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A21A6A" w:rsidRDefault="00A21A6A" w:rsidP="009B4A51">
      <w:pPr>
        <w:spacing w:after="0"/>
        <w:jc w:val="center"/>
        <w:rPr>
          <w:rFonts w:asciiTheme="majorHAnsi" w:hAnsiTheme="majorHAnsi"/>
          <w:b/>
          <w:sz w:val="40"/>
        </w:rPr>
      </w:pPr>
      <w:r>
        <w:rPr>
          <w:rFonts w:asciiTheme="majorHAnsi" w:hAnsiTheme="majorHAnsi"/>
          <w:b/>
          <w:sz w:val="40"/>
        </w:rPr>
        <w:t>Public Health Practice Stories from the Field</w:t>
      </w:r>
    </w:p>
    <w:p w:rsidR="00716F94" w:rsidRPr="009B4A51" w:rsidRDefault="00716F94" w:rsidP="009B4A51">
      <w:pPr>
        <w:spacing w:after="0"/>
        <w:jc w:val="center"/>
        <w:rPr>
          <w:rFonts w:asciiTheme="majorHAnsi" w:hAnsiTheme="majorHAnsi"/>
          <w:b/>
          <w:sz w:val="40"/>
        </w:rPr>
      </w:pPr>
      <w:r w:rsidRPr="009B4A51">
        <w:rPr>
          <w:rFonts w:asciiTheme="majorHAnsi" w:hAnsiTheme="majorHAnsi"/>
          <w:b/>
          <w:sz w:val="40"/>
        </w:rPr>
        <w:t>(</w:t>
      </w:r>
      <w:r w:rsidR="00A21A6A">
        <w:rPr>
          <w:rFonts w:asciiTheme="majorHAnsi" w:hAnsiTheme="majorHAnsi"/>
          <w:b/>
          <w:sz w:val="40"/>
        </w:rPr>
        <w:t>PHPSFF</w:t>
      </w:r>
      <w:r w:rsidRPr="009B4A51">
        <w:rPr>
          <w:rFonts w:asciiTheme="majorHAnsi" w:hAnsiTheme="majorHAnsi"/>
          <w:b/>
          <w:sz w:val="40"/>
        </w:rPr>
        <w:t>)</w:t>
      </w: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241FDE">
        <w:rPr>
          <w:rFonts w:asciiTheme="majorHAnsi" w:hAnsiTheme="majorHAnsi"/>
          <w:b/>
        </w:rPr>
        <w:t>Submitted:</w:t>
      </w:r>
      <w:r w:rsidRPr="00241FDE">
        <w:rPr>
          <w:rFonts w:asciiTheme="majorHAnsi" w:hAnsiTheme="majorHAnsi"/>
        </w:rPr>
        <w:t xml:space="preserve"> </w:t>
      </w:r>
      <w:r w:rsidR="00241FDE">
        <w:rPr>
          <w:rFonts w:asciiTheme="majorHAnsi" w:hAnsiTheme="majorHAnsi"/>
        </w:rPr>
        <w:t>March 16, 2012</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A21A6A" w:rsidRPr="009518C0" w:rsidRDefault="00A21A6A" w:rsidP="00A21A6A">
      <w:pPr>
        <w:spacing w:after="0"/>
        <w:rPr>
          <w:rFonts w:asciiTheme="majorHAnsi" w:hAnsiTheme="majorHAnsi"/>
        </w:rPr>
      </w:pPr>
      <w:r w:rsidRPr="009518C0">
        <w:rPr>
          <w:rFonts w:asciiTheme="majorHAnsi" w:hAnsiTheme="majorHAnsi"/>
        </w:rPr>
        <w:t>Garry Lowry, MPH</w:t>
      </w:r>
      <w:r>
        <w:rPr>
          <w:rFonts w:asciiTheme="majorHAnsi" w:hAnsiTheme="majorHAnsi"/>
        </w:rPr>
        <w:t xml:space="preserve"> – </w:t>
      </w:r>
      <w:r w:rsidRPr="009518C0">
        <w:rPr>
          <w:rFonts w:asciiTheme="majorHAnsi" w:hAnsiTheme="majorHAnsi"/>
        </w:rPr>
        <w:t>Health Scientist</w:t>
      </w:r>
    </w:p>
    <w:p w:rsidR="00A21A6A" w:rsidRDefault="00A21A6A" w:rsidP="00A21A6A">
      <w:pPr>
        <w:spacing w:after="0"/>
        <w:rPr>
          <w:rFonts w:asciiTheme="majorHAnsi" w:hAnsiTheme="majorHAnsi"/>
        </w:rPr>
      </w:pPr>
      <w:r w:rsidRPr="009518C0">
        <w:rPr>
          <w:rFonts w:asciiTheme="majorHAnsi" w:hAnsiTheme="majorHAnsi"/>
        </w:rPr>
        <w:t>Centers for Disease Control and Prevention</w:t>
      </w:r>
    </w:p>
    <w:p w:rsidR="00A21A6A" w:rsidRDefault="00A21A6A" w:rsidP="00A21A6A">
      <w:pPr>
        <w:spacing w:after="0"/>
        <w:rPr>
          <w:rFonts w:asciiTheme="majorHAnsi" w:hAnsiTheme="majorHAnsi"/>
        </w:rPr>
      </w:pPr>
      <w:r w:rsidRPr="009518C0">
        <w:rPr>
          <w:rFonts w:asciiTheme="majorHAnsi" w:hAnsiTheme="majorHAnsi"/>
        </w:rPr>
        <w:t>Office for State, Tribal, Local and Territorial Support</w:t>
      </w:r>
    </w:p>
    <w:p w:rsidR="00A21A6A" w:rsidRDefault="00A21A6A" w:rsidP="00A21A6A">
      <w:pPr>
        <w:spacing w:after="0"/>
        <w:rPr>
          <w:rFonts w:asciiTheme="majorHAnsi" w:hAnsiTheme="majorHAnsi"/>
        </w:rPr>
      </w:pPr>
      <w:r w:rsidRPr="009518C0">
        <w:rPr>
          <w:rFonts w:asciiTheme="majorHAnsi" w:hAnsiTheme="majorHAnsi"/>
        </w:rPr>
        <w:t>Division of Public Health Performance Improvement</w:t>
      </w:r>
    </w:p>
    <w:p w:rsidR="00A21A6A" w:rsidRPr="009518C0" w:rsidRDefault="00A21A6A" w:rsidP="00A21A6A">
      <w:pPr>
        <w:spacing w:after="0"/>
        <w:rPr>
          <w:rFonts w:asciiTheme="majorHAnsi" w:hAnsiTheme="majorHAnsi"/>
        </w:rPr>
      </w:pPr>
      <w:r>
        <w:rPr>
          <w:rFonts w:asciiTheme="majorHAnsi" w:hAnsiTheme="majorHAnsi"/>
        </w:rPr>
        <w:t>Applied Research and Evaluation Branch (proposed)</w:t>
      </w:r>
    </w:p>
    <w:p w:rsidR="00A21A6A" w:rsidRPr="009518C0" w:rsidRDefault="00A21A6A" w:rsidP="00A21A6A">
      <w:pPr>
        <w:spacing w:after="0"/>
        <w:rPr>
          <w:rFonts w:asciiTheme="majorHAnsi" w:hAnsiTheme="majorHAnsi"/>
        </w:rPr>
      </w:pPr>
      <w:r w:rsidRPr="009518C0">
        <w:rPr>
          <w:rFonts w:asciiTheme="majorHAnsi" w:hAnsiTheme="majorHAnsi"/>
        </w:rPr>
        <w:t>4770 Buford Hwy, NE, MS E-70, Atlanta, GA 30024</w:t>
      </w:r>
    </w:p>
    <w:p w:rsidR="00A21A6A" w:rsidRPr="009518C0" w:rsidRDefault="00A21A6A" w:rsidP="00A21A6A">
      <w:pPr>
        <w:spacing w:after="0"/>
        <w:rPr>
          <w:rFonts w:asciiTheme="majorHAnsi" w:hAnsiTheme="majorHAnsi"/>
        </w:rPr>
      </w:pPr>
      <w:r>
        <w:rPr>
          <w:rFonts w:asciiTheme="majorHAnsi" w:hAnsiTheme="majorHAnsi"/>
        </w:rPr>
        <w:t>Phone: 404-498-0361</w:t>
      </w:r>
    </w:p>
    <w:p w:rsidR="00A21A6A" w:rsidRPr="009518C0" w:rsidRDefault="00A21A6A" w:rsidP="00A21A6A">
      <w:pPr>
        <w:spacing w:after="0"/>
        <w:rPr>
          <w:rFonts w:asciiTheme="majorHAnsi" w:hAnsiTheme="majorHAnsi"/>
        </w:rPr>
      </w:pPr>
      <w:r w:rsidRPr="009518C0">
        <w:rPr>
          <w:rFonts w:asciiTheme="majorHAnsi" w:hAnsiTheme="majorHAnsi"/>
        </w:rPr>
        <w:t>Fax: 404-315-2369</w:t>
      </w:r>
    </w:p>
    <w:p w:rsidR="00D74AD3" w:rsidRDefault="00A21A6A" w:rsidP="00B12F51">
      <w:pPr>
        <w:spacing w:after="0"/>
        <w:rPr>
          <w:rStyle w:val="Hyperlink"/>
          <w:rFonts w:asciiTheme="majorHAnsi" w:hAnsiTheme="majorHAnsi"/>
          <w:color w:val="auto"/>
        </w:rPr>
      </w:pPr>
      <w:r w:rsidRPr="009518C0">
        <w:rPr>
          <w:rFonts w:asciiTheme="majorHAnsi" w:hAnsiTheme="majorHAnsi"/>
        </w:rPr>
        <w:t xml:space="preserve">Email: </w:t>
      </w:r>
      <w:hyperlink r:id="rId9" w:history="1">
        <w:r w:rsidRPr="009518C0">
          <w:rPr>
            <w:rStyle w:val="Hyperlink"/>
            <w:rFonts w:asciiTheme="majorHAnsi" w:hAnsiTheme="majorHAnsi"/>
            <w:color w:val="auto"/>
          </w:rPr>
          <w:t>gel2@cdc.gov</w:t>
        </w:r>
      </w:hyperlink>
    </w:p>
    <w:p w:rsidR="00D74AD3" w:rsidRDefault="00D74AD3">
      <w:pPr>
        <w:rPr>
          <w:rFonts w:asciiTheme="majorHAnsi" w:hAnsiTheme="majorHAnsi"/>
          <w:b/>
          <w:sz w:val="28"/>
        </w:rPr>
      </w:pPr>
      <w:r>
        <w:rPr>
          <w:rFonts w:asciiTheme="majorHAnsi" w:hAnsiTheme="majorHAnsi"/>
          <w:b/>
          <w:sz w:val="28"/>
        </w:rPr>
        <w:br w:type="page"/>
      </w:r>
    </w:p>
    <w:p w:rsidR="00B12F51" w:rsidRPr="00A21A6A" w:rsidRDefault="00B12F51" w:rsidP="00B12F51">
      <w:pPr>
        <w:spacing w:after="0"/>
        <w:rPr>
          <w:rFonts w:asciiTheme="majorHAnsi" w:hAnsiTheme="majorHAnsi"/>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Pr="00CD1EA8" w:rsidRDefault="00287E2F" w:rsidP="00287E2F">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Statistical methods will no</w:t>
      </w:r>
      <w:r w:rsidR="00344F07">
        <w:rPr>
          <w:rFonts w:asciiTheme="majorHAnsi" w:hAnsiTheme="majorHAnsi"/>
          <w:sz w:val="20"/>
        </w:rPr>
        <w:t>t be used to select respondents.</w:t>
      </w:r>
      <w:r>
        <w:rPr>
          <w:rFonts w:asciiTheme="majorHAnsi" w:hAnsiTheme="majorHAnsi"/>
          <w:sz w:val="20"/>
        </w:rPr>
        <w:t xml:space="preserve"> Section B describes data collection procedures.</w:t>
      </w:r>
    </w:p>
    <w:p w:rsidR="00287E2F" w:rsidRDefault="00287E2F" w:rsidP="00B12F51">
      <w:pPr>
        <w:spacing w:after="0"/>
        <w:rPr>
          <w:rFonts w:asciiTheme="majorHAnsi" w:hAnsiTheme="majorHAnsi"/>
        </w:rPr>
      </w:pPr>
    </w:p>
    <w:p w:rsidR="00B12F51" w:rsidRPr="00D26A64" w:rsidRDefault="00287E2F" w:rsidP="00B12F51">
      <w:pPr>
        <w:pStyle w:val="ListParagraph"/>
        <w:numPr>
          <w:ilvl w:val="0"/>
          <w:numId w:val="3"/>
        </w:numPr>
        <w:spacing w:after="0"/>
        <w:rPr>
          <w:rFonts w:asciiTheme="majorHAnsi" w:hAnsiTheme="majorHAnsi"/>
          <w:b/>
        </w:rPr>
      </w:pPr>
      <w:r w:rsidRPr="00D26A64">
        <w:rPr>
          <w:rFonts w:asciiTheme="majorHAnsi" w:hAnsiTheme="majorHAnsi"/>
          <w:b/>
        </w:rPr>
        <w:t xml:space="preserve">Universe and </w:t>
      </w:r>
      <w:r w:rsidR="00310604">
        <w:rPr>
          <w:rFonts w:asciiTheme="majorHAnsi" w:hAnsiTheme="majorHAnsi"/>
          <w:b/>
        </w:rPr>
        <w:t>Respondent Selection</w:t>
      </w:r>
    </w:p>
    <w:p w:rsidR="00BC5BB2" w:rsidRDefault="00BC5BB2" w:rsidP="00F52BCC">
      <w:pPr>
        <w:pStyle w:val="ListParagraph"/>
        <w:spacing w:after="0"/>
        <w:rPr>
          <w:rFonts w:asciiTheme="majorHAnsi" w:hAnsiTheme="majorHAnsi"/>
        </w:rPr>
      </w:pPr>
    </w:p>
    <w:p w:rsidR="008656AB" w:rsidRDefault="00A75D1C" w:rsidP="00A75D1C">
      <w:pPr>
        <w:spacing w:after="0"/>
        <w:ind w:left="720"/>
        <w:rPr>
          <w:rFonts w:asciiTheme="majorHAnsi" w:hAnsiTheme="majorHAnsi"/>
        </w:rPr>
      </w:pPr>
      <w:r>
        <w:rPr>
          <w:rFonts w:asciiTheme="majorHAnsi" w:hAnsiTheme="majorHAnsi"/>
        </w:rPr>
        <w:t xml:space="preserve">The respondent </w:t>
      </w:r>
      <w:r w:rsidR="00286CC9">
        <w:rPr>
          <w:rFonts w:asciiTheme="majorHAnsi" w:hAnsiTheme="majorHAnsi"/>
        </w:rPr>
        <w:t>universe</w:t>
      </w:r>
      <w:r>
        <w:rPr>
          <w:rFonts w:asciiTheme="majorHAnsi" w:hAnsiTheme="majorHAnsi"/>
        </w:rPr>
        <w:t xml:space="preserve"> consists of </w:t>
      </w:r>
      <w:r w:rsidR="001C5A15">
        <w:rPr>
          <w:rFonts w:asciiTheme="majorHAnsi" w:hAnsiTheme="majorHAnsi"/>
        </w:rPr>
        <w:t>state, tribal, local and territor</w:t>
      </w:r>
      <w:r w:rsidR="00286CC9">
        <w:rPr>
          <w:rFonts w:asciiTheme="majorHAnsi" w:hAnsiTheme="majorHAnsi"/>
        </w:rPr>
        <w:t xml:space="preserve">ial (STLT) health agency </w:t>
      </w:r>
      <w:r w:rsidR="00176EDF">
        <w:rPr>
          <w:rFonts w:asciiTheme="majorHAnsi" w:hAnsiTheme="majorHAnsi"/>
        </w:rPr>
        <w:t xml:space="preserve">program </w:t>
      </w:r>
      <w:r w:rsidR="00286CC9">
        <w:rPr>
          <w:rFonts w:asciiTheme="majorHAnsi" w:hAnsiTheme="majorHAnsi"/>
        </w:rPr>
        <w:t>staff</w:t>
      </w:r>
      <w:r w:rsidR="00ED4053">
        <w:rPr>
          <w:rFonts w:asciiTheme="majorHAnsi" w:hAnsiTheme="majorHAnsi"/>
        </w:rPr>
        <w:t xml:space="preserve">. </w:t>
      </w:r>
      <w:r w:rsidR="003F59D9">
        <w:rPr>
          <w:rFonts w:asciiTheme="majorHAnsi" w:hAnsiTheme="majorHAnsi"/>
        </w:rPr>
        <w:t>Only managers and programmatic staff (</w:t>
      </w:r>
      <w:r w:rsidR="00825799">
        <w:rPr>
          <w:rFonts w:asciiTheme="majorHAnsi" w:hAnsiTheme="majorHAnsi"/>
        </w:rPr>
        <w:t xml:space="preserve">i.e., </w:t>
      </w:r>
      <w:r w:rsidR="003F59D9">
        <w:rPr>
          <w:rFonts w:asciiTheme="majorHAnsi" w:hAnsiTheme="majorHAnsi"/>
        </w:rPr>
        <w:t>non-administrative/</w:t>
      </w:r>
      <w:r w:rsidR="00ED4053">
        <w:rPr>
          <w:rFonts w:asciiTheme="majorHAnsi" w:hAnsiTheme="majorHAnsi"/>
        </w:rPr>
        <w:t xml:space="preserve"> </w:t>
      </w:r>
      <w:r w:rsidR="003F59D9">
        <w:rPr>
          <w:rFonts w:asciiTheme="majorHAnsi" w:hAnsiTheme="majorHAnsi"/>
        </w:rPr>
        <w:t>clerical staff) are included in the potenti</w:t>
      </w:r>
      <w:r w:rsidR="00ED4053">
        <w:rPr>
          <w:rFonts w:asciiTheme="majorHAnsi" w:hAnsiTheme="majorHAnsi"/>
        </w:rPr>
        <w:t xml:space="preserve">al respondent universe. </w:t>
      </w:r>
      <w:r w:rsidR="008656AB">
        <w:rPr>
          <w:rFonts w:asciiTheme="majorHAnsi" w:hAnsiTheme="majorHAnsi"/>
        </w:rPr>
        <w:t>We do not know in advance, which STLT health agencies and which staff we will solicit stories from.</w:t>
      </w:r>
    </w:p>
    <w:p w:rsidR="008656AB" w:rsidRDefault="008656AB" w:rsidP="00A75D1C">
      <w:pPr>
        <w:spacing w:after="0"/>
        <w:ind w:left="720"/>
        <w:rPr>
          <w:rFonts w:asciiTheme="majorHAnsi" w:hAnsiTheme="majorHAnsi"/>
        </w:rPr>
      </w:pPr>
    </w:p>
    <w:p w:rsidR="00A75D1C" w:rsidRDefault="00286CC9" w:rsidP="00A75D1C">
      <w:pPr>
        <w:spacing w:after="0"/>
        <w:ind w:left="720"/>
        <w:rPr>
          <w:rFonts w:asciiTheme="majorHAnsi" w:hAnsiTheme="majorHAnsi"/>
        </w:rPr>
      </w:pPr>
      <w:r>
        <w:rPr>
          <w:rFonts w:asciiTheme="majorHAnsi" w:hAnsiTheme="majorHAnsi"/>
        </w:rPr>
        <w:t>OSTLTS maintain</w:t>
      </w:r>
      <w:r w:rsidR="008E3E94">
        <w:rPr>
          <w:rFonts w:asciiTheme="majorHAnsi" w:hAnsiTheme="majorHAnsi"/>
        </w:rPr>
        <w:t>s</w:t>
      </w:r>
      <w:r>
        <w:rPr>
          <w:rFonts w:asciiTheme="majorHAnsi" w:hAnsiTheme="majorHAnsi"/>
        </w:rPr>
        <w:t xml:space="preserve"> ongoing communication with STLT health agencies. </w:t>
      </w:r>
      <w:r w:rsidR="00241FDE" w:rsidRPr="00241FDE">
        <w:rPr>
          <w:rFonts w:asciiTheme="majorHAnsi" w:hAnsiTheme="majorHAnsi"/>
          <w:i/>
        </w:rPr>
        <w:t>ANNUALLY</w:t>
      </w:r>
      <w:r w:rsidR="00241FDE">
        <w:rPr>
          <w:rFonts w:asciiTheme="majorHAnsi" w:hAnsiTheme="majorHAnsi"/>
        </w:rPr>
        <w:t>, u</w:t>
      </w:r>
      <w:r w:rsidR="008656AB">
        <w:rPr>
          <w:rFonts w:asciiTheme="majorHAnsi" w:hAnsiTheme="majorHAnsi"/>
        </w:rPr>
        <w:t>p to 27</w:t>
      </w:r>
      <w:r w:rsidR="006E036C">
        <w:rPr>
          <w:rFonts w:asciiTheme="majorHAnsi" w:hAnsiTheme="majorHAnsi"/>
        </w:rPr>
        <w:t>6</w:t>
      </w:r>
      <w:r w:rsidR="008656AB">
        <w:rPr>
          <w:rFonts w:asciiTheme="majorHAnsi" w:hAnsiTheme="majorHAnsi"/>
        </w:rPr>
        <w:t xml:space="preserve"> p</w:t>
      </w:r>
      <w:r>
        <w:rPr>
          <w:rFonts w:asciiTheme="majorHAnsi" w:hAnsiTheme="majorHAnsi"/>
        </w:rPr>
        <w:t xml:space="preserve">otential respondents will be </w:t>
      </w:r>
      <w:r w:rsidR="0053477E">
        <w:rPr>
          <w:rFonts w:asciiTheme="majorHAnsi" w:hAnsiTheme="majorHAnsi"/>
        </w:rPr>
        <w:t>selected</w:t>
      </w:r>
      <w:r>
        <w:rPr>
          <w:rFonts w:asciiTheme="majorHAnsi" w:hAnsiTheme="majorHAnsi"/>
        </w:rPr>
        <w:t xml:space="preserve"> based on various factors including current public health priorities of interest, implementation of evidence-based or innovative public health practices, and achievement and documentation of improved public health</w:t>
      </w:r>
      <w:r w:rsidR="00825799">
        <w:rPr>
          <w:rFonts w:asciiTheme="majorHAnsi" w:hAnsiTheme="majorHAnsi"/>
        </w:rPr>
        <w:t xml:space="preserve"> outcomes</w:t>
      </w:r>
      <w:r w:rsidR="008656AB">
        <w:rPr>
          <w:rFonts w:asciiTheme="majorHAnsi" w:hAnsiTheme="majorHAnsi"/>
        </w:rPr>
        <w:t xml:space="preserve">. </w:t>
      </w:r>
      <w:r w:rsidR="00825799">
        <w:rPr>
          <w:rFonts w:asciiTheme="majorHAnsi" w:hAnsiTheme="majorHAnsi"/>
        </w:rPr>
        <w:t>Since t</w:t>
      </w:r>
      <w:r w:rsidR="00295537">
        <w:rPr>
          <w:rFonts w:asciiTheme="majorHAnsi" w:hAnsiTheme="majorHAnsi"/>
        </w:rPr>
        <w:t xml:space="preserve">he purpose of the data collection is for communication not research or evaluation, </w:t>
      </w:r>
      <w:r w:rsidR="000B6073">
        <w:rPr>
          <w:rFonts w:asciiTheme="majorHAnsi" w:hAnsiTheme="majorHAnsi"/>
        </w:rPr>
        <w:t>we will not conduct sampling</w:t>
      </w:r>
      <w:r w:rsidR="00295537">
        <w:rPr>
          <w:rFonts w:asciiTheme="majorHAnsi" w:hAnsiTheme="majorHAnsi"/>
        </w:rPr>
        <w:t>.</w:t>
      </w:r>
      <w:r w:rsidR="00DE3F5E">
        <w:rPr>
          <w:rFonts w:asciiTheme="majorHAnsi" w:hAnsiTheme="majorHAnsi"/>
        </w:rPr>
        <w:t xml:space="preserve">  A total of 552 </w:t>
      </w:r>
      <w:r w:rsidR="00DE3F5E">
        <w:rPr>
          <w:rFonts w:asciiTheme="majorHAnsi" w:hAnsiTheme="majorHAnsi"/>
        </w:rPr>
        <w:t>managers and programmatic staff (i.e., non-administrative/ clerical staff)</w:t>
      </w:r>
      <w:r w:rsidR="00DE3F5E">
        <w:rPr>
          <w:rFonts w:asciiTheme="majorHAnsi" w:hAnsiTheme="majorHAnsi"/>
        </w:rPr>
        <w:t xml:space="preserve"> will be selected for this information collection through March 31, 2014 (expiration date for this Generic ICR).</w:t>
      </w:r>
    </w:p>
    <w:p w:rsidR="00A75D1C" w:rsidRDefault="00A75D1C" w:rsidP="00F52BCC">
      <w:pPr>
        <w:pStyle w:val="ListParagraph"/>
        <w:spacing w:after="0"/>
        <w:rPr>
          <w:rFonts w:asciiTheme="majorHAnsi" w:hAnsiTheme="majorHAnsi"/>
        </w:rPr>
      </w:pPr>
    </w:p>
    <w:p w:rsidR="003635BE" w:rsidRDefault="003635BE" w:rsidP="003635BE">
      <w:pPr>
        <w:spacing w:after="0"/>
        <w:rPr>
          <w:rFonts w:asciiTheme="majorHAnsi" w:hAnsiTheme="majorHAnsi"/>
        </w:rPr>
      </w:pPr>
      <w:r>
        <w:rPr>
          <w:rFonts w:asciiTheme="majorHAnsi" w:hAnsiTheme="majorHAnsi"/>
          <w:b/>
          <w:u w:val="single"/>
        </w:rPr>
        <w:t>Table 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Pr>
          <w:rFonts w:asciiTheme="majorHAnsi" w:hAnsiTheme="majorHAnsi"/>
        </w:rPr>
        <w:t>Potential Respondent Universe</w:t>
      </w:r>
      <w:r w:rsidR="00241FDE">
        <w:rPr>
          <w:rFonts w:asciiTheme="majorHAnsi" w:hAnsiTheme="majorHAnsi"/>
        </w:rPr>
        <w:t xml:space="preserve"> </w:t>
      </w:r>
      <w:r w:rsidR="00241FDE" w:rsidRPr="00241FDE">
        <w:rPr>
          <w:rFonts w:asciiTheme="majorHAnsi" w:hAnsiTheme="majorHAnsi"/>
          <w:b/>
        </w:rPr>
        <w:t>(ANNUAL)</w:t>
      </w:r>
    </w:p>
    <w:p w:rsidR="003635BE" w:rsidRDefault="003635BE" w:rsidP="00F52BCC">
      <w:pPr>
        <w:pStyle w:val="ListParagraph"/>
        <w:spacing w:after="0"/>
        <w:rPr>
          <w:rFonts w:asciiTheme="majorHAnsi" w:hAnsiTheme="majorHAnsi"/>
        </w:rPr>
      </w:pPr>
    </w:p>
    <w:tbl>
      <w:tblPr>
        <w:tblStyle w:val="TableGrid"/>
        <w:tblW w:w="0" w:type="auto"/>
        <w:tblInd w:w="18" w:type="dxa"/>
        <w:tblLook w:val="04A0" w:firstRow="1" w:lastRow="0" w:firstColumn="1" w:lastColumn="0" w:noHBand="0" w:noVBand="1"/>
      </w:tblPr>
      <w:tblGrid>
        <w:gridCol w:w="3600"/>
        <w:gridCol w:w="4860"/>
        <w:gridCol w:w="1080"/>
      </w:tblGrid>
      <w:tr w:rsidR="00BC5BB2" w:rsidRPr="006F6856" w:rsidTr="002C0877">
        <w:trPr>
          <w:trHeight w:val="377"/>
        </w:trPr>
        <w:tc>
          <w:tcPr>
            <w:tcW w:w="360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Entity</w:t>
            </w:r>
          </w:p>
        </w:tc>
        <w:tc>
          <w:tcPr>
            <w:tcW w:w="486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N</w:t>
            </w:r>
          </w:p>
        </w:tc>
      </w:tr>
      <w:tr w:rsidR="00BC5BB2" w:rsidRPr="00825799" w:rsidTr="00E24C20">
        <w:trPr>
          <w:trHeight w:hRule="exact" w:val="750"/>
        </w:trPr>
        <w:tc>
          <w:tcPr>
            <w:tcW w:w="3600" w:type="dxa"/>
            <w:tcBorders>
              <w:top w:val="single" w:sz="12" w:space="0" w:color="auto"/>
              <w:bottom w:val="single" w:sz="4" w:space="0" w:color="auto"/>
            </w:tcBorders>
            <w:vAlign w:val="center"/>
          </w:tcPr>
          <w:p w:rsidR="00BC5BB2" w:rsidRPr="00825799" w:rsidRDefault="008E3E94" w:rsidP="00344F07">
            <w:pPr>
              <w:pStyle w:val="ListParagraph"/>
              <w:ind w:left="0"/>
              <w:rPr>
                <w:rFonts w:asciiTheme="majorHAnsi" w:hAnsiTheme="majorHAnsi"/>
                <w:sz w:val="20"/>
              </w:rPr>
            </w:pPr>
            <w:r w:rsidRPr="00825799">
              <w:rPr>
                <w:rFonts w:asciiTheme="majorHAnsi" w:hAnsiTheme="majorHAnsi"/>
                <w:sz w:val="20"/>
              </w:rPr>
              <w:t>STLT health agencies</w:t>
            </w:r>
          </w:p>
        </w:tc>
        <w:tc>
          <w:tcPr>
            <w:tcW w:w="4860" w:type="dxa"/>
            <w:tcBorders>
              <w:top w:val="single" w:sz="12" w:space="0" w:color="auto"/>
              <w:bottom w:val="single" w:sz="4" w:space="0" w:color="auto"/>
            </w:tcBorders>
            <w:vAlign w:val="center"/>
          </w:tcPr>
          <w:p w:rsidR="00BC5BB2" w:rsidRPr="00825799" w:rsidRDefault="008E3E94" w:rsidP="00344F07">
            <w:pPr>
              <w:pStyle w:val="ListParagraph"/>
              <w:ind w:left="0"/>
              <w:rPr>
                <w:rFonts w:asciiTheme="majorHAnsi" w:hAnsiTheme="majorHAnsi"/>
                <w:sz w:val="20"/>
              </w:rPr>
            </w:pPr>
            <w:r w:rsidRPr="00825799">
              <w:rPr>
                <w:rFonts w:asciiTheme="majorHAnsi" w:hAnsiTheme="majorHAnsi"/>
                <w:sz w:val="20"/>
              </w:rPr>
              <w:t xml:space="preserve"> </w:t>
            </w:r>
            <w:r w:rsidR="00241FDE">
              <w:rPr>
                <w:rFonts w:asciiTheme="majorHAnsi" w:hAnsiTheme="majorHAnsi"/>
              </w:rPr>
              <w:t>managers and programmatic staff (i.e., non-administrative/ clerical staff)</w:t>
            </w:r>
          </w:p>
        </w:tc>
        <w:tc>
          <w:tcPr>
            <w:tcW w:w="1080" w:type="dxa"/>
            <w:tcBorders>
              <w:top w:val="single" w:sz="12" w:space="0" w:color="auto"/>
              <w:bottom w:val="single" w:sz="4" w:space="0" w:color="auto"/>
            </w:tcBorders>
            <w:vAlign w:val="center"/>
          </w:tcPr>
          <w:p w:rsidR="00BC5BB2" w:rsidRPr="00825799" w:rsidRDefault="006E036C" w:rsidP="00344F07">
            <w:pPr>
              <w:pStyle w:val="ListParagraph"/>
              <w:ind w:left="0"/>
              <w:jc w:val="center"/>
              <w:rPr>
                <w:rFonts w:asciiTheme="majorHAnsi" w:hAnsiTheme="majorHAnsi"/>
                <w:sz w:val="20"/>
              </w:rPr>
            </w:pPr>
            <w:r>
              <w:rPr>
                <w:rFonts w:asciiTheme="majorHAnsi" w:hAnsiTheme="majorHAnsi"/>
                <w:sz w:val="20"/>
              </w:rPr>
              <w:t>276</w:t>
            </w:r>
          </w:p>
        </w:tc>
      </w:tr>
      <w:tr w:rsidR="00053A92" w:rsidRPr="006F6856" w:rsidTr="002C0877">
        <w:trPr>
          <w:trHeight w:hRule="exact" w:val="360"/>
        </w:trPr>
        <w:tc>
          <w:tcPr>
            <w:tcW w:w="8460" w:type="dxa"/>
            <w:gridSpan w:val="2"/>
            <w:tcBorders>
              <w:top w:val="single" w:sz="4" w:space="0" w:color="auto"/>
            </w:tcBorders>
            <w:vAlign w:val="center"/>
          </w:tcPr>
          <w:p w:rsidR="00053A92" w:rsidRPr="00825799" w:rsidRDefault="00053A92" w:rsidP="00344F07">
            <w:pPr>
              <w:pStyle w:val="ListParagraph"/>
              <w:ind w:left="0"/>
              <w:jc w:val="right"/>
              <w:rPr>
                <w:rFonts w:asciiTheme="majorHAnsi" w:hAnsiTheme="majorHAnsi"/>
                <w:b/>
                <w:sz w:val="20"/>
              </w:rPr>
            </w:pPr>
            <w:r w:rsidRPr="00825799">
              <w:rPr>
                <w:rFonts w:asciiTheme="majorHAnsi" w:hAnsiTheme="majorHAnsi"/>
                <w:b/>
                <w:sz w:val="20"/>
              </w:rPr>
              <w:t>Total Universe of Potential Respondents</w:t>
            </w:r>
          </w:p>
        </w:tc>
        <w:tc>
          <w:tcPr>
            <w:tcW w:w="1080" w:type="dxa"/>
            <w:tcBorders>
              <w:top w:val="single" w:sz="4" w:space="0" w:color="auto"/>
            </w:tcBorders>
            <w:vAlign w:val="center"/>
          </w:tcPr>
          <w:p w:rsidR="00053A92" w:rsidRPr="00A75D1C" w:rsidRDefault="006E036C" w:rsidP="00344F07">
            <w:pPr>
              <w:pStyle w:val="ListParagraph"/>
              <w:ind w:left="0"/>
              <w:jc w:val="center"/>
              <w:rPr>
                <w:rFonts w:asciiTheme="majorHAnsi" w:hAnsiTheme="majorHAnsi"/>
                <w:b/>
                <w:sz w:val="20"/>
              </w:rPr>
            </w:pPr>
            <w:r>
              <w:rPr>
                <w:rFonts w:asciiTheme="majorHAnsi" w:hAnsiTheme="majorHAnsi"/>
                <w:b/>
                <w:sz w:val="20"/>
              </w:rPr>
              <w:t>276</w:t>
            </w:r>
          </w:p>
        </w:tc>
      </w:tr>
    </w:tbl>
    <w:p w:rsidR="00BC5BB2" w:rsidRDefault="00BC5BB2" w:rsidP="00F52BCC">
      <w:pPr>
        <w:pStyle w:val="ListParagraph"/>
        <w:spacing w:after="0"/>
        <w:rPr>
          <w:rFonts w:asciiTheme="majorHAnsi" w:hAnsiTheme="majorHAnsi"/>
        </w:rPr>
      </w:pPr>
    </w:p>
    <w:p w:rsidR="00F52BCC" w:rsidRDefault="00F52BCC" w:rsidP="00F52BCC">
      <w:pPr>
        <w:pStyle w:val="ListParagraph"/>
        <w:spacing w:after="0"/>
        <w:rPr>
          <w:rFonts w:asciiTheme="majorHAnsi" w:hAnsiTheme="majorHAnsi"/>
        </w:rPr>
      </w:pPr>
    </w:p>
    <w:p w:rsidR="00287E2F" w:rsidRPr="002C0877" w:rsidRDefault="00287E2F" w:rsidP="00B12F51">
      <w:pPr>
        <w:pStyle w:val="ListParagraph"/>
        <w:numPr>
          <w:ilvl w:val="0"/>
          <w:numId w:val="3"/>
        </w:numPr>
        <w:spacing w:after="0"/>
        <w:rPr>
          <w:rFonts w:asciiTheme="majorHAnsi" w:hAnsiTheme="majorHAnsi"/>
          <w:b/>
        </w:rPr>
      </w:pPr>
      <w:r w:rsidRPr="002C0877">
        <w:rPr>
          <w:rFonts w:asciiTheme="majorHAnsi" w:hAnsiTheme="majorHAnsi"/>
          <w:b/>
        </w:rPr>
        <w:t xml:space="preserve">Procedures for </w:t>
      </w:r>
      <w:r w:rsidR="00310604">
        <w:rPr>
          <w:rFonts w:asciiTheme="majorHAnsi" w:hAnsiTheme="majorHAnsi"/>
          <w:b/>
        </w:rPr>
        <w:t xml:space="preserve">Collecting </w:t>
      </w:r>
      <w:r w:rsidRPr="002C0877">
        <w:rPr>
          <w:rFonts w:asciiTheme="majorHAnsi" w:hAnsiTheme="majorHAnsi"/>
          <w:b/>
        </w:rPr>
        <w:t>Information</w:t>
      </w:r>
    </w:p>
    <w:p w:rsidR="002F2069" w:rsidRPr="003100AC" w:rsidRDefault="004A2D5E" w:rsidP="008E3E94">
      <w:pPr>
        <w:pStyle w:val="ListParagraph"/>
        <w:spacing w:after="0"/>
        <w:rPr>
          <w:rFonts w:asciiTheme="majorHAnsi" w:hAnsiTheme="majorHAnsi"/>
        </w:rPr>
      </w:pPr>
      <w:r w:rsidRPr="003100AC">
        <w:rPr>
          <w:rFonts w:asciiTheme="majorHAnsi" w:hAnsiTheme="majorHAnsi"/>
        </w:rPr>
        <w:t xml:space="preserve">The information will be collected through a story collection template in electronic format. OSTLTS will contact potential respondents and request </w:t>
      </w:r>
      <w:r w:rsidR="008D0EB6">
        <w:rPr>
          <w:rFonts w:asciiTheme="majorHAnsi" w:hAnsiTheme="majorHAnsi"/>
        </w:rPr>
        <w:t xml:space="preserve">voluntary </w:t>
      </w:r>
      <w:r w:rsidR="006E036C">
        <w:rPr>
          <w:rFonts w:asciiTheme="majorHAnsi" w:hAnsiTheme="majorHAnsi"/>
        </w:rPr>
        <w:t xml:space="preserve">completion of the </w:t>
      </w:r>
      <w:r w:rsidRPr="003100AC">
        <w:rPr>
          <w:rFonts w:asciiTheme="majorHAnsi" w:hAnsiTheme="majorHAnsi"/>
        </w:rPr>
        <w:t xml:space="preserve">template </w:t>
      </w:r>
      <w:r w:rsidR="007C6E52">
        <w:rPr>
          <w:rFonts w:asciiTheme="majorHAnsi" w:hAnsiTheme="majorHAnsi"/>
        </w:rPr>
        <w:t>(</w:t>
      </w:r>
      <w:r w:rsidR="007C6E52" w:rsidRPr="007C6E52">
        <w:rPr>
          <w:rFonts w:asciiTheme="majorHAnsi" w:hAnsiTheme="majorHAnsi"/>
          <w:b/>
        </w:rPr>
        <w:t xml:space="preserve">see Attachment </w:t>
      </w:r>
      <w:r w:rsidR="008D06EE">
        <w:rPr>
          <w:rFonts w:asciiTheme="majorHAnsi" w:hAnsiTheme="majorHAnsi"/>
          <w:b/>
        </w:rPr>
        <w:t>E</w:t>
      </w:r>
      <w:r w:rsidR="007C6E52" w:rsidRPr="007C6E52">
        <w:rPr>
          <w:rFonts w:asciiTheme="majorHAnsi" w:hAnsiTheme="majorHAnsi"/>
          <w:b/>
        </w:rPr>
        <w:t xml:space="preserve"> – Notification Email</w:t>
      </w:r>
      <w:r w:rsidR="007C6E52">
        <w:rPr>
          <w:rFonts w:asciiTheme="majorHAnsi" w:hAnsiTheme="majorHAnsi"/>
          <w:b/>
        </w:rPr>
        <w:t xml:space="preserve"> and Attachment </w:t>
      </w:r>
      <w:r w:rsidR="008D06EE">
        <w:rPr>
          <w:rFonts w:asciiTheme="majorHAnsi" w:hAnsiTheme="majorHAnsi"/>
          <w:b/>
        </w:rPr>
        <w:t>F</w:t>
      </w:r>
      <w:r w:rsidR="007C6E52">
        <w:rPr>
          <w:rFonts w:asciiTheme="majorHAnsi" w:hAnsiTheme="majorHAnsi"/>
          <w:b/>
        </w:rPr>
        <w:t xml:space="preserve"> – Reminder</w:t>
      </w:r>
      <w:r w:rsidR="00C22931">
        <w:rPr>
          <w:rFonts w:asciiTheme="majorHAnsi" w:hAnsiTheme="majorHAnsi"/>
          <w:b/>
        </w:rPr>
        <w:t>s-</w:t>
      </w:r>
      <w:r w:rsidR="007C6E52">
        <w:rPr>
          <w:rFonts w:asciiTheme="majorHAnsi" w:hAnsiTheme="majorHAnsi"/>
          <w:b/>
        </w:rPr>
        <w:t xml:space="preserve"> Email</w:t>
      </w:r>
      <w:r w:rsidR="00C22931">
        <w:rPr>
          <w:rFonts w:asciiTheme="majorHAnsi" w:hAnsiTheme="majorHAnsi"/>
          <w:b/>
        </w:rPr>
        <w:t xml:space="preserve"> and Telephone</w:t>
      </w:r>
      <w:r w:rsidR="007C6E52">
        <w:rPr>
          <w:rFonts w:asciiTheme="majorHAnsi" w:hAnsiTheme="majorHAnsi"/>
        </w:rPr>
        <w:t>)</w:t>
      </w:r>
      <w:r w:rsidRPr="003100AC">
        <w:rPr>
          <w:rFonts w:asciiTheme="majorHAnsi" w:hAnsiTheme="majorHAnsi"/>
        </w:rPr>
        <w:t>. Stories will also be collected routinely by staff in the OSTLTS Communication Team as part of the Vital Signs Town Hall Teleconference.</w:t>
      </w:r>
      <w:r w:rsidR="005D7676">
        <w:rPr>
          <w:rFonts w:asciiTheme="majorHAnsi" w:hAnsiTheme="majorHAnsi"/>
        </w:rPr>
        <w:t xml:space="preserve"> Potential respondents will be selected as outlined in Section 1 above. CDC partners may also use the story collection template on behalf of OSTLTS. Public Health Practice Stories from the Field (PHPSFF) will be posted to the OSTLTS website and select stories will be further disseminated via email through “Have You Heard? Facts from the Field,” which is a regular email update sent to STLT health agencies.</w:t>
      </w:r>
    </w:p>
    <w:p w:rsidR="00610CC2" w:rsidRDefault="00610CC2" w:rsidP="00F52BCC">
      <w:pPr>
        <w:pStyle w:val="ListParagraph"/>
        <w:spacing w:after="0"/>
        <w:rPr>
          <w:rFonts w:asciiTheme="majorHAnsi" w:hAnsiTheme="majorHAnsi"/>
        </w:rPr>
      </w:pPr>
    </w:p>
    <w:p w:rsidR="00241FDE" w:rsidRPr="00DE3F5E" w:rsidRDefault="00241FDE" w:rsidP="00DE3F5E">
      <w:pPr>
        <w:spacing w:after="0"/>
        <w:rPr>
          <w:rFonts w:asciiTheme="majorHAnsi" w:hAnsiTheme="majorHAnsi"/>
        </w:rPr>
      </w:pPr>
      <w:bookmarkStart w:id="0" w:name="_GoBack"/>
      <w:bookmarkEnd w:id="0"/>
    </w:p>
    <w:p w:rsidR="00241FDE" w:rsidRDefault="00241FDE" w:rsidP="00F52BCC">
      <w:pPr>
        <w:pStyle w:val="ListParagraph"/>
        <w:spacing w:after="0"/>
        <w:rPr>
          <w:rFonts w:asciiTheme="majorHAnsi" w:hAnsiTheme="majorHAnsi"/>
        </w:rPr>
      </w:pPr>
    </w:p>
    <w:p w:rsidR="00287E2F" w:rsidRPr="00D26A64" w:rsidRDefault="00287E2F" w:rsidP="00B12F51">
      <w:pPr>
        <w:pStyle w:val="ListParagraph"/>
        <w:numPr>
          <w:ilvl w:val="0"/>
          <w:numId w:val="3"/>
        </w:numPr>
        <w:spacing w:after="0"/>
        <w:rPr>
          <w:rFonts w:asciiTheme="majorHAnsi" w:hAnsiTheme="majorHAnsi"/>
          <w:b/>
        </w:rPr>
      </w:pPr>
      <w:r w:rsidRPr="00D26A64">
        <w:rPr>
          <w:rFonts w:asciiTheme="majorHAnsi" w:hAnsiTheme="majorHAnsi"/>
          <w:b/>
        </w:rPr>
        <w:lastRenderedPageBreak/>
        <w:t>Methods to Maximize Response</w:t>
      </w:r>
      <w:r w:rsidR="00310604">
        <w:rPr>
          <w:rFonts w:asciiTheme="majorHAnsi" w:hAnsiTheme="majorHAnsi"/>
          <w:b/>
        </w:rPr>
        <w:t xml:space="preserve"> Rates</w:t>
      </w:r>
    </w:p>
    <w:p w:rsidR="00F52BCC" w:rsidRPr="00987F76" w:rsidRDefault="008656AB" w:rsidP="003100AC">
      <w:pPr>
        <w:pStyle w:val="ListParagraph"/>
        <w:spacing w:after="0"/>
        <w:rPr>
          <w:rFonts w:asciiTheme="majorHAnsi" w:hAnsiTheme="majorHAnsi"/>
        </w:rPr>
      </w:pPr>
      <w:r>
        <w:rPr>
          <w:rFonts w:asciiTheme="majorHAnsi" w:hAnsiTheme="majorHAnsi"/>
        </w:rPr>
        <w:t xml:space="preserve">Potential respondents will be reminded by </w:t>
      </w:r>
      <w:r w:rsidR="00E60BB4">
        <w:rPr>
          <w:rFonts w:asciiTheme="majorHAnsi" w:hAnsiTheme="majorHAnsi"/>
        </w:rPr>
        <w:t xml:space="preserve">email and </w:t>
      </w:r>
      <w:r>
        <w:rPr>
          <w:rFonts w:asciiTheme="majorHAnsi" w:hAnsiTheme="majorHAnsi"/>
        </w:rPr>
        <w:t xml:space="preserve">phone call to submit their stories. </w:t>
      </w:r>
      <w:r w:rsidR="00610CC2">
        <w:rPr>
          <w:rFonts w:asciiTheme="majorHAnsi" w:hAnsiTheme="majorHAnsi"/>
        </w:rPr>
        <w:t>Public Health Practice Stories from the Field (PHPSFF)</w:t>
      </w:r>
      <w:r w:rsidR="003100AC">
        <w:rPr>
          <w:rFonts w:asciiTheme="majorHAnsi" w:hAnsiTheme="majorHAnsi"/>
        </w:rPr>
        <w:t xml:space="preserve"> will be posted to the OSTLTS website and select stories will be further disseminated via email through </w:t>
      </w:r>
      <w:r w:rsidR="00610CC2">
        <w:rPr>
          <w:rFonts w:asciiTheme="majorHAnsi" w:hAnsiTheme="majorHAnsi"/>
        </w:rPr>
        <w:t>“</w:t>
      </w:r>
      <w:r w:rsidR="003100AC">
        <w:rPr>
          <w:rFonts w:asciiTheme="majorHAnsi" w:hAnsiTheme="majorHAnsi"/>
        </w:rPr>
        <w:t>Have You Heard? Facts from the Field,</w:t>
      </w:r>
      <w:r w:rsidR="00610CC2">
        <w:rPr>
          <w:rFonts w:asciiTheme="majorHAnsi" w:hAnsiTheme="majorHAnsi"/>
        </w:rPr>
        <w:t>”</w:t>
      </w:r>
      <w:r w:rsidR="003100AC">
        <w:rPr>
          <w:rFonts w:asciiTheme="majorHAnsi" w:hAnsiTheme="majorHAnsi"/>
        </w:rPr>
        <w:t xml:space="preserve"> which is a regular email update </w:t>
      </w:r>
      <w:r w:rsidR="00610CC2">
        <w:rPr>
          <w:rFonts w:asciiTheme="majorHAnsi" w:hAnsiTheme="majorHAnsi"/>
        </w:rPr>
        <w:t xml:space="preserve">sent </w:t>
      </w:r>
      <w:r w:rsidR="003100AC">
        <w:rPr>
          <w:rFonts w:asciiTheme="majorHAnsi" w:hAnsiTheme="majorHAnsi"/>
        </w:rPr>
        <w:t xml:space="preserve">to STLT health agencies. This provides an opportunity for STLT health agencies to showcase their public health efforts. </w:t>
      </w:r>
      <w:r w:rsidR="00886CA9">
        <w:rPr>
          <w:rFonts w:asciiTheme="majorHAnsi" w:hAnsiTheme="majorHAnsi"/>
        </w:rPr>
        <w:t>It is expected that STLT agencies will view this opportunity as a positive benefit and increase the likelihood of their participation.</w:t>
      </w:r>
      <w:r>
        <w:rPr>
          <w:rFonts w:asciiTheme="majorHAnsi" w:hAnsiTheme="majorHAnsi"/>
        </w:rPr>
        <w:t xml:space="preserve"> We expect between 90% – 100% participation.</w:t>
      </w:r>
    </w:p>
    <w:p w:rsidR="00F52BCC" w:rsidRDefault="00F52BCC" w:rsidP="00F52BCC">
      <w:pPr>
        <w:pStyle w:val="ListParagraph"/>
        <w:spacing w:after="0"/>
        <w:rPr>
          <w:rFonts w:asciiTheme="majorHAnsi" w:hAnsiTheme="majorHAnsi"/>
        </w:rPr>
      </w:pPr>
    </w:p>
    <w:p w:rsidR="00287E2F" w:rsidRPr="005D7676" w:rsidRDefault="00287E2F" w:rsidP="00B12F51">
      <w:pPr>
        <w:pStyle w:val="ListParagraph"/>
        <w:numPr>
          <w:ilvl w:val="0"/>
          <w:numId w:val="3"/>
        </w:numPr>
        <w:spacing w:after="0"/>
        <w:rPr>
          <w:rFonts w:asciiTheme="majorHAnsi" w:hAnsiTheme="majorHAnsi"/>
          <w:b/>
        </w:rPr>
      </w:pPr>
      <w:r w:rsidRPr="005D7676">
        <w:rPr>
          <w:rFonts w:asciiTheme="majorHAnsi" w:hAnsiTheme="majorHAnsi"/>
          <w:b/>
        </w:rPr>
        <w:t>Test of Proced</w:t>
      </w:r>
      <w:r w:rsidR="00310604" w:rsidRPr="005D7676">
        <w:rPr>
          <w:rFonts w:asciiTheme="majorHAnsi" w:hAnsiTheme="majorHAnsi"/>
          <w:b/>
        </w:rPr>
        <w:t>ures</w:t>
      </w:r>
    </w:p>
    <w:p w:rsidR="00241FDE" w:rsidRPr="008B5062" w:rsidRDefault="00735374" w:rsidP="00241FDE">
      <w:pPr>
        <w:pStyle w:val="ListParagraph"/>
        <w:autoSpaceDE w:val="0"/>
        <w:autoSpaceDN w:val="0"/>
        <w:adjustRightInd w:val="0"/>
        <w:rPr>
          <w:rFonts w:asciiTheme="majorHAnsi" w:hAnsiTheme="majorHAnsi"/>
          <w:color w:val="000000"/>
        </w:rPr>
      </w:pPr>
      <w:r w:rsidRPr="005D7676">
        <w:rPr>
          <w:rFonts w:asciiTheme="majorHAnsi" w:hAnsiTheme="majorHAnsi"/>
        </w:rPr>
        <w:t xml:space="preserve">The story collection template was </w:t>
      </w:r>
      <w:r w:rsidR="00420C43">
        <w:rPr>
          <w:rFonts w:asciiTheme="majorHAnsi" w:hAnsiTheme="majorHAnsi"/>
        </w:rPr>
        <w:t>tested</w:t>
      </w:r>
      <w:r w:rsidRPr="005D7676">
        <w:rPr>
          <w:rFonts w:asciiTheme="majorHAnsi" w:hAnsiTheme="majorHAnsi"/>
        </w:rPr>
        <w:t xml:space="preserve"> with </w:t>
      </w:r>
      <w:r w:rsidR="00970760">
        <w:rPr>
          <w:rFonts w:asciiTheme="majorHAnsi" w:hAnsiTheme="majorHAnsi"/>
        </w:rPr>
        <w:t>three</w:t>
      </w:r>
      <w:r w:rsidRPr="005D7676">
        <w:rPr>
          <w:rFonts w:asciiTheme="majorHAnsi" w:hAnsiTheme="majorHAnsi"/>
        </w:rPr>
        <w:t xml:space="preserve"> </w:t>
      </w:r>
      <w:r w:rsidR="00420C43">
        <w:rPr>
          <w:rFonts w:asciiTheme="majorHAnsi" w:hAnsiTheme="majorHAnsi"/>
        </w:rPr>
        <w:t xml:space="preserve">public health program staff </w:t>
      </w:r>
      <w:proofErr w:type="gramStart"/>
      <w:r w:rsidR="00420C43">
        <w:rPr>
          <w:rFonts w:asciiTheme="majorHAnsi" w:hAnsiTheme="majorHAnsi"/>
        </w:rPr>
        <w:t>who</w:t>
      </w:r>
      <w:proofErr w:type="gramEnd"/>
      <w:r w:rsidR="00420C43">
        <w:rPr>
          <w:rFonts w:asciiTheme="majorHAnsi" w:hAnsiTheme="majorHAnsi"/>
        </w:rPr>
        <w:t xml:space="preserve"> were scheduled as </w:t>
      </w:r>
      <w:r w:rsidRPr="005D7676">
        <w:rPr>
          <w:rFonts w:asciiTheme="majorHAnsi" w:hAnsiTheme="majorHAnsi"/>
        </w:rPr>
        <w:t>presenters on the Vital Signs Town Hall</w:t>
      </w:r>
      <w:r w:rsidR="00420C43">
        <w:rPr>
          <w:rFonts w:asciiTheme="majorHAnsi" w:hAnsiTheme="majorHAnsi"/>
        </w:rPr>
        <w:t xml:space="preserve"> Teleconference</w:t>
      </w:r>
      <w:r w:rsidR="00A477EF" w:rsidRPr="005D7676">
        <w:rPr>
          <w:rFonts w:asciiTheme="majorHAnsi" w:hAnsiTheme="majorHAnsi"/>
        </w:rPr>
        <w:t xml:space="preserve">. </w:t>
      </w:r>
      <w:r w:rsidR="00420C43">
        <w:rPr>
          <w:rFonts w:asciiTheme="majorHAnsi" w:hAnsiTheme="majorHAnsi"/>
        </w:rPr>
        <w:t xml:space="preserve">The presenters were selected by CDC program staff based on the scheduled topic of the teleconference. </w:t>
      </w:r>
      <w:r w:rsidR="00A477EF" w:rsidRPr="005D7676">
        <w:rPr>
          <w:rFonts w:asciiTheme="majorHAnsi" w:hAnsiTheme="majorHAnsi"/>
        </w:rPr>
        <w:t xml:space="preserve">The template was </w:t>
      </w:r>
      <w:r w:rsidR="00420C43">
        <w:rPr>
          <w:rFonts w:asciiTheme="majorHAnsi" w:hAnsiTheme="majorHAnsi"/>
        </w:rPr>
        <w:t xml:space="preserve">sent to the presenters electronically prior to their presentations. The presenters </w:t>
      </w:r>
      <w:r w:rsidR="00A477EF" w:rsidRPr="005D7676">
        <w:rPr>
          <w:rFonts w:asciiTheme="majorHAnsi" w:hAnsiTheme="majorHAnsi"/>
        </w:rPr>
        <w:t xml:space="preserve">completed </w:t>
      </w:r>
      <w:r w:rsidR="00420C43">
        <w:rPr>
          <w:rFonts w:asciiTheme="majorHAnsi" w:hAnsiTheme="majorHAnsi"/>
        </w:rPr>
        <w:t xml:space="preserve">the template </w:t>
      </w:r>
      <w:r w:rsidR="00A477EF" w:rsidRPr="005D7676">
        <w:rPr>
          <w:rFonts w:asciiTheme="majorHAnsi" w:hAnsiTheme="majorHAnsi"/>
        </w:rPr>
        <w:t>based on the content of their presentations</w:t>
      </w:r>
      <w:r w:rsidR="00420C43">
        <w:rPr>
          <w:rFonts w:asciiTheme="majorHAnsi" w:hAnsiTheme="majorHAnsi"/>
        </w:rPr>
        <w:t xml:space="preserve">. </w:t>
      </w:r>
      <w:r w:rsidR="00241FDE" w:rsidRPr="008B5062">
        <w:rPr>
          <w:rFonts w:asciiTheme="majorHAnsi" w:hAnsiTheme="majorHAnsi"/>
        </w:rPr>
        <w:t>The average time to complete the template including time for reviewing instruction</w:t>
      </w:r>
      <w:r w:rsidR="00241FDE">
        <w:rPr>
          <w:rFonts w:asciiTheme="majorHAnsi" w:hAnsiTheme="majorHAnsi"/>
        </w:rPr>
        <w:t xml:space="preserve">s, gathering needed information, </w:t>
      </w:r>
      <w:r w:rsidR="00241FDE" w:rsidRPr="008B5062">
        <w:rPr>
          <w:rFonts w:asciiTheme="majorHAnsi" w:hAnsiTheme="majorHAnsi"/>
        </w:rPr>
        <w:t>completing the template,</w:t>
      </w:r>
      <w:r w:rsidR="00241FDE">
        <w:rPr>
          <w:rFonts w:asciiTheme="majorHAnsi" w:hAnsiTheme="majorHAnsi"/>
        </w:rPr>
        <w:t xml:space="preserve"> and follow up communication with CDC staff for quality control and approval</w:t>
      </w:r>
      <w:r w:rsidR="00241FDE" w:rsidRPr="008B5062">
        <w:rPr>
          <w:rFonts w:asciiTheme="majorHAnsi" w:hAnsiTheme="majorHAnsi"/>
        </w:rPr>
        <w:t xml:space="preserve"> was approximately </w:t>
      </w:r>
      <w:r w:rsidR="00241FDE" w:rsidRPr="005B4DCF">
        <w:rPr>
          <w:rFonts w:asciiTheme="majorHAnsi" w:hAnsiTheme="majorHAnsi"/>
        </w:rPr>
        <w:t>4 hours</w:t>
      </w:r>
      <w:r w:rsidR="00241FDE" w:rsidRPr="008B5062">
        <w:rPr>
          <w:rFonts w:asciiTheme="majorHAnsi" w:hAnsiTheme="majorHAnsi"/>
        </w:rPr>
        <w:t xml:space="preserve">. Based on these results, the estimated time range for respondents to complete the </w:t>
      </w:r>
      <w:r w:rsidR="00241FDE">
        <w:rPr>
          <w:rFonts w:asciiTheme="majorHAnsi" w:hAnsiTheme="majorHAnsi"/>
        </w:rPr>
        <w:t>template</w:t>
      </w:r>
      <w:r w:rsidR="00241FDE" w:rsidRPr="008B5062">
        <w:rPr>
          <w:rFonts w:asciiTheme="majorHAnsi" w:hAnsiTheme="majorHAnsi"/>
        </w:rPr>
        <w:t xml:space="preserve"> is </w:t>
      </w:r>
      <w:r w:rsidR="00241FDE">
        <w:rPr>
          <w:rFonts w:asciiTheme="majorHAnsi" w:hAnsiTheme="majorHAnsi"/>
        </w:rPr>
        <w:t>3 to 7 hours</w:t>
      </w:r>
      <w:r w:rsidR="00241FDE" w:rsidRPr="008B5062">
        <w:rPr>
          <w:rFonts w:asciiTheme="majorHAnsi" w:hAnsiTheme="majorHAnsi"/>
        </w:rPr>
        <w:t xml:space="preserve">. </w:t>
      </w:r>
      <w:r w:rsidR="00241FDE">
        <w:rPr>
          <w:rFonts w:asciiTheme="majorHAnsi" w:hAnsiTheme="majorHAnsi"/>
        </w:rPr>
        <w:t xml:space="preserve">We are estimating a broad range for the burden hours to account for the varied circumstances that may apply to individual collections. </w:t>
      </w:r>
      <w:r w:rsidR="00241FDE" w:rsidRPr="008B5062">
        <w:rPr>
          <w:rFonts w:asciiTheme="majorHAnsi" w:hAnsiTheme="majorHAnsi"/>
        </w:rPr>
        <w:t xml:space="preserve">For the purposes of estimating burden hours, the upper limit of this range (i.e., </w:t>
      </w:r>
      <w:r w:rsidR="00241FDE">
        <w:rPr>
          <w:rFonts w:asciiTheme="majorHAnsi" w:hAnsiTheme="majorHAnsi"/>
        </w:rPr>
        <w:t>7 hours</w:t>
      </w:r>
      <w:r w:rsidR="00241FDE" w:rsidRPr="008B5062">
        <w:rPr>
          <w:rFonts w:asciiTheme="majorHAnsi" w:hAnsiTheme="majorHAnsi"/>
        </w:rPr>
        <w:t>) is used.</w:t>
      </w:r>
    </w:p>
    <w:p w:rsidR="00241FDE" w:rsidRDefault="00241FDE" w:rsidP="00F52BCC">
      <w:pPr>
        <w:pStyle w:val="ListParagraph"/>
        <w:spacing w:after="0"/>
        <w:rPr>
          <w:rFonts w:asciiTheme="majorHAnsi" w:hAnsiTheme="majorHAnsi"/>
        </w:rPr>
      </w:pPr>
    </w:p>
    <w:p w:rsidR="00F52BCC" w:rsidRPr="00241FDE" w:rsidRDefault="00420C43" w:rsidP="00241FDE">
      <w:pPr>
        <w:spacing w:after="0"/>
        <w:ind w:left="720"/>
        <w:rPr>
          <w:rFonts w:asciiTheme="majorHAnsi" w:hAnsiTheme="majorHAnsi"/>
        </w:rPr>
      </w:pPr>
      <w:r w:rsidRPr="00241FDE">
        <w:rPr>
          <w:rFonts w:asciiTheme="majorHAnsi" w:hAnsiTheme="majorHAnsi"/>
        </w:rPr>
        <w:t>Approval of the final story content was sought and obtained from each health department. An OSTLTS Health Communication Specialist edited the story and produced the final</w:t>
      </w:r>
      <w:r w:rsidR="005D7676" w:rsidRPr="00241FDE">
        <w:rPr>
          <w:rFonts w:asciiTheme="majorHAnsi" w:hAnsiTheme="majorHAnsi"/>
        </w:rPr>
        <w:t xml:space="preserve"> PHPSFF</w:t>
      </w:r>
      <w:r w:rsidR="00A477EF" w:rsidRPr="00241FDE">
        <w:rPr>
          <w:rFonts w:asciiTheme="majorHAnsi" w:hAnsiTheme="majorHAnsi"/>
        </w:rPr>
        <w:t>.</w:t>
      </w:r>
    </w:p>
    <w:p w:rsidR="00F52BCC" w:rsidRDefault="00F52BCC" w:rsidP="00F52BCC">
      <w:pPr>
        <w:pStyle w:val="ListParagraph"/>
        <w:spacing w:after="0"/>
        <w:rPr>
          <w:rFonts w:asciiTheme="majorHAnsi" w:hAnsiTheme="majorHAnsi"/>
        </w:rPr>
      </w:pPr>
    </w:p>
    <w:p w:rsidR="00287E2F" w:rsidRPr="00281795" w:rsidRDefault="001C5A15" w:rsidP="00B12F51">
      <w:pPr>
        <w:pStyle w:val="ListParagraph"/>
        <w:numPr>
          <w:ilvl w:val="0"/>
          <w:numId w:val="3"/>
        </w:numPr>
        <w:spacing w:after="0"/>
        <w:rPr>
          <w:rFonts w:asciiTheme="majorHAnsi" w:hAnsiTheme="majorHAnsi"/>
          <w:b/>
        </w:rPr>
      </w:pPr>
      <w:r>
        <w:rPr>
          <w:rFonts w:asciiTheme="majorHAnsi" w:hAnsiTheme="majorHAnsi"/>
          <w:b/>
        </w:rPr>
        <w:t>Contact for Statistical Aspects and Data Collection</w:t>
      </w:r>
    </w:p>
    <w:p w:rsidR="00F52BCC" w:rsidRDefault="00A477EF" w:rsidP="00F52BCC">
      <w:pPr>
        <w:spacing w:after="0"/>
        <w:ind w:left="720"/>
        <w:rPr>
          <w:rFonts w:asciiTheme="majorHAnsi" w:hAnsiTheme="majorHAnsi"/>
        </w:rPr>
      </w:pPr>
      <w:r>
        <w:rPr>
          <w:rFonts w:asciiTheme="majorHAnsi" w:hAnsiTheme="majorHAnsi"/>
        </w:rPr>
        <w:t>There are no statistical aspects related to this data collection. The contact</w:t>
      </w:r>
      <w:r w:rsidR="00420C43">
        <w:rPr>
          <w:rFonts w:asciiTheme="majorHAnsi" w:hAnsiTheme="majorHAnsi"/>
        </w:rPr>
        <w:t>s</w:t>
      </w:r>
      <w:r>
        <w:rPr>
          <w:rFonts w:asciiTheme="majorHAnsi" w:hAnsiTheme="majorHAnsi"/>
        </w:rPr>
        <w:t xml:space="preserve"> for</w:t>
      </w:r>
      <w:r w:rsidR="00420C43">
        <w:rPr>
          <w:rFonts w:asciiTheme="majorHAnsi" w:hAnsiTheme="majorHAnsi"/>
        </w:rPr>
        <w:t xml:space="preserve"> data collection are Garry Lowry and Angela Jiles.</w:t>
      </w:r>
    </w:p>
    <w:p w:rsidR="005F3FEF" w:rsidRDefault="005F3FEF" w:rsidP="00F52BCC">
      <w:pPr>
        <w:spacing w:after="0"/>
        <w:ind w:left="720"/>
        <w:rPr>
          <w:rFonts w:asciiTheme="majorHAnsi" w:hAnsiTheme="majorHAnsi"/>
        </w:rPr>
      </w:pPr>
    </w:p>
    <w:p w:rsidR="005F3FEF" w:rsidRDefault="00B20CEE" w:rsidP="00420C43">
      <w:pPr>
        <w:tabs>
          <w:tab w:val="left" w:pos="5760"/>
        </w:tabs>
        <w:spacing w:after="0"/>
        <w:ind w:left="720"/>
        <w:rPr>
          <w:rFonts w:asciiTheme="majorHAnsi" w:hAnsiTheme="majorHAnsi"/>
        </w:rPr>
      </w:pPr>
      <w:r>
        <w:rPr>
          <w:rFonts w:asciiTheme="majorHAnsi" w:hAnsiTheme="majorHAnsi"/>
        </w:rPr>
        <w:t>Garry Lowry, MPH</w:t>
      </w:r>
      <w:r w:rsidR="00420C43">
        <w:rPr>
          <w:rFonts w:asciiTheme="majorHAnsi" w:hAnsiTheme="majorHAnsi"/>
        </w:rPr>
        <w:tab/>
        <w:t>Angela Jiles</w:t>
      </w:r>
      <w:r w:rsidR="00367164">
        <w:rPr>
          <w:rFonts w:asciiTheme="majorHAnsi" w:hAnsiTheme="majorHAnsi"/>
        </w:rPr>
        <w:t>, MPH</w:t>
      </w:r>
    </w:p>
    <w:p w:rsidR="005F3FEF" w:rsidRDefault="00FD2A5B" w:rsidP="00420C43">
      <w:pPr>
        <w:tabs>
          <w:tab w:val="left" w:pos="5760"/>
        </w:tabs>
        <w:spacing w:after="0"/>
        <w:ind w:left="720"/>
        <w:rPr>
          <w:rFonts w:asciiTheme="majorHAnsi" w:hAnsiTheme="majorHAnsi"/>
        </w:rPr>
      </w:pPr>
      <w:r>
        <w:rPr>
          <w:rFonts w:asciiTheme="majorHAnsi" w:hAnsiTheme="majorHAnsi"/>
        </w:rPr>
        <w:t>Health Scientist</w:t>
      </w:r>
      <w:r w:rsidR="00420C43">
        <w:rPr>
          <w:rFonts w:asciiTheme="majorHAnsi" w:hAnsiTheme="majorHAnsi"/>
        </w:rPr>
        <w:tab/>
        <w:t>Health Communication Specialist</w:t>
      </w:r>
    </w:p>
    <w:p w:rsidR="005F3FEF" w:rsidRDefault="00420C43" w:rsidP="00420C43">
      <w:pPr>
        <w:tabs>
          <w:tab w:val="left" w:pos="5760"/>
        </w:tabs>
        <w:spacing w:after="0"/>
        <w:ind w:left="720"/>
        <w:rPr>
          <w:rFonts w:asciiTheme="majorHAnsi" w:hAnsiTheme="majorHAnsi"/>
        </w:rPr>
      </w:pPr>
      <w:r>
        <w:rPr>
          <w:rFonts w:asciiTheme="majorHAnsi" w:hAnsiTheme="majorHAnsi"/>
        </w:rPr>
        <w:t>CDC/OSTLTS/DHPHI/AS</w:t>
      </w:r>
      <w:r w:rsidR="00A477EF">
        <w:rPr>
          <w:rFonts w:asciiTheme="majorHAnsi" w:hAnsiTheme="majorHAnsi"/>
        </w:rPr>
        <w:t>E</w:t>
      </w:r>
      <w:r>
        <w:rPr>
          <w:rFonts w:asciiTheme="majorHAnsi" w:hAnsiTheme="majorHAnsi"/>
        </w:rPr>
        <w:t>R</w:t>
      </w:r>
      <w:r w:rsidR="00A477EF">
        <w:rPr>
          <w:rFonts w:asciiTheme="majorHAnsi" w:hAnsiTheme="majorHAnsi"/>
        </w:rPr>
        <w:t>B (proposed)</w:t>
      </w:r>
      <w:r>
        <w:rPr>
          <w:rFonts w:asciiTheme="majorHAnsi" w:hAnsiTheme="majorHAnsi"/>
        </w:rPr>
        <w:tab/>
      </w:r>
      <w:r w:rsidR="00367164">
        <w:rPr>
          <w:rFonts w:asciiTheme="majorHAnsi" w:hAnsiTheme="majorHAnsi"/>
        </w:rPr>
        <w:t>Contractor – McKing Consulting</w:t>
      </w:r>
    </w:p>
    <w:p w:rsidR="00281795" w:rsidRDefault="005F3FEF" w:rsidP="00420C43">
      <w:pPr>
        <w:tabs>
          <w:tab w:val="left" w:pos="5760"/>
        </w:tabs>
        <w:spacing w:after="0"/>
        <w:ind w:left="720"/>
        <w:rPr>
          <w:rFonts w:asciiTheme="majorHAnsi" w:hAnsiTheme="majorHAnsi"/>
        </w:rPr>
      </w:pPr>
      <w:r>
        <w:rPr>
          <w:rFonts w:asciiTheme="majorHAnsi" w:hAnsiTheme="majorHAnsi"/>
        </w:rPr>
        <w:t>Phone: 404.498.0361</w:t>
      </w:r>
      <w:r w:rsidR="00420C43">
        <w:rPr>
          <w:rFonts w:asciiTheme="majorHAnsi" w:hAnsiTheme="majorHAnsi"/>
        </w:rPr>
        <w:tab/>
      </w:r>
      <w:r w:rsidR="00367164">
        <w:rPr>
          <w:rFonts w:asciiTheme="majorHAnsi" w:hAnsiTheme="majorHAnsi"/>
        </w:rPr>
        <w:t>CDC/OSTLTS/OD</w:t>
      </w:r>
    </w:p>
    <w:p w:rsidR="005F3FEF" w:rsidRDefault="005F3FEF" w:rsidP="00B20CEE">
      <w:pPr>
        <w:tabs>
          <w:tab w:val="left" w:pos="5760"/>
        </w:tabs>
        <w:spacing w:after="0"/>
        <w:ind w:left="720"/>
        <w:rPr>
          <w:rFonts w:asciiTheme="majorHAnsi" w:hAnsiTheme="majorHAnsi"/>
        </w:rPr>
      </w:pPr>
      <w:r>
        <w:rPr>
          <w:rFonts w:asciiTheme="majorHAnsi" w:hAnsiTheme="majorHAnsi"/>
        </w:rPr>
        <w:t xml:space="preserve">Email: </w:t>
      </w:r>
      <w:hyperlink r:id="rId10" w:history="1">
        <w:r w:rsidRPr="008030FF">
          <w:rPr>
            <w:rStyle w:val="Hyperlink"/>
            <w:rFonts w:asciiTheme="majorHAnsi" w:hAnsiTheme="majorHAnsi"/>
          </w:rPr>
          <w:t>gel2@cdc.gov</w:t>
        </w:r>
      </w:hyperlink>
      <w:r w:rsidR="00B20CEE" w:rsidRPr="00B20CEE">
        <w:rPr>
          <w:rStyle w:val="Hyperlink"/>
          <w:rFonts w:asciiTheme="majorHAnsi" w:hAnsiTheme="majorHAnsi"/>
          <w:color w:val="auto"/>
          <w:u w:val="none"/>
        </w:rPr>
        <w:tab/>
      </w:r>
      <w:r w:rsidR="00367164">
        <w:rPr>
          <w:rFonts w:asciiTheme="majorHAnsi" w:hAnsiTheme="majorHAnsi"/>
        </w:rPr>
        <w:t>Phone: 404.498.0358</w:t>
      </w:r>
    </w:p>
    <w:p w:rsidR="003F5913" w:rsidRDefault="00367164" w:rsidP="00367164">
      <w:pPr>
        <w:tabs>
          <w:tab w:val="left" w:pos="5760"/>
        </w:tabs>
        <w:rPr>
          <w:rFonts w:asciiTheme="majorHAnsi" w:hAnsiTheme="majorHAnsi"/>
          <w:b/>
          <w:sz w:val="28"/>
        </w:rPr>
      </w:pPr>
      <w:r>
        <w:rPr>
          <w:rFonts w:asciiTheme="majorHAnsi" w:hAnsiTheme="majorHAnsi"/>
          <w:b/>
          <w:sz w:val="28"/>
        </w:rPr>
        <w:tab/>
      </w:r>
      <w:r w:rsidRPr="00B20CEE">
        <w:rPr>
          <w:rStyle w:val="Hyperlink"/>
          <w:rFonts w:asciiTheme="majorHAnsi" w:hAnsiTheme="majorHAnsi"/>
          <w:color w:val="auto"/>
          <w:u w:val="none"/>
        </w:rPr>
        <w:t>Email:</w:t>
      </w:r>
      <w:r>
        <w:rPr>
          <w:rStyle w:val="Hyperlink"/>
          <w:rFonts w:asciiTheme="majorHAnsi" w:hAnsiTheme="majorHAnsi"/>
          <w:color w:val="auto"/>
          <w:u w:val="none"/>
        </w:rPr>
        <w:t xml:space="preserve"> </w:t>
      </w:r>
      <w:hyperlink r:id="rId11" w:history="1">
        <w:r>
          <w:rPr>
            <w:rStyle w:val="Hyperlink"/>
            <w:rFonts w:asciiTheme="majorHAnsi" w:hAnsiTheme="majorHAnsi"/>
          </w:rPr>
          <w:t>avb8@cdc.gov</w:t>
        </w:r>
      </w:hyperlink>
    </w:p>
    <w:p w:rsidR="00241FDE" w:rsidRDefault="00241FDE" w:rsidP="00A36419">
      <w:pPr>
        <w:spacing w:after="0"/>
        <w:rPr>
          <w:rFonts w:asciiTheme="majorHAnsi" w:hAnsiTheme="majorHAnsi"/>
          <w:b/>
          <w:sz w:val="28"/>
        </w:rPr>
      </w:pPr>
    </w:p>
    <w:p w:rsidR="00241FDE" w:rsidRDefault="00241FDE" w:rsidP="00A36419">
      <w:pPr>
        <w:spacing w:after="0"/>
        <w:rPr>
          <w:rFonts w:asciiTheme="majorHAnsi" w:hAnsiTheme="majorHAnsi"/>
          <w:b/>
          <w:sz w:val="28"/>
        </w:rPr>
      </w:pPr>
    </w:p>
    <w:p w:rsidR="00241FDE" w:rsidRDefault="00241FDE" w:rsidP="00A36419">
      <w:pPr>
        <w:spacing w:after="0"/>
        <w:rPr>
          <w:rFonts w:asciiTheme="majorHAnsi" w:hAnsiTheme="majorHAnsi"/>
          <w:b/>
          <w:sz w:val="28"/>
        </w:rPr>
      </w:pPr>
    </w:p>
    <w:p w:rsidR="00241FDE" w:rsidRDefault="00241FDE" w:rsidP="00A36419">
      <w:pPr>
        <w:spacing w:after="0"/>
        <w:rPr>
          <w:rFonts w:asciiTheme="majorHAnsi" w:hAnsiTheme="majorHAnsi"/>
          <w:b/>
          <w:sz w:val="28"/>
        </w:rPr>
      </w:pPr>
    </w:p>
    <w:p w:rsidR="00A36419" w:rsidRDefault="00A36419" w:rsidP="00A36419">
      <w:pPr>
        <w:spacing w:after="0"/>
        <w:rPr>
          <w:rFonts w:asciiTheme="majorHAnsi" w:hAnsiTheme="majorHAnsi"/>
          <w:b/>
          <w:sz w:val="28"/>
        </w:rPr>
      </w:pPr>
      <w:r>
        <w:rPr>
          <w:rFonts w:asciiTheme="majorHAnsi" w:hAnsiTheme="majorHAnsi"/>
          <w:b/>
          <w:sz w:val="28"/>
        </w:rPr>
        <w:lastRenderedPageBreak/>
        <w:t>LIST OF ATTACHMENTS</w:t>
      </w:r>
      <w:r w:rsidR="00E24C20">
        <w:rPr>
          <w:rFonts w:asciiTheme="majorHAnsi" w:hAnsiTheme="majorHAnsi"/>
          <w:b/>
          <w:sz w:val="28"/>
        </w:rPr>
        <w:t xml:space="preserve"> – Section B</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Pr="00A36419" w:rsidRDefault="00A36419" w:rsidP="00A36419">
      <w:pPr>
        <w:spacing w:after="0" w:line="360" w:lineRule="auto"/>
        <w:rPr>
          <w:rFonts w:asciiTheme="majorHAnsi" w:hAnsiTheme="majorHAnsi"/>
          <w:b/>
        </w:rPr>
      </w:pPr>
    </w:p>
    <w:p w:rsidR="003D511C" w:rsidRDefault="003D511C" w:rsidP="001C5A15">
      <w:pPr>
        <w:pStyle w:val="ListParagraph"/>
        <w:numPr>
          <w:ilvl w:val="0"/>
          <w:numId w:val="20"/>
        </w:numPr>
        <w:spacing w:line="360" w:lineRule="auto"/>
        <w:rPr>
          <w:rFonts w:asciiTheme="majorHAnsi" w:hAnsiTheme="majorHAnsi"/>
          <w:b/>
        </w:rPr>
      </w:pPr>
      <w:r>
        <w:rPr>
          <w:rFonts w:asciiTheme="majorHAnsi" w:hAnsiTheme="majorHAnsi"/>
          <w:b/>
        </w:rPr>
        <w:t>Notification Email (Sample)</w:t>
      </w:r>
    </w:p>
    <w:p w:rsidR="000E6577" w:rsidRPr="007C6E52" w:rsidRDefault="007C6E52" w:rsidP="000E6577">
      <w:pPr>
        <w:pStyle w:val="ListParagraph"/>
        <w:numPr>
          <w:ilvl w:val="0"/>
          <w:numId w:val="20"/>
        </w:numPr>
        <w:spacing w:line="360" w:lineRule="auto"/>
        <w:rPr>
          <w:rFonts w:asciiTheme="majorHAnsi" w:hAnsiTheme="majorHAnsi"/>
          <w:b/>
        </w:rPr>
      </w:pPr>
      <w:r>
        <w:rPr>
          <w:rFonts w:asciiTheme="majorHAnsi" w:hAnsiTheme="majorHAnsi"/>
          <w:b/>
        </w:rPr>
        <w:t>Reminder</w:t>
      </w:r>
      <w:r w:rsidR="009B3342">
        <w:rPr>
          <w:rFonts w:asciiTheme="majorHAnsi" w:hAnsiTheme="majorHAnsi"/>
          <w:b/>
        </w:rPr>
        <w:t>s – Email and Telephone</w:t>
      </w:r>
      <w:r>
        <w:rPr>
          <w:rFonts w:asciiTheme="majorHAnsi" w:hAnsiTheme="majorHAnsi"/>
          <w:b/>
        </w:rPr>
        <w:t xml:space="preserve"> (Sample</w:t>
      </w:r>
      <w:r w:rsidR="009B3342">
        <w:rPr>
          <w:rFonts w:asciiTheme="majorHAnsi" w:hAnsiTheme="majorHAnsi"/>
          <w:b/>
        </w:rPr>
        <w:t>s</w:t>
      </w:r>
      <w:r>
        <w:rPr>
          <w:rFonts w:asciiTheme="majorHAnsi" w:hAnsiTheme="majorHAnsi"/>
          <w:b/>
        </w:rPr>
        <w:t>)</w:t>
      </w:r>
    </w:p>
    <w:sectPr w:rsidR="000E6577" w:rsidRPr="007C6E52" w:rsidSect="003E5D57">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342" w:rsidRDefault="009B3342" w:rsidP="00716F94">
      <w:pPr>
        <w:spacing w:after="0" w:line="240" w:lineRule="auto"/>
      </w:pPr>
      <w:r>
        <w:separator/>
      </w:r>
    </w:p>
  </w:endnote>
  <w:endnote w:type="continuationSeparator" w:id="0">
    <w:p w:rsidR="009B3342" w:rsidRDefault="009B3342"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9B3342" w:rsidRDefault="009B334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E3F5E">
              <w:rPr>
                <w:b/>
                <w:noProof/>
              </w:rPr>
              <w:t>4</w:t>
            </w:r>
            <w:r>
              <w:rPr>
                <w:b/>
                <w:sz w:val="24"/>
                <w:szCs w:val="24"/>
              </w:rPr>
              <w:fldChar w:fldCharType="end"/>
            </w:r>
            <w:r>
              <w:t xml:space="preserve"> of </w:t>
            </w:r>
            <w:r>
              <w:rPr>
                <w:b/>
                <w:szCs w:val="24"/>
              </w:rPr>
              <w:t>3</w:t>
            </w:r>
          </w:p>
        </w:sdtContent>
      </w:sdt>
    </w:sdtContent>
  </w:sdt>
  <w:p w:rsidR="009B3342" w:rsidRDefault="009B3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342" w:rsidRDefault="009B3342" w:rsidP="00716F94">
      <w:pPr>
        <w:spacing w:after="0" w:line="240" w:lineRule="auto"/>
      </w:pPr>
      <w:r>
        <w:separator/>
      </w:r>
    </w:p>
  </w:footnote>
  <w:footnote w:type="continuationSeparator" w:id="0">
    <w:p w:rsidR="009B3342" w:rsidRDefault="009B3342"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342" w:rsidRPr="00716F94" w:rsidRDefault="009B3342"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8"/>
  </w:num>
  <w:num w:numId="4">
    <w:abstractNumId w:val="10"/>
  </w:num>
  <w:num w:numId="5">
    <w:abstractNumId w:val="14"/>
  </w:num>
  <w:num w:numId="6">
    <w:abstractNumId w:val="7"/>
  </w:num>
  <w:num w:numId="7">
    <w:abstractNumId w:val="0"/>
  </w:num>
  <w:num w:numId="8">
    <w:abstractNumId w:val="5"/>
  </w:num>
  <w:num w:numId="9">
    <w:abstractNumId w:val="9"/>
  </w:num>
  <w:num w:numId="10">
    <w:abstractNumId w:val="15"/>
  </w:num>
  <w:num w:numId="11">
    <w:abstractNumId w:val="2"/>
  </w:num>
  <w:num w:numId="12">
    <w:abstractNumId w:val="17"/>
  </w:num>
  <w:num w:numId="13">
    <w:abstractNumId w:val="6"/>
  </w:num>
  <w:num w:numId="14">
    <w:abstractNumId w:val="3"/>
  </w:num>
  <w:num w:numId="15">
    <w:abstractNumId w:val="16"/>
  </w:num>
  <w:num w:numId="16">
    <w:abstractNumId w:val="19"/>
  </w:num>
  <w:num w:numId="17">
    <w:abstractNumId w:val="8"/>
  </w:num>
  <w:num w:numId="18">
    <w:abstractNumId w:val="11"/>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209E4"/>
    <w:rsid w:val="000474FB"/>
    <w:rsid w:val="00053A92"/>
    <w:rsid w:val="0005605E"/>
    <w:rsid w:val="00057F36"/>
    <w:rsid w:val="000A1F30"/>
    <w:rsid w:val="000B6073"/>
    <w:rsid w:val="000E6577"/>
    <w:rsid w:val="000E7A19"/>
    <w:rsid w:val="00104A1B"/>
    <w:rsid w:val="001177DD"/>
    <w:rsid w:val="001308EB"/>
    <w:rsid w:val="001412D4"/>
    <w:rsid w:val="00144F64"/>
    <w:rsid w:val="00151567"/>
    <w:rsid w:val="00163E17"/>
    <w:rsid w:val="00166F9E"/>
    <w:rsid w:val="00176EDF"/>
    <w:rsid w:val="00187D5A"/>
    <w:rsid w:val="001940FA"/>
    <w:rsid w:val="001972D7"/>
    <w:rsid w:val="001A28F6"/>
    <w:rsid w:val="001B2831"/>
    <w:rsid w:val="001C0493"/>
    <w:rsid w:val="001C16DC"/>
    <w:rsid w:val="001C28AD"/>
    <w:rsid w:val="001C5A15"/>
    <w:rsid w:val="001D7FCB"/>
    <w:rsid w:val="001E2B99"/>
    <w:rsid w:val="001E69B6"/>
    <w:rsid w:val="001F4DBB"/>
    <w:rsid w:val="001F7C89"/>
    <w:rsid w:val="0020312D"/>
    <w:rsid w:val="0020495F"/>
    <w:rsid w:val="00206E33"/>
    <w:rsid w:val="00210519"/>
    <w:rsid w:val="00230CEF"/>
    <w:rsid w:val="00241B17"/>
    <w:rsid w:val="00241C81"/>
    <w:rsid w:val="00241FDE"/>
    <w:rsid w:val="00257A1C"/>
    <w:rsid w:val="0027234C"/>
    <w:rsid w:val="00281795"/>
    <w:rsid w:val="002850E3"/>
    <w:rsid w:val="00286CC9"/>
    <w:rsid w:val="00287E2F"/>
    <w:rsid w:val="00295537"/>
    <w:rsid w:val="002A1948"/>
    <w:rsid w:val="002C0877"/>
    <w:rsid w:val="002C2AE2"/>
    <w:rsid w:val="002D0DCE"/>
    <w:rsid w:val="002E2B10"/>
    <w:rsid w:val="002F1502"/>
    <w:rsid w:val="002F169D"/>
    <w:rsid w:val="002F2069"/>
    <w:rsid w:val="003041AD"/>
    <w:rsid w:val="003100AC"/>
    <w:rsid w:val="00310604"/>
    <w:rsid w:val="0031279F"/>
    <w:rsid w:val="00336D96"/>
    <w:rsid w:val="00341EF6"/>
    <w:rsid w:val="00344F07"/>
    <w:rsid w:val="003469C8"/>
    <w:rsid w:val="00355EA4"/>
    <w:rsid w:val="003635BE"/>
    <w:rsid w:val="00366B5E"/>
    <w:rsid w:val="00367164"/>
    <w:rsid w:val="00372844"/>
    <w:rsid w:val="003A02D3"/>
    <w:rsid w:val="003C31C9"/>
    <w:rsid w:val="003C4961"/>
    <w:rsid w:val="003C7C5D"/>
    <w:rsid w:val="003D0AD2"/>
    <w:rsid w:val="003D511C"/>
    <w:rsid w:val="003E4E7D"/>
    <w:rsid w:val="003E5D57"/>
    <w:rsid w:val="003F5913"/>
    <w:rsid w:val="003F59D9"/>
    <w:rsid w:val="004024F8"/>
    <w:rsid w:val="0041159A"/>
    <w:rsid w:val="00420C43"/>
    <w:rsid w:val="004305A8"/>
    <w:rsid w:val="00443CA0"/>
    <w:rsid w:val="00450E14"/>
    <w:rsid w:val="00462C65"/>
    <w:rsid w:val="00467B14"/>
    <w:rsid w:val="00474EDA"/>
    <w:rsid w:val="0047536D"/>
    <w:rsid w:val="004824FA"/>
    <w:rsid w:val="00484011"/>
    <w:rsid w:val="004841F1"/>
    <w:rsid w:val="004A1E3A"/>
    <w:rsid w:val="004A2D5E"/>
    <w:rsid w:val="004C4AEA"/>
    <w:rsid w:val="004E003C"/>
    <w:rsid w:val="004E16EB"/>
    <w:rsid w:val="004E6665"/>
    <w:rsid w:val="004F634E"/>
    <w:rsid w:val="004F67A8"/>
    <w:rsid w:val="00500F81"/>
    <w:rsid w:val="00522A50"/>
    <w:rsid w:val="00527225"/>
    <w:rsid w:val="0053477E"/>
    <w:rsid w:val="0053557D"/>
    <w:rsid w:val="005463DE"/>
    <w:rsid w:val="00546DC2"/>
    <w:rsid w:val="005542E8"/>
    <w:rsid w:val="00556630"/>
    <w:rsid w:val="0055686D"/>
    <w:rsid w:val="005800EE"/>
    <w:rsid w:val="005869D6"/>
    <w:rsid w:val="005A33F6"/>
    <w:rsid w:val="005A59E5"/>
    <w:rsid w:val="005B7440"/>
    <w:rsid w:val="005C6E9D"/>
    <w:rsid w:val="005D7676"/>
    <w:rsid w:val="005E2150"/>
    <w:rsid w:val="005E2995"/>
    <w:rsid w:val="005F3FEF"/>
    <w:rsid w:val="00601392"/>
    <w:rsid w:val="00607F7C"/>
    <w:rsid w:val="006102DA"/>
    <w:rsid w:val="00610CC2"/>
    <w:rsid w:val="00621F93"/>
    <w:rsid w:val="006315A3"/>
    <w:rsid w:val="006579A2"/>
    <w:rsid w:val="00667C89"/>
    <w:rsid w:val="006711EE"/>
    <w:rsid w:val="006809BB"/>
    <w:rsid w:val="006809FD"/>
    <w:rsid w:val="00691D1F"/>
    <w:rsid w:val="00697BAE"/>
    <w:rsid w:val="006B4DDC"/>
    <w:rsid w:val="006B5E55"/>
    <w:rsid w:val="006C1A2F"/>
    <w:rsid w:val="006D25A1"/>
    <w:rsid w:val="006E036C"/>
    <w:rsid w:val="006F6856"/>
    <w:rsid w:val="007145D0"/>
    <w:rsid w:val="00716F94"/>
    <w:rsid w:val="00735374"/>
    <w:rsid w:val="00760E12"/>
    <w:rsid w:val="00763CF3"/>
    <w:rsid w:val="00772293"/>
    <w:rsid w:val="00783C75"/>
    <w:rsid w:val="00784619"/>
    <w:rsid w:val="0078627B"/>
    <w:rsid w:val="00794E32"/>
    <w:rsid w:val="007B087B"/>
    <w:rsid w:val="007B305A"/>
    <w:rsid w:val="007C132D"/>
    <w:rsid w:val="007C6E52"/>
    <w:rsid w:val="00800993"/>
    <w:rsid w:val="00815C7D"/>
    <w:rsid w:val="00817941"/>
    <w:rsid w:val="00825799"/>
    <w:rsid w:val="008261AB"/>
    <w:rsid w:val="00835CA7"/>
    <w:rsid w:val="008370D4"/>
    <w:rsid w:val="008414AD"/>
    <w:rsid w:val="008428D9"/>
    <w:rsid w:val="008656AB"/>
    <w:rsid w:val="00884DB9"/>
    <w:rsid w:val="00886CA9"/>
    <w:rsid w:val="0089676F"/>
    <w:rsid w:val="008C67D2"/>
    <w:rsid w:val="008D06EE"/>
    <w:rsid w:val="008D0EB6"/>
    <w:rsid w:val="008E0683"/>
    <w:rsid w:val="008E3E94"/>
    <w:rsid w:val="00902DD9"/>
    <w:rsid w:val="00911486"/>
    <w:rsid w:val="009129CA"/>
    <w:rsid w:val="009206B6"/>
    <w:rsid w:val="009263C1"/>
    <w:rsid w:val="00941B4F"/>
    <w:rsid w:val="00963CE3"/>
    <w:rsid w:val="00964F18"/>
    <w:rsid w:val="00970760"/>
    <w:rsid w:val="00974424"/>
    <w:rsid w:val="00987F76"/>
    <w:rsid w:val="00993088"/>
    <w:rsid w:val="0099664F"/>
    <w:rsid w:val="00997D5D"/>
    <w:rsid w:val="009A0447"/>
    <w:rsid w:val="009B3342"/>
    <w:rsid w:val="009B4A51"/>
    <w:rsid w:val="009C28B1"/>
    <w:rsid w:val="009C61AD"/>
    <w:rsid w:val="009D373D"/>
    <w:rsid w:val="009E1D05"/>
    <w:rsid w:val="009F6FD4"/>
    <w:rsid w:val="00A11B0C"/>
    <w:rsid w:val="00A135AF"/>
    <w:rsid w:val="00A21A6A"/>
    <w:rsid w:val="00A33B35"/>
    <w:rsid w:val="00A36419"/>
    <w:rsid w:val="00A477EF"/>
    <w:rsid w:val="00A578C2"/>
    <w:rsid w:val="00A72652"/>
    <w:rsid w:val="00A75D1C"/>
    <w:rsid w:val="00A809AA"/>
    <w:rsid w:val="00A849B3"/>
    <w:rsid w:val="00A8510D"/>
    <w:rsid w:val="00A86AF3"/>
    <w:rsid w:val="00A90BDC"/>
    <w:rsid w:val="00A95477"/>
    <w:rsid w:val="00A975A9"/>
    <w:rsid w:val="00AA3192"/>
    <w:rsid w:val="00AB3608"/>
    <w:rsid w:val="00AC5C48"/>
    <w:rsid w:val="00AE420C"/>
    <w:rsid w:val="00AF0CF4"/>
    <w:rsid w:val="00AF2252"/>
    <w:rsid w:val="00B1129F"/>
    <w:rsid w:val="00B11D61"/>
    <w:rsid w:val="00B12F51"/>
    <w:rsid w:val="00B20CEE"/>
    <w:rsid w:val="00B2751E"/>
    <w:rsid w:val="00B3650C"/>
    <w:rsid w:val="00B64BFA"/>
    <w:rsid w:val="00B85DE4"/>
    <w:rsid w:val="00B91A31"/>
    <w:rsid w:val="00BA6DB4"/>
    <w:rsid w:val="00BC3F3C"/>
    <w:rsid w:val="00BC5BB2"/>
    <w:rsid w:val="00BF3F54"/>
    <w:rsid w:val="00C00697"/>
    <w:rsid w:val="00C0376C"/>
    <w:rsid w:val="00C06D77"/>
    <w:rsid w:val="00C14BA6"/>
    <w:rsid w:val="00C22931"/>
    <w:rsid w:val="00C3291B"/>
    <w:rsid w:val="00C347E7"/>
    <w:rsid w:val="00C3485C"/>
    <w:rsid w:val="00CA2004"/>
    <w:rsid w:val="00CB334D"/>
    <w:rsid w:val="00CB56D5"/>
    <w:rsid w:val="00CD0771"/>
    <w:rsid w:val="00CD1EA8"/>
    <w:rsid w:val="00CF5ABD"/>
    <w:rsid w:val="00CF63CE"/>
    <w:rsid w:val="00D067C1"/>
    <w:rsid w:val="00D13B13"/>
    <w:rsid w:val="00D16E78"/>
    <w:rsid w:val="00D201D3"/>
    <w:rsid w:val="00D26A64"/>
    <w:rsid w:val="00D4221A"/>
    <w:rsid w:val="00D52B9A"/>
    <w:rsid w:val="00D5367E"/>
    <w:rsid w:val="00D7285C"/>
    <w:rsid w:val="00D74AD3"/>
    <w:rsid w:val="00D861ED"/>
    <w:rsid w:val="00D873E0"/>
    <w:rsid w:val="00D94F8B"/>
    <w:rsid w:val="00DA4EA9"/>
    <w:rsid w:val="00DA5988"/>
    <w:rsid w:val="00DB1C28"/>
    <w:rsid w:val="00DC317C"/>
    <w:rsid w:val="00DC4FF2"/>
    <w:rsid w:val="00DC79CC"/>
    <w:rsid w:val="00DE3F5E"/>
    <w:rsid w:val="00E10BAC"/>
    <w:rsid w:val="00E134F4"/>
    <w:rsid w:val="00E23568"/>
    <w:rsid w:val="00E245B5"/>
    <w:rsid w:val="00E24C20"/>
    <w:rsid w:val="00E33E1B"/>
    <w:rsid w:val="00E34D3E"/>
    <w:rsid w:val="00E60BB4"/>
    <w:rsid w:val="00E81C5E"/>
    <w:rsid w:val="00E83B3C"/>
    <w:rsid w:val="00E8736B"/>
    <w:rsid w:val="00E90275"/>
    <w:rsid w:val="00E925D4"/>
    <w:rsid w:val="00E97226"/>
    <w:rsid w:val="00EB63B3"/>
    <w:rsid w:val="00ED4053"/>
    <w:rsid w:val="00ED6878"/>
    <w:rsid w:val="00EF0EC8"/>
    <w:rsid w:val="00EF33CD"/>
    <w:rsid w:val="00F300CB"/>
    <w:rsid w:val="00F42C3A"/>
    <w:rsid w:val="00F52BCC"/>
    <w:rsid w:val="00F5313F"/>
    <w:rsid w:val="00F57581"/>
    <w:rsid w:val="00F81A48"/>
    <w:rsid w:val="00F85CD5"/>
    <w:rsid w:val="00FD17C9"/>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4A2D5E"/>
    <w:rPr>
      <w:sz w:val="16"/>
      <w:szCs w:val="16"/>
    </w:rPr>
  </w:style>
  <w:style w:type="paragraph" w:styleId="CommentText">
    <w:name w:val="annotation text"/>
    <w:basedOn w:val="Normal"/>
    <w:link w:val="CommentTextChar"/>
    <w:uiPriority w:val="99"/>
    <w:semiHidden/>
    <w:unhideWhenUsed/>
    <w:rsid w:val="004A2D5E"/>
    <w:pPr>
      <w:spacing w:line="240" w:lineRule="auto"/>
    </w:pPr>
    <w:rPr>
      <w:sz w:val="20"/>
      <w:szCs w:val="20"/>
    </w:rPr>
  </w:style>
  <w:style w:type="character" w:customStyle="1" w:styleId="CommentTextChar">
    <w:name w:val="Comment Text Char"/>
    <w:basedOn w:val="DefaultParagraphFont"/>
    <w:link w:val="CommentText"/>
    <w:uiPriority w:val="99"/>
    <w:semiHidden/>
    <w:rsid w:val="004A2D5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4A2D5E"/>
    <w:rPr>
      <w:sz w:val="16"/>
      <w:szCs w:val="16"/>
    </w:rPr>
  </w:style>
  <w:style w:type="paragraph" w:styleId="CommentText">
    <w:name w:val="annotation text"/>
    <w:basedOn w:val="Normal"/>
    <w:link w:val="CommentTextChar"/>
    <w:uiPriority w:val="99"/>
    <w:semiHidden/>
    <w:unhideWhenUsed/>
    <w:rsid w:val="004A2D5E"/>
    <w:pPr>
      <w:spacing w:line="240" w:lineRule="auto"/>
    </w:pPr>
    <w:rPr>
      <w:sz w:val="20"/>
      <w:szCs w:val="20"/>
    </w:rPr>
  </w:style>
  <w:style w:type="character" w:customStyle="1" w:styleId="CommentTextChar">
    <w:name w:val="Comment Text Char"/>
    <w:basedOn w:val="DefaultParagraphFont"/>
    <w:link w:val="CommentText"/>
    <w:uiPriority w:val="99"/>
    <w:semiHidden/>
    <w:rsid w:val="004A2D5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vb8@cdc.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el2@cdc.gov" TargetMode="External"/><Relationship Id="rId4" Type="http://schemas.microsoft.com/office/2007/relationships/stylesWithEffects" Target="stylesWithEffects.xml"/><Relationship Id="rId9" Type="http://schemas.openxmlformats.org/officeDocument/2006/relationships/hyperlink" Target="mailto:gel2@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28B9D-7EB3-458F-B156-00A2E070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CDC User</cp:lastModifiedBy>
  <cp:revision>17</cp:revision>
  <cp:lastPrinted>2011-06-07T15:53:00Z</cp:lastPrinted>
  <dcterms:created xsi:type="dcterms:W3CDTF">2012-03-14T14:03:00Z</dcterms:created>
  <dcterms:modified xsi:type="dcterms:W3CDTF">2012-03-16T12:43:00Z</dcterms:modified>
</cp:coreProperties>
</file>