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720" w:rsidRDefault="005D2720">
      <w:pPr>
        <w:tabs>
          <w:tab w:val="center" w:pos="4680"/>
        </w:tabs>
        <w:rPr>
          <w:b/>
          <w:sz w:val="22"/>
        </w:rPr>
      </w:pPr>
      <w:r>
        <w:rPr>
          <w:b/>
          <w:sz w:val="22"/>
        </w:rPr>
        <w:tab/>
        <w:t>SUPPORTING STATEMENT FOR</w:t>
      </w:r>
    </w:p>
    <w:p w:rsidR="005D2720" w:rsidRDefault="005D2720">
      <w:pPr>
        <w:tabs>
          <w:tab w:val="center" w:pos="4680"/>
        </w:tabs>
        <w:rPr>
          <w:b/>
          <w:sz w:val="22"/>
        </w:rPr>
      </w:pPr>
      <w:r>
        <w:rPr>
          <w:b/>
          <w:sz w:val="22"/>
        </w:rPr>
        <w:tab/>
        <w:t xml:space="preserve">PAPERWORK REDUCTION ACT SUBMISSION UNDER 5 </w:t>
      </w:r>
      <w:proofErr w:type="spellStart"/>
      <w:r>
        <w:rPr>
          <w:b/>
          <w:sz w:val="22"/>
        </w:rPr>
        <w:t>CFR</w:t>
      </w:r>
      <w:proofErr w:type="spellEnd"/>
      <w:r>
        <w:rPr>
          <w:b/>
          <w:sz w:val="22"/>
        </w:rPr>
        <w:t xml:space="preserve"> PART 1320</w:t>
      </w:r>
    </w:p>
    <w:p w:rsidR="005D2720" w:rsidRDefault="005D2720">
      <w:pPr>
        <w:jc w:val="center"/>
        <w:rPr>
          <w:b/>
          <w:sz w:val="22"/>
        </w:rPr>
      </w:pPr>
      <w:r>
        <w:rPr>
          <w:b/>
          <w:sz w:val="22"/>
        </w:rPr>
        <w:tab/>
        <w:t>INFORMATION COLLECTION: 2133-</w:t>
      </w:r>
      <w:r w:rsidR="0069745C">
        <w:rPr>
          <w:b/>
          <w:sz w:val="22"/>
        </w:rPr>
        <w:t>0529</w:t>
      </w:r>
    </w:p>
    <w:p w:rsidR="005D2720" w:rsidRDefault="005D2720">
      <w:pPr>
        <w:jc w:val="center"/>
        <w:rPr>
          <w:b/>
          <w:sz w:val="22"/>
        </w:rPr>
      </w:pPr>
    </w:p>
    <w:p w:rsidR="005D2720" w:rsidRDefault="005D2720">
      <w:pPr>
        <w:rPr>
          <w:sz w:val="22"/>
        </w:rPr>
      </w:pPr>
      <w:r>
        <w:rPr>
          <w:b/>
          <w:sz w:val="22"/>
        </w:rPr>
        <w:t>Justification</w:t>
      </w:r>
    </w:p>
    <w:p w:rsidR="005D2720" w:rsidRDefault="005D2720">
      <w:pPr>
        <w:rPr>
          <w:sz w:val="22"/>
        </w:rPr>
      </w:pPr>
    </w:p>
    <w:p w:rsidR="005D2720" w:rsidRDefault="005D2720">
      <w:pPr>
        <w:numPr>
          <w:ilvl w:val="0"/>
          <w:numId w:val="22"/>
        </w:numPr>
        <w:tabs>
          <w:tab w:val="left" w:pos="-1440"/>
        </w:tabs>
        <w:rPr>
          <w:b/>
          <w:sz w:val="22"/>
        </w:rPr>
      </w:pPr>
      <w:r>
        <w:rPr>
          <w:b/>
          <w:sz w:val="22"/>
        </w:rPr>
        <w:t xml:space="preserve">Explain the circumstances that make the collection of information necessary.  Identify any </w:t>
      </w:r>
    </w:p>
    <w:p w:rsidR="005D2720" w:rsidRDefault="005D2720">
      <w:pPr>
        <w:tabs>
          <w:tab w:val="left" w:pos="-1440"/>
        </w:tabs>
        <w:rPr>
          <w:sz w:val="22"/>
        </w:rPr>
      </w:pPr>
      <w:proofErr w:type="gramStart"/>
      <w:r>
        <w:rPr>
          <w:b/>
          <w:sz w:val="22"/>
        </w:rPr>
        <w:t>legal</w:t>
      </w:r>
      <w:proofErr w:type="gramEnd"/>
      <w:r>
        <w:rPr>
          <w:b/>
          <w:sz w:val="22"/>
        </w:rPr>
        <w:t xml:space="preserve"> or administrative requirements that necessitate the collection.  Attach a copy of the appropriate section of each statute and regulation mandating or authorizing the collection of information</w:t>
      </w:r>
      <w:r>
        <w:rPr>
          <w:sz w:val="22"/>
        </w:rPr>
        <w:t>.</w:t>
      </w:r>
    </w:p>
    <w:p w:rsidR="005D2720" w:rsidRDefault="005D2720">
      <w:pPr>
        <w:pStyle w:val="BodyTextIndent"/>
        <w:rPr>
          <w:sz w:val="22"/>
        </w:rPr>
      </w:pPr>
    </w:p>
    <w:p w:rsidR="005E6542" w:rsidRDefault="005E6542" w:rsidP="005E6542">
      <w:pPr>
        <w:rPr>
          <w:sz w:val="22"/>
        </w:rPr>
      </w:pPr>
      <w:r>
        <w:rPr>
          <w:sz w:val="22"/>
          <w:szCs w:val="22"/>
        </w:rPr>
        <w:t>Section 12121 of Title 46, United States Code authorizes the Secretary of Transportation to administratively waive the U.S.-buil</w:t>
      </w:r>
      <w:r w:rsidR="00444D1E">
        <w:rPr>
          <w:sz w:val="22"/>
          <w:szCs w:val="22"/>
        </w:rPr>
        <w:t>d</w:t>
      </w:r>
      <w:r>
        <w:rPr>
          <w:sz w:val="22"/>
          <w:szCs w:val="22"/>
        </w:rPr>
        <w:t xml:space="preserve"> and other requirements of 46 </w:t>
      </w:r>
      <w:proofErr w:type="spellStart"/>
      <w:r>
        <w:rPr>
          <w:sz w:val="22"/>
          <w:szCs w:val="22"/>
        </w:rPr>
        <w:t>U.S.C.</w:t>
      </w:r>
      <w:proofErr w:type="spellEnd"/>
      <w:r>
        <w:rPr>
          <w:sz w:val="22"/>
          <w:szCs w:val="22"/>
        </w:rPr>
        <w:t xml:space="preserve"> 12112,  46 </w:t>
      </w:r>
      <w:proofErr w:type="spellStart"/>
      <w:r>
        <w:rPr>
          <w:sz w:val="22"/>
          <w:szCs w:val="22"/>
        </w:rPr>
        <w:t>U.S.C</w:t>
      </w:r>
      <w:r w:rsidR="00444D1E">
        <w:rPr>
          <w:sz w:val="22"/>
          <w:szCs w:val="22"/>
        </w:rPr>
        <w:t>.</w:t>
      </w:r>
      <w:proofErr w:type="spellEnd"/>
      <w:r>
        <w:rPr>
          <w:sz w:val="22"/>
          <w:szCs w:val="22"/>
        </w:rPr>
        <w:t xml:space="preserve"> 55102 and 46 </w:t>
      </w:r>
      <w:proofErr w:type="spellStart"/>
      <w:r>
        <w:rPr>
          <w:sz w:val="22"/>
          <w:szCs w:val="22"/>
        </w:rPr>
        <w:t>U.S.C.</w:t>
      </w:r>
      <w:proofErr w:type="spellEnd"/>
      <w:r>
        <w:rPr>
          <w:sz w:val="22"/>
          <w:szCs w:val="22"/>
        </w:rPr>
        <w:t xml:space="preserve"> 55103 for </w:t>
      </w:r>
      <w:r w:rsidR="00E000D9">
        <w:rPr>
          <w:sz w:val="22"/>
          <w:szCs w:val="22"/>
        </w:rPr>
        <w:t>foreign-built</w:t>
      </w:r>
      <w:r w:rsidR="005A7006">
        <w:rPr>
          <w:sz w:val="22"/>
          <w:szCs w:val="22"/>
        </w:rPr>
        <w:t xml:space="preserve"> </w:t>
      </w:r>
      <w:r w:rsidR="00E000D9">
        <w:rPr>
          <w:sz w:val="22"/>
          <w:szCs w:val="22"/>
        </w:rPr>
        <w:t xml:space="preserve"> </w:t>
      </w:r>
      <w:r>
        <w:rPr>
          <w:sz w:val="22"/>
          <w:szCs w:val="22"/>
        </w:rPr>
        <w:t xml:space="preserve">small passenger vessels or uninspected </w:t>
      </w:r>
      <w:r w:rsidR="00E000D9">
        <w:rPr>
          <w:sz w:val="22"/>
          <w:szCs w:val="22"/>
        </w:rPr>
        <w:t xml:space="preserve">foreign-built </w:t>
      </w:r>
      <w:r>
        <w:rPr>
          <w:sz w:val="22"/>
          <w:szCs w:val="22"/>
        </w:rPr>
        <w:t xml:space="preserve">passenger vessels authorized to carry no more than 12 passengers, thereby allowing such vessels to operate in the coastwise trade. In order to fulfill this requirement, it will be necessary for those wishing to receive waivers to request a waiver from </w:t>
      </w:r>
      <w:r>
        <w:rPr>
          <w:sz w:val="22"/>
        </w:rPr>
        <w:t>the Maritime Administration and provide the justification for granting a waiver.  This information collection supports the Department of Transportation’s strategic goal of economic growth and trade.</w:t>
      </w:r>
    </w:p>
    <w:p w:rsidR="005D2720" w:rsidRDefault="005D2720">
      <w:pPr>
        <w:tabs>
          <w:tab w:val="left" w:pos="-1440"/>
        </w:tabs>
        <w:ind w:left="720" w:hanging="720"/>
        <w:rPr>
          <w:sz w:val="22"/>
        </w:rPr>
      </w:pPr>
    </w:p>
    <w:p w:rsidR="005D2720" w:rsidRDefault="005D2720">
      <w:pPr>
        <w:numPr>
          <w:ilvl w:val="0"/>
          <w:numId w:val="22"/>
        </w:numPr>
        <w:tabs>
          <w:tab w:val="left" w:pos="-1440"/>
        </w:tabs>
        <w:rPr>
          <w:b/>
          <w:sz w:val="22"/>
        </w:rPr>
      </w:pPr>
      <w:r>
        <w:rPr>
          <w:b/>
          <w:sz w:val="22"/>
        </w:rPr>
        <w:t xml:space="preserve">Indicate how, by whom, and for what purpose the information is to be used.  Except for a </w:t>
      </w:r>
    </w:p>
    <w:p w:rsidR="005D2720" w:rsidRDefault="005D2720">
      <w:pPr>
        <w:tabs>
          <w:tab w:val="left" w:pos="-1440"/>
        </w:tabs>
        <w:rPr>
          <w:sz w:val="22"/>
        </w:rPr>
      </w:pPr>
      <w:r>
        <w:rPr>
          <w:b/>
          <w:sz w:val="22"/>
        </w:rPr>
        <w:t>new collection, indicate the actual use the agency has made of the information received from the current collection</w:t>
      </w:r>
      <w:r>
        <w:rPr>
          <w:sz w:val="22"/>
        </w:rPr>
        <w:t>.</w:t>
      </w:r>
    </w:p>
    <w:p w:rsidR="005D2720" w:rsidRDefault="005D2720">
      <w:pPr>
        <w:tabs>
          <w:tab w:val="left" w:pos="-1440"/>
        </w:tabs>
        <w:rPr>
          <w:sz w:val="22"/>
        </w:rPr>
      </w:pPr>
    </w:p>
    <w:p w:rsidR="00AF794C" w:rsidRDefault="00AF794C">
      <w:pPr>
        <w:tabs>
          <w:tab w:val="left" w:pos="-1440"/>
        </w:tabs>
        <w:rPr>
          <w:sz w:val="22"/>
        </w:rPr>
      </w:pPr>
      <w:r>
        <w:rPr>
          <w:sz w:val="22"/>
        </w:rPr>
        <w:t>The information will be used by the Maritime Administration to determine if the applicant is entitled to a waiver.</w:t>
      </w:r>
    </w:p>
    <w:p w:rsidR="00AF794C" w:rsidRDefault="00AF794C">
      <w:pPr>
        <w:tabs>
          <w:tab w:val="left" w:pos="-1440"/>
        </w:tabs>
        <w:rPr>
          <w:sz w:val="22"/>
        </w:rPr>
      </w:pPr>
    </w:p>
    <w:p w:rsidR="005D2720" w:rsidRDefault="005D2720">
      <w:pPr>
        <w:numPr>
          <w:ilvl w:val="0"/>
          <w:numId w:val="22"/>
        </w:numPr>
        <w:tabs>
          <w:tab w:val="left" w:pos="-1440"/>
        </w:tabs>
        <w:rPr>
          <w:b/>
          <w:sz w:val="22"/>
        </w:rPr>
      </w:pPr>
      <w:r>
        <w:rPr>
          <w:b/>
          <w:sz w:val="22"/>
        </w:rPr>
        <w:t xml:space="preserve">Describe whether, and to what extent, the collection of information involves the use of </w:t>
      </w:r>
    </w:p>
    <w:p w:rsidR="005D2720" w:rsidRDefault="005D2720">
      <w:pPr>
        <w:tabs>
          <w:tab w:val="left" w:pos="-1440"/>
        </w:tabs>
        <w:rPr>
          <w:sz w:val="22"/>
        </w:rPr>
      </w:pPr>
      <w:r>
        <w:rPr>
          <w:b/>
          <w:sz w:val="22"/>
        </w:rPr>
        <w:t>automated, electronic, mechanical, or other technological collection techniques or other forms of information technology.  Also describe any consideration of using information technology to reduce burden</w:t>
      </w:r>
      <w:r>
        <w:rPr>
          <w:sz w:val="22"/>
        </w:rPr>
        <w:t>.</w:t>
      </w:r>
    </w:p>
    <w:p w:rsidR="005D2720" w:rsidRDefault="005D2720">
      <w:pPr>
        <w:pStyle w:val="a"/>
        <w:tabs>
          <w:tab w:val="left" w:pos="-1440"/>
        </w:tabs>
        <w:ind w:left="0" w:firstLine="0"/>
        <w:rPr>
          <w:sz w:val="22"/>
        </w:rPr>
      </w:pPr>
    </w:p>
    <w:p w:rsidR="005D2720" w:rsidRDefault="00AF794C">
      <w:pPr>
        <w:pStyle w:val="a"/>
        <w:tabs>
          <w:tab w:val="left" w:pos="-1440"/>
        </w:tabs>
        <w:ind w:left="0" w:firstLine="0"/>
        <w:rPr>
          <w:sz w:val="22"/>
        </w:rPr>
      </w:pPr>
      <w:r>
        <w:rPr>
          <w:sz w:val="22"/>
        </w:rPr>
        <w:t>Electronic submission of this information collection is 100% available as an option.</w:t>
      </w:r>
      <w:r w:rsidR="0052503C">
        <w:rPr>
          <w:sz w:val="22"/>
        </w:rPr>
        <w:t xml:space="preserve">  Respondents can submit an application on Form MA-1023 (which is available on </w:t>
      </w:r>
      <w:proofErr w:type="spellStart"/>
      <w:r w:rsidR="0052503C">
        <w:rPr>
          <w:sz w:val="22"/>
        </w:rPr>
        <w:t>MARAD’s</w:t>
      </w:r>
      <w:proofErr w:type="spellEnd"/>
      <w:r w:rsidR="0052503C">
        <w:rPr>
          <w:sz w:val="22"/>
        </w:rPr>
        <w:t xml:space="preserve"> website at </w:t>
      </w:r>
      <w:hyperlink r:id="rId7" w:history="1">
        <w:proofErr w:type="spellStart"/>
        <w:r w:rsidR="0052503C" w:rsidRPr="007C384F">
          <w:rPr>
            <w:rStyle w:val="Hyperlink"/>
            <w:sz w:val="22"/>
          </w:rPr>
          <w:t>www.marad.dot.gov</w:t>
        </w:r>
        <w:proofErr w:type="spellEnd"/>
      </w:hyperlink>
      <w:r w:rsidR="0052503C">
        <w:rPr>
          <w:sz w:val="22"/>
        </w:rPr>
        <w:t xml:space="preserve"> under Programs, Small Vessel Waiver Program) or they may submit information in any format they desire.  The information is the minimum required to carry out the Government’s responsibilities.  Approximately 9</w:t>
      </w:r>
      <w:r w:rsidR="005E6542">
        <w:rPr>
          <w:sz w:val="22"/>
        </w:rPr>
        <w:t>5</w:t>
      </w:r>
      <w:r w:rsidR="0052503C">
        <w:rPr>
          <w:sz w:val="22"/>
        </w:rPr>
        <w:t>% of the respondents have responded using an electronic format.</w:t>
      </w:r>
    </w:p>
    <w:p w:rsidR="005D2720" w:rsidRDefault="005D2720">
      <w:pPr>
        <w:pStyle w:val="a"/>
        <w:tabs>
          <w:tab w:val="left" w:pos="-1440"/>
        </w:tabs>
        <w:ind w:left="720" w:firstLine="0"/>
        <w:rPr>
          <w:sz w:val="22"/>
        </w:rPr>
      </w:pPr>
    </w:p>
    <w:p w:rsidR="005D2720" w:rsidRDefault="005D2720">
      <w:pPr>
        <w:numPr>
          <w:ilvl w:val="0"/>
          <w:numId w:val="22"/>
        </w:numPr>
        <w:tabs>
          <w:tab w:val="left" w:pos="-1440"/>
        </w:tabs>
        <w:rPr>
          <w:sz w:val="22"/>
        </w:rPr>
      </w:pPr>
      <w:r>
        <w:rPr>
          <w:b/>
          <w:sz w:val="22"/>
        </w:rPr>
        <w:t xml:space="preserve">Describe efforts to identify duplication.  Show specifically why any similar information </w:t>
      </w:r>
    </w:p>
    <w:p w:rsidR="005D2720" w:rsidRDefault="005D2720">
      <w:pPr>
        <w:tabs>
          <w:tab w:val="left" w:pos="-1440"/>
        </w:tabs>
        <w:rPr>
          <w:sz w:val="22"/>
        </w:rPr>
      </w:pPr>
      <w:r>
        <w:rPr>
          <w:b/>
          <w:sz w:val="22"/>
        </w:rPr>
        <w:t>already available cannot be used or modified for use for the purposes described in item 2 above</w:t>
      </w:r>
      <w:r>
        <w:rPr>
          <w:sz w:val="22"/>
        </w:rPr>
        <w:t>.</w:t>
      </w:r>
    </w:p>
    <w:p w:rsidR="005D2720" w:rsidRDefault="005D2720">
      <w:pPr>
        <w:tabs>
          <w:tab w:val="left" w:pos="-1440"/>
        </w:tabs>
        <w:ind w:left="720" w:hanging="720"/>
        <w:rPr>
          <w:sz w:val="22"/>
        </w:rPr>
      </w:pPr>
    </w:p>
    <w:p w:rsidR="00AF794C" w:rsidRDefault="00AF794C" w:rsidP="00AF794C">
      <w:pPr>
        <w:tabs>
          <w:tab w:val="left" w:pos="-1440"/>
        </w:tabs>
        <w:rPr>
          <w:sz w:val="22"/>
        </w:rPr>
      </w:pPr>
      <w:r>
        <w:rPr>
          <w:sz w:val="22"/>
        </w:rPr>
        <w:t>The Maritime Administration is the only government agency authorized to grant such waivers.  Information used to process requests for such waivers is not generally submitted to other agencies.</w:t>
      </w:r>
    </w:p>
    <w:p w:rsidR="00AF794C" w:rsidRDefault="00AF794C">
      <w:pPr>
        <w:tabs>
          <w:tab w:val="left" w:pos="-1440"/>
        </w:tabs>
        <w:ind w:left="720" w:hanging="720"/>
        <w:rPr>
          <w:sz w:val="22"/>
        </w:rPr>
      </w:pPr>
    </w:p>
    <w:p w:rsidR="005D2720" w:rsidRDefault="005D2720">
      <w:pPr>
        <w:numPr>
          <w:ilvl w:val="0"/>
          <w:numId w:val="22"/>
        </w:numPr>
        <w:tabs>
          <w:tab w:val="left" w:pos="-1440"/>
        </w:tabs>
        <w:rPr>
          <w:b/>
          <w:sz w:val="22"/>
        </w:rPr>
      </w:pPr>
      <w:r>
        <w:rPr>
          <w:b/>
          <w:sz w:val="22"/>
        </w:rPr>
        <w:t>If the collection of information involves small businesses or other small entities, describe the</w:t>
      </w:r>
    </w:p>
    <w:p w:rsidR="005D2720" w:rsidRDefault="005D2720">
      <w:pPr>
        <w:tabs>
          <w:tab w:val="left" w:pos="-1440"/>
        </w:tabs>
        <w:rPr>
          <w:sz w:val="22"/>
        </w:rPr>
      </w:pPr>
      <w:r>
        <w:rPr>
          <w:b/>
          <w:sz w:val="22"/>
        </w:rPr>
        <w:t>methods used to minimize burden</w:t>
      </w:r>
      <w:r>
        <w:rPr>
          <w:sz w:val="22"/>
        </w:rPr>
        <w:t>.</w:t>
      </w:r>
    </w:p>
    <w:p w:rsidR="00AF794C" w:rsidRDefault="00AF794C">
      <w:pPr>
        <w:tabs>
          <w:tab w:val="left" w:pos="-1440"/>
        </w:tabs>
        <w:rPr>
          <w:sz w:val="22"/>
        </w:rPr>
      </w:pPr>
    </w:p>
    <w:p w:rsidR="00AF794C" w:rsidRDefault="0052503C">
      <w:pPr>
        <w:tabs>
          <w:tab w:val="left" w:pos="-1440"/>
        </w:tabs>
        <w:rPr>
          <w:sz w:val="22"/>
        </w:rPr>
      </w:pPr>
      <w:r>
        <w:rPr>
          <w:sz w:val="22"/>
        </w:rPr>
        <w:t>T</w:t>
      </w:r>
      <w:r w:rsidR="00AF794C">
        <w:rPr>
          <w:sz w:val="22"/>
        </w:rPr>
        <w:t>h</w:t>
      </w:r>
      <w:r>
        <w:rPr>
          <w:sz w:val="22"/>
        </w:rPr>
        <w:t xml:space="preserve">is </w:t>
      </w:r>
      <w:r w:rsidR="00AF794C">
        <w:rPr>
          <w:sz w:val="22"/>
        </w:rPr>
        <w:t xml:space="preserve">information </w:t>
      </w:r>
      <w:r>
        <w:rPr>
          <w:sz w:val="22"/>
        </w:rPr>
        <w:t>collection does not have a significant impact on small businesses.</w:t>
      </w:r>
    </w:p>
    <w:p w:rsidR="00D70A97" w:rsidRDefault="00D70A97">
      <w:pPr>
        <w:widowControl/>
        <w:rPr>
          <w:sz w:val="22"/>
        </w:rPr>
      </w:pPr>
      <w:r>
        <w:rPr>
          <w:sz w:val="22"/>
        </w:rPr>
        <w:br w:type="page"/>
      </w:r>
    </w:p>
    <w:p w:rsidR="005D2720" w:rsidRDefault="005D2720">
      <w:pPr>
        <w:numPr>
          <w:ilvl w:val="0"/>
          <w:numId w:val="22"/>
        </w:numPr>
        <w:tabs>
          <w:tab w:val="left" w:pos="-1440"/>
        </w:tabs>
        <w:rPr>
          <w:b/>
          <w:sz w:val="22"/>
        </w:rPr>
      </w:pPr>
      <w:r>
        <w:rPr>
          <w:b/>
          <w:sz w:val="22"/>
        </w:rPr>
        <w:lastRenderedPageBreak/>
        <w:t>Describe the consequence to Federal program or policy activities if the collection is not</w:t>
      </w:r>
    </w:p>
    <w:p w:rsidR="005D2720" w:rsidRDefault="005D2720">
      <w:pPr>
        <w:tabs>
          <w:tab w:val="left" w:pos="-1440"/>
        </w:tabs>
        <w:rPr>
          <w:sz w:val="22"/>
        </w:rPr>
      </w:pPr>
      <w:r>
        <w:rPr>
          <w:b/>
          <w:sz w:val="22"/>
        </w:rPr>
        <w:t>conducted or is conducted less frequently, as well as any technical or legal obstacles to reducing the burden</w:t>
      </w:r>
      <w:r>
        <w:rPr>
          <w:sz w:val="22"/>
        </w:rPr>
        <w:t>.</w:t>
      </w:r>
    </w:p>
    <w:p w:rsidR="00AF794C" w:rsidRDefault="00AF794C">
      <w:pPr>
        <w:tabs>
          <w:tab w:val="left" w:pos="-1440"/>
        </w:tabs>
        <w:rPr>
          <w:sz w:val="22"/>
        </w:rPr>
      </w:pPr>
    </w:p>
    <w:p w:rsidR="00AF794C" w:rsidRDefault="00AF794C">
      <w:pPr>
        <w:tabs>
          <w:tab w:val="left" w:pos="-1440"/>
        </w:tabs>
        <w:rPr>
          <w:sz w:val="22"/>
        </w:rPr>
      </w:pPr>
      <w:r>
        <w:rPr>
          <w:sz w:val="22"/>
        </w:rPr>
        <w:t xml:space="preserve">If information is not collected, the </w:t>
      </w:r>
      <w:r w:rsidR="0069745C">
        <w:rPr>
          <w:sz w:val="22"/>
        </w:rPr>
        <w:t>M</w:t>
      </w:r>
      <w:r>
        <w:rPr>
          <w:sz w:val="22"/>
        </w:rPr>
        <w:t>aritime Administration will not know to whom to grant waivers and the purpose of the statute will be negated</w:t>
      </w:r>
      <w:r w:rsidR="0052503C">
        <w:rPr>
          <w:sz w:val="22"/>
        </w:rPr>
        <w:t>.</w:t>
      </w:r>
    </w:p>
    <w:p w:rsidR="0052503C" w:rsidRDefault="0052503C">
      <w:pPr>
        <w:tabs>
          <w:tab w:val="left" w:pos="-1440"/>
        </w:tabs>
        <w:rPr>
          <w:sz w:val="22"/>
        </w:rPr>
      </w:pPr>
    </w:p>
    <w:p w:rsidR="005D2720" w:rsidRDefault="005D2720">
      <w:pPr>
        <w:numPr>
          <w:ilvl w:val="0"/>
          <w:numId w:val="22"/>
        </w:numPr>
        <w:tabs>
          <w:tab w:val="left" w:pos="-1440"/>
        </w:tabs>
        <w:rPr>
          <w:b/>
          <w:sz w:val="22"/>
        </w:rPr>
      </w:pPr>
      <w:r>
        <w:rPr>
          <w:b/>
          <w:sz w:val="22"/>
        </w:rPr>
        <w:t>Explain any special circumstances that would cause an information collection to be</w:t>
      </w:r>
    </w:p>
    <w:p w:rsidR="005D2720" w:rsidRDefault="005D2720">
      <w:pPr>
        <w:tabs>
          <w:tab w:val="left" w:pos="-1440"/>
        </w:tabs>
        <w:rPr>
          <w:b/>
          <w:sz w:val="22"/>
        </w:rPr>
      </w:pPr>
      <w:r>
        <w:rPr>
          <w:b/>
          <w:sz w:val="22"/>
        </w:rPr>
        <w:t>conducted in a manner:</w:t>
      </w:r>
    </w:p>
    <w:p w:rsidR="005D2720" w:rsidRDefault="005D2720">
      <w:pPr>
        <w:tabs>
          <w:tab w:val="left" w:pos="-1440"/>
        </w:tabs>
        <w:rPr>
          <w:b/>
          <w:sz w:val="22"/>
        </w:rPr>
      </w:pPr>
    </w:p>
    <w:p w:rsidR="005D2720" w:rsidRDefault="005D2720" w:rsidP="0052503C">
      <w:pPr>
        <w:numPr>
          <w:ilvl w:val="0"/>
          <w:numId w:val="12"/>
        </w:numPr>
        <w:tabs>
          <w:tab w:val="clear" w:pos="720"/>
          <w:tab w:val="left" w:pos="-1440"/>
          <w:tab w:val="num" w:pos="1080"/>
        </w:tabs>
        <w:ind w:left="1080"/>
        <w:rPr>
          <w:sz w:val="22"/>
        </w:rPr>
      </w:pPr>
      <w:r>
        <w:rPr>
          <w:b/>
          <w:sz w:val="22"/>
        </w:rPr>
        <w:t>requiring respondents to report information to the agency more often than quarterly;</w:t>
      </w:r>
    </w:p>
    <w:p w:rsidR="005D2720" w:rsidRDefault="005D2720" w:rsidP="0052503C">
      <w:pPr>
        <w:numPr>
          <w:ilvl w:val="0"/>
          <w:numId w:val="12"/>
        </w:numPr>
        <w:tabs>
          <w:tab w:val="clear" w:pos="720"/>
          <w:tab w:val="left" w:pos="-1440"/>
          <w:tab w:val="num" w:pos="1080"/>
        </w:tabs>
        <w:ind w:left="1080"/>
        <w:rPr>
          <w:sz w:val="22"/>
        </w:rPr>
      </w:pPr>
      <w:r>
        <w:rPr>
          <w:b/>
          <w:sz w:val="22"/>
        </w:rPr>
        <w:t>requiring respondents to prepare a written response to a collection of information in fewer than 30 days after receipt of it;</w:t>
      </w:r>
    </w:p>
    <w:p w:rsidR="005D2720" w:rsidRDefault="005D2720" w:rsidP="0052503C">
      <w:pPr>
        <w:numPr>
          <w:ilvl w:val="0"/>
          <w:numId w:val="12"/>
        </w:numPr>
        <w:tabs>
          <w:tab w:val="clear" w:pos="720"/>
          <w:tab w:val="left" w:pos="-1440"/>
          <w:tab w:val="num" w:pos="1080"/>
        </w:tabs>
        <w:ind w:left="1080"/>
        <w:rPr>
          <w:sz w:val="22"/>
        </w:rPr>
      </w:pPr>
      <w:r>
        <w:rPr>
          <w:b/>
          <w:sz w:val="22"/>
        </w:rPr>
        <w:t>requiring respondents to submit more than an original and two copies of any document;</w:t>
      </w:r>
    </w:p>
    <w:p w:rsidR="005D2720" w:rsidRDefault="005D2720" w:rsidP="0052503C">
      <w:pPr>
        <w:numPr>
          <w:ilvl w:val="0"/>
          <w:numId w:val="12"/>
        </w:numPr>
        <w:tabs>
          <w:tab w:val="clear" w:pos="720"/>
          <w:tab w:val="left" w:pos="-1440"/>
          <w:tab w:val="num" w:pos="1080"/>
        </w:tabs>
        <w:ind w:left="1080"/>
        <w:rPr>
          <w:sz w:val="22"/>
        </w:rPr>
      </w:pPr>
      <w:r>
        <w:rPr>
          <w:b/>
          <w:sz w:val="22"/>
        </w:rPr>
        <w:t>requiring respondents to retain records, other than health, medical, government contract, grant-in-aid, or tax records for more than three years;</w:t>
      </w:r>
    </w:p>
    <w:p w:rsidR="005D2720" w:rsidRDefault="005D2720" w:rsidP="0052503C">
      <w:pPr>
        <w:numPr>
          <w:ilvl w:val="0"/>
          <w:numId w:val="12"/>
        </w:numPr>
        <w:tabs>
          <w:tab w:val="clear" w:pos="720"/>
          <w:tab w:val="left" w:pos="-1440"/>
          <w:tab w:val="num" w:pos="1080"/>
        </w:tabs>
        <w:ind w:left="1080"/>
        <w:rPr>
          <w:sz w:val="22"/>
        </w:rPr>
      </w:pPr>
      <w:r>
        <w:rPr>
          <w:b/>
          <w:sz w:val="22"/>
        </w:rPr>
        <w:t>in connection with a statistical survey, that is not designed to produce valid and reliable results that can be generalized to the universe of study;</w:t>
      </w:r>
    </w:p>
    <w:p w:rsidR="005D2720" w:rsidRDefault="005D2720" w:rsidP="0052503C">
      <w:pPr>
        <w:numPr>
          <w:ilvl w:val="0"/>
          <w:numId w:val="12"/>
        </w:numPr>
        <w:tabs>
          <w:tab w:val="clear" w:pos="720"/>
          <w:tab w:val="left" w:pos="-1440"/>
          <w:tab w:val="num" w:pos="1080"/>
        </w:tabs>
        <w:ind w:left="1080"/>
        <w:rPr>
          <w:sz w:val="22"/>
        </w:rPr>
      </w:pPr>
      <w:r>
        <w:rPr>
          <w:b/>
          <w:sz w:val="22"/>
        </w:rPr>
        <w:t>requiring the use of a statistical data classification that has not been reviewed and approved by OMB;</w:t>
      </w:r>
    </w:p>
    <w:p w:rsidR="0052503C" w:rsidRDefault="005D2720" w:rsidP="0052503C">
      <w:pPr>
        <w:numPr>
          <w:ilvl w:val="0"/>
          <w:numId w:val="12"/>
        </w:numPr>
        <w:tabs>
          <w:tab w:val="clear" w:pos="720"/>
          <w:tab w:val="left" w:pos="-1440"/>
          <w:tab w:val="num" w:pos="1080"/>
        </w:tabs>
        <w:ind w:left="1080"/>
        <w:rPr>
          <w:sz w:val="22"/>
        </w:rPr>
      </w:pPr>
      <w:r>
        <w:rPr>
          <w:b/>
          <w:sz w:val="22"/>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5D2720" w:rsidRPr="00FA539C" w:rsidRDefault="005D2720" w:rsidP="0052503C">
      <w:pPr>
        <w:numPr>
          <w:ilvl w:val="0"/>
          <w:numId w:val="12"/>
        </w:numPr>
        <w:tabs>
          <w:tab w:val="clear" w:pos="720"/>
          <w:tab w:val="left" w:pos="-1440"/>
          <w:tab w:val="num" w:pos="1080"/>
        </w:tabs>
        <w:ind w:left="1080"/>
        <w:rPr>
          <w:sz w:val="22"/>
        </w:rPr>
      </w:pPr>
      <w:r>
        <w:rPr>
          <w:b/>
          <w:sz w:val="22"/>
        </w:rPr>
        <w:t>requiring respondents to submit proprietary trade secret, or other confidential information unless the agency can demonstrate that it has instituted procedures to protect the information’s confidentiality to the extent permitted by law.</w:t>
      </w:r>
    </w:p>
    <w:p w:rsidR="00FA539C" w:rsidRDefault="00FA539C" w:rsidP="0069745C">
      <w:pPr>
        <w:tabs>
          <w:tab w:val="left" w:pos="-1440"/>
        </w:tabs>
        <w:ind w:left="720"/>
        <w:rPr>
          <w:sz w:val="22"/>
        </w:rPr>
      </w:pPr>
    </w:p>
    <w:p w:rsidR="005D2720" w:rsidRDefault="00FA539C">
      <w:pPr>
        <w:rPr>
          <w:sz w:val="22"/>
        </w:rPr>
      </w:pPr>
      <w:r>
        <w:rPr>
          <w:sz w:val="22"/>
        </w:rPr>
        <w:t>There are no special circumstances that require the collection of information to be conducted in a manner described above.</w:t>
      </w:r>
    </w:p>
    <w:p w:rsidR="00FA539C" w:rsidRDefault="00FA539C">
      <w:pPr>
        <w:rPr>
          <w:sz w:val="22"/>
        </w:rPr>
      </w:pPr>
    </w:p>
    <w:p w:rsidR="005D2720" w:rsidRDefault="005D2720">
      <w:pPr>
        <w:numPr>
          <w:ilvl w:val="0"/>
          <w:numId w:val="22"/>
        </w:numPr>
        <w:tabs>
          <w:tab w:val="left" w:pos="-1440"/>
        </w:tabs>
        <w:rPr>
          <w:b/>
          <w:sz w:val="22"/>
        </w:rPr>
      </w:pPr>
      <w:r>
        <w:rPr>
          <w:b/>
          <w:sz w:val="22"/>
        </w:rPr>
        <w:t>If applicable, provide a copy and identify the date and page number of publication in the</w:t>
      </w:r>
    </w:p>
    <w:p w:rsidR="005D2720" w:rsidRDefault="005D2720">
      <w:pPr>
        <w:tabs>
          <w:tab w:val="left" w:pos="-1440"/>
        </w:tabs>
        <w:rPr>
          <w:sz w:val="22"/>
        </w:rPr>
      </w:pPr>
      <w:r>
        <w:rPr>
          <w:b/>
          <w:sz w:val="22"/>
          <w:u w:val="single"/>
        </w:rPr>
        <w:t>Federal</w:t>
      </w:r>
      <w:r>
        <w:rPr>
          <w:b/>
          <w:sz w:val="22"/>
        </w:rPr>
        <w:t xml:space="preserve"> </w:t>
      </w:r>
      <w:r>
        <w:rPr>
          <w:b/>
          <w:sz w:val="22"/>
          <w:u w:val="single"/>
        </w:rPr>
        <w:t>Register</w:t>
      </w:r>
      <w:r>
        <w:rPr>
          <w:b/>
          <w:sz w:val="22"/>
        </w:rPr>
        <w:t xml:space="preserve"> of the agency’s notice required by 5 </w:t>
      </w:r>
      <w:proofErr w:type="spellStart"/>
      <w:r>
        <w:rPr>
          <w:b/>
          <w:sz w:val="22"/>
        </w:rPr>
        <w:t>CFR</w:t>
      </w:r>
      <w:proofErr w:type="spellEnd"/>
      <w:r>
        <w:rPr>
          <w:b/>
          <w:sz w:val="22"/>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sz w:val="22"/>
        </w:rPr>
        <w:t>.</w:t>
      </w:r>
    </w:p>
    <w:p w:rsidR="005D2720" w:rsidRDefault="005D2720">
      <w:pPr>
        <w:rPr>
          <w:sz w:val="22"/>
        </w:rPr>
      </w:pPr>
    </w:p>
    <w:p w:rsidR="005D2720" w:rsidRDefault="005D2720">
      <w:pPr>
        <w:ind w:left="720"/>
        <w:rPr>
          <w:b/>
          <w:sz w:val="22"/>
        </w:rPr>
      </w:pPr>
      <w:r>
        <w:rPr>
          <w:b/>
          <w:sz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D2720" w:rsidRDefault="005D2720">
      <w:pPr>
        <w:rPr>
          <w:b/>
          <w:sz w:val="22"/>
        </w:rPr>
      </w:pPr>
    </w:p>
    <w:p w:rsidR="005D2720" w:rsidRDefault="005D2720">
      <w:pPr>
        <w:ind w:left="720"/>
        <w:rPr>
          <w:b/>
          <w:sz w:val="22"/>
        </w:rPr>
      </w:pPr>
      <w:r>
        <w:rPr>
          <w:b/>
          <w:sz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D2720" w:rsidRDefault="005D2720">
      <w:pPr>
        <w:ind w:left="720"/>
        <w:rPr>
          <w:b/>
          <w:sz w:val="22"/>
        </w:rPr>
      </w:pPr>
    </w:p>
    <w:p w:rsidR="00817E41" w:rsidRDefault="000D6BF1" w:rsidP="000D6BF1">
      <w:r>
        <w:t xml:space="preserve">The Maritime Administration published a 60-day notice and request for comments on this information collection in the </w:t>
      </w:r>
      <w:r>
        <w:rPr>
          <w:u w:val="single"/>
        </w:rPr>
        <w:t>Federal Register</w:t>
      </w:r>
      <w:r>
        <w:t xml:space="preserve"> (76 FR 32974) on June 7, 2011, indicating comments should be submitted by August 8, 2011.  No comments were received.</w:t>
      </w:r>
    </w:p>
    <w:p w:rsidR="0036369B" w:rsidRDefault="005D2720">
      <w:pPr>
        <w:rPr>
          <w:b/>
          <w:sz w:val="22"/>
        </w:rPr>
      </w:pPr>
      <w:r>
        <w:rPr>
          <w:b/>
          <w:sz w:val="22"/>
        </w:rPr>
        <w:lastRenderedPageBreak/>
        <w:t>Explain any decision to provide any payment or gift to respondents, other than</w:t>
      </w:r>
    </w:p>
    <w:p w:rsidR="005D2720" w:rsidRDefault="005D2720">
      <w:pPr>
        <w:tabs>
          <w:tab w:val="left" w:pos="-1440"/>
        </w:tabs>
        <w:rPr>
          <w:sz w:val="22"/>
        </w:rPr>
      </w:pPr>
      <w:r>
        <w:rPr>
          <w:b/>
          <w:sz w:val="22"/>
        </w:rPr>
        <w:t>remuneration of contractors or grantees</w:t>
      </w:r>
      <w:r>
        <w:rPr>
          <w:sz w:val="22"/>
        </w:rPr>
        <w:t>.</w:t>
      </w:r>
    </w:p>
    <w:p w:rsidR="00FA539C" w:rsidRDefault="00FA539C">
      <w:pPr>
        <w:tabs>
          <w:tab w:val="left" w:pos="-1440"/>
        </w:tabs>
        <w:rPr>
          <w:sz w:val="22"/>
        </w:rPr>
      </w:pPr>
    </w:p>
    <w:p w:rsidR="005D2720" w:rsidRDefault="0069745C" w:rsidP="00FA539C">
      <w:pPr>
        <w:pStyle w:val="BodyTextIndent"/>
        <w:ind w:left="0"/>
        <w:rPr>
          <w:sz w:val="22"/>
        </w:rPr>
      </w:pPr>
      <w:r>
        <w:rPr>
          <w:sz w:val="22"/>
        </w:rPr>
        <w:t>No payments or gifts are provided to respondents.</w:t>
      </w:r>
    </w:p>
    <w:p w:rsidR="005D2720" w:rsidRDefault="005D2720">
      <w:pPr>
        <w:rPr>
          <w:sz w:val="22"/>
        </w:rPr>
      </w:pPr>
    </w:p>
    <w:p w:rsidR="005D2720" w:rsidRDefault="005D2720">
      <w:pPr>
        <w:numPr>
          <w:ilvl w:val="0"/>
          <w:numId w:val="22"/>
        </w:numPr>
        <w:tabs>
          <w:tab w:val="left" w:pos="-1440"/>
        </w:tabs>
        <w:rPr>
          <w:sz w:val="22"/>
        </w:rPr>
      </w:pPr>
      <w:r>
        <w:rPr>
          <w:b/>
          <w:sz w:val="22"/>
        </w:rPr>
        <w:t>Describe any assurance of confidentiality provided to respondents and the basis for the</w:t>
      </w:r>
    </w:p>
    <w:p w:rsidR="005D2720" w:rsidRDefault="005D2720">
      <w:pPr>
        <w:tabs>
          <w:tab w:val="left" w:pos="-1440"/>
        </w:tabs>
        <w:rPr>
          <w:sz w:val="22"/>
        </w:rPr>
      </w:pPr>
      <w:r>
        <w:rPr>
          <w:b/>
          <w:sz w:val="22"/>
        </w:rPr>
        <w:t>assurance in statute, regulation, or agency policy</w:t>
      </w:r>
      <w:r>
        <w:rPr>
          <w:sz w:val="22"/>
        </w:rPr>
        <w:t>.</w:t>
      </w:r>
    </w:p>
    <w:p w:rsidR="00FA539C" w:rsidRDefault="00FA539C">
      <w:pPr>
        <w:tabs>
          <w:tab w:val="left" w:pos="-1440"/>
        </w:tabs>
        <w:rPr>
          <w:sz w:val="22"/>
        </w:rPr>
      </w:pPr>
    </w:p>
    <w:p w:rsidR="00FA539C" w:rsidRDefault="00FA539C">
      <w:pPr>
        <w:tabs>
          <w:tab w:val="left" w:pos="-1440"/>
        </w:tabs>
        <w:rPr>
          <w:sz w:val="22"/>
        </w:rPr>
      </w:pPr>
      <w:r>
        <w:rPr>
          <w:sz w:val="22"/>
        </w:rPr>
        <w:t>Respondents were not assured of confidentiality.</w:t>
      </w:r>
    </w:p>
    <w:p w:rsidR="005D2720" w:rsidRDefault="005D2720">
      <w:pPr>
        <w:rPr>
          <w:sz w:val="22"/>
        </w:rPr>
      </w:pPr>
    </w:p>
    <w:p w:rsidR="005D2720" w:rsidRDefault="005D2720">
      <w:pPr>
        <w:tabs>
          <w:tab w:val="left" w:pos="-1440"/>
        </w:tabs>
        <w:ind w:left="720" w:hanging="720"/>
        <w:rPr>
          <w:b/>
          <w:sz w:val="22"/>
        </w:rPr>
      </w:pPr>
      <w:r>
        <w:rPr>
          <w:sz w:val="22"/>
        </w:rPr>
        <w:t xml:space="preserve">11. </w:t>
      </w:r>
      <w:r>
        <w:rPr>
          <w:sz w:val="22"/>
        </w:rPr>
        <w:tab/>
      </w:r>
      <w:r>
        <w:rPr>
          <w:b/>
          <w:sz w:val="22"/>
        </w:rPr>
        <w:t>Provide additional justification for any questions of a sensitive nature, such as sexual</w:t>
      </w:r>
    </w:p>
    <w:p w:rsidR="005D2720" w:rsidRDefault="005D2720">
      <w:pPr>
        <w:tabs>
          <w:tab w:val="left" w:pos="-1440"/>
        </w:tabs>
        <w:ind w:left="720" w:hanging="720"/>
        <w:rPr>
          <w:b/>
          <w:sz w:val="22"/>
        </w:rPr>
      </w:pPr>
      <w:r>
        <w:rPr>
          <w:b/>
          <w:sz w:val="22"/>
        </w:rPr>
        <w:t>behavior and attitudes, religious beliefs, and other matters that are commonly considered private.</w:t>
      </w:r>
    </w:p>
    <w:p w:rsidR="005D2720" w:rsidRDefault="005D2720">
      <w:pPr>
        <w:tabs>
          <w:tab w:val="left" w:pos="-1440"/>
        </w:tabs>
        <w:ind w:left="720" w:hanging="720"/>
        <w:rPr>
          <w:b/>
          <w:sz w:val="22"/>
        </w:rPr>
      </w:pPr>
      <w:r>
        <w:rPr>
          <w:b/>
          <w:sz w:val="22"/>
        </w:rPr>
        <w:t xml:space="preserve">This justification should include the reasons why the agency considers the questions necessary, the </w:t>
      </w:r>
    </w:p>
    <w:p w:rsidR="005D2720" w:rsidRDefault="005D2720">
      <w:pPr>
        <w:tabs>
          <w:tab w:val="left" w:pos="-1440"/>
        </w:tabs>
        <w:ind w:left="720" w:hanging="720"/>
        <w:rPr>
          <w:b/>
          <w:sz w:val="22"/>
        </w:rPr>
      </w:pPr>
      <w:r>
        <w:rPr>
          <w:b/>
          <w:sz w:val="22"/>
        </w:rPr>
        <w:t xml:space="preserve">specific uses to be made of the information, the explanation to be given to persons from whom the </w:t>
      </w:r>
    </w:p>
    <w:p w:rsidR="005D2720" w:rsidRDefault="005D2720">
      <w:pPr>
        <w:tabs>
          <w:tab w:val="left" w:pos="-1440"/>
        </w:tabs>
        <w:ind w:left="720" w:hanging="720"/>
        <w:rPr>
          <w:sz w:val="22"/>
        </w:rPr>
      </w:pPr>
      <w:r>
        <w:rPr>
          <w:b/>
          <w:sz w:val="22"/>
        </w:rPr>
        <w:t>information is requested, and any steps to be taken to obtain their consent</w:t>
      </w:r>
      <w:r>
        <w:rPr>
          <w:sz w:val="22"/>
        </w:rPr>
        <w:t xml:space="preserve">. </w:t>
      </w:r>
    </w:p>
    <w:p w:rsidR="005D2720" w:rsidRDefault="005D2720">
      <w:pPr>
        <w:rPr>
          <w:sz w:val="22"/>
        </w:rPr>
      </w:pPr>
    </w:p>
    <w:p w:rsidR="005D2720" w:rsidRDefault="0069745C" w:rsidP="00FA539C">
      <w:pPr>
        <w:pStyle w:val="BodyTextIndent"/>
        <w:ind w:left="0"/>
        <w:rPr>
          <w:sz w:val="22"/>
        </w:rPr>
      </w:pPr>
      <w:r>
        <w:rPr>
          <w:sz w:val="22"/>
        </w:rPr>
        <w:t>Not applicable.  There are no questions of a sensitive nature</w:t>
      </w:r>
      <w:r w:rsidR="005D2720">
        <w:rPr>
          <w:sz w:val="22"/>
        </w:rPr>
        <w:t>.</w:t>
      </w:r>
    </w:p>
    <w:p w:rsidR="005D2720" w:rsidRDefault="005D2720">
      <w:pPr>
        <w:rPr>
          <w:sz w:val="22"/>
        </w:rPr>
      </w:pPr>
    </w:p>
    <w:p w:rsidR="005D2720" w:rsidRDefault="005D2720">
      <w:pPr>
        <w:tabs>
          <w:tab w:val="left" w:pos="-1440"/>
        </w:tabs>
        <w:ind w:left="720" w:hanging="720"/>
        <w:rPr>
          <w:b/>
          <w:sz w:val="22"/>
        </w:rPr>
      </w:pPr>
      <w:r>
        <w:rPr>
          <w:sz w:val="22"/>
        </w:rPr>
        <w:t>12 .</w:t>
      </w:r>
      <w:r>
        <w:rPr>
          <w:sz w:val="22"/>
        </w:rPr>
        <w:tab/>
      </w:r>
      <w:r>
        <w:rPr>
          <w:b/>
          <w:sz w:val="22"/>
        </w:rPr>
        <w:t xml:space="preserve">Provide estimates of the hour burden of the collection of information.  The statement </w:t>
      </w:r>
    </w:p>
    <w:p w:rsidR="005D2720" w:rsidRDefault="005D2720">
      <w:pPr>
        <w:tabs>
          <w:tab w:val="left" w:pos="-1440"/>
        </w:tabs>
        <w:ind w:left="720" w:hanging="720"/>
        <w:rPr>
          <w:sz w:val="22"/>
        </w:rPr>
      </w:pPr>
      <w:r>
        <w:rPr>
          <w:b/>
          <w:sz w:val="22"/>
        </w:rPr>
        <w:t>should</w:t>
      </w:r>
      <w:r>
        <w:rPr>
          <w:sz w:val="22"/>
        </w:rPr>
        <w:t>:</w:t>
      </w:r>
    </w:p>
    <w:p w:rsidR="005D2720" w:rsidRPr="003D20AB" w:rsidRDefault="005D2720">
      <w:pPr>
        <w:numPr>
          <w:ilvl w:val="0"/>
          <w:numId w:val="24"/>
        </w:numPr>
        <w:tabs>
          <w:tab w:val="clear" w:pos="360"/>
          <w:tab w:val="left" w:pos="-1440"/>
          <w:tab w:val="num" w:pos="1080"/>
        </w:tabs>
        <w:ind w:left="1080"/>
        <w:rPr>
          <w:b/>
          <w:sz w:val="22"/>
        </w:rPr>
      </w:pPr>
      <w:r w:rsidRPr="003D20AB">
        <w:rPr>
          <w:b/>
          <w:sz w:val="22"/>
        </w:rPr>
        <w:t>Indicate the number of respondents, frequency of response, annual hour burden, and an explanation of how the burden was estimated.  Unless directed to do so, agencies should not conduct special surveys to obtain information on which to base hour burden estimates.  Con</w:t>
      </w:r>
      <w:r w:rsidRPr="003D20AB">
        <w:rPr>
          <w:b/>
          <w:sz w:val="22"/>
        </w:rPr>
        <w:softHyphen/>
        <w:t>sultation with a sample (fewer than 10) of potential respondents is desirable.  If the hour burden on respon</w:t>
      </w:r>
      <w:r w:rsidRPr="003D20AB">
        <w:rPr>
          <w:b/>
          <w:sz w:val="22"/>
        </w:rPr>
        <w:softHyphen/>
        <w:t>dents is expected to vary widely because of differences in activity, size, or complexity, show the range of esti</w:t>
      </w:r>
      <w:r w:rsidRPr="003D20AB">
        <w:rPr>
          <w:b/>
          <w:sz w:val="22"/>
        </w:rPr>
        <w:softHyphen/>
        <w:t>mated burden and explain the reasons for the variance.  Generally, estimates should not include burden hours for customary and usual business practices.</w:t>
      </w:r>
    </w:p>
    <w:p w:rsidR="005D2720" w:rsidRPr="003D20AB" w:rsidRDefault="005D2720">
      <w:pPr>
        <w:tabs>
          <w:tab w:val="left" w:pos="-1440"/>
        </w:tabs>
        <w:rPr>
          <w:b/>
          <w:sz w:val="22"/>
        </w:rPr>
      </w:pPr>
    </w:p>
    <w:p w:rsidR="005D2720" w:rsidRPr="003D20AB" w:rsidRDefault="005D2720">
      <w:pPr>
        <w:numPr>
          <w:ilvl w:val="0"/>
          <w:numId w:val="28"/>
        </w:numPr>
        <w:tabs>
          <w:tab w:val="clear" w:pos="360"/>
          <w:tab w:val="left" w:pos="-1440"/>
          <w:tab w:val="num" w:pos="1080"/>
        </w:tabs>
        <w:ind w:left="1080"/>
        <w:rPr>
          <w:b/>
          <w:sz w:val="22"/>
        </w:rPr>
      </w:pPr>
      <w:r w:rsidRPr="003D20AB">
        <w:rPr>
          <w:b/>
          <w:sz w:val="22"/>
        </w:rPr>
        <w:t>If this request for approval covers more than one form, provide separate hour burden estimates for each form and aggregate the hour burdens in item 13 of OMB Form 83-I.</w:t>
      </w:r>
    </w:p>
    <w:p w:rsidR="005D2720" w:rsidRPr="003D20AB" w:rsidRDefault="005D2720">
      <w:pPr>
        <w:tabs>
          <w:tab w:val="left" w:pos="-1440"/>
        </w:tabs>
        <w:rPr>
          <w:b/>
          <w:sz w:val="22"/>
        </w:rPr>
      </w:pPr>
    </w:p>
    <w:p w:rsidR="005D2720" w:rsidRDefault="005D2720">
      <w:pPr>
        <w:numPr>
          <w:ilvl w:val="0"/>
          <w:numId w:val="29"/>
        </w:numPr>
        <w:tabs>
          <w:tab w:val="clear" w:pos="360"/>
          <w:tab w:val="left" w:pos="-1440"/>
          <w:tab w:val="num" w:pos="1080"/>
        </w:tabs>
        <w:ind w:left="1080"/>
        <w:rPr>
          <w:b/>
          <w:sz w:val="22"/>
        </w:rPr>
      </w:pPr>
      <w:r w:rsidRPr="003D20AB">
        <w:rPr>
          <w:b/>
          <w:sz w:val="22"/>
        </w:rPr>
        <w:t>Provide estimates of annualized cost to respondents for the hour burdens for collections of information, identi</w:t>
      </w:r>
      <w:r w:rsidRPr="003D20AB">
        <w:rPr>
          <w:b/>
          <w:sz w:val="22"/>
        </w:rPr>
        <w:softHyphen/>
        <w:t>fy</w:t>
      </w:r>
      <w:r w:rsidRPr="003D20AB">
        <w:rPr>
          <w:b/>
          <w:sz w:val="22"/>
        </w:rPr>
        <w:softHyphen/>
        <w:t>ing and using appropriate wage rate categories.  The cost of contracting out or paying outside parties for information collection activities should not be included here.  Instead, this cost should be included in item 14.</w:t>
      </w:r>
    </w:p>
    <w:p w:rsidR="0036369B" w:rsidRDefault="0036369B">
      <w:pPr>
        <w:tabs>
          <w:tab w:val="left" w:pos="-1440"/>
        </w:tabs>
        <w:rPr>
          <w:b/>
          <w:sz w:val="22"/>
        </w:rPr>
      </w:pPr>
    </w:p>
    <w:p w:rsidR="00A40C77" w:rsidRDefault="00A40C77" w:rsidP="00A40C77">
      <w:pPr>
        <w:tabs>
          <w:tab w:val="left" w:pos="-1440"/>
        </w:tabs>
        <w:rPr>
          <w:sz w:val="22"/>
        </w:rPr>
      </w:pPr>
      <w:r>
        <w:rPr>
          <w:sz w:val="22"/>
        </w:rPr>
        <w:t>A determination of the estimated number of hours required per response was made after consideration of the minimal information requested from respondents.</w:t>
      </w:r>
    </w:p>
    <w:p w:rsidR="0036369B" w:rsidRDefault="0036369B">
      <w:pPr>
        <w:tabs>
          <w:tab w:val="left" w:pos="-1440"/>
        </w:tabs>
        <w:rPr>
          <w:b/>
          <w:sz w:val="22"/>
        </w:rPr>
      </w:pPr>
    </w:p>
    <w:p w:rsidR="00A40C77" w:rsidRPr="00A40C77" w:rsidRDefault="0092244A" w:rsidP="00A40C77">
      <w:pPr>
        <w:ind w:firstLine="720"/>
        <w:rPr>
          <w:sz w:val="22"/>
        </w:rPr>
      </w:pPr>
      <w:r w:rsidRPr="0092244A">
        <w:rPr>
          <w:sz w:val="22"/>
        </w:rPr>
        <w:tab/>
      </w:r>
      <w:r w:rsidRPr="0092244A">
        <w:rPr>
          <w:sz w:val="22"/>
        </w:rPr>
        <w:tab/>
      </w:r>
      <w:r w:rsidRPr="0092244A">
        <w:rPr>
          <w:sz w:val="22"/>
        </w:rPr>
        <w:tab/>
        <w:t>Responses</w:t>
      </w:r>
      <w:r w:rsidRPr="0092244A">
        <w:rPr>
          <w:sz w:val="22"/>
        </w:rPr>
        <w:tab/>
      </w:r>
      <w:r w:rsidRPr="0092244A">
        <w:rPr>
          <w:sz w:val="22"/>
        </w:rPr>
        <w:tab/>
        <w:t>Total</w:t>
      </w:r>
      <w:r w:rsidRPr="0092244A">
        <w:rPr>
          <w:sz w:val="22"/>
        </w:rPr>
        <w:tab/>
      </w:r>
      <w:r w:rsidRPr="0092244A">
        <w:rPr>
          <w:sz w:val="22"/>
        </w:rPr>
        <w:tab/>
        <w:t>Hours</w:t>
      </w:r>
      <w:r w:rsidRPr="0092244A">
        <w:rPr>
          <w:sz w:val="22"/>
        </w:rPr>
        <w:tab/>
      </w:r>
      <w:r w:rsidRPr="0092244A">
        <w:rPr>
          <w:sz w:val="22"/>
        </w:rPr>
        <w:tab/>
        <w:t>Total</w:t>
      </w:r>
    </w:p>
    <w:p w:rsidR="00A40C77" w:rsidRPr="00A40C77" w:rsidRDefault="0092244A" w:rsidP="00A40C77">
      <w:pPr>
        <w:ind w:firstLine="720"/>
        <w:rPr>
          <w:sz w:val="22"/>
        </w:rPr>
      </w:pPr>
      <w:r w:rsidRPr="0092244A">
        <w:rPr>
          <w:sz w:val="22"/>
        </w:rPr>
        <w:t>Number of</w:t>
      </w:r>
      <w:r w:rsidRPr="0092244A">
        <w:rPr>
          <w:sz w:val="22"/>
        </w:rPr>
        <w:tab/>
      </w:r>
      <w:r w:rsidRPr="0092244A">
        <w:rPr>
          <w:sz w:val="22"/>
        </w:rPr>
        <w:tab/>
        <w:t>Per</w:t>
      </w:r>
      <w:r w:rsidRPr="0092244A">
        <w:rPr>
          <w:sz w:val="22"/>
        </w:rPr>
        <w:tab/>
      </w:r>
      <w:r w:rsidRPr="0092244A">
        <w:rPr>
          <w:sz w:val="22"/>
        </w:rPr>
        <w:tab/>
      </w:r>
      <w:r w:rsidRPr="0092244A">
        <w:rPr>
          <w:sz w:val="22"/>
        </w:rPr>
        <w:tab/>
        <w:t>Responses</w:t>
      </w:r>
      <w:r w:rsidRPr="0092244A">
        <w:rPr>
          <w:sz w:val="22"/>
        </w:rPr>
        <w:tab/>
        <w:t>Per</w:t>
      </w:r>
      <w:r w:rsidRPr="0092244A">
        <w:rPr>
          <w:sz w:val="22"/>
        </w:rPr>
        <w:tab/>
      </w:r>
      <w:r w:rsidRPr="0092244A">
        <w:rPr>
          <w:sz w:val="22"/>
        </w:rPr>
        <w:tab/>
        <w:t>Hours</w:t>
      </w:r>
    </w:p>
    <w:p w:rsidR="00A40C77" w:rsidRPr="00A40C77" w:rsidRDefault="0092244A" w:rsidP="00A40C77">
      <w:pPr>
        <w:ind w:firstLine="720"/>
        <w:rPr>
          <w:sz w:val="22"/>
        </w:rPr>
      </w:pPr>
      <w:r w:rsidRPr="0092244A">
        <w:rPr>
          <w:sz w:val="22"/>
          <w:u w:val="single"/>
        </w:rPr>
        <w:t>Respondents</w:t>
      </w:r>
      <w:r w:rsidRPr="0092244A">
        <w:rPr>
          <w:sz w:val="22"/>
        </w:rPr>
        <w:tab/>
      </w:r>
      <w:r w:rsidRPr="0092244A">
        <w:rPr>
          <w:sz w:val="22"/>
        </w:rPr>
        <w:tab/>
      </w:r>
      <w:r w:rsidRPr="0092244A">
        <w:rPr>
          <w:sz w:val="22"/>
          <w:u w:val="single"/>
        </w:rPr>
        <w:t>Respondent</w:t>
      </w:r>
      <w:r w:rsidRPr="0092244A">
        <w:rPr>
          <w:sz w:val="22"/>
        </w:rPr>
        <w:tab/>
      </w:r>
      <w:r w:rsidRPr="0092244A">
        <w:rPr>
          <w:sz w:val="22"/>
        </w:rPr>
        <w:tab/>
      </w:r>
      <w:r w:rsidRPr="0092244A">
        <w:rPr>
          <w:sz w:val="22"/>
          <w:u w:val="single"/>
        </w:rPr>
        <w:t>Annually</w:t>
      </w:r>
      <w:r w:rsidRPr="0092244A">
        <w:rPr>
          <w:sz w:val="22"/>
        </w:rPr>
        <w:tab/>
      </w:r>
      <w:r w:rsidRPr="0092244A">
        <w:rPr>
          <w:sz w:val="22"/>
          <w:u w:val="single"/>
        </w:rPr>
        <w:t>Response</w:t>
      </w:r>
      <w:r w:rsidRPr="0092244A">
        <w:rPr>
          <w:sz w:val="22"/>
        </w:rPr>
        <w:tab/>
      </w:r>
      <w:r w:rsidRPr="0092244A">
        <w:rPr>
          <w:sz w:val="22"/>
          <w:u w:val="single"/>
        </w:rPr>
        <w:t>Annually</w:t>
      </w:r>
    </w:p>
    <w:p w:rsidR="00A40C77" w:rsidRPr="00FA539C" w:rsidRDefault="00A40C77" w:rsidP="00A40C77">
      <w:pPr>
        <w:pStyle w:val="PlainText"/>
        <w:ind w:left="720"/>
        <w:jc w:val="both"/>
        <w:rPr>
          <w:rFonts w:ascii="Times New Roman" w:hAnsi="Times New Roman"/>
          <w:sz w:val="22"/>
        </w:rPr>
      </w:pPr>
      <w:r>
        <w:rPr>
          <w:sz w:val="22"/>
        </w:rPr>
        <w:t xml:space="preserve">   75</w:t>
      </w:r>
      <w:r w:rsidRPr="00FA539C">
        <w:rPr>
          <w:sz w:val="22"/>
        </w:rPr>
        <w:t xml:space="preserve">  </w:t>
      </w:r>
      <w:r>
        <w:rPr>
          <w:sz w:val="22"/>
        </w:rPr>
        <w:tab/>
        <w:t>x</w:t>
      </w:r>
      <w:r>
        <w:rPr>
          <w:sz w:val="22"/>
        </w:rPr>
        <w:tab/>
        <w:t xml:space="preserve">    1</w:t>
      </w:r>
      <w:r>
        <w:rPr>
          <w:sz w:val="22"/>
        </w:rPr>
        <w:tab/>
      </w:r>
      <w:r>
        <w:rPr>
          <w:sz w:val="22"/>
        </w:rPr>
        <w:tab/>
        <w:t>=</w:t>
      </w:r>
      <w:r>
        <w:rPr>
          <w:sz w:val="22"/>
        </w:rPr>
        <w:tab/>
        <w:t xml:space="preserve">  75</w:t>
      </w:r>
      <w:r>
        <w:rPr>
          <w:sz w:val="22"/>
        </w:rPr>
        <w:tab/>
        <w:t xml:space="preserve">  x</w:t>
      </w:r>
      <w:r>
        <w:rPr>
          <w:sz w:val="22"/>
        </w:rPr>
        <w:tab/>
        <w:t xml:space="preserve">   1</w:t>
      </w:r>
      <w:r>
        <w:rPr>
          <w:sz w:val="22"/>
        </w:rPr>
        <w:tab/>
        <w:t xml:space="preserve">   =</w:t>
      </w:r>
      <w:r>
        <w:rPr>
          <w:sz w:val="22"/>
        </w:rPr>
        <w:tab/>
        <w:t xml:space="preserve">  75</w:t>
      </w:r>
    </w:p>
    <w:p w:rsidR="00A40C77" w:rsidRDefault="00A40C77" w:rsidP="00A40C77">
      <w:pPr>
        <w:tabs>
          <w:tab w:val="left" w:pos="-1440"/>
        </w:tabs>
        <w:rPr>
          <w:sz w:val="22"/>
        </w:rPr>
      </w:pPr>
    </w:p>
    <w:p w:rsidR="00EB3BE7" w:rsidRDefault="00EB3BE7" w:rsidP="00EB3BE7">
      <w:pPr>
        <w:tabs>
          <w:tab w:val="left" w:pos="-1440"/>
        </w:tabs>
        <w:rPr>
          <w:sz w:val="22"/>
        </w:rPr>
      </w:pPr>
      <w:r>
        <w:rPr>
          <w:sz w:val="22"/>
        </w:rPr>
        <w:t>It is estimated that a small vessel owner would spend one hour of their time preparing an application.  Therefore, given an average salary of $25 per hour for each respondent (based on our experience with industry), the one-time per application labor cost to each respondent is estimated to be $25.</w:t>
      </w:r>
    </w:p>
    <w:p w:rsidR="006538D1" w:rsidRDefault="006538D1" w:rsidP="00A40C77">
      <w:pPr>
        <w:tabs>
          <w:tab w:val="left" w:pos="-1440"/>
        </w:tabs>
        <w:rPr>
          <w:sz w:val="22"/>
        </w:rPr>
      </w:pPr>
    </w:p>
    <w:p w:rsidR="00E72D8A" w:rsidRDefault="00E72D8A" w:rsidP="00A40C77">
      <w:pPr>
        <w:tabs>
          <w:tab w:val="left" w:pos="-1440"/>
        </w:tabs>
        <w:rPr>
          <w:sz w:val="22"/>
        </w:rPr>
      </w:pPr>
    </w:p>
    <w:p w:rsidR="006538D1" w:rsidRDefault="006538D1" w:rsidP="00A40C77">
      <w:pPr>
        <w:tabs>
          <w:tab w:val="left" w:pos="-1440"/>
        </w:tabs>
        <w:rPr>
          <w:sz w:val="22"/>
        </w:rPr>
      </w:pPr>
    </w:p>
    <w:p w:rsidR="00A40C77" w:rsidRDefault="00A40C77" w:rsidP="00A40C77">
      <w:pPr>
        <w:tabs>
          <w:tab w:val="left" w:pos="-1440"/>
        </w:tabs>
        <w:rPr>
          <w:sz w:val="22"/>
        </w:rPr>
      </w:pPr>
      <w:r>
        <w:rPr>
          <w:sz w:val="22"/>
        </w:rPr>
        <w:lastRenderedPageBreak/>
        <w:t>For all respondents, time /labor cost estimate is provided below:</w:t>
      </w:r>
    </w:p>
    <w:p w:rsidR="00A40C77" w:rsidRDefault="00A40C77" w:rsidP="00A40C77">
      <w:pPr>
        <w:tabs>
          <w:tab w:val="left" w:pos="-1440"/>
        </w:tabs>
        <w:rPr>
          <w:sz w:val="22"/>
        </w:rPr>
      </w:pPr>
    </w:p>
    <w:p w:rsidR="000652D0" w:rsidRDefault="000652D0" w:rsidP="00A40C77">
      <w:pPr>
        <w:tabs>
          <w:tab w:val="left" w:pos="-1440"/>
        </w:tab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rsidR="00A40C77" w:rsidRPr="000652D0" w:rsidRDefault="0036369B" w:rsidP="00A40C77">
      <w:pPr>
        <w:tabs>
          <w:tab w:val="left" w:pos="-1440"/>
        </w:tabs>
        <w:rPr>
          <w:sz w:val="22"/>
        </w:rPr>
      </w:pPr>
      <w:r>
        <w:rPr>
          <w:sz w:val="22"/>
        </w:rPr>
        <w:tab/>
      </w:r>
      <w:r>
        <w:rPr>
          <w:sz w:val="22"/>
        </w:rPr>
        <w:tab/>
        <w:t>Annual No.</w:t>
      </w:r>
      <w:r>
        <w:rPr>
          <w:sz w:val="22"/>
        </w:rPr>
        <w:tab/>
        <w:t xml:space="preserve">Cost </w:t>
      </w:r>
      <w:r>
        <w:rPr>
          <w:sz w:val="22"/>
        </w:rPr>
        <w:tab/>
        <w:t xml:space="preserve">   Number</w:t>
      </w:r>
      <w:r>
        <w:rPr>
          <w:sz w:val="22"/>
        </w:rPr>
        <w:tab/>
        <w:t>Hours</w:t>
      </w:r>
      <w:r>
        <w:rPr>
          <w:sz w:val="22"/>
        </w:rPr>
        <w:tab/>
      </w:r>
      <w:r>
        <w:rPr>
          <w:sz w:val="22"/>
        </w:rPr>
        <w:tab/>
        <w:t>Total</w:t>
      </w:r>
    </w:p>
    <w:p w:rsidR="00A40C77" w:rsidRPr="000652D0" w:rsidRDefault="0036369B" w:rsidP="00A40C77">
      <w:pPr>
        <w:tabs>
          <w:tab w:val="left" w:pos="-1440"/>
        </w:tabs>
        <w:rPr>
          <w:sz w:val="22"/>
        </w:rPr>
      </w:pPr>
      <w:r>
        <w:rPr>
          <w:sz w:val="22"/>
        </w:rPr>
        <w:t>Number of</w:t>
      </w:r>
      <w:r>
        <w:rPr>
          <w:sz w:val="22"/>
        </w:rPr>
        <w:tab/>
        <w:t>per</w:t>
      </w:r>
      <w:r>
        <w:rPr>
          <w:sz w:val="22"/>
        </w:rPr>
        <w:tab/>
      </w:r>
      <w:r>
        <w:rPr>
          <w:sz w:val="22"/>
        </w:rPr>
        <w:tab/>
        <w:t>per</w:t>
      </w:r>
      <w:r>
        <w:rPr>
          <w:sz w:val="22"/>
        </w:rPr>
        <w:tab/>
        <w:t xml:space="preserve">   of</w:t>
      </w:r>
      <w:r>
        <w:rPr>
          <w:sz w:val="22"/>
        </w:rPr>
        <w:tab/>
      </w:r>
      <w:r>
        <w:rPr>
          <w:sz w:val="22"/>
        </w:rPr>
        <w:tab/>
        <w:t>Cost</w:t>
      </w:r>
      <w:r>
        <w:rPr>
          <w:sz w:val="22"/>
        </w:rPr>
        <w:tab/>
      </w:r>
      <w:r>
        <w:rPr>
          <w:sz w:val="22"/>
        </w:rPr>
        <w:tab/>
        <w:t>Cost</w:t>
      </w:r>
    </w:p>
    <w:p w:rsidR="00A40C77" w:rsidRPr="000652D0" w:rsidRDefault="0036369B" w:rsidP="00A40C77">
      <w:pPr>
        <w:tabs>
          <w:tab w:val="left" w:pos="-1440"/>
        </w:tabs>
        <w:rPr>
          <w:sz w:val="22"/>
        </w:rPr>
      </w:pPr>
      <w:r>
        <w:rPr>
          <w:sz w:val="22"/>
          <w:u w:val="single"/>
        </w:rPr>
        <w:t>Respondents</w:t>
      </w:r>
      <w:r>
        <w:rPr>
          <w:sz w:val="22"/>
        </w:rPr>
        <w:tab/>
      </w:r>
      <w:r>
        <w:rPr>
          <w:sz w:val="22"/>
          <w:u w:val="single"/>
        </w:rPr>
        <w:t>Respondent</w:t>
      </w:r>
      <w:r>
        <w:rPr>
          <w:sz w:val="22"/>
        </w:rPr>
        <w:tab/>
      </w:r>
      <w:r>
        <w:rPr>
          <w:sz w:val="22"/>
          <w:u w:val="single"/>
        </w:rPr>
        <w:t>Hour</w:t>
      </w:r>
      <w:r>
        <w:rPr>
          <w:sz w:val="22"/>
        </w:rPr>
        <w:tab/>
        <w:t xml:space="preserve">   </w:t>
      </w:r>
      <w:r>
        <w:rPr>
          <w:sz w:val="22"/>
          <w:u w:val="single"/>
        </w:rPr>
        <w:t>Hours</w:t>
      </w:r>
      <w:r>
        <w:rPr>
          <w:sz w:val="22"/>
        </w:rPr>
        <w:tab/>
      </w:r>
      <w:r>
        <w:rPr>
          <w:sz w:val="22"/>
        </w:rPr>
        <w:tab/>
      </w:r>
      <w:r>
        <w:rPr>
          <w:sz w:val="22"/>
          <w:u w:val="single"/>
        </w:rPr>
        <w:t>Annually</w:t>
      </w:r>
      <w:r>
        <w:rPr>
          <w:sz w:val="22"/>
        </w:rPr>
        <w:tab/>
      </w:r>
      <w:r>
        <w:rPr>
          <w:sz w:val="22"/>
          <w:u w:val="single"/>
        </w:rPr>
        <w:t>Annually</w:t>
      </w:r>
    </w:p>
    <w:p w:rsidR="00A40C77" w:rsidRPr="000652D0" w:rsidRDefault="0036369B" w:rsidP="00A40C77">
      <w:pPr>
        <w:tabs>
          <w:tab w:val="left" w:pos="-1440"/>
        </w:tabs>
        <w:rPr>
          <w:sz w:val="22"/>
        </w:rPr>
      </w:pPr>
      <w:r>
        <w:rPr>
          <w:sz w:val="22"/>
        </w:rPr>
        <w:t>75</w:t>
      </w:r>
      <w:r>
        <w:rPr>
          <w:sz w:val="22"/>
        </w:rPr>
        <w:tab/>
        <w:t>x</w:t>
      </w:r>
      <w:r>
        <w:rPr>
          <w:sz w:val="22"/>
        </w:rPr>
        <w:tab/>
        <w:t>1</w:t>
      </w:r>
      <w:r>
        <w:rPr>
          <w:sz w:val="22"/>
        </w:rPr>
        <w:tab/>
        <w:t>x</w:t>
      </w:r>
      <w:r>
        <w:rPr>
          <w:sz w:val="22"/>
        </w:rPr>
        <w:tab/>
        <w:t>$25</w:t>
      </w:r>
      <w:r>
        <w:rPr>
          <w:sz w:val="22"/>
        </w:rPr>
        <w:tab/>
        <w:t>x   1</w:t>
      </w:r>
      <w:r>
        <w:rPr>
          <w:sz w:val="22"/>
        </w:rPr>
        <w:tab/>
        <w:t>=</w:t>
      </w:r>
      <w:r>
        <w:rPr>
          <w:sz w:val="22"/>
        </w:rPr>
        <w:tab/>
        <w:t>$1,875</w:t>
      </w:r>
      <w:r>
        <w:rPr>
          <w:sz w:val="22"/>
        </w:rPr>
        <w:tab/>
        <w:t>+</w:t>
      </w:r>
      <w:r w:rsidR="00C94BC8">
        <w:rPr>
          <w:sz w:val="22"/>
        </w:rPr>
        <w:t xml:space="preserve">     </w:t>
      </w:r>
      <w:r>
        <w:rPr>
          <w:sz w:val="22"/>
        </w:rPr>
        <w:t>=</w:t>
      </w:r>
      <w:r>
        <w:rPr>
          <w:sz w:val="22"/>
        </w:rPr>
        <w:tab/>
        <w:t>$1,87</w:t>
      </w:r>
      <w:r w:rsidR="00C94BC8">
        <w:rPr>
          <w:sz w:val="22"/>
        </w:rPr>
        <w:t>5</w:t>
      </w:r>
      <w:r>
        <w:rPr>
          <w:sz w:val="22"/>
        </w:rPr>
        <w:t>.</w:t>
      </w:r>
      <w:r w:rsidR="00C94BC8">
        <w:rPr>
          <w:sz w:val="22"/>
        </w:rPr>
        <w:t>00</w:t>
      </w:r>
    </w:p>
    <w:p w:rsidR="00AA6458" w:rsidRPr="000652D0" w:rsidRDefault="00AA6458" w:rsidP="00A40C77">
      <w:pPr>
        <w:tabs>
          <w:tab w:val="left" w:pos="-1440"/>
        </w:tabs>
        <w:rPr>
          <w:sz w:val="22"/>
        </w:rPr>
      </w:pPr>
    </w:p>
    <w:p w:rsidR="005D2720" w:rsidRDefault="00AA6458">
      <w:pPr>
        <w:numPr>
          <w:ilvl w:val="0"/>
          <w:numId w:val="14"/>
        </w:numPr>
        <w:tabs>
          <w:tab w:val="left" w:pos="-1440"/>
        </w:tabs>
        <w:rPr>
          <w:b/>
          <w:sz w:val="22"/>
        </w:rPr>
      </w:pPr>
      <w:r>
        <w:rPr>
          <w:sz w:val="22"/>
        </w:rPr>
        <w:t xml:space="preserve"> </w:t>
      </w:r>
      <w:r w:rsidR="00E000D9" w:rsidDel="00E000D9">
        <w:rPr>
          <w:sz w:val="22"/>
        </w:rPr>
        <w:t xml:space="preserve"> </w:t>
      </w:r>
      <w:r w:rsidR="005D2720">
        <w:rPr>
          <w:b/>
          <w:sz w:val="22"/>
        </w:rPr>
        <w:t>Provide an estimate of the total annual cost burden to respondents or record keepers resulting from the collection of information.  (Do not include the cost of any hour burden shown in items 12 and 14).</w:t>
      </w:r>
    </w:p>
    <w:p w:rsidR="00817E41" w:rsidRDefault="00817E41">
      <w:pPr>
        <w:tabs>
          <w:tab w:val="left" w:pos="-1440"/>
        </w:tabs>
        <w:rPr>
          <w:sz w:val="22"/>
        </w:rPr>
      </w:pPr>
    </w:p>
    <w:p w:rsidR="005D2720" w:rsidRDefault="005D2720">
      <w:pPr>
        <w:numPr>
          <w:ilvl w:val="0"/>
          <w:numId w:val="16"/>
        </w:numPr>
        <w:tabs>
          <w:tab w:val="clear" w:pos="360"/>
          <w:tab w:val="left" w:pos="-1440"/>
          <w:tab w:val="num" w:pos="1080"/>
        </w:tabs>
        <w:ind w:left="1080"/>
        <w:rPr>
          <w:b/>
          <w:sz w:val="22"/>
        </w:rPr>
      </w:pPr>
      <w:r>
        <w:rPr>
          <w:b/>
          <w:sz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D2720" w:rsidRDefault="005D2720">
      <w:pPr>
        <w:tabs>
          <w:tab w:val="left" w:pos="-1440"/>
        </w:tabs>
        <w:ind w:left="720"/>
        <w:rPr>
          <w:b/>
          <w:sz w:val="22"/>
        </w:rPr>
      </w:pPr>
    </w:p>
    <w:p w:rsidR="005D2720" w:rsidRDefault="005D2720">
      <w:pPr>
        <w:numPr>
          <w:ilvl w:val="0"/>
          <w:numId w:val="17"/>
        </w:numPr>
        <w:tabs>
          <w:tab w:val="clear" w:pos="360"/>
          <w:tab w:val="left" w:pos="-1440"/>
          <w:tab w:val="num" w:pos="1080"/>
        </w:tabs>
        <w:ind w:left="1080"/>
        <w:rPr>
          <w:b/>
          <w:sz w:val="22"/>
        </w:rPr>
      </w:pPr>
      <w:r>
        <w:rPr>
          <w:b/>
          <w:sz w:val="22"/>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D2720" w:rsidRDefault="005D2720">
      <w:pPr>
        <w:tabs>
          <w:tab w:val="left" w:pos="-1440"/>
        </w:tabs>
        <w:ind w:left="720"/>
        <w:rPr>
          <w:b/>
          <w:sz w:val="22"/>
        </w:rPr>
      </w:pPr>
    </w:p>
    <w:p w:rsidR="005D2720" w:rsidRDefault="005D2720">
      <w:pPr>
        <w:numPr>
          <w:ilvl w:val="0"/>
          <w:numId w:val="18"/>
        </w:numPr>
        <w:tabs>
          <w:tab w:val="clear" w:pos="360"/>
          <w:tab w:val="left" w:pos="-1440"/>
          <w:tab w:val="num" w:pos="1080"/>
        </w:tabs>
        <w:ind w:left="1080"/>
        <w:rPr>
          <w:sz w:val="22"/>
        </w:rPr>
      </w:pPr>
      <w:r>
        <w:rPr>
          <w:b/>
          <w:sz w:val="22"/>
        </w:rPr>
        <w:t>Generally, estimates should not include purchases of equipment or services, or portions thereof, made: (1) prior to October 1</w:t>
      </w:r>
      <w:r w:rsidR="005E7425">
        <w:rPr>
          <w:b/>
          <w:sz w:val="22"/>
        </w:rPr>
        <w:t>,</w:t>
      </w:r>
      <w:r>
        <w:rPr>
          <w:b/>
          <w:sz w:val="22"/>
        </w:rPr>
        <w:t xml:space="preserve"> 1995, (2) to achieve regulatory compliance with requirements not associated with the information collection, (3) for reasons other than to provide information or keep records for the government, or (4) as part of customary and usual business or private practices</w:t>
      </w:r>
      <w:r>
        <w:rPr>
          <w:sz w:val="22"/>
        </w:rPr>
        <w:t>.</w:t>
      </w:r>
    </w:p>
    <w:p w:rsidR="005D2720" w:rsidRDefault="005D2720">
      <w:pPr>
        <w:tabs>
          <w:tab w:val="left" w:pos="-1440"/>
        </w:tabs>
        <w:ind w:left="720"/>
        <w:rPr>
          <w:sz w:val="22"/>
        </w:rPr>
      </w:pPr>
    </w:p>
    <w:p w:rsidR="002A2F2B" w:rsidRDefault="005D2720">
      <w:pPr>
        <w:numPr>
          <w:ilvl w:val="0"/>
          <w:numId w:val="15"/>
        </w:numPr>
        <w:tabs>
          <w:tab w:val="clear" w:pos="1080"/>
          <w:tab w:val="left" w:pos="-1440"/>
          <w:tab w:val="num" w:pos="360"/>
        </w:tabs>
        <w:ind w:left="360"/>
        <w:rPr>
          <w:sz w:val="22"/>
        </w:rPr>
      </w:pPr>
      <w:r w:rsidRPr="00EE6968">
        <w:rPr>
          <w:sz w:val="22"/>
          <w:u w:val="single"/>
        </w:rPr>
        <w:t>Total Capital and Start-Up Costs Estimate</w:t>
      </w:r>
      <w:r>
        <w:rPr>
          <w:sz w:val="22"/>
        </w:rPr>
        <w:t xml:space="preserve">:  </w:t>
      </w:r>
    </w:p>
    <w:p w:rsidR="00FD3450" w:rsidRDefault="00FD3450">
      <w:pPr>
        <w:tabs>
          <w:tab w:val="left" w:pos="-1440"/>
        </w:tabs>
        <w:rPr>
          <w:sz w:val="22"/>
        </w:rPr>
      </w:pPr>
    </w:p>
    <w:p w:rsidR="002A2F2B" w:rsidRDefault="00E000D9">
      <w:pPr>
        <w:tabs>
          <w:tab w:val="left" w:pos="-1440"/>
        </w:tabs>
        <w:rPr>
          <w:sz w:val="22"/>
        </w:rPr>
      </w:pPr>
      <w:r>
        <w:rPr>
          <w:sz w:val="22"/>
        </w:rPr>
        <w:t>Start up costs to the one time applicant for a Small Vessel Waiver from the Maritime Administration.</w:t>
      </w:r>
    </w:p>
    <w:p w:rsidR="00D70A97" w:rsidRDefault="00D70A97">
      <w:pPr>
        <w:tabs>
          <w:tab w:val="left" w:pos="-1440"/>
        </w:tabs>
        <w:rPr>
          <w:sz w:val="22"/>
        </w:rPr>
      </w:pPr>
    </w:p>
    <w:p w:rsidR="002A2F2B" w:rsidRDefault="00E000D9">
      <w:pPr>
        <w:pStyle w:val="ListParagraph"/>
        <w:numPr>
          <w:ilvl w:val="0"/>
          <w:numId w:val="30"/>
        </w:numPr>
        <w:tabs>
          <w:tab w:val="left" w:pos="-1440"/>
        </w:tabs>
        <w:ind w:left="1080"/>
        <w:rPr>
          <w:sz w:val="22"/>
        </w:rPr>
      </w:pPr>
      <w:r>
        <w:rPr>
          <w:sz w:val="22"/>
        </w:rPr>
        <w:t>One time application fee:  $500</w:t>
      </w:r>
      <w:r w:rsidR="00EB3BE7">
        <w:rPr>
          <w:sz w:val="22"/>
        </w:rPr>
        <w:t xml:space="preserve"> (75 respondents x $500 application fee = $37,500)</w:t>
      </w:r>
    </w:p>
    <w:p w:rsidR="0036369B" w:rsidRDefault="0036369B">
      <w:pPr>
        <w:tabs>
          <w:tab w:val="left" w:pos="-1440"/>
        </w:tabs>
        <w:ind w:left="720"/>
        <w:rPr>
          <w:sz w:val="22"/>
        </w:rPr>
      </w:pPr>
    </w:p>
    <w:p w:rsidR="002A2F2B" w:rsidRDefault="00E000D9">
      <w:pPr>
        <w:pStyle w:val="ListParagraph"/>
        <w:numPr>
          <w:ilvl w:val="0"/>
          <w:numId w:val="30"/>
        </w:numPr>
        <w:tabs>
          <w:tab w:val="left" w:pos="-1440"/>
        </w:tabs>
        <w:ind w:left="1080"/>
        <w:rPr>
          <w:sz w:val="22"/>
        </w:rPr>
      </w:pPr>
      <w:r>
        <w:rPr>
          <w:sz w:val="22"/>
        </w:rPr>
        <w:t>Postage to mail in the application</w:t>
      </w:r>
      <w:r w:rsidR="00327B86">
        <w:rPr>
          <w:sz w:val="22"/>
        </w:rPr>
        <w:t xml:space="preserve"> $.44 </w:t>
      </w:r>
      <w:r>
        <w:rPr>
          <w:sz w:val="22"/>
        </w:rPr>
        <w:t>(</w:t>
      </w:r>
      <w:r w:rsidR="00327B86">
        <w:rPr>
          <w:sz w:val="22"/>
        </w:rPr>
        <w:t xml:space="preserve">3 x </w:t>
      </w:r>
      <w:r>
        <w:rPr>
          <w:sz w:val="22"/>
        </w:rPr>
        <w:t>$.44</w:t>
      </w:r>
      <w:r w:rsidR="00327B86">
        <w:rPr>
          <w:sz w:val="22"/>
        </w:rPr>
        <w:t xml:space="preserve"> = $1.32</w:t>
      </w:r>
      <w:r>
        <w:rPr>
          <w:sz w:val="22"/>
        </w:rPr>
        <w:t xml:space="preserve">).  Note:  Only three applications per year are normally sent by mail. </w:t>
      </w:r>
      <w:r w:rsidR="007122BE">
        <w:rPr>
          <w:sz w:val="22"/>
        </w:rPr>
        <w:t xml:space="preserve"> </w:t>
      </w:r>
      <w:r w:rsidR="00817E41">
        <w:rPr>
          <w:sz w:val="22"/>
        </w:rPr>
        <w:t>The remaining applications are filed electronically.</w:t>
      </w:r>
    </w:p>
    <w:p w:rsidR="00327B86" w:rsidRDefault="00327B86" w:rsidP="00327B86">
      <w:pPr>
        <w:tabs>
          <w:tab w:val="left" w:pos="-1440"/>
        </w:tabs>
        <w:ind w:left="720"/>
        <w:rPr>
          <w:sz w:val="22"/>
        </w:rPr>
      </w:pPr>
      <w:r>
        <w:rPr>
          <w:sz w:val="22"/>
        </w:rPr>
        <w:tab/>
      </w:r>
    </w:p>
    <w:p w:rsidR="007F24C2" w:rsidRDefault="00327B86">
      <w:pPr>
        <w:tabs>
          <w:tab w:val="left" w:pos="-1440"/>
        </w:tabs>
        <w:ind w:left="720"/>
        <w:rPr>
          <w:sz w:val="22"/>
        </w:rPr>
      </w:pPr>
      <w:r w:rsidRPr="000652D0">
        <w:rPr>
          <w:szCs w:val="24"/>
        </w:rPr>
        <w:t xml:space="preserve">Total cost = $37,500 + </w:t>
      </w:r>
      <w:r w:rsidR="00C94BC8">
        <w:rPr>
          <w:szCs w:val="24"/>
        </w:rPr>
        <w:t xml:space="preserve">$1.32 </w:t>
      </w:r>
      <w:r w:rsidRPr="000652D0">
        <w:rPr>
          <w:szCs w:val="24"/>
        </w:rPr>
        <w:t>= $3</w:t>
      </w:r>
      <w:r w:rsidR="00C94BC8">
        <w:rPr>
          <w:szCs w:val="24"/>
        </w:rPr>
        <w:t>7,501.32</w:t>
      </w:r>
    </w:p>
    <w:p w:rsidR="007F24C2" w:rsidRDefault="007F24C2">
      <w:pPr>
        <w:tabs>
          <w:tab w:val="left" w:pos="-1440"/>
        </w:tabs>
        <w:ind w:left="720"/>
        <w:rPr>
          <w:sz w:val="22"/>
        </w:rPr>
      </w:pPr>
    </w:p>
    <w:p w:rsidR="00EE6968" w:rsidRDefault="005D2720">
      <w:pPr>
        <w:tabs>
          <w:tab w:val="left" w:pos="-1440"/>
        </w:tabs>
        <w:ind w:left="720"/>
        <w:rPr>
          <w:sz w:val="22"/>
        </w:rPr>
      </w:pPr>
      <w:r>
        <w:rPr>
          <w:sz w:val="22"/>
        </w:rPr>
        <w:t xml:space="preserve">(b) </w:t>
      </w:r>
      <w:r w:rsidRPr="00EE6968">
        <w:rPr>
          <w:sz w:val="22"/>
          <w:u w:val="single"/>
        </w:rPr>
        <w:t>Total Operation and Maintenance and Purchase of Services Estimate</w:t>
      </w:r>
      <w:r>
        <w:rPr>
          <w:sz w:val="22"/>
        </w:rPr>
        <w:t xml:space="preserve">:  </w:t>
      </w:r>
    </w:p>
    <w:p w:rsidR="005D2720" w:rsidRDefault="005D2720">
      <w:pPr>
        <w:tabs>
          <w:tab w:val="left" w:pos="-1440"/>
        </w:tabs>
        <w:ind w:left="720"/>
        <w:rPr>
          <w:sz w:val="22"/>
        </w:rPr>
      </w:pPr>
      <w:r>
        <w:rPr>
          <w:sz w:val="22"/>
        </w:rPr>
        <w:t>There are no operation and maintenance costs associated with this information collection.</w:t>
      </w:r>
    </w:p>
    <w:p w:rsidR="005D2720" w:rsidRDefault="005D2720">
      <w:pPr>
        <w:rPr>
          <w:sz w:val="22"/>
        </w:rPr>
      </w:pPr>
    </w:p>
    <w:p w:rsidR="005D2720" w:rsidRDefault="005D2720">
      <w:pPr>
        <w:numPr>
          <w:ilvl w:val="0"/>
          <w:numId w:val="14"/>
        </w:numPr>
        <w:tabs>
          <w:tab w:val="left" w:pos="-1440"/>
        </w:tabs>
        <w:ind w:right="720"/>
        <w:rPr>
          <w:b/>
          <w:sz w:val="22"/>
        </w:rPr>
      </w:pPr>
      <w:r>
        <w:rPr>
          <w:b/>
          <w:sz w:val="22"/>
        </w:rPr>
        <w:lastRenderedPageBreak/>
        <w:t xml:space="preserve">Provide estimates of annualized cost to the Federal Government.  Also, provide a </w:t>
      </w:r>
    </w:p>
    <w:p w:rsidR="005D2720" w:rsidRDefault="005D2720">
      <w:pPr>
        <w:tabs>
          <w:tab w:val="left" w:pos="-1440"/>
        </w:tabs>
        <w:ind w:right="720"/>
        <w:rPr>
          <w:b/>
          <w:sz w:val="22"/>
        </w:rPr>
      </w:pPr>
      <w:r>
        <w:rPr>
          <w:b/>
          <w:sz w:val="22"/>
        </w:rPr>
        <w:t>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17E41">
        <w:rPr>
          <w:b/>
          <w:sz w:val="22"/>
        </w:rPr>
        <w:t xml:space="preserve">.  </w:t>
      </w:r>
      <w:r>
        <w:rPr>
          <w:b/>
          <w:sz w:val="22"/>
        </w:rPr>
        <w:t>Agencies also may aggregate cost estimates from items 12, 13, and 14 in a single table.</w:t>
      </w:r>
    </w:p>
    <w:p w:rsidR="00817E41" w:rsidRDefault="00817E41">
      <w:pPr>
        <w:ind w:firstLine="720"/>
        <w:rPr>
          <w:b/>
          <w:sz w:val="22"/>
        </w:rPr>
      </w:pPr>
    </w:p>
    <w:p w:rsidR="005D2720" w:rsidRDefault="005D2720">
      <w:pPr>
        <w:pStyle w:val="BodyTextIndent"/>
        <w:rPr>
          <w:sz w:val="22"/>
        </w:rPr>
      </w:pPr>
      <w:r>
        <w:rPr>
          <w:sz w:val="22"/>
        </w:rPr>
        <w:t xml:space="preserve">The total annual cost to the Federal Government for processing the collection is estimated as </w:t>
      </w:r>
      <w:r w:rsidR="00CC004B">
        <w:rPr>
          <w:sz w:val="22"/>
        </w:rPr>
        <w:t>follows:</w:t>
      </w:r>
    </w:p>
    <w:p w:rsidR="00CC004B" w:rsidRDefault="00CC004B">
      <w:pPr>
        <w:pStyle w:val="BodyTextIndent"/>
        <w:rPr>
          <w:sz w:val="22"/>
        </w:rPr>
      </w:pPr>
    </w:p>
    <w:p w:rsidR="00CC004B" w:rsidRDefault="00CC004B">
      <w:pPr>
        <w:pStyle w:val="BodyTextIndent"/>
        <w:rPr>
          <w:sz w:val="22"/>
        </w:rPr>
      </w:pPr>
      <w:r w:rsidRPr="00CC004B">
        <w:rPr>
          <w:b/>
          <w:sz w:val="22"/>
          <w:u w:val="single"/>
        </w:rPr>
        <w:t>Annual Costs:</w:t>
      </w:r>
      <w:r>
        <w:rPr>
          <w:sz w:val="22"/>
        </w:rPr>
        <w:t xml:space="preserve"> $</w:t>
      </w:r>
      <w:r w:rsidR="002A49EC">
        <w:rPr>
          <w:sz w:val="22"/>
        </w:rPr>
        <w:t>33,300</w:t>
      </w:r>
    </w:p>
    <w:p w:rsidR="005D2720" w:rsidRDefault="005D2720">
      <w:pPr>
        <w:tabs>
          <w:tab w:val="left" w:pos="-1440"/>
        </w:tabs>
        <w:rPr>
          <w:sz w:val="22"/>
        </w:rPr>
      </w:pPr>
    </w:p>
    <w:p w:rsidR="005D2720" w:rsidRDefault="00F21E32">
      <w:pPr>
        <w:pStyle w:val="BodyTextIndent"/>
        <w:rPr>
          <w:sz w:val="22"/>
        </w:rPr>
      </w:pPr>
      <w:r>
        <w:rPr>
          <w:sz w:val="22"/>
        </w:rPr>
        <w:t xml:space="preserve">  </w:t>
      </w:r>
      <w:r>
        <w:rPr>
          <w:sz w:val="22"/>
        </w:rPr>
        <w:tab/>
      </w:r>
      <w:r>
        <w:rPr>
          <w:sz w:val="22"/>
        </w:rPr>
        <w:tab/>
      </w:r>
      <w:r>
        <w:rPr>
          <w:sz w:val="22"/>
        </w:rPr>
        <w:tab/>
        <w:t>Ho</w:t>
      </w:r>
      <w:r w:rsidR="005D2720">
        <w:rPr>
          <w:sz w:val="22"/>
        </w:rPr>
        <w:t xml:space="preserve">urly     </w:t>
      </w:r>
      <w:r w:rsidR="007122BE">
        <w:rPr>
          <w:sz w:val="22"/>
        </w:rPr>
        <w:t xml:space="preserve">   </w:t>
      </w:r>
      <w:r w:rsidR="005D2720">
        <w:rPr>
          <w:sz w:val="22"/>
        </w:rPr>
        <w:t xml:space="preserve">Project     </w:t>
      </w:r>
      <w:r w:rsidR="007122BE">
        <w:rPr>
          <w:sz w:val="22"/>
        </w:rPr>
        <w:t xml:space="preserve">    </w:t>
      </w:r>
      <w:r w:rsidR="005D2720">
        <w:rPr>
          <w:sz w:val="22"/>
        </w:rPr>
        <w:t xml:space="preserve">Cost Per   </w:t>
      </w:r>
      <w:r>
        <w:rPr>
          <w:sz w:val="22"/>
        </w:rPr>
        <w:tab/>
        <w:t xml:space="preserve"> </w:t>
      </w:r>
      <w:r w:rsidR="005D2720">
        <w:rPr>
          <w:sz w:val="22"/>
        </w:rPr>
        <w:t xml:space="preserve"> # of         </w:t>
      </w:r>
      <w:r w:rsidR="007122BE">
        <w:rPr>
          <w:sz w:val="22"/>
        </w:rPr>
        <w:t xml:space="preserve">         T</w:t>
      </w:r>
      <w:r w:rsidR="005D2720">
        <w:rPr>
          <w:sz w:val="22"/>
        </w:rPr>
        <w:t>otal</w:t>
      </w:r>
    </w:p>
    <w:p w:rsidR="005D2720" w:rsidRDefault="005D2720">
      <w:pPr>
        <w:tabs>
          <w:tab w:val="left" w:pos="-1440"/>
        </w:tabs>
        <w:rPr>
          <w:sz w:val="22"/>
        </w:rPr>
      </w:pPr>
      <w:r>
        <w:rPr>
          <w:sz w:val="22"/>
        </w:rPr>
        <w:tab/>
      </w:r>
      <w:r w:rsidR="00F21E32">
        <w:rPr>
          <w:sz w:val="22"/>
          <w:u w:val="single"/>
        </w:rPr>
        <w:t># of Employees</w:t>
      </w:r>
      <w:r w:rsidR="00F21E32">
        <w:rPr>
          <w:sz w:val="22"/>
        </w:rPr>
        <w:t xml:space="preserve">   </w:t>
      </w:r>
      <w:r>
        <w:rPr>
          <w:sz w:val="22"/>
        </w:rPr>
        <w:tab/>
      </w:r>
      <w:r>
        <w:rPr>
          <w:sz w:val="22"/>
          <w:u w:val="single"/>
        </w:rPr>
        <w:t>Wage</w:t>
      </w:r>
      <w:r>
        <w:rPr>
          <w:sz w:val="22"/>
        </w:rPr>
        <w:t xml:space="preserve">       </w:t>
      </w:r>
      <w:r w:rsidR="007122BE">
        <w:rPr>
          <w:sz w:val="22"/>
        </w:rPr>
        <w:t xml:space="preserve">   </w:t>
      </w:r>
      <w:r>
        <w:rPr>
          <w:sz w:val="22"/>
          <w:u w:val="single"/>
        </w:rPr>
        <w:t xml:space="preserve">Time </w:t>
      </w:r>
      <w:r>
        <w:rPr>
          <w:sz w:val="22"/>
        </w:rPr>
        <w:t xml:space="preserve">       </w:t>
      </w:r>
      <w:r w:rsidR="007122BE">
        <w:rPr>
          <w:sz w:val="22"/>
        </w:rPr>
        <w:t xml:space="preserve">    </w:t>
      </w:r>
      <w:r>
        <w:rPr>
          <w:sz w:val="22"/>
          <w:u w:val="single"/>
        </w:rPr>
        <w:t>Response</w:t>
      </w:r>
      <w:r>
        <w:rPr>
          <w:sz w:val="22"/>
        </w:rPr>
        <w:t xml:space="preserve">    </w:t>
      </w:r>
      <w:r w:rsidR="007122BE">
        <w:rPr>
          <w:sz w:val="22"/>
        </w:rPr>
        <w:t xml:space="preserve">    </w:t>
      </w:r>
      <w:r w:rsidR="002A2F2B" w:rsidRPr="002A2F2B">
        <w:rPr>
          <w:sz w:val="22"/>
          <w:u w:val="single"/>
        </w:rPr>
        <w:t>R</w:t>
      </w:r>
      <w:r>
        <w:rPr>
          <w:sz w:val="22"/>
          <w:u w:val="single"/>
        </w:rPr>
        <w:t>esponses</w:t>
      </w:r>
      <w:r>
        <w:rPr>
          <w:sz w:val="22"/>
        </w:rPr>
        <w:t xml:space="preserve">    </w:t>
      </w:r>
      <w:r w:rsidR="007122BE">
        <w:rPr>
          <w:sz w:val="22"/>
        </w:rPr>
        <w:t xml:space="preserve">         </w:t>
      </w:r>
      <w:r>
        <w:rPr>
          <w:sz w:val="22"/>
          <w:u w:val="single"/>
        </w:rPr>
        <w:t>Cost</w:t>
      </w:r>
    </w:p>
    <w:p w:rsidR="005D2720" w:rsidRDefault="00F21E32">
      <w:pPr>
        <w:tabs>
          <w:tab w:val="left" w:pos="-1440"/>
        </w:tabs>
        <w:rPr>
          <w:sz w:val="22"/>
        </w:rPr>
      </w:pPr>
      <w:r>
        <w:rPr>
          <w:sz w:val="22"/>
        </w:rPr>
        <w:tab/>
      </w:r>
      <w:r w:rsidR="007122BE">
        <w:rPr>
          <w:sz w:val="22"/>
        </w:rPr>
        <w:t xml:space="preserve">     </w:t>
      </w:r>
      <w:r>
        <w:rPr>
          <w:sz w:val="22"/>
        </w:rPr>
        <w:t>2</w:t>
      </w:r>
      <w:r w:rsidR="007122BE">
        <w:rPr>
          <w:sz w:val="22"/>
        </w:rPr>
        <w:t xml:space="preserve"> (GS-13)</w:t>
      </w:r>
      <w:r>
        <w:rPr>
          <w:sz w:val="22"/>
        </w:rPr>
        <w:tab/>
        <w:t>x</w:t>
      </w:r>
      <w:r>
        <w:rPr>
          <w:sz w:val="22"/>
        </w:rPr>
        <w:tab/>
      </w:r>
      <w:r w:rsidR="007122BE">
        <w:rPr>
          <w:sz w:val="22"/>
        </w:rPr>
        <w:t xml:space="preserve"> </w:t>
      </w:r>
      <w:r>
        <w:rPr>
          <w:sz w:val="22"/>
        </w:rPr>
        <w:t>$4</w:t>
      </w:r>
      <w:r w:rsidR="00983282">
        <w:rPr>
          <w:sz w:val="22"/>
        </w:rPr>
        <w:t>8</w:t>
      </w:r>
      <w:r>
        <w:rPr>
          <w:sz w:val="22"/>
        </w:rPr>
        <w:tab/>
      </w:r>
      <w:r w:rsidR="007122BE">
        <w:rPr>
          <w:sz w:val="22"/>
        </w:rPr>
        <w:t xml:space="preserve">      </w:t>
      </w:r>
      <w:r>
        <w:rPr>
          <w:sz w:val="22"/>
        </w:rPr>
        <w:t>2.5 hours</w:t>
      </w:r>
      <w:r>
        <w:rPr>
          <w:sz w:val="22"/>
        </w:rPr>
        <w:tab/>
      </w:r>
      <w:r w:rsidR="007122BE">
        <w:rPr>
          <w:sz w:val="22"/>
        </w:rPr>
        <w:t xml:space="preserve">   </w:t>
      </w:r>
      <w:r>
        <w:rPr>
          <w:sz w:val="22"/>
        </w:rPr>
        <w:t>$</w:t>
      </w:r>
      <w:r w:rsidR="00CC004B">
        <w:rPr>
          <w:sz w:val="22"/>
        </w:rPr>
        <w:t>2</w:t>
      </w:r>
      <w:r w:rsidR="002A49EC">
        <w:rPr>
          <w:sz w:val="22"/>
        </w:rPr>
        <w:t>40</w:t>
      </w:r>
      <w:r>
        <w:rPr>
          <w:sz w:val="22"/>
        </w:rPr>
        <w:tab/>
        <w:t xml:space="preserve"> </w:t>
      </w:r>
      <w:r w:rsidR="007122BE">
        <w:rPr>
          <w:sz w:val="22"/>
        </w:rPr>
        <w:t xml:space="preserve">        </w:t>
      </w:r>
      <w:r>
        <w:rPr>
          <w:sz w:val="22"/>
        </w:rPr>
        <w:t xml:space="preserve">  </w:t>
      </w:r>
      <w:r w:rsidR="007122BE">
        <w:rPr>
          <w:sz w:val="22"/>
        </w:rPr>
        <w:t xml:space="preserve">     </w:t>
      </w:r>
      <w:r w:rsidR="002A49EC">
        <w:rPr>
          <w:sz w:val="22"/>
        </w:rPr>
        <w:t>75</w:t>
      </w:r>
      <w:r>
        <w:rPr>
          <w:sz w:val="22"/>
        </w:rPr>
        <w:tab/>
      </w:r>
      <w:r w:rsidR="007122BE">
        <w:rPr>
          <w:sz w:val="22"/>
        </w:rPr>
        <w:t xml:space="preserve">            </w:t>
      </w:r>
      <w:r>
        <w:rPr>
          <w:sz w:val="22"/>
        </w:rPr>
        <w:t>$</w:t>
      </w:r>
      <w:r w:rsidR="002A49EC">
        <w:rPr>
          <w:sz w:val="22"/>
        </w:rPr>
        <w:t>18,000</w:t>
      </w:r>
    </w:p>
    <w:p w:rsidR="005D2720" w:rsidRDefault="005D2720">
      <w:pPr>
        <w:tabs>
          <w:tab w:val="left" w:pos="-1440"/>
        </w:tabs>
        <w:rPr>
          <w:sz w:val="22"/>
        </w:rPr>
      </w:pPr>
      <w:r>
        <w:rPr>
          <w:sz w:val="22"/>
        </w:rPr>
        <w:tab/>
      </w:r>
      <w:r>
        <w:rPr>
          <w:sz w:val="22"/>
        </w:rPr>
        <w:tab/>
      </w:r>
    </w:p>
    <w:p w:rsidR="005D2720" w:rsidRDefault="005D2720">
      <w:pPr>
        <w:tabs>
          <w:tab w:val="left" w:pos="-1440"/>
        </w:tabs>
        <w:rPr>
          <w:sz w:val="22"/>
        </w:rPr>
      </w:pPr>
      <w:r>
        <w:rPr>
          <w:sz w:val="22"/>
        </w:rPr>
        <w:tab/>
      </w:r>
      <w:r>
        <w:rPr>
          <w:sz w:val="22"/>
        </w:rPr>
        <w:tab/>
      </w:r>
      <w:r>
        <w:rPr>
          <w:sz w:val="22"/>
        </w:rPr>
        <w:tab/>
      </w:r>
      <w:r>
        <w:rPr>
          <w:sz w:val="22"/>
        </w:rPr>
        <w:tab/>
      </w:r>
      <w:r>
        <w:rPr>
          <w:sz w:val="22"/>
        </w:rPr>
        <w:tab/>
      </w:r>
      <w:r>
        <w:rPr>
          <w:sz w:val="22"/>
        </w:rPr>
        <w:tab/>
      </w:r>
      <w:r>
        <w:rPr>
          <w:sz w:val="22"/>
        </w:rPr>
        <w:tab/>
        <w:t xml:space="preserve">   </w:t>
      </w:r>
      <w:r>
        <w:rPr>
          <w:sz w:val="22"/>
        </w:rPr>
        <w:tab/>
        <w:t xml:space="preserve">Overhead at 85%    =   </w:t>
      </w:r>
      <w:r w:rsidR="007122BE">
        <w:rPr>
          <w:sz w:val="22"/>
        </w:rPr>
        <w:t xml:space="preserve">  $</w:t>
      </w:r>
      <w:r w:rsidR="00F21E32">
        <w:rPr>
          <w:sz w:val="22"/>
        </w:rPr>
        <w:t>1</w:t>
      </w:r>
      <w:r w:rsidR="002A49EC">
        <w:rPr>
          <w:sz w:val="22"/>
        </w:rPr>
        <w:t>5,300</w:t>
      </w:r>
    </w:p>
    <w:p w:rsidR="005D2720" w:rsidRDefault="005D2720">
      <w:pPr>
        <w:tabs>
          <w:tab w:val="left" w:pos="-1440"/>
        </w:tabs>
        <w:rPr>
          <w:sz w:val="22"/>
        </w:rPr>
      </w:pPr>
    </w:p>
    <w:p w:rsidR="005D2720" w:rsidRDefault="005D2720">
      <w:pPr>
        <w:tabs>
          <w:tab w:val="left" w:pos="-1440"/>
        </w:tab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 xml:space="preserve">Total    </w:t>
      </w:r>
      <w:r>
        <w:rPr>
          <w:sz w:val="22"/>
        </w:rPr>
        <w:tab/>
        <w:t xml:space="preserve">                   = </w:t>
      </w:r>
      <w:r w:rsidR="00F21E32">
        <w:rPr>
          <w:sz w:val="22"/>
        </w:rPr>
        <w:t xml:space="preserve">    $3</w:t>
      </w:r>
      <w:r w:rsidR="002A49EC">
        <w:rPr>
          <w:sz w:val="22"/>
        </w:rPr>
        <w:t>3</w:t>
      </w:r>
      <w:r w:rsidR="00F21E32">
        <w:rPr>
          <w:sz w:val="22"/>
        </w:rPr>
        <w:t>,</w:t>
      </w:r>
      <w:r w:rsidR="002A49EC">
        <w:rPr>
          <w:sz w:val="22"/>
        </w:rPr>
        <w:t>300</w:t>
      </w:r>
    </w:p>
    <w:p w:rsidR="007F2F66" w:rsidRDefault="007F2F66">
      <w:pPr>
        <w:tabs>
          <w:tab w:val="left" w:pos="-1440"/>
        </w:tabs>
        <w:rPr>
          <w:sz w:val="22"/>
        </w:rPr>
      </w:pPr>
      <w:r>
        <w:rPr>
          <w:sz w:val="22"/>
        </w:rPr>
        <w:t xml:space="preserve">              </w:t>
      </w:r>
    </w:p>
    <w:p w:rsidR="002A2F2B" w:rsidRDefault="007F2F66">
      <w:pPr>
        <w:tabs>
          <w:tab w:val="left" w:pos="-1440"/>
        </w:tabs>
        <w:ind w:left="720"/>
        <w:rPr>
          <w:sz w:val="22"/>
        </w:rPr>
      </w:pPr>
      <w:r>
        <w:rPr>
          <w:sz w:val="22"/>
        </w:rPr>
        <w:t xml:space="preserve">The hourly wages noted above are based on the GS pay scales of the actual government personnel working on the Maritime Administration’s Small Vessel Waiver Program. </w:t>
      </w:r>
    </w:p>
    <w:p w:rsidR="003D20AB" w:rsidRPr="003D20AB" w:rsidRDefault="003D20AB">
      <w:pPr>
        <w:tabs>
          <w:tab w:val="left" w:pos="-1440"/>
        </w:tabs>
        <w:rPr>
          <w:b/>
          <w:sz w:val="22"/>
        </w:rPr>
      </w:pPr>
    </w:p>
    <w:p w:rsidR="005D2720" w:rsidRPr="003D20AB" w:rsidRDefault="005D2720" w:rsidP="003D20AB">
      <w:pPr>
        <w:numPr>
          <w:ilvl w:val="0"/>
          <w:numId w:val="4"/>
        </w:numPr>
        <w:tabs>
          <w:tab w:val="left" w:pos="-1440"/>
        </w:tabs>
        <w:rPr>
          <w:b/>
          <w:sz w:val="22"/>
        </w:rPr>
      </w:pPr>
      <w:r w:rsidRPr="003D20AB">
        <w:rPr>
          <w:b/>
          <w:sz w:val="22"/>
        </w:rPr>
        <w:t>Explain the reasons for any program changes or adjustments reported in items 13 or 14 of</w:t>
      </w:r>
    </w:p>
    <w:p w:rsidR="005D2720" w:rsidRPr="003D20AB" w:rsidRDefault="005D2720">
      <w:pPr>
        <w:tabs>
          <w:tab w:val="left" w:pos="-1440"/>
        </w:tabs>
        <w:rPr>
          <w:b/>
          <w:sz w:val="22"/>
        </w:rPr>
      </w:pPr>
      <w:r w:rsidRPr="003D20AB">
        <w:rPr>
          <w:b/>
          <w:sz w:val="22"/>
        </w:rPr>
        <w:t>OMB Form 83-</w:t>
      </w:r>
      <w:proofErr w:type="gramStart"/>
      <w:r w:rsidRPr="003D20AB">
        <w:rPr>
          <w:b/>
          <w:sz w:val="22"/>
        </w:rPr>
        <w:t>I</w:t>
      </w:r>
      <w:proofErr w:type="gramEnd"/>
      <w:r w:rsidRPr="003D20AB">
        <w:rPr>
          <w:b/>
          <w:sz w:val="22"/>
        </w:rPr>
        <w:t xml:space="preserve">. </w:t>
      </w:r>
    </w:p>
    <w:p w:rsidR="005D2720" w:rsidRDefault="005D2720">
      <w:pPr>
        <w:tabs>
          <w:tab w:val="left" w:pos="-1440"/>
        </w:tabs>
        <w:rPr>
          <w:b/>
          <w:sz w:val="22"/>
        </w:rPr>
      </w:pPr>
    </w:p>
    <w:p w:rsidR="007F2F66" w:rsidRPr="00490D40" w:rsidRDefault="00D85ACE">
      <w:pPr>
        <w:tabs>
          <w:tab w:val="left" w:pos="-1440"/>
        </w:tabs>
        <w:rPr>
          <w:sz w:val="22"/>
        </w:rPr>
      </w:pPr>
      <w:r w:rsidRPr="00D85ACE">
        <w:rPr>
          <w:sz w:val="22"/>
        </w:rPr>
        <w:t xml:space="preserve">The </w:t>
      </w:r>
      <w:r w:rsidR="00490D40">
        <w:rPr>
          <w:sz w:val="22"/>
        </w:rPr>
        <w:t xml:space="preserve">requirement or demand for </w:t>
      </w:r>
      <w:r w:rsidRPr="00D85ACE">
        <w:rPr>
          <w:sz w:val="22"/>
        </w:rPr>
        <w:t>Small Vessel Waiver</w:t>
      </w:r>
      <w:r w:rsidR="00490D40">
        <w:rPr>
          <w:sz w:val="22"/>
        </w:rPr>
        <w:t>s w</w:t>
      </w:r>
      <w:r w:rsidRPr="00D85ACE">
        <w:rPr>
          <w:sz w:val="22"/>
        </w:rPr>
        <w:t>ill change from year to year based on public demand for the product (a waiver of the U.S.-build requirement to operate a small vessel commercially in the U.S.)</w:t>
      </w:r>
    </w:p>
    <w:p w:rsidR="007F2F66" w:rsidRPr="00490D40" w:rsidRDefault="007F2F66">
      <w:pPr>
        <w:tabs>
          <w:tab w:val="left" w:pos="-1440"/>
        </w:tabs>
        <w:rPr>
          <w:sz w:val="22"/>
        </w:rPr>
      </w:pPr>
    </w:p>
    <w:p w:rsidR="007F2F66" w:rsidRPr="00490D40" w:rsidRDefault="00490D40">
      <w:pPr>
        <w:tabs>
          <w:tab w:val="left" w:pos="-1440"/>
        </w:tabs>
        <w:rPr>
          <w:sz w:val="22"/>
        </w:rPr>
      </w:pPr>
      <w:r>
        <w:rPr>
          <w:sz w:val="22"/>
        </w:rPr>
        <w:t xml:space="preserve">As </w:t>
      </w:r>
      <w:r w:rsidR="00D85ACE" w:rsidRPr="00D85ACE">
        <w:rPr>
          <w:sz w:val="22"/>
        </w:rPr>
        <w:t xml:space="preserve">the economic demand for </w:t>
      </w:r>
      <w:r w:rsidR="00D85ACE">
        <w:rPr>
          <w:sz w:val="22"/>
        </w:rPr>
        <w:t>tourism</w:t>
      </w:r>
      <w:r w:rsidR="00D85ACE" w:rsidRPr="00D85ACE">
        <w:rPr>
          <w:sz w:val="22"/>
        </w:rPr>
        <w:t xml:space="preserve"> service</w:t>
      </w:r>
      <w:r>
        <w:rPr>
          <w:sz w:val="22"/>
        </w:rPr>
        <w:t>s</w:t>
      </w:r>
      <w:r w:rsidR="00D85ACE" w:rsidRPr="00D85ACE">
        <w:rPr>
          <w:sz w:val="22"/>
        </w:rPr>
        <w:t xml:space="preserve"> </w:t>
      </w:r>
      <w:r w:rsidR="00D85ACE">
        <w:rPr>
          <w:sz w:val="22"/>
        </w:rPr>
        <w:t xml:space="preserve"> wane</w:t>
      </w:r>
      <w:r>
        <w:rPr>
          <w:sz w:val="22"/>
        </w:rPr>
        <w:t>d</w:t>
      </w:r>
      <w:r w:rsidR="00D85ACE" w:rsidRPr="00D85ACE">
        <w:rPr>
          <w:sz w:val="22"/>
        </w:rPr>
        <w:t xml:space="preserve"> in the key small vessel market area</w:t>
      </w:r>
      <w:r>
        <w:rPr>
          <w:sz w:val="22"/>
        </w:rPr>
        <w:t>s</w:t>
      </w:r>
      <w:r w:rsidR="00D85ACE" w:rsidRPr="00D85ACE">
        <w:rPr>
          <w:sz w:val="22"/>
        </w:rPr>
        <w:t xml:space="preserve"> of New York, New </w:t>
      </w:r>
      <w:r w:rsidR="00D85ACE">
        <w:rPr>
          <w:sz w:val="22"/>
        </w:rPr>
        <w:t xml:space="preserve">England, and Florida </w:t>
      </w:r>
      <w:r>
        <w:rPr>
          <w:sz w:val="22"/>
        </w:rPr>
        <w:t>t</w:t>
      </w:r>
      <w:r w:rsidR="00D85ACE">
        <w:rPr>
          <w:sz w:val="22"/>
        </w:rPr>
        <w:t xml:space="preserve">here </w:t>
      </w:r>
      <w:r>
        <w:rPr>
          <w:sz w:val="22"/>
        </w:rPr>
        <w:t>have been</w:t>
      </w:r>
      <w:r w:rsidR="00D85ACE" w:rsidRPr="00D85ACE">
        <w:rPr>
          <w:sz w:val="22"/>
        </w:rPr>
        <w:t xml:space="preserve"> fewer requests for the entry of new vessels into the sport fishing, sight-seeing and eco-tourism trades.</w:t>
      </w:r>
    </w:p>
    <w:p w:rsidR="007F2F66" w:rsidRPr="00490D40" w:rsidRDefault="007F2F66">
      <w:pPr>
        <w:tabs>
          <w:tab w:val="left" w:pos="-1440"/>
        </w:tabs>
        <w:rPr>
          <w:sz w:val="22"/>
        </w:rPr>
      </w:pPr>
    </w:p>
    <w:p w:rsidR="00654089" w:rsidRDefault="00D85ACE">
      <w:pPr>
        <w:tabs>
          <w:tab w:val="left" w:pos="-1440"/>
        </w:tabs>
        <w:rPr>
          <w:sz w:val="22"/>
        </w:rPr>
      </w:pPr>
      <w:r w:rsidRPr="00D85ACE">
        <w:rPr>
          <w:sz w:val="22"/>
        </w:rPr>
        <w:t>Correspondingly, in recent years the number of</w:t>
      </w:r>
      <w:r w:rsidR="007F2F66">
        <w:rPr>
          <w:b/>
          <w:sz w:val="22"/>
        </w:rPr>
        <w:t xml:space="preserve"> </w:t>
      </w:r>
      <w:r w:rsidR="007F2F66">
        <w:rPr>
          <w:sz w:val="22"/>
        </w:rPr>
        <w:t xml:space="preserve">respondents (or applicants </w:t>
      </w:r>
      <w:r w:rsidR="00817E41">
        <w:rPr>
          <w:sz w:val="22"/>
        </w:rPr>
        <w:t>for a</w:t>
      </w:r>
      <w:r w:rsidR="007F2F66">
        <w:rPr>
          <w:sz w:val="22"/>
        </w:rPr>
        <w:t xml:space="preserve"> waiver</w:t>
      </w:r>
      <w:r w:rsidR="00817E41">
        <w:rPr>
          <w:sz w:val="22"/>
        </w:rPr>
        <w:t>) has</w:t>
      </w:r>
      <w:r w:rsidR="00A67350">
        <w:rPr>
          <w:sz w:val="22"/>
        </w:rPr>
        <w:t xml:space="preserve"> </w:t>
      </w:r>
      <w:r w:rsidR="007F2F66">
        <w:rPr>
          <w:sz w:val="22"/>
        </w:rPr>
        <w:t xml:space="preserve">decreased to an </w:t>
      </w:r>
      <w:r w:rsidR="002A49EC">
        <w:rPr>
          <w:sz w:val="22"/>
        </w:rPr>
        <w:t>average of 75</w:t>
      </w:r>
      <w:r w:rsidR="00654089">
        <w:rPr>
          <w:sz w:val="22"/>
        </w:rPr>
        <w:t xml:space="preserve"> </w:t>
      </w:r>
      <w:r w:rsidR="00817E41">
        <w:rPr>
          <w:sz w:val="22"/>
        </w:rPr>
        <w:t>applicants per</w:t>
      </w:r>
      <w:r w:rsidR="007F2F66">
        <w:rPr>
          <w:sz w:val="22"/>
        </w:rPr>
        <w:t xml:space="preserve"> year </w:t>
      </w:r>
      <w:r w:rsidR="00A67350">
        <w:rPr>
          <w:sz w:val="22"/>
        </w:rPr>
        <w:t>(over the last three years)</w:t>
      </w:r>
      <w:r w:rsidR="002A49EC">
        <w:rPr>
          <w:sz w:val="22"/>
        </w:rPr>
        <w:t xml:space="preserve"> </w:t>
      </w:r>
      <w:r w:rsidR="006274EF">
        <w:rPr>
          <w:sz w:val="22"/>
        </w:rPr>
        <w:t>from 100</w:t>
      </w:r>
      <w:r w:rsidR="007F2F66">
        <w:rPr>
          <w:sz w:val="22"/>
        </w:rPr>
        <w:t xml:space="preserve"> applicants per year when the program was first </w:t>
      </w:r>
      <w:r w:rsidR="00654089">
        <w:rPr>
          <w:sz w:val="22"/>
        </w:rPr>
        <w:t>initiated, pre-recession</w:t>
      </w:r>
      <w:r w:rsidR="007F2F66">
        <w:rPr>
          <w:sz w:val="22"/>
        </w:rPr>
        <w:t xml:space="preserve">. </w:t>
      </w:r>
      <w:r w:rsidR="006274EF">
        <w:rPr>
          <w:sz w:val="22"/>
        </w:rPr>
        <w:t xml:space="preserve"> </w:t>
      </w:r>
    </w:p>
    <w:p w:rsidR="00654089" w:rsidRDefault="00654089">
      <w:pPr>
        <w:tabs>
          <w:tab w:val="left" w:pos="-1440"/>
        </w:tabs>
        <w:rPr>
          <w:sz w:val="22"/>
        </w:rPr>
      </w:pPr>
    </w:p>
    <w:p w:rsidR="00A67350" w:rsidRDefault="00A67350">
      <w:pPr>
        <w:tabs>
          <w:tab w:val="left" w:pos="-1440"/>
        </w:tabs>
        <w:rPr>
          <w:sz w:val="22"/>
        </w:rPr>
      </w:pPr>
      <w:r>
        <w:rPr>
          <w:sz w:val="22"/>
        </w:rPr>
        <w:t xml:space="preserve">Again, </w:t>
      </w:r>
      <w:r w:rsidR="00654089">
        <w:rPr>
          <w:sz w:val="22"/>
        </w:rPr>
        <w:t>the change, or decreasing number of applicants is because of a decrease in demand for such services</w:t>
      </w:r>
      <w:r w:rsidR="00817E41">
        <w:rPr>
          <w:sz w:val="22"/>
        </w:rPr>
        <w:t>.</w:t>
      </w:r>
    </w:p>
    <w:p w:rsidR="00A67350" w:rsidRDefault="00A67350">
      <w:pPr>
        <w:tabs>
          <w:tab w:val="left" w:pos="-1440"/>
        </w:tabs>
        <w:rPr>
          <w:sz w:val="22"/>
        </w:rPr>
      </w:pPr>
    </w:p>
    <w:p w:rsidR="005D2720" w:rsidRPr="003D20AB" w:rsidRDefault="00A67350">
      <w:pPr>
        <w:tabs>
          <w:tab w:val="left" w:pos="-1440"/>
        </w:tabs>
        <w:rPr>
          <w:sz w:val="22"/>
        </w:rPr>
      </w:pPr>
      <w:r>
        <w:rPr>
          <w:sz w:val="22"/>
        </w:rPr>
        <w:t>Please also not</w:t>
      </w:r>
      <w:r w:rsidR="00817E41">
        <w:rPr>
          <w:sz w:val="22"/>
        </w:rPr>
        <w:t>e</w:t>
      </w:r>
      <w:r>
        <w:rPr>
          <w:sz w:val="22"/>
        </w:rPr>
        <w:t xml:space="preserve"> that the h</w:t>
      </w:r>
      <w:r w:rsidR="002A49EC">
        <w:rPr>
          <w:sz w:val="22"/>
        </w:rPr>
        <w:t>ourly wage</w:t>
      </w:r>
      <w:r>
        <w:rPr>
          <w:sz w:val="22"/>
        </w:rPr>
        <w:t>s</w:t>
      </w:r>
      <w:r w:rsidR="002A49EC">
        <w:rPr>
          <w:sz w:val="22"/>
        </w:rPr>
        <w:t xml:space="preserve"> of employees </w:t>
      </w:r>
      <w:r>
        <w:rPr>
          <w:sz w:val="22"/>
        </w:rPr>
        <w:t xml:space="preserve">has also </w:t>
      </w:r>
      <w:r w:rsidR="002A49EC">
        <w:rPr>
          <w:sz w:val="22"/>
        </w:rPr>
        <w:t xml:space="preserve">changed to reflect annual pay </w:t>
      </w:r>
      <w:r w:rsidR="00817E41">
        <w:rPr>
          <w:sz w:val="22"/>
        </w:rPr>
        <w:t>increases since</w:t>
      </w:r>
      <w:r w:rsidR="002A49EC">
        <w:rPr>
          <w:sz w:val="22"/>
        </w:rPr>
        <w:t xml:space="preserve"> 2008.  </w:t>
      </w:r>
    </w:p>
    <w:p w:rsidR="005D2720" w:rsidRPr="003D20AB" w:rsidRDefault="005D2720">
      <w:pPr>
        <w:tabs>
          <w:tab w:val="left" w:pos="-1440"/>
        </w:tabs>
        <w:ind w:left="720" w:hanging="720"/>
        <w:rPr>
          <w:b/>
          <w:sz w:val="22"/>
        </w:rPr>
      </w:pPr>
    </w:p>
    <w:p w:rsidR="005D2720" w:rsidRDefault="005D2720">
      <w:pPr>
        <w:numPr>
          <w:ilvl w:val="0"/>
          <w:numId w:val="4"/>
        </w:numPr>
        <w:tabs>
          <w:tab w:val="left" w:pos="-1440"/>
        </w:tabs>
        <w:rPr>
          <w:b/>
          <w:sz w:val="22"/>
        </w:rPr>
      </w:pPr>
      <w:r>
        <w:rPr>
          <w:b/>
          <w:sz w:val="22"/>
        </w:rPr>
        <w:t>For collections of information whose results are planned to be published for statistical use,</w:t>
      </w:r>
    </w:p>
    <w:p w:rsidR="005D2720" w:rsidRDefault="005D2720">
      <w:pPr>
        <w:tabs>
          <w:tab w:val="left" w:pos="-1440"/>
        </w:tabs>
        <w:rPr>
          <w:sz w:val="22"/>
        </w:rPr>
      </w:pPr>
      <w:proofErr w:type="gramStart"/>
      <w:r>
        <w:rPr>
          <w:b/>
          <w:sz w:val="22"/>
        </w:rPr>
        <w:t>outline</w:t>
      </w:r>
      <w:proofErr w:type="gramEnd"/>
      <w:r>
        <w:rPr>
          <w:b/>
          <w:sz w:val="22"/>
        </w:rPr>
        <w:t xml:space="preserve"> plans for tabulation, statistical analysis, and publication.  Provide the time schedule for the entire project, including beginning and ending dates of the collection of information, completion of report, publication dates and other actions</w:t>
      </w:r>
      <w:r>
        <w:rPr>
          <w:sz w:val="22"/>
        </w:rPr>
        <w:t>.</w:t>
      </w:r>
    </w:p>
    <w:p w:rsidR="005D2720" w:rsidRDefault="005D2720">
      <w:pPr>
        <w:tabs>
          <w:tab w:val="left" w:pos="-1440"/>
        </w:tabs>
        <w:rPr>
          <w:sz w:val="22"/>
        </w:rPr>
      </w:pPr>
    </w:p>
    <w:p w:rsidR="0092244A" w:rsidRDefault="005D2720">
      <w:proofErr w:type="gramStart"/>
      <w:r>
        <w:rPr>
          <w:sz w:val="22"/>
        </w:rPr>
        <w:t>Not applicable.</w:t>
      </w:r>
      <w:proofErr w:type="gramEnd"/>
      <w:r w:rsidR="006E1CA3">
        <w:rPr>
          <w:sz w:val="22"/>
        </w:rPr>
        <w:t xml:space="preserve">  </w:t>
      </w:r>
      <w:r w:rsidR="00AA5327" w:rsidRPr="000945E0">
        <w:t xml:space="preserve">There are no plans to publish the results of the information collection for </w:t>
      </w:r>
      <w:r w:rsidR="00AA5327">
        <w:t>s</w:t>
      </w:r>
      <w:r w:rsidR="00AA5327" w:rsidRPr="000945E0">
        <w:t>tatistical purposes.</w:t>
      </w:r>
    </w:p>
    <w:p w:rsidR="005D2720" w:rsidRDefault="005D2720">
      <w:pPr>
        <w:rPr>
          <w:sz w:val="22"/>
        </w:rPr>
      </w:pPr>
    </w:p>
    <w:p w:rsidR="005D2720" w:rsidRDefault="005D2720">
      <w:pPr>
        <w:numPr>
          <w:ilvl w:val="0"/>
          <w:numId w:val="4"/>
        </w:numPr>
        <w:tabs>
          <w:tab w:val="left" w:pos="-1440"/>
        </w:tabs>
        <w:rPr>
          <w:b/>
          <w:sz w:val="22"/>
        </w:rPr>
      </w:pPr>
      <w:r>
        <w:rPr>
          <w:b/>
          <w:sz w:val="22"/>
        </w:rPr>
        <w:lastRenderedPageBreak/>
        <w:t xml:space="preserve">If seeking approval not to display the expiration date for OMB approval of the information </w:t>
      </w:r>
    </w:p>
    <w:p w:rsidR="005D2720" w:rsidRDefault="005D2720">
      <w:pPr>
        <w:tabs>
          <w:tab w:val="left" w:pos="-1440"/>
        </w:tabs>
        <w:rPr>
          <w:sz w:val="22"/>
        </w:rPr>
      </w:pPr>
      <w:proofErr w:type="gramStart"/>
      <w:r>
        <w:rPr>
          <w:b/>
          <w:sz w:val="22"/>
        </w:rPr>
        <w:t>collection</w:t>
      </w:r>
      <w:proofErr w:type="gramEnd"/>
      <w:r>
        <w:rPr>
          <w:b/>
          <w:sz w:val="22"/>
        </w:rPr>
        <w:t>, explain the reasons that display would be inappropriate</w:t>
      </w:r>
      <w:r>
        <w:rPr>
          <w:sz w:val="22"/>
        </w:rPr>
        <w:t>.</w:t>
      </w:r>
    </w:p>
    <w:p w:rsidR="005D2720" w:rsidRDefault="005D2720">
      <w:pPr>
        <w:tabs>
          <w:tab w:val="left" w:pos="-1440"/>
        </w:tabs>
        <w:rPr>
          <w:sz w:val="22"/>
        </w:rPr>
      </w:pPr>
    </w:p>
    <w:p w:rsidR="00AA5327" w:rsidRDefault="005D2720" w:rsidP="00AA5327">
      <w:pPr>
        <w:ind w:left="720" w:hanging="720"/>
        <w:rPr>
          <w:sz w:val="22"/>
        </w:rPr>
      </w:pPr>
      <w:proofErr w:type="gramStart"/>
      <w:r>
        <w:t>Not applicable.</w:t>
      </w:r>
      <w:proofErr w:type="gramEnd"/>
      <w:r w:rsidR="00AA5327">
        <w:t xml:space="preserve">  </w:t>
      </w:r>
      <w:r w:rsidR="00AA5327" w:rsidRPr="008B2968">
        <w:rPr>
          <w:szCs w:val="24"/>
        </w:rPr>
        <w:t>MARAD is not seeking such an approval.</w:t>
      </w:r>
    </w:p>
    <w:p w:rsidR="005D2720" w:rsidRDefault="005D2720" w:rsidP="005D2720">
      <w:pPr>
        <w:tabs>
          <w:tab w:val="left" w:pos="-1440"/>
        </w:tabs>
      </w:pPr>
    </w:p>
    <w:p w:rsidR="005D2720" w:rsidRDefault="005D2720">
      <w:pPr>
        <w:numPr>
          <w:ilvl w:val="0"/>
          <w:numId w:val="6"/>
        </w:numPr>
        <w:tabs>
          <w:tab w:val="left" w:pos="-1440"/>
        </w:tabs>
        <w:rPr>
          <w:sz w:val="22"/>
        </w:rPr>
      </w:pPr>
      <w:r>
        <w:rPr>
          <w:b/>
          <w:sz w:val="22"/>
        </w:rPr>
        <w:t>Explain each exception to the certification statement identified in Item 19, “Certification for</w:t>
      </w:r>
    </w:p>
    <w:p w:rsidR="005D2720" w:rsidRDefault="005D2720">
      <w:pPr>
        <w:tabs>
          <w:tab w:val="left" w:pos="-1440"/>
        </w:tabs>
        <w:rPr>
          <w:sz w:val="22"/>
        </w:rPr>
      </w:pPr>
      <w:r>
        <w:rPr>
          <w:b/>
          <w:sz w:val="22"/>
        </w:rPr>
        <w:t>Paperwork Reduction Act Submissions,” of OMB Form 83-</w:t>
      </w:r>
      <w:proofErr w:type="gramStart"/>
      <w:r>
        <w:rPr>
          <w:b/>
          <w:sz w:val="22"/>
        </w:rPr>
        <w:t>I</w:t>
      </w:r>
      <w:proofErr w:type="gramEnd"/>
      <w:r>
        <w:rPr>
          <w:sz w:val="22"/>
        </w:rPr>
        <w:t>.</w:t>
      </w:r>
    </w:p>
    <w:p w:rsidR="00817E41" w:rsidRDefault="00817E41">
      <w:pPr>
        <w:tabs>
          <w:tab w:val="left" w:pos="-1440"/>
        </w:tabs>
        <w:rPr>
          <w:sz w:val="22"/>
        </w:rPr>
      </w:pPr>
    </w:p>
    <w:p w:rsidR="00EF63A2" w:rsidRDefault="00F15757">
      <w:pPr>
        <w:tabs>
          <w:tab w:val="left" w:pos="-1440"/>
        </w:tabs>
        <w:rPr>
          <w:szCs w:val="24"/>
        </w:rPr>
      </w:pPr>
      <w:proofErr w:type="gramStart"/>
      <w:r>
        <w:rPr>
          <w:sz w:val="22"/>
        </w:rPr>
        <w:t>Not applicable.</w:t>
      </w:r>
      <w:proofErr w:type="gramEnd"/>
      <w:r>
        <w:rPr>
          <w:sz w:val="22"/>
        </w:rPr>
        <w:t xml:space="preserve">  There are no exceptions to the certificate statement</w:t>
      </w:r>
      <w:r w:rsidR="00AA5327">
        <w:rPr>
          <w:szCs w:val="24"/>
        </w:rPr>
        <w:t>.</w:t>
      </w:r>
    </w:p>
    <w:sectPr w:rsidR="00EF63A2" w:rsidSect="00817E41">
      <w:footerReference w:type="even" r:id="rId8"/>
      <w:footerReference w:type="default" r:id="rId9"/>
      <w:endnotePr>
        <w:numFmt w:val="decimal"/>
      </w:endnotePr>
      <w:type w:val="continuous"/>
      <w:pgSz w:w="12240" w:h="15840"/>
      <w:pgMar w:top="1440" w:right="1440" w:bottom="1296" w:left="1440" w:header="144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F4F" w:rsidRDefault="00692F4F">
      <w:r>
        <w:separator/>
      </w:r>
    </w:p>
  </w:endnote>
  <w:endnote w:type="continuationSeparator" w:id="0">
    <w:p w:rsidR="00692F4F" w:rsidRDefault="00692F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630" w:rsidRDefault="007F24C2">
    <w:pPr>
      <w:pStyle w:val="Footer"/>
      <w:framePr w:wrap="around" w:vAnchor="text" w:hAnchor="margin" w:xAlign="right" w:y="1"/>
      <w:rPr>
        <w:rStyle w:val="PageNumber"/>
      </w:rPr>
    </w:pPr>
    <w:r>
      <w:rPr>
        <w:rStyle w:val="PageNumber"/>
      </w:rPr>
      <w:fldChar w:fldCharType="begin"/>
    </w:r>
    <w:r w:rsidR="00D47630">
      <w:rPr>
        <w:rStyle w:val="PageNumber"/>
      </w:rPr>
      <w:instrText xml:space="preserve">PAGE  </w:instrText>
    </w:r>
    <w:r>
      <w:rPr>
        <w:rStyle w:val="PageNumber"/>
      </w:rPr>
      <w:fldChar w:fldCharType="separate"/>
    </w:r>
    <w:r w:rsidR="00D47630">
      <w:rPr>
        <w:rStyle w:val="PageNumber"/>
        <w:noProof/>
      </w:rPr>
      <w:t>6</w:t>
    </w:r>
    <w:r>
      <w:rPr>
        <w:rStyle w:val="PageNumber"/>
      </w:rPr>
      <w:fldChar w:fldCharType="end"/>
    </w:r>
  </w:p>
  <w:p w:rsidR="00D47630" w:rsidRDefault="00D4763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630" w:rsidRDefault="007F24C2">
    <w:pPr>
      <w:pStyle w:val="Footer"/>
      <w:framePr w:wrap="around" w:vAnchor="text" w:hAnchor="margin" w:xAlign="right" w:y="1"/>
      <w:rPr>
        <w:rStyle w:val="PageNumber"/>
      </w:rPr>
    </w:pPr>
    <w:r>
      <w:rPr>
        <w:rStyle w:val="PageNumber"/>
      </w:rPr>
      <w:fldChar w:fldCharType="begin"/>
    </w:r>
    <w:r w:rsidR="00D47630">
      <w:rPr>
        <w:rStyle w:val="PageNumber"/>
      </w:rPr>
      <w:instrText xml:space="preserve">PAGE  </w:instrText>
    </w:r>
    <w:r>
      <w:rPr>
        <w:rStyle w:val="PageNumber"/>
      </w:rPr>
      <w:fldChar w:fldCharType="separate"/>
    </w:r>
    <w:r w:rsidR="00C55390">
      <w:rPr>
        <w:rStyle w:val="PageNumber"/>
        <w:noProof/>
      </w:rPr>
      <w:t>6</w:t>
    </w:r>
    <w:r>
      <w:rPr>
        <w:rStyle w:val="PageNumber"/>
      </w:rPr>
      <w:fldChar w:fldCharType="end"/>
    </w:r>
  </w:p>
  <w:p w:rsidR="00D47630" w:rsidRDefault="00D4763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F4F" w:rsidRDefault="00692F4F">
      <w:r>
        <w:separator/>
      </w:r>
    </w:p>
  </w:footnote>
  <w:footnote w:type="continuationSeparator" w:id="0">
    <w:p w:rsidR="00692F4F" w:rsidRDefault="00692F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3D1D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3406361"/>
    <w:multiLevelType w:val="singleLevel"/>
    <w:tmpl w:val="BB32F0BA"/>
    <w:lvl w:ilvl="0">
      <w:start w:val="1"/>
      <w:numFmt w:val="lowerLetter"/>
      <w:lvlText w:val="(%1)"/>
      <w:lvlJc w:val="left"/>
      <w:pPr>
        <w:tabs>
          <w:tab w:val="num" w:pos="1440"/>
        </w:tabs>
        <w:ind w:left="1440" w:hanging="720"/>
      </w:pPr>
      <w:rPr>
        <w:rFonts w:hint="default"/>
      </w:rPr>
    </w:lvl>
  </w:abstractNum>
  <w:abstractNum w:abstractNumId="3">
    <w:nsid w:val="07046433"/>
    <w:multiLevelType w:val="singleLevel"/>
    <w:tmpl w:val="0409000F"/>
    <w:lvl w:ilvl="0">
      <w:start w:val="7"/>
      <w:numFmt w:val="decimal"/>
      <w:lvlText w:val="%1."/>
      <w:lvlJc w:val="left"/>
      <w:pPr>
        <w:tabs>
          <w:tab w:val="num" w:pos="360"/>
        </w:tabs>
        <w:ind w:left="360" w:hanging="360"/>
      </w:pPr>
      <w:rPr>
        <w:rFonts w:hint="default"/>
        <w:b w:val="0"/>
      </w:rPr>
    </w:lvl>
  </w:abstractNum>
  <w:abstractNum w:abstractNumId="4">
    <w:nsid w:val="09A06117"/>
    <w:multiLevelType w:val="singleLevel"/>
    <w:tmpl w:val="DCE4AB42"/>
    <w:lvl w:ilvl="0">
      <w:start w:val="4"/>
      <w:numFmt w:val="decimal"/>
      <w:lvlText w:val="%1."/>
      <w:lvlJc w:val="left"/>
      <w:pPr>
        <w:tabs>
          <w:tab w:val="num" w:pos="360"/>
        </w:tabs>
        <w:ind w:left="360" w:hanging="360"/>
      </w:pPr>
      <w:rPr>
        <w:rFonts w:hint="default"/>
        <w:b/>
      </w:rPr>
    </w:lvl>
  </w:abstractNum>
  <w:abstractNum w:abstractNumId="5">
    <w:nsid w:val="0A6B610D"/>
    <w:multiLevelType w:val="singleLevel"/>
    <w:tmpl w:val="EB98EA94"/>
    <w:lvl w:ilvl="0">
      <w:start w:val="13"/>
      <w:numFmt w:val="decimal"/>
      <w:lvlText w:val="%1."/>
      <w:lvlJc w:val="left"/>
      <w:pPr>
        <w:tabs>
          <w:tab w:val="num" w:pos="720"/>
        </w:tabs>
        <w:ind w:left="720" w:hanging="720"/>
      </w:pPr>
      <w:rPr>
        <w:rFonts w:hint="default"/>
        <w:b w:val="0"/>
      </w:rPr>
    </w:lvl>
  </w:abstractNum>
  <w:abstractNum w:abstractNumId="6">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7">
    <w:nsid w:val="0DFB7C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1714FF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nsid w:val="153B34E0"/>
    <w:multiLevelType w:val="singleLevel"/>
    <w:tmpl w:val="4464338E"/>
    <w:lvl w:ilvl="0">
      <w:start w:val="2"/>
      <w:numFmt w:val="upperLetter"/>
      <w:lvlText w:val="%1."/>
      <w:lvlJc w:val="left"/>
      <w:pPr>
        <w:tabs>
          <w:tab w:val="num" w:pos="1440"/>
        </w:tabs>
        <w:ind w:left="1440" w:hanging="720"/>
      </w:pPr>
      <w:rPr>
        <w:rFonts w:hint="default"/>
      </w:rPr>
    </w:lvl>
  </w:abstractNum>
  <w:abstractNum w:abstractNumId="10">
    <w:nsid w:val="16BD0F45"/>
    <w:multiLevelType w:val="singleLevel"/>
    <w:tmpl w:val="0E8A1464"/>
    <w:lvl w:ilvl="0">
      <w:start w:val="1"/>
      <w:numFmt w:val="decimal"/>
      <w:lvlText w:val="%1."/>
      <w:lvlJc w:val="left"/>
      <w:pPr>
        <w:tabs>
          <w:tab w:val="num" w:pos="1080"/>
        </w:tabs>
        <w:ind w:left="1080" w:hanging="360"/>
      </w:pPr>
      <w:rPr>
        <w:rFonts w:hint="default"/>
      </w:rPr>
    </w:lvl>
  </w:abstractNum>
  <w:abstractNum w:abstractNumId="11">
    <w:nsid w:val="17B70B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D2551C8"/>
    <w:multiLevelType w:val="singleLevel"/>
    <w:tmpl w:val="32A2C152"/>
    <w:lvl w:ilvl="0">
      <w:start w:val="1"/>
      <w:numFmt w:val="decimal"/>
      <w:lvlText w:val="%1."/>
      <w:lvlJc w:val="left"/>
      <w:pPr>
        <w:tabs>
          <w:tab w:val="num" w:pos="720"/>
        </w:tabs>
        <w:ind w:left="720" w:hanging="720"/>
      </w:pPr>
      <w:rPr>
        <w:rFonts w:hint="default"/>
      </w:rPr>
    </w:lvl>
  </w:abstractNum>
  <w:abstractNum w:abstractNumId="13">
    <w:nsid w:val="262333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6CA492E"/>
    <w:multiLevelType w:val="singleLevel"/>
    <w:tmpl w:val="69462A88"/>
    <w:lvl w:ilvl="0">
      <w:start w:val="2"/>
      <w:numFmt w:val="upperLetter"/>
      <w:lvlText w:val="%1."/>
      <w:lvlJc w:val="left"/>
      <w:pPr>
        <w:tabs>
          <w:tab w:val="num" w:pos="1080"/>
        </w:tabs>
        <w:ind w:left="1080" w:hanging="360"/>
      </w:pPr>
      <w:rPr>
        <w:rFonts w:hint="default"/>
        <w:b/>
      </w:rPr>
    </w:lvl>
  </w:abstractNum>
  <w:abstractNum w:abstractNumId="15">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16">
    <w:nsid w:val="2D2B7FB8"/>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17">
    <w:nsid w:val="32791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19">
    <w:nsid w:val="4FAC2D48"/>
    <w:multiLevelType w:val="singleLevel"/>
    <w:tmpl w:val="B3B49B46"/>
    <w:lvl w:ilvl="0">
      <w:start w:val="4"/>
      <w:numFmt w:val="decimal"/>
      <w:lvlText w:val="%1."/>
      <w:lvlJc w:val="left"/>
      <w:pPr>
        <w:tabs>
          <w:tab w:val="num" w:pos="360"/>
        </w:tabs>
        <w:ind w:left="360" w:hanging="360"/>
      </w:pPr>
      <w:rPr>
        <w:rFonts w:hint="default"/>
        <w:b/>
      </w:rPr>
    </w:lvl>
  </w:abstractNum>
  <w:abstractNum w:abstractNumId="20">
    <w:nsid w:val="524265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2BA71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35E0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7366C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F0D363A"/>
    <w:multiLevelType w:val="singleLevel"/>
    <w:tmpl w:val="3DE294E8"/>
    <w:lvl w:ilvl="0">
      <w:start w:val="2"/>
      <w:numFmt w:val="upperLetter"/>
      <w:lvlText w:val=""/>
      <w:lvlJc w:val="left"/>
      <w:pPr>
        <w:tabs>
          <w:tab w:val="num" w:pos="360"/>
        </w:tabs>
        <w:ind w:left="360" w:hanging="360"/>
      </w:pPr>
      <w:rPr>
        <w:rFonts w:hint="default"/>
        <w:b/>
      </w:rPr>
    </w:lvl>
  </w:abstractNum>
  <w:abstractNum w:abstractNumId="25">
    <w:nsid w:val="6006158D"/>
    <w:multiLevelType w:val="singleLevel"/>
    <w:tmpl w:val="D00AC428"/>
    <w:lvl w:ilvl="0">
      <w:start w:val="4"/>
      <w:numFmt w:val="decimal"/>
      <w:lvlText w:val="%1."/>
      <w:lvlJc w:val="left"/>
      <w:pPr>
        <w:tabs>
          <w:tab w:val="num" w:pos="720"/>
        </w:tabs>
        <w:ind w:left="720" w:hanging="720"/>
      </w:pPr>
      <w:rPr>
        <w:rFonts w:hint="default"/>
      </w:rPr>
    </w:lvl>
  </w:abstractNum>
  <w:abstractNum w:abstractNumId="26">
    <w:nsid w:val="632C50FE"/>
    <w:multiLevelType w:val="hybridMultilevel"/>
    <w:tmpl w:val="86D66468"/>
    <w:lvl w:ilvl="0" w:tplc="1012C65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4C56C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4C800D4"/>
    <w:multiLevelType w:val="singleLevel"/>
    <w:tmpl w:val="C798BE60"/>
    <w:lvl w:ilvl="0">
      <w:start w:val="18"/>
      <w:numFmt w:val="decimal"/>
      <w:lvlText w:val="%1."/>
      <w:lvlJc w:val="left"/>
      <w:pPr>
        <w:tabs>
          <w:tab w:val="num" w:pos="720"/>
        </w:tabs>
        <w:ind w:left="720" w:hanging="720"/>
      </w:pPr>
      <w:rPr>
        <w:rFonts w:hint="default"/>
      </w:rPr>
    </w:lvl>
  </w:abstractNum>
  <w:abstractNum w:abstractNumId="29">
    <w:nsid w:val="789413DF"/>
    <w:multiLevelType w:val="singleLevel"/>
    <w:tmpl w:val="03FC304E"/>
    <w:lvl w:ilvl="0">
      <w:start w:val="1"/>
      <w:numFmt w:val="lowerLetter"/>
      <w:lvlText w:val="(%1)"/>
      <w:lvlJc w:val="left"/>
      <w:pPr>
        <w:tabs>
          <w:tab w:val="num" w:pos="1080"/>
        </w:tabs>
        <w:ind w:left="1080" w:hanging="360"/>
      </w:pPr>
      <w:rPr>
        <w:rFonts w:hint="default"/>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6"/>
  </w:num>
  <w:num w:numId="3">
    <w:abstractNumId w:val="15"/>
  </w:num>
  <w:num w:numId="4">
    <w:abstractNumId w:val="18"/>
  </w:num>
  <w:num w:numId="5">
    <w:abstractNumId w:val="25"/>
  </w:num>
  <w:num w:numId="6">
    <w:abstractNumId w:val="28"/>
  </w:num>
  <w:num w:numId="7">
    <w:abstractNumId w:val="9"/>
  </w:num>
  <w:num w:numId="8">
    <w:abstractNumId w:val="14"/>
  </w:num>
  <w:num w:numId="9">
    <w:abstractNumId w:val="10"/>
  </w:num>
  <w:num w:numId="10">
    <w:abstractNumId w:val="0"/>
    <w:lvlOverride w:ilvl="0">
      <w:lvl w:ilvl="0">
        <w:numFmt w:val="bullet"/>
        <w:lvlText w:val=""/>
        <w:legacy w:legacy="1" w:legacySpace="0" w:legacyIndent="720"/>
        <w:lvlJc w:val="left"/>
        <w:pPr>
          <w:ind w:left="1440" w:hanging="720"/>
        </w:pPr>
        <w:rPr>
          <w:rFonts w:ascii="Symbol" w:hAnsi="Symbol" w:hint="default"/>
        </w:rPr>
      </w:lvl>
    </w:lvlOverride>
  </w:num>
  <w:num w:numId="11">
    <w:abstractNumId w:val="16"/>
  </w:num>
  <w:num w:numId="12">
    <w:abstractNumId w:val="8"/>
  </w:num>
  <w:num w:numId="13">
    <w:abstractNumId w:val="3"/>
  </w:num>
  <w:num w:numId="14">
    <w:abstractNumId w:val="5"/>
  </w:num>
  <w:num w:numId="15">
    <w:abstractNumId w:val="29"/>
  </w:num>
  <w:num w:numId="16">
    <w:abstractNumId w:val="20"/>
  </w:num>
  <w:num w:numId="17">
    <w:abstractNumId w:val="7"/>
  </w:num>
  <w:num w:numId="18">
    <w:abstractNumId w:val="13"/>
  </w:num>
  <w:num w:numId="19">
    <w:abstractNumId w:val="24"/>
  </w:num>
  <w:num w:numId="20">
    <w:abstractNumId w:val="4"/>
  </w:num>
  <w:num w:numId="21">
    <w:abstractNumId w:val="19"/>
  </w:num>
  <w:num w:numId="22">
    <w:abstractNumId w:val="12"/>
  </w:num>
  <w:num w:numId="23">
    <w:abstractNumId w:val="27"/>
  </w:num>
  <w:num w:numId="24">
    <w:abstractNumId w:val="22"/>
  </w:num>
  <w:num w:numId="25">
    <w:abstractNumId w:val="1"/>
  </w:num>
  <w:num w:numId="26">
    <w:abstractNumId w:val="23"/>
  </w:num>
  <w:num w:numId="27">
    <w:abstractNumId w:val="11"/>
  </w:num>
  <w:num w:numId="28">
    <w:abstractNumId w:val="21"/>
  </w:num>
  <w:num w:numId="29">
    <w:abstractNumId w:val="17"/>
  </w:num>
  <w:num w:numId="30">
    <w:abstractNumId w:val="26"/>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AF794C"/>
    <w:rsid w:val="000056F6"/>
    <w:rsid w:val="0004277B"/>
    <w:rsid w:val="000652D0"/>
    <w:rsid w:val="00074174"/>
    <w:rsid w:val="000D6BF1"/>
    <w:rsid w:val="00147D60"/>
    <w:rsid w:val="001F397B"/>
    <w:rsid w:val="001F7A50"/>
    <w:rsid w:val="002A2F2B"/>
    <w:rsid w:val="002A49EC"/>
    <w:rsid w:val="002C4B35"/>
    <w:rsid w:val="002F2617"/>
    <w:rsid w:val="00320906"/>
    <w:rsid w:val="00327B86"/>
    <w:rsid w:val="003342F2"/>
    <w:rsid w:val="0036369B"/>
    <w:rsid w:val="003D20AB"/>
    <w:rsid w:val="004265D0"/>
    <w:rsid w:val="00444D1E"/>
    <w:rsid w:val="00457BD9"/>
    <w:rsid w:val="00490D40"/>
    <w:rsid w:val="004D2421"/>
    <w:rsid w:val="004F27EC"/>
    <w:rsid w:val="0052503C"/>
    <w:rsid w:val="00564980"/>
    <w:rsid w:val="005A7006"/>
    <w:rsid w:val="005D2720"/>
    <w:rsid w:val="005E6542"/>
    <w:rsid w:val="005E7425"/>
    <w:rsid w:val="006274EF"/>
    <w:rsid w:val="0064245D"/>
    <w:rsid w:val="006538D1"/>
    <w:rsid w:val="00654089"/>
    <w:rsid w:val="0068493E"/>
    <w:rsid w:val="00692F4F"/>
    <w:rsid w:val="0069745C"/>
    <w:rsid w:val="006E0E4C"/>
    <w:rsid w:val="006E1CA3"/>
    <w:rsid w:val="007122BE"/>
    <w:rsid w:val="0072453E"/>
    <w:rsid w:val="00771C0E"/>
    <w:rsid w:val="007C3307"/>
    <w:rsid w:val="007E006C"/>
    <w:rsid w:val="007F24C2"/>
    <w:rsid w:val="007F2F66"/>
    <w:rsid w:val="00817E41"/>
    <w:rsid w:val="008D217F"/>
    <w:rsid w:val="0092244A"/>
    <w:rsid w:val="00932F03"/>
    <w:rsid w:val="00983282"/>
    <w:rsid w:val="009A2279"/>
    <w:rsid w:val="009B7BB2"/>
    <w:rsid w:val="009C07BC"/>
    <w:rsid w:val="00A1350A"/>
    <w:rsid w:val="00A40C77"/>
    <w:rsid w:val="00A67350"/>
    <w:rsid w:val="00A702DA"/>
    <w:rsid w:val="00AA5327"/>
    <w:rsid w:val="00AA6458"/>
    <w:rsid w:val="00AF794C"/>
    <w:rsid w:val="00B42C54"/>
    <w:rsid w:val="00B500EE"/>
    <w:rsid w:val="00B66C6A"/>
    <w:rsid w:val="00B8657A"/>
    <w:rsid w:val="00BC6D39"/>
    <w:rsid w:val="00C279EB"/>
    <w:rsid w:val="00C55390"/>
    <w:rsid w:val="00C562D8"/>
    <w:rsid w:val="00C94BC8"/>
    <w:rsid w:val="00CA0431"/>
    <w:rsid w:val="00CC004B"/>
    <w:rsid w:val="00D3551B"/>
    <w:rsid w:val="00D47630"/>
    <w:rsid w:val="00D63F43"/>
    <w:rsid w:val="00D70A97"/>
    <w:rsid w:val="00D85ACE"/>
    <w:rsid w:val="00DA30FD"/>
    <w:rsid w:val="00E000D9"/>
    <w:rsid w:val="00E02CE2"/>
    <w:rsid w:val="00E07617"/>
    <w:rsid w:val="00E60F64"/>
    <w:rsid w:val="00E72D8A"/>
    <w:rsid w:val="00EB3BE7"/>
    <w:rsid w:val="00EE6968"/>
    <w:rsid w:val="00EF63A2"/>
    <w:rsid w:val="00F055BB"/>
    <w:rsid w:val="00F15757"/>
    <w:rsid w:val="00F217E2"/>
    <w:rsid w:val="00F21E32"/>
    <w:rsid w:val="00F31C7B"/>
    <w:rsid w:val="00F60847"/>
    <w:rsid w:val="00F6140C"/>
    <w:rsid w:val="00FA539C"/>
    <w:rsid w:val="00FD34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40C"/>
    <w:pPr>
      <w:widowControl w:val="0"/>
    </w:pPr>
    <w:rPr>
      <w:snapToGrid w:val="0"/>
      <w:sz w:val="24"/>
    </w:rPr>
  </w:style>
  <w:style w:type="paragraph" w:styleId="Heading1">
    <w:name w:val="heading 1"/>
    <w:basedOn w:val="Normal"/>
    <w:next w:val="Normal"/>
    <w:qFormat/>
    <w:rsid w:val="00F6140C"/>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6140C"/>
  </w:style>
  <w:style w:type="paragraph" w:customStyle="1" w:styleId="a">
    <w:name w:val="_"/>
    <w:basedOn w:val="Normal"/>
    <w:rsid w:val="00F6140C"/>
    <w:pPr>
      <w:ind w:left="1440" w:hanging="720"/>
    </w:pPr>
  </w:style>
  <w:style w:type="paragraph" w:styleId="BodyTextIndent">
    <w:name w:val="Body Text Indent"/>
    <w:basedOn w:val="Normal"/>
    <w:rsid w:val="00F6140C"/>
    <w:pPr>
      <w:ind w:left="720"/>
    </w:pPr>
  </w:style>
  <w:style w:type="paragraph" w:styleId="BodyTextIndent2">
    <w:name w:val="Body Text Indent 2"/>
    <w:basedOn w:val="Normal"/>
    <w:rsid w:val="00F6140C"/>
    <w:pPr>
      <w:tabs>
        <w:tab w:val="left" w:pos="-1440"/>
      </w:tabs>
      <w:ind w:left="720" w:hanging="720"/>
    </w:pPr>
  </w:style>
  <w:style w:type="paragraph" w:styleId="PlainText">
    <w:name w:val="Plain Text"/>
    <w:basedOn w:val="Normal"/>
    <w:rsid w:val="00F6140C"/>
    <w:pPr>
      <w:widowControl/>
    </w:pPr>
    <w:rPr>
      <w:rFonts w:ascii="Courier New" w:hAnsi="Courier New"/>
      <w:snapToGrid/>
      <w:sz w:val="20"/>
    </w:rPr>
  </w:style>
  <w:style w:type="paragraph" w:styleId="Footer">
    <w:name w:val="footer"/>
    <w:basedOn w:val="Normal"/>
    <w:rsid w:val="00F6140C"/>
    <w:pPr>
      <w:tabs>
        <w:tab w:val="center" w:pos="4320"/>
        <w:tab w:val="right" w:pos="8640"/>
      </w:tabs>
    </w:pPr>
  </w:style>
  <w:style w:type="character" w:styleId="PageNumber">
    <w:name w:val="page number"/>
    <w:basedOn w:val="DefaultParagraphFont"/>
    <w:rsid w:val="00F6140C"/>
  </w:style>
  <w:style w:type="paragraph" w:styleId="BodyTextIndent3">
    <w:name w:val="Body Text Indent 3"/>
    <w:basedOn w:val="Normal"/>
    <w:rsid w:val="00F6140C"/>
    <w:pPr>
      <w:ind w:left="720"/>
    </w:pPr>
    <w:rPr>
      <w:sz w:val="22"/>
    </w:rPr>
  </w:style>
  <w:style w:type="paragraph" w:styleId="BalloonText">
    <w:name w:val="Balloon Text"/>
    <w:basedOn w:val="Normal"/>
    <w:semiHidden/>
    <w:rsid w:val="00F21E32"/>
    <w:rPr>
      <w:rFonts w:ascii="Tahoma" w:hAnsi="Tahoma" w:cs="Tahoma"/>
      <w:sz w:val="16"/>
      <w:szCs w:val="16"/>
    </w:rPr>
  </w:style>
  <w:style w:type="character" w:styleId="Hyperlink">
    <w:name w:val="Hyperlink"/>
    <w:basedOn w:val="DefaultParagraphFont"/>
    <w:rsid w:val="0052503C"/>
    <w:rPr>
      <w:color w:val="0000FF"/>
      <w:u w:val="single"/>
    </w:rPr>
  </w:style>
  <w:style w:type="character" w:styleId="FollowedHyperlink">
    <w:name w:val="FollowedHyperlink"/>
    <w:basedOn w:val="DefaultParagraphFont"/>
    <w:rsid w:val="00B500EE"/>
    <w:rPr>
      <w:color w:val="800080" w:themeColor="followedHyperlink"/>
      <w:u w:val="single"/>
    </w:rPr>
  </w:style>
  <w:style w:type="paragraph" w:styleId="ListParagraph">
    <w:name w:val="List Paragraph"/>
    <w:basedOn w:val="Normal"/>
    <w:uiPriority w:val="34"/>
    <w:qFormat/>
    <w:rsid w:val="00E000D9"/>
    <w:pPr>
      <w:ind w:left="720"/>
      <w:contextualSpacing/>
    </w:pPr>
  </w:style>
  <w:style w:type="paragraph" w:styleId="Header">
    <w:name w:val="header"/>
    <w:basedOn w:val="Normal"/>
    <w:link w:val="HeaderChar"/>
    <w:rsid w:val="00D70A97"/>
    <w:pPr>
      <w:tabs>
        <w:tab w:val="center" w:pos="4680"/>
        <w:tab w:val="right" w:pos="9360"/>
      </w:tabs>
    </w:pPr>
  </w:style>
  <w:style w:type="character" w:customStyle="1" w:styleId="HeaderChar">
    <w:name w:val="Header Char"/>
    <w:basedOn w:val="DefaultParagraphFont"/>
    <w:link w:val="Header"/>
    <w:rsid w:val="00D70A97"/>
    <w:rPr>
      <w:snapToGrid w:val="0"/>
      <w:sz w:val="24"/>
    </w:rPr>
  </w:style>
</w:styles>
</file>

<file path=word/webSettings.xml><?xml version="1.0" encoding="utf-8"?>
<w:webSettings xmlns:r="http://schemas.openxmlformats.org/officeDocument/2006/relationships" xmlns:w="http://schemas.openxmlformats.org/wordprocessingml/2006/main">
  <w:divs>
    <w:div w:id="36617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rad.do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6</Pages>
  <Words>2204</Words>
  <Characters>12568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14743</CharactersWithSpaces>
  <SharedDoc>false</SharedDoc>
  <HLinks>
    <vt:vector size="6" baseType="variant">
      <vt:variant>
        <vt:i4>5308496</vt:i4>
      </vt:variant>
      <vt:variant>
        <vt:i4>0</vt:i4>
      </vt:variant>
      <vt:variant>
        <vt:i4>0</vt:i4>
      </vt:variant>
      <vt:variant>
        <vt:i4>5</vt:i4>
      </vt:variant>
      <vt:variant>
        <vt:lpwstr>http://www.marad.dot.gov/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yfields</dc:creator>
  <cp:lastModifiedBy>USDOT User</cp:lastModifiedBy>
  <cp:revision>8</cp:revision>
  <cp:lastPrinted>2011-12-09T20:05:00Z</cp:lastPrinted>
  <dcterms:created xsi:type="dcterms:W3CDTF">2011-12-09T14:21:00Z</dcterms:created>
  <dcterms:modified xsi:type="dcterms:W3CDTF">2012-01-25T21:01:00Z</dcterms:modified>
</cp:coreProperties>
</file>