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8C" w:rsidRPr="009674E4" w:rsidRDefault="00756F8C" w:rsidP="00756F8C">
      <w:pPr>
        <w:spacing w:after="200" w:line="276" w:lineRule="auto"/>
        <w:jc w:val="center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/>
          <w:sz w:val="24"/>
          <w:szCs w:val="24"/>
          <w:lang w:eastAsia="ja-JP"/>
        </w:rPr>
        <w:t>Attachment E</w:t>
      </w:r>
      <w:r w:rsidR="00093FBA">
        <w:rPr>
          <w:rFonts w:eastAsia="MS Mincho"/>
          <w:b/>
          <w:sz w:val="24"/>
          <w:szCs w:val="24"/>
          <w:lang w:eastAsia="ja-JP"/>
        </w:rPr>
        <w:t>-1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OBWC</w:t>
      </w:r>
      <w:r>
        <w:rPr>
          <w:rFonts w:eastAsia="MS Mincho"/>
          <w:b/>
          <w:sz w:val="24"/>
          <w:szCs w:val="24"/>
          <w:lang w:eastAsia="ja-JP"/>
        </w:rPr>
        <w:t xml:space="preserve">- NIOSH Letter of Agreement 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756F8C" w:rsidRPr="00756F8C" w:rsidRDefault="00756F8C" w:rsidP="00756F8C">
      <w:pPr>
        <w:jc w:val="center"/>
        <w:rPr>
          <w:rFonts w:eastAsia="MS Mincho"/>
          <w:sz w:val="24"/>
          <w:szCs w:val="24"/>
          <w:lang w:eastAsia="ja-JP"/>
        </w:rPr>
      </w:pPr>
      <w:r w:rsidRPr="00756F8C">
        <w:rPr>
          <w:rFonts w:eastAsia="MS Mincho"/>
          <w:sz w:val="24"/>
          <w:szCs w:val="24"/>
          <w:lang w:eastAsia="ja-JP"/>
        </w:rPr>
        <w:t>(</w:t>
      </w:r>
      <w:proofErr w:type="gramStart"/>
      <w:r w:rsidRPr="00756F8C">
        <w:rPr>
          <w:rFonts w:eastAsia="MS Mincho"/>
          <w:sz w:val="24"/>
          <w:szCs w:val="24"/>
          <w:lang w:eastAsia="ja-JP"/>
        </w:rPr>
        <w:t>full</w:t>
      </w:r>
      <w:proofErr w:type="gramEnd"/>
      <w:r w:rsidRPr="00756F8C">
        <w:rPr>
          <w:rFonts w:eastAsia="MS Mincho"/>
          <w:sz w:val="24"/>
          <w:szCs w:val="24"/>
          <w:lang w:eastAsia="ja-JP"/>
        </w:rPr>
        <w:t xml:space="preserve"> agreement can be found at </w:t>
      </w:r>
      <w:hyperlink r:id="rId4" w:history="1">
        <w:r w:rsidRPr="00756F8C">
          <w:rPr>
            <w:rStyle w:val="Hyperlink"/>
            <w:rFonts w:eastAsia="MS Mincho"/>
            <w:sz w:val="24"/>
            <w:szCs w:val="24"/>
            <w:lang w:eastAsia="ja-JP"/>
          </w:rPr>
          <w:t>http://inside.niosh.cdc.gov/r2p/partner_development/activepartnershipagreementpdfs/FinalOBWC-NIOSHAgreementLtr04192010.pdf</w:t>
        </w:r>
      </w:hyperlink>
      <w:r w:rsidRPr="00756F8C">
        <w:rPr>
          <w:rFonts w:eastAsia="MS Mincho"/>
          <w:sz w:val="24"/>
          <w:szCs w:val="24"/>
          <w:lang w:eastAsia="ja-JP"/>
        </w:rPr>
        <w:t>)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756F8C" w:rsidRDefault="00756F8C" w:rsidP="00756F8C">
      <w:pPr>
        <w:rPr>
          <w:rFonts w:eastAsia="MS Mincho"/>
          <w:sz w:val="24"/>
          <w:szCs w:val="24"/>
          <w:lang w:eastAsia="ja-JP"/>
        </w:rPr>
      </w:pPr>
    </w:p>
    <w:p w:rsidR="00756F8C" w:rsidRPr="009674E4" w:rsidRDefault="00756F8C" w:rsidP="00756F8C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610225" cy="6662713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7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05" cy="667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F8C" w:rsidRPr="009674E4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F8C"/>
    <w:rsid w:val="00093FBA"/>
    <w:rsid w:val="001616CA"/>
    <w:rsid w:val="001F0923"/>
    <w:rsid w:val="00756F8C"/>
    <w:rsid w:val="00D7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6F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nside.niosh.cdc.gov/r2p/partner_development/activepartnershipagreementpdfs/FinalOBWC-NIOSHAgreementLtr0419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CDC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srw3</cp:lastModifiedBy>
  <cp:revision>3</cp:revision>
  <dcterms:created xsi:type="dcterms:W3CDTF">2011-04-28T14:17:00Z</dcterms:created>
  <dcterms:modified xsi:type="dcterms:W3CDTF">2011-05-03T15:26:00Z</dcterms:modified>
</cp:coreProperties>
</file>