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DB" w:rsidRDefault="00721ADB" w:rsidP="00721ADB">
      <w:pPr>
        <w:tabs>
          <w:tab w:val="left" w:pos="6660"/>
        </w:tabs>
        <w:rPr>
          <w:rFonts w:ascii="Arial" w:hAnsi="Arial"/>
          <w:b/>
          <w:sz w:val="28"/>
        </w:rPr>
      </w:pPr>
      <w:r>
        <w:rPr>
          <w:rFonts w:ascii="Arial" w:hAnsi="Arial"/>
          <w:b/>
          <w:sz w:val="28"/>
        </w:rPr>
        <w:t>Department of</w:t>
      </w:r>
      <w:r>
        <w:rPr>
          <w:rFonts w:ascii="Arial" w:hAnsi="Arial"/>
          <w:sz w:val="28"/>
        </w:rPr>
        <w:tab/>
      </w:r>
      <w:r w:rsidRPr="00612E55">
        <w:rPr>
          <w:rFonts w:ascii="Arial" w:hAnsi="Arial"/>
          <w:b/>
          <w:sz w:val="32"/>
          <w:szCs w:val="32"/>
        </w:rPr>
        <w:t>Memorandum</w:t>
      </w:r>
    </w:p>
    <w:p w:rsidR="00721ADB" w:rsidRDefault="00721ADB" w:rsidP="00721ADB">
      <w:pPr>
        <w:tabs>
          <w:tab w:val="left" w:pos="6660"/>
        </w:tabs>
        <w:rPr>
          <w:rFonts w:ascii="Arial" w:hAnsi="Arial"/>
          <w:b/>
          <w:sz w:val="28"/>
        </w:rPr>
      </w:pPr>
      <w:r>
        <w:rPr>
          <w:rFonts w:ascii="Arial" w:hAnsi="Arial"/>
          <w:b/>
          <w:sz w:val="28"/>
        </w:rPr>
        <w:t>Veterans Affairs</w:t>
      </w:r>
    </w:p>
    <w:p w:rsidR="00721ADB" w:rsidRDefault="00721ADB" w:rsidP="00721ADB">
      <w:pPr>
        <w:tabs>
          <w:tab w:val="left" w:pos="6660"/>
        </w:tabs>
        <w:rPr>
          <w:rFonts w:ascii="Arial" w:hAnsi="Arial"/>
          <w:b/>
          <w:sz w:val="28"/>
        </w:rPr>
      </w:pPr>
      <w:r>
        <w:rPr>
          <w:rFonts w:ascii="Arial" w:hAnsi="Arial"/>
          <w:sz w:val="28"/>
        </w:rPr>
        <w:tab/>
      </w:r>
    </w:p>
    <w:p w:rsidR="00721ADB" w:rsidRDefault="00721ADB" w:rsidP="00721ADB">
      <w:pPr>
        <w:ind w:left="-900"/>
        <w:rPr>
          <w:rFonts w:ascii="Arial" w:hAnsi="Arial"/>
          <w:sz w:val="22"/>
        </w:rPr>
      </w:pPr>
    </w:p>
    <w:p w:rsidR="00721ADB" w:rsidRPr="00721ADB" w:rsidRDefault="00721ADB" w:rsidP="00C21E8F">
      <w:pPr>
        <w:tabs>
          <w:tab w:val="left" w:pos="630"/>
          <w:tab w:val="left" w:pos="3060"/>
        </w:tabs>
        <w:jc w:val="both"/>
        <w:rPr>
          <w:rFonts w:ascii="Arial" w:hAnsi="Arial"/>
        </w:rPr>
      </w:pPr>
      <w:r w:rsidRPr="00721ADB">
        <w:rPr>
          <w:rFonts w:ascii="Arial" w:hAnsi="Arial"/>
        </w:rPr>
        <w:t>Date:</w:t>
      </w:r>
      <w:r w:rsidRPr="00721ADB">
        <w:rPr>
          <w:rFonts w:ascii="Arial" w:hAnsi="Arial"/>
        </w:rPr>
        <w:tab/>
      </w:r>
      <w:r>
        <w:rPr>
          <w:rFonts w:ascii="Arial" w:hAnsi="Arial"/>
        </w:rPr>
        <w:t xml:space="preserve"> </w:t>
      </w:r>
      <w:r w:rsidRPr="00721ADB">
        <w:rPr>
          <w:rFonts w:ascii="Arial" w:hAnsi="Arial"/>
        </w:rPr>
        <w:t>July 21, 2011</w:t>
      </w:r>
    </w:p>
    <w:p w:rsidR="00721ADB" w:rsidRPr="00721ADB" w:rsidRDefault="00721ADB" w:rsidP="00C21E8F">
      <w:pPr>
        <w:tabs>
          <w:tab w:val="left" w:pos="0"/>
          <w:tab w:val="left" w:pos="630"/>
          <w:tab w:val="left" w:pos="3060"/>
        </w:tabs>
        <w:jc w:val="both"/>
        <w:rPr>
          <w:rFonts w:ascii="Arial" w:hAnsi="Arial"/>
        </w:rPr>
      </w:pPr>
    </w:p>
    <w:p w:rsidR="00721ADB" w:rsidRPr="00721ADB" w:rsidRDefault="00721ADB" w:rsidP="00C21E8F">
      <w:pPr>
        <w:pStyle w:val="Heading1"/>
        <w:tabs>
          <w:tab w:val="clear" w:pos="-180"/>
          <w:tab w:val="clear" w:pos="720"/>
          <w:tab w:val="left" w:pos="630"/>
          <w:tab w:val="left" w:pos="1440"/>
          <w:tab w:val="left" w:pos="3060"/>
        </w:tabs>
        <w:ind w:left="0"/>
        <w:jc w:val="both"/>
        <w:rPr>
          <w:szCs w:val="24"/>
        </w:rPr>
      </w:pPr>
      <w:r w:rsidRPr="00721ADB">
        <w:rPr>
          <w:szCs w:val="24"/>
        </w:rPr>
        <w:t>From:</w:t>
      </w:r>
      <w:r w:rsidRPr="00721ADB">
        <w:rPr>
          <w:szCs w:val="24"/>
        </w:rPr>
        <w:tab/>
      </w:r>
      <w:r>
        <w:rPr>
          <w:szCs w:val="24"/>
        </w:rPr>
        <w:t xml:space="preserve"> </w:t>
      </w:r>
      <w:r w:rsidRPr="00721ADB">
        <w:rPr>
          <w:szCs w:val="24"/>
        </w:rPr>
        <w:t xml:space="preserve">Cynthia Harvey-Pryor, </w:t>
      </w:r>
      <w:r w:rsidRPr="00721ADB">
        <w:rPr>
          <w:rFonts w:cs="Arial"/>
          <w:szCs w:val="24"/>
        </w:rPr>
        <w:t xml:space="preserve">VHA </w:t>
      </w:r>
      <w:r w:rsidR="00C21E8F" w:rsidRPr="00721ADB">
        <w:rPr>
          <w:rFonts w:cs="Arial"/>
          <w:szCs w:val="24"/>
        </w:rPr>
        <w:t>OMB Liaison</w:t>
      </w:r>
      <w:r w:rsidR="00C21E8F">
        <w:rPr>
          <w:rFonts w:cs="Arial"/>
          <w:szCs w:val="24"/>
        </w:rPr>
        <w:t>,</w:t>
      </w:r>
      <w:r w:rsidR="00C21E8F" w:rsidRPr="00721ADB">
        <w:rPr>
          <w:rFonts w:cs="Arial"/>
          <w:szCs w:val="24"/>
        </w:rPr>
        <w:t xml:space="preserve"> </w:t>
      </w:r>
      <w:r w:rsidRPr="00721ADB">
        <w:rPr>
          <w:rFonts w:cs="Arial"/>
          <w:szCs w:val="24"/>
        </w:rPr>
        <w:t>Office of Health Information (1</w:t>
      </w:r>
      <w:r w:rsidR="009B1052">
        <w:rPr>
          <w:rFonts w:cs="Arial"/>
          <w:szCs w:val="24"/>
        </w:rPr>
        <w:t>0P7B</w:t>
      </w:r>
      <w:r w:rsidRPr="00721ADB">
        <w:rPr>
          <w:rFonts w:cs="Arial"/>
          <w:szCs w:val="24"/>
        </w:rPr>
        <w:t xml:space="preserve">) </w:t>
      </w:r>
    </w:p>
    <w:p w:rsidR="00721ADB" w:rsidRPr="00721ADB" w:rsidRDefault="00721ADB" w:rsidP="00C21E8F">
      <w:pPr>
        <w:tabs>
          <w:tab w:val="left" w:pos="0"/>
          <w:tab w:val="left" w:pos="630"/>
          <w:tab w:val="left" w:pos="3060"/>
        </w:tabs>
        <w:jc w:val="both"/>
        <w:rPr>
          <w:rFonts w:ascii="Arial" w:hAnsi="Arial"/>
        </w:rPr>
      </w:pPr>
    </w:p>
    <w:p w:rsidR="00721ADB" w:rsidRPr="00721ADB" w:rsidRDefault="00721ADB" w:rsidP="00C21E8F">
      <w:pPr>
        <w:tabs>
          <w:tab w:val="left" w:pos="630"/>
          <w:tab w:val="left" w:pos="3780"/>
        </w:tabs>
        <w:jc w:val="both"/>
        <w:rPr>
          <w:rFonts w:ascii="Arial" w:hAnsi="Arial"/>
        </w:rPr>
      </w:pPr>
      <w:proofErr w:type="spellStart"/>
      <w:r w:rsidRPr="00721ADB">
        <w:rPr>
          <w:rFonts w:ascii="Arial" w:hAnsi="Arial"/>
        </w:rPr>
        <w:t>Subj</w:t>
      </w:r>
      <w:proofErr w:type="spellEnd"/>
      <w:r w:rsidRPr="00721ADB">
        <w:rPr>
          <w:rFonts w:ascii="Arial" w:hAnsi="Arial"/>
        </w:rPr>
        <w:t xml:space="preserve">: </w:t>
      </w:r>
      <w:r w:rsidRPr="00721ADB">
        <w:rPr>
          <w:rFonts w:ascii="Arial" w:hAnsi="Arial"/>
        </w:rPr>
        <w:tab/>
      </w:r>
      <w:r>
        <w:rPr>
          <w:rFonts w:ascii="Arial" w:hAnsi="Arial"/>
        </w:rPr>
        <w:t xml:space="preserve"> </w:t>
      </w:r>
      <w:r w:rsidRPr="00721ADB">
        <w:rPr>
          <w:rFonts w:ascii="Arial" w:hAnsi="Arial"/>
        </w:rPr>
        <w:t xml:space="preserve">Non-Substantive Change for Supportive Services for Veteran Families 2900-0757 </w:t>
      </w:r>
    </w:p>
    <w:p w:rsidR="00721ADB" w:rsidRPr="00721ADB" w:rsidRDefault="00721ADB" w:rsidP="00C21E8F">
      <w:pPr>
        <w:tabs>
          <w:tab w:val="left" w:pos="0"/>
          <w:tab w:val="left" w:pos="630"/>
          <w:tab w:val="left" w:pos="3060"/>
        </w:tabs>
        <w:jc w:val="both"/>
        <w:rPr>
          <w:rFonts w:ascii="Arial" w:hAnsi="Arial"/>
        </w:rPr>
      </w:pPr>
    </w:p>
    <w:p w:rsidR="00721ADB" w:rsidRPr="00721ADB" w:rsidRDefault="00721ADB" w:rsidP="00C21E8F">
      <w:pPr>
        <w:tabs>
          <w:tab w:val="left" w:pos="630"/>
          <w:tab w:val="left" w:pos="3060"/>
        </w:tabs>
        <w:jc w:val="both"/>
        <w:rPr>
          <w:rFonts w:ascii="Arial" w:hAnsi="Arial"/>
        </w:rPr>
      </w:pPr>
      <w:r w:rsidRPr="00721ADB">
        <w:rPr>
          <w:rFonts w:ascii="Arial" w:hAnsi="Arial"/>
        </w:rPr>
        <w:t>To:</w:t>
      </w:r>
      <w:r w:rsidRPr="00721ADB">
        <w:rPr>
          <w:rFonts w:ascii="Arial" w:hAnsi="Arial"/>
        </w:rPr>
        <w:tab/>
      </w:r>
      <w:r>
        <w:rPr>
          <w:rFonts w:ascii="Arial" w:hAnsi="Arial"/>
        </w:rPr>
        <w:t xml:space="preserve"> </w:t>
      </w:r>
      <w:r w:rsidRPr="00721ADB">
        <w:rPr>
          <w:rFonts w:ascii="Arial" w:hAnsi="Arial"/>
        </w:rPr>
        <w:t>VA Clearance Officer (005R1B)</w:t>
      </w:r>
    </w:p>
    <w:p w:rsidR="00721ADB" w:rsidRDefault="00721ADB" w:rsidP="009B4B3F">
      <w:pPr>
        <w:rPr>
          <w:rFonts w:ascii="Arial" w:eastAsia="Times New Roman" w:hAnsi="Arial" w:cs="Arial"/>
        </w:rPr>
      </w:pPr>
    </w:p>
    <w:p w:rsidR="00721ADB" w:rsidRDefault="00721ADB" w:rsidP="009B4B3F">
      <w:pPr>
        <w:rPr>
          <w:rFonts w:ascii="Arial" w:eastAsia="Times New Roman" w:hAnsi="Arial" w:cs="Arial"/>
        </w:rPr>
      </w:pPr>
    </w:p>
    <w:p w:rsidR="009B4B3F" w:rsidRPr="009B4B3F" w:rsidRDefault="009B4B3F" w:rsidP="009B4B3F">
      <w:pPr>
        <w:rPr>
          <w:rFonts w:eastAsia="Times New Roman"/>
        </w:rPr>
      </w:pPr>
      <w:r w:rsidRPr="009B4B3F">
        <w:rPr>
          <w:rFonts w:ascii="Arial" w:eastAsia="Times New Roman" w:hAnsi="Arial" w:cs="Arial"/>
        </w:rPr>
        <w:t>On May 5, 2010, the Proposed Rule for the Supportive Services for Veteran Families (SSVF) Program was published in the Federal Register (75 FR 24514).  Under the Proposed Rule, collections relating to (</w:t>
      </w:r>
      <w:proofErr w:type="spellStart"/>
      <w:r w:rsidRPr="009B4B3F">
        <w:rPr>
          <w:rFonts w:ascii="Arial" w:eastAsia="Times New Roman" w:hAnsi="Arial" w:cs="Arial"/>
        </w:rPr>
        <w:t>i</w:t>
      </w:r>
      <w:proofErr w:type="spellEnd"/>
      <w:r w:rsidRPr="009B4B3F">
        <w:rPr>
          <w:rFonts w:ascii="Arial" w:eastAsia="Times New Roman" w:hAnsi="Arial" w:cs="Arial"/>
        </w:rPr>
        <w:t xml:space="preserve">) applications for initial funding, (ii) renewal applications, (iii) participant satisfaction surveys, </w:t>
      </w:r>
      <w:proofErr w:type="gramStart"/>
      <w:r w:rsidRPr="009B4B3F">
        <w:rPr>
          <w:rFonts w:ascii="Arial" w:eastAsia="Times New Roman" w:hAnsi="Arial" w:cs="Arial"/>
        </w:rPr>
        <w:t>(iv) program</w:t>
      </w:r>
      <w:proofErr w:type="gramEnd"/>
      <w:r w:rsidRPr="009B4B3F">
        <w:rPr>
          <w:rFonts w:ascii="Arial" w:eastAsia="Times New Roman" w:hAnsi="Arial" w:cs="Arial"/>
        </w:rPr>
        <w:t xml:space="preserve"> or budget changes and corrective action plans, and (v) compliance reports were identified, and comments were requested for each of these items in accordance with the Paperwork Reduction Act.  No comments were received by VA or OMB relating to these collections.</w:t>
      </w:r>
    </w:p>
    <w:p w:rsidR="009B4B3F" w:rsidRPr="003853CA" w:rsidRDefault="009B4B3F" w:rsidP="009B4B3F">
      <w:pPr>
        <w:rPr>
          <w:rFonts w:eastAsia="Times New Roman"/>
        </w:rPr>
      </w:pPr>
      <w:r w:rsidRPr="003853CA">
        <w:rPr>
          <w:rFonts w:eastAsia="Times New Roman"/>
        </w:rPr>
        <w:t> </w:t>
      </w:r>
    </w:p>
    <w:p w:rsidR="009B4B3F" w:rsidRPr="003853CA" w:rsidRDefault="009B4B3F" w:rsidP="009B4B3F">
      <w:pPr>
        <w:rPr>
          <w:rFonts w:eastAsia="Times New Roman"/>
        </w:rPr>
      </w:pPr>
      <w:r w:rsidRPr="003853CA">
        <w:rPr>
          <w:rFonts w:ascii="Arial" w:eastAsia="Times New Roman" w:hAnsi="Arial" w:cs="Arial"/>
        </w:rPr>
        <w:t xml:space="preserve">On </w:t>
      </w:r>
      <w:r w:rsidR="000E2AF9" w:rsidRPr="003853CA">
        <w:rPr>
          <w:rFonts w:ascii="Arial" w:eastAsia="Times New Roman" w:hAnsi="Arial" w:cs="Arial"/>
        </w:rPr>
        <w:t>November 5, 2010</w:t>
      </w:r>
      <w:r w:rsidRPr="003853CA">
        <w:rPr>
          <w:rFonts w:ascii="Arial" w:eastAsia="Times New Roman" w:hAnsi="Arial" w:cs="Arial"/>
        </w:rPr>
        <w:t xml:space="preserve">, </w:t>
      </w:r>
      <w:r w:rsidR="00721ADB" w:rsidRPr="003853CA">
        <w:rPr>
          <w:rFonts w:ascii="Arial" w:eastAsia="Times New Roman" w:hAnsi="Arial" w:cs="Arial"/>
        </w:rPr>
        <w:t>J</w:t>
      </w:r>
      <w:r w:rsidRPr="003853CA">
        <w:rPr>
          <w:rFonts w:ascii="Arial" w:eastAsia="Times New Roman" w:hAnsi="Arial" w:cs="Arial"/>
        </w:rPr>
        <w:t>ustification</w:t>
      </w:r>
      <w:r w:rsidR="00721ADB" w:rsidRPr="003853CA">
        <w:rPr>
          <w:rFonts w:ascii="Arial" w:eastAsia="Times New Roman" w:hAnsi="Arial" w:cs="Arial"/>
        </w:rPr>
        <w:t xml:space="preserve"> A</w:t>
      </w:r>
      <w:r w:rsidRPr="003853CA">
        <w:rPr>
          <w:rFonts w:ascii="Arial" w:eastAsia="Times New Roman" w:hAnsi="Arial" w:cs="Arial"/>
        </w:rPr>
        <w:t xml:space="preserve"> was submitted to </w:t>
      </w:r>
      <w:r w:rsidR="000E2AF9" w:rsidRPr="003853CA">
        <w:rPr>
          <w:rFonts w:ascii="Arial" w:eastAsia="Times New Roman" w:hAnsi="Arial" w:cs="Arial"/>
        </w:rPr>
        <w:t>OIR</w:t>
      </w:r>
      <w:r w:rsidRPr="003853CA">
        <w:rPr>
          <w:rFonts w:ascii="Arial" w:eastAsia="Times New Roman" w:hAnsi="Arial" w:cs="Arial"/>
        </w:rPr>
        <w:t xml:space="preserve">A in connection with the SSVF Program.  The </w:t>
      </w:r>
      <w:r w:rsidR="00721ADB" w:rsidRPr="003853CA">
        <w:rPr>
          <w:rFonts w:ascii="Arial" w:eastAsia="Times New Roman" w:hAnsi="Arial" w:cs="Arial"/>
        </w:rPr>
        <w:t>J</w:t>
      </w:r>
      <w:r w:rsidRPr="003853CA">
        <w:rPr>
          <w:rFonts w:ascii="Arial" w:eastAsia="Times New Roman" w:hAnsi="Arial" w:cs="Arial"/>
        </w:rPr>
        <w:t xml:space="preserve">ustification identified that the initial </w:t>
      </w:r>
      <w:r w:rsidR="005A7F05" w:rsidRPr="003853CA">
        <w:rPr>
          <w:rFonts w:ascii="Arial" w:eastAsia="Times New Roman" w:hAnsi="Arial" w:cs="Arial"/>
        </w:rPr>
        <w:t>A</w:t>
      </w:r>
      <w:r w:rsidRPr="003853CA">
        <w:rPr>
          <w:rFonts w:ascii="Arial" w:eastAsia="Times New Roman" w:hAnsi="Arial" w:cs="Arial"/>
        </w:rPr>
        <w:t>pplication</w:t>
      </w:r>
      <w:r w:rsidR="005A7F05" w:rsidRPr="003853CA">
        <w:rPr>
          <w:rFonts w:ascii="Arial" w:eastAsia="Times New Roman" w:hAnsi="Arial" w:cs="Arial"/>
        </w:rPr>
        <w:t>, 10-0508,</w:t>
      </w:r>
      <w:r w:rsidRPr="003853CA">
        <w:rPr>
          <w:rFonts w:ascii="Arial" w:eastAsia="Times New Roman" w:hAnsi="Arial" w:cs="Arial"/>
        </w:rPr>
        <w:t xml:space="preserve"> was being submitted in conjunction with the justification, and, subsequently, a </w:t>
      </w:r>
      <w:r w:rsidR="005A7F05" w:rsidRPr="003853CA">
        <w:rPr>
          <w:rFonts w:ascii="Arial" w:eastAsia="Times New Roman" w:hAnsi="Arial" w:cs="Arial"/>
        </w:rPr>
        <w:t>R</w:t>
      </w:r>
      <w:r w:rsidRPr="003853CA">
        <w:rPr>
          <w:rFonts w:ascii="Arial" w:eastAsia="Times New Roman" w:hAnsi="Arial" w:cs="Arial"/>
        </w:rPr>
        <w:t xml:space="preserve">enewal </w:t>
      </w:r>
      <w:r w:rsidR="005A7F05" w:rsidRPr="003853CA">
        <w:rPr>
          <w:rFonts w:ascii="Arial" w:eastAsia="Times New Roman" w:hAnsi="Arial" w:cs="Arial"/>
        </w:rPr>
        <w:t>A</w:t>
      </w:r>
      <w:r w:rsidRPr="003853CA">
        <w:rPr>
          <w:rFonts w:ascii="Arial" w:eastAsia="Times New Roman" w:hAnsi="Arial" w:cs="Arial"/>
        </w:rPr>
        <w:t xml:space="preserve">pplication, </w:t>
      </w:r>
      <w:r w:rsidR="005A7F05" w:rsidRPr="003853CA">
        <w:rPr>
          <w:rFonts w:ascii="Arial" w:eastAsia="Times New Roman" w:hAnsi="Arial" w:cs="Arial"/>
        </w:rPr>
        <w:t>P</w:t>
      </w:r>
      <w:r w:rsidRPr="003853CA">
        <w:rPr>
          <w:rFonts w:ascii="Arial" w:eastAsia="Times New Roman" w:hAnsi="Arial" w:cs="Arial"/>
        </w:rPr>
        <w:t xml:space="preserve">articipant </w:t>
      </w:r>
      <w:r w:rsidR="005A7F05" w:rsidRPr="003853CA">
        <w:rPr>
          <w:rFonts w:ascii="Arial" w:eastAsia="Times New Roman" w:hAnsi="Arial" w:cs="Arial"/>
        </w:rPr>
        <w:t>S</w:t>
      </w:r>
      <w:r w:rsidRPr="003853CA">
        <w:rPr>
          <w:rFonts w:ascii="Arial" w:eastAsia="Times New Roman" w:hAnsi="Arial" w:cs="Arial"/>
        </w:rPr>
        <w:t xml:space="preserve">atisfaction </w:t>
      </w:r>
      <w:r w:rsidR="005A7F05" w:rsidRPr="003853CA">
        <w:rPr>
          <w:rFonts w:ascii="Arial" w:eastAsia="Times New Roman" w:hAnsi="Arial" w:cs="Arial"/>
        </w:rPr>
        <w:t>S</w:t>
      </w:r>
      <w:r w:rsidRPr="003853CA">
        <w:rPr>
          <w:rFonts w:ascii="Arial" w:eastAsia="Times New Roman" w:hAnsi="Arial" w:cs="Arial"/>
        </w:rPr>
        <w:t xml:space="preserve">urvey, and </w:t>
      </w:r>
      <w:r w:rsidR="005A7F05" w:rsidRPr="003853CA">
        <w:rPr>
          <w:rFonts w:ascii="Arial" w:eastAsia="Times New Roman" w:hAnsi="Arial" w:cs="Arial"/>
        </w:rPr>
        <w:t>C</w:t>
      </w:r>
      <w:r w:rsidRPr="003853CA">
        <w:rPr>
          <w:rFonts w:ascii="Arial" w:eastAsia="Times New Roman" w:hAnsi="Arial" w:cs="Arial"/>
        </w:rPr>
        <w:t xml:space="preserve">ompliance </w:t>
      </w:r>
      <w:r w:rsidR="005A7F05" w:rsidRPr="003853CA">
        <w:rPr>
          <w:rFonts w:ascii="Arial" w:eastAsia="Times New Roman" w:hAnsi="Arial" w:cs="Arial"/>
        </w:rPr>
        <w:t>R</w:t>
      </w:r>
      <w:r w:rsidRPr="003853CA">
        <w:rPr>
          <w:rFonts w:ascii="Arial" w:eastAsia="Times New Roman" w:hAnsi="Arial" w:cs="Arial"/>
        </w:rPr>
        <w:t xml:space="preserve">eport would be submitted following the program implementation.  At this time, VA is submitting the </w:t>
      </w:r>
      <w:r w:rsidR="006F3112" w:rsidRPr="003853CA">
        <w:rPr>
          <w:rFonts w:ascii="Arial" w:eastAsia="Times New Roman" w:hAnsi="Arial" w:cs="Arial"/>
        </w:rPr>
        <w:t>P</w:t>
      </w:r>
      <w:r w:rsidRPr="003853CA">
        <w:rPr>
          <w:rFonts w:ascii="Arial" w:eastAsia="Times New Roman" w:hAnsi="Arial" w:cs="Arial"/>
        </w:rPr>
        <w:t xml:space="preserve">articipant </w:t>
      </w:r>
      <w:r w:rsidR="006F3112" w:rsidRPr="003853CA">
        <w:rPr>
          <w:rFonts w:ascii="Arial" w:eastAsia="Times New Roman" w:hAnsi="Arial" w:cs="Arial"/>
        </w:rPr>
        <w:t>S</w:t>
      </w:r>
      <w:r w:rsidRPr="003853CA">
        <w:rPr>
          <w:rFonts w:ascii="Arial" w:eastAsia="Times New Roman" w:hAnsi="Arial" w:cs="Arial"/>
        </w:rPr>
        <w:t xml:space="preserve">atisfaction </w:t>
      </w:r>
      <w:r w:rsidR="006F3112" w:rsidRPr="003853CA">
        <w:rPr>
          <w:rFonts w:ascii="Arial" w:eastAsia="Times New Roman" w:hAnsi="Arial" w:cs="Arial"/>
        </w:rPr>
        <w:t>S</w:t>
      </w:r>
      <w:r w:rsidRPr="003853CA">
        <w:rPr>
          <w:rFonts w:ascii="Arial" w:eastAsia="Times New Roman" w:hAnsi="Arial" w:cs="Arial"/>
        </w:rPr>
        <w:t>urvey</w:t>
      </w:r>
      <w:r w:rsidR="006F3112" w:rsidRPr="003853CA">
        <w:rPr>
          <w:rFonts w:ascii="Arial" w:eastAsia="Times New Roman" w:hAnsi="Arial" w:cs="Arial"/>
        </w:rPr>
        <w:t>, VA Form 10-0508a</w:t>
      </w:r>
      <w:r w:rsidRPr="003853CA">
        <w:rPr>
          <w:rFonts w:ascii="Arial" w:eastAsia="Times New Roman" w:hAnsi="Arial" w:cs="Arial"/>
        </w:rPr>
        <w:t xml:space="preserve"> and </w:t>
      </w:r>
      <w:r w:rsidR="005A7F05" w:rsidRPr="003853CA">
        <w:rPr>
          <w:rFonts w:ascii="Arial" w:eastAsia="Times New Roman" w:hAnsi="Arial" w:cs="Arial"/>
        </w:rPr>
        <w:t>C</w:t>
      </w:r>
      <w:r w:rsidRPr="003853CA">
        <w:rPr>
          <w:rFonts w:ascii="Arial" w:eastAsia="Times New Roman" w:hAnsi="Arial" w:cs="Arial"/>
        </w:rPr>
        <w:t xml:space="preserve">ompliance </w:t>
      </w:r>
      <w:r w:rsidR="005A7F05" w:rsidRPr="003853CA">
        <w:rPr>
          <w:rFonts w:ascii="Arial" w:eastAsia="Times New Roman" w:hAnsi="Arial" w:cs="Arial"/>
        </w:rPr>
        <w:t>R</w:t>
      </w:r>
      <w:r w:rsidRPr="003853CA">
        <w:rPr>
          <w:rFonts w:ascii="Arial" w:eastAsia="Times New Roman" w:hAnsi="Arial" w:cs="Arial"/>
        </w:rPr>
        <w:t>eport</w:t>
      </w:r>
      <w:r w:rsidR="005A7F05" w:rsidRPr="003853CA">
        <w:rPr>
          <w:rFonts w:ascii="Arial" w:eastAsia="Times New Roman" w:hAnsi="Arial" w:cs="Arial"/>
        </w:rPr>
        <w:t>:</w:t>
      </w:r>
      <w:r w:rsidRPr="003853CA">
        <w:rPr>
          <w:rFonts w:ascii="Arial" w:eastAsia="Times New Roman" w:hAnsi="Arial" w:cs="Arial"/>
        </w:rPr>
        <w:t xml:space="preserve"> </w:t>
      </w:r>
      <w:r w:rsidR="00E717C3" w:rsidRPr="003853CA">
        <w:rPr>
          <w:rFonts w:ascii="Arial" w:eastAsia="Times New Roman" w:hAnsi="Arial" w:cs="Arial"/>
        </w:rPr>
        <w:t>Quarterly Grantee Performance Report</w:t>
      </w:r>
      <w:r w:rsidR="00B64632">
        <w:rPr>
          <w:rFonts w:ascii="Arial" w:eastAsia="Times New Roman" w:hAnsi="Arial" w:cs="Arial"/>
        </w:rPr>
        <w:t>,</w:t>
      </w:r>
      <w:r w:rsidR="00B64632" w:rsidRPr="00B64632">
        <w:rPr>
          <w:rFonts w:ascii="Arial" w:eastAsia="Times New Roman" w:hAnsi="Arial" w:cs="Arial"/>
        </w:rPr>
        <w:t xml:space="preserve"> </w:t>
      </w:r>
      <w:r w:rsidR="00B64632">
        <w:rPr>
          <w:rFonts w:ascii="Arial" w:eastAsia="Times New Roman" w:hAnsi="Arial" w:cs="Arial"/>
        </w:rPr>
        <w:t>VA Form 10-0508b</w:t>
      </w:r>
      <w:r w:rsidR="00B64632" w:rsidRPr="00B64632">
        <w:rPr>
          <w:rFonts w:ascii="Arial" w:eastAsia="Times New Roman" w:hAnsi="Arial" w:cs="Arial"/>
        </w:rPr>
        <w:t xml:space="preserve"> </w:t>
      </w:r>
      <w:r w:rsidR="00B64632" w:rsidRPr="003853CA">
        <w:rPr>
          <w:rFonts w:ascii="Arial" w:eastAsia="Times New Roman" w:hAnsi="Arial" w:cs="Arial"/>
        </w:rPr>
        <w:t>for OMB approval</w:t>
      </w:r>
      <w:r w:rsidR="00B64632">
        <w:rPr>
          <w:rFonts w:ascii="Arial" w:eastAsia="Times New Roman" w:hAnsi="Arial" w:cs="Arial"/>
        </w:rPr>
        <w:t xml:space="preserve">.  </w:t>
      </w:r>
      <w:r w:rsidR="00B64632" w:rsidRPr="007C58AE">
        <w:rPr>
          <w:rFonts w:ascii="Arial" w:eastAsia="Times New Roman" w:hAnsi="Arial" w:cs="Arial"/>
        </w:rPr>
        <w:t>Also submitted is an Excel worksheet, SSVF Quar</w:t>
      </w:r>
      <w:r w:rsidR="00D34D24" w:rsidRPr="007C58AE">
        <w:rPr>
          <w:rFonts w:ascii="Arial" w:eastAsia="Times New Roman" w:hAnsi="Arial" w:cs="Arial"/>
        </w:rPr>
        <w:t>terly Financial Report Template.</w:t>
      </w:r>
      <w:r w:rsidR="00B64632" w:rsidRPr="007C58AE">
        <w:rPr>
          <w:rFonts w:ascii="Arial" w:eastAsia="Times New Roman" w:hAnsi="Arial" w:cs="Arial"/>
        </w:rPr>
        <w:t xml:space="preserve"> </w:t>
      </w:r>
      <w:r w:rsidR="00D34D24" w:rsidRPr="007C58AE">
        <w:rPr>
          <w:rFonts w:ascii="Arial" w:eastAsia="Times New Roman" w:hAnsi="Arial" w:cs="Arial"/>
        </w:rPr>
        <w:t>The Excel worksheet is part of the Compliance Report to be submitted by grantees</w:t>
      </w:r>
      <w:r w:rsidR="00503597" w:rsidRPr="007C58AE">
        <w:rPr>
          <w:rFonts w:ascii="Arial" w:eastAsia="Times New Roman" w:hAnsi="Arial" w:cs="Arial"/>
        </w:rPr>
        <w:t xml:space="preserve"> receiving funding from VA</w:t>
      </w:r>
      <w:r w:rsidRPr="007C58AE">
        <w:rPr>
          <w:rFonts w:ascii="Arial" w:eastAsia="Times New Roman" w:hAnsi="Arial" w:cs="Arial"/>
        </w:rPr>
        <w:t>.</w:t>
      </w:r>
      <w:r w:rsidRPr="00D34D24">
        <w:rPr>
          <w:rFonts w:ascii="Arial" w:eastAsia="Times New Roman" w:hAnsi="Arial" w:cs="Arial"/>
          <w:color w:val="C00000"/>
        </w:rPr>
        <w:t xml:space="preserve">  </w:t>
      </w:r>
      <w:r w:rsidR="00E717C3" w:rsidRPr="00D34D24">
        <w:rPr>
          <w:rFonts w:ascii="Arial" w:eastAsia="Times New Roman" w:hAnsi="Arial" w:cs="Arial"/>
        </w:rPr>
        <w:t>The Participant</w:t>
      </w:r>
      <w:r w:rsidR="00E717C3" w:rsidRPr="003853CA">
        <w:rPr>
          <w:rFonts w:ascii="Arial" w:eastAsia="Times New Roman" w:hAnsi="Arial" w:cs="Arial"/>
        </w:rPr>
        <w:t xml:space="preserve"> Survey, </w:t>
      </w:r>
      <w:r w:rsidR="006F3112" w:rsidRPr="003853CA">
        <w:rPr>
          <w:rFonts w:ascii="Arial" w:eastAsia="Times New Roman" w:hAnsi="Arial" w:cs="Arial"/>
        </w:rPr>
        <w:t>Justification B (</w:t>
      </w:r>
      <w:r w:rsidR="005A7F05" w:rsidRPr="003853CA">
        <w:rPr>
          <w:rFonts w:ascii="Arial" w:eastAsia="Times New Roman" w:hAnsi="Arial" w:cs="Arial"/>
        </w:rPr>
        <w:t>s</w:t>
      </w:r>
      <w:r w:rsidR="006F3112" w:rsidRPr="003853CA">
        <w:rPr>
          <w:rFonts w:ascii="Arial" w:eastAsia="Times New Roman" w:hAnsi="Arial" w:cs="Arial"/>
        </w:rPr>
        <w:t xml:space="preserve">tatistical </w:t>
      </w:r>
      <w:r w:rsidR="005A7F05" w:rsidRPr="003853CA">
        <w:rPr>
          <w:rFonts w:ascii="Arial" w:eastAsia="Times New Roman" w:hAnsi="Arial" w:cs="Arial"/>
        </w:rPr>
        <w:t>m</w:t>
      </w:r>
      <w:r w:rsidR="006F3112" w:rsidRPr="003853CA">
        <w:rPr>
          <w:rFonts w:ascii="Arial" w:eastAsia="Times New Roman" w:hAnsi="Arial" w:cs="Arial"/>
        </w:rPr>
        <w:t>ethods employed) is also being submitted</w:t>
      </w:r>
      <w:r w:rsidR="00E717C3" w:rsidRPr="003853CA">
        <w:rPr>
          <w:rFonts w:ascii="Arial" w:eastAsia="Times New Roman" w:hAnsi="Arial" w:cs="Arial"/>
        </w:rPr>
        <w:t xml:space="preserve">, </w:t>
      </w:r>
      <w:r w:rsidRPr="003853CA">
        <w:rPr>
          <w:rFonts w:ascii="Arial" w:eastAsia="Times New Roman" w:hAnsi="Arial" w:cs="Arial"/>
        </w:rPr>
        <w:t xml:space="preserve">The </w:t>
      </w:r>
      <w:r w:rsidR="00AE5E07" w:rsidRPr="003853CA">
        <w:rPr>
          <w:rFonts w:ascii="Arial" w:eastAsia="Times New Roman" w:hAnsi="Arial" w:cs="Arial"/>
        </w:rPr>
        <w:t>R</w:t>
      </w:r>
      <w:r w:rsidRPr="003853CA">
        <w:rPr>
          <w:rFonts w:ascii="Arial" w:eastAsia="Times New Roman" w:hAnsi="Arial" w:cs="Arial"/>
        </w:rPr>
        <w:t xml:space="preserve">enewal </w:t>
      </w:r>
      <w:r w:rsidR="00AE5E07" w:rsidRPr="003853CA">
        <w:rPr>
          <w:rFonts w:ascii="Arial" w:eastAsia="Times New Roman" w:hAnsi="Arial" w:cs="Arial"/>
        </w:rPr>
        <w:t>A</w:t>
      </w:r>
      <w:r w:rsidRPr="003853CA">
        <w:rPr>
          <w:rFonts w:ascii="Arial" w:eastAsia="Times New Roman" w:hAnsi="Arial" w:cs="Arial"/>
        </w:rPr>
        <w:t xml:space="preserve">pplication will be submitted </w:t>
      </w:r>
      <w:r w:rsidR="00DF1744">
        <w:rPr>
          <w:rFonts w:ascii="Arial" w:eastAsia="Times New Roman" w:hAnsi="Arial" w:cs="Arial"/>
        </w:rPr>
        <w:t>to</w:t>
      </w:r>
      <w:r w:rsidR="00DF1744" w:rsidRPr="003853CA">
        <w:rPr>
          <w:rFonts w:ascii="Arial" w:eastAsia="Times New Roman" w:hAnsi="Arial" w:cs="Arial"/>
        </w:rPr>
        <w:t xml:space="preserve"> </w:t>
      </w:r>
      <w:r w:rsidRPr="003853CA">
        <w:rPr>
          <w:rFonts w:ascii="Arial" w:eastAsia="Times New Roman" w:hAnsi="Arial" w:cs="Arial"/>
        </w:rPr>
        <w:t xml:space="preserve">OMB </w:t>
      </w:r>
      <w:r w:rsidR="00DF1744">
        <w:rPr>
          <w:rFonts w:ascii="Arial" w:eastAsia="Times New Roman" w:hAnsi="Arial" w:cs="Arial"/>
        </w:rPr>
        <w:t xml:space="preserve">following completion of the aforementioned documents, (10-0508,a,b) </w:t>
      </w:r>
      <w:r w:rsidRPr="003853CA">
        <w:rPr>
          <w:rFonts w:ascii="Arial" w:eastAsia="Times New Roman" w:hAnsi="Arial" w:cs="Arial"/>
        </w:rPr>
        <w:t xml:space="preserve"> Each of these collections </w:t>
      </w:r>
      <w:r w:rsidR="00681CFB">
        <w:rPr>
          <w:rFonts w:ascii="Arial" w:eastAsia="Times New Roman" w:hAnsi="Arial" w:cs="Arial"/>
        </w:rPr>
        <w:t>is</w:t>
      </w:r>
      <w:r w:rsidR="00681CFB" w:rsidRPr="003853CA">
        <w:rPr>
          <w:rFonts w:ascii="Arial" w:eastAsia="Times New Roman" w:hAnsi="Arial" w:cs="Arial"/>
        </w:rPr>
        <w:t xml:space="preserve"> </w:t>
      </w:r>
      <w:r w:rsidRPr="003853CA">
        <w:rPr>
          <w:rFonts w:ascii="Arial" w:eastAsia="Times New Roman" w:hAnsi="Arial" w:cs="Arial"/>
        </w:rPr>
        <w:t xml:space="preserve">described in detail in the </w:t>
      </w:r>
      <w:r w:rsidR="00AE5E07" w:rsidRPr="003853CA">
        <w:rPr>
          <w:rFonts w:ascii="Arial" w:eastAsia="Times New Roman" w:hAnsi="Arial" w:cs="Arial"/>
        </w:rPr>
        <w:t>J</w:t>
      </w:r>
      <w:r w:rsidRPr="003853CA">
        <w:rPr>
          <w:rFonts w:ascii="Arial" w:eastAsia="Times New Roman" w:hAnsi="Arial" w:cs="Arial"/>
        </w:rPr>
        <w:t>ustification previously submitted</w:t>
      </w:r>
      <w:r w:rsidR="00AE5E07" w:rsidRPr="003853CA">
        <w:rPr>
          <w:rFonts w:ascii="Arial" w:eastAsia="Times New Roman" w:hAnsi="Arial" w:cs="Arial"/>
        </w:rPr>
        <w:t xml:space="preserve"> and cleared under 2900-0757</w:t>
      </w:r>
      <w:r w:rsidR="00584217">
        <w:rPr>
          <w:rFonts w:ascii="Arial" w:eastAsia="Times New Roman" w:hAnsi="Arial" w:cs="Arial"/>
        </w:rPr>
        <w:t>.</w:t>
      </w:r>
      <w:r w:rsidR="006F3112" w:rsidRPr="003853CA">
        <w:rPr>
          <w:rFonts w:ascii="Arial" w:eastAsia="Times New Roman" w:hAnsi="Arial" w:cs="Arial"/>
        </w:rPr>
        <w:t xml:space="preserve">  </w:t>
      </w:r>
    </w:p>
    <w:p w:rsidR="009B4B3F" w:rsidRPr="003853CA" w:rsidRDefault="009B4B3F" w:rsidP="009B4B3F">
      <w:pPr>
        <w:rPr>
          <w:rFonts w:eastAsia="Times New Roman"/>
        </w:rPr>
      </w:pPr>
      <w:r w:rsidRPr="003853CA">
        <w:rPr>
          <w:rFonts w:eastAsia="Times New Roman"/>
        </w:rPr>
        <w:t> </w:t>
      </w:r>
    </w:p>
    <w:p w:rsidR="009B4B3F" w:rsidRDefault="009B4B3F" w:rsidP="009B4B3F">
      <w:pPr>
        <w:rPr>
          <w:rFonts w:eastAsia="Times New Roman"/>
        </w:rPr>
      </w:pPr>
      <w:r w:rsidRPr="003853CA">
        <w:rPr>
          <w:rFonts w:ascii="Arial" w:eastAsia="Times New Roman" w:hAnsi="Arial" w:cs="Arial"/>
        </w:rPr>
        <w:t>The estimated annual burden per collection has not changed</w:t>
      </w:r>
      <w:r w:rsidR="00DF1744">
        <w:rPr>
          <w:rFonts w:ascii="Arial" w:eastAsia="Times New Roman" w:hAnsi="Arial" w:cs="Arial"/>
        </w:rPr>
        <w:t xml:space="preserve">. </w:t>
      </w:r>
    </w:p>
    <w:p w:rsidR="00E37E73" w:rsidRDefault="00E37E73"/>
    <w:p w:rsidR="00E37E73" w:rsidRDefault="009B1446">
      <w:pPr>
        <w:rPr>
          <w:rFonts w:ascii="Arial" w:hAnsi="Arial" w:cs="Arial"/>
        </w:rPr>
      </w:pPr>
      <w:hyperlink r:id="rId4" w:history="1">
        <w:r w:rsidR="00E37E73" w:rsidRPr="00E37E73">
          <w:rPr>
            <w:rStyle w:val="Hyperlink"/>
            <w:rFonts w:ascii="Arial" w:hAnsi="Arial" w:cs="Arial"/>
          </w:rPr>
          <w:t>cynthia.harvey-pryor@va.gov</w:t>
        </w:r>
      </w:hyperlink>
    </w:p>
    <w:p w:rsidR="00E37E73" w:rsidRDefault="00E37E73">
      <w:pPr>
        <w:rPr>
          <w:rFonts w:ascii="Arial" w:hAnsi="Arial" w:cs="Arial"/>
        </w:rPr>
      </w:pPr>
    </w:p>
    <w:p w:rsidR="00E37E73" w:rsidRPr="00E37E73" w:rsidRDefault="00E37E73">
      <w:pPr>
        <w:rPr>
          <w:rFonts w:ascii="Arial" w:hAnsi="Arial" w:cs="Arial"/>
          <w:sz w:val="22"/>
          <w:szCs w:val="22"/>
          <w:u w:val="single"/>
        </w:rPr>
      </w:pPr>
      <w:r w:rsidRPr="00E37E73">
        <w:rPr>
          <w:rFonts w:ascii="Arial" w:hAnsi="Arial" w:cs="Arial"/>
          <w:sz w:val="22"/>
          <w:szCs w:val="22"/>
          <w:u w:val="single"/>
        </w:rPr>
        <w:t>Hilary.Jackler@KutakRock.com</w:t>
      </w:r>
    </w:p>
    <w:p w:rsidR="00E37E73" w:rsidRDefault="00E37E73"/>
    <w:p w:rsidR="00E37E73" w:rsidRDefault="00E37E73"/>
    <w:sectPr w:rsidR="00E37E73" w:rsidSect="00C13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4B3F"/>
    <w:rsid w:val="000012C8"/>
    <w:rsid w:val="00001714"/>
    <w:rsid w:val="00001BEE"/>
    <w:rsid w:val="00004409"/>
    <w:rsid w:val="00010654"/>
    <w:rsid w:val="00011B40"/>
    <w:rsid w:val="00014D01"/>
    <w:rsid w:val="00017D1D"/>
    <w:rsid w:val="00021279"/>
    <w:rsid w:val="00021B01"/>
    <w:rsid w:val="0002624B"/>
    <w:rsid w:val="000279CB"/>
    <w:rsid w:val="0003320D"/>
    <w:rsid w:val="00033D35"/>
    <w:rsid w:val="00034F96"/>
    <w:rsid w:val="00035191"/>
    <w:rsid w:val="000367C3"/>
    <w:rsid w:val="000371DC"/>
    <w:rsid w:val="00041987"/>
    <w:rsid w:val="00041CD3"/>
    <w:rsid w:val="00042B49"/>
    <w:rsid w:val="00045697"/>
    <w:rsid w:val="00046C42"/>
    <w:rsid w:val="0005209A"/>
    <w:rsid w:val="00062562"/>
    <w:rsid w:val="00070A49"/>
    <w:rsid w:val="000747FA"/>
    <w:rsid w:val="00076F7D"/>
    <w:rsid w:val="00080550"/>
    <w:rsid w:val="000805F8"/>
    <w:rsid w:val="00081280"/>
    <w:rsid w:val="00083C3C"/>
    <w:rsid w:val="0008701E"/>
    <w:rsid w:val="00094EE4"/>
    <w:rsid w:val="000A0E1A"/>
    <w:rsid w:val="000B09D9"/>
    <w:rsid w:val="000C1D53"/>
    <w:rsid w:val="000C2A2E"/>
    <w:rsid w:val="000C2ED4"/>
    <w:rsid w:val="000C4407"/>
    <w:rsid w:val="000D3271"/>
    <w:rsid w:val="000D5AFB"/>
    <w:rsid w:val="000D7BC9"/>
    <w:rsid w:val="000E021E"/>
    <w:rsid w:val="000E2AF9"/>
    <w:rsid w:val="000E6215"/>
    <w:rsid w:val="000F185F"/>
    <w:rsid w:val="000F4157"/>
    <w:rsid w:val="00103D06"/>
    <w:rsid w:val="00112ADE"/>
    <w:rsid w:val="001139F3"/>
    <w:rsid w:val="0013387D"/>
    <w:rsid w:val="00147408"/>
    <w:rsid w:val="00147FAE"/>
    <w:rsid w:val="00150E92"/>
    <w:rsid w:val="00152E34"/>
    <w:rsid w:val="00153B8E"/>
    <w:rsid w:val="00153C6C"/>
    <w:rsid w:val="00157FBD"/>
    <w:rsid w:val="00165C75"/>
    <w:rsid w:val="00167859"/>
    <w:rsid w:val="001737F5"/>
    <w:rsid w:val="001837D2"/>
    <w:rsid w:val="001848EB"/>
    <w:rsid w:val="00184EB1"/>
    <w:rsid w:val="00196581"/>
    <w:rsid w:val="00196B94"/>
    <w:rsid w:val="00197FB3"/>
    <w:rsid w:val="001B1536"/>
    <w:rsid w:val="001B262C"/>
    <w:rsid w:val="001B4CCA"/>
    <w:rsid w:val="001B60B4"/>
    <w:rsid w:val="001C1C2B"/>
    <w:rsid w:val="001C4727"/>
    <w:rsid w:val="001C612A"/>
    <w:rsid w:val="001D0448"/>
    <w:rsid w:val="001D284D"/>
    <w:rsid w:val="001D2DF1"/>
    <w:rsid w:val="001E07EB"/>
    <w:rsid w:val="001F1FCB"/>
    <w:rsid w:val="001F680D"/>
    <w:rsid w:val="002044F8"/>
    <w:rsid w:val="00204B1D"/>
    <w:rsid w:val="00213CAC"/>
    <w:rsid w:val="00213EDE"/>
    <w:rsid w:val="00216A25"/>
    <w:rsid w:val="00222CB4"/>
    <w:rsid w:val="0023089C"/>
    <w:rsid w:val="00230BF7"/>
    <w:rsid w:val="00232D88"/>
    <w:rsid w:val="00236085"/>
    <w:rsid w:val="002521C9"/>
    <w:rsid w:val="00255DA3"/>
    <w:rsid w:val="00256A05"/>
    <w:rsid w:val="002627D1"/>
    <w:rsid w:val="00267358"/>
    <w:rsid w:val="00271DBE"/>
    <w:rsid w:val="00280771"/>
    <w:rsid w:val="00287C94"/>
    <w:rsid w:val="00287D62"/>
    <w:rsid w:val="002903A1"/>
    <w:rsid w:val="00293DF1"/>
    <w:rsid w:val="00294F31"/>
    <w:rsid w:val="002960EF"/>
    <w:rsid w:val="002A339B"/>
    <w:rsid w:val="002A65A4"/>
    <w:rsid w:val="002A72A3"/>
    <w:rsid w:val="002A75EF"/>
    <w:rsid w:val="002B0513"/>
    <w:rsid w:val="002B49E3"/>
    <w:rsid w:val="002C73D7"/>
    <w:rsid w:val="002D0871"/>
    <w:rsid w:val="002D5934"/>
    <w:rsid w:val="002D7B53"/>
    <w:rsid w:val="002E2A61"/>
    <w:rsid w:val="002E2DC6"/>
    <w:rsid w:val="002F5BD8"/>
    <w:rsid w:val="002F77E4"/>
    <w:rsid w:val="003045DA"/>
    <w:rsid w:val="00305EA1"/>
    <w:rsid w:val="0030634C"/>
    <w:rsid w:val="00306B1D"/>
    <w:rsid w:val="0031277F"/>
    <w:rsid w:val="00312DFC"/>
    <w:rsid w:val="00313CDA"/>
    <w:rsid w:val="003140F6"/>
    <w:rsid w:val="00315563"/>
    <w:rsid w:val="0031723C"/>
    <w:rsid w:val="00320647"/>
    <w:rsid w:val="00321209"/>
    <w:rsid w:val="00324BE0"/>
    <w:rsid w:val="00325BD5"/>
    <w:rsid w:val="00326034"/>
    <w:rsid w:val="00327206"/>
    <w:rsid w:val="0033043F"/>
    <w:rsid w:val="003319D2"/>
    <w:rsid w:val="003418F7"/>
    <w:rsid w:val="003506E6"/>
    <w:rsid w:val="00356CB7"/>
    <w:rsid w:val="00356D73"/>
    <w:rsid w:val="003577D8"/>
    <w:rsid w:val="003627C6"/>
    <w:rsid w:val="003632C0"/>
    <w:rsid w:val="00365D23"/>
    <w:rsid w:val="00377B3F"/>
    <w:rsid w:val="00380701"/>
    <w:rsid w:val="003853CA"/>
    <w:rsid w:val="00386704"/>
    <w:rsid w:val="003867D6"/>
    <w:rsid w:val="00391831"/>
    <w:rsid w:val="00392AC5"/>
    <w:rsid w:val="003948B7"/>
    <w:rsid w:val="003A2863"/>
    <w:rsid w:val="003A3518"/>
    <w:rsid w:val="003A4005"/>
    <w:rsid w:val="003B07E2"/>
    <w:rsid w:val="003B1CB6"/>
    <w:rsid w:val="003B228A"/>
    <w:rsid w:val="003C0876"/>
    <w:rsid w:val="003C38A8"/>
    <w:rsid w:val="003C6B0D"/>
    <w:rsid w:val="003C6B34"/>
    <w:rsid w:val="003C6FC0"/>
    <w:rsid w:val="003C7256"/>
    <w:rsid w:val="003D17BB"/>
    <w:rsid w:val="003D724E"/>
    <w:rsid w:val="003E56CE"/>
    <w:rsid w:val="003E7019"/>
    <w:rsid w:val="003F020F"/>
    <w:rsid w:val="003F6A36"/>
    <w:rsid w:val="003F7236"/>
    <w:rsid w:val="0040090A"/>
    <w:rsid w:val="00402242"/>
    <w:rsid w:val="0040553A"/>
    <w:rsid w:val="00405E9F"/>
    <w:rsid w:val="00406E98"/>
    <w:rsid w:val="004102E0"/>
    <w:rsid w:val="00412BC6"/>
    <w:rsid w:val="00416561"/>
    <w:rsid w:val="004177F8"/>
    <w:rsid w:val="00427100"/>
    <w:rsid w:val="00434FC9"/>
    <w:rsid w:val="00436171"/>
    <w:rsid w:val="00451ACD"/>
    <w:rsid w:val="00453EA4"/>
    <w:rsid w:val="00457F9A"/>
    <w:rsid w:val="00460C60"/>
    <w:rsid w:val="00461C47"/>
    <w:rsid w:val="00487260"/>
    <w:rsid w:val="00490BA4"/>
    <w:rsid w:val="0049537A"/>
    <w:rsid w:val="00496149"/>
    <w:rsid w:val="00496871"/>
    <w:rsid w:val="00497F2C"/>
    <w:rsid w:val="004A2AA7"/>
    <w:rsid w:val="004B31CF"/>
    <w:rsid w:val="004C4781"/>
    <w:rsid w:val="004C5E82"/>
    <w:rsid w:val="004C5E9F"/>
    <w:rsid w:val="004D17E5"/>
    <w:rsid w:val="004D2C99"/>
    <w:rsid w:val="004D32DF"/>
    <w:rsid w:val="004D72EE"/>
    <w:rsid w:val="004E0B0E"/>
    <w:rsid w:val="004E1D33"/>
    <w:rsid w:val="004E3621"/>
    <w:rsid w:val="004E4A0E"/>
    <w:rsid w:val="004F4C8C"/>
    <w:rsid w:val="004F7009"/>
    <w:rsid w:val="004F734D"/>
    <w:rsid w:val="004F7854"/>
    <w:rsid w:val="00500C96"/>
    <w:rsid w:val="00500D85"/>
    <w:rsid w:val="00503597"/>
    <w:rsid w:val="00503BEB"/>
    <w:rsid w:val="00504FD5"/>
    <w:rsid w:val="0051173E"/>
    <w:rsid w:val="0051183B"/>
    <w:rsid w:val="00511ED1"/>
    <w:rsid w:val="00520800"/>
    <w:rsid w:val="00521A65"/>
    <w:rsid w:val="00524BA1"/>
    <w:rsid w:val="00527D56"/>
    <w:rsid w:val="005302A5"/>
    <w:rsid w:val="00530608"/>
    <w:rsid w:val="0053105E"/>
    <w:rsid w:val="00531F8E"/>
    <w:rsid w:val="0053266A"/>
    <w:rsid w:val="005402E8"/>
    <w:rsid w:val="00551F5E"/>
    <w:rsid w:val="00551F86"/>
    <w:rsid w:val="00554950"/>
    <w:rsid w:val="0055505C"/>
    <w:rsid w:val="00555257"/>
    <w:rsid w:val="0055549B"/>
    <w:rsid w:val="00560A44"/>
    <w:rsid w:val="00561AA7"/>
    <w:rsid w:val="00563F7C"/>
    <w:rsid w:val="00564508"/>
    <w:rsid w:val="00577A0D"/>
    <w:rsid w:val="00583535"/>
    <w:rsid w:val="00584217"/>
    <w:rsid w:val="00587230"/>
    <w:rsid w:val="0059110A"/>
    <w:rsid w:val="00591151"/>
    <w:rsid w:val="00593BC4"/>
    <w:rsid w:val="005950E6"/>
    <w:rsid w:val="00597261"/>
    <w:rsid w:val="005A1627"/>
    <w:rsid w:val="005A1F3A"/>
    <w:rsid w:val="005A3998"/>
    <w:rsid w:val="005A4306"/>
    <w:rsid w:val="005A7F05"/>
    <w:rsid w:val="005B0C2D"/>
    <w:rsid w:val="005B3E9C"/>
    <w:rsid w:val="005B614E"/>
    <w:rsid w:val="005B670A"/>
    <w:rsid w:val="005C16ED"/>
    <w:rsid w:val="005C21B8"/>
    <w:rsid w:val="005C2D18"/>
    <w:rsid w:val="005D6B40"/>
    <w:rsid w:val="005E25AC"/>
    <w:rsid w:val="005E38A6"/>
    <w:rsid w:val="005E6341"/>
    <w:rsid w:val="005E7CF5"/>
    <w:rsid w:val="005F181F"/>
    <w:rsid w:val="005F1D4C"/>
    <w:rsid w:val="005F6F40"/>
    <w:rsid w:val="00600449"/>
    <w:rsid w:val="00600DB1"/>
    <w:rsid w:val="006036E9"/>
    <w:rsid w:val="006108FE"/>
    <w:rsid w:val="00610D4B"/>
    <w:rsid w:val="00611D3A"/>
    <w:rsid w:val="00613637"/>
    <w:rsid w:val="00615B1A"/>
    <w:rsid w:val="006223EE"/>
    <w:rsid w:val="006225DC"/>
    <w:rsid w:val="00626D21"/>
    <w:rsid w:val="00630CE1"/>
    <w:rsid w:val="00631502"/>
    <w:rsid w:val="00634954"/>
    <w:rsid w:val="006352E5"/>
    <w:rsid w:val="0063563F"/>
    <w:rsid w:val="006377CE"/>
    <w:rsid w:val="00641656"/>
    <w:rsid w:val="006503C7"/>
    <w:rsid w:val="00656087"/>
    <w:rsid w:val="00656110"/>
    <w:rsid w:val="00663F95"/>
    <w:rsid w:val="00681CFB"/>
    <w:rsid w:val="00684272"/>
    <w:rsid w:val="00686914"/>
    <w:rsid w:val="0069037F"/>
    <w:rsid w:val="00692710"/>
    <w:rsid w:val="00692EA4"/>
    <w:rsid w:val="0069421C"/>
    <w:rsid w:val="006946C0"/>
    <w:rsid w:val="006A74DF"/>
    <w:rsid w:val="006B5028"/>
    <w:rsid w:val="006D13B2"/>
    <w:rsid w:val="006D629F"/>
    <w:rsid w:val="006E05C4"/>
    <w:rsid w:val="006E11D6"/>
    <w:rsid w:val="006E562A"/>
    <w:rsid w:val="006F29B2"/>
    <w:rsid w:val="006F3112"/>
    <w:rsid w:val="006F4711"/>
    <w:rsid w:val="006F51FA"/>
    <w:rsid w:val="006F5F7B"/>
    <w:rsid w:val="007014C7"/>
    <w:rsid w:val="00707899"/>
    <w:rsid w:val="00720974"/>
    <w:rsid w:val="00721ADB"/>
    <w:rsid w:val="00732AE7"/>
    <w:rsid w:val="007364E4"/>
    <w:rsid w:val="00742838"/>
    <w:rsid w:val="00742D7E"/>
    <w:rsid w:val="00743C7B"/>
    <w:rsid w:val="00751745"/>
    <w:rsid w:val="0075394C"/>
    <w:rsid w:val="00755EC4"/>
    <w:rsid w:val="00764011"/>
    <w:rsid w:val="007678D1"/>
    <w:rsid w:val="007726E4"/>
    <w:rsid w:val="007768CC"/>
    <w:rsid w:val="007818B8"/>
    <w:rsid w:val="00786355"/>
    <w:rsid w:val="007909A5"/>
    <w:rsid w:val="007931F9"/>
    <w:rsid w:val="0079623B"/>
    <w:rsid w:val="007A4787"/>
    <w:rsid w:val="007A783E"/>
    <w:rsid w:val="007B1834"/>
    <w:rsid w:val="007B284B"/>
    <w:rsid w:val="007B5EF4"/>
    <w:rsid w:val="007B5F5A"/>
    <w:rsid w:val="007B69AA"/>
    <w:rsid w:val="007C0EE1"/>
    <w:rsid w:val="007C20AE"/>
    <w:rsid w:val="007C2A87"/>
    <w:rsid w:val="007C3A11"/>
    <w:rsid w:val="007C40DF"/>
    <w:rsid w:val="007C4E51"/>
    <w:rsid w:val="007C58AE"/>
    <w:rsid w:val="007C5D04"/>
    <w:rsid w:val="007C741F"/>
    <w:rsid w:val="007D4EFA"/>
    <w:rsid w:val="007D526C"/>
    <w:rsid w:val="007D62E0"/>
    <w:rsid w:val="007D70DC"/>
    <w:rsid w:val="007E0840"/>
    <w:rsid w:val="007E12C5"/>
    <w:rsid w:val="007E1FFB"/>
    <w:rsid w:val="007E2495"/>
    <w:rsid w:val="007E389D"/>
    <w:rsid w:val="007E40F0"/>
    <w:rsid w:val="007E56D4"/>
    <w:rsid w:val="007F3C5A"/>
    <w:rsid w:val="00805274"/>
    <w:rsid w:val="008064B8"/>
    <w:rsid w:val="00810B78"/>
    <w:rsid w:val="008160D6"/>
    <w:rsid w:val="00825CE6"/>
    <w:rsid w:val="00825F9A"/>
    <w:rsid w:val="00844F50"/>
    <w:rsid w:val="00852417"/>
    <w:rsid w:val="008530D6"/>
    <w:rsid w:val="00860647"/>
    <w:rsid w:val="00861781"/>
    <w:rsid w:val="0086236F"/>
    <w:rsid w:val="008667FA"/>
    <w:rsid w:val="00867F08"/>
    <w:rsid w:val="00872F52"/>
    <w:rsid w:val="00872FE6"/>
    <w:rsid w:val="008769B4"/>
    <w:rsid w:val="008819C8"/>
    <w:rsid w:val="00884481"/>
    <w:rsid w:val="0088772E"/>
    <w:rsid w:val="00887CF0"/>
    <w:rsid w:val="0089414A"/>
    <w:rsid w:val="00896019"/>
    <w:rsid w:val="00896E2F"/>
    <w:rsid w:val="008A51A3"/>
    <w:rsid w:val="008A5C90"/>
    <w:rsid w:val="008A791E"/>
    <w:rsid w:val="008B6343"/>
    <w:rsid w:val="008B648A"/>
    <w:rsid w:val="008C2418"/>
    <w:rsid w:val="008C5D01"/>
    <w:rsid w:val="008C7390"/>
    <w:rsid w:val="008D1FA6"/>
    <w:rsid w:val="008D27E5"/>
    <w:rsid w:val="008E1457"/>
    <w:rsid w:val="008E218D"/>
    <w:rsid w:val="008E2549"/>
    <w:rsid w:val="008E2E06"/>
    <w:rsid w:val="008F0665"/>
    <w:rsid w:val="008F2310"/>
    <w:rsid w:val="008F2BD4"/>
    <w:rsid w:val="008F4E40"/>
    <w:rsid w:val="00903990"/>
    <w:rsid w:val="00905515"/>
    <w:rsid w:val="0091470D"/>
    <w:rsid w:val="00914F34"/>
    <w:rsid w:val="00915A01"/>
    <w:rsid w:val="0092131D"/>
    <w:rsid w:val="00926A3E"/>
    <w:rsid w:val="00932312"/>
    <w:rsid w:val="00932DB1"/>
    <w:rsid w:val="0093579C"/>
    <w:rsid w:val="00936409"/>
    <w:rsid w:val="00937D70"/>
    <w:rsid w:val="0094182A"/>
    <w:rsid w:val="00942DFA"/>
    <w:rsid w:val="00947788"/>
    <w:rsid w:val="00952993"/>
    <w:rsid w:val="00955C40"/>
    <w:rsid w:val="009563A8"/>
    <w:rsid w:val="00956AEB"/>
    <w:rsid w:val="009600D0"/>
    <w:rsid w:val="0096204E"/>
    <w:rsid w:val="00963D87"/>
    <w:rsid w:val="00965E3A"/>
    <w:rsid w:val="00981C60"/>
    <w:rsid w:val="009854B9"/>
    <w:rsid w:val="00993BF6"/>
    <w:rsid w:val="009A00F4"/>
    <w:rsid w:val="009A2CAF"/>
    <w:rsid w:val="009A3DAA"/>
    <w:rsid w:val="009A5C2D"/>
    <w:rsid w:val="009B1052"/>
    <w:rsid w:val="009B1446"/>
    <w:rsid w:val="009B3A33"/>
    <w:rsid w:val="009B4B3F"/>
    <w:rsid w:val="009C24DB"/>
    <w:rsid w:val="009C2C2C"/>
    <w:rsid w:val="009D1206"/>
    <w:rsid w:val="009D41FA"/>
    <w:rsid w:val="009D431E"/>
    <w:rsid w:val="009D4FCB"/>
    <w:rsid w:val="009E16A5"/>
    <w:rsid w:val="009E1895"/>
    <w:rsid w:val="009E26C0"/>
    <w:rsid w:val="009E5087"/>
    <w:rsid w:val="009E7450"/>
    <w:rsid w:val="009E747B"/>
    <w:rsid w:val="009F0C5C"/>
    <w:rsid w:val="009F1998"/>
    <w:rsid w:val="009F3B6C"/>
    <w:rsid w:val="009F5528"/>
    <w:rsid w:val="00A00625"/>
    <w:rsid w:val="00A05099"/>
    <w:rsid w:val="00A10689"/>
    <w:rsid w:val="00A1448F"/>
    <w:rsid w:val="00A16896"/>
    <w:rsid w:val="00A20B4A"/>
    <w:rsid w:val="00A22990"/>
    <w:rsid w:val="00A363BD"/>
    <w:rsid w:val="00A471AB"/>
    <w:rsid w:val="00A52621"/>
    <w:rsid w:val="00A5714E"/>
    <w:rsid w:val="00A57992"/>
    <w:rsid w:val="00A61683"/>
    <w:rsid w:val="00A65B42"/>
    <w:rsid w:val="00A7241F"/>
    <w:rsid w:val="00A76152"/>
    <w:rsid w:val="00A80203"/>
    <w:rsid w:val="00A80CD1"/>
    <w:rsid w:val="00A834A2"/>
    <w:rsid w:val="00A906A6"/>
    <w:rsid w:val="00A94BC5"/>
    <w:rsid w:val="00AB5058"/>
    <w:rsid w:val="00AB6995"/>
    <w:rsid w:val="00AC0711"/>
    <w:rsid w:val="00AC24F1"/>
    <w:rsid w:val="00AD0FE1"/>
    <w:rsid w:val="00AD23BA"/>
    <w:rsid w:val="00AD7AC1"/>
    <w:rsid w:val="00AE55A0"/>
    <w:rsid w:val="00AE5E07"/>
    <w:rsid w:val="00AE6EEE"/>
    <w:rsid w:val="00AE7868"/>
    <w:rsid w:val="00AF037B"/>
    <w:rsid w:val="00AF3B22"/>
    <w:rsid w:val="00B017AA"/>
    <w:rsid w:val="00B02B43"/>
    <w:rsid w:val="00B02EFC"/>
    <w:rsid w:val="00B12F01"/>
    <w:rsid w:val="00B143C5"/>
    <w:rsid w:val="00B23CE4"/>
    <w:rsid w:val="00B31208"/>
    <w:rsid w:val="00B33806"/>
    <w:rsid w:val="00B339F8"/>
    <w:rsid w:val="00B33B3B"/>
    <w:rsid w:val="00B34DB2"/>
    <w:rsid w:val="00B41818"/>
    <w:rsid w:val="00B46AE8"/>
    <w:rsid w:val="00B53047"/>
    <w:rsid w:val="00B6249E"/>
    <w:rsid w:val="00B629E2"/>
    <w:rsid w:val="00B64632"/>
    <w:rsid w:val="00B73E49"/>
    <w:rsid w:val="00B802B8"/>
    <w:rsid w:val="00B82003"/>
    <w:rsid w:val="00B833E3"/>
    <w:rsid w:val="00B84843"/>
    <w:rsid w:val="00B8556F"/>
    <w:rsid w:val="00B8579E"/>
    <w:rsid w:val="00B9478F"/>
    <w:rsid w:val="00BA024A"/>
    <w:rsid w:val="00BA1E3A"/>
    <w:rsid w:val="00BB3C97"/>
    <w:rsid w:val="00BB6655"/>
    <w:rsid w:val="00BB6DD7"/>
    <w:rsid w:val="00BB7E4C"/>
    <w:rsid w:val="00BC145B"/>
    <w:rsid w:val="00BC1A75"/>
    <w:rsid w:val="00BC4B6C"/>
    <w:rsid w:val="00BC7EE7"/>
    <w:rsid w:val="00BD227B"/>
    <w:rsid w:val="00BE04ED"/>
    <w:rsid w:val="00BE25C2"/>
    <w:rsid w:val="00BE2717"/>
    <w:rsid w:val="00BE37CC"/>
    <w:rsid w:val="00BE49AD"/>
    <w:rsid w:val="00C03791"/>
    <w:rsid w:val="00C0385A"/>
    <w:rsid w:val="00C06552"/>
    <w:rsid w:val="00C06B3D"/>
    <w:rsid w:val="00C12E9A"/>
    <w:rsid w:val="00C13714"/>
    <w:rsid w:val="00C21644"/>
    <w:rsid w:val="00C21E8F"/>
    <w:rsid w:val="00C343DF"/>
    <w:rsid w:val="00C37A53"/>
    <w:rsid w:val="00C412C5"/>
    <w:rsid w:val="00C45F91"/>
    <w:rsid w:val="00C4608C"/>
    <w:rsid w:val="00C50542"/>
    <w:rsid w:val="00C60796"/>
    <w:rsid w:val="00C622E7"/>
    <w:rsid w:val="00C70B5F"/>
    <w:rsid w:val="00C727DE"/>
    <w:rsid w:val="00C82DE6"/>
    <w:rsid w:val="00C8539D"/>
    <w:rsid w:val="00C94861"/>
    <w:rsid w:val="00CA540C"/>
    <w:rsid w:val="00CA7E87"/>
    <w:rsid w:val="00CB0199"/>
    <w:rsid w:val="00CC0D98"/>
    <w:rsid w:val="00CC1539"/>
    <w:rsid w:val="00CC5FD1"/>
    <w:rsid w:val="00CC7332"/>
    <w:rsid w:val="00CD1114"/>
    <w:rsid w:val="00CF126C"/>
    <w:rsid w:val="00CF30A1"/>
    <w:rsid w:val="00CF31D4"/>
    <w:rsid w:val="00CF5F8D"/>
    <w:rsid w:val="00CF7EEA"/>
    <w:rsid w:val="00D00659"/>
    <w:rsid w:val="00D0093F"/>
    <w:rsid w:val="00D02CE4"/>
    <w:rsid w:val="00D048F1"/>
    <w:rsid w:val="00D05B0C"/>
    <w:rsid w:val="00D05E9E"/>
    <w:rsid w:val="00D10122"/>
    <w:rsid w:val="00D11E45"/>
    <w:rsid w:val="00D13FDB"/>
    <w:rsid w:val="00D1450E"/>
    <w:rsid w:val="00D173DB"/>
    <w:rsid w:val="00D17CD6"/>
    <w:rsid w:val="00D24605"/>
    <w:rsid w:val="00D25ECF"/>
    <w:rsid w:val="00D27103"/>
    <w:rsid w:val="00D276BA"/>
    <w:rsid w:val="00D31398"/>
    <w:rsid w:val="00D3412E"/>
    <w:rsid w:val="00D34D24"/>
    <w:rsid w:val="00D3675E"/>
    <w:rsid w:val="00D433B7"/>
    <w:rsid w:val="00D45358"/>
    <w:rsid w:val="00D536C7"/>
    <w:rsid w:val="00D53E14"/>
    <w:rsid w:val="00D6397F"/>
    <w:rsid w:val="00D645A4"/>
    <w:rsid w:val="00D70799"/>
    <w:rsid w:val="00D73139"/>
    <w:rsid w:val="00D831D1"/>
    <w:rsid w:val="00D83327"/>
    <w:rsid w:val="00D872F2"/>
    <w:rsid w:val="00D91CB0"/>
    <w:rsid w:val="00DA3B9A"/>
    <w:rsid w:val="00DA6FD5"/>
    <w:rsid w:val="00DA7C9C"/>
    <w:rsid w:val="00DB4F8E"/>
    <w:rsid w:val="00DC17A8"/>
    <w:rsid w:val="00DC22EB"/>
    <w:rsid w:val="00DC7039"/>
    <w:rsid w:val="00DC7D87"/>
    <w:rsid w:val="00DC7EEC"/>
    <w:rsid w:val="00DE1A2C"/>
    <w:rsid w:val="00DE1E64"/>
    <w:rsid w:val="00DE3368"/>
    <w:rsid w:val="00DE4761"/>
    <w:rsid w:val="00DE65AC"/>
    <w:rsid w:val="00DE66C4"/>
    <w:rsid w:val="00DF1744"/>
    <w:rsid w:val="00DF7C9D"/>
    <w:rsid w:val="00E0191C"/>
    <w:rsid w:val="00E028E8"/>
    <w:rsid w:val="00E05601"/>
    <w:rsid w:val="00E07808"/>
    <w:rsid w:val="00E11243"/>
    <w:rsid w:val="00E11BD9"/>
    <w:rsid w:val="00E14541"/>
    <w:rsid w:val="00E14E58"/>
    <w:rsid w:val="00E15F1E"/>
    <w:rsid w:val="00E2104D"/>
    <w:rsid w:val="00E23B50"/>
    <w:rsid w:val="00E257EE"/>
    <w:rsid w:val="00E2700E"/>
    <w:rsid w:val="00E34BBC"/>
    <w:rsid w:val="00E35C41"/>
    <w:rsid w:val="00E37E73"/>
    <w:rsid w:val="00E41523"/>
    <w:rsid w:val="00E46FA8"/>
    <w:rsid w:val="00E474A6"/>
    <w:rsid w:val="00E535C5"/>
    <w:rsid w:val="00E53D4C"/>
    <w:rsid w:val="00E5460A"/>
    <w:rsid w:val="00E56AF8"/>
    <w:rsid w:val="00E6220C"/>
    <w:rsid w:val="00E63A0C"/>
    <w:rsid w:val="00E66546"/>
    <w:rsid w:val="00E67DBB"/>
    <w:rsid w:val="00E7047E"/>
    <w:rsid w:val="00E70483"/>
    <w:rsid w:val="00E717C3"/>
    <w:rsid w:val="00E7738D"/>
    <w:rsid w:val="00E77E93"/>
    <w:rsid w:val="00E82D38"/>
    <w:rsid w:val="00E86808"/>
    <w:rsid w:val="00E90766"/>
    <w:rsid w:val="00E911CD"/>
    <w:rsid w:val="00EA0747"/>
    <w:rsid w:val="00EA12F7"/>
    <w:rsid w:val="00EA1C7F"/>
    <w:rsid w:val="00EB2BF3"/>
    <w:rsid w:val="00EB48D3"/>
    <w:rsid w:val="00EB778D"/>
    <w:rsid w:val="00EC6137"/>
    <w:rsid w:val="00ED1300"/>
    <w:rsid w:val="00ED2675"/>
    <w:rsid w:val="00ED2831"/>
    <w:rsid w:val="00ED5EA9"/>
    <w:rsid w:val="00EE34F6"/>
    <w:rsid w:val="00EE79F2"/>
    <w:rsid w:val="00EE7C19"/>
    <w:rsid w:val="00EF2CC6"/>
    <w:rsid w:val="00EF382F"/>
    <w:rsid w:val="00F02D72"/>
    <w:rsid w:val="00F07C38"/>
    <w:rsid w:val="00F107DF"/>
    <w:rsid w:val="00F23518"/>
    <w:rsid w:val="00F27792"/>
    <w:rsid w:val="00F346BE"/>
    <w:rsid w:val="00F42641"/>
    <w:rsid w:val="00F42A7A"/>
    <w:rsid w:val="00F459BB"/>
    <w:rsid w:val="00F47E6D"/>
    <w:rsid w:val="00F62665"/>
    <w:rsid w:val="00F628C7"/>
    <w:rsid w:val="00F67C28"/>
    <w:rsid w:val="00F71011"/>
    <w:rsid w:val="00F73602"/>
    <w:rsid w:val="00F74C38"/>
    <w:rsid w:val="00F76C35"/>
    <w:rsid w:val="00F83498"/>
    <w:rsid w:val="00F860C8"/>
    <w:rsid w:val="00F8723B"/>
    <w:rsid w:val="00F878C5"/>
    <w:rsid w:val="00F91646"/>
    <w:rsid w:val="00F940B3"/>
    <w:rsid w:val="00F94F31"/>
    <w:rsid w:val="00FA0588"/>
    <w:rsid w:val="00FA318D"/>
    <w:rsid w:val="00FB135F"/>
    <w:rsid w:val="00FB3BDF"/>
    <w:rsid w:val="00FB43BC"/>
    <w:rsid w:val="00FB4EDA"/>
    <w:rsid w:val="00FB5354"/>
    <w:rsid w:val="00FC59D4"/>
    <w:rsid w:val="00FC5BD0"/>
    <w:rsid w:val="00FC6BD9"/>
    <w:rsid w:val="00FD0BE5"/>
    <w:rsid w:val="00FD1CA6"/>
    <w:rsid w:val="00FD6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3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721ADB"/>
    <w:pPr>
      <w:keepNext/>
      <w:tabs>
        <w:tab w:val="right" w:pos="-180"/>
        <w:tab w:val="left" w:pos="0"/>
        <w:tab w:val="left" w:pos="720"/>
      </w:tabs>
      <w:ind w:left="-540"/>
      <w:outlineLvl w:val="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ADB"/>
    <w:rPr>
      <w:rFonts w:ascii="Arial" w:eastAsia="Times New Roman" w:hAnsi="Arial" w:cs="Times New Roman"/>
      <w:sz w:val="24"/>
      <w:szCs w:val="20"/>
    </w:rPr>
  </w:style>
  <w:style w:type="character" w:styleId="Hyperlink">
    <w:name w:val="Hyperlink"/>
    <w:basedOn w:val="DefaultParagraphFont"/>
    <w:uiPriority w:val="99"/>
    <w:unhideWhenUsed/>
    <w:rsid w:val="00E37E73"/>
    <w:rPr>
      <w:color w:val="0000FF" w:themeColor="hyperlink"/>
      <w:u w:val="single"/>
    </w:rPr>
  </w:style>
  <w:style w:type="paragraph" w:styleId="BalloonText">
    <w:name w:val="Balloon Text"/>
    <w:basedOn w:val="Normal"/>
    <w:link w:val="BalloonTextChar"/>
    <w:uiPriority w:val="99"/>
    <w:semiHidden/>
    <w:unhideWhenUsed/>
    <w:rsid w:val="00681CFB"/>
    <w:rPr>
      <w:rFonts w:ascii="Tahoma" w:hAnsi="Tahoma" w:cs="Tahoma"/>
      <w:sz w:val="16"/>
      <w:szCs w:val="16"/>
    </w:rPr>
  </w:style>
  <w:style w:type="character" w:customStyle="1" w:styleId="BalloonTextChar">
    <w:name w:val="Balloon Text Char"/>
    <w:basedOn w:val="DefaultParagraphFont"/>
    <w:link w:val="BalloonText"/>
    <w:uiPriority w:val="99"/>
    <w:semiHidden/>
    <w:rsid w:val="00681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40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ynthia.harvey-pryor@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vhacoharvec</dc:creator>
  <cp:keywords/>
  <dc:description/>
  <cp:lastModifiedBy>vhacoharvec</cp:lastModifiedBy>
  <cp:revision>2</cp:revision>
  <dcterms:created xsi:type="dcterms:W3CDTF">2011-07-21T18:37:00Z</dcterms:created>
  <dcterms:modified xsi:type="dcterms:W3CDTF">2011-07-21T18:37:00Z</dcterms:modified>
</cp:coreProperties>
</file>