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391E6D" w:rsidP="00147DF3">
      <w:pPr>
        <w:pStyle w:val="Heading2"/>
        <w:tabs>
          <w:tab w:val="left" w:pos="900"/>
        </w:tabs>
        <w:spacing w:after="120"/>
        <w:ind w:right="-187"/>
      </w:pPr>
      <w:r>
        <w:rPr>
          <w:noProof/>
        </w:rPr>
        <w:pict>
          <v:line id="Line 2" o:spid="_x0000_s1026" style="position:absolute;left:0;text-align:left;z-index:251657216;visibility:visible" from="0,35.2pt" to="46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"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147DF3" w:rsidRDefault="005E714A">
      <w:r w:rsidRPr="00434E33">
        <w:rPr>
          <w:b/>
        </w:rPr>
        <w:t>TITLE OF INFORMATION COLLECTION:</w:t>
      </w:r>
      <w:r>
        <w:t xml:space="preserve">  </w:t>
      </w:r>
    </w:p>
    <w:p w:rsidR="00147DF3" w:rsidRPr="00147DF3" w:rsidRDefault="00147DF3">
      <w:pPr>
        <w:rPr>
          <w:b/>
          <w:sz w:val="28"/>
          <w:szCs w:val="28"/>
        </w:rPr>
      </w:pPr>
    </w:p>
    <w:p w:rsidR="005E714A" w:rsidRDefault="00147DF3">
      <w:r>
        <w:rPr>
          <w:b/>
          <w:sz w:val="28"/>
          <w:szCs w:val="28"/>
        </w:rPr>
        <w:t xml:space="preserve">Office of Mental Health </w:t>
      </w:r>
      <w:r w:rsidR="00FF306B" w:rsidRPr="00147DF3">
        <w:rPr>
          <w:b/>
          <w:sz w:val="28"/>
          <w:szCs w:val="28"/>
        </w:rPr>
        <w:t xml:space="preserve">Veteran </w:t>
      </w:r>
      <w:r>
        <w:rPr>
          <w:b/>
          <w:sz w:val="28"/>
          <w:szCs w:val="28"/>
        </w:rPr>
        <w:t xml:space="preserve">Satisfaction </w:t>
      </w:r>
      <w:r w:rsidR="00FF306B" w:rsidRPr="00147DF3">
        <w:rPr>
          <w:b/>
          <w:sz w:val="28"/>
          <w:szCs w:val="28"/>
        </w:rPr>
        <w:t>Survey</w:t>
      </w:r>
      <w:r w:rsidR="00FF306B">
        <w:tab/>
      </w:r>
      <w:r w:rsidR="00FF306B">
        <w:tab/>
      </w:r>
    </w:p>
    <w:p w:rsidR="00147DF3" w:rsidRDefault="00147DF3">
      <w:pPr>
        <w:rPr>
          <w:b/>
        </w:rPr>
      </w:pPr>
    </w:p>
    <w:p w:rsidR="001B0AAA" w:rsidRPr="00FF306B" w:rsidRDefault="004D1B55">
      <w:r w:rsidRPr="00FF306B">
        <w:rPr>
          <w:b/>
        </w:rPr>
        <w:t>PURPOSE</w:t>
      </w:r>
      <w:r>
        <w:rPr>
          <w:b/>
        </w:rPr>
        <w:t xml:space="preserve">:  </w:t>
      </w:r>
      <w:r w:rsidRPr="00FF306B">
        <w:t>To identify and better understand barriers that may be inhibiting Veterans’ access to VHA mental health services.</w:t>
      </w:r>
      <w:r w:rsidRPr="009239AA">
        <w:rPr>
          <w:b/>
        </w:rPr>
        <w:t xml:space="preserve">  </w:t>
      </w:r>
      <w:r w:rsidRPr="00FF306B">
        <w:t>Survey results will be used by local VA</w:t>
      </w:r>
      <w:r>
        <w:t xml:space="preserve"> medical centers to obtain Veteran feedback in an efficient, timely manner in order to promote improvements in mental health service delivery.  Survey data will provide insight into Veterans’ perceptions and experiences with mental health care</w:t>
      </w:r>
      <w:r w:rsidR="005A68DC">
        <w:t>.</w:t>
      </w:r>
      <w:r>
        <w:t xml:space="preserve">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147DF3" w:rsidRDefault="00434E33" w:rsidP="00434E33">
      <w:pPr>
        <w:pStyle w:val="Header"/>
        <w:tabs>
          <w:tab w:val="clear" w:pos="4320"/>
          <w:tab w:val="clear" w:pos="8640"/>
        </w:tabs>
      </w:pPr>
      <w:r w:rsidRPr="00434E33">
        <w:rPr>
          <w:b/>
        </w:rPr>
        <w:t>DESCRIPTION OF RESPONDENTS</w:t>
      </w:r>
      <w:r>
        <w:t xml:space="preserve">: </w:t>
      </w:r>
      <w:r w:rsidR="00FF306B">
        <w:t xml:space="preserve"> </w:t>
      </w:r>
    </w:p>
    <w:p w:rsidR="00147DF3" w:rsidRDefault="00147DF3" w:rsidP="00434E33">
      <w:pPr>
        <w:pStyle w:val="Header"/>
        <w:tabs>
          <w:tab w:val="clear" w:pos="4320"/>
          <w:tab w:val="clear" w:pos="8640"/>
        </w:tabs>
      </w:pPr>
    </w:p>
    <w:p w:rsidR="00434E33" w:rsidRPr="00434E33" w:rsidRDefault="00147DF3" w:rsidP="00434E33">
      <w:pPr>
        <w:pStyle w:val="Header"/>
        <w:tabs>
          <w:tab w:val="clear" w:pos="4320"/>
          <w:tab w:val="clear" w:pos="8640"/>
        </w:tabs>
        <w:rPr>
          <w:i/>
          <w:snapToGrid/>
        </w:rPr>
      </w:pPr>
      <w:r>
        <w:t xml:space="preserve">Respondents will be </w:t>
      </w:r>
      <w:r w:rsidR="00FF306B">
        <w:t>Veterans receiving outpatient mental health services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F306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rsidRPr="00BE726A">
        <w:rPr>
          <w:u w:val="single"/>
        </w:rPr>
        <w:t>:_</w:t>
      </w:r>
      <w:proofErr w:type="gramEnd"/>
      <w:r w:rsidRPr="00BE726A">
        <w:rPr>
          <w:u w:val="single"/>
        </w:rPr>
        <w:t>_</w:t>
      </w:r>
      <w:r w:rsidR="00FF306B" w:rsidRPr="00BE726A">
        <w:rPr>
          <w:u w:val="single"/>
        </w:rPr>
        <w:t>Dr</w:t>
      </w:r>
      <w:proofErr w:type="spellEnd"/>
      <w:r w:rsidR="00FF306B" w:rsidRPr="00BE726A">
        <w:rPr>
          <w:u w:val="single"/>
        </w:rPr>
        <w:t>. Kendra Weaver</w:t>
      </w:r>
      <w:r w:rsidRPr="00BE726A">
        <w:rPr>
          <w:u w:val="single"/>
        </w:rPr>
        <w:t>___</w:t>
      </w:r>
    </w:p>
    <w:p w:rsidR="009C13B9" w:rsidRDefault="00BE726A" w:rsidP="00BE726A">
      <w:pPr>
        <w:pStyle w:val="ListParagraph"/>
        <w:tabs>
          <w:tab w:val="left" w:pos="7425"/>
        </w:tabs>
        <w:ind w:left="360"/>
      </w:pPr>
      <w:r>
        <w:tab/>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FF306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participants?  [  ] Yes </w:t>
      </w:r>
      <w:proofErr w:type="gramStart"/>
      <w:r>
        <w:t xml:space="preserve">[ </w:t>
      </w:r>
      <w:r w:rsidR="00FF306B">
        <w:t>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rsidR="00EF2095" w:rsidRPr="00147DF3" w:rsidTr="00BE726A">
        <w:trPr>
          <w:trHeight w:val="274"/>
        </w:trPr>
        <w:tc>
          <w:tcPr>
            <w:tcW w:w="5058" w:type="dxa"/>
            <w:vAlign w:val="center"/>
          </w:tcPr>
          <w:p w:rsidR="006832D9" w:rsidRPr="00147DF3" w:rsidRDefault="00E40B50" w:rsidP="00147DF3">
            <w:pPr>
              <w:rPr>
                <w:rFonts w:ascii="Arial" w:hAnsi="Arial" w:cs="Arial"/>
                <w:b/>
                <w:sz w:val="20"/>
                <w:szCs w:val="20"/>
              </w:rPr>
            </w:pPr>
            <w:r w:rsidRPr="00147DF3">
              <w:rPr>
                <w:rFonts w:ascii="Arial" w:hAnsi="Arial" w:cs="Arial"/>
                <w:b/>
                <w:sz w:val="20"/>
                <w:szCs w:val="20"/>
              </w:rPr>
              <w:t>Category of Respondent</w:t>
            </w:r>
            <w:r w:rsidR="00147DF3" w:rsidRPr="00147DF3">
              <w:rPr>
                <w:rFonts w:ascii="Arial" w:hAnsi="Arial" w:cs="Arial"/>
                <w:b/>
                <w:sz w:val="20"/>
                <w:szCs w:val="20"/>
              </w:rPr>
              <w:t>:</w:t>
            </w:r>
            <w:r w:rsidR="00EF2095" w:rsidRPr="00147DF3">
              <w:rPr>
                <w:rFonts w:ascii="Arial" w:hAnsi="Arial" w:cs="Arial"/>
                <w:b/>
                <w:sz w:val="20"/>
                <w:szCs w:val="20"/>
              </w:rPr>
              <w:t xml:space="preserve"> </w:t>
            </w:r>
            <w:r w:rsidR="00147DF3" w:rsidRPr="00147DF3">
              <w:rPr>
                <w:rFonts w:ascii="Arial" w:hAnsi="Arial" w:cs="Arial"/>
                <w:sz w:val="20"/>
                <w:szCs w:val="20"/>
              </w:rPr>
              <w:t>Individuals or Households</w:t>
            </w:r>
          </w:p>
        </w:tc>
        <w:tc>
          <w:tcPr>
            <w:tcW w:w="1620"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N</w:t>
            </w:r>
            <w:r w:rsidR="009F5923" w:rsidRPr="00147DF3">
              <w:rPr>
                <w:rFonts w:ascii="Arial" w:hAnsi="Arial" w:cs="Arial"/>
                <w:b/>
                <w:sz w:val="20"/>
                <w:szCs w:val="20"/>
              </w:rPr>
              <w:t>o.</w:t>
            </w:r>
            <w:r w:rsidRPr="00147DF3">
              <w:rPr>
                <w:rFonts w:ascii="Arial" w:hAnsi="Arial" w:cs="Arial"/>
                <w:b/>
                <w:sz w:val="20"/>
                <w:szCs w:val="20"/>
              </w:rPr>
              <w:t xml:space="preserve"> of Respondents</w:t>
            </w:r>
          </w:p>
        </w:tc>
        <w:tc>
          <w:tcPr>
            <w:tcW w:w="1980"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Participation Time</w:t>
            </w:r>
          </w:p>
        </w:tc>
        <w:tc>
          <w:tcPr>
            <w:tcW w:w="1003"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Burden</w:t>
            </w:r>
          </w:p>
        </w:tc>
      </w:tr>
      <w:tr w:rsidR="00EF2095" w:rsidRPr="00147DF3" w:rsidTr="00BE726A">
        <w:trPr>
          <w:trHeight w:val="368"/>
        </w:trPr>
        <w:tc>
          <w:tcPr>
            <w:tcW w:w="5058" w:type="dxa"/>
            <w:vAlign w:val="center"/>
          </w:tcPr>
          <w:p w:rsidR="006832D9" w:rsidRPr="00147DF3" w:rsidRDefault="004D1B55" w:rsidP="004D1B55">
            <w:pPr>
              <w:pStyle w:val="ListParagraph"/>
              <w:ind w:left="0"/>
              <w:rPr>
                <w:rFonts w:ascii="Arial" w:hAnsi="Arial" w:cs="Arial"/>
                <w:sz w:val="20"/>
                <w:szCs w:val="20"/>
              </w:rPr>
            </w:pPr>
            <w:r>
              <w:rPr>
                <w:rFonts w:ascii="Arial" w:hAnsi="Arial" w:cs="Arial"/>
                <w:sz w:val="20"/>
                <w:szCs w:val="20"/>
              </w:rPr>
              <w:t>VA Form 10-0554</w:t>
            </w:r>
          </w:p>
        </w:tc>
        <w:tc>
          <w:tcPr>
            <w:tcW w:w="1620" w:type="dxa"/>
            <w:vAlign w:val="center"/>
          </w:tcPr>
          <w:p w:rsidR="006832D9" w:rsidRPr="00147DF3" w:rsidRDefault="009C27F9" w:rsidP="00BE726A">
            <w:pPr>
              <w:jc w:val="center"/>
              <w:rPr>
                <w:rFonts w:ascii="Arial" w:hAnsi="Arial" w:cs="Arial"/>
                <w:sz w:val="20"/>
                <w:szCs w:val="20"/>
              </w:rPr>
            </w:pPr>
            <w:r w:rsidRPr="00147DF3">
              <w:rPr>
                <w:rFonts w:ascii="Arial" w:hAnsi="Arial" w:cs="Arial"/>
                <w:sz w:val="20"/>
                <w:szCs w:val="20"/>
              </w:rPr>
              <w:t>10,000</w:t>
            </w:r>
          </w:p>
        </w:tc>
        <w:tc>
          <w:tcPr>
            <w:tcW w:w="1980" w:type="dxa"/>
            <w:vAlign w:val="center"/>
          </w:tcPr>
          <w:p w:rsidR="006832D9" w:rsidRPr="00147DF3" w:rsidRDefault="00D221D1" w:rsidP="00BE726A">
            <w:pPr>
              <w:jc w:val="center"/>
              <w:rPr>
                <w:rFonts w:ascii="Arial" w:hAnsi="Arial" w:cs="Arial"/>
                <w:sz w:val="20"/>
                <w:szCs w:val="20"/>
              </w:rPr>
            </w:pPr>
            <w:r w:rsidRPr="00147DF3">
              <w:rPr>
                <w:rFonts w:ascii="Arial" w:hAnsi="Arial" w:cs="Arial"/>
                <w:sz w:val="20"/>
                <w:szCs w:val="20"/>
              </w:rPr>
              <w:t>15</w:t>
            </w:r>
            <w:r w:rsidR="00FF306B" w:rsidRPr="00147DF3">
              <w:rPr>
                <w:rFonts w:ascii="Arial" w:hAnsi="Arial" w:cs="Arial"/>
                <w:sz w:val="20"/>
                <w:szCs w:val="20"/>
              </w:rPr>
              <w:t xml:space="preserve"> minutes</w:t>
            </w:r>
          </w:p>
        </w:tc>
        <w:tc>
          <w:tcPr>
            <w:tcW w:w="1003" w:type="dxa"/>
            <w:vAlign w:val="center"/>
          </w:tcPr>
          <w:p w:rsidR="006832D9" w:rsidRPr="00147DF3" w:rsidRDefault="009C27F9" w:rsidP="00BE726A">
            <w:pPr>
              <w:jc w:val="center"/>
              <w:rPr>
                <w:rFonts w:ascii="Arial" w:hAnsi="Arial" w:cs="Arial"/>
                <w:sz w:val="20"/>
                <w:szCs w:val="20"/>
              </w:rPr>
            </w:pPr>
            <w:r w:rsidRPr="00147DF3">
              <w:rPr>
                <w:rFonts w:ascii="Arial" w:hAnsi="Arial" w:cs="Arial"/>
                <w:sz w:val="20"/>
                <w:szCs w:val="20"/>
              </w:rPr>
              <w:t>2500 hr</w:t>
            </w:r>
          </w:p>
        </w:tc>
      </w:tr>
      <w:tr w:rsidR="00EF2095" w:rsidRPr="00147DF3" w:rsidTr="00BE726A">
        <w:trPr>
          <w:trHeight w:val="289"/>
        </w:trPr>
        <w:tc>
          <w:tcPr>
            <w:tcW w:w="5058" w:type="dxa"/>
            <w:vAlign w:val="center"/>
          </w:tcPr>
          <w:p w:rsidR="006832D9" w:rsidRPr="00147DF3" w:rsidRDefault="006832D9" w:rsidP="00147DF3">
            <w:pPr>
              <w:rPr>
                <w:rFonts w:ascii="Arial" w:hAnsi="Arial" w:cs="Arial"/>
                <w:b/>
                <w:sz w:val="20"/>
                <w:szCs w:val="20"/>
              </w:rPr>
            </w:pPr>
            <w:r w:rsidRPr="00147DF3">
              <w:rPr>
                <w:rFonts w:ascii="Arial" w:hAnsi="Arial" w:cs="Arial"/>
                <w:b/>
                <w:sz w:val="20"/>
                <w:szCs w:val="20"/>
              </w:rPr>
              <w:t>Totals</w:t>
            </w:r>
          </w:p>
        </w:tc>
        <w:tc>
          <w:tcPr>
            <w:tcW w:w="1620" w:type="dxa"/>
            <w:vAlign w:val="center"/>
          </w:tcPr>
          <w:p w:rsidR="006832D9" w:rsidRPr="00147DF3" w:rsidRDefault="006832D9" w:rsidP="00BE726A">
            <w:pPr>
              <w:jc w:val="center"/>
              <w:rPr>
                <w:rFonts w:ascii="Arial" w:hAnsi="Arial" w:cs="Arial"/>
                <w:b/>
                <w:sz w:val="20"/>
                <w:szCs w:val="20"/>
              </w:rPr>
            </w:pPr>
          </w:p>
        </w:tc>
        <w:tc>
          <w:tcPr>
            <w:tcW w:w="1980" w:type="dxa"/>
            <w:vAlign w:val="center"/>
          </w:tcPr>
          <w:p w:rsidR="006832D9" w:rsidRPr="00147DF3" w:rsidRDefault="006832D9" w:rsidP="00BE726A">
            <w:pPr>
              <w:jc w:val="center"/>
              <w:rPr>
                <w:rFonts w:ascii="Arial" w:hAnsi="Arial" w:cs="Arial"/>
                <w:sz w:val="20"/>
                <w:szCs w:val="20"/>
              </w:rPr>
            </w:pPr>
          </w:p>
        </w:tc>
        <w:tc>
          <w:tcPr>
            <w:tcW w:w="1003" w:type="dxa"/>
            <w:vAlign w:val="center"/>
          </w:tcPr>
          <w:p w:rsidR="006832D9" w:rsidRPr="00147DF3" w:rsidRDefault="009C27F9" w:rsidP="00BE726A">
            <w:pPr>
              <w:jc w:val="center"/>
              <w:rPr>
                <w:rFonts w:ascii="Arial" w:hAnsi="Arial" w:cs="Arial"/>
                <w:b/>
                <w:sz w:val="20"/>
                <w:szCs w:val="20"/>
              </w:rPr>
            </w:pPr>
            <w:r w:rsidRPr="00147DF3">
              <w:rPr>
                <w:rFonts w:ascii="Arial" w:hAnsi="Arial" w:cs="Arial"/>
                <w:b/>
                <w:sz w:val="20"/>
                <w:szCs w:val="20"/>
              </w:rPr>
              <w:t>2500 hr</w:t>
            </w:r>
          </w:p>
        </w:tc>
      </w:tr>
    </w:tbl>
    <w:p w:rsidR="00F3170F" w:rsidRPr="00147DF3" w:rsidRDefault="00F3170F" w:rsidP="00F3170F">
      <w:pPr>
        <w:rPr>
          <w:rFonts w:ascii="Arial" w:hAnsi="Arial" w:cs="Arial"/>
          <w:sz w:val="20"/>
          <w:szCs w:val="20"/>
        </w:rPr>
      </w:pPr>
    </w:p>
    <w:p w:rsidR="005E714A" w:rsidRPr="00BE726A" w:rsidRDefault="001C39F7">
      <w:pPr>
        <w:rPr>
          <w:rFonts w:ascii="Arial" w:hAnsi="Arial" w:cs="Arial"/>
          <w:b/>
          <w:sz w:val="18"/>
          <w:szCs w:val="18"/>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147DF3">
        <w:t xml:space="preserve">t to the Federal government is </w:t>
      </w:r>
      <w:r w:rsidR="00BE726A">
        <w:t>$</w:t>
      </w:r>
      <w:r w:rsidR="00147DF3">
        <w:t>41,775.</w:t>
      </w:r>
      <w:r w:rsidR="00147DF3">
        <w:br/>
      </w:r>
      <w:r w:rsidR="00147DF3" w:rsidRPr="00BE726A">
        <w:rPr>
          <w:sz w:val="18"/>
          <w:szCs w:val="18"/>
        </w:rPr>
        <w:t xml:space="preserve">(GS 5/5 Clerk @ </w:t>
      </w:r>
      <w:r w:rsidR="00BE726A" w:rsidRPr="00BE726A">
        <w:rPr>
          <w:sz w:val="18"/>
          <w:szCs w:val="18"/>
        </w:rPr>
        <w:t>$</w:t>
      </w:r>
      <w:r w:rsidR="00147DF3" w:rsidRPr="00BE726A">
        <w:rPr>
          <w:sz w:val="18"/>
          <w:szCs w:val="18"/>
        </w:rPr>
        <w:t xml:space="preserve">16.71 x 10,000 x 15 min </w:t>
      </w:r>
      <w:r w:rsidR="00BE726A" w:rsidRPr="00BE726A">
        <w:rPr>
          <w:sz w:val="18"/>
          <w:szCs w:val="18"/>
        </w:rPr>
        <w:t>/ 60 = 41,775)</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E726A">
        <w:t xml:space="preserve"> </w:t>
      </w:r>
      <w:r w:rsidR="00AA1EBC" w:rsidRPr="007C5564">
        <w:t>X</w:t>
      </w:r>
      <w:r w:rsidR="00BE726A">
        <w:t xml:space="preserve"> </w:t>
      </w:r>
      <w:r>
        <w:t>] Yes</w:t>
      </w:r>
      <w:r w:rsidR="00BE726A">
        <w:t xml:space="preserve">  </w:t>
      </w:r>
      <w:r>
        <w:tab/>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E780B" w:rsidP="007C5564">
      <w:r>
        <w:t>The survey will be available via a website</w:t>
      </w:r>
      <w:r w:rsidR="00D863A1">
        <w:t xml:space="preserve"> and/or mail</w:t>
      </w:r>
      <w:r>
        <w:t xml:space="preserve">.  </w:t>
      </w:r>
      <w:r w:rsidR="00D863A1">
        <w:t xml:space="preserve">If website is used, </w:t>
      </w:r>
      <w:r w:rsidR="00683BF0">
        <w:t xml:space="preserve">VA mental health staff </w:t>
      </w:r>
      <w:r w:rsidR="00D863A1">
        <w:t>may</w:t>
      </w:r>
      <w:r w:rsidR="00683BF0">
        <w:t xml:space="preserve"> provide Veterans with computer access </w:t>
      </w:r>
      <w:r w:rsidR="00F41384">
        <w:t xml:space="preserve">at the VA medical center or CBOC </w:t>
      </w:r>
      <w:r w:rsidR="00683BF0">
        <w:t>to complete the survey via a website before</w:t>
      </w:r>
      <w:r w:rsidR="00FF306B">
        <w:t xml:space="preserve"> or after their outpatient mental health appointments</w:t>
      </w:r>
      <w:r>
        <w:t xml:space="preserve">.  </w:t>
      </w:r>
      <w:r w:rsidR="00D863A1">
        <w:t xml:space="preserve">If mail is used, the survey will be mailed to Veterans who are receiving VA outpatient mental health services.  </w:t>
      </w:r>
      <w:r>
        <w:t>The survey will be implemented</w:t>
      </w:r>
      <w:r w:rsidR="009C27F9">
        <w:t xml:space="preserve"> during a </w:t>
      </w:r>
      <w:r w:rsidR="00F41384">
        <w:t>select timeframe</w:t>
      </w:r>
      <w:r w:rsidR="00BE726A">
        <w:t>,</w:t>
      </w:r>
      <w:r w:rsidR="00F41384">
        <w:t xml:space="preserve"> </w:t>
      </w:r>
      <w:r>
        <w:t>at all medical centers</w:t>
      </w:r>
      <w:r w:rsidR="00FF306B">
        <w:t xml:space="preserve">.  </w:t>
      </w:r>
    </w:p>
    <w:p w:rsidR="00A403BB" w:rsidRDefault="00A403BB" w:rsidP="00A403BB"/>
    <w:p w:rsidR="00A403BB" w:rsidRPr="007C5564" w:rsidRDefault="00E436BA" w:rsidP="00A403BB">
      <w:r w:rsidRPr="007C5564">
        <w:t>Potential respondents will be identified based on encounters in VA outpatient mental health clinics as recorded in the VA Corporate Data Warehouse.  Patients who received VA outpatient mental health services within a designated time window will be identified and contact information will be obtained from their medical records.  This contact information will be used to either 1) mail out surveys or 2) provide clinic clerks with lists of potential respondents to invite.  To allow assessment of bias in survey responses, and to allow for examination of differences in survey response based on patient characteristics</w:t>
      </w:r>
      <w:bookmarkStart w:id="0" w:name="_GoBack"/>
      <w:bookmarkEnd w:id="0"/>
      <w:r w:rsidRPr="007C5564">
        <w:t>, we will maintain a crosswalk linking the survey # to the scrambled social security number of the potential respondent.  However, we emphasize that the surveys themselves will not include any personally identifiable information</w:t>
      </w:r>
      <w:r w:rsidR="00AA1EBC" w:rsidRPr="007C5564">
        <w:t xml:space="preserve">.  </w:t>
      </w:r>
    </w:p>
    <w:p w:rsidR="00E436BA" w:rsidRDefault="00E436BA"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FF306B">
        <w:t>X</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D863A1">
        <w:t>X</w:t>
      </w:r>
      <w:r>
        <w:t>] Mail</w:t>
      </w:r>
      <w:r w:rsidR="001B0AAA">
        <w:t xml:space="preserve"> </w:t>
      </w:r>
    </w:p>
    <w:p w:rsidR="001B0AAA" w:rsidRDefault="00A403BB" w:rsidP="001B0AAA">
      <w:pPr>
        <w:ind w:left="720"/>
      </w:pPr>
      <w:r>
        <w:t xml:space="preserve">[ </w:t>
      </w:r>
      <w:r w:rsidR="001B0AAA">
        <w:t xml:space="preserve"> </w:t>
      </w:r>
      <w:r>
        <w:t>] Other, Explain</w:t>
      </w:r>
    </w:p>
    <w:p w:rsidR="00BE726A" w:rsidRDefault="00BE726A" w:rsidP="001B0AAA">
      <w:pPr>
        <w:ind w:left="720"/>
      </w:pPr>
    </w:p>
    <w:p w:rsidR="00F24CFC" w:rsidRDefault="00F24CFC" w:rsidP="00F24CFC">
      <w:pPr>
        <w:pStyle w:val="ListParagraph"/>
        <w:numPr>
          <w:ilvl w:val="0"/>
          <w:numId w:val="17"/>
        </w:numPr>
      </w:pPr>
      <w:r>
        <w:t>Will interviewers or fa</w:t>
      </w:r>
      <w:r w:rsidR="005A74F6">
        <w:t>cilitators be used?  [  ] Yes  [</w:t>
      </w:r>
      <w:r w:rsidR="00FF306B">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A74F6" w:rsidRDefault="005A74F6">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391E6D" w:rsidP="00F24CFC">
      <w:pPr>
        <w:rPr>
          <w:b/>
        </w:rPr>
      </w:pPr>
      <w:r>
        <w:rPr>
          <w:b/>
          <w:noProof/>
        </w:rPr>
        <w:pict>
          <v:line id="Line 3" o:spid="_x0000_s1027" style="position:absolute;z-index:251658240;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9C27F9">
      <w:r>
        <w:rPr>
          <w:b/>
        </w:rPr>
        <w:t xml:space="preserve">Submit </w:t>
      </w:r>
      <w:r w:rsidR="00F24CFC" w:rsidRPr="00F24CFC">
        <w:rPr>
          <w:b/>
        </w:rPr>
        <w:t>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5C2" w:rsidRDefault="00D935C2">
      <w:r>
        <w:separator/>
      </w:r>
    </w:p>
  </w:endnote>
  <w:endnote w:type="continuationSeparator" w:id="0">
    <w:p w:rsidR="00D935C2" w:rsidRDefault="00D93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6A" w:rsidRDefault="00391E6D">
    <w:pPr>
      <w:pStyle w:val="Footer"/>
      <w:tabs>
        <w:tab w:val="clear" w:pos="8640"/>
        <w:tab w:val="right" w:pos="9000"/>
      </w:tabs>
      <w:jc w:val="center"/>
      <w:rPr>
        <w:iCs/>
        <w:sz w:val="20"/>
        <w:szCs w:val="20"/>
      </w:rPr>
    </w:pPr>
    <w:r>
      <w:rPr>
        <w:rStyle w:val="PageNumber"/>
        <w:sz w:val="20"/>
        <w:szCs w:val="20"/>
      </w:rPr>
      <w:fldChar w:fldCharType="begin"/>
    </w:r>
    <w:r w:rsidR="00BE726A">
      <w:rPr>
        <w:rStyle w:val="PageNumber"/>
        <w:sz w:val="20"/>
        <w:szCs w:val="20"/>
      </w:rPr>
      <w:instrText xml:space="preserve"> PAGE </w:instrText>
    </w:r>
    <w:r>
      <w:rPr>
        <w:rStyle w:val="PageNumber"/>
        <w:sz w:val="20"/>
        <w:szCs w:val="20"/>
      </w:rPr>
      <w:fldChar w:fldCharType="separate"/>
    </w:r>
    <w:r w:rsidR="00F66070">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5C2" w:rsidRDefault="00D935C2">
      <w:r>
        <w:separator/>
      </w:r>
    </w:p>
  </w:footnote>
  <w:footnote w:type="continuationSeparator" w:id="0">
    <w:p w:rsidR="00D935C2" w:rsidRDefault="00D93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340DE"/>
    <w:multiLevelType w:val="hybridMultilevel"/>
    <w:tmpl w:val="55D08890"/>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EA053E6"/>
    <w:multiLevelType w:val="hybridMultilevel"/>
    <w:tmpl w:val="68AAB31A"/>
    <w:lvl w:ilvl="0" w:tplc="106EC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9"/>
  </w:num>
  <w:num w:numId="8">
    <w:abstractNumId w:val="15"/>
  </w:num>
  <w:num w:numId="9">
    <w:abstractNumId w:val="11"/>
  </w:num>
  <w:num w:numId="10">
    <w:abstractNumId w:val="3"/>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0"/>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1027E"/>
    <w:rsid w:val="00021390"/>
    <w:rsid w:val="00023A57"/>
    <w:rsid w:val="00047A64"/>
    <w:rsid w:val="00067329"/>
    <w:rsid w:val="000A66BB"/>
    <w:rsid w:val="000B2838"/>
    <w:rsid w:val="000B5E22"/>
    <w:rsid w:val="000C434B"/>
    <w:rsid w:val="000D44CA"/>
    <w:rsid w:val="000E200B"/>
    <w:rsid w:val="000F68BE"/>
    <w:rsid w:val="001110E7"/>
    <w:rsid w:val="00147DF3"/>
    <w:rsid w:val="001927A4"/>
    <w:rsid w:val="00194AC6"/>
    <w:rsid w:val="001A23B0"/>
    <w:rsid w:val="001A25CC"/>
    <w:rsid w:val="001B0AAA"/>
    <w:rsid w:val="001C39F7"/>
    <w:rsid w:val="001D0AC4"/>
    <w:rsid w:val="00237B48"/>
    <w:rsid w:val="0024521E"/>
    <w:rsid w:val="00263C3D"/>
    <w:rsid w:val="0027320E"/>
    <w:rsid w:val="00274D0B"/>
    <w:rsid w:val="002B052D"/>
    <w:rsid w:val="002B34CD"/>
    <w:rsid w:val="002B3C95"/>
    <w:rsid w:val="002D0B92"/>
    <w:rsid w:val="002E5765"/>
    <w:rsid w:val="00353FE7"/>
    <w:rsid w:val="00391E6D"/>
    <w:rsid w:val="003D5BBE"/>
    <w:rsid w:val="003E3C61"/>
    <w:rsid w:val="003F1C5B"/>
    <w:rsid w:val="00421F68"/>
    <w:rsid w:val="00434E33"/>
    <w:rsid w:val="00441434"/>
    <w:rsid w:val="0045264C"/>
    <w:rsid w:val="00466A92"/>
    <w:rsid w:val="004876EC"/>
    <w:rsid w:val="004A34C2"/>
    <w:rsid w:val="004D1B55"/>
    <w:rsid w:val="004D6E14"/>
    <w:rsid w:val="005009B0"/>
    <w:rsid w:val="00510B1A"/>
    <w:rsid w:val="00532F36"/>
    <w:rsid w:val="005A1006"/>
    <w:rsid w:val="005A68DC"/>
    <w:rsid w:val="005A74F6"/>
    <w:rsid w:val="005E714A"/>
    <w:rsid w:val="005F693D"/>
    <w:rsid w:val="006140A0"/>
    <w:rsid w:val="0062668F"/>
    <w:rsid w:val="00636621"/>
    <w:rsid w:val="00642B49"/>
    <w:rsid w:val="006832D9"/>
    <w:rsid w:val="00683BF0"/>
    <w:rsid w:val="00685EC0"/>
    <w:rsid w:val="0069024A"/>
    <w:rsid w:val="0069403B"/>
    <w:rsid w:val="006F3DDE"/>
    <w:rsid w:val="00704678"/>
    <w:rsid w:val="007425E7"/>
    <w:rsid w:val="007C5564"/>
    <w:rsid w:val="007F7080"/>
    <w:rsid w:val="00802607"/>
    <w:rsid w:val="00803D0B"/>
    <w:rsid w:val="008101A5"/>
    <w:rsid w:val="00822664"/>
    <w:rsid w:val="00843796"/>
    <w:rsid w:val="00895229"/>
    <w:rsid w:val="008B2EB3"/>
    <w:rsid w:val="008F0203"/>
    <w:rsid w:val="008F50D4"/>
    <w:rsid w:val="009239AA"/>
    <w:rsid w:val="00934218"/>
    <w:rsid w:val="00935ADA"/>
    <w:rsid w:val="00946B6C"/>
    <w:rsid w:val="00955A71"/>
    <w:rsid w:val="0096108F"/>
    <w:rsid w:val="00975D84"/>
    <w:rsid w:val="009C13B9"/>
    <w:rsid w:val="009C27F9"/>
    <w:rsid w:val="009D01A2"/>
    <w:rsid w:val="009F5923"/>
    <w:rsid w:val="00A006B4"/>
    <w:rsid w:val="00A403BB"/>
    <w:rsid w:val="00A674DF"/>
    <w:rsid w:val="00A73722"/>
    <w:rsid w:val="00A81B00"/>
    <w:rsid w:val="00A83AA6"/>
    <w:rsid w:val="00A934D6"/>
    <w:rsid w:val="00AA1EBC"/>
    <w:rsid w:val="00AB0AA6"/>
    <w:rsid w:val="00AE1809"/>
    <w:rsid w:val="00AF048A"/>
    <w:rsid w:val="00B11FFB"/>
    <w:rsid w:val="00B274A6"/>
    <w:rsid w:val="00B80D76"/>
    <w:rsid w:val="00B87880"/>
    <w:rsid w:val="00BA2105"/>
    <w:rsid w:val="00BA7E06"/>
    <w:rsid w:val="00BB43B5"/>
    <w:rsid w:val="00BB6219"/>
    <w:rsid w:val="00BD290F"/>
    <w:rsid w:val="00BE726A"/>
    <w:rsid w:val="00C14CC4"/>
    <w:rsid w:val="00C33C52"/>
    <w:rsid w:val="00C40D8B"/>
    <w:rsid w:val="00C8407A"/>
    <w:rsid w:val="00C8488C"/>
    <w:rsid w:val="00C86E91"/>
    <w:rsid w:val="00CA2650"/>
    <w:rsid w:val="00CB1078"/>
    <w:rsid w:val="00CB23C9"/>
    <w:rsid w:val="00CC6FAF"/>
    <w:rsid w:val="00CF4129"/>
    <w:rsid w:val="00CF6542"/>
    <w:rsid w:val="00D221D1"/>
    <w:rsid w:val="00D24698"/>
    <w:rsid w:val="00D6383F"/>
    <w:rsid w:val="00D863A1"/>
    <w:rsid w:val="00D935C2"/>
    <w:rsid w:val="00DA565E"/>
    <w:rsid w:val="00DB59D0"/>
    <w:rsid w:val="00DC33D3"/>
    <w:rsid w:val="00DE780B"/>
    <w:rsid w:val="00E2561F"/>
    <w:rsid w:val="00E26329"/>
    <w:rsid w:val="00E40B50"/>
    <w:rsid w:val="00E436BA"/>
    <w:rsid w:val="00E50293"/>
    <w:rsid w:val="00E65FFC"/>
    <w:rsid w:val="00E744EA"/>
    <w:rsid w:val="00E80951"/>
    <w:rsid w:val="00E86CC6"/>
    <w:rsid w:val="00EA7CDB"/>
    <w:rsid w:val="00EB56B3"/>
    <w:rsid w:val="00ED6492"/>
    <w:rsid w:val="00EF2095"/>
    <w:rsid w:val="00F06866"/>
    <w:rsid w:val="00F158F5"/>
    <w:rsid w:val="00F15956"/>
    <w:rsid w:val="00F24CFC"/>
    <w:rsid w:val="00F3170F"/>
    <w:rsid w:val="00F41384"/>
    <w:rsid w:val="00F54400"/>
    <w:rsid w:val="00F66070"/>
    <w:rsid w:val="00F80890"/>
    <w:rsid w:val="00F976B0"/>
    <w:rsid w:val="00FA6DE7"/>
    <w:rsid w:val="00FC0A8E"/>
    <w:rsid w:val="00FD311D"/>
    <w:rsid w:val="00FE2FA6"/>
    <w:rsid w:val="00FE3DF2"/>
    <w:rsid w:val="00FF3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31251860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1192</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vhacoharvec</cp:lastModifiedBy>
  <cp:revision>2</cp:revision>
  <cp:lastPrinted>2012-07-12T17:09:00Z</cp:lastPrinted>
  <dcterms:created xsi:type="dcterms:W3CDTF">2012-10-05T21:02:00Z</dcterms:created>
  <dcterms:modified xsi:type="dcterms:W3CDTF">2012-10-05T21:02:00Z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