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7B" w:rsidRDefault="00720B7B" w:rsidP="00005C72">
      <w:pPr>
        <w:widowControl/>
        <w:jc w:val="center"/>
        <w:rPr>
          <w:smallCaps/>
          <w:sz w:val="40"/>
          <w:szCs w:val="40"/>
        </w:rPr>
      </w:pPr>
      <w:bookmarkStart w:id="0" w:name="_GoBack"/>
      <w:bookmarkEnd w:id="0"/>
      <w:r>
        <w:rPr>
          <w:smallCaps/>
          <w:sz w:val="40"/>
          <w:szCs w:val="40"/>
        </w:rPr>
        <w:t>National Assessment of Educational Progress</w:t>
      </w:r>
    </w:p>
    <w:p w:rsidR="00720B7B" w:rsidRDefault="00720B7B" w:rsidP="00005C72">
      <w:pPr>
        <w:widowControl/>
        <w:jc w:val="center"/>
        <w:rPr>
          <w:sz w:val="40"/>
          <w:szCs w:val="40"/>
        </w:rPr>
      </w:pPr>
    </w:p>
    <w:p w:rsidR="00720B7B" w:rsidRDefault="00720B7B" w:rsidP="00005C72">
      <w:pPr>
        <w:widowControl/>
        <w:jc w:val="center"/>
        <w:rPr>
          <w:sz w:val="40"/>
          <w:szCs w:val="40"/>
        </w:rPr>
      </w:pPr>
    </w:p>
    <w:p w:rsidR="00720B7B" w:rsidRDefault="00720B7B" w:rsidP="00005C72">
      <w:pPr>
        <w:widowControl/>
        <w:jc w:val="center"/>
        <w:rPr>
          <w:i/>
          <w:sz w:val="36"/>
          <w:szCs w:val="40"/>
        </w:rPr>
      </w:pPr>
      <w:r w:rsidRPr="00566DE8">
        <w:rPr>
          <w:i/>
          <w:sz w:val="36"/>
          <w:szCs w:val="40"/>
        </w:rPr>
        <w:t>Supporting Statement</w:t>
      </w:r>
    </w:p>
    <w:p w:rsidR="00121CE4" w:rsidRDefault="00121CE4" w:rsidP="00005C72">
      <w:pPr>
        <w:widowControl/>
        <w:jc w:val="center"/>
        <w:rPr>
          <w:i/>
          <w:sz w:val="36"/>
          <w:szCs w:val="40"/>
        </w:rPr>
      </w:pPr>
      <w:r>
        <w:rPr>
          <w:i/>
          <w:sz w:val="36"/>
          <w:szCs w:val="40"/>
        </w:rPr>
        <w:t>&amp;</w:t>
      </w:r>
    </w:p>
    <w:p w:rsidR="00170BC3" w:rsidRPr="00566DE8" w:rsidRDefault="00170BC3" w:rsidP="00005C72">
      <w:pPr>
        <w:widowControl/>
        <w:jc w:val="center"/>
        <w:rPr>
          <w:i/>
          <w:sz w:val="36"/>
          <w:szCs w:val="40"/>
        </w:rPr>
      </w:pPr>
      <w:r>
        <w:rPr>
          <w:i/>
          <w:sz w:val="36"/>
          <w:szCs w:val="40"/>
        </w:rPr>
        <w:t>Appendices</w:t>
      </w:r>
    </w:p>
    <w:p w:rsidR="00720B7B" w:rsidRPr="00566DE8" w:rsidRDefault="00720B7B" w:rsidP="00005C72">
      <w:pPr>
        <w:widowControl/>
        <w:rPr>
          <w:sz w:val="36"/>
          <w:szCs w:val="40"/>
        </w:rPr>
      </w:pPr>
    </w:p>
    <w:p w:rsidR="00D449D1" w:rsidRDefault="00720B7B" w:rsidP="000F2756">
      <w:pPr>
        <w:widowControl/>
        <w:jc w:val="center"/>
        <w:rPr>
          <w:i/>
          <w:sz w:val="36"/>
          <w:szCs w:val="40"/>
        </w:rPr>
      </w:pPr>
      <w:r w:rsidRPr="00566DE8">
        <w:rPr>
          <w:i/>
          <w:sz w:val="36"/>
          <w:szCs w:val="40"/>
        </w:rPr>
        <w:t>20</w:t>
      </w:r>
      <w:r w:rsidR="00C36993">
        <w:rPr>
          <w:i/>
          <w:sz w:val="36"/>
          <w:szCs w:val="40"/>
        </w:rPr>
        <w:t>14</w:t>
      </w:r>
      <w:r w:rsidRPr="00566DE8">
        <w:rPr>
          <w:i/>
          <w:sz w:val="36"/>
          <w:szCs w:val="40"/>
        </w:rPr>
        <w:t xml:space="preserve"> </w:t>
      </w:r>
      <w:r w:rsidR="00D449D1">
        <w:rPr>
          <w:i/>
          <w:sz w:val="36"/>
          <w:szCs w:val="40"/>
        </w:rPr>
        <w:t>Teacher and School Feedback</w:t>
      </w:r>
    </w:p>
    <w:p w:rsidR="00720B7B" w:rsidRDefault="00170BC3" w:rsidP="000F2756">
      <w:pPr>
        <w:widowControl/>
        <w:jc w:val="center"/>
        <w:rPr>
          <w:i/>
          <w:sz w:val="40"/>
          <w:szCs w:val="40"/>
        </w:rPr>
      </w:pPr>
      <w:r>
        <w:rPr>
          <w:i/>
          <w:sz w:val="36"/>
          <w:szCs w:val="40"/>
        </w:rPr>
        <w:t>Regarding Online Questionnaire Process</w:t>
      </w:r>
    </w:p>
    <w:p w:rsidR="00720B7B" w:rsidRDefault="00720B7B" w:rsidP="00005C72">
      <w:pPr>
        <w:widowControl/>
        <w:jc w:val="center"/>
        <w:rPr>
          <w:i/>
          <w:sz w:val="40"/>
          <w:szCs w:val="40"/>
        </w:rPr>
      </w:pPr>
    </w:p>
    <w:p w:rsidR="00720B7B" w:rsidRDefault="00866539" w:rsidP="00005C72">
      <w:pPr>
        <w:widowControl/>
        <w:jc w:val="center"/>
        <w:rPr>
          <w:i/>
          <w:sz w:val="40"/>
          <w:szCs w:val="40"/>
        </w:rPr>
      </w:pPr>
      <w:r>
        <w:rPr>
          <w:noProof/>
        </w:rPr>
        <w:drawing>
          <wp:inline distT="0" distB="0" distL="0" distR="0">
            <wp:extent cx="1285875" cy="14859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srcRect/>
                    <a:stretch>
                      <a:fillRect/>
                    </a:stretch>
                  </pic:blipFill>
                  <pic:spPr bwMode="auto">
                    <a:xfrm>
                      <a:off x="0" y="0"/>
                      <a:ext cx="1285875" cy="1485900"/>
                    </a:xfrm>
                    <a:prstGeom prst="rect">
                      <a:avLst/>
                    </a:prstGeom>
                    <a:noFill/>
                    <a:ln w="9525">
                      <a:noFill/>
                      <a:miter lim="800000"/>
                      <a:headEnd/>
                      <a:tailEnd/>
                    </a:ln>
                  </pic:spPr>
                </pic:pic>
              </a:graphicData>
            </a:graphic>
          </wp:inline>
        </w:drawing>
      </w:r>
    </w:p>
    <w:p w:rsidR="00720B7B" w:rsidRDefault="00720B7B" w:rsidP="00005C72">
      <w:pPr>
        <w:widowControl/>
        <w:jc w:val="center"/>
        <w:rPr>
          <w:i/>
          <w:sz w:val="40"/>
          <w:szCs w:val="40"/>
        </w:rPr>
      </w:pPr>
    </w:p>
    <w:p w:rsidR="00CF0B69" w:rsidRPr="00566DE8" w:rsidRDefault="00566DE8" w:rsidP="00005C72">
      <w:pPr>
        <w:widowControl/>
        <w:jc w:val="center"/>
        <w:rPr>
          <w:i/>
          <w:sz w:val="32"/>
          <w:szCs w:val="32"/>
        </w:rPr>
      </w:pPr>
      <w:r w:rsidRPr="00566DE8">
        <w:rPr>
          <w:i/>
          <w:sz w:val="32"/>
          <w:szCs w:val="32"/>
        </w:rPr>
        <w:t xml:space="preserve">OMB# </w:t>
      </w:r>
      <w:r w:rsidR="007D3D8C" w:rsidRPr="00566DE8">
        <w:rPr>
          <w:i/>
          <w:sz w:val="32"/>
          <w:szCs w:val="32"/>
        </w:rPr>
        <w:t>18</w:t>
      </w:r>
      <w:r w:rsidR="007D3D8C">
        <w:rPr>
          <w:i/>
          <w:sz w:val="32"/>
          <w:szCs w:val="32"/>
        </w:rPr>
        <w:t>8</w:t>
      </w:r>
      <w:r w:rsidR="007D3D8C" w:rsidRPr="00566DE8">
        <w:rPr>
          <w:i/>
          <w:sz w:val="32"/>
          <w:szCs w:val="32"/>
        </w:rPr>
        <w:t>0</w:t>
      </w:r>
      <w:r w:rsidRPr="00566DE8">
        <w:rPr>
          <w:i/>
          <w:sz w:val="32"/>
          <w:szCs w:val="32"/>
        </w:rPr>
        <w:t>-</w:t>
      </w:r>
      <w:r w:rsidR="000F2756">
        <w:rPr>
          <w:i/>
          <w:sz w:val="32"/>
          <w:szCs w:val="32"/>
        </w:rPr>
        <w:t>0542</w:t>
      </w:r>
    </w:p>
    <w:p w:rsidR="00720B7B" w:rsidRPr="00566DE8" w:rsidRDefault="00566DE8" w:rsidP="00005C72">
      <w:pPr>
        <w:widowControl/>
        <w:jc w:val="center"/>
        <w:rPr>
          <w:sz w:val="32"/>
          <w:szCs w:val="32"/>
        </w:rPr>
      </w:pPr>
      <w:r w:rsidRPr="00566DE8">
        <w:rPr>
          <w:i/>
          <w:sz w:val="32"/>
          <w:szCs w:val="32"/>
        </w:rPr>
        <w:t xml:space="preserve">(Generic Clearance </w:t>
      </w:r>
      <w:r w:rsidR="007C7829">
        <w:rPr>
          <w:i/>
          <w:sz w:val="32"/>
          <w:szCs w:val="32"/>
        </w:rPr>
        <w:t xml:space="preserve">of </w:t>
      </w:r>
      <w:r w:rsidR="007C7829" w:rsidRPr="007C7829">
        <w:rPr>
          <w:i/>
          <w:sz w:val="32"/>
          <w:szCs w:val="32"/>
        </w:rPr>
        <w:t>Customer Service Satisfaction Collections</w:t>
      </w:r>
      <w:r w:rsidRPr="00566DE8">
        <w:rPr>
          <w:i/>
          <w:sz w:val="32"/>
          <w:szCs w:val="32"/>
        </w:rPr>
        <w:t>)</w:t>
      </w:r>
    </w:p>
    <w:p w:rsidR="00720B7B" w:rsidRDefault="00720B7B" w:rsidP="00005C72">
      <w:pPr>
        <w:widowControl/>
        <w:rPr>
          <w:sz w:val="32"/>
          <w:szCs w:val="32"/>
        </w:rPr>
      </w:pPr>
    </w:p>
    <w:p w:rsidR="00121CE4" w:rsidRDefault="00121CE4" w:rsidP="00005C72">
      <w:pPr>
        <w:widowControl/>
        <w:rPr>
          <w:sz w:val="32"/>
          <w:szCs w:val="32"/>
        </w:rPr>
      </w:pPr>
    </w:p>
    <w:p w:rsidR="00720B7B" w:rsidRPr="00F33854" w:rsidRDefault="00170BC3" w:rsidP="00005C72">
      <w:pPr>
        <w:widowControl/>
        <w:rPr>
          <w:sz w:val="28"/>
          <w:szCs w:val="28"/>
        </w:rPr>
        <w:sectPr w:rsidR="00720B7B" w:rsidRPr="00F33854" w:rsidSect="00EB063A">
          <w:pgSz w:w="12240" w:h="15840" w:code="1"/>
          <w:pgMar w:top="1296" w:right="1008" w:bottom="1008" w:left="1008" w:header="720" w:footer="720" w:gutter="0"/>
          <w:cols w:space="720"/>
        </w:sectPr>
      </w:pPr>
      <w:r>
        <w:rPr>
          <w:sz w:val="28"/>
          <w:szCs w:val="28"/>
        </w:rPr>
        <w:t>2</w:t>
      </w:r>
      <w:r w:rsidR="000F2756">
        <w:rPr>
          <w:sz w:val="28"/>
          <w:szCs w:val="28"/>
        </w:rPr>
        <w:t>/</w:t>
      </w:r>
      <w:r w:rsidR="00D7252A">
        <w:rPr>
          <w:sz w:val="28"/>
          <w:szCs w:val="28"/>
        </w:rPr>
        <w:t>14</w:t>
      </w:r>
      <w:r w:rsidR="000F2756">
        <w:rPr>
          <w:sz w:val="28"/>
          <w:szCs w:val="28"/>
        </w:rPr>
        <w:t>/14</w:t>
      </w:r>
      <w:r w:rsidR="00F33854">
        <w:rPr>
          <w:sz w:val="28"/>
          <w:szCs w:val="28"/>
        </w:rPr>
        <w:t xml:space="preserve"> </w:t>
      </w:r>
    </w:p>
    <w:p w:rsidR="00720B7B" w:rsidRDefault="00720B7B" w:rsidP="00005C72">
      <w:pPr>
        <w:widowControl/>
        <w:autoSpaceDE/>
        <w:autoSpaceDN/>
        <w:adjustRightInd/>
        <w:spacing w:after="240"/>
        <w:rPr>
          <w:b/>
          <w:sz w:val="28"/>
        </w:rPr>
      </w:pPr>
      <w:r w:rsidRPr="009B6DAA">
        <w:rPr>
          <w:b/>
          <w:sz w:val="28"/>
        </w:rPr>
        <w:lastRenderedPageBreak/>
        <w:t>Table of Contents</w:t>
      </w:r>
    </w:p>
    <w:p w:rsidR="00D02FA3" w:rsidRPr="009B6DAA" w:rsidRDefault="00D02FA3" w:rsidP="00005C72">
      <w:pPr>
        <w:widowControl/>
        <w:autoSpaceDE/>
        <w:autoSpaceDN/>
        <w:adjustRightInd/>
        <w:spacing w:after="240"/>
        <w:rPr>
          <w:b/>
          <w:sz w:val="28"/>
        </w:rPr>
      </w:pPr>
    </w:p>
    <w:p w:rsidR="00117B87" w:rsidRDefault="0043419C">
      <w:pPr>
        <w:pStyle w:val="TOC2"/>
        <w:tabs>
          <w:tab w:val="left" w:pos="880"/>
          <w:tab w:val="right" w:leader="dot" w:pos="9350"/>
        </w:tabs>
        <w:rPr>
          <w:rFonts w:asciiTheme="minorHAnsi" w:eastAsiaTheme="minorEastAsia" w:hAnsiTheme="minorHAnsi" w:cstheme="minorBidi"/>
          <w:noProof/>
          <w:sz w:val="22"/>
          <w:szCs w:val="22"/>
        </w:rPr>
      </w:pPr>
      <w:r>
        <w:rPr>
          <w:b/>
        </w:rPr>
        <w:fldChar w:fldCharType="begin"/>
      </w:r>
      <w:r w:rsidR="005C7DE8">
        <w:rPr>
          <w:b/>
        </w:rPr>
        <w:instrText xml:space="preserve"> TOC \t "OMB Section Heading,2,OMB Appendix Heading,2" </w:instrText>
      </w:r>
      <w:r>
        <w:rPr>
          <w:b/>
        </w:rPr>
        <w:fldChar w:fldCharType="separate"/>
      </w:r>
      <w:r w:rsidR="00117B87">
        <w:rPr>
          <w:noProof/>
        </w:rPr>
        <w:t>1)</w:t>
      </w:r>
      <w:r w:rsidR="00117B87">
        <w:rPr>
          <w:rFonts w:asciiTheme="minorHAnsi" w:eastAsiaTheme="minorEastAsia" w:hAnsiTheme="minorHAnsi" w:cstheme="minorBidi"/>
          <w:noProof/>
          <w:sz w:val="22"/>
          <w:szCs w:val="22"/>
        </w:rPr>
        <w:tab/>
      </w:r>
      <w:r w:rsidR="00117B87">
        <w:rPr>
          <w:noProof/>
        </w:rPr>
        <w:t>Submittal-Related Information</w:t>
      </w:r>
      <w:r w:rsidR="00117B87">
        <w:rPr>
          <w:noProof/>
        </w:rPr>
        <w:tab/>
      </w:r>
      <w:r>
        <w:rPr>
          <w:noProof/>
        </w:rPr>
        <w:fldChar w:fldCharType="begin"/>
      </w:r>
      <w:r w:rsidR="00117B87">
        <w:rPr>
          <w:noProof/>
        </w:rPr>
        <w:instrText xml:space="preserve"> PAGEREF _Toc379571701 \h </w:instrText>
      </w:r>
      <w:r>
        <w:rPr>
          <w:noProof/>
        </w:rPr>
      </w:r>
      <w:r>
        <w:rPr>
          <w:noProof/>
        </w:rPr>
        <w:fldChar w:fldCharType="separate"/>
      </w:r>
      <w:r w:rsidR="00D02FA3">
        <w:rPr>
          <w:noProof/>
        </w:rPr>
        <w:t>2</w:t>
      </w:r>
      <w:r>
        <w:rPr>
          <w:noProof/>
        </w:rPr>
        <w:fldChar w:fldCharType="end"/>
      </w:r>
    </w:p>
    <w:p w:rsidR="00117B87" w:rsidRDefault="00117B87">
      <w:pPr>
        <w:pStyle w:val="TOC2"/>
        <w:tabs>
          <w:tab w:val="left" w:pos="88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Study Purpose, Design, Content, and Data Collection Process</w:t>
      </w:r>
      <w:r>
        <w:rPr>
          <w:noProof/>
        </w:rPr>
        <w:tab/>
      </w:r>
      <w:r w:rsidR="0043419C">
        <w:rPr>
          <w:noProof/>
        </w:rPr>
        <w:fldChar w:fldCharType="begin"/>
      </w:r>
      <w:r>
        <w:rPr>
          <w:noProof/>
        </w:rPr>
        <w:instrText xml:space="preserve"> PAGEREF _Toc379571702 \h </w:instrText>
      </w:r>
      <w:r w:rsidR="0043419C">
        <w:rPr>
          <w:noProof/>
        </w:rPr>
      </w:r>
      <w:r w:rsidR="0043419C">
        <w:rPr>
          <w:noProof/>
        </w:rPr>
        <w:fldChar w:fldCharType="separate"/>
      </w:r>
      <w:r w:rsidR="00D02FA3">
        <w:rPr>
          <w:noProof/>
        </w:rPr>
        <w:t>2</w:t>
      </w:r>
      <w:r w:rsidR="0043419C">
        <w:rPr>
          <w:noProof/>
        </w:rPr>
        <w:fldChar w:fldCharType="end"/>
      </w:r>
    </w:p>
    <w:p w:rsidR="00117B87" w:rsidRDefault="00117B87">
      <w:pPr>
        <w:pStyle w:val="TOC2"/>
        <w:tabs>
          <w:tab w:val="left" w:pos="88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Consultants outside the Agency</w:t>
      </w:r>
      <w:r>
        <w:rPr>
          <w:noProof/>
        </w:rPr>
        <w:tab/>
      </w:r>
      <w:r w:rsidR="0043419C">
        <w:rPr>
          <w:noProof/>
        </w:rPr>
        <w:fldChar w:fldCharType="begin"/>
      </w:r>
      <w:r>
        <w:rPr>
          <w:noProof/>
        </w:rPr>
        <w:instrText xml:space="preserve"> PAGEREF _Toc379571730 \h </w:instrText>
      </w:r>
      <w:r w:rsidR="0043419C">
        <w:rPr>
          <w:noProof/>
        </w:rPr>
      </w:r>
      <w:r w:rsidR="0043419C">
        <w:rPr>
          <w:noProof/>
        </w:rPr>
        <w:fldChar w:fldCharType="separate"/>
      </w:r>
      <w:r w:rsidR="00D02FA3">
        <w:rPr>
          <w:noProof/>
        </w:rPr>
        <w:t>3</w:t>
      </w:r>
      <w:r w:rsidR="0043419C">
        <w:rPr>
          <w:noProof/>
        </w:rPr>
        <w:fldChar w:fldCharType="end"/>
      </w:r>
    </w:p>
    <w:p w:rsidR="00117B87" w:rsidRDefault="00117B87">
      <w:pPr>
        <w:pStyle w:val="TOC2"/>
        <w:tabs>
          <w:tab w:val="left" w:pos="88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Assurance of Confidentiality</w:t>
      </w:r>
      <w:r>
        <w:rPr>
          <w:noProof/>
        </w:rPr>
        <w:tab/>
      </w:r>
      <w:r w:rsidR="0043419C">
        <w:rPr>
          <w:noProof/>
        </w:rPr>
        <w:fldChar w:fldCharType="begin"/>
      </w:r>
      <w:r>
        <w:rPr>
          <w:noProof/>
        </w:rPr>
        <w:instrText xml:space="preserve"> PAGEREF _Toc379571732 \h </w:instrText>
      </w:r>
      <w:r w:rsidR="0043419C">
        <w:rPr>
          <w:noProof/>
        </w:rPr>
      </w:r>
      <w:r w:rsidR="0043419C">
        <w:rPr>
          <w:noProof/>
        </w:rPr>
        <w:fldChar w:fldCharType="separate"/>
      </w:r>
      <w:r w:rsidR="00D02FA3">
        <w:rPr>
          <w:noProof/>
        </w:rPr>
        <w:t>3</w:t>
      </w:r>
      <w:r w:rsidR="0043419C">
        <w:rPr>
          <w:noProof/>
        </w:rPr>
        <w:fldChar w:fldCharType="end"/>
      </w:r>
    </w:p>
    <w:p w:rsidR="00117B87" w:rsidRDefault="00117B87">
      <w:pPr>
        <w:pStyle w:val="TOC2"/>
        <w:tabs>
          <w:tab w:val="left" w:pos="88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Estimate of Hourly Burden</w:t>
      </w:r>
      <w:r>
        <w:rPr>
          <w:noProof/>
        </w:rPr>
        <w:tab/>
      </w:r>
      <w:r w:rsidR="0043419C">
        <w:rPr>
          <w:noProof/>
        </w:rPr>
        <w:fldChar w:fldCharType="begin"/>
      </w:r>
      <w:r>
        <w:rPr>
          <w:noProof/>
        </w:rPr>
        <w:instrText xml:space="preserve"> PAGEREF _Toc379571733 \h </w:instrText>
      </w:r>
      <w:r w:rsidR="0043419C">
        <w:rPr>
          <w:noProof/>
        </w:rPr>
      </w:r>
      <w:r w:rsidR="0043419C">
        <w:rPr>
          <w:noProof/>
        </w:rPr>
        <w:fldChar w:fldCharType="separate"/>
      </w:r>
      <w:r w:rsidR="00D02FA3">
        <w:rPr>
          <w:noProof/>
        </w:rPr>
        <w:t>3</w:t>
      </w:r>
      <w:r w:rsidR="0043419C">
        <w:rPr>
          <w:noProof/>
        </w:rPr>
        <w:fldChar w:fldCharType="end"/>
      </w:r>
    </w:p>
    <w:p w:rsidR="00117B87" w:rsidRDefault="00117B87">
      <w:pPr>
        <w:pStyle w:val="TOC2"/>
        <w:tabs>
          <w:tab w:val="left" w:pos="88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Cost to Federal Government</w:t>
      </w:r>
      <w:r>
        <w:rPr>
          <w:noProof/>
        </w:rPr>
        <w:tab/>
      </w:r>
      <w:r w:rsidR="0043419C">
        <w:rPr>
          <w:noProof/>
        </w:rPr>
        <w:fldChar w:fldCharType="begin"/>
      </w:r>
      <w:r>
        <w:rPr>
          <w:noProof/>
        </w:rPr>
        <w:instrText xml:space="preserve"> PAGEREF _Toc379571736 \h </w:instrText>
      </w:r>
      <w:r w:rsidR="0043419C">
        <w:rPr>
          <w:noProof/>
        </w:rPr>
      </w:r>
      <w:r w:rsidR="0043419C">
        <w:rPr>
          <w:noProof/>
        </w:rPr>
        <w:fldChar w:fldCharType="separate"/>
      </w:r>
      <w:r w:rsidR="00D02FA3">
        <w:rPr>
          <w:noProof/>
        </w:rPr>
        <w:t>4</w:t>
      </w:r>
      <w:r w:rsidR="0043419C">
        <w:rPr>
          <w:noProof/>
        </w:rPr>
        <w:fldChar w:fldCharType="end"/>
      </w:r>
    </w:p>
    <w:p w:rsidR="00117B87" w:rsidRDefault="00117B87">
      <w:pPr>
        <w:pStyle w:val="TOC2"/>
        <w:tabs>
          <w:tab w:val="left" w:pos="880"/>
          <w:tab w:val="right" w:leader="dot" w:pos="935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Project Schedule</w:t>
      </w:r>
      <w:r>
        <w:rPr>
          <w:noProof/>
        </w:rPr>
        <w:tab/>
      </w:r>
      <w:r w:rsidR="0043419C">
        <w:rPr>
          <w:noProof/>
        </w:rPr>
        <w:fldChar w:fldCharType="begin"/>
      </w:r>
      <w:r>
        <w:rPr>
          <w:noProof/>
        </w:rPr>
        <w:instrText xml:space="preserve"> PAGEREF _Toc379571737 \h </w:instrText>
      </w:r>
      <w:r w:rsidR="0043419C">
        <w:rPr>
          <w:noProof/>
        </w:rPr>
      </w:r>
      <w:r w:rsidR="0043419C">
        <w:rPr>
          <w:noProof/>
        </w:rPr>
        <w:fldChar w:fldCharType="separate"/>
      </w:r>
      <w:r w:rsidR="00D02FA3">
        <w:rPr>
          <w:noProof/>
        </w:rPr>
        <w:t>4</w:t>
      </w:r>
      <w:r w:rsidR="0043419C">
        <w:rPr>
          <w:noProof/>
        </w:rPr>
        <w:fldChar w:fldCharType="end"/>
      </w:r>
    </w:p>
    <w:p w:rsidR="00117B87" w:rsidRDefault="00117B87">
      <w:pPr>
        <w:pStyle w:val="TOC2"/>
        <w:tabs>
          <w:tab w:val="right" w:leader="dot" w:pos="9350"/>
        </w:tabs>
        <w:rPr>
          <w:rFonts w:asciiTheme="minorHAnsi" w:eastAsiaTheme="minorEastAsia" w:hAnsiTheme="minorHAnsi" w:cstheme="minorBidi"/>
          <w:noProof/>
          <w:sz w:val="22"/>
          <w:szCs w:val="22"/>
        </w:rPr>
      </w:pPr>
      <w:r>
        <w:rPr>
          <w:noProof/>
        </w:rPr>
        <w:t>Appendix A: Notification Email to Respondents</w:t>
      </w:r>
      <w:r>
        <w:rPr>
          <w:noProof/>
        </w:rPr>
        <w:tab/>
      </w:r>
      <w:r w:rsidR="0043419C">
        <w:rPr>
          <w:noProof/>
        </w:rPr>
        <w:fldChar w:fldCharType="begin"/>
      </w:r>
      <w:r>
        <w:rPr>
          <w:noProof/>
        </w:rPr>
        <w:instrText xml:space="preserve"> PAGEREF _Toc379571738 \h </w:instrText>
      </w:r>
      <w:r w:rsidR="0043419C">
        <w:rPr>
          <w:noProof/>
        </w:rPr>
      </w:r>
      <w:r w:rsidR="0043419C">
        <w:rPr>
          <w:noProof/>
        </w:rPr>
        <w:fldChar w:fldCharType="separate"/>
      </w:r>
      <w:r w:rsidR="00D02FA3">
        <w:rPr>
          <w:noProof/>
        </w:rPr>
        <w:t>5</w:t>
      </w:r>
      <w:r w:rsidR="0043419C">
        <w:rPr>
          <w:noProof/>
        </w:rPr>
        <w:fldChar w:fldCharType="end"/>
      </w:r>
    </w:p>
    <w:p w:rsidR="00117B87" w:rsidRDefault="00117B87">
      <w:pPr>
        <w:pStyle w:val="TOC2"/>
        <w:tabs>
          <w:tab w:val="right" w:leader="dot" w:pos="9350"/>
        </w:tabs>
        <w:rPr>
          <w:rFonts w:asciiTheme="minorHAnsi" w:eastAsiaTheme="minorEastAsia" w:hAnsiTheme="minorHAnsi" w:cstheme="minorBidi"/>
          <w:noProof/>
          <w:sz w:val="22"/>
          <w:szCs w:val="22"/>
        </w:rPr>
      </w:pPr>
      <w:r>
        <w:rPr>
          <w:noProof/>
        </w:rPr>
        <w:t>Appendix B: Survey of Respondents that Did Not Finish Online Questionnaire</w:t>
      </w:r>
      <w:r>
        <w:rPr>
          <w:noProof/>
        </w:rPr>
        <w:tab/>
      </w:r>
      <w:r w:rsidR="0043419C">
        <w:rPr>
          <w:noProof/>
        </w:rPr>
        <w:fldChar w:fldCharType="begin"/>
      </w:r>
      <w:r>
        <w:rPr>
          <w:noProof/>
        </w:rPr>
        <w:instrText xml:space="preserve"> PAGEREF _Toc379571739 \h </w:instrText>
      </w:r>
      <w:r w:rsidR="0043419C">
        <w:rPr>
          <w:noProof/>
        </w:rPr>
      </w:r>
      <w:r w:rsidR="0043419C">
        <w:rPr>
          <w:noProof/>
        </w:rPr>
        <w:fldChar w:fldCharType="separate"/>
      </w:r>
      <w:r w:rsidR="00D02FA3">
        <w:rPr>
          <w:noProof/>
        </w:rPr>
        <w:t>6</w:t>
      </w:r>
      <w:r w:rsidR="0043419C">
        <w:rPr>
          <w:noProof/>
        </w:rPr>
        <w:fldChar w:fldCharType="end"/>
      </w:r>
    </w:p>
    <w:p w:rsidR="00117B87" w:rsidRDefault="00117B87">
      <w:pPr>
        <w:pStyle w:val="TOC2"/>
        <w:tabs>
          <w:tab w:val="right" w:leader="dot" w:pos="9350"/>
        </w:tabs>
        <w:rPr>
          <w:rFonts w:asciiTheme="minorHAnsi" w:eastAsiaTheme="minorEastAsia" w:hAnsiTheme="minorHAnsi" w:cstheme="minorBidi"/>
          <w:noProof/>
          <w:sz w:val="22"/>
          <w:szCs w:val="22"/>
        </w:rPr>
      </w:pPr>
      <w:r>
        <w:rPr>
          <w:noProof/>
        </w:rPr>
        <w:t>Appendix C: Survey of Respondents that Did Not Start Online Questionnaire</w:t>
      </w:r>
      <w:r>
        <w:rPr>
          <w:noProof/>
        </w:rPr>
        <w:tab/>
      </w:r>
      <w:r w:rsidR="0043419C">
        <w:rPr>
          <w:noProof/>
        </w:rPr>
        <w:fldChar w:fldCharType="begin"/>
      </w:r>
      <w:r>
        <w:rPr>
          <w:noProof/>
        </w:rPr>
        <w:instrText xml:space="preserve"> PAGEREF _Toc379571740 \h </w:instrText>
      </w:r>
      <w:r w:rsidR="0043419C">
        <w:rPr>
          <w:noProof/>
        </w:rPr>
      </w:r>
      <w:r w:rsidR="0043419C">
        <w:rPr>
          <w:noProof/>
        </w:rPr>
        <w:fldChar w:fldCharType="separate"/>
      </w:r>
      <w:r w:rsidR="00D02FA3">
        <w:rPr>
          <w:noProof/>
        </w:rPr>
        <w:t>8</w:t>
      </w:r>
      <w:r w:rsidR="0043419C">
        <w:rPr>
          <w:noProof/>
        </w:rPr>
        <w:fldChar w:fldCharType="end"/>
      </w:r>
    </w:p>
    <w:p w:rsidR="00117B87" w:rsidRDefault="00117B87">
      <w:pPr>
        <w:pStyle w:val="TOC2"/>
        <w:tabs>
          <w:tab w:val="right" w:leader="dot" w:pos="9350"/>
        </w:tabs>
        <w:rPr>
          <w:rFonts w:asciiTheme="minorHAnsi" w:eastAsiaTheme="minorEastAsia" w:hAnsiTheme="minorHAnsi" w:cstheme="minorBidi"/>
          <w:noProof/>
          <w:sz w:val="22"/>
          <w:szCs w:val="22"/>
        </w:rPr>
      </w:pPr>
      <w:r>
        <w:rPr>
          <w:noProof/>
        </w:rPr>
        <w:t>Appendix D: Survey of Respondents that Completed Hardcopy Questionnaire</w:t>
      </w:r>
      <w:r>
        <w:rPr>
          <w:noProof/>
        </w:rPr>
        <w:tab/>
      </w:r>
      <w:r w:rsidR="0043419C">
        <w:rPr>
          <w:noProof/>
        </w:rPr>
        <w:fldChar w:fldCharType="begin"/>
      </w:r>
      <w:r>
        <w:rPr>
          <w:noProof/>
        </w:rPr>
        <w:instrText xml:space="preserve"> PAGEREF _Toc379571741 \h </w:instrText>
      </w:r>
      <w:r w:rsidR="0043419C">
        <w:rPr>
          <w:noProof/>
        </w:rPr>
      </w:r>
      <w:r w:rsidR="0043419C">
        <w:rPr>
          <w:noProof/>
        </w:rPr>
        <w:fldChar w:fldCharType="separate"/>
      </w:r>
      <w:r w:rsidR="00D02FA3">
        <w:rPr>
          <w:noProof/>
        </w:rPr>
        <w:t>10</w:t>
      </w:r>
      <w:r w:rsidR="0043419C">
        <w:rPr>
          <w:noProof/>
        </w:rPr>
        <w:fldChar w:fldCharType="end"/>
      </w:r>
    </w:p>
    <w:p w:rsidR="0038039F" w:rsidRDefault="0043419C">
      <w:pPr>
        <w:pStyle w:val="TOC1"/>
        <w:ind w:left="360" w:hanging="360"/>
        <w:rPr>
          <w:rFonts w:asciiTheme="minorHAnsi" w:eastAsiaTheme="minorEastAsia" w:hAnsiTheme="minorHAnsi" w:cstheme="minorBidi"/>
          <w:sz w:val="22"/>
          <w:szCs w:val="22"/>
        </w:rPr>
      </w:pPr>
      <w:r>
        <w:rPr>
          <w:b/>
        </w:rPr>
        <w:fldChar w:fldCharType="end"/>
      </w:r>
    </w:p>
    <w:p w:rsidR="00720B7B" w:rsidRDefault="00720B7B" w:rsidP="00005C72">
      <w:pPr>
        <w:widowControl/>
        <w:autoSpaceDE/>
        <w:autoSpaceDN/>
        <w:adjustRightInd/>
        <w:spacing w:before="0"/>
        <w:rPr>
          <w:b/>
        </w:rPr>
      </w:pPr>
    </w:p>
    <w:p w:rsidR="005C7DE8" w:rsidRDefault="005C7DE8" w:rsidP="00005C72">
      <w:pPr>
        <w:widowControl/>
        <w:autoSpaceDE/>
        <w:autoSpaceDN/>
        <w:adjustRightInd/>
        <w:spacing w:before="0"/>
        <w:rPr>
          <w:b/>
        </w:rPr>
      </w:pPr>
    </w:p>
    <w:p w:rsidR="000E21E7" w:rsidRDefault="000E21E7" w:rsidP="00005C72">
      <w:pPr>
        <w:widowControl/>
        <w:autoSpaceDE/>
        <w:autoSpaceDN/>
        <w:adjustRightInd/>
        <w:spacing w:before="0"/>
        <w:rPr>
          <w:b/>
        </w:rPr>
      </w:pPr>
    </w:p>
    <w:p w:rsidR="009B6DAA" w:rsidRDefault="009B6DAA" w:rsidP="00005C72">
      <w:pPr>
        <w:widowControl/>
        <w:autoSpaceDE/>
        <w:autoSpaceDN/>
        <w:adjustRightInd/>
        <w:spacing w:before="0" w:line="240" w:lineRule="auto"/>
        <w:rPr>
          <w:b/>
          <w:bCs/>
          <w:sz w:val="28"/>
          <w:szCs w:val="20"/>
        </w:rPr>
      </w:pPr>
      <w:bookmarkStart w:id="1" w:name="_Toc291093589"/>
      <w:r>
        <w:br w:type="page"/>
      </w:r>
    </w:p>
    <w:p w:rsidR="008F01ED" w:rsidRDefault="008F01ED" w:rsidP="0005716A">
      <w:pPr>
        <w:pStyle w:val="OMBSectionHeading"/>
        <w:spacing w:before="240"/>
      </w:pPr>
      <w:bookmarkStart w:id="2" w:name="_Toc379571701"/>
      <w:r w:rsidRPr="0065202E">
        <w:lastRenderedPageBreak/>
        <w:t>Submittal-Related Information</w:t>
      </w:r>
      <w:bookmarkEnd w:id="1"/>
      <w:bookmarkEnd w:id="2"/>
    </w:p>
    <w:p w:rsidR="0038039F" w:rsidRDefault="000F2756">
      <w:pPr>
        <w:pStyle w:val="NAEPOMB"/>
        <w:rPr>
          <w:rStyle w:val="StyleTimesNewRoman"/>
          <w:b/>
          <w:bCs/>
          <w:szCs w:val="24"/>
        </w:rPr>
      </w:pPr>
      <w:r w:rsidRPr="00683ABD">
        <w:rPr>
          <w:rStyle w:val="StyleTimesNewRoman"/>
          <w:szCs w:val="24"/>
        </w:rPr>
        <w:t>This material is being submitted under the generic U.S. Department of Education clearance agreement (OMB #</w:t>
      </w:r>
      <w:r w:rsidRPr="00683ABD">
        <w:t xml:space="preserve"> </w:t>
      </w:r>
      <w:r w:rsidRPr="00683ABD">
        <w:rPr>
          <w:rStyle w:val="StyleTimesNewRoman"/>
          <w:szCs w:val="24"/>
        </w:rPr>
        <w:t>1880-</w:t>
      </w:r>
      <w:r w:rsidRPr="005E71C5">
        <w:rPr>
          <w:rStyle w:val="StyleTimesNewRoman"/>
          <w:szCs w:val="24"/>
        </w:rPr>
        <w:t>0542</w:t>
      </w:r>
      <w:r w:rsidRPr="00683ABD">
        <w:rPr>
          <w:rStyle w:val="StyleTimesNewRoman"/>
          <w:szCs w:val="24"/>
        </w:rPr>
        <w:t>)</w:t>
      </w:r>
      <w:r w:rsidR="00461E03">
        <w:rPr>
          <w:rStyle w:val="StyleTimesNewRoman"/>
          <w:szCs w:val="24"/>
        </w:rPr>
        <w:t xml:space="preserve">, which </w:t>
      </w:r>
      <w:r w:rsidRPr="00683ABD">
        <w:rPr>
          <w:rStyle w:val="StyleTimesNewRoman"/>
          <w:szCs w:val="24"/>
        </w:rPr>
        <w:t>provides for the Department to carry out collections of routine customer feedback.</w:t>
      </w:r>
    </w:p>
    <w:p w:rsidR="0038039F" w:rsidRDefault="000F2756">
      <w:pPr>
        <w:pStyle w:val="NAEPOMB"/>
        <w:rPr>
          <w:rStyle w:val="StyleTimesNewRoman"/>
          <w:b/>
          <w:bCs/>
          <w:noProof/>
          <w:szCs w:val="24"/>
        </w:rPr>
      </w:pPr>
      <w:bookmarkStart w:id="3" w:name="_Toc286052931"/>
      <w:bookmarkStart w:id="4" w:name="_Toc286052983"/>
      <w:bookmarkStart w:id="5" w:name="_Toc286052932"/>
      <w:bookmarkStart w:id="6" w:name="_Toc286052984"/>
      <w:bookmarkEnd w:id="3"/>
      <w:bookmarkEnd w:id="4"/>
      <w:bookmarkEnd w:id="5"/>
      <w:bookmarkEnd w:id="6"/>
      <w:r w:rsidRPr="00683ABD">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 NAEP is administered by the National Center for Education Statistics (NCES), part of the Institute for Education Sciences, in the U.S. Department of Education.</w:t>
      </w:r>
    </w:p>
    <w:p w:rsidR="0075733F" w:rsidRPr="0005716A" w:rsidRDefault="000F2756" w:rsidP="0005716A">
      <w:pPr>
        <w:pStyle w:val="NAEPOMB"/>
        <w:rPr>
          <w:b/>
          <w:bCs/>
          <w:noProof/>
          <w:szCs w:val="24"/>
        </w:rPr>
      </w:pPr>
      <w:r w:rsidRPr="00683ABD">
        <w:rPr>
          <w:rStyle w:val="StyleTimesNewRoman"/>
          <w:szCs w:val="24"/>
        </w:rPr>
        <w:t xml:space="preserve">NCES proposes to conduct a brief </w:t>
      </w:r>
      <w:r w:rsidR="000A05E2" w:rsidRPr="00683ABD">
        <w:rPr>
          <w:rStyle w:val="StyleTimesNewRoman"/>
          <w:szCs w:val="24"/>
        </w:rPr>
        <w:t xml:space="preserve">interview </w:t>
      </w:r>
      <w:r w:rsidR="00521676" w:rsidRPr="00521676">
        <w:rPr>
          <w:rStyle w:val="StyleTimesNewRoman"/>
          <w:szCs w:val="24"/>
        </w:rPr>
        <w:t>of a selection of teachers and principals regarding their experiences with the NAEP 2014 online contextual questionnaires, with a focus on partial or non-c</w:t>
      </w:r>
      <w:r w:rsidR="0005716A">
        <w:rPr>
          <w:rStyle w:val="StyleTimesNewRoman"/>
          <w:szCs w:val="24"/>
        </w:rPr>
        <w:t>ompletion.</w:t>
      </w:r>
    </w:p>
    <w:p w:rsidR="00720B7B" w:rsidRDefault="0075733F" w:rsidP="0005716A">
      <w:pPr>
        <w:pStyle w:val="OMBSectionHeading"/>
        <w:spacing w:before="240"/>
      </w:pPr>
      <w:bookmarkStart w:id="7" w:name="_Toc379571702"/>
      <w:r>
        <w:t xml:space="preserve">Study Purpose, </w:t>
      </w:r>
      <w:r w:rsidR="000A05E2">
        <w:t>Design</w:t>
      </w:r>
      <w:r>
        <w:t>, Content, and Data Collection Process</w:t>
      </w:r>
      <w:bookmarkEnd w:id="7"/>
    </w:p>
    <w:p w:rsidR="0038039F" w:rsidRDefault="000B0AB2">
      <w:pPr>
        <w:pStyle w:val="NAEPOMB"/>
      </w:pPr>
      <w:r>
        <w:t>NAEP is designed to provide achievement and education context</w:t>
      </w:r>
      <w:r w:rsidR="007E16AE">
        <w:t>u</w:t>
      </w:r>
      <w:r w:rsidR="0055471F">
        <w:t>al</w:t>
      </w:r>
      <w:r>
        <w:t xml:space="preserve"> information about the nation, geographic regions, states, and select large districts and groups of students. </w:t>
      </w:r>
      <w:r w:rsidRPr="000B0AB2">
        <w:t xml:space="preserve">In addition to assessing subject-area achievement, NAEP collects information that serves to fulfill reporting requirements </w:t>
      </w:r>
      <w:r w:rsidRPr="00683ABD">
        <w:t xml:space="preserve">of </w:t>
      </w:r>
      <w:r w:rsidR="00521676" w:rsidRPr="00521676">
        <w:t xml:space="preserve">federal legislation </w:t>
      </w:r>
      <w:r w:rsidRPr="00683ABD">
        <w:t>and to</w:t>
      </w:r>
      <w:r w:rsidRPr="000B0AB2">
        <w:t xml:space="preserve"> provide a context for reporting student performance. </w:t>
      </w:r>
    </w:p>
    <w:p w:rsidR="0038039F" w:rsidRDefault="009B36D4">
      <w:pPr>
        <w:pStyle w:val="NAEPOMB"/>
      </w:pPr>
      <w:r w:rsidRPr="000B0AB2">
        <w:t xml:space="preserve">The </w:t>
      </w:r>
      <w:r w:rsidR="0055471F">
        <w:t>s</w:t>
      </w:r>
      <w:r w:rsidR="0055471F" w:rsidRPr="000B0AB2">
        <w:t xml:space="preserve">chool </w:t>
      </w:r>
      <w:r w:rsidR="0055471F">
        <w:t>q</w:t>
      </w:r>
      <w:r w:rsidR="0055471F" w:rsidRPr="000B0AB2">
        <w:t>uestionnaire</w:t>
      </w:r>
      <w:r w:rsidRPr="000B0AB2">
        <w:t xml:space="preserve">, completed by the principal or another school official, is used to gather information concerning school administration, staffing patterns, curriculum, and student services. The </w:t>
      </w:r>
      <w:r w:rsidR="0055471F">
        <w:t>t</w:t>
      </w:r>
      <w:r w:rsidR="0055471F" w:rsidRPr="000B0AB2">
        <w:t xml:space="preserve">eacher </w:t>
      </w:r>
      <w:r w:rsidRPr="000B0AB2">
        <w:t>questionnaires</w:t>
      </w:r>
      <w:r w:rsidR="0055471F">
        <w:t>, completed by the subject-specific teachers of assessed students, are used to</w:t>
      </w:r>
      <w:r w:rsidRPr="000B0AB2">
        <w:t xml:space="preserve"> gather information concerning years of teaching experience, frequency of assignments, </w:t>
      </w:r>
      <w:r w:rsidR="00C43C4D">
        <w:t xml:space="preserve">and </w:t>
      </w:r>
      <w:r w:rsidR="00943A2F">
        <w:t>use of teaching materials</w:t>
      </w:r>
      <w:r w:rsidRPr="000B0AB2">
        <w:t>.</w:t>
      </w:r>
    </w:p>
    <w:p w:rsidR="0038039F" w:rsidRDefault="009B36D4">
      <w:pPr>
        <w:pStyle w:val="NAEPOMB"/>
      </w:pPr>
      <w:r>
        <w:t xml:space="preserve">Prior to 2014, NAEP teacher and school questionnaires were offered both online and </w:t>
      </w:r>
      <w:r w:rsidR="00C763A5">
        <w:t>in hard copy format</w:t>
      </w:r>
      <w:r w:rsidR="0055471F">
        <w:t>,</w:t>
      </w:r>
      <w:r w:rsidR="00C763A5">
        <w:t xml:space="preserve"> but the latter was</w:t>
      </w:r>
      <w:r>
        <w:t xml:space="preserve"> used more frequently. </w:t>
      </w:r>
      <w:r w:rsidR="000B0AB2">
        <w:t>In 2014</w:t>
      </w:r>
      <w:r w:rsidR="000B0AB2" w:rsidRPr="000B0AB2">
        <w:t xml:space="preserve">, </w:t>
      </w:r>
      <w:r w:rsidR="0055471F">
        <w:t xml:space="preserve">in an effort to </w:t>
      </w:r>
      <w:r w:rsidR="000A05E2">
        <w:t xml:space="preserve">reduce operational costs and improve data quality, </w:t>
      </w:r>
      <w:r>
        <w:t>NAEP provid</w:t>
      </w:r>
      <w:r w:rsidR="000A05E2">
        <w:t>ed</w:t>
      </w:r>
      <w:r>
        <w:t xml:space="preserve"> school and teacher questionnaires online only</w:t>
      </w:r>
      <w:r w:rsidR="000A05E2">
        <w:t>.  Given concerns with technology access by all schools</w:t>
      </w:r>
      <w:r w:rsidR="00163E3F">
        <w:t>, a</w:t>
      </w:r>
      <w:r w:rsidR="00E67A88">
        <w:t>n</w:t>
      </w:r>
      <w:r w:rsidR="00163E3F">
        <w:t xml:space="preserve"> alternate option was </w:t>
      </w:r>
      <w:r>
        <w:t xml:space="preserve">made </w:t>
      </w:r>
      <w:r w:rsidR="00163E3F">
        <w:t>available</w:t>
      </w:r>
      <w:r w:rsidR="00E67A88">
        <w:t xml:space="preserve"> in which the </w:t>
      </w:r>
      <w:r w:rsidR="003959FD">
        <w:t xml:space="preserve">respondent </w:t>
      </w:r>
      <w:r w:rsidR="00E67A88">
        <w:t xml:space="preserve">could print out the questionnaires and </w:t>
      </w:r>
      <w:r w:rsidR="003959FD">
        <w:t xml:space="preserve">complete </w:t>
      </w:r>
      <w:r w:rsidR="00E67A88">
        <w:t xml:space="preserve">a hardcopy of the form </w:t>
      </w:r>
      <w:r w:rsidR="00884322">
        <w:t xml:space="preserve">in order to </w:t>
      </w:r>
      <w:r w:rsidR="00E67A88">
        <w:t>maintain high response rates.</w:t>
      </w:r>
      <w:r w:rsidR="00AD111B">
        <w:t xml:space="preserve"> </w:t>
      </w:r>
    </w:p>
    <w:p w:rsidR="0038039F" w:rsidRDefault="000A05E2">
      <w:pPr>
        <w:pStyle w:val="NAEPOMB"/>
      </w:pPr>
      <w:r>
        <w:t>The interviews proposed in this study</w:t>
      </w:r>
      <w:r w:rsidR="00E67A88">
        <w:t xml:space="preserve"> </w:t>
      </w:r>
      <w:r w:rsidR="0075733F">
        <w:t>will</w:t>
      </w:r>
      <w:r w:rsidR="00E67A88">
        <w:t xml:space="preserve"> determine why some t</w:t>
      </w:r>
      <w:r w:rsidR="00884322">
        <w:t xml:space="preserve">eachers and principals </w:t>
      </w:r>
      <w:r w:rsidR="00E67A88">
        <w:t>chose to respond using a hardcopy questionnaire</w:t>
      </w:r>
      <w:r>
        <w:t>, as well as why some chose not to start the online questionnaire and others started the online questionnaire but did not complete it</w:t>
      </w:r>
      <w:r w:rsidR="00E67A88">
        <w:t xml:space="preserve">. </w:t>
      </w:r>
      <w:r w:rsidR="00AD111B">
        <w:t xml:space="preserve">This information will help </w:t>
      </w:r>
      <w:r>
        <w:t xml:space="preserve">NCES </w:t>
      </w:r>
      <w:r w:rsidR="00AD111B">
        <w:t xml:space="preserve">evaluate how to </w:t>
      </w:r>
      <w:r w:rsidR="009B36D4">
        <w:t>proceed</w:t>
      </w:r>
      <w:r w:rsidR="00AD111B">
        <w:t xml:space="preserve"> with online </w:t>
      </w:r>
      <w:r>
        <w:t xml:space="preserve">teacher and schools </w:t>
      </w:r>
      <w:r w:rsidR="00AD111B">
        <w:t xml:space="preserve">questionnaires in future NAEP </w:t>
      </w:r>
      <w:r>
        <w:t>assessments</w:t>
      </w:r>
      <w:r w:rsidR="00AD111B">
        <w:t>.</w:t>
      </w:r>
    </w:p>
    <w:p w:rsidR="0038039F" w:rsidRDefault="000A05E2">
      <w:pPr>
        <w:pStyle w:val="NAEPOMB"/>
      </w:pPr>
      <w:r>
        <w:t>The interviews have</w:t>
      </w:r>
      <w:r w:rsidR="0075733F">
        <w:t xml:space="preserve"> been designed with open-ended questions that will probe why respondents </w:t>
      </w:r>
      <w:r>
        <w:t xml:space="preserve">ultimately </w:t>
      </w:r>
      <w:r w:rsidR="0075733F">
        <w:t>chose not to complete the 2014 online questionnaire. Data collection will specifically focus on why the respondents did not use or complete the online questionnaire, determine any technical issues</w:t>
      </w:r>
      <w:r w:rsidR="003F3DC1">
        <w:t xml:space="preserve"> with accessing the online questionnaire</w:t>
      </w:r>
      <w:r w:rsidR="0005716A">
        <w:t>,</w:t>
      </w:r>
      <w:r w:rsidR="003F3DC1">
        <w:t xml:space="preserve"> and some of the reasons why completing a hardcopy of the </w:t>
      </w:r>
      <w:r w:rsidR="003F3DC1">
        <w:lastRenderedPageBreak/>
        <w:t xml:space="preserve">questionnaire was their preference. </w:t>
      </w:r>
      <w:r>
        <w:t>The interviews</w:t>
      </w:r>
      <w:r w:rsidR="003F3DC1">
        <w:t xml:space="preserve"> will also provide </w:t>
      </w:r>
      <w:r>
        <w:t xml:space="preserve">respondents </w:t>
      </w:r>
      <w:r w:rsidR="003F3DC1">
        <w:t>with an opport</w:t>
      </w:r>
      <w:r w:rsidR="00884322">
        <w:t xml:space="preserve">unity to suggest ways in which </w:t>
      </w:r>
      <w:r w:rsidR="003F3DC1">
        <w:t>NAEP might make the online questionnaire easier to complete.</w:t>
      </w:r>
    </w:p>
    <w:p w:rsidR="0038039F" w:rsidRDefault="000A05E2">
      <w:pPr>
        <w:pStyle w:val="NAEPOMB"/>
        <w:spacing w:after="0"/>
      </w:pPr>
      <w:r>
        <w:t xml:space="preserve">Three categories of </w:t>
      </w:r>
      <w:r w:rsidR="003D6738">
        <w:t xml:space="preserve">both </w:t>
      </w:r>
      <w:r w:rsidR="003F3DC1">
        <w:t>school and teacher questionnaire respondents</w:t>
      </w:r>
      <w:r>
        <w:t xml:space="preserve"> will be identified to participate in the interviews, those </w:t>
      </w:r>
      <w:r w:rsidR="003F3DC1">
        <w:t>who:</w:t>
      </w:r>
    </w:p>
    <w:p w:rsidR="0038039F" w:rsidRDefault="00521676">
      <w:pPr>
        <w:pStyle w:val="ListParagraph"/>
        <w:numPr>
          <w:ilvl w:val="0"/>
          <w:numId w:val="43"/>
        </w:numPr>
        <w:spacing w:before="0"/>
        <w:rPr>
          <w:b/>
          <w:sz w:val="24"/>
          <w:szCs w:val="24"/>
        </w:rPr>
      </w:pPr>
      <w:r w:rsidRPr="00521676">
        <w:rPr>
          <w:rFonts w:ascii="Times New Roman" w:hAnsi="Times New Roman"/>
          <w:sz w:val="24"/>
          <w:szCs w:val="24"/>
        </w:rPr>
        <w:t>Did not start the online questionnaire;</w:t>
      </w:r>
    </w:p>
    <w:p w:rsidR="0038039F" w:rsidRDefault="00521676">
      <w:pPr>
        <w:pStyle w:val="ListParagraph"/>
        <w:numPr>
          <w:ilvl w:val="0"/>
          <w:numId w:val="43"/>
        </w:numPr>
        <w:rPr>
          <w:b/>
          <w:sz w:val="24"/>
          <w:szCs w:val="24"/>
        </w:rPr>
      </w:pPr>
      <w:r w:rsidRPr="00521676">
        <w:rPr>
          <w:rFonts w:ascii="Times New Roman" w:hAnsi="Times New Roman"/>
          <w:sz w:val="24"/>
          <w:szCs w:val="24"/>
        </w:rPr>
        <w:t>Started but did not complete the online questionnaire; and</w:t>
      </w:r>
    </w:p>
    <w:p w:rsidR="0038039F" w:rsidRDefault="00521676">
      <w:pPr>
        <w:pStyle w:val="ListParagraph"/>
        <w:numPr>
          <w:ilvl w:val="0"/>
          <w:numId w:val="43"/>
        </w:numPr>
        <w:spacing w:after="240"/>
        <w:rPr>
          <w:b/>
          <w:sz w:val="24"/>
          <w:szCs w:val="24"/>
        </w:rPr>
      </w:pPr>
      <w:r w:rsidRPr="00521676">
        <w:rPr>
          <w:rFonts w:ascii="Times New Roman" w:hAnsi="Times New Roman"/>
          <w:sz w:val="24"/>
          <w:szCs w:val="24"/>
        </w:rPr>
        <w:t>Completed the questionnaire in hardcopy format.</w:t>
      </w:r>
    </w:p>
    <w:p w:rsidR="0038039F" w:rsidRDefault="00521676">
      <w:pPr>
        <w:pStyle w:val="NAEPOMB"/>
      </w:pPr>
      <w:r w:rsidRPr="00521676">
        <w:t>Westat (</w:t>
      </w:r>
      <w:r w:rsidR="00431568">
        <w:t>see</w:t>
      </w:r>
      <w:r w:rsidRPr="00521676">
        <w:t xml:space="preserve"> Section 3 for more information) </w:t>
      </w:r>
      <w:r w:rsidR="0020446D" w:rsidRPr="0020446D">
        <w:t xml:space="preserve">will identify participants based on the </w:t>
      </w:r>
      <w:r w:rsidR="00AF6E2D">
        <w:t xml:space="preserve">NAEP </w:t>
      </w:r>
      <w:r w:rsidR="0020446D" w:rsidRPr="0020446D">
        <w:t xml:space="preserve">survey/data collection system. </w:t>
      </w:r>
      <w:r w:rsidR="00F4575D" w:rsidRPr="00F4575D">
        <w:t xml:space="preserve">Westat </w:t>
      </w:r>
      <w:r w:rsidRPr="00521676">
        <w:t xml:space="preserve">will interview up to 10 respondents in each cell, </w:t>
      </w:r>
      <w:r w:rsidR="003D6738" w:rsidRPr="003D6738">
        <w:t>as</w:t>
      </w:r>
      <w:r w:rsidR="003D6738">
        <w:t xml:space="preserve"> shown</w:t>
      </w:r>
      <w:r w:rsidR="00F4575D">
        <w:t xml:space="preserve"> below</w:t>
      </w:r>
      <w:r w:rsidR="003D6738">
        <w:t xml:space="preserve"> in Table 1. </w:t>
      </w:r>
    </w:p>
    <w:p w:rsidR="003D6738" w:rsidRPr="00DE16FA" w:rsidRDefault="003D6738" w:rsidP="003D6738">
      <w:pPr>
        <w:rPr>
          <w:b/>
        </w:rPr>
      </w:pPr>
      <w:r w:rsidRPr="00DE16FA">
        <w:rPr>
          <w:b/>
        </w:rPr>
        <w:t>Table 1</w:t>
      </w:r>
    </w:p>
    <w:tbl>
      <w:tblPr>
        <w:tblStyle w:val="TableGrid"/>
        <w:tblW w:w="5000" w:type="pct"/>
        <w:tblLook w:val="04A0" w:firstRow="1" w:lastRow="0" w:firstColumn="1" w:lastColumn="0" w:noHBand="0" w:noVBand="1"/>
      </w:tblPr>
      <w:tblGrid>
        <w:gridCol w:w="2445"/>
        <w:gridCol w:w="2138"/>
        <w:gridCol w:w="2138"/>
        <w:gridCol w:w="2138"/>
        <w:gridCol w:w="1581"/>
      </w:tblGrid>
      <w:tr w:rsidR="003D6738" w:rsidTr="0005716A">
        <w:tc>
          <w:tcPr>
            <w:tcW w:w="1171" w:type="pct"/>
            <w:tcBorders>
              <w:top w:val="single" w:sz="4" w:space="0" w:color="auto"/>
              <w:left w:val="single" w:sz="4" w:space="0" w:color="auto"/>
            </w:tcBorders>
            <w:vAlign w:val="center"/>
          </w:tcPr>
          <w:p w:rsidR="003D6738" w:rsidRPr="00DE16FA" w:rsidRDefault="003D6738" w:rsidP="0005716A">
            <w:pPr>
              <w:spacing w:before="0" w:line="240" w:lineRule="auto"/>
              <w:rPr>
                <w:b/>
              </w:rPr>
            </w:pPr>
            <w:r w:rsidRPr="00DE16FA">
              <w:rPr>
                <w:b/>
              </w:rPr>
              <w:t>Type of Respondent</w:t>
            </w:r>
          </w:p>
        </w:tc>
        <w:tc>
          <w:tcPr>
            <w:tcW w:w="1024" w:type="pct"/>
            <w:vAlign w:val="center"/>
          </w:tcPr>
          <w:p w:rsidR="003D6738" w:rsidRPr="00DE16FA" w:rsidRDefault="003D6738" w:rsidP="0005716A">
            <w:pPr>
              <w:spacing w:before="0" w:line="240" w:lineRule="auto"/>
              <w:jc w:val="center"/>
              <w:rPr>
                <w:b/>
              </w:rPr>
            </w:pPr>
            <w:r>
              <w:rPr>
                <w:b/>
              </w:rPr>
              <w:t>Did Not Start Online Questionnaire</w:t>
            </w:r>
          </w:p>
        </w:tc>
        <w:tc>
          <w:tcPr>
            <w:tcW w:w="1024" w:type="pct"/>
            <w:vAlign w:val="center"/>
          </w:tcPr>
          <w:p w:rsidR="003D6738" w:rsidRPr="00DE16FA" w:rsidRDefault="003D6738" w:rsidP="0005716A">
            <w:pPr>
              <w:spacing w:before="0" w:line="240" w:lineRule="auto"/>
              <w:jc w:val="center"/>
              <w:rPr>
                <w:b/>
              </w:rPr>
            </w:pPr>
            <w:r>
              <w:rPr>
                <w:b/>
              </w:rPr>
              <w:t>Did Not Complete Online Questionnaire</w:t>
            </w:r>
          </w:p>
        </w:tc>
        <w:tc>
          <w:tcPr>
            <w:tcW w:w="1024" w:type="pct"/>
            <w:vAlign w:val="center"/>
          </w:tcPr>
          <w:p w:rsidR="003D6738" w:rsidRPr="00DE16FA" w:rsidRDefault="003D6738" w:rsidP="0005716A">
            <w:pPr>
              <w:spacing w:before="0" w:line="240" w:lineRule="auto"/>
              <w:jc w:val="center"/>
              <w:rPr>
                <w:b/>
              </w:rPr>
            </w:pPr>
            <w:r>
              <w:rPr>
                <w:b/>
              </w:rPr>
              <w:t>Completed Hardcopy Questionnaire</w:t>
            </w:r>
          </w:p>
        </w:tc>
        <w:tc>
          <w:tcPr>
            <w:tcW w:w="758" w:type="pct"/>
            <w:vAlign w:val="center"/>
          </w:tcPr>
          <w:p w:rsidR="003D6738" w:rsidRDefault="003D6738" w:rsidP="0005716A">
            <w:pPr>
              <w:spacing w:before="0" w:line="240" w:lineRule="auto"/>
              <w:jc w:val="center"/>
              <w:rPr>
                <w:b/>
              </w:rPr>
            </w:pPr>
            <w:r>
              <w:rPr>
                <w:b/>
              </w:rPr>
              <w:t>Total</w:t>
            </w:r>
          </w:p>
        </w:tc>
      </w:tr>
      <w:tr w:rsidR="003D6738" w:rsidRPr="00DE16FA" w:rsidTr="0005716A">
        <w:tc>
          <w:tcPr>
            <w:tcW w:w="1171" w:type="pct"/>
            <w:vAlign w:val="center"/>
          </w:tcPr>
          <w:p w:rsidR="003D6738" w:rsidRPr="00DE16FA" w:rsidRDefault="003D6738" w:rsidP="0005716A">
            <w:pPr>
              <w:spacing w:before="0" w:line="240" w:lineRule="auto"/>
            </w:pPr>
            <w:r w:rsidRPr="00DE16FA">
              <w:t>School</w:t>
            </w:r>
          </w:p>
        </w:tc>
        <w:tc>
          <w:tcPr>
            <w:tcW w:w="1024" w:type="pct"/>
            <w:vAlign w:val="center"/>
          </w:tcPr>
          <w:p w:rsidR="003D6738" w:rsidRPr="00DE16FA" w:rsidRDefault="003D6738" w:rsidP="0005716A">
            <w:pPr>
              <w:spacing w:before="0" w:line="240" w:lineRule="auto"/>
              <w:jc w:val="center"/>
            </w:pPr>
            <w:r>
              <w:t>10</w:t>
            </w:r>
          </w:p>
        </w:tc>
        <w:tc>
          <w:tcPr>
            <w:tcW w:w="1024" w:type="pct"/>
            <w:vAlign w:val="center"/>
          </w:tcPr>
          <w:p w:rsidR="003D6738" w:rsidRPr="00DE16FA" w:rsidRDefault="003D6738" w:rsidP="0005716A">
            <w:pPr>
              <w:spacing w:before="0" w:line="240" w:lineRule="auto"/>
              <w:jc w:val="center"/>
            </w:pPr>
            <w:r>
              <w:t>10</w:t>
            </w:r>
          </w:p>
        </w:tc>
        <w:tc>
          <w:tcPr>
            <w:tcW w:w="1024" w:type="pct"/>
            <w:vAlign w:val="center"/>
          </w:tcPr>
          <w:p w:rsidR="003D6738" w:rsidRPr="00DE16FA" w:rsidRDefault="003D6738" w:rsidP="0005716A">
            <w:pPr>
              <w:spacing w:before="0" w:line="240" w:lineRule="auto"/>
              <w:jc w:val="center"/>
            </w:pPr>
            <w:r>
              <w:t>10</w:t>
            </w:r>
          </w:p>
        </w:tc>
        <w:tc>
          <w:tcPr>
            <w:tcW w:w="758" w:type="pct"/>
            <w:vAlign w:val="center"/>
          </w:tcPr>
          <w:p w:rsidR="003D6738" w:rsidRDefault="003D6738" w:rsidP="0005716A">
            <w:pPr>
              <w:spacing w:before="0" w:line="240" w:lineRule="auto"/>
              <w:jc w:val="center"/>
            </w:pPr>
            <w:r>
              <w:t>30</w:t>
            </w:r>
          </w:p>
        </w:tc>
      </w:tr>
      <w:tr w:rsidR="003D6738" w:rsidTr="0005716A">
        <w:tc>
          <w:tcPr>
            <w:tcW w:w="1171" w:type="pct"/>
            <w:vAlign w:val="center"/>
          </w:tcPr>
          <w:p w:rsidR="003D6738" w:rsidRDefault="003D6738" w:rsidP="0005716A">
            <w:pPr>
              <w:spacing w:before="0" w:line="240" w:lineRule="auto"/>
            </w:pPr>
            <w:r>
              <w:t>Teacher</w:t>
            </w:r>
          </w:p>
        </w:tc>
        <w:tc>
          <w:tcPr>
            <w:tcW w:w="1024" w:type="pct"/>
            <w:vAlign w:val="center"/>
          </w:tcPr>
          <w:p w:rsidR="003D6738" w:rsidRDefault="003D6738" w:rsidP="0005716A">
            <w:pPr>
              <w:spacing w:before="0" w:line="240" w:lineRule="auto"/>
              <w:jc w:val="center"/>
            </w:pPr>
            <w:r>
              <w:t>10</w:t>
            </w:r>
          </w:p>
        </w:tc>
        <w:tc>
          <w:tcPr>
            <w:tcW w:w="1024" w:type="pct"/>
            <w:vAlign w:val="center"/>
          </w:tcPr>
          <w:p w:rsidR="003D6738" w:rsidRDefault="003D6738" w:rsidP="0005716A">
            <w:pPr>
              <w:spacing w:before="0" w:line="240" w:lineRule="auto"/>
              <w:jc w:val="center"/>
            </w:pPr>
            <w:r>
              <w:t>10</w:t>
            </w:r>
          </w:p>
        </w:tc>
        <w:tc>
          <w:tcPr>
            <w:tcW w:w="1024" w:type="pct"/>
            <w:vAlign w:val="center"/>
          </w:tcPr>
          <w:p w:rsidR="003D6738" w:rsidRDefault="003D6738" w:rsidP="0005716A">
            <w:pPr>
              <w:spacing w:before="0" w:line="240" w:lineRule="auto"/>
              <w:jc w:val="center"/>
            </w:pPr>
            <w:r>
              <w:t>10</w:t>
            </w:r>
          </w:p>
        </w:tc>
        <w:tc>
          <w:tcPr>
            <w:tcW w:w="758" w:type="pct"/>
            <w:vAlign w:val="center"/>
          </w:tcPr>
          <w:p w:rsidR="003D6738" w:rsidRDefault="003D6738" w:rsidP="0005716A">
            <w:pPr>
              <w:spacing w:before="0" w:line="240" w:lineRule="auto"/>
              <w:jc w:val="center"/>
            </w:pPr>
            <w:r>
              <w:t>30</w:t>
            </w:r>
          </w:p>
        </w:tc>
      </w:tr>
      <w:tr w:rsidR="003D6738" w:rsidTr="0005716A">
        <w:tc>
          <w:tcPr>
            <w:tcW w:w="1171" w:type="pct"/>
            <w:vAlign w:val="center"/>
          </w:tcPr>
          <w:p w:rsidR="003D6738" w:rsidRPr="003D6738" w:rsidRDefault="00521676" w:rsidP="0005716A">
            <w:pPr>
              <w:spacing w:before="0" w:line="240" w:lineRule="auto"/>
              <w:rPr>
                <w:b/>
              </w:rPr>
            </w:pPr>
            <w:r w:rsidRPr="00521676">
              <w:rPr>
                <w:b/>
              </w:rPr>
              <w:t>Total</w:t>
            </w:r>
          </w:p>
        </w:tc>
        <w:tc>
          <w:tcPr>
            <w:tcW w:w="1024" w:type="pct"/>
            <w:vAlign w:val="center"/>
          </w:tcPr>
          <w:p w:rsidR="003D6738" w:rsidRDefault="003D6738" w:rsidP="0005716A">
            <w:pPr>
              <w:spacing w:before="0" w:line="240" w:lineRule="auto"/>
              <w:jc w:val="center"/>
            </w:pPr>
            <w:r>
              <w:t>20</w:t>
            </w:r>
          </w:p>
        </w:tc>
        <w:tc>
          <w:tcPr>
            <w:tcW w:w="1024" w:type="pct"/>
            <w:vAlign w:val="center"/>
          </w:tcPr>
          <w:p w:rsidR="003D6738" w:rsidRDefault="003D6738" w:rsidP="0005716A">
            <w:pPr>
              <w:spacing w:before="0" w:line="240" w:lineRule="auto"/>
              <w:jc w:val="center"/>
            </w:pPr>
            <w:r>
              <w:t>20</w:t>
            </w:r>
          </w:p>
        </w:tc>
        <w:tc>
          <w:tcPr>
            <w:tcW w:w="1024" w:type="pct"/>
            <w:vAlign w:val="center"/>
          </w:tcPr>
          <w:p w:rsidR="003D6738" w:rsidRDefault="003D6738" w:rsidP="0005716A">
            <w:pPr>
              <w:spacing w:before="0" w:line="240" w:lineRule="auto"/>
              <w:jc w:val="center"/>
            </w:pPr>
            <w:r>
              <w:t>20</w:t>
            </w:r>
          </w:p>
        </w:tc>
        <w:tc>
          <w:tcPr>
            <w:tcW w:w="758" w:type="pct"/>
            <w:vAlign w:val="center"/>
          </w:tcPr>
          <w:p w:rsidR="003D6738" w:rsidRDefault="003D6738" w:rsidP="0005716A">
            <w:pPr>
              <w:spacing w:before="0" w:line="240" w:lineRule="auto"/>
              <w:jc w:val="center"/>
            </w:pPr>
            <w:r>
              <w:t>60</w:t>
            </w:r>
          </w:p>
        </w:tc>
      </w:tr>
    </w:tbl>
    <w:p w:rsidR="00683ABD" w:rsidRDefault="00683ABD" w:rsidP="00E67A88">
      <w:pPr>
        <w:pStyle w:val="OMBSectionHeading"/>
        <w:numPr>
          <w:ilvl w:val="0"/>
          <w:numId w:val="0"/>
        </w:numPr>
        <w:spacing w:before="0" w:after="0" w:line="240" w:lineRule="auto"/>
        <w:ind w:left="360" w:hanging="360"/>
        <w:rPr>
          <w:b w:val="0"/>
          <w:sz w:val="24"/>
          <w:szCs w:val="24"/>
        </w:rPr>
      </w:pPr>
    </w:p>
    <w:p w:rsidR="0038039F" w:rsidRDefault="003D6738">
      <w:pPr>
        <w:pStyle w:val="NAEPOMB"/>
      </w:pPr>
      <w:r>
        <w:t xml:space="preserve">Westat </w:t>
      </w:r>
      <w:r w:rsidR="00294603">
        <w:t xml:space="preserve">will contact respondents by phone to conduct </w:t>
      </w:r>
      <w:r>
        <w:t xml:space="preserve">the </w:t>
      </w:r>
      <w:r w:rsidR="00294603">
        <w:t>short interview</w:t>
      </w:r>
      <w:r>
        <w:t>s</w:t>
      </w:r>
      <w:r w:rsidR="00294603">
        <w:t xml:space="preserve"> </w:t>
      </w:r>
      <w:r w:rsidR="00521676" w:rsidRPr="00521676">
        <w:t>(</w:t>
      </w:r>
      <w:r w:rsidR="00F8494F">
        <w:t>s</w:t>
      </w:r>
      <w:r w:rsidR="00521676" w:rsidRPr="00521676">
        <w:t>ee Appendices B, C, and D for the interview scripts).</w:t>
      </w:r>
      <w:r w:rsidR="00294603">
        <w:t xml:space="preserve"> </w:t>
      </w:r>
      <w:r>
        <w:t xml:space="preserve">If the respondent is not available, </w:t>
      </w:r>
      <w:r w:rsidR="00F4575D">
        <w:t xml:space="preserve">the interviewer </w:t>
      </w:r>
      <w:r w:rsidR="00294603">
        <w:t xml:space="preserve">will leave </w:t>
      </w:r>
      <w:r>
        <w:t xml:space="preserve">a </w:t>
      </w:r>
      <w:r w:rsidR="00294603">
        <w:t xml:space="preserve">message </w:t>
      </w:r>
      <w:r>
        <w:t xml:space="preserve">asking him or her to </w:t>
      </w:r>
      <w:r w:rsidR="00294603">
        <w:t>call</w:t>
      </w:r>
      <w:r w:rsidR="00556A29">
        <w:t xml:space="preserve"> </w:t>
      </w:r>
      <w:r w:rsidR="00294603">
        <w:t xml:space="preserve">back. After </w:t>
      </w:r>
      <w:r w:rsidR="00556A29">
        <w:t xml:space="preserve">three </w:t>
      </w:r>
      <w:r w:rsidR="00294603">
        <w:t xml:space="preserve">unsuccessful attempts to contact a respondent, the interviewer will send an email </w:t>
      </w:r>
      <w:r w:rsidR="00521676" w:rsidRPr="00521676">
        <w:t>(</w:t>
      </w:r>
      <w:r w:rsidR="007D3D8C">
        <w:t>s</w:t>
      </w:r>
      <w:r w:rsidR="007D3D8C" w:rsidRPr="00521676">
        <w:t xml:space="preserve">ee </w:t>
      </w:r>
      <w:r w:rsidR="00521676" w:rsidRPr="00521676">
        <w:t>Appendix A)</w:t>
      </w:r>
      <w:r w:rsidR="00294603">
        <w:t xml:space="preserve"> to the respondent asking for a good dat</w:t>
      </w:r>
      <w:r w:rsidR="00556A29">
        <w:t>e</w:t>
      </w:r>
      <w:r w:rsidR="00294603">
        <w:t xml:space="preserve">/time to conduct the interview. </w:t>
      </w:r>
      <w:r w:rsidR="00935E67">
        <w:t xml:space="preserve">After </w:t>
      </w:r>
      <w:r w:rsidR="00556A29">
        <w:t xml:space="preserve">six </w:t>
      </w:r>
      <w:r w:rsidR="00935E67">
        <w:t>unsuccessful attempts to contact a respondent, intervi</w:t>
      </w:r>
      <w:r w:rsidR="004B5531">
        <w:t>ewers will select a replacement</w:t>
      </w:r>
      <w:r w:rsidR="00935E67">
        <w:t xml:space="preserve"> respondent from the same response category, if available. </w:t>
      </w:r>
    </w:p>
    <w:p w:rsidR="005B3F83" w:rsidRPr="0065202E" w:rsidRDefault="00383F4D" w:rsidP="0005716A">
      <w:pPr>
        <w:pStyle w:val="OMBSectionHeading"/>
        <w:spacing w:before="240"/>
      </w:pPr>
      <w:bookmarkStart w:id="8" w:name="_Toc379571502"/>
      <w:bookmarkStart w:id="9" w:name="_Toc379571729"/>
      <w:bookmarkStart w:id="10" w:name="_Toc379571730"/>
      <w:bookmarkEnd w:id="8"/>
      <w:bookmarkEnd w:id="9"/>
      <w:r>
        <w:t>Consultants outside the Agency</w:t>
      </w:r>
      <w:bookmarkEnd w:id="10"/>
    </w:p>
    <w:p w:rsidR="0038039F" w:rsidRDefault="005B3F83">
      <w:pPr>
        <w:pStyle w:val="NAEPOMB"/>
      </w:pPr>
      <w:r>
        <w:t>Westat is the Sampling and Data c</w:t>
      </w:r>
      <w:r w:rsidR="00CE5533">
        <w:t xml:space="preserve">ollection </w:t>
      </w:r>
      <w:r w:rsidR="00B80A18">
        <w:t xml:space="preserve">contractor </w:t>
      </w:r>
      <w:r w:rsidR="00CE5533">
        <w:t xml:space="preserve">for NAEP. Westat </w:t>
      </w:r>
      <w:r>
        <w:t xml:space="preserve">will </w:t>
      </w:r>
      <w:r w:rsidR="00884322">
        <w:t xml:space="preserve">make initial contact and follow-up calls to </w:t>
      </w:r>
      <w:r>
        <w:t>conduct</w:t>
      </w:r>
      <w:r w:rsidR="00CE5533">
        <w:t xml:space="preserve"> the interviews with teacher</w:t>
      </w:r>
      <w:r w:rsidR="005E4AA1">
        <w:t>s</w:t>
      </w:r>
      <w:r w:rsidR="00CE5533">
        <w:t xml:space="preserve"> and schools.</w:t>
      </w:r>
    </w:p>
    <w:p w:rsidR="0038039F" w:rsidRDefault="004151F4" w:rsidP="0005716A">
      <w:pPr>
        <w:pStyle w:val="OMBSectionHeading"/>
        <w:spacing w:before="240"/>
      </w:pPr>
      <w:bookmarkStart w:id="11" w:name="_Toc379571731"/>
      <w:bookmarkStart w:id="12" w:name="_Toc379571732"/>
      <w:bookmarkEnd w:id="11"/>
      <w:r w:rsidRPr="004151F4">
        <w:t>Assurance of Confidentiality</w:t>
      </w:r>
      <w:bookmarkEnd w:id="12"/>
    </w:p>
    <w:p w:rsidR="006C4FC3" w:rsidRDefault="00F620B7">
      <w:pPr>
        <w:pStyle w:val="NAEPOMB"/>
      </w:pPr>
      <w:r w:rsidRPr="00F620B7">
        <w:t xml:space="preserve">Participants are notified that their participation is voluntary and that their answers may be used only for research purposes and may not be disclosed, or used, in identifiable form for any other purpose except as required by law [Education Sciences Reform Act of 2002 (20 U.S.C. §9573)]. </w:t>
      </w:r>
    </w:p>
    <w:p w:rsidR="0038039F" w:rsidRDefault="005E71C5">
      <w:pPr>
        <w:pStyle w:val="NAEPOMB"/>
      </w:pPr>
      <w:r>
        <w:rPr>
          <w:rStyle w:val="StyleTimesNewRoman"/>
        </w:rPr>
        <w:t>No</w:t>
      </w:r>
      <w:r w:rsidR="00410C26" w:rsidRPr="002C5134">
        <w:rPr>
          <w:rStyle w:val="StyleTimesNewRoman"/>
        </w:rPr>
        <w:t xml:space="preserve"> personally identifiable information will be maintained for the participants. However</w:t>
      </w:r>
      <w:r w:rsidR="00410C26">
        <w:rPr>
          <w:rStyle w:val="StyleTimesNewRoman"/>
        </w:rPr>
        <w:t xml:space="preserve">, the comments from teachers and principals might be associated with the </w:t>
      </w:r>
      <w:r w:rsidR="006A27C0">
        <w:rPr>
          <w:rStyle w:val="StyleTimesNewRoman"/>
        </w:rPr>
        <w:t xml:space="preserve">characteristics </w:t>
      </w:r>
      <w:r w:rsidR="00410C26">
        <w:rPr>
          <w:rStyle w:val="StyleTimesNewRoman"/>
        </w:rPr>
        <w:t>of their school to determine any possible patterns</w:t>
      </w:r>
      <w:r w:rsidR="00884322">
        <w:rPr>
          <w:rStyle w:val="StyleTimesNewRoman"/>
        </w:rPr>
        <w:t xml:space="preserve"> nationwide</w:t>
      </w:r>
      <w:r w:rsidR="00410C26">
        <w:rPr>
          <w:rStyle w:val="StyleTimesNewRoman"/>
        </w:rPr>
        <w:t xml:space="preserve">.  </w:t>
      </w:r>
    </w:p>
    <w:p w:rsidR="0038039F" w:rsidRDefault="00720B7B" w:rsidP="0005716A">
      <w:pPr>
        <w:pStyle w:val="OMBSectionHeading"/>
        <w:spacing w:before="240"/>
      </w:pPr>
      <w:bookmarkStart w:id="13" w:name="_Toc291093596"/>
      <w:bookmarkStart w:id="14" w:name="_Toc379571733"/>
      <w:r w:rsidRPr="00117B87">
        <w:t>Estimate of Hour</w:t>
      </w:r>
      <w:r w:rsidR="00DF3286" w:rsidRPr="00117B87">
        <w:t>ly</w:t>
      </w:r>
      <w:r w:rsidRPr="00117B87">
        <w:t xml:space="preserve"> Burden</w:t>
      </w:r>
      <w:bookmarkEnd w:id="13"/>
      <w:bookmarkEnd w:id="14"/>
    </w:p>
    <w:p w:rsidR="0038039F" w:rsidRDefault="00720B7B">
      <w:pPr>
        <w:pStyle w:val="NAEPOMB"/>
      </w:pPr>
      <w:r w:rsidRPr="0065202E">
        <w:t xml:space="preserve">This study includes </w:t>
      </w:r>
      <w:r w:rsidR="001E0706">
        <w:t xml:space="preserve">email and phone contact with </w:t>
      </w:r>
      <w:r w:rsidR="00FF47AD">
        <w:t xml:space="preserve">principals </w:t>
      </w:r>
      <w:r w:rsidR="001E0706">
        <w:t xml:space="preserve">and teachers to initially set up phone interviews. </w:t>
      </w:r>
      <w:r w:rsidR="00FF47AD">
        <w:t xml:space="preserve">Westat </w:t>
      </w:r>
      <w:r w:rsidR="007111DA">
        <w:t xml:space="preserve">will complete interviews with up to 10 respondents in each of the </w:t>
      </w:r>
      <w:r w:rsidR="00FF47AD">
        <w:t>categories</w:t>
      </w:r>
      <w:r w:rsidR="007111DA">
        <w:t xml:space="preserve">.  </w:t>
      </w:r>
      <w:r w:rsidR="001E0706">
        <w:t xml:space="preserve">An </w:t>
      </w:r>
      <w:r w:rsidR="001E0706">
        <w:lastRenderedPageBreak/>
        <w:t>initial call to set up time for the</w:t>
      </w:r>
      <w:r w:rsidR="007111DA">
        <w:t xml:space="preserve"> phone </w:t>
      </w:r>
      <w:r w:rsidR="001E0706">
        <w:t>interview</w:t>
      </w:r>
      <w:r w:rsidR="007111DA">
        <w:t xml:space="preserve"> will </w:t>
      </w:r>
      <w:r w:rsidR="00935E67">
        <w:t xml:space="preserve">take </w:t>
      </w:r>
      <w:r w:rsidR="00556A29">
        <w:t xml:space="preserve">two </w:t>
      </w:r>
      <w:r w:rsidR="007111DA">
        <w:t xml:space="preserve">minutes and the brief phone interview will be comprised of </w:t>
      </w:r>
      <w:r w:rsidR="00556A29">
        <w:t xml:space="preserve">five </w:t>
      </w:r>
      <w:r w:rsidR="007111DA">
        <w:t>minutes on av</w:t>
      </w:r>
      <w:r w:rsidR="00935E67">
        <w:t>e</w:t>
      </w:r>
      <w:r w:rsidR="007111DA">
        <w:t>rage</w:t>
      </w:r>
      <w:r w:rsidR="00884322">
        <w:t>.</w:t>
      </w:r>
    </w:p>
    <w:p w:rsidR="001E0706" w:rsidRPr="00DE16FA" w:rsidRDefault="001E0706" w:rsidP="001E0706">
      <w:pPr>
        <w:rPr>
          <w:b/>
        </w:rPr>
      </w:pPr>
      <w:r>
        <w:rPr>
          <w:b/>
        </w:rPr>
        <w:t>Table 2</w:t>
      </w:r>
    </w:p>
    <w:tbl>
      <w:tblPr>
        <w:tblStyle w:val="TableGrid"/>
        <w:tblW w:w="5000" w:type="pct"/>
        <w:tblLook w:val="04A0" w:firstRow="1" w:lastRow="0" w:firstColumn="1" w:lastColumn="0" w:noHBand="0" w:noVBand="1"/>
      </w:tblPr>
      <w:tblGrid>
        <w:gridCol w:w="3074"/>
        <w:gridCol w:w="2689"/>
        <w:gridCol w:w="2689"/>
        <w:gridCol w:w="1988"/>
      </w:tblGrid>
      <w:tr w:rsidR="001E0706" w:rsidTr="0005716A">
        <w:tc>
          <w:tcPr>
            <w:tcW w:w="1472" w:type="pct"/>
            <w:tcBorders>
              <w:top w:val="single" w:sz="4" w:space="0" w:color="auto"/>
              <w:left w:val="single" w:sz="4" w:space="0" w:color="auto"/>
            </w:tcBorders>
            <w:vAlign w:val="center"/>
          </w:tcPr>
          <w:p w:rsidR="0038039F" w:rsidRDefault="001E0706" w:rsidP="0005716A">
            <w:pPr>
              <w:spacing w:before="0" w:line="240" w:lineRule="auto"/>
              <w:jc w:val="center"/>
              <w:rPr>
                <w:b/>
              </w:rPr>
            </w:pPr>
            <w:r w:rsidRPr="00DE16FA">
              <w:rPr>
                <w:b/>
              </w:rPr>
              <w:t>Type of Respondent</w:t>
            </w:r>
          </w:p>
        </w:tc>
        <w:tc>
          <w:tcPr>
            <w:tcW w:w="1288" w:type="pct"/>
            <w:vAlign w:val="center"/>
          </w:tcPr>
          <w:p w:rsidR="0038039F" w:rsidRDefault="001E0706" w:rsidP="0005716A">
            <w:pPr>
              <w:spacing w:before="0" w:line="240" w:lineRule="auto"/>
              <w:jc w:val="center"/>
              <w:rPr>
                <w:b/>
              </w:rPr>
            </w:pPr>
            <w:r>
              <w:rPr>
                <w:b/>
              </w:rPr>
              <w:t>Maximum Number of Respondents</w:t>
            </w:r>
          </w:p>
        </w:tc>
        <w:tc>
          <w:tcPr>
            <w:tcW w:w="1288" w:type="pct"/>
            <w:vAlign w:val="center"/>
          </w:tcPr>
          <w:p w:rsidR="0038039F" w:rsidRDefault="001E0706" w:rsidP="0005716A">
            <w:pPr>
              <w:spacing w:before="0" w:line="240" w:lineRule="auto"/>
              <w:jc w:val="center"/>
              <w:rPr>
                <w:b/>
              </w:rPr>
            </w:pPr>
            <w:r>
              <w:rPr>
                <w:b/>
              </w:rPr>
              <w:t>Burden Hours Per Respondent</w:t>
            </w:r>
          </w:p>
        </w:tc>
        <w:tc>
          <w:tcPr>
            <w:tcW w:w="953" w:type="pct"/>
            <w:vAlign w:val="center"/>
          </w:tcPr>
          <w:p w:rsidR="0038039F" w:rsidRDefault="001E0706" w:rsidP="0005716A">
            <w:pPr>
              <w:spacing w:before="0" w:line="240" w:lineRule="auto"/>
              <w:jc w:val="center"/>
              <w:rPr>
                <w:b/>
              </w:rPr>
            </w:pPr>
            <w:r>
              <w:rPr>
                <w:b/>
              </w:rPr>
              <w:t>Total</w:t>
            </w:r>
            <w:r w:rsidR="00C41FCC">
              <w:rPr>
                <w:b/>
              </w:rPr>
              <w:t xml:space="preserve"> Hours</w:t>
            </w:r>
          </w:p>
        </w:tc>
      </w:tr>
      <w:tr w:rsidR="001E0706" w:rsidRPr="00DE16FA" w:rsidTr="0005716A">
        <w:tc>
          <w:tcPr>
            <w:tcW w:w="1472" w:type="pct"/>
            <w:vAlign w:val="center"/>
          </w:tcPr>
          <w:p w:rsidR="001E0706" w:rsidRPr="00DE16FA" w:rsidRDefault="00FF47AD" w:rsidP="0005716A">
            <w:pPr>
              <w:spacing w:before="0" w:line="240" w:lineRule="auto"/>
            </w:pPr>
            <w:r>
              <w:t>I</w:t>
            </w:r>
            <w:r w:rsidR="00171B4D">
              <w:t xml:space="preserve">nitial contact </w:t>
            </w:r>
          </w:p>
        </w:tc>
        <w:tc>
          <w:tcPr>
            <w:tcW w:w="1288" w:type="pct"/>
            <w:vAlign w:val="center"/>
          </w:tcPr>
          <w:p w:rsidR="001E0706" w:rsidRPr="00DE16FA" w:rsidRDefault="00FF47AD" w:rsidP="0005716A">
            <w:pPr>
              <w:spacing w:before="0" w:line="240" w:lineRule="auto"/>
              <w:jc w:val="center"/>
            </w:pPr>
            <w:r>
              <w:t>120</w:t>
            </w:r>
          </w:p>
        </w:tc>
        <w:tc>
          <w:tcPr>
            <w:tcW w:w="1288" w:type="pct"/>
            <w:vAlign w:val="center"/>
          </w:tcPr>
          <w:p w:rsidR="001E0706" w:rsidRPr="00DE16FA" w:rsidRDefault="00171B4D" w:rsidP="0005716A">
            <w:pPr>
              <w:spacing w:before="0" w:line="240" w:lineRule="auto"/>
              <w:jc w:val="center"/>
            </w:pPr>
            <w:r>
              <w:t>.033 (2 minutes)</w:t>
            </w:r>
          </w:p>
        </w:tc>
        <w:tc>
          <w:tcPr>
            <w:tcW w:w="953" w:type="pct"/>
            <w:vAlign w:val="center"/>
          </w:tcPr>
          <w:p w:rsidR="001E0706" w:rsidRDefault="00FF47AD" w:rsidP="0005716A">
            <w:pPr>
              <w:spacing w:before="0" w:line="240" w:lineRule="auto"/>
              <w:jc w:val="center"/>
            </w:pPr>
            <w:r>
              <w:t>4</w:t>
            </w:r>
          </w:p>
        </w:tc>
      </w:tr>
      <w:tr w:rsidR="00171B4D" w:rsidTr="0005716A">
        <w:tc>
          <w:tcPr>
            <w:tcW w:w="1472" w:type="pct"/>
            <w:vAlign w:val="center"/>
          </w:tcPr>
          <w:p w:rsidR="00171B4D" w:rsidRDefault="00171B4D" w:rsidP="0005716A">
            <w:pPr>
              <w:spacing w:before="0" w:line="240" w:lineRule="auto"/>
            </w:pPr>
            <w:r>
              <w:t>Phone interview</w:t>
            </w:r>
          </w:p>
        </w:tc>
        <w:tc>
          <w:tcPr>
            <w:tcW w:w="1288" w:type="pct"/>
            <w:vAlign w:val="center"/>
          </w:tcPr>
          <w:p w:rsidR="00171B4D" w:rsidRDefault="00FF47AD" w:rsidP="0005716A">
            <w:pPr>
              <w:spacing w:before="0" w:line="240" w:lineRule="auto"/>
              <w:jc w:val="center"/>
            </w:pPr>
            <w:r>
              <w:t>60*</w:t>
            </w:r>
          </w:p>
        </w:tc>
        <w:tc>
          <w:tcPr>
            <w:tcW w:w="1288" w:type="pct"/>
            <w:vAlign w:val="center"/>
          </w:tcPr>
          <w:p w:rsidR="00171B4D" w:rsidRDefault="00171B4D" w:rsidP="0005716A">
            <w:pPr>
              <w:spacing w:before="0" w:line="240" w:lineRule="auto"/>
              <w:jc w:val="center"/>
            </w:pPr>
            <w:r>
              <w:t>.083 (5 minutes)</w:t>
            </w:r>
          </w:p>
        </w:tc>
        <w:tc>
          <w:tcPr>
            <w:tcW w:w="953" w:type="pct"/>
            <w:vAlign w:val="center"/>
          </w:tcPr>
          <w:p w:rsidR="00171B4D" w:rsidRDefault="00C41FCC" w:rsidP="0005716A">
            <w:pPr>
              <w:spacing w:before="0" w:line="240" w:lineRule="auto"/>
              <w:jc w:val="center"/>
            </w:pPr>
            <w:r>
              <w:t xml:space="preserve">5 </w:t>
            </w:r>
          </w:p>
        </w:tc>
      </w:tr>
      <w:tr w:rsidR="001E0706" w:rsidTr="0005716A">
        <w:tc>
          <w:tcPr>
            <w:tcW w:w="1472" w:type="pct"/>
            <w:shd w:val="clear" w:color="auto" w:fill="D9D9D9" w:themeFill="background1" w:themeFillShade="D9"/>
            <w:vAlign w:val="center"/>
          </w:tcPr>
          <w:p w:rsidR="001E0706" w:rsidRPr="00FF47AD" w:rsidRDefault="00521676" w:rsidP="0005716A">
            <w:pPr>
              <w:spacing w:before="0" w:line="240" w:lineRule="auto"/>
              <w:rPr>
                <w:b/>
              </w:rPr>
            </w:pPr>
            <w:r w:rsidRPr="00521676">
              <w:rPr>
                <w:b/>
              </w:rPr>
              <w:t xml:space="preserve">Total </w:t>
            </w:r>
          </w:p>
        </w:tc>
        <w:tc>
          <w:tcPr>
            <w:tcW w:w="1288" w:type="pct"/>
            <w:shd w:val="clear" w:color="auto" w:fill="D9D9D9" w:themeFill="background1" w:themeFillShade="D9"/>
            <w:vAlign w:val="center"/>
          </w:tcPr>
          <w:p w:rsidR="001E0706" w:rsidRDefault="00C41FCC" w:rsidP="0005716A">
            <w:pPr>
              <w:spacing w:before="0" w:line="240" w:lineRule="auto"/>
              <w:jc w:val="center"/>
            </w:pPr>
            <w:r>
              <w:t>1</w:t>
            </w:r>
            <w:r w:rsidR="001E0706">
              <w:t>20</w:t>
            </w:r>
          </w:p>
        </w:tc>
        <w:tc>
          <w:tcPr>
            <w:tcW w:w="1288" w:type="pct"/>
            <w:shd w:val="clear" w:color="auto" w:fill="D9D9D9" w:themeFill="background1" w:themeFillShade="D9"/>
            <w:vAlign w:val="center"/>
          </w:tcPr>
          <w:p w:rsidR="001E0706" w:rsidRDefault="001E0706" w:rsidP="0005716A">
            <w:pPr>
              <w:spacing w:before="0" w:line="240" w:lineRule="auto"/>
              <w:jc w:val="center"/>
            </w:pPr>
          </w:p>
        </w:tc>
        <w:tc>
          <w:tcPr>
            <w:tcW w:w="953" w:type="pct"/>
            <w:shd w:val="clear" w:color="auto" w:fill="D9D9D9" w:themeFill="background1" w:themeFillShade="D9"/>
            <w:vAlign w:val="center"/>
          </w:tcPr>
          <w:p w:rsidR="001E0706" w:rsidRDefault="00FF47AD" w:rsidP="0005716A">
            <w:pPr>
              <w:spacing w:before="0" w:line="240" w:lineRule="auto"/>
              <w:jc w:val="center"/>
            </w:pPr>
            <w:r>
              <w:t>9</w:t>
            </w:r>
          </w:p>
        </w:tc>
      </w:tr>
    </w:tbl>
    <w:p w:rsidR="0038039F" w:rsidRDefault="00FF47AD">
      <w:pPr>
        <w:spacing w:before="0"/>
      </w:pPr>
      <w:r>
        <w:t>* Subset of the previous line</w:t>
      </w:r>
      <w:r w:rsidR="00B841A7">
        <w:t xml:space="preserve"> (this study estimates a total of 120 respondents and 180 responses).</w:t>
      </w:r>
    </w:p>
    <w:p w:rsidR="00720B7B" w:rsidRPr="0065202E" w:rsidRDefault="00720B7B" w:rsidP="0005716A">
      <w:pPr>
        <w:pStyle w:val="OMBSectionHeading"/>
        <w:spacing w:before="240"/>
      </w:pPr>
      <w:bookmarkStart w:id="15" w:name="_Toc379571505"/>
      <w:bookmarkStart w:id="16" w:name="_Toc379571734"/>
      <w:bookmarkStart w:id="17" w:name="_Toc379571506"/>
      <w:bookmarkStart w:id="18" w:name="_Toc379571735"/>
      <w:bookmarkStart w:id="19" w:name="_Toc291093598"/>
      <w:bookmarkStart w:id="20" w:name="_Toc379571736"/>
      <w:bookmarkEnd w:id="15"/>
      <w:bookmarkEnd w:id="16"/>
      <w:bookmarkEnd w:id="17"/>
      <w:bookmarkEnd w:id="18"/>
      <w:r w:rsidRPr="0065202E">
        <w:t>Cost to Federal Government</w:t>
      </w:r>
      <w:bookmarkEnd w:id="19"/>
      <w:bookmarkEnd w:id="20"/>
    </w:p>
    <w:p w:rsidR="0038039F" w:rsidRDefault="00720B7B">
      <w:pPr>
        <w:pStyle w:val="NAEPOMB"/>
      </w:pPr>
      <w:r w:rsidRPr="0065202E">
        <w:t xml:space="preserve">The </w:t>
      </w:r>
      <w:r w:rsidR="005155FF">
        <w:t xml:space="preserve">total </w:t>
      </w:r>
      <w:r w:rsidRPr="00F33854">
        <w:t xml:space="preserve">estimated cost to the </w:t>
      </w:r>
      <w:r w:rsidR="005155FF">
        <w:t xml:space="preserve">federal </w:t>
      </w:r>
      <w:r w:rsidRPr="00F33854">
        <w:t xml:space="preserve">government </w:t>
      </w:r>
      <w:r w:rsidR="005155FF">
        <w:t xml:space="preserve">for </w:t>
      </w:r>
      <w:r w:rsidRPr="00F33854">
        <w:t>all</w:t>
      </w:r>
      <w:r w:rsidR="000F3A70" w:rsidRPr="00F33854">
        <w:t xml:space="preserve"> recruitment, </w:t>
      </w:r>
      <w:r w:rsidRPr="00F33854">
        <w:t xml:space="preserve">data collection, </w:t>
      </w:r>
      <w:r w:rsidR="00381090" w:rsidRPr="00F33854">
        <w:t xml:space="preserve">and </w:t>
      </w:r>
      <w:r w:rsidRPr="00F33854">
        <w:t xml:space="preserve">analysis activities for this study is </w:t>
      </w:r>
      <w:r w:rsidR="00E23136" w:rsidRPr="00F33854">
        <w:t>$</w:t>
      </w:r>
      <w:r w:rsidR="00F33854" w:rsidRPr="00F33854">
        <w:t>5,000</w:t>
      </w:r>
      <w:r w:rsidR="00E23136" w:rsidRPr="00F33854">
        <w:t>.</w:t>
      </w:r>
      <w:r w:rsidR="00E23136">
        <w:t xml:space="preserve"> </w:t>
      </w:r>
    </w:p>
    <w:p w:rsidR="007D3D8C" w:rsidRDefault="007D3D8C">
      <w:pPr>
        <w:pStyle w:val="NAEPOMB"/>
      </w:pPr>
      <w:r>
        <w:rPr>
          <w:rStyle w:val="StyleTimesNewRoman"/>
        </w:rPr>
        <w:t>No incentives or stipend will be provided to the respondents.</w:t>
      </w:r>
    </w:p>
    <w:p w:rsidR="00720B7B" w:rsidRPr="004D7B5B" w:rsidRDefault="00720B7B" w:rsidP="0005716A">
      <w:pPr>
        <w:pStyle w:val="OMBSectionHeading"/>
        <w:spacing w:before="240"/>
      </w:pPr>
      <w:bookmarkStart w:id="21" w:name="_Toc291093599"/>
      <w:bookmarkStart w:id="22" w:name="_Toc291096203"/>
      <w:bookmarkStart w:id="23" w:name="_Toc379571737"/>
      <w:r w:rsidRPr="004D7B5B">
        <w:t>Project Schedule</w:t>
      </w:r>
      <w:bookmarkEnd w:id="21"/>
      <w:bookmarkEnd w:id="22"/>
      <w:bookmarkEnd w:id="23"/>
    </w:p>
    <w:p w:rsidR="0038039F" w:rsidRDefault="00720B7B">
      <w:pPr>
        <w:pStyle w:val="NAEPOMB"/>
      </w:pPr>
      <w:r w:rsidRPr="0065202E">
        <w:t>The following table depicts the schedule for efforts related to the implementation of the focus groups.</w:t>
      </w:r>
    </w:p>
    <w:p w:rsidR="002C5134" w:rsidRPr="005F3A56" w:rsidRDefault="00521676" w:rsidP="00005C72">
      <w:pPr>
        <w:keepNext/>
        <w:widowControl/>
        <w:outlineLvl w:val="0"/>
        <w:rPr>
          <w:b/>
        </w:rPr>
      </w:pPr>
      <w:r w:rsidRPr="00521676">
        <w:rPr>
          <w:b/>
        </w:rPr>
        <w:t xml:space="preserve">Table 3 </w:t>
      </w:r>
    </w:p>
    <w:tbl>
      <w:tblPr>
        <w:tblW w:w="5000" w:type="pct"/>
        <w:tblCellMar>
          <w:left w:w="0" w:type="dxa"/>
          <w:right w:w="0" w:type="dxa"/>
        </w:tblCellMar>
        <w:tblLook w:val="00A0" w:firstRow="1" w:lastRow="0" w:firstColumn="1" w:lastColumn="0" w:noHBand="0" w:noVBand="0"/>
      </w:tblPr>
      <w:tblGrid>
        <w:gridCol w:w="7667"/>
        <w:gridCol w:w="2773"/>
      </w:tblGrid>
      <w:tr w:rsidR="00720B7B" w:rsidRPr="0065202E" w:rsidTr="00B841A7">
        <w:trPr>
          <w:trHeight w:val="225"/>
          <w:tblHeader/>
        </w:trPr>
        <w:tc>
          <w:tcPr>
            <w:tcW w:w="3672" w:type="pct"/>
            <w:tcBorders>
              <w:top w:val="single" w:sz="8" w:space="0" w:color="auto"/>
              <w:left w:val="single" w:sz="8" w:space="0" w:color="auto"/>
              <w:bottom w:val="single" w:sz="8" w:space="0" w:color="auto"/>
              <w:right w:val="single" w:sz="8" w:space="0" w:color="auto"/>
            </w:tcBorders>
            <w:shd w:val="clear" w:color="auto" w:fill="D8D8D8"/>
            <w:tcMar>
              <w:top w:w="0" w:type="dxa"/>
              <w:left w:w="108" w:type="dxa"/>
              <w:bottom w:w="0" w:type="dxa"/>
              <w:right w:w="108" w:type="dxa"/>
            </w:tcMar>
          </w:tcPr>
          <w:p w:rsidR="00720B7B" w:rsidRPr="0065202E" w:rsidRDefault="00720B7B" w:rsidP="00B841A7">
            <w:pPr>
              <w:keepNext/>
              <w:widowControl/>
              <w:spacing w:before="120" w:after="120" w:line="240" w:lineRule="auto"/>
              <w:jc w:val="center"/>
              <w:rPr>
                <w:b/>
                <w:color w:val="000000"/>
              </w:rPr>
            </w:pPr>
            <w:r w:rsidRPr="0065202E">
              <w:rPr>
                <w:b/>
                <w:color w:val="000000"/>
                <w:sz w:val="22"/>
                <w:szCs w:val="22"/>
              </w:rPr>
              <w:t>Activity</w:t>
            </w:r>
          </w:p>
        </w:tc>
        <w:tc>
          <w:tcPr>
            <w:tcW w:w="1328" w:type="pct"/>
            <w:tcBorders>
              <w:top w:val="single" w:sz="8" w:space="0" w:color="auto"/>
              <w:left w:val="nil"/>
              <w:bottom w:val="single" w:sz="8" w:space="0" w:color="auto"/>
              <w:right w:val="single" w:sz="8" w:space="0" w:color="auto"/>
            </w:tcBorders>
            <w:shd w:val="clear" w:color="auto" w:fill="D8D8D8"/>
            <w:tcMar>
              <w:top w:w="0" w:type="dxa"/>
              <w:left w:w="108" w:type="dxa"/>
              <w:bottom w:w="0" w:type="dxa"/>
              <w:right w:w="108" w:type="dxa"/>
            </w:tcMar>
            <w:vAlign w:val="bottom"/>
          </w:tcPr>
          <w:p w:rsidR="00720B7B" w:rsidRPr="0065202E" w:rsidRDefault="00720B7B" w:rsidP="00B841A7">
            <w:pPr>
              <w:keepNext/>
              <w:widowControl/>
              <w:spacing w:before="120" w:after="120" w:line="240" w:lineRule="auto"/>
              <w:jc w:val="center"/>
              <w:rPr>
                <w:b/>
                <w:color w:val="000000"/>
              </w:rPr>
            </w:pPr>
            <w:r w:rsidRPr="0065202E">
              <w:rPr>
                <w:b/>
                <w:color w:val="000000"/>
                <w:sz w:val="22"/>
                <w:szCs w:val="22"/>
              </w:rPr>
              <w:t>Date</w:t>
            </w:r>
          </w:p>
        </w:tc>
      </w:tr>
      <w:tr w:rsidR="00720B7B" w:rsidRPr="0065202E" w:rsidTr="00B841A7">
        <w:trPr>
          <w:trHeight w:val="20"/>
        </w:trPr>
        <w:tc>
          <w:tcPr>
            <w:tcW w:w="36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20B7B" w:rsidRPr="0065202E" w:rsidRDefault="00720B7B" w:rsidP="00B841A7">
            <w:pPr>
              <w:keepNext/>
              <w:widowControl/>
              <w:spacing w:before="120" w:after="120" w:line="240" w:lineRule="auto"/>
              <w:rPr>
                <w:color w:val="000000"/>
              </w:rPr>
            </w:pPr>
            <w:r w:rsidRPr="0065202E">
              <w:rPr>
                <w:color w:val="000000"/>
                <w:sz w:val="22"/>
                <w:szCs w:val="22"/>
              </w:rPr>
              <w:t xml:space="preserve">Begin </w:t>
            </w:r>
            <w:r w:rsidR="00BD59DB">
              <w:rPr>
                <w:color w:val="000000"/>
                <w:sz w:val="22"/>
                <w:szCs w:val="22"/>
              </w:rPr>
              <w:t xml:space="preserve">Principal </w:t>
            </w:r>
            <w:r w:rsidR="005F3A56">
              <w:rPr>
                <w:color w:val="000000"/>
                <w:sz w:val="22"/>
                <w:szCs w:val="22"/>
              </w:rPr>
              <w:t xml:space="preserve">and Teacher </w:t>
            </w:r>
            <w:r w:rsidRPr="0065202E">
              <w:rPr>
                <w:color w:val="000000"/>
                <w:sz w:val="22"/>
                <w:szCs w:val="22"/>
              </w:rPr>
              <w:t>recruitment process</w:t>
            </w:r>
            <w:r w:rsidR="002C5134">
              <w:rPr>
                <w:color w:val="000000"/>
                <w:sz w:val="22"/>
                <w:szCs w:val="22"/>
              </w:rPr>
              <w:t xml:space="preserve"> upon approval from OMB</w:t>
            </w:r>
          </w:p>
        </w:tc>
        <w:tc>
          <w:tcPr>
            <w:tcW w:w="1328" w:type="pct"/>
            <w:tcBorders>
              <w:top w:val="nil"/>
              <w:left w:val="nil"/>
              <w:bottom w:val="single" w:sz="8" w:space="0" w:color="auto"/>
              <w:right w:val="single" w:sz="8" w:space="0" w:color="auto"/>
            </w:tcBorders>
            <w:tcMar>
              <w:top w:w="0" w:type="dxa"/>
              <w:left w:w="108" w:type="dxa"/>
              <w:bottom w:w="0" w:type="dxa"/>
              <w:right w:w="108" w:type="dxa"/>
            </w:tcMar>
            <w:vAlign w:val="center"/>
          </w:tcPr>
          <w:p w:rsidR="00720B7B" w:rsidRPr="0065202E" w:rsidRDefault="00B841A7" w:rsidP="00B841A7">
            <w:pPr>
              <w:keepNext/>
              <w:widowControl/>
              <w:spacing w:before="120" w:after="120" w:line="240" w:lineRule="auto"/>
              <w:jc w:val="center"/>
              <w:rPr>
                <w:color w:val="000000"/>
              </w:rPr>
            </w:pPr>
            <w:r>
              <w:rPr>
                <w:color w:val="000000"/>
                <w:sz w:val="22"/>
                <w:szCs w:val="22"/>
              </w:rPr>
              <w:t>February</w:t>
            </w:r>
            <w:r w:rsidR="00C41FCC">
              <w:rPr>
                <w:color w:val="000000"/>
                <w:sz w:val="22"/>
                <w:szCs w:val="22"/>
              </w:rPr>
              <w:t xml:space="preserve"> 2014</w:t>
            </w:r>
          </w:p>
        </w:tc>
      </w:tr>
      <w:tr w:rsidR="00BD59DB" w:rsidRPr="0065202E" w:rsidTr="00B841A7">
        <w:trPr>
          <w:trHeight w:val="20"/>
        </w:trPr>
        <w:tc>
          <w:tcPr>
            <w:tcW w:w="36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59DB" w:rsidRPr="0065202E" w:rsidRDefault="00BD59DB" w:rsidP="00B841A7">
            <w:pPr>
              <w:keepNext/>
              <w:widowControl/>
              <w:spacing w:before="120" w:after="120" w:line="240" w:lineRule="auto"/>
              <w:rPr>
                <w:color w:val="000000"/>
              </w:rPr>
            </w:pPr>
            <w:r w:rsidRPr="0065202E">
              <w:rPr>
                <w:color w:val="000000"/>
                <w:sz w:val="22"/>
                <w:szCs w:val="22"/>
              </w:rPr>
              <w:t xml:space="preserve">Conduct </w:t>
            </w:r>
            <w:r>
              <w:rPr>
                <w:color w:val="000000"/>
                <w:sz w:val="22"/>
                <w:szCs w:val="22"/>
              </w:rPr>
              <w:t xml:space="preserve">Principal </w:t>
            </w:r>
            <w:r w:rsidR="005F3A56">
              <w:rPr>
                <w:color w:val="000000"/>
                <w:sz w:val="22"/>
                <w:szCs w:val="22"/>
              </w:rPr>
              <w:t xml:space="preserve">and Teacher </w:t>
            </w:r>
            <w:r w:rsidR="005C16A0">
              <w:rPr>
                <w:color w:val="000000"/>
                <w:sz w:val="22"/>
                <w:szCs w:val="22"/>
              </w:rPr>
              <w:t xml:space="preserve">phone </w:t>
            </w:r>
            <w:r w:rsidR="00C41FCC">
              <w:rPr>
                <w:color w:val="000000"/>
                <w:sz w:val="22"/>
                <w:szCs w:val="22"/>
              </w:rPr>
              <w:t>interviews</w:t>
            </w:r>
          </w:p>
        </w:tc>
        <w:tc>
          <w:tcPr>
            <w:tcW w:w="1328" w:type="pct"/>
            <w:tcBorders>
              <w:top w:val="nil"/>
              <w:left w:val="nil"/>
              <w:bottom w:val="single" w:sz="8" w:space="0" w:color="auto"/>
              <w:right w:val="single" w:sz="8" w:space="0" w:color="auto"/>
            </w:tcBorders>
            <w:tcMar>
              <w:top w:w="0" w:type="dxa"/>
              <w:left w:w="108" w:type="dxa"/>
              <w:bottom w:w="0" w:type="dxa"/>
              <w:right w:w="108" w:type="dxa"/>
            </w:tcMar>
            <w:vAlign w:val="center"/>
          </w:tcPr>
          <w:p w:rsidR="00BD59DB" w:rsidRPr="0065202E" w:rsidRDefault="005F3A56" w:rsidP="00B841A7">
            <w:pPr>
              <w:keepNext/>
              <w:widowControl/>
              <w:spacing w:before="120" w:after="120" w:line="240" w:lineRule="auto"/>
              <w:jc w:val="center"/>
              <w:rPr>
                <w:color w:val="000000"/>
              </w:rPr>
            </w:pPr>
            <w:r>
              <w:rPr>
                <w:color w:val="000000"/>
                <w:sz w:val="22"/>
                <w:szCs w:val="22"/>
              </w:rPr>
              <w:t>March-</w:t>
            </w:r>
            <w:r w:rsidR="00C41FCC">
              <w:rPr>
                <w:color w:val="000000"/>
                <w:sz w:val="22"/>
                <w:szCs w:val="22"/>
              </w:rPr>
              <w:t>April 2014</w:t>
            </w:r>
          </w:p>
        </w:tc>
      </w:tr>
      <w:tr w:rsidR="00BD59DB" w:rsidRPr="0065202E" w:rsidTr="00B841A7">
        <w:trPr>
          <w:trHeight w:val="20"/>
        </w:trPr>
        <w:tc>
          <w:tcPr>
            <w:tcW w:w="367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59DB" w:rsidRPr="0065202E" w:rsidRDefault="00BD59DB" w:rsidP="00B841A7">
            <w:pPr>
              <w:widowControl/>
              <w:spacing w:before="120" w:after="120" w:line="240" w:lineRule="auto"/>
              <w:rPr>
                <w:color w:val="000000"/>
              </w:rPr>
            </w:pPr>
            <w:r w:rsidRPr="0065202E">
              <w:rPr>
                <w:color w:val="000000"/>
                <w:sz w:val="22"/>
                <w:szCs w:val="22"/>
              </w:rPr>
              <w:t xml:space="preserve">Draft and submit </w:t>
            </w:r>
            <w:r w:rsidR="002C5134">
              <w:rPr>
                <w:color w:val="000000"/>
                <w:sz w:val="22"/>
                <w:szCs w:val="22"/>
              </w:rPr>
              <w:t xml:space="preserve">to NCES </w:t>
            </w:r>
            <w:r w:rsidRPr="0065202E">
              <w:rPr>
                <w:color w:val="000000"/>
                <w:sz w:val="22"/>
                <w:szCs w:val="22"/>
              </w:rPr>
              <w:t xml:space="preserve">a summary report on </w:t>
            </w:r>
            <w:r w:rsidR="00C41FCC">
              <w:rPr>
                <w:color w:val="000000"/>
                <w:sz w:val="22"/>
                <w:szCs w:val="22"/>
              </w:rPr>
              <w:t>the interviews</w:t>
            </w:r>
          </w:p>
        </w:tc>
        <w:tc>
          <w:tcPr>
            <w:tcW w:w="1328" w:type="pct"/>
            <w:tcBorders>
              <w:top w:val="nil"/>
              <w:left w:val="nil"/>
              <w:bottom w:val="single" w:sz="8" w:space="0" w:color="auto"/>
              <w:right w:val="single" w:sz="8" w:space="0" w:color="auto"/>
            </w:tcBorders>
            <w:tcMar>
              <w:top w:w="0" w:type="dxa"/>
              <w:left w:w="108" w:type="dxa"/>
              <w:bottom w:w="0" w:type="dxa"/>
              <w:right w:w="108" w:type="dxa"/>
            </w:tcMar>
            <w:vAlign w:val="center"/>
          </w:tcPr>
          <w:p w:rsidR="00BD59DB" w:rsidRPr="0065202E" w:rsidRDefault="00C41FCC" w:rsidP="00B841A7">
            <w:pPr>
              <w:widowControl/>
              <w:spacing w:before="120" w:after="120" w:line="240" w:lineRule="auto"/>
              <w:jc w:val="center"/>
              <w:rPr>
                <w:color w:val="000000"/>
              </w:rPr>
            </w:pPr>
            <w:r>
              <w:rPr>
                <w:color w:val="000000"/>
                <w:sz w:val="22"/>
                <w:szCs w:val="22"/>
              </w:rPr>
              <w:t>May 2014</w:t>
            </w:r>
          </w:p>
        </w:tc>
      </w:tr>
    </w:tbl>
    <w:p w:rsidR="00555475" w:rsidRDefault="00555475" w:rsidP="00005C72">
      <w:pPr>
        <w:widowControl/>
        <w:autoSpaceDE/>
        <w:autoSpaceDN/>
        <w:adjustRightInd/>
        <w:spacing w:before="0" w:line="240" w:lineRule="auto"/>
      </w:pPr>
      <w:r>
        <w:br w:type="page"/>
      </w:r>
    </w:p>
    <w:p w:rsidR="0038039F" w:rsidRDefault="00FB4748">
      <w:pPr>
        <w:pStyle w:val="OMBAppendixHeading"/>
      </w:pPr>
      <w:bookmarkStart w:id="24" w:name="_Toc291093603"/>
      <w:bookmarkStart w:id="25" w:name="_Toc291096207"/>
      <w:bookmarkStart w:id="26" w:name="_Toc379571738"/>
      <w:r w:rsidRPr="00DC64B6">
        <w:lastRenderedPageBreak/>
        <w:t xml:space="preserve">Appendix </w:t>
      </w:r>
      <w:r w:rsidR="005C16A0">
        <w:t>A</w:t>
      </w:r>
      <w:r w:rsidRPr="00DC64B6">
        <w:t xml:space="preserve">: </w:t>
      </w:r>
      <w:bookmarkEnd w:id="24"/>
      <w:bookmarkEnd w:id="25"/>
      <w:r w:rsidR="005C16A0">
        <w:t>Notification Email to Respondents</w:t>
      </w:r>
      <w:bookmarkEnd w:id="26"/>
    </w:p>
    <w:p w:rsidR="00FB4748" w:rsidRDefault="00FB4748" w:rsidP="00005C72">
      <w:pPr>
        <w:widowControl/>
        <w:rPr>
          <w:color w:val="000000"/>
        </w:rPr>
      </w:pPr>
    </w:p>
    <w:p w:rsidR="005C16A0" w:rsidRPr="005C16A0" w:rsidRDefault="005C16A0" w:rsidP="005C16A0">
      <w:pPr>
        <w:rPr>
          <w:b/>
        </w:rPr>
      </w:pPr>
      <w:r>
        <w:t>To:</w:t>
      </w:r>
      <w:r>
        <w:tab/>
      </w:r>
      <w:r>
        <w:rPr>
          <w:color w:val="FF0000"/>
        </w:rPr>
        <w:t>&lt;</w:t>
      </w:r>
      <w:r w:rsidRPr="005C16A0">
        <w:rPr>
          <w:color w:val="FF0000"/>
        </w:rPr>
        <w:t>RESPONDENT EMAIL ADDRESS</w:t>
      </w:r>
      <w:r>
        <w:rPr>
          <w:color w:val="FF0000"/>
        </w:rPr>
        <w:t>&gt;</w:t>
      </w:r>
    </w:p>
    <w:p w:rsidR="005C16A0" w:rsidRDefault="005C16A0" w:rsidP="005C16A0">
      <w:pPr>
        <w:tabs>
          <w:tab w:val="left" w:pos="900"/>
        </w:tabs>
        <w:spacing w:before="0" w:line="240" w:lineRule="auto"/>
      </w:pPr>
      <w:r>
        <w:t>From:</w:t>
      </w:r>
      <w:r>
        <w:tab/>
      </w:r>
      <w:r>
        <w:rPr>
          <w:color w:val="FF0000"/>
        </w:rPr>
        <w:t>&lt;</w:t>
      </w:r>
      <w:r w:rsidRPr="005C16A0">
        <w:rPr>
          <w:color w:val="FF0000"/>
        </w:rPr>
        <w:t>NAEP FIELD STAFF</w:t>
      </w:r>
      <w:r>
        <w:rPr>
          <w:color w:val="FF0000"/>
        </w:rPr>
        <w:t>&gt;</w:t>
      </w:r>
    </w:p>
    <w:p w:rsidR="005C16A0" w:rsidRDefault="005C16A0" w:rsidP="005C16A0">
      <w:pPr>
        <w:tabs>
          <w:tab w:val="left" w:pos="900"/>
        </w:tabs>
        <w:spacing w:before="0" w:line="240" w:lineRule="auto"/>
      </w:pPr>
      <w:r>
        <w:t>Subject:</w:t>
      </w:r>
      <w:r>
        <w:tab/>
        <w:t>NAEP Questionnaire Follow Up Interview</w:t>
      </w:r>
    </w:p>
    <w:p w:rsidR="005C16A0" w:rsidRDefault="005C16A0" w:rsidP="005C16A0">
      <w:pPr>
        <w:tabs>
          <w:tab w:val="left" w:pos="900"/>
        </w:tabs>
        <w:spacing w:before="0" w:line="240" w:lineRule="auto"/>
      </w:pPr>
    </w:p>
    <w:p w:rsidR="005C16A0" w:rsidRDefault="005C16A0" w:rsidP="005C16A0">
      <w:pPr>
        <w:tabs>
          <w:tab w:val="left" w:pos="900"/>
        </w:tabs>
        <w:spacing w:before="0" w:line="240" w:lineRule="auto"/>
      </w:pPr>
      <w:r>
        <w:t xml:space="preserve">Dear </w:t>
      </w:r>
      <w:r>
        <w:rPr>
          <w:color w:val="FF0000"/>
        </w:rPr>
        <w:t>&lt;</w:t>
      </w:r>
      <w:r w:rsidRPr="005C16A0">
        <w:rPr>
          <w:color w:val="FF0000"/>
        </w:rPr>
        <w:t>RESPONDENT NAME</w:t>
      </w:r>
      <w:r>
        <w:rPr>
          <w:color w:val="FF0000"/>
        </w:rPr>
        <w:t>&gt;</w:t>
      </w:r>
    </w:p>
    <w:p w:rsidR="005C16A0" w:rsidRDefault="005C16A0" w:rsidP="005C16A0">
      <w:pPr>
        <w:tabs>
          <w:tab w:val="left" w:pos="900"/>
        </w:tabs>
        <w:spacing w:before="0" w:line="240" w:lineRule="auto"/>
      </w:pPr>
    </w:p>
    <w:p w:rsidR="005C16A0" w:rsidRDefault="005C16A0" w:rsidP="005C16A0">
      <w:pPr>
        <w:spacing w:before="0" w:line="240" w:lineRule="auto"/>
      </w:pPr>
      <w:r>
        <w:t xml:space="preserve">Hello, my name is </w:t>
      </w:r>
      <w:r>
        <w:rPr>
          <w:color w:val="FF0000"/>
        </w:rPr>
        <w:t>&lt;YOUR NAME&gt;</w:t>
      </w:r>
      <w:r w:rsidRPr="005C16A0">
        <w:rPr>
          <w:color w:val="FF0000"/>
        </w:rPr>
        <w:t xml:space="preserve"> </w:t>
      </w:r>
      <w:r>
        <w:t xml:space="preserve">and I work for the National Assessment of Educational Progress or NAEP. NAEP was recently conducted in your school with grade [4/8/12] students and you were asked to complete a questionnaire online. To improve the user experience completing the questionnaires online, I have just a few questions about your experience. </w:t>
      </w:r>
    </w:p>
    <w:p w:rsidR="005C16A0" w:rsidRDefault="005C16A0" w:rsidP="005C16A0">
      <w:pPr>
        <w:spacing w:before="0" w:line="240" w:lineRule="auto"/>
      </w:pPr>
    </w:p>
    <w:p w:rsidR="005C16A0" w:rsidRDefault="005C16A0" w:rsidP="005C16A0">
      <w:pPr>
        <w:spacing w:before="0" w:line="240" w:lineRule="auto"/>
      </w:pPr>
      <w:r>
        <w:t xml:space="preserve">When would be a good time to reach you for a brief, </w:t>
      </w:r>
      <w:r w:rsidR="00556A29">
        <w:t>five</w:t>
      </w:r>
      <w:r>
        <w:t xml:space="preserve">-minute </w:t>
      </w:r>
      <w:r w:rsidR="00210D90">
        <w:t xml:space="preserve">phone </w:t>
      </w:r>
      <w:r>
        <w:t>interview?</w:t>
      </w:r>
    </w:p>
    <w:p w:rsidR="005C16A0" w:rsidRDefault="005C16A0" w:rsidP="005C16A0">
      <w:pPr>
        <w:spacing w:before="0" w:line="240" w:lineRule="auto"/>
      </w:pPr>
    </w:p>
    <w:p w:rsidR="005C16A0" w:rsidRDefault="005C16A0" w:rsidP="005C16A0">
      <w:pPr>
        <w:spacing w:before="0" w:line="240" w:lineRule="auto"/>
      </w:pPr>
      <w:r>
        <w:t>I would be happy to contact you at your convenience or you can contact me at the phone number listed below.</w:t>
      </w:r>
    </w:p>
    <w:p w:rsidR="005C16A0" w:rsidRDefault="005C16A0" w:rsidP="005C16A0">
      <w:pPr>
        <w:spacing w:before="0" w:line="240" w:lineRule="auto"/>
      </w:pPr>
    </w:p>
    <w:p w:rsidR="005C16A0" w:rsidRDefault="005C16A0" w:rsidP="005C16A0">
      <w:pPr>
        <w:spacing w:before="0" w:line="240" w:lineRule="auto"/>
      </w:pPr>
      <w:r>
        <w:t>Thank you in advance for your time and cooperation.</w:t>
      </w:r>
    </w:p>
    <w:p w:rsidR="005C16A0" w:rsidRDefault="005C16A0" w:rsidP="005C16A0">
      <w:pPr>
        <w:spacing w:before="0" w:line="240" w:lineRule="auto"/>
      </w:pPr>
    </w:p>
    <w:p w:rsidR="005C16A0" w:rsidRDefault="005C16A0" w:rsidP="005C16A0">
      <w:pPr>
        <w:spacing w:before="0" w:line="240" w:lineRule="auto"/>
      </w:pPr>
      <w:r>
        <w:t>We appreciate your support of the National Assessment of Educational Progress</w:t>
      </w:r>
      <w:r w:rsidR="00556A29">
        <w:t>.</w:t>
      </w:r>
    </w:p>
    <w:p w:rsidR="005C16A0" w:rsidRDefault="005C16A0" w:rsidP="005C16A0">
      <w:pPr>
        <w:tabs>
          <w:tab w:val="left" w:pos="900"/>
        </w:tabs>
        <w:spacing w:before="0" w:line="240" w:lineRule="auto"/>
      </w:pPr>
    </w:p>
    <w:p w:rsidR="005C16A0" w:rsidRDefault="005C16A0" w:rsidP="005C16A0">
      <w:pPr>
        <w:tabs>
          <w:tab w:val="left" w:pos="900"/>
        </w:tabs>
        <w:spacing w:before="0" w:line="240" w:lineRule="auto"/>
      </w:pPr>
    </w:p>
    <w:p w:rsidR="005C16A0" w:rsidRDefault="005C16A0" w:rsidP="005C16A0">
      <w:pPr>
        <w:tabs>
          <w:tab w:val="left" w:pos="900"/>
        </w:tabs>
        <w:spacing w:before="0" w:line="240" w:lineRule="auto"/>
      </w:pPr>
      <w:r>
        <w:t>Regards,</w:t>
      </w:r>
    </w:p>
    <w:p w:rsidR="005C16A0" w:rsidRDefault="005C16A0" w:rsidP="005C16A0">
      <w:pPr>
        <w:tabs>
          <w:tab w:val="left" w:pos="900"/>
        </w:tabs>
        <w:spacing w:before="0" w:line="240" w:lineRule="auto"/>
      </w:pPr>
    </w:p>
    <w:p w:rsidR="005C16A0" w:rsidRPr="005C16A0" w:rsidRDefault="005C16A0" w:rsidP="005C16A0">
      <w:pPr>
        <w:tabs>
          <w:tab w:val="left" w:pos="900"/>
        </w:tabs>
        <w:spacing w:before="0" w:line="240" w:lineRule="auto"/>
        <w:rPr>
          <w:color w:val="FF0000"/>
        </w:rPr>
      </w:pPr>
      <w:r>
        <w:rPr>
          <w:color w:val="FF0000"/>
        </w:rPr>
        <w:t>&lt;FIELD STAFF NAME&gt;</w:t>
      </w:r>
    </w:p>
    <w:p w:rsidR="005C16A0" w:rsidRPr="005C16A0" w:rsidRDefault="005C16A0" w:rsidP="005C16A0">
      <w:pPr>
        <w:tabs>
          <w:tab w:val="left" w:pos="900"/>
        </w:tabs>
        <w:spacing w:before="0" w:line="240" w:lineRule="auto"/>
        <w:rPr>
          <w:color w:val="FF0000"/>
        </w:rPr>
      </w:pPr>
      <w:r>
        <w:rPr>
          <w:color w:val="FF0000"/>
        </w:rPr>
        <w:t>&lt;FIELD STAFF PHONE NUMBER&gt;</w:t>
      </w:r>
    </w:p>
    <w:p w:rsidR="005C16A0" w:rsidRPr="005C16A0" w:rsidRDefault="005C16A0" w:rsidP="005C16A0">
      <w:pPr>
        <w:tabs>
          <w:tab w:val="left" w:pos="900"/>
        </w:tabs>
        <w:spacing w:before="0" w:line="240" w:lineRule="auto"/>
        <w:rPr>
          <w:color w:val="FF0000"/>
        </w:rPr>
      </w:pPr>
      <w:r>
        <w:rPr>
          <w:color w:val="FF0000"/>
        </w:rPr>
        <w:t>&lt;FIELD STAFF EMAIL ADDRESS&gt;</w:t>
      </w:r>
    </w:p>
    <w:p w:rsidR="00DC34F7" w:rsidRDefault="00DC34F7"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rsidP="00005C72">
      <w:pPr>
        <w:widowControl/>
        <w:autoSpaceDE/>
        <w:autoSpaceDN/>
        <w:adjustRightInd/>
        <w:spacing w:before="0" w:line="240" w:lineRule="auto"/>
        <w:rPr>
          <w:b/>
          <w:sz w:val="28"/>
        </w:rPr>
      </w:pPr>
    </w:p>
    <w:p w:rsidR="005C16A0" w:rsidRDefault="005C16A0">
      <w:pPr>
        <w:widowControl/>
        <w:autoSpaceDE/>
        <w:autoSpaceDN/>
        <w:adjustRightInd/>
        <w:spacing w:before="0" w:line="240" w:lineRule="auto"/>
        <w:rPr>
          <w:b/>
          <w:sz w:val="28"/>
        </w:rPr>
      </w:pPr>
      <w:r>
        <w:rPr>
          <w:b/>
          <w:sz w:val="28"/>
        </w:rPr>
        <w:br w:type="page"/>
      </w:r>
    </w:p>
    <w:p w:rsidR="0038039F" w:rsidRDefault="005C16A0">
      <w:pPr>
        <w:pStyle w:val="OMBAppendixHeading"/>
      </w:pPr>
      <w:bookmarkStart w:id="27" w:name="_Toc379571739"/>
      <w:r>
        <w:lastRenderedPageBreak/>
        <w:t>Appendix B</w:t>
      </w:r>
      <w:r w:rsidR="00DC34F7" w:rsidRPr="00DC34F7">
        <w:t xml:space="preserve">: </w:t>
      </w:r>
      <w:r w:rsidR="00107EEB">
        <w:t xml:space="preserve">Survey of </w:t>
      </w:r>
      <w:r w:rsidR="00510B54">
        <w:t>Respondents that Did N</w:t>
      </w:r>
      <w:r w:rsidR="00107EEB">
        <w:t>ot Finish Online Questionnaire</w:t>
      </w:r>
      <w:bookmarkEnd w:id="27"/>
    </w:p>
    <w:p w:rsidR="00107EEB" w:rsidRDefault="00107EEB" w:rsidP="00107EEB">
      <w:pPr>
        <w:tabs>
          <w:tab w:val="right" w:pos="4320"/>
          <w:tab w:val="right" w:pos="7200"/>
        </w:tabs>
      </w:pPr>
      <w:r w:rsidRPr="00C4302E">
        <w:rPr>
          <w:b/>
        </w:rPr>
        <w:t>Respondent Type:</w:t>
      </w:r>
      <w:r>
        <w:tab/>
      </w:r>
      <w:r>
        <w:sym w:font="Wingdings" w:char="F072"/>
      </w:r>
      <w:r>
        <w:t xml:space="preserve">  School Questionnaire</w:t>
      </w:r>
      <w:r>
        <w:tab/>
      </w:r>
      <w:r>
        <w:sym w:font="Wingdings" w:char="F072"/>
      </w:r>
      <w:r>
        <w:t xml:space="preserve">  Teacher Questionnaire</w:t>
      </w:r>
    </w:p>
    <w:p w:rsidR="00107EEB" w:rsidRDefault="00107EEB" w:rsidP="00107EEB">
      <w:r w:rsidRPr="00BA7B10">
        <w:rPr>
          <w:b/>
        </w:rPr>
        <w:t>Teacher Grade/Subject</w:t>
      </w:r>
      <w:r w:rsidR="00F33854">
        <w:tab/>
      </w:r>
      <w:r>
        <w:sym w:font="Wingdings" w:char="F072"/>
      </w:r>
      <w:r>
        <w:t xml:space="preserve"> Grade 4</w:t>
      </w:r>
      <w:r>
        <w:tab/>
      </w:r>
      <w:r>
        <w:sym w:font="Wingdings" w:char="F072"/>
      </w:r>
      <w:r>
        <w:t xml:space="preserve"> Grade 8 Science</w:t>
      </w:r>
      <w:r>
        <w:tab/>
      </w:r>
      <w:r>
        <w:sym w:font="Wingdings" w:char="F072"/>
      </w:r>
      <w:r>
        <w:t xml:space="preserve"> Grade 8 Social Studies</w:t>
      </w:r>
    </w:p>
    <w:p w:rsidR="00FF47AD" w:rsidRDefault="00521676" w:rsidP="00630A53">
      <w:r w:rsidRPr="00521676">
        <w:rPr>
          <w:b/>
        </w:rPr>
        <w:t xml:space="preserve">School </w:t>
      </w:r>
      <w:r w:rsidR="00630A53">
        <w:rPr>
          <w:b/>
        </w:rPr>
        <w:t>ID: _____________</w:t>
      </w:r>
    </w:p>
    <w:p w:rsidR="00FF47AD" w:rsidRDefault="00FF47AD" w:rsidP="00107EEB"/>
    <w:p w:rsidR="00107EEB" w:rsidRDefault="00107EEB" w:rsidP="00107EEB">
      <w:r>
        <w:t xml:space="preserve">Hello, may I speak to </w:t>
      </w:r>
      <w:r>
        <w:rPr>
          <w:color w:val="FF0000"/>
        </w:rPr>
        <w:t>&lt;INSERT RESPONDENT NAME&gt;</w:t>
      </w:r>
      <w:r w:rsidRPr="00107EEB">
        <w:rPr>
          <w:color w:val="FF0000"/>
        </w:rPr>
        <w:t>?</w:t>
      </w:r>
    </w:p>
    <w:p w:rsidR="00107EEB" w:rsidRDefault="00107EEB" w:rsidP="00107EEB">
      <w:r>
        <w:t>IF NOT AVAILABLE</w:t>
      </w:r>
      <w:r>
        <w:tab/>
        <w:t>Does he/she have a voicemail where I could leave a message?</w:t>
      </w:r>
    </w:p>
    <w:p w:rsidR="00107EEB" w:rsidRPr="00107EEB" w:rsidRDefault="00107EEB" w:rsidP="00107EEB">
      <w:pPr>
        <w:pStyle w:val="ListParagraph"/>
        <w:numPr>
          <w:ilvl w:val="0"/>
          <w:numId w:val="37"/>
        </w:numPr>
        <w:spacing w:before="0" w:after="0" w:line="240" w:lineRule="auto"/>
        <w:rPr>
          <w:rFonts w:ascii="Times New Roman" w:hAnsi="Times New Roman"/>
          <w:sz w:val="24"/>
          <w:szCs w:val="24"/>
        </w:rPr>
      </w:pPr>
      <w:r w:rsidRPr="00107EEB">
        <w:rPr>
          <w:rFonts w:ascii="Times New Roman" w:hAnsi="Times New Roman"/>
          <w:sz w:val="24"/>
          <w:szCs w:val="24"/>
        </w:rPr>
        <w:t>IF NO</w:t>
      </w:r>
      <w:r w:rsidRPr="00107EEB">
        <w:rPr>
          <w:rFonts w:ascii="Times New Roman" w:hAnsi="Times New Roman"/>
          <w:sz w:val="24"/>
          <w:szCs w:val="24"/>
        </w:rPr>
        <w:tab/>
      </w:r>
      <w:r w:rsidRPr="00107EEB">
        <w:rPr>
          <w:rFonts w:ascii="Times New Roman" w:hAnsi="Times New Roman"/>
          <w:sz w:val="24"/>
          <w:szCs w:val="24"/>
        </w:rPr>
        <w:tab/>
      </w:r>
      <w:r>
        <w:rPr>
          <w:rFonts w:ascii="Times New Roman" w:hAnsi="Times New Roman"/>
          <w:sz w:val="24"/>
          <w:szCs w:val="24"/>
        </w:rPr>
        <w:tab/>
      </w:r>
      <w:r w:rsidRPr="00107EEB">
        <w:rPr>
          <w:rFonts w:ascii="Times New Roman" w:hAnsi="Times New Roman"/>
          <w:sz w:val="24"/>
          <w:szCs w:val="24"/>
        </w:rPr>
        <w:t>May I leave my name and number so he/she can call me back?</w:t>
      </w:r>
    </w:p>
    <w:p w:rsidR="00107EEB" w:rsidRDefault="00107EEB" w:rsidP="00107EEB">
      <w:r>
        <w:t>WHEN CONNECTED TO RESPONDENT</w:t>
      </w:r>
    </w:p>
    <w:p w:rsidR="00107EEB" w:rsidRDefault="00107EEB" w:rsidP="00107EEB">
      <w:r>
        <w:t xml:space="preserve">Hello, my name is </w:t>
      </w:r>
      <w:r>
        <w:rPr>
          <w:color w:val="FF0000"/>
        </w:rPr>
        <w:t>&lt;</w:t>
      </w:r>
      <w:r w:rsidRPr="00107EEB">
        <w:rPr>
          <w:color w:val="FF0000"/>
        </w:rPr>
        <w:t>YOUR NAME</w:t>
      </w:r>
      <w:r>
        <w:rPr>
          <w:color w:val="FF0000"/>
        </w:rPr>
        <w:t>&gt;</w:t>
      </w:r>
      <w:r>
        <w:t xml:space="preserve"> and I’m calling on behalf of the National Assessment of Educational Progress or NAEP. NAEP was recently conducted in your school with grade [4/8/12] students and you were asked to complete a questionnaire. The questionnaire was available online. Although you started the questionnaire online; </w:t>
      </w:r>
      <w:r w:rsidRPr="001744C7">
        <w:t>you did not complete the questionnaire</w:t>
      </w:r>
      <w:r>
        <w:t xml:space="preserve">.  </w:t>
      </w:r>
    </w:p>
    <w:p w:rsidR="00107EEB" w:rsidRDefault="00107EEB" w:rsidP="00107EEB">
      <w:r>
        <w:t xml:space="preserve">To improve the user experience completing the questionnaires online, I have just a few questions about your experience. </w:t>
      </w:r>
      <w:r w:rsidR="006A27C0">
        <w:rPr>
          <w:rFonts w:eastAsia="SimSun"/>
          <w:lang w:eastAsia="zh-CN"/>
        </w:rPr>
        <w:t>Your</w:t>
      </w:r>
      <w:r w:rsidR="006A27C0" w:rsidRPr="00E2701F">
        <w:rPr>
          <w:rFonts w:eastAsia="SimSun"/>
          <w:lang w:eastAsia="zh-CN"/>
        </w:rPr>
        <w:t xml:space="preserve"> responses will </w:t>
      </w:r>
      <w:r w:rsidR="006A27C0" w:rsidRPr="00E2701F">
        <w:t xml:space="preserve">be used only for research purposes and will not be disclosed or used, in identifiable form, for any other purpose except as required by the Education Sciences Reform Act of 2002 </w:t>
      </w:r>
      <w:r w:rsidR="006A27C0">
        <w:t>[</w:t>
      </w:r>
      <w:r w:rsidR="006A27C0" w:rsidRPr="00E2701F">
        <w:t>(ESRA 2002) 20 U.S.C., § 9573</w:t>
      </w:r>
      <w:r w:rsidR="006A27C0">
        <w:t>]</w:t>
      </w:r>
      <w:r w:rsidR="006A27C0" w:rsidRPr="00E2701F">
        <w:t xml:space="preserve">.   </w:t>
      </w:r>
    </w:p>
    <w:p w:rsidR="00AF6E2D" w:rsidRPr="00AF6E2D" w:rsidRDefault="00AF6E2D" w:rsidP="00107EEB">
      <w:r w:rsidRPr="00AF6E2D">
        <w:t>Are you willing to answer a few questions about your experience?</w:t>
      </w:r>
    </w:p>
    <w:p w:rsidR="006573BF" w:rsidRDefault="0043419C">
      <w:pPr>
        <w:pStyle w:val="ListParagraph"/>
        <w:numPr>
          <w:ilvl w:val="0"/>
          <w:numId w:val="44"/>
        </w:numPr>
      </w:pPr>
      <w:r w:rsidRPr="0043419C">
        <w:rPr>
          <w:rFonts w:ascii="Times New Roman" w:hAnsi="Times New Roman"/>
          <w:sz w:val="24"/>
          <w:szCs w:val="24"/>
        </w:rPr>
        <w:t>IF NO:</w:t>
      </w:r>
      <w:r w:rsidRPr="0043419C">
        <w:rPr>
          <w:rFonts w:ascii="Times New Roman" w:hAnsi="Times New Roman"/>
          <w:sz w:val="24"/>
          <w:szCs w:val="24"/>
        </w:rPr>
        <w:tab/>
      </w:r>
      <w:r w:rsidRPr="0043419C">
        <w:rPr>
          <w:rFonts w:ascii="Times New Roman" w:hAnsi="Times New Roman"/>
          <w:sz w:val="24"/>
          <w:szCs w:val="24"/>
        </w:rPr>
        <w:tab/>
        <w:t>Thank you for your time. Good-bye.</w:t>
      </w:r>
    </w:p>
    <w:p w:rsidR="00814C62" w:rsidRDefault="00AF6E2D" w:rsidP="00107EEB">
      <w:r>
        <w:t>CONTINUE WITH THE INTERVIEW</w:t>
      </w:r>
    </w:p>
    <w:p w:rsidR="00AF6E2D" w:rsidRDefault="00AF6E2D" w:rsidP="00107EEB"/>
    <w:p w:rsidR="00107EEB" w:rsidRPr="00814C62" w:rsidRDefault="00107EEB" w:rsidP="00814C62">
      <w:pPr>
        <w:pStyle w:val="ListParagraph"/>
        <w:numPr>
          <w:ilvl w:val="0"/>
          <w:numId w:val="40"/>
        </w:numPr>
        <w:spacing w:before="0" w:line="240" w:lineRule="auto"/>
        <w:rPr>
          <w:rFonts w:ascii="Times New Roman" w:hAnsi="Times New Roman"/>
          <w:sz w:val="24"/>
          <w:szCs w:val="24"/>
        </w:rPr>
      </w:pPr>
      <w:r w:rsidRPr="00814C62">
        <w:rPr>
          <w:rFonts w:ascii="Times New Roman" w:hAnsi="Times New Roman"/>
          <w:sz w:val="24"/>
          <w:szCs w:val="24"/>
        </w:rPr>
        <w:t>Why didn’t you complete the questionnaire online? DO NOT READ RESPONSES. PROBE FOR ONLY ONE RESPONSE.</w:t>
      </w:r>
    </w:p>
    <w:p w:rsidR="00107EEB" w:rsidRPr="00814C62" w:rsidRDefault="00107EEB" w:rsidP="00107EEB">
      <w:pPr>
        <w:pStyle w:val="ListParagraph"/>
        <w:numPr>
          <w:ilvl w:val="0"/>
          <w:numId w:val="39"/>
        </w:numPr>
        <w:spacing w:before="0" w:after="0" w:line="240" w:lineRule="auto"/>
        <w:rPr>
          <w:rFonts w:ascii="Times New Roman" w:hAnsi="Times New Roman"/>
          <w:sz w:val="24"/>
          <w:szCs w:val="24"/>
        </w:rPr>
      </w:pPr>
      <w:r w:rsidRPr="00814C62">
        <w:rPr>
          <w:rFonts w:ascii="Times New Roman" w:hAnsi="Times New Roman"/>
          <w:sz w:val="24"/>
          <w:szCs w:val="24"/>
        </w:rPr>
        <w:t>Had trouble completing the questionnaire (Go to Q1a)</w:t>
      </w:r>
    </w:p>
    <w:p w:rsidR="00107EEB" w:rsidRPr="00814C62" w:rsidRDefault="00107EEB" w:rsidP="00107EEB">
      <w:pPr>
        <w:pStyle w:val="ListParagraph"/>
        <w:numPr>
          <w:ilvl w:val="0"/>
          <w:numId w:val="39"/>
        </w:numPr>
        <w:spacing w:before="0" w:after="0" w:line="240" w:lineRule="auto"/>
        <w:rPr>
          <w:rFonts w:ascii="Times New Roman" w:hAnsi="Times New Roman"/>
          <w:sz w:val="24"/>
          <w:szCs w:val="24"/>
        </w:rPr>
      </w:pPr>
      <w:r w:rsidRPr="00814C62">
        <w:rPr>
          <w:rFonts w:ascii="Times New Roman" w:hAnsi="Times New Roman"/>
          <w:sz w:val="24"/>
          <w:szCs w:val="24"/>
        </w:rPr>
        <w:t>Didn’t want to complete it online (Go to Q1b)</w:t>
      </w:r>
    </w:p>
    <w:p w:rsidR="00107EEB" w:rsidRPr="00814C62" w:rsidRDefault="00107EEB" w:rsidP="00107EEB">
      <w:pPr>
        <w:pStyle w:val="ListParagraph"/>
        <w:numPr>
          <w:ilvl w:val="0"/>
          <w:numId w:val="39"/>
        </w:numPr>
        <w:spacing w:before="0" w:after="0" w:line="240" w:lineRule="auto"/>
        <w:rPr>
          <w:rFonts w:ascii="Times New Roman" w:hAnsi="Times New Roman"/>
          <w:sz w:val="24"/>
          <w:szCs w:val="24"/>
        </w:rPr>
      </w:pPr>
      <w:r w:rsidRPr="00814C62">
        <w:rPr>
          <w:rFonts w:ascii="Times New Roman" w:hAnsi="Times New Roman"/>
          <w:sz w:val="24"/>
          <w:szCs w:val="24"/>
        </w:rPr>
        <w:t>Forgot to complete the questionnaire</w:t>
      </w:r>
      <w:r w:rsidR="00381090">
        <w:rPr>
          <w:rFonts w:ascii="Times New Roman" w:hAnsi="Times New Roman"/>
          <w:sz w:val="24"/>
          <w:szCs w:val="24"/>
        </w:rPr>
        <w:t xml:space="preserve"> (Go to Q2)</w:t>
      </w:r>
    </w:p>
    <w:p w:rsidR="00107EEB" w:rsidRPr="00814C62" w:rsidRDefault="00107EEB" w:rsidP="00107EEB">
      <w:pPr>
        <w:pStyle w:val="ListParagraph"/>
        <w:numPr>
          <w:ilvl w:val="0"/>
          <w:numId w:val="39"/>
        </w:numPr>
        <w:spacing w:before="0" w:after="0" w:line="240" w:lineRule="auto"/>
        <w:rPr>
          <w:rFonts w:ascii="Times New Roman" w:hAnsi="Times New Roman"/>
          <w:sz w:val="24"/>
          <w:szCs w:val="24"/>
        </w:rPr>
      </w:pPr>
      <w:r w:rsidRPr="00814C62">
        <w:rPr>
          <w:rFonts w:ascii="Times New Roman" w:hAnsi="Times New Roman"/>
          <w:sz w:val="24"/>
          <w:szCs w:val="24"/>
        </w:rPr>
        <w:t>Other (specify</w:t>
      </w:r>
      <w:r w:rsidR="00B56966">
        <w:rPr>
          <w:rFonts w:ascii="Times New Roman" w:hAnsi="Times New Roman"/>
          <w:sz w:val="24"/>
          <w:szCs w:val="24"/>
        </w:rPr>
        <w:t>; Go to Q1a, Q1b, or Q2 as appropriate</w:t>
      </w:r>
      <w:r w:rsidRPr="00814C62">
        <w:rPr>
          <w:rFonts w:ascii="Times New Roman" w:hAnsi="Times New Roman"/>
          <w:sz w:val="24"/>
          <w:szCs w:val="24"/>
        </w:rPr>
        <w:t>)</w:t>
      </w:r>
    </w:p>
    <w:p w:rsidR="00107EEB" w:rsidRDefault="002A737A" w:rsidP="00107EEB">
      <w:r>
        <w:rPr>
          <w:noProof/>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57150</wp:posOffset>
                </wp:positionV>
                <wp:extent cx="6228080" cy="793750"/>
                <wp:effectExtent l="0" t="0" r="20320"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79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107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4.5pt;width:490.4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" fillcolor="white [3201]" strokeweight=".5pt">
                <v:path arrowok="t"/>
                <v:textbox>
                  <w:txbxContent>
                    <w:p w:rsidR="00FF47AD" w:rsidRDefault="00FF47AD" w:rsidP="00107EEB"/>
                  </w:txbxContent>
                </v:textbox>
              </v:shape>
            </w:pict>
          </mc:Fallback>
        </mc:AlternateContent>
      </w:r>
    </w:p>
    <w:p w:rsidR="00107EEB" w:rsidRDefault="00107EEB" w:rsidP="00107EEB"/>
    <w:p w:rsidR="00107EEB" w:rsidRDefault="00107EEB" w:rsidP="00107EEB"/>
    <w:p w:rsidR="00814C62" w:rsidRDefault="00814C62" w:rsidP="00107EEB"/>
    <w:p w:rsidR="00107EEB" w:rsidRDefault="00107EEB" w:rsidP="00F33854">
      <w:pPr>
        <w:keepNext/>
        <w:tabs>
          <w:tab w:val="left" w:pos="360"/>
        </w:tabs>
      </w:pPr>
      <w:r>
        <w:lastRenderedPageBreak/>
        <w:t>1a.</w:t>
      </w:r>
      <w:r>
        <w:tab/>
        <w:t>I’m sorry you had trouble completing the questionnaire online.  Can you describe the trouble you had?</w:t>
      </w:r>
    </w:p>
    <w:p w:rsidR="00107EEB" w:rsidRDefault="002A737A" w:rsidP="00107EEB">
      <w:pPr>
        <w:tabs>
          <w:tab w:val="left" w:pos="360"/>
        </w:tabs>
      </w:pPr>
      <w:r>
        <w:rPr>
          <w:noProof/>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34925</wp:posOffset>
                </wp:positionV>
                <wp:extent cx="6228080" cy="802005"/>
                <wp:effectExtent l="0" t="0" r="20320" b="1714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02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107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position:absolute;margin-left:-2pt;margin-top:2.75pt;width:490.4pt;height:6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" fillcolor="white [3201]" strokeweight=".5pt">
                <v:path arrowok="t"/>
                <v:textbox>
                  <w:txbxContent>
                    <w:p w:rsidR="00FF47AD" w:rsidRDefault="00FF47AD" w:rsidP="00107EEB"/>
                  </w:txbxContent>
                </v:textbox>
              </v:shape>
            </w:pict>
          </mc:Fallback>
        </mc:AlternateContent>
      </w:r>
    </w:p>
    <w:p w:rsidR="00107EEB" w:rsidRDefault="00107EEB" w:rsidP="00107EEB"/>
    <w:p w:rsidR="00107EEB" w:rsidRDefault="00107EEB" w:rsidP="00107EEB"/>
    <w:p w:rsidR="00107EEB" w:rsidRDefault="00107EEB" w:rsidP="00814C62">
      <w:pPr>
        <w:jc w:val="center"/>
      </w:pPr>
      <w:r>
        <w:t>SKIP TO Q2</w:t>
      </w:r>
    </w:p>
    <w:p w:rsidR="00381090" w:rsidRDefault="00381090" w:rsidP="00814C62">
      <w:pPr>
        <w:jc w:val="center"/>
      </w:pPr>
    </w:p>
    <w:p w:rsidR="0055612A" w:rsidRPr="007C6E5A" w:rsidRDefault="00107EEB" w:rsidP="0055612A">
      <w:pPr>
        <w:tabs>
          <w:tab w:val="left" w:pos="360"/>
        </w:tabs>
        <w:spacing w:before="0" w:line="240" w:lineRule="auto"/>
      </w:pPr>
      <w:r>
        <w:t>1b.</w:t>
      </w:r>
      <w:r>
        <w:tab/>
        <w:t>Please tell me why you did not want to complete the questionnaire online.</w:t>
      </w:r>
      <w:r w:rsidR="0055612A">
        <w:t xml:space="preserve">  PROBE FOR ANY TECHNOLOGICAL CONCERNS OR CHALLENGES.</w:t>
      </w:r>
    </w:p>
    <w:p w:rsidR="00107EEB" w:rsidRDefault="002A737A" w:rsidP="00107EEB">
      <w:r>
        <w:rPr>
          <w:noProof/>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13335</wp:posOffset>
                </wp:positionV>
                <wp:extent cx="6228080" cy="819150"/>
                <wp:effectExtent l="0" t="0" r="20320"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107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2.05pt;margin-top:1.05pt;width:490.4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" fillcolor="white [3201]" strokeweight=".5pt">
                <v:path arrowok="t"/>
                <v:textbox>
                  <w:txbxContent>
                    <w:p w:rsidR="00FF47AD" w:rsidRDefault="00FF47AD" w:rsidP="00107EEB"/>
                  </w:txbxContent>
                </v:textbox>
              </v:shape>
            </w:pict>
          </mc:Fallback>
        </mc:AlternateContent>
      </w:r>
    </w:p>
    <w:p w:rsidR="00107EEB" w:rsidRDefault="00107EEB" w:rsidP="00107EEB"/>
    <w:p w:rsidR="00814C62" w:rsidRDefault="00814C62" w:rsidP="00107EEB"/>
    <w:p w:rsidR="00814C62" w:rsidRPr="00814C62" w:rsidRDefault="00814C62" w:rsidP="00107EEB"/>
    <w:p w:rsidR="00107EEB" w:rsidRPr="00814C62" w:rsidRDefault="00107EEB" w:rsidP="00107EEB">
      <w:pPr>
        <w:pStyle w:val="ListParagraph"/>
        <w:numPr>
          <w:ilvl w:val="0"/>
          <w:numId w:val="40"/>
        </w:numPr>
        <w:spacing w:before="0" w:line="240" w:lineRule="auto"/>
        <w:jc w:val="both"/>
        <w:rPr>
          <w:rFonts w:ascii="Times New Roman" w:hAnsi="Times New Roman"/>
          <w:sz w:val="24"/>
          <w:szCs w:val="24"/>
        </w:rPr>
      </w:pPr>
      <w:r w:rsidRPr="00814C62">
        <w:rPr>
          <w:rFonts w:ascii="Times New Roman" w:hAnsi="Times New Roman"/>
          <w:sz w:val="24"/>
          <w:szCs w:val="24"/>
        </w:rPr>
        <w:t>How could we have made it easier for you to complete the questionnaire online?</w:t>
      </w:r>
    </w:p>
    <w:p w:rsidR="00107EEB" w:rsidRDefault="002A737A" w:rsidP="00107EEB">
      <w:r>
        <w:rPr>
          <w:noProof/>
        </w:rPr>
        <mc:AlternateContent>
          <mc:Choice Requires="wps">
            <w:drawing>
              <wp:anchor distT="0" distB="0" distL="114300" distR="114300" simplePos="0" relativeHeight="251663360" behindDoc="0" locked="0" layoutInCell="1" allowOverlap="1">
                <wp:simplePos x="0" y="0"/>
                <wp:positionH relativeFrom="column">
                  <wp:posOffset>-26670</wp:posOffset>
                </wp:positionH>
                <wp:positionV relativeFrom="paragraph">
                  <wp:posOffset>12700</wp:posOffset>
                </wp:positionV>
                <wp:extent cx="6228080" cy="810260"/>
                <wp:effectExtent l="0" t="0" r="20320" b="279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10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107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29" type="#_x0000_t202" style="position:absolute;margin-left:-2.1pt;margin-top:1pt;width:490.4pt;height:6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" fillcolor="white [3201]" strokeweight=".5pt">
                <v:path arrowok="t"/>
                <v:textbox>
                  <w:txbxContent>
                    <w:p w:rsidR="00FF47AD" w:rsidRDefault="00FF47AD" w:rsidP="00107EEB"/>
                  </w:txbxContent>
                </v:textbox>
              </v:shape>
            </w:pict>
          </mc:Fallback>
        </mc:AlternateContent>
      </w:r>
    </w:p>
    <w:p w:rsidR="00107EEB" w:rsidRDefault="00107EEB" w:rsidP="00107EEB"/>
    <w:p w:rsidR="00107EEB" w:rsidRDefault="00107EEB" w:rsidP="00107EEB"/>
    <w:p w:rsidR="00107EEB" w:rsidRDefault="00107EEB" w:rsidP="00107EEB">
      <w:r>
        <w:t>That’s all the questions I have for you today.  Thank you for your time and for your support of the National Assessment of Educational Progress.  Good-bye.</w:t>
      </w:r>
    </w:p>
    <w:p w:rsidR="00381090" w:rsidRDefault="00381090">
      <w:pPr>
        <w:widowControl/>
        <w:autoSpaceDE/>
        <w:autoSpaceDN/>
        <w:adjustRightInd/>
        <w:spacing w:before="0" w:line="240" w:lineRule="auto"/>
        <w:rPr>
          <w:b/>
          <w:sz w:val="28"/>
        </w:rPr>
      </w:pPr>
      <w:bookmarkStart w:id="28" w:name="_Toc291096210"/>
      <w:r>
        <w:br w:type="page"/>
      </w:r>
    </w:p>
    <w:p w:rsidR="00066F76" w:rsidRPr="00E05232" w:rsidRDefault="00066F76" w:rsidP="00066F76">
      <w:pPr>
        <w:pStyle w:val="OMBAppendixHeading"/>
        <w:widowControl/>
      </w:pPr>
      <w:bookmarkStart w:id="29" w:name="_Toc379571740"/>
      <w:r w:rsidRPr="00E05232">
        <w:lastRenderedPageBreak/>
        <w:t xml:space="preserve">Appendix </w:t>
      </w:r>
      <w:r w:rsidR="003D6738">
        <w:t>C</w:t>
      </w:r>
      <w:r w:rsidRPr="00E05232">
        <w:t xml:space="preserve">: </w:t>
      </w:r>
      <w:bookmarkEnd w:id="28"/>
      <w:r>
        <w:t>Survey of Respondents that Did Not Start Online Questionnaire</w:t>
      </w:r>
      <w:bookmarkEnd w:id="29"/>
      <w:r>
        <w:t xml:space="preserve"> </w:t>
      </w:r>
    </w:p>
    <w:p w:rsidR="00066F76" w:rsidRPr="00794451" w:rsidRDefault="00066F76" w:rsidP="00066F76">
      <w:pPr>
        <w:spacing w:before="0" w:line="240" w:lineRule="auto"/>
        <w:jc w:val="center"/>
        <w:rPr>
          <w:b/>
        </w:rPr>
      </w:pPr>
    </w:p>
    <w:p w:rsidR="00066F76" w:rsidRPr="00794451" w:rsidRDefault="00066F76" w:rsidP="00066F76">
      <w:pPr>
        <w:spacing w:before="0" w:line="240" w:lineRule="auto"/>
        <w:jc w:val="center"/>
        <w:rPr>
          <w:b/>
        </w:rPr>
      </w:pPr>
    </w:p>
    <w:p w:rsidR="00066F76" w:rsidRPr="00794451" w:rsidRDefault="00066F76" w:rsidP="00066F76">
      <w:pPr>
        <w:tabs>
          <w:tab w:val="right" w:pos="4320"/>
          <w:tab w:val="right" w:pos="7200"/>
        </w:tabs>
        <w:spacing w:before="0" w:line="240" w:lineRule="auto"/>
      </w:pPr>
      <w:r w:rsidRPr="00794451">
        <w:rPr>
          <w:b/>
        </w:rPr>
        <w:t>Respondent Type:</w:t>
      </w:r>
      <w:r w:rsidRPr="00794451">
        <w:tab/>
      </w:r>
      <w:r w:rsidRPr="00794451">
        <w:sym w:font="Wingdings" w:char="F072"/>
      </w:r>
      <w:r w:rsidRPr="00794451">
        <w:t xml:space="preserve">  School Questionnaire</w:t>
      </w:r>
      <w:r w:rsidRPr="00794451">
        <w:tab/>
      </w:r>
      <w:r w:rsidRPr="00794451">
        <w:sym w:font="Wingdings" w:char="F072"/>
      </w:r>
      <w:r w:rsidRPr="00794451">
        <w:t xml:space="preserve">  Teacher Questionnaire</w:t>
      </w:r>
    </w:p>
    <w:p w:rsidR="00066F76" w:rsidRPr="00794451" w:rsidRDefault="00066F76" w:rsidP="00066F76">
      <w:pPr>
        <w:tabs>
          <w:tab w:val="right" w:pos="4320"/>
          <w:tab w:val="right" w:pos="7200"/>
        </w:tabs>
        <w:spacing w:before="0" w:line="240" w:lineRule="auto"/>
      </w:pPr>
    </w:p>
    <w:p w:rsidR="00066F76" w:rsidRPr="00794451" w:rsidRDefault="00066F76" w:rsidP="00066F76">
      <w:pPr>
        <w:spacing w:before="0" w:line="240" w:lineRule="auto"/>
      </w:pPr>
      <w:r w:rsidRPr="00794451">
        <w:rPr>
          <w:b/>
        </w:rPr>
        <w:t>Teacher Grade/Subject</w:t>
      </w:r>
      <w:r w:rsidRPr="00794451">
        <w:tab/>
      </w:r>
      <w:r w:rsidRPr="00794451">
        <w:sym w:font="Wingdings" w:char="F072"/>
      </w:r>
      <w:r w:rsidRPr="00794451">
        <w:t xml:space="preserve"> Grade 4</w:t>
      </w:r>
      <w:r w:rsidRPr="00794451">
        <w:tab/>
      </w:r>
      <w:r w:rsidRPr="00794451">
        <w:sym w:font="Wingdings" w:char="F072"/>
      </w:r>
      <w:r w:rsidRPr="00794451">
        <w:t xml:space="preserve"> Grade 8 Science</w:t>
      </w:r>
      <w:r w:rsidRPr="00794451">
        <w:tab/>
      </w:r>
      <w:r w:rsidRPr="00794451">
        <w:sym w:font="Wingdings" w:char="F072"/>
      </w:r>
      <w:r w:rsidRPr="00794451">
        <w:t xml:space="preserve"> Grade 8 Social Studies</w:t>
      </w:r>
    </w:p>
    <w:p w:rsidR="00066F76" w:rsidRPr="00794451" w:rsidRDefault="00066F76" w:rsidP="00066F76">
      <w:pPr>
        <w:spacing w:before="0" w:line="240" w:lineRule="auto"/>
      </w:pPr>
    </w:p>
    <w:p w:rsidR="00066F76" w:rsidRPr="00794451" w:rsidRDefault="00066F76" w:rsidP="00066F76">
      <w:pPr>
        <w:tabs>
          <w:tab w:val="right" w:leader="underscore" w:pos="2880"/>
        </w:tabs>
        <w:spacing w:before="0" w:line="240" w:lineRule="auto"/>
        <w:rPr>
          <w:b/>
        </w:rPr>
      </w:pPr>
      <w:r w:rsidRPr="00794451">
        <w:rPr>
          <w:b/>
        </w:rPr>
        <w:t>School ID:</w:t>
      </w:r>
      <w:r w:rsidRPr="00794451">
        <w:rPr>
          <w:b/>
        </w:rPr>
        <w:tab/>
      </w: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r w:rsidRPr="00794451">
        <w:t xml:space="preserve">Hello, may I speak to </w:t>
      </w:r>
      <w:r>
        <w:rPr>
          <w:color w:val="FF0000"/>
        </w:rPr>
        <w:t>&lt;</w:t>
      </w:r>
      <w:r w:rsidRPr="00066F76">
        <w:rPr>
          <w:color w:val="FF0000"/>
        </w:rPr>
        <w:t>INSERT RESPONDENT NAME</w:t>
      </w:r>
      <w:r>
        <w:rPr>
          <w:color w:val="FF0000"/>
        </w:rPr>
        <w:t>&gt;</w:t>
      </w:r>
      <w:r w:rsidRPr="00794451">
        <w:t>?</w:t>
      </w:r>
    </w:p>
    <w:p w:rsidR="00066F76" w:rsidRPr="00794451" w:rsidRDefault="00066F76" w:rsidP="00066F76">
      <w:pPr>
        <w:spacing w:before="0" w:line="240" w:lineRule="auto"/>
      </w:pPr>
      <w:r w:rsidRPr="00794451">
        <w:t>IF NOT AVAILABLE</w:t>
      </w:r>
      <w:r w:rsidRPr="00794451">
        <w:tab/>
        <w:t>Does he/she have a voicemail where I could leave a message?</w:t>
      </w:r>
    </w:p>
    <w:p w:rsidR="00066F76" w:rsidRPr="00794451" w:rsidRDefault="00066F76" w:rsidP="00066F76">
      <w:pPr>
        <w:pStyle w:val="ListParagraph"/>
        <w:numPr>
          <w:ilvl w:val="0"/>
          <w:numId w:val="37"/>
        </w:numPr>
        <w:spacing w:before="0" w:after="0" w:line="240" w:lineRule="auto"/>
        <w:rPr>
          <w:rFonts w:ascii="Times New Roman" w:hAnsi="Times New Roman"/>
          <w:sz w:val="24"/>
          <w:szCs w:val="24"/>
        </w:rPr>
      </w:pPr>
      <w:r w:rsidRPr="00794451">
        <w:rPr>
          <w:rFonts w:ascii="Times New Roman" w:hAnsi="Times New Roman"/>
          <w:sz w:val="24"/>
          <w:szCs w:val="24"/>
        </w:rPr>
        <w:t>IF NO</w:t>
      </w:r>
      <w:r w:rsidRPr="00794451">
        <w:rPr>
          <w:rFonts w:ascii="Times New Roman" w:hAnsi="Times New Roman"/>
          <w:sz w:val="24"/>
          <w:szCs w:val="24"/>
        </w:rPr>
        <w:tab/>
      </w:r>
      <w:r w:rsidRPr="00794451">
        <w:rPr>
          <w:rFonts w:ascii="Times New Roman" w:hAnsi="Times New Roman"/>
          <w:sz w:val="24"/>
          <w:szCs w:val="24"/>
        </w:rPr>
        <w:tab/>
      </w:r>
      <w:r>
        <w:rPr>
          <w:rFonts w:ascii="Times New Roman" w:hAnsi="Times New Roman"/>
          <w:sz w:val="24"/>
          <w:szCs w:val="24"/>
        </w:rPr>
        <w:tab/>
      </w:r>
      <w:r w:rsidRPr="00794451">
        <w:rPr>
          <w:rFonts w:ascii="Times New Roman" w:hAnsi="Times New Roman"/>
          <w:sz w:val="24"/>
          <w:szCs w:val="24"/>
        </w:rPr>
        <w:t>May I leave my name and number so he/she can call me back?</w:t>
      </w:r>
    </w:p>
    <w:p w:rsidR="00066F76" w:rsidRPr="00794451" w:rsidRDefault="00066F76" w:rsidP="00066F76">
      <w:pPr>
        <w:spacing w:before="0" w:line="240" w:lineRule="auto"/>
      </w:pPr>
    </w:p>
    <w:p w:rsidR="00066F76" w:rsidRPr="00794451" w:rsidRDefault="00066F76" w:rsidP="00066F76">
      <w:pPr>
        <w:spacing w:before="0" w:line="240" w:lineRule="auto"/>
      </w:pPr>
      <w:r w:rsidRPr="00794451">
        <w:t>WHEN CONNECTED TO RESPONDENT</w:t>
      </w:r>
    </w:p>
    <w:p w:rsidR="00750F44" w:rsidRDefault="00750F44" w:rsidP="00066F76">
      <w:pPr>
        <w:spacing w:before="0" w:line="240" w:lineRule="auto"/>
      </w:pPr>
    </w:p>
    <w:p w:rsidR="00066F76" w:rsidRPr="00794451" w:rsidRDefault="00066F76" w:rsidP="00066F76">
      <w:pPr>
        <w:spacing w:before="0" w:line="240" w:lineRule="auto"/>
      </w:pPr>
      <w:r w:rsidRPr="00794451">
        <w:t xml:space="preserve">Hello, my name is </w:t>
      </w:r>
      <w:r>
        <w:rPr>
          <w:color w:val="FF0000"/>
        </w:rPr>
        <w:t>&lt;</w:t>
      </w:r>
      <w:r w:rsidRPr="00066F76">
        <w:rPr>
          <w:color w:val="FF0000"/>
        </w:rPr>
        <w:t>YOUR NAME</w:t>
      </w:r>
      <w:r>
        <w:rPr>
          <w:color w:val="FF0000"/>
        </w:rPr>
        <w:t>&gt;</w:t>
      </w:r>
      <w:r w:rsidRPr="00794451">
        <w:t xml:space="preserve"> and I’m calling on behalf of the National Assessment of Educational Progress or NAEP.  NAEP was recently conducted in your school with grade [4/8/12] students and you were asked to complete a questionnaire.  The questionnaire was available online and you did not complete the questionnaire.  </w:t>
      </w:r>
    </w:p>
    <w:p w:rsidR="00066F76" w:rsidRPr="00794451" w:rsidRDefault="00066F76" w:rsidP="00066F76">
      <w:pPr>
        <w:spacing w:before="0" w:line="240" w:lineRule="auto"/>
      </w:pPr>
    </w:p>
    <w:p w:rsidR="00066F76" w:rsidRPr="00794451" w:rsidRDefault="00066F76" w:rsidP="00066F76">
      <w:pPr>
        <w:spacing w:before="0" w:line="240" w:lineRule="auto"/>
      </w:pPr>
      <w:r w:rsidRPr="00794451">
        <w:t xml:space="preserve">To improve the user experience completing the questionnaires online, I have just a few questions about your experience. </w:t>
      </w:r>
      <w:r w:rsidR="006A27C0">
        <w:rPr>
          <w:rFonts w:eastAsia="SimSun"/>
          <w:lang w:eastAsia="zh-CN"/>
        </w:rPr>
        <w:t>Your</w:t>
      </w:r>
      <w:r w:rsidR="006A27C0" w:rsidRPr="00E2701F">
        <w:rPr>
          <w:rFonts w:eastAsia="SimSun"/>
          <w:lang w:eastAsia="zh-CN"/>
        </w:rPr>
        <w:t xml:space="preserve"> responses will </w:t>
      </w:r>
      <w:r w:rsidR="006A27C0" w:rsidRPr="00E2701F">
        <w:t xml:space="preserve">be used only for research purposes and will not be disclosed or used, in identifiable form, for any other purpose except as required by the Education Sciences Reform Act of 2002 </w:t>
      </w:r>
      <w:r w:rsidR="006A27C0">
        <w:t>[</w:t>
      </w:r>
      <w:r w:rsidR="006A27C0" w:rsidRPr="00E2701F">
        <w:t>(ESRA 2002) 20 U.S.C., § 9573</w:t>
      </w:r>
      <w:r w:rsidR="006A27C0">
        <w:t>]</w:t>
      </w:r>
      <w:r w:rsidR="006A27C0" w:rsidRPr="00E2701F">
        <w:t>.</w:t>
      </w:r>
    </w:p>
    <w:p w:rsidR="00066F76" w:rsidRPr="00794451" w:rsidRDefault="00066F76" w:rsidP="00066F76">
      <w:pPr>
        <w:spacing w:before="0" w:line="240" w:lineRule="auto"/>
      </w:pPr>
    </w:p>
    <w:p w:rsidR="00AF6E2D" w:rsidRPr="00AF6E2D" w:rsidRDefault="00AF6E2D" w:rsidP="00AF6E2D">
      <w:r w:rsidRPr="00AF6E2D">
        <w:t>Are you willing to answer a few questions about your experience?</w:t>
      </w:r>
    </w:p>
    <w:p w:rsidR="00AF6E2D" w:rsidRPr="00AF6E2D" w:rsidRDefault="00AF6E2D" w:rsidP="00AF6E2D">
      <w:pPr>
        <w:pStyle w:val="ListParagraph"/>
        <w:numPr>
          <w:ilvl w:val="0"/>
          <w:numId w:val="44"/>
        </w:numPr>
        <w:rPr>
          <w:rFonts w:ascii="Times New Roman" w:hAnsi="Times New Roman"/>
          <w:sz w:val="24"/>
          <w:szCs w:val="24"/>
        </w:rPr>
      </w:pPr>
      <w:r w:rsidRPr="00AF6E2D">
        <w:rPr>
          <w:rFonts w:ascii="Times New Roman" w:hAnsi="Times New Roman"/>
          <w:sz w:val="24"/>
          <w:szCs w:val="24"/>
        </w:rPr>
        <w:t>IF NO:</w:t>
      </w:r>
      <w:r w:rsidRPr="00AF6E2D">
        <w:rPr>
          <w:rFonts w:ascii="Times New Roman" w:hAnsi="Times New Roman"/>
          <w:sz w:val="24"/>
          <w:szCs w:val="24"/>
        </w:rPr>
        <w:tab/>
      </w:r>
      <w:r w:rsidRPr="00AF6E2D">
        <w:rPr>
          <w:rFonts w:ascii="Times New Roman" w:hAnsi="Times New Roman"/>
          <w:sz w:val="24"/>
          <w:szCs w:val="24"/>
        </w:rPr>
        <w:tab/>
        <w:t>Thank you for your time. Good-bye.</w:t>
      </w:r>
    </w:p>
    <w:p w:rsidR="00AF6E2D" w:rsidRDefault="00AF6E2D" w:rsidP="00AF6E2D">
      <w:r>
        <w:t>CONTINUE WITH THE INTERVIEW</w:t>
      </w:r>
    </w:p>
    <w:p w:rsidR="00066F76" w:rsidRPr="00794451" w:rsidRDefault="00066F76" w:rsidP="00066F76">
      <w:pPr>
        <w:spacing w:before="0" w:line="240" w:lineRule="auto"/>
      </w:pPr>
    </w:p>
    <w:p w:rsidR="00066F76" w:rsidRPr="00794451" w:rsidRDefault="00066F76" w:rsidP="00066F76">
      <w:pPr>
        <w:pStyle w:val="ListParagraph"/>
        <w:numPr>
          <w:ilvl w:val="0"/>
          <w:numId w:val="38"/>
        </w:numPr>
        <w:spacing w:before="0" w:after="0" w:line="240" w:lineRule="auto"/>
        <w:ind w:left="360"/>
        <w:rPr>
          <w:rFonts w:ascii="Times New Roman" w:hAnsi="Times New Roman"/>
          <w:sz w:val="24"/>
          <w:szCs w:val="24"/>
        </w:rPr>
      </w:pPr>
      <w:r w:rsidRPr="00794451">
        <w:rPr>
          <w:rFonts w:ascii="Times New Roman" w:hAnsi="Times New Roman"/>
          <w:sz w:val="24"/>
          <w:szCs w:val="24"/>
        </w:rPr>
        <w:t>Why didn’t you complete the questionnaire online? DO NOT READ RESPONSES.  PROBE FOR ONLY ONE RESPONSE.</w:t>
      </w:r>
    </w:p>
    <w:p w:rsidR="00066F76" w:rsidRPr="00794451" w:rsidRDefault="00066F76" w:rsidP="00066F76">
      <w:pPr>
        <w:pStyle w:val="ListParagraph"/>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Didn’t know how to access the questionnaire (Go to Q1a)</w:t>
      </w:r>
    </w:p>
    <w:p w:rsidR="00066F76" w:rsidRPr="00794451" w:rsidRDefault="00066F76" w:rsidP="00066F76">
      <w:pPr>
        <w:pStyle w:val="ListParagraph"/>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Didn’t want to complete it online (Go to Q1b)</w:t>
      </w:r>
    </w:p>
    <w:p w:rsidR="00066F76" w:rsidRPr="00794451" w:rsidRDefault="00066F76" w:rsidP="00066F76">
      <w:pPr>
        <w:pStyle w:val="ListParagraph"/>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Didn’t have time to complete</w:t>
      </w:r>
      <w:r w:rsidR="00381090">
        <w:rPr>
          <w:rFonts w:ascii="Times New Roman" w:hAnsi="Times New Roman"/>
          <w:sz w:val="24"/>
          <w:szCs w:val="24"/>
        </w:rPr>
        <w:t xml:space="preserve"> (Go to Q2)</w:t>
      </w:r>
    </w:p>
    <w:p w:rsidR="00066F76" w:rsidRPr="00794451" w:rsidRDefault="00066F76" w:rsidP="00066F76">
      <w:pPr>
        <w:pStyle w:val="ListParagraph"/>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Other (specify</w:t>
      </w:r>
      <w:r w:rsidR="00B56966">
        <w:rPr>
          <w:rFonts w:ascii="Times New Roman" w:hAnsi="Times New Roman"/>
          <w:sz w:val="24"/>
          <w:szCs w:val="24"/>
        </w:rPr>
        <w:t>; Go to Q1a, Q1b, or Q2 as appropriate</w:t>
      </w:r>
      <w:r w:rsidRPr="00794451">
        <w:rPr>
          <w:rFonts w:ascii="Times New Roman" w:hAnsi="Times New Roman"/>
          <w:sz w:val="24"/>
          <w:szCs w:val="24"/>
        </w:rPr>
        <w:t>)</w:t>
      </w:r>
    </w:p>
    <w:p w:rsidR="00066F76" w:rsidRPr="00794451" w:rsidRDefault="002A737A" w:rsidP="00066F76">
      <w:pPr>
        <w:spacing w:before="0" w:line="240" w:lineRule="auto"/>
      </w:pPr>
      <w:r>
        <w:rPr>
          <w:noProof/>
        </w:rPr>
        <mc:AlternateContent>
          <mc:Choice Requires="wps">
            <w:drawing>
              <wp:anchor distT="0" distB="0" distL="114300" distR="114300" simplePos="0" relativeHeight="251670528" behindDoc="0" locked="0" layoutInCell="1" allowOverlap="1">
                <wp:simplePos x="0" y="0"/>
                <wp:positionH relativeFrom="column">
                  <wp:posOffset>-26035</wp:posOffset>
                </wp:positionH>
                <wp:positionV relativeFrom="paragraph">
                  <wp:posOffset>57150</wp:posOffset>
                </wp:positionV>
                <wp:extent cx="6228080" cy="793750"/>
                <wp:effectExtent l="0" t="0" r="2032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79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66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0" type="#_x0000_t202" style="position:absolute;margin-left:-2.05pt;margin-top:4.5pt;width:490.4pt;height: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" fillcolor="white [3201]" strokeweight=".5pt">
                <v:path arrowok="t"/>
                <v:textbox>
                  <w:txbxContent>
                    <w:p w:rsidR="00FF47AD" w:rsidRDefault="00FF47AD" w:rsidP="00066F76"/>
                  </w:txbxContent>
                </v:textbox>
              </v:shape>
            </w:pict>
          </mc:Fallback>
        </mc:AlternateContent>
      </w: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381090" w:rsidRDefault="00381090" w:rsidP="00066F76">
      <w:pPr>
        <w:tabs>
          <w:tab w:val="left" w:pos="360"/>
        </w:tabs>
        <w:spacing w:before="0" w:line="240" w:lineRule="auto"/>
      </w:pPr>
    </w:p>
    <w:p w:rsidR="00932742" w:rsidRDefault="00932742" w:rsidP="00066F76">
      <w:pPr>
        <w:tabs>
          <w:tab w:val="left" w:pos="360"/>
        </w:tabs>
        <w:spacing w:before="0" w:line="240" w:lineRule="auto"/>
      </w:pPr>
    </w:p>
    <w:p w:rsidR="0038039F" w:rsidRDefault="00066F76">
      <w:pPr>
        <w:keepNext/>
        <w:tabs>
          <w:tab w:val="left" w:pos="360"/>
        </w:tabs>
        <w:spacing w:before="0" w:line="240" w:lineRule="auto"/>
      </w:pPr>
      <w:r w:rsidRPr="00794451">
        <w:lastRenderedPageBreak/>
        <w:t>1a.</w:t>
      </w:r>
      <w:r w:rsidRPr="00794451">
        <w:tab/>
        <w:t>I’m sorry you didn’t know how to complete the questionnaire online.  Did you receive the emails with the links and your password?</w:t>
      </w:r>
    </w:p>
    <w:p w:rsidR="0038039F" w:rsidRDefault="00066F76">
      <w:pPr>
        <w:pStyle w:val="ListParagraph"/>
        <w:keepNext/>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Yes  PROBE FOR DETAILS ON WHETHER THE USER TRIED TO ACCESS THE QUESTIONNAIRE AND WHAT TROUBLE WAS EXPERIENCED</w:t>
      </w:r>
    </w:p>
    <w:p w:rsidR="0038039F" w:rsidRDefault="00066F76">
      <w:pPr>
        <w:pStyle w:val="ListParagraph"/>
        <w:keepNext/>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No</w:t>
      </w:r>
    </w:p>
    <w:p w:rsidR="0038039F" w:rsidRDefault="00066F76">
      <w:pPr>
        <w:pStyle w:val="ListParagraph"/>
        <w:keepNext/>
        <w:numPr>
          <w:ilvl w:val="0"/>
          <w:numId w:val="39"/>
        </w:numPr>
        <w:spacing w:before="0" w:after="0" w:line="240" w:lineRule="auto"/>
        <w:rPr>
          <w:rFonts w:ascii="Times New Roman" w:hAnsi="Times New Roman"/>
          <w:sz w:val="24"/>
          <w:szCs w:val="24"/>
        </w:rPr>
      </w:pPr>
      <w:r w:rsidRPr="00794451">
        <w:rPr>
          <w:rFonts w:ascii="Times New Roman" w:hAnsi="Times New Roman"/>
          <w:sz w:val="24"/>
          <w:szCs w:val="24"/>
        </w:rPr>
        <w:t>Don’t know</w:t>
      </w:r>
    </w:p>
    <w:p w:rsidR="00066F76" w:rsidRPr="00794451" w:rsidRDefault="002A737A" w:rsidP="00066F76">
      <w:pPr>
        <w:tabs>
          <w:tab w:val="left" w:pos="360"/>
        </w:tabs>
        <w:spacing w:before="0" w:line="240" w:lineRule="auto"/>
      </w:pPr>
      <w:r>
        <w:rPr>
          <w:noProof/>
        </w:rPr>
        <mc:AlternateContent>
          <mc:Choice Requires="wps">
            <w:drawing>
              <wp:anchor distT="0" distB="0" distL="114300" distR="114300" simplePos="0" relativeHeight="251671552" behindDoc="0" locked="0" layoutInCell="1" allowOverlap="1">
                <wp:simplePos x="0" y="0"/>
                <wp:positionH relativeFrom="column">
                  <wp:posOffset>-25400</wp:posOffset>
                </wp:positionH>
                <wp:positionV relativeFrom="paragraph">
                  <wp:posOffset>34925</wp:posOffset>
                </wp:positionV>
                <wp:extent cx="6228080" cy="802005"/>
                <wp:effectExtent l="0" t="0" r="20320" b="1714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02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66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1" type="#_x0000_t202" style="position:absolute;margin-left:-2pt;margin-top:2.75pt;width:490.4pt;height:6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" fillcolor="white [3201]" strokeweight=".5pt">
                <v:path arrowok="t"/>
                <v:textbox>
                  <w:txbxContent>
                    <w:p w:rsidR="00FF47AD" w:rsidRDefault="00FF47AD" w:rsidP="00066F76"/>
                  </w:txbxContent>
                </v:textbox>
              </v:shape>
            </w:pict>
          </mc:Fallback>
        </mc:AlternateContent>
      </w:r>
    </w:p>
    <w:p w:rsidR="00932742" w:rsidRDefault="00932742" w:rsidP="00066F76">
      <w:pPr>
        <w:spacing w:before="0" w:line="240" w:lineRule="auto"/>
        <w:jc w:val="center"/>
      </w:pPr>
    </w:p>
    <w:p w:rsidR="00932742" w:rsidRDefault="00932742" w:rsidP="00066F76">
      <w:pPr>
        <w:spacing w:before="0" w:line="240" w:lineRule="auto"/>
        <w:jc w:val="center"/>
      </w:pPr>
    </w:p>
    <w:p w:rsidR="00932742" w:rsidRDefault="00932742" w:rsidP="00066F76">
      <w:pPr>
        <w:spacing w:before="0" w:line="240" w:lineRule="auto"/>
        <w:jc w:val="center"/>
      </w:pPr>
    </w:p>
    <w:p w:rsidR="00932742" w:rsidRDefault="00932742" w:rsidP="00066F76">
      <w:pPr>
        <w:spacing w:before="0" w:line="240" w:lineRule="auto"/>
        <w:jc w:val="center"/>
      </w:pPr>
    </w:p>
    <w:p w:rsidR="00932742" w:rsidRDefault="00932742" w:rsidP="00066F76">
      <w:pPr>
        <w:spacing w:before="0" w:line="240" w:lineRule="auto"/>
        <w:jc w:val="center"/>
      </w:pPr>
    </w:p>
    <w:p w:rsidR="00932742" w:rsidRDefault="00932742" w:rsidP="00066F76">
      <w:pPr>
        <w:spacing w:before="0" w:line="240" w:lineRule="auto"/>
        <w:jc w:val="center"/>
      </w:pPr>
    </w:p>
    <w:p w:rsidR="00066F76" w:rsidRPr="00794451" w:rsidRDefault="00066F76" w:rsidP="00066F76">
      <w:pPr>
        <w:spacing w:before="0" w:line="240" w:lineRule="auto"/>
        <w:jc w:val="center"/>
      </w:pPr>
      <w:r w:rsidRPr="00794451">
        <w:t>SKIP TO Q2</w:t>
      </w:r>
    </w:p>
    <w:p w:rsidR="00066F76" w:rsidRPr="00794451" w:rsidRDefault="00066F76" w:rsidP="00066F76">
      <w:pPr>
        <w:spacing w:before="0" w:line="240" w:lineRule="auto"/>
      </w:pPr>
    </w:p>
    <w:p w:rsidR="00932742" w:rsidRDefault="00932742" w:rsidP="00066F76">
      <w:pPr>
        <w:tabs>
          <w:tab w:val="left" w:pos="360"/>
        </w:tabs>
        <w:spacing w:before="0" w:line="240" w:lineRule="auto"/>
      </w:pPr>
    </w:p>
    <w:p w:rsidR="00932742" w:rsidRDefault="00932742" w:rsidP="00066F76">
      <w:pPr>
        <w:tabs>
          <w:tab w:val="left" w:pos="360"/>
        </w:tabs>
        <w:spacing w:before="0" w:line="240" w:lineRule="auto"/>
      </w:pPr>
    </w:p>
    <w:p w:rsidR="000E21E7" w:rsidRPr="007C6E5A" w:rsidRDefault="00066F76" w:rsidP="000E21E7">
      <w:pPr>
        <w:tabs>
          <w:tab w:val="left" w:pos="360"/>
        </w:tabs>
        <w:spacing w:before="0" w:line="240" w:lineRule="auto"/>
      </w:pPr>
      <w:r w:rsidRPr="00794451">
        <w:t>1b.</w:t>
      </w:r>
      <w:r w:rsidRPr="00794451">
        <w:tab/>
        <w:t>Please tell me why you did not want to complete the questionnaire online.</w:t>
      </w:r>
      <w:r w:rsidR="000E21E7">
        <w:t xml:space="preserve"> </w:t>
      </w:r>
      <w:r w:rsidR="0055612A">
        <w:t xml:space="preserve">  PROBE FOR </w:t>
      </w:r>
      <w:r w:rsidR="000E21E7">
        <w:t>ANY TECHNOLOGICAL CONCERNS OR CHALLENGES.</w:t>
      </w:r>
    </w:p>
    <w:p w:rsidR="00066F76" w:rsidRPr="00794451" w:rsidRDefault="00066F76" w:rsidP="00066F76">
      <w:pPr>
        <w:spacing w:before="0" w:line="240" w:lineRule="auto"/>
      </w:pPr>
    </w:p>
    <w:p w:rsidR="00066F76" w:rsidRPr="00794451" w:rsidRDefault="002A737A" w:rsidP="00066F76">
      <w:pPr>
        <w:spacing w:before="0" w:line="240" w:lineRule="auto"/>
      </w:pPr>
      <w:r>
        <w:rPr>
          <w:noProof/>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13335</wp:posOffset>
                </wp:positionV>
                <wp:extent cx="6228080" cy="819150"/>
                <wp:effectExtent l="0" t="0" r="20320" b="1905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66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2" type="#_x0000_t202" style="position:absolute;margin-left:-2.05pt;margin-top:1.05pt;width:490.4pt;height: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" fillcolor="white [3201]" strokeweight=".5pt">
                <v:path arrowok="t"/>
                <v:textbox>
                  <w:txbxContent>
                    <w:p w:rsidR="00FF47AD" w:rsidRDefault="00FF47AD" w:rsidP="00066F76"/>
                  </w:txbxContent>
                </v:textbox>
              </v:shape>
            </w:pict>
          </mc:Fallback>
        </mc:AlternateContent>
      </w: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pStyle w:val="ListParagraph"/>
        <w:numPr>
          <w:ilvl w:val="0"/>
          <w:numId w:val="38"/>
        </w:numPr>
        <w:spacing w:before="0" w:after="0" w:line="240" w:lineRule="auto"/>
        <w:ind w:left="360"/>
        <w:rPr>
          <w:rFonts w:ascii="Times New Roman" w:hAnsi="Times New Roman"/>
          <w:sz w:val="24"/>
          <w:szCs w:val="24"/>
        </w:rPr>
      </w:pPr>
      <w:r w:rsidRPr="00794451">
        <w:rPr>
          <w:rFonts w:ascii="Times New Roman" w:hAnsi="Times New Roman"/>
          <w:sz w:val="24"/>
          <w:szCs w:val="24"/>
        </w:rPr>
        <w:t>How could we have made it easier for you to complete the questionnaire online?</w:t>
      </w:r>
    </w:p>
    <w:p w:rsidR="00066F76" w:rsidRPr="00794451" w:rsidRDefault="00066F76" w:rsidP="00066F76">
      <w:pPr>
        <w:spacing w:before="0" w:line="240" w:lineRule="auto"/>
      </w:pPr>
    </w:p>
    <w:p w:rsidR="00066F76" w:rsidRPr="00794451" w:rsidRDefault="002A737A" w:rsidP="00066F76">
      <w:pPr>
        <w:spacing w:before="0" w:line="240" w:lineRule="auto"/>
      </w:pPr>
      <w:r>
        <w:rPr>
          <w:noProof/>
        </w:rPr>
        <mc:AlternateContent>
          <mc:Choice Requires="wps">
            <w:drawing>
              <wp:anchor distT="0" distB="0" distL="114300" distR="114300" simplePos="0" relativeHeight="251673600" behindDoc="0" locked="0" layoutInCell="1" allowOverlap="1">
                <wp:simplePos x="0" y="0"/>
                <wp:positionH relativeFrom="column">
                  <wp:posOffset>-26670</wp:posOffset>
                </wp:positionH>
                <wp:positionV relativeFrom="paragraph">
                  <wp:posOffset>12700</wp:posOffset>
                </wp:positionV>
                <wp:extent cx="6228080" cy="810260"/>
                <wp:effectExtent l="0" t="0" r="20320" b="2794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10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66F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3" type="#_x0000_t202" style="position:absolute;margin-left:-2.1pt;margin-top:1pt;width:490.4pt;height:6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" fillcolor="white [3201]" strokeweight=".5pt">
                <v:path arrowok="t"/>
                <v:textbox>
                  <w:txbxContent>
                    <w:p w:rsidR="00FF47AD" w:rsidRDefault="00FF47AD" w:rsidP="00066F76"/>
                  </w:txbxContent>
                </v:textbox>
              </v:shape>
            </w:pict>
          </mc:Fallback>
        </mc:AlternateContent>
      </w: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p>
    <w:p w:rsidR="00066F76" w:rsidRPr="00794451" w:rsidRDefault="00066F76" w:rsidP="00066F76">
      <w:pPr>
        <w:spacing w:before="0" w:line="240" w:lineRule="auto"/>
      </w:pPr>
      <w:r w:rsidRPr="00794451">
        <w:t>That’s all the questions I have for you today.  Thank you for your time and for your support of the National Assessment of Educational Progress. Good-bye.</w:t>
      </w:r>
    </w:p>
    <w:p w:rsidR="00FE63D6" w:rsidRDefault="00FB4748" w:rsidP="000C15F3">
      <w:pPr>
        <w:pStyle w:val="OMBAppendixHeading"/>
        <w:widowControl/>
      </w:pPr>
      <w:r w:rsidRPr="00E05232">
        <w:br w:type="page"/>
      </w:r>
      <w:bookmarkStart w:id="30" w:name="_Toc291096208"/>
      <w:bookmarkStart w:id="31" w:name="_Toc379571741"/>
      <w:r w:rsidR="006E4D4B" w:rsidRPr="00E05232">
        <w:lastRenderedPageBreak/>
        <w:t xml:space="preserve">Appendix </w:t>
      </w:r>
      <w:bookmarkStart w:id="32" w:name="_Toc291096209"/>
      <w:bookmarkEnd w:id="30"/>
      <w:r w:rsidR="00066F76">
        <w:t>D</w:t>
      </w:r>
      <w:r w:rsidR="00107EEB">
        <w:t xml:space="preserve">: </w:t>
      </w:r>
      <w:r w:rsidR="00066F76">
        <w:t>Survey of Respondents that Completed Hard</w:t>
      </w:r>
      <w:r w:rsidR="000E21E7">
        <w:t>c</w:t>
      </w:r>
      <w:r w:rsidR="00066F76">
        <w:t>opy Questionnaire</w:t>
      </w:r>
      <w:bookmarkEnd w:id="31"/>
    </w:p>
    <w:p w:rsidR="00066F76" w:rsidRPr="00066F76" w:rsidRDefault="00066F76" w:rsidP="00066F76"/>
    <w:p w:rsidR="000C15F3" w:rsidRPr="007C6E5A" w:rsidRDefault="000C15F3" w:rsidP="000C15F3">
      <w:pPr>
        <w:tabs>
          <w:tab w:val="right" w:pos="4320"/>
          <w:tab w:val="right" w:pos="7200"/>
        </w:tabs>
        <w:spacing w:before="0" w:line="240" w:lineRule="auto"/>
      </w:pPr>
      <w:r w:rsidRPr="007C6E5A">
        <w:rPr>
          <w:b/>
        </w:rPr>
        <w:t>Respondent Type:</w:t>
      </w:r>
      <w:r w:rsidRPr="007C6E5A">
        <w:tab/>
      </w:r>
      <w:r w:rsidRPr="007C6E5A">
        <w:sym w:font="Wingdings" w:char="F072"/>
      </w:r>
      <w:r w:rsidRPr="007C6E5A">
        <w:t xml:space="preserve">  School Questionnaire</w:t>
      </w:r>
      <w:r w:rsidRPr="007C6E5A">
        <w:tab/>
      </w:r>
      <w:r w:rsidRPr="007C6E5A">
        <w:sym w:font="Wingdings" w:char="F072"/>
      </w:r>
      <w:r w:rsidRPr="007C6E5A">
        <w:t xml:space="preserve">  Teacher Questionnaire</w:t>
      </w:r>
    </w:p>
    <w:p w:rsidR="000C15F3" w:rsidRPr="007C6E5A" w:rsidRDefault="000C15F3" w:rsidP="000C15F3">
      <w:pPr>
        <w:tabs>
          <w:tab w:val="right" w:pos="4320"/>
          <w:tab w:val="right" w:pos="7200"/>
        </w:tabs>
        <w:spacing w:before="0" w:line="240" w:lineRule="auto"/>
      </w:pPr>
    </w:p>
    <w:p w:rsidR="000C15F3" w:rsidRPr="007C6E5A" w:rsidRDefault="000C15F3" w:rsidP="000C15F3">
      <w:pPr>
        <w:spacing w:before="0" w:line="240" w:lineRule="auto"/>
      </w:pPr>
      <w:r w:rsidRPr="007C6E5A">
        <w:rPr>
          <w:b/>
        </w:rPr>
        <w:t>Teacher Grade/Subject</w:t>
      </w:r>
      <w:r w:rsidR="00F33854">
        <w:tab/>
      </w:r>
      <w:r w:rsidRPr="007C6E5A">
        <w:sym w:font="Wingdings" w:char="F072"/>
      </w:r>
      <w:r w:rsidRPr="007C6E5A">
        <w:t xml:space="preserve"> Grade 4</w:t>
      </w:r>
      <w:r w:rsidRPr="007C6E5A">
        <w:tab/>
      </w:r>
      <w:r w:rsidRPr="007C6E5A">
        <w:sym w:font="Wingdings" w:char="F072"/>
      </w:r>
      <w:r w:rsidRPr="007C6E5A">
        <w:t xml:space="preserve"> Grade 8 Science</w:t>
      </w:r>
      <w:r w:rsidRPr="007C6E5A">
        <w:tab/>
      </w:r>
      <w:r w:rsidRPr="007C6E5A">
        <w:sym w:font="Wingdings" w:char="F072"/>
      </w:r>
      <w:r w:rsidRPr="007C6E5A">
        <w:t xml:space="preserve"> Grade 8 Social Studies</w:t>
      </w:r>
    </w:p>
    <w:p w:rsidR="000C15F3" w:rsidRPr="007C6E5A" w:rsidRDefault="000C15F3" w:rsidP="000C15F3">
      <w:pPr>
        <w:spacing w:before="0" w:line="240" w:lineRule="auto"/>
      </w:pPr>
    </w:p>
    <w:p w:rsidR="000C15F3" w:rsidRPr="007C6E5A" w:rsidRDefault="000C15F3" w:rsidP="000C15F3">
      <w:pPr>
        <w:tabs>
          <w:tab w:val="right" w:leader="underscore" w:pos="2880"/>
        </w:tabs>
        <w:spacing w:before="0" w:line="240" w:lineRule="auto"/>
        <w:rPr>
          <w:b/>
        </w:rPr>
      </w:pPr>
      <w:r w:rsidRPr="007C6E5A">
        <w:rPr>
          <w:b/>
        </w:rPr>
        <w:t>School ID:</w:t>
      </w:r>
      <w:r w:rsidRPr="007C6E5A">
        <w:rPr>
          <w:b/>
        </w:rPr>
        <w:tab/>
      </w: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r w:rsidRPr="007C6E5A">
        <w:t xml:space="preserve">Hello, may I speak to </w:t>
      </w:r>
      <w:r>
        <w:rPr>
          <w:color w:val="FF0000"/>
        </w:rPr>
        <w:t>&lt;</w:t>
      </w:r>
      <w:r w:rsidRPr="000C15F3">
        <w:rPr>
          <w:color w:val="FF0000"/>
        </w:rPr>
        <w:t>INSERT RESPONDENT NAME</w:t>
      </w:r>
      <w:r>
        <w:rPr>
          <w:color w:val="FF0000"/>
        </w:rPr>
        <w:t>&gt;</w:t>
      </w:r>
      <w:r w:rsidRPr="007C6E5A">
        <w:t>?</w:t>
      </w:r>
    </w:p>
    <w:p w:rsidR="000C15F3" w:rsidRPr="007C6E5A" w:rsidRDefault="000C15F3" w:rsidP="000C15F3">
      <w:pPr>
        <w:spacing w:before="0" w:line="240" w:lineRule="auto"/>
      </w:pPr>
      <w:r w:rsidRPr="007C6E5A">
        <w:t>IF NOT AVAILABLE</w:t>
      </w:r>
      <w:r w:rsidRPr="007C6E5A">
        <w:tab/>
        <w:t>Does he/she have a voicemail where I could leave a message?</w:t>
      </w:r>
    </w:p>
    <w:p w:rsidR="000C15F3" w:rsidRPr="007C6E5A" w:rsidRDefault="000C15F3" w:rsidP="000C15F3">
      <w:pPr>
        <w:pStyle w:val="ListParagraph"/>
        <w:numPr>
          <w:ilvl w:val="0"/>
          <w:numId w:val="37"/>
        </w:numPr>
        <w:spacing w:before="0" w:after="0" w:line="240" w:lineRule="auto"/>
        <w:rPr>
          <w:rFonts w:ascii="Times New Roman" w:hAnsi="Times New Roman"/>
          <w:sz w:val="24"/>
          <w:szCs w:val="24"/>
        </w:rPr>
      </w:pPr>
      <w:r w:rsidRPr="007C6E5A">
        <w:rPr>
          <w:rFonts w:ascii="Times New Roman" w:hAnsi="Times New Roman"/>
          <w:sz w:val="24"/>
          <w:szCs w:val="24"/>
        </w:rPr>
        <w:t>IF NO</w:t>
      </w:r>
      <w:r w:rsidRPr="007C6E5A">
        <w:rPr>
          <w:rFonts w:ascii="Times New Roman" w:hAnsi="Times New Roman"/>
          <w:sz w:val="24"/>
          <w:szCs w:val="24"/>
        </w:rPr>
        <w:tab/>
      </w:r>
      <w:r w:rsidRPr="007C6E5A">
        <w:rPr>
          <w:rFonts w:ascii="Times New Roman" w:hAnsi="Times New Roman"/>
          <w:sz w:val="24"/>
          <w:szCs w:val="24"/>
        </w:rPr>
        <w:tab/>
      </w:r>
      <w:r>
        <w:rPr>
          <w:rFonts w:ascii="Times New Roman" w:hAnsi="Times New Roman"/>
          <w:sz w:val="24"/>
          <w:szCs w:val="24"/>
        </w:rPr>
        <w:tab/>
      </w:r>
      <w:r w:rsidRPr="007C6E5A">
        <w:rPr>
          <w:rFonts w:ascii="Times New Roman" w:hAnsi="Times New Roman"/>
          <w:sz w:val="24"/>
          <w:szCs w:val="24"/>
        </w:rPr>
        <w:t>May I leave my name and number so he/she can call me back?</w:t>
      </w:r>
    </w:p>
    <w:p w:rsidR="000C15F3" w:rsidRPr="007C6E5A" w:rsidRDefault="000C15F3" w:rsidP="000C15F3">
      <w:pPr>
        <w:spacing w:before="0" w:line="240" w:lineRule="auto"/>
      </w:pPr>
    </w:p>
    <w:p w:rsidR="000C15F3" w:rsidRPr="007C6E5A" w:rsidRDefault="000C15F3" w:rsidP="000C15F3">
      <w:pPr>
        <w:spacing w:before="0" w:line="240" w:lineRule="auto"/>
      </w:pPr>
      <w:r w:rsidRPr="007C6E5A">
        <w:t>WHEN CONNECTED TO RESPONDENT</w:t>
      </w:r>
    </w:p>
    <w:p w:rsidR="00750F44" w:rsidRDefault="00750F44" w:rsidP="000C15F3">
      <w:pPr>
        <w:spacing w:before="0" w:line="240" w:lineRule="auto"/>
      </w:pPr>
    </w:p>
    <w:p w:rsidR="000C15F3" w:rsidRDefault="000C15F3" w:rsidP="000C15F3">
      <w:pPr>
        <w:spacing w:before="0" w:line="240" w:lineRule="auto"/>
      </w:pPr>
      <w:r w:rsidRPr="007C6E5A">
        <w:t xml:space="preserve">Hello, my name is </w:t>
      </w:r>
      <w:r>
        <w:rPr>
          <w:color w:val="FF0000"/>
        </w:rPr>
        <w:t>&lt;</w:t>
      </w:r>
      <w:r w:rsidRPr="000C15F3">
        <w:rPr>
          <w:color w:val="FF0000"/>
        </w:rPr>
        <w:t>YOUR NAME</w:t>
      </w:r>
      <w:r>
        <w:rPr>
          <w:color w:val="FF0000"/>
        </w:rPr>
        <w:t>&gt;</w:t>
      </w:r>
      <w:r w:rsidRPr="007C6E5A">
        <w:t xml:space="preserve"> and I’m calling on behalf of the National Assessment of Educational Progress or NAEP.  NAEP was recently conducted in your school with grade [4/8/12] students and you were asked to complete a questionnaire.  </w:t>
      </w:r>
      <w:r w:rsidR="00381090">
        <w:t>Although t</w:t>
      </w:r>
      <w:r w:rsidRPr="007C6E5A">
        <w:t>he questionnaire was available online</w:t>
      </w:r>
      <w:r w:rsidR="00381090">
        <w:t>, you chose to complete a hardcopy</w:t>
      </w:r>
      <w:r w:rsidRPr="007C6E5A">
        <w:t xml:space="preserve">.  </w:t>
      </w:r>
    </w:p>
    <w:p w:rsidR="00381090" w:rsidRPr="007C6E5A" w:rsidRDefault="00381090" w:rsidP="000C15F3">
      <w:pPr>
        <w:spacing w:before="0" w:line="240" w:lineRule="auto"/>
      </w:pPr>
    </w:p>
    <w:p w:rsidR="000C15F3" w:rsidRPr="007C6E5A" w:rsidRDefault="000C15F3" w:rsidP="000C15F3">
      <w:pPr>
        <w:spacing w:before="0" w:line="240" w:lineRule="auto"/>
      </w:pPr>
      <w:r w:rsidRPr="007C6E5A">
        <w:t xml:space="preserve">To improve the user experience completing the questionnaires online, I have just a few questions about your experience. </w:t>
      </w:r>
      <w:r w:rsidR="006A27C0">
        <w:rPr>
          <w:rFonts w:eastAsia="SimSun"/>
          <w:lang w:eastAsia="zh-CN"/>
        </w:rPr>
        <w:t>Your</w:t>
      </w:r>
      <w:r w:rsidR="006A27C0" w:rsidRPr="00E2701F">
        <w:rPr>
          <w:rFonts w:eastAsia="SimSun"/>
          <w:lang w:eastAsia="zh-CN"/>
        </w:rPr>
        <w:t xml:space="preserve"> responses will </w:t>
      </w:r>
      <w:r w:rsidR="006A27C0" w:rsidRPr="00E2701F">
        <w:t xml:space="preserve">be used only for research purposes and will not be disclosed or used, in identifiable form, for any other purpose except as required by the Education Sciences Reform Act of 2002 </w:t>
      </w:r>
      <w:r w:rsidR="006A27C0">
        <w:t>[</w:t>
      </w:r>
      <w:r w:rsidR="006A27C0" w:rsidRPr="00E2701F">
        <w:t>(ESRA 2002) 20 U.S.C., § 9573</w:t>
      </w:r>
      <w:r w:rsidR="006A27C0">
        <w:t>]</w:t>
      </w:r>
      <w:r w:rsidR="006A27C0" w:rsidRPr="00E2701F">
        <w:t>.</w:t>
      </w:r>
    </w:p>
    <w:p w:rsidR="000C15F3" w:rsidRPr="007C6E5A" w:rsidRDefault="000C15F3" w:rsidP="000C15F3">
      <w:pPr>
        <w:spacing w:before="0" w:line="240" w:lineRule="auto"/>
      </w:pPr>
    </w:p>
    <w:p w:rsidR="00AF6E2D" w:rsidRPr="00AF6E2D" w:rsidRDefault="00AF6E2D" w:rsidP="00AF6E2D">
      <w:r w:rsidRPr="00AF6E2D">
        <w:t>Are you willing to answer a few questions about your experience?</w:t>
      </w:r>
    </w:p>
    <w:p w:rsidR="00AF6E2D" w:rsidRPr="00AF6E2D" w:rsidRDefault="00AF6E2D" w:rsidP="00AF6E2D">
      <w:pPr>
        <w:pStyle w:val="ListParagraph"/>
        <w:numPr>
          <w:ilvl w:val="0"/>
          <w:numId w:val="44"/>
        </w:numPr>
        <w:rPr>
          <w:rFonts w:ascii="Times New Roman" w:hAnsi="Times New Roman"/>
          <w:sz w:val="24"/>
          <w:szCs w:val="24"/>
        </w:rPr>
      </w:pPr>
      <w:r w:rsidRPr="00AF6E2D">
        <w:rPr>
          <w:rFonts w:ascii="Times New Roman" w:hAnsi="Times New Roman"/>
          <w:sz w:val="24"/>
          <w:szCs w:val="24"/>
        </w:rPr>
        <w:t>IF NO:</w:t>
      </w:r>
      <w:r w:rsidRPr="00AF6E2D">
        <w:rPr>
          <w:rFonts w:ascii="Times New Roman" w:hAnsi="Times New Roman"/>
          <w:sz w:val="24"/>
          <w:szCs w:val="24"/>
        </w:rPr>
        <w:tab/>
      </w:r>
      <w:r w:rsidRPr="00AF6E2D">
        <w:rPr>
          <w:rFonts w:ascii="Times New Roman" w:hAnsi="Times New Roman"/>
          <w:sz w:val="24"/>
          <w:szCs w:val="24"/>
        </w:rPr>
        <w:tab/>
        <w:t>Thank you for your time. Good-bye.</w:t>
      </w:r>
    </w:p>
    <w:p w:rsidR="00AF6E2D" w:rsidRDefault="00AF6E2D" w:rsidP="00AF6E2D">
      <w:r>
        <w:t>CONTINUE WITH THE INTERVIEW</w:t>
      </w:r>
    </w:p>
    <w:p w:rsidR="000C15F3" w:rsidRPr="007C6E5A" w:rsidRDefault="000C15F3" w:rsidP="000C15F3">
      <w:pPr>
        <w:spacing w:before="0" w:line="240" w:lineRule="auto"/>
      </w:pPr>
    </w:p>
    <w:p w:rsidR="000C15F3" w:rsidRPr="00AB5B97" w:rsidRDefault="000C15F3" w:rsidP="00AB5B97">
      <w:pPr>
        <w:pStyle w:val="ListParagraph"/>
        <w:numPr>
          <w:ilvl w:val="0"/>
          <w:numId w:val="42"/>
        </w:numPr>
        <w:spacing w:before="0" w:line="240" w:lineRule="auto"/>
        <w:rPr>
          <w:rFonts w:ascii="Times New Roman" w:hAnsi="Times New Roman"/>
          <w:sz w:val="24"/>
          <w:szCs w:val="24"/>
        </w:rPr>
      </w:pPr>
      <w:r w:rsidRPr="00AB5B97">
        <w:rPr>
          <w:rFonts w:ascii="Times New Roman" w:hAnsi="Times New Roman"/>
          <w:sz w:val="24"/>
          <w:szCs w:val="24"/>
        </w:rPr>
        <w:t>Why didn’t you complete the questionnaire online? DO NOT READ RESPONSES.  PROBE FOR ONLY ONE RESPONSE.</w:t>
      </w:r>
    </w:p>
    <w:p w:rsidR="000C15F3" w:rsidRPr="007C6E5A" w:rsidRDefault="000C15F3" w:rsidP="000C15F3">
      <w:pPr>
        <w:pStyle w:val="ListParagraph"/>
        <w:numPr>
          <w:ilvl w:val="0"/>
          <w:numId w:val="39"/>
        </w:numPr>
        <w:spacing w:before="0" w:after="0" w:line="240" w:lineRule="auto"/>
        <w:rPr>
          <w:rFonts w:ascii="Times New Roman" w:hAnsi="Times New Roman"/>
          <w:sz w:val="24"/>
          <w:szCs w:val="24"/>
        </w:rPr>
      </w:pPr>
      <w:r w:rsidRPr="007C6E5A">
        <w:rPr>
          <w:rFonts w:ascii="Times New Roman" w:hAnsi="Times New Roman"/>
          <w:sz w:val="24"/>
          <w:szCs w:val="24"/>
        </w:rPr>
        <w:t>Had trouble completing the questionnaire (Go to Q1a)</w:t>
      </w:r>
    </w:p>
    <w:p w:rsidR="000C15F3" w:rsidRPr="007C6E5A" w:rsidRDefault="000C15F3" w:rsidP="000C15F3">
      <w:pPr>
        <w:pStyle w:val="ListParagraph"/>
        <w:numPr>
          <w:ilvl w:val="0"/>
          <w:numId w:val="39"/>
        </w:numPr>
        <w:spacing w:before="0" w:after="0" w:line="240" w:lineRule="auto"/>
        <w:rPr>
          <w:rFonts w:ascii="Times New Roman" w:hAnsi="Times New Roman"/>
          <w:sz w:val="24"/>
          <w:szCs w:val="24"/>
        </w:rPr>
      </w:pPr>
      <w:r w:rsidRPr="007C6E5A">
        <w:rPr>
          <w:rFonts w:ascii="Times New Roman" w:hAnsi="Times New Roman"/>
          <w:sz w:val="24"/>
          <w:szCs w:val="24"/>
        </w:rPr>
        <w:t>Didn’t want to complete it online (Go to Q1b)</w:t>
      </w:r>
    </w:p>
    <w:p w:rsidR="000C15F3" w:rsidRPr="007C6E5A" w:rsidRDefault="000C15F3" w:rsidP="000C15F3">
      <w:pPr>
        <w:pStyle w:val="ListParagraph"/>
        <w:numPr>
          <w:ilvl w:val="0"/>
          <w:numId w:val="39"/>
        </w:numPr>
        <w:spacing w:before="0" w:after="0" w:line="240" w:lineRule="auto"/>
        <w:rPr>
          <w:rFonts w:ascii="Times New Roman" w:hAnsi="Times New Roman"/>
          <w:sz w:val="24"/>
          <w:szCs w:val="24"/>
        </w:rPr>
      </w:pPr>
      <w:r w:rsidRPr="007C6E5A">
        <w:rPr>
          <w:rFonts w:ascii="Times New Roman" w:hAnsi="Times New Roman"/>
          <w:sz w:val="24"/>
          <w:szCs w:val="24"/>
        </w:rPr>
        <w:t>Other (specify</w:t>
      </w:r>
      <w:r w:rsidR="00B56966">
        <w:rPr>
          <w:rFonts w:ascii="Times New Roman" w:hAnsi="Times New Roman"/>
          <w:sz w:val="24"/>
          <w:szCs w:val="24"/>
        </w:rPr>
        <w:t>; Go to Q1a, Q1b, or Q2 as appropriate</w:t>
      </w:r>
      <w:r w:rsidRPr="007C6E5A">
        <w:rPr>
          <w:rFonts w:ascii="Times New Roman" w:hAnsi="Times New Roman"/>
          <w:sz w:val="24"/>
          <w:szCs w:val="24"/>
        </w:rPr>
        <w:t>)</w:t>
      </w:r>
    </w:p>
    <w:p w:rsidR="000C15F3" w:rsidRPr="007C6E5A" w:rsidRDefault="002A737A" w:rsidP="000C15F3">
      <w:pPr>
        <w:spacing w:before="0" w:line="240"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57150</wp:posOffset>
                </wp:positionV>
                <wp:extent cx="6228080" cy="793750"/>
                <wp:effectExtent l="0" t="0" r="2032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79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C1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margin-left:-2.05pt;margin-top:4.5pt;width:490.4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" fillcolor="white [3201]" strokeweight=".5pt">
                <v:path arrowok="t"/>
                <v:textbox>
                  <w:txbxContent>
                    <w:p w:rsidR="00FF47AD" w:rsidRDefault="00FF47AD" w:rsidP="000C15F3"/>
                  </w:txbxContent>
                </v:textbox>
              </v:shape>
            </w:pict>
          </mc:Fallback>
        </mc:AlternateContent>
      </w: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B56966" w:rsidRPr="007C6E5A" w:rsidRDefault="000C15F3" w:rsidP="00B56966">
      <w:pPr>
        <w:keepNext/>
        <w:tabs>
          <w:tab w:val="left" w:pos="360"/>
        </w:tabs>
        <w:spacing w:before="0" w:line="240" w:lineRule="auto"/>
      </w:pPr>
      <w:r w:rsidRPr="007C6E5A">
        <w:lastRenderedPageBreak/>
        <w:t>1a.</w:t>
      </w:r>
      <w:r w:rsidRPr="007C6E5A">
        <w:tab/>
        <w:t>I’m sorry you had trouble completing the questionnaire online.  Can you describe the trouble you had?</w:t>
      </w:r>
      <w:r w:rsidR="00B56966">
        <w:t xml:space="preserve"> PROBE FOR ANY TECHNOLOGICAL CONCERNS OR CHALLENGES.</w:t>
      </w:r>
    </w:p>
    <w:p w:rsidR="0038039F" w:rsidRDefault="0038039F">
      <w:pPr>
        <w:keepNext/>
        <w:tabs>
          <w:tab w:val="left" w:pos="360"/>
        </w:tabs>
        <w:spacing w:before="0" w:line="240" w:lineRule="auto"/>
      </w:pPr>
    </w:p>
    <w:p w:rsidR="0038039F" w:rsidRDefault="002A737A">
      <w:pPr>
        <w:keepNext/>
        <w:tabs>
          <w:tab w:val="left" w:pos="360"/>
        </w:tabs>
        <w:spacing w:before="0" w:line="240"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-25400</wp:posOffset>
                </wp:positionH>
                <wp:positionV relativeFrom="paragraph">
                  <wp:posOffset>34925</wp:posOffset>
                </wp:positionV>
                <wp:extent cx="6228080" cy="802005"/>
                <wp:effectExtent l="0" t="0" r="20320" b="171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02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C1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5" type="#_x0000_t202" style="position:absolute;margin-left:-2pt;margin-top:2.75pt;width:490.4pt;height:6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" fillcolor="white [3201]" strokeweight=".5pt">
                <v:path arrowok="t"/>
                <v:textbox>
                  <w:txbxContent>
                    <w:p w:rsidR="00FF47AD" w:rsidRDefault="00FF47AD" w:rsidP="000C15F3"/>
                  </w:txbxContent>
                </v:textbox>
              </v:shape>
            </w:pict>
          </mc:Fallback>
        </mc:AlternateContent>
      </w:r>
    </w:p>
    <w:p w:rsidR="0038039F" w:rsidRDefault="0038039F">
      <w:pPr>
        <w:keepNext/>
        <w:spacing w:before="0" w:line="240" w:lineRule="auto"/>
      </w:pPr>
    </w:p>
    <w:p w:rsidR="0038039F" w:rsidRDefault="0038039F">
      <w:pPr>
        <w:keepNext/>
        <w:spacing w:before="0" w:line="240" w:lineRule="auto"/>
      </w:pPr>
    </w:p>
    <w:p w:rsidR="0038039F" w:rsidRDefault="0038039F">
      <w:pPr>
        <w:keepNext/>
        <w:spacing w:before="0" w:line="240" w:lineRule="auto"/>
      </w:pPr>
    </w:p>
    <w:p w:rsidR="0038039F" w:rsidRDefault="0038039F">
      <w:pPr>
        <w:keepNext/>
        <w:spacing w:before="0" w:line="240" w:lineRule="auto"/>
      </w:pPr>
    </w:p>
    <w:p w:rsidR="0038039F" w:rsidRDefault="0038039F">
      <w:pPr>
        <w:keepNext/>
        <w:spacing w:before="0" w:line="240" w:lineRule="auto"/>
      </w:pPr>
    </w:p>
    <w:p w:rsidR="000C15F3" w:rsidRPr="007C6E5A" w:rsidRDefault="000C15F3" w:rsidP="000C15F3">
      <w:pPr>
        <w:spacing w:before="0" w:line="240" w:lineRule="auto"/>
        <w:jc w:val="center"/>
      </w:pPr>
      <w:r w:rsidRPr="007C6E5A">
        <w:t>SKIP TO Q2</w:t>
      </w:r>
    </w:p>
    <w:p w:rsidR="000C15F3" w:rsidRPr="007C6E5A" w:rsidRDefault="000C15F3" w:rsidP="000C15F3">
      <w:pPr>
        <w:spacing w:before="0" w:line="240" w:lineRule="auto"/>
      </w:pPr>
    </w:p>
    <w:p w:rsidR="00381090" w:rsidRDefault="00381090" w:rsidP="000C15F3">
      <w:pPr>
        <w:tabs>
          <w:tab w:val="left" w:pos="360"/>
        </w:tabs>
        <w:spacing w:before="0" w:line="240" w:lineRule="auto"/>
      </w:pPr>
    </w:p>
    <w:p w:rsidR="000C15F3" w:rsidRPr="007C6E5A" w:rsidRDefault="000C15F3" w:rsidP="000C15F3">
      <w:pPr>
        <w:tabs>
          <w:tab w:val="left" w:pos="360"/>
        </w:tabs>
        <w:spacing w:before="0" w:line="240" w:lineRule="auto"/>
      </w:pPr>
      <w:r w:rsidRPr="007C6E5A">
        <w:t>1b.</w:t>
      </w:r>
      <w:r w:rsidRPr="007C6E5A">
        <w:tab/>
        <w:t>Please tell me why you did not want to complete the questionnaire online.</w:t>
      </w:r>
      <w:r w:rsidR="000E21E7">
        <w:t xml:space="preserve"> </w:t>
      </w:r>
      <w:r w:rsidR="0055612A">
        <w:t>PROBE FOR</w:t>
      </w:r>
      <w:r w:rsidR="000E21E7">
        <w:t xml:space="preserve"> ANY TECHNOLOGICAL CONCERNS OR CHALLENGES.</w:t>
      </w:r>
    </w:p>
    <w:p w:rsidR="000C15F3" w:rsidRPr="007C6E5A" w:rsidRDefault="000C15F3" w:rsidP="000C15F3">
      <w:pPr>
        <w:spacing w:before="0" w:line="240" w:lineRule="auto"/>
      </w:pPr>
    </w:p>
    <w:p w:rsidR="000C15F3" w:rsidRPr="007C6E5A" w:rsidRDefault="002A737A" w:rsidP="000C15F3">
      <w:pPr>
        <w:spacing w:before="0" w:line="24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-26035</wp:posOffset>
                </wp:positionH>
                <wp:positionV relativeFrom="paragraph">
                  <wp:posOffset>13335</wp:posOffset>
                </wp:positionV>
                <wp:extent cx="6228080" cy="819150"/>
                <wp:effectExtent l="0" t="0" r="2032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C1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6" type="#_x0000_t202" style="position:absolute;margin-left:-2.05pt;margin-top:1.05pt;width:490.4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" fillcolor="white [3201]" strokeweight=".5pt">
                <v:path arrowok="t"/>
                <v:textbox>
                  <w:txbxContent>
                    <w:p w:rsidR="00FF47AD" w:rsidRDefault="00FF47AD" w:rsidP="000C15F3"/>
                  </w:txbxContent>
                </v:textbox>
              </v:shape>
            </w:pict>
          </mc:Fallback>
        </mc:AlternateContent>
      </w: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AB5B97" w:rsidRDefault="000C15F3" w:rsidP="000C15F3">
      <w:pPr>
        <w:spacing w:before="0" w:line="240" w:lineRule="auto"/>
      </w:pPr>
    </w:p>
    <w:p w:rsidR="0038039F" w:rsidRDefault="0038039F">
      <w:pPr>
        <w:pStyle w:val="ListParagraph"/>
        <w:spacing w:before="0" w:line="240" w:lineRule="auto"/>
        <w:ind w:left="360"/>
        <w:rPr>
          <w:rFonts w:ascii="Times New Roman" w:hAnsi="Times New Roman"/>
          <w:sz w:val="24"/>
          <w:szCs w:val="24"/>
        </w:rPr>
      </w:pPr>
    </w:p>
    <w:p w:rsidR="0038039F" w:rsidRDefault="00521676">
      <w:pPr>
        <w:pStyle w:val="ListParagraph"/>
        <w:numPr>
          <w:ilvl w:val="0"/>
          <w:numId w:val="42"/>
        </w:numPr>
        <w:spacing w:before="0" w:line="240" w:lineRule="auto"/>
        <w:rPr>
          <w:rFonts w:ascii="Times New Roman" w:hAnsi="Times New Roman"/>
          <w:sz w:val="24"/>
          <w:szCs w:val="24"/>
        </w:rPr>
      </w:pPr>
      <w:r w:rsidRPr="00521676">
        <w:rPr>
          <w:rFonts w:ascii="Times New Roman" w:hAnsi="Times New Roman"/>
          <w:sz w:val="24"/>
          <w:szCs w:val="24"/>
        </w:rPr>
        <w:t>How could we have made it easier for you to complete the questionnaire online?</w:t>
      </w:r>
    </w:p>
    <w:p w:rsidR="000C15F3" w:rsidRPr="00AB5B97" w:rsidRDefault="000C15F3" w:rsidP="000C15F3">
      <w:pPr>
        <w:spacing w:before="0" w:line="240" w:lineRule="auto"/>
      </w:pPr>
    </w:p>
    <w:p w:rsidR="000C15F3" w:rsidRPr="007C6E5A" w:rsidRDefault="002A737A" w:rsidP="000C15F3">
      <w:pPr>
        <w:spacing w:before="0" w:line="240" w:lineRule="auto"/>
      </w:pPr>
      <w:r>
        <w:rPr>
          <w:noProof/>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12700</wp:posOffset>
                </wp:positionV>
                <wp:extent cx="6228080" cy="810260"/>
                <wp:effectExtent l="0" t="0" r="2032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810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F47AD" w:rsidRDefault="00FF47AD" w:rsidP="000C1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7" type="#_x0000_t202" style="position:absolute;margin-left:-2.1pt;margin-top:1pt;width:490.4pt;height:6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" fillcolor="white [3201]" strokeweight=".5pt">
                <v:path arrowok="t"/>
                <v:textbox>
                  <w:txbxContent>
                    <w:p w:rsidR="00FF47AD" w:rsidRDefault="00FF47AD" w:rsidP="000C15F3"/>
                  </w:txbxContent>
                </v:textbox>
              </v:shape>
            </w:pict>
          </mc:Fallback>
        </mc:AlternateContent>
      </w: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p>
    <w:p w:rsidR="000C15F3" w:rsidRPr="007C6E5A" w:rsidRDefault="000C15F3" w:rsidP="000C15F3">
      <w:pPr>
        <w:spacing w:before="0" w:line="240" w:lineRule="auto"/>
      </w:pPr>
      <w:r w:rsidRPr="007C6E5A">
        <w:t>That’s all the questions I have for you today. Thank you for your time and for your support of the National Assessment of Educational Progress. Good-bye.</w:t>
      </w:r>
    </w:p>
    <w:p w:rsidR="000C15F3" w:rsidRPr="007C6E5A" w:rsidRDefault="000C15F3" w:rsidP="000C15F3">
      <w:pPr>
        <w:spacing w:before="0" w:line="240" w:lineRule="auto"/>
      </w:pPr>
    </w:p>
    <w:p w:rsidR="000C15F3" w:rsidRPr="007C6E5A" w:rsidRDefault="000C15F3" w:rsidP="000C15F3">
      <w:pPr>
        <w:spacing w:before="0" w:line="240" w:lineRule="auto"/>
      </w:pPr>
    </w:p>
    <w:p w:rsidR="00107EEB" w:rsidRDefault="00107EEB" w:rsidP="000C15F3">
      <w:pPr>
        <w:spacing w:before="0" w:line="240" w:lineRule="auto"/>
      </w:pPr>
    </w:p>
    <w:bookmarkEnd w:id="32"/>
    <w:p w:rsidR="00107EEB" w:rsidRDefault="00107EEB">
      <w:pPr>
        <w:widowControl/>
        <w:autoSpaceDE/>
        <w:autoSpaceDN/>
        <w:adjustRightInd/>
        <w:spacing w:before="0" w:line="240" w:lineRule="auto"/>
      </w:pPr>
    </w:p>
    <w:sectPr w:rsidR="00107EEB" w:rsidSect="0005716A">
      <w:footerReference w:type="default" r:id="rId10"/>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D0710C" w15:done="0"/>
  <w15:commentEx w15:paraId="55703230" w15:done="0"/>
  <w15:commentEx w15:paraId="686A34FA" w15:done="0"/>
  <w15:commentEx w15:paraId="68EC527A" w15:done="0"/>
  <w15:commentEx w15:paraId="0F204389" w15:done="0"/>
  <w15:commentEx w15:paraId="0D5E0722" w15:done="0"/>
  <w15:commentEx w15:paraId="6B446E94" w15:done="0"/>
  <w15:commentEx w15:paraId="77D75E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7CF" w:rsidRDefault="00AA37CF" w:rsidP="002D731F">
      <w:r>
        <w:separator/>
      </w:r>
    </w:p>
    <w:p w:rsidR="00AA37CF" w:rsidRDefault="00AA37CF"/>
  </w:endnote>
  <w:endnote w:type="continuationSeparator" w:id="0">
    <w:p w:rsidR="00AA37CF" w:rsidRDefault="00AA37CF" w:rsidP="002D731F">
      <w:r>
        <w:continuationSeparator/>
      </w:r>
    </w:p>
    <w:p w:rsidR="00AA37CF" w:rsidRDefault="00AA3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39F" w:rsidRDefault="0043419C" w:rsidP="0005716A">
    <w:pPr>
      <w:tabs>
        <w:tab w:val="right" w:pos="10080"/>
      </w:tabs>
      <w:spacing w:before="0" w:line="240" w:lineRule="auto"/>
      <w:jc w:val="center"/>
      <w:rPr>
        <w:sz w:val="20"/>
        <w:szCs w:val="20"/>
      </w:rPr>
    </w:pPr>
    <w:r w:rsidRPr="001D1585">
      <w:rPr>
        <w:sz w:val="20"/>
        <w:szCs w:val="20"/>
      </w:rPr>
      <w:fldChar w:fldCharType="begin"/>
    </w:r>
    <w:r w:rsidR="00FF47AD" w:rsidRPr="001D1585">
      <w:rPr>
        <w:sz w:val="20"/>
        <w:szCs w:val="20"/>
      </w:rPr>
      <w:instrText xml:space="preserve"> PAGE   \* MERGEFORMAT </w:instrText>
    </w:r>
    <w:r w:rsidRPr="001D1585">
      <w:rPr>
        <w:sz w:val="20"/>
        <w:szCs w:val="20"/>
      </w:rPr>
      <w:fldChar w:fldCharType="separate"/>
    </w:r>
    <w:r w:rsidR="002A737A">
      <w:rPr>
        <w:noProof/>
        <w:sz w:val="20"/>
        <w:szCs w:val="20"/>
      </w:rPr>
      <w:t>2</w:t>
    </w:r>
    <w:r w:rsidRPr="001D1585">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7CF" w:rsidRDefault="00AA37CF" w:rsidP="002D731F">
      <w:r>
        <w:separator/>
      </w:r>
    </w:p>
    <w:p w:rsidR="00AA37CF" w:rsidRDefault="00AA37CF"/>
  </w:footnote>
  <w:footnote w:type="continuationSeparator" w:id="0">
    <w:p w:rsidR="00AA37CF" w:rsidRDefault="00AA37CF" w:rsidP="002D731F">
      <w:r>
        <w:continuationSeparator/>
      </w:r>
    </w:p>
    <w:p w:rsidR="00AA37CF" w:rsidRDefault="00AA37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20F3C4"/>
    <w:lvl w:ilvl="0">
      <w:start w:val="1"/>
      <w:numFmt w:val="decimal"/>
      <w:lvlText w:val="%1."/>
      <w:lvlJc w:val="left"/>
      <w:pPr>
        <w:tabs>
          <w:tab w:val="num" w:pos="1800"/>
        </w:tabs>
        <w:ind w:left="1800" w:hanging="360"/>
      </w:pPr>
    </w:lvl>
  </w:abstractNum>
  <w:abstractNum w:abstractNumId="1">
    <w:nsid w:val="FFFFFF7D"/>
    <w:multiLevelType w:val="singleLevel"/>
    <w:tmpl w:val="66D8E030"/>
    <w:lvl w:ilvl="0">
      <w:start w:val="1"/>
      <w:numFmt w:val="decimal"/>
      <w:lvlText w:val="%1."/>
      <w:lvlJc w:val="left"/>
      <w:pPr>
        <w:tabs>
          <w:tab w:val="num" w:pos="1440"/>
        </w:tabs>
        <w:ind w:left="1440" w:hanging="360"/>
      </w:pPr>
    </w:lvl>
  </w:abstractNum>
  <w:abstractNum w:abstractNumId="2">
    <w:nsid w:val="FFFFFF7E"/>
    <w:multiLevelType w:val="singleLevel"/>
    <w:tmpl w:val="745EB106"/>
    <w:lvl w:ilvl="0">
      <w:start w:val="1"/>
      <w:numFmt w:val="decimal"/>
      <w:lvlText w:val="%1."/>
      <w:lvlJc w:val="left"/>
      <w:pPr>
        <w:tabs>
          <w:tab w:val="num" w:pos="1080"/>
        </w:tabs>
        <w:ind w:left="1080" w:hanging="360"/>
      </w:pPr>
    </w:lvl>
  </w:abstractNum>
  <w:abstractNum w:abstractNumId="3">
    <w:nsid w:val="FFFFFF7F"/>
    <w:multiLevelType w:val="singleLevel"/>
    <w:tmpl w:val="0044782C"/>
    <w:lvl w:ilvl="0">
      <w:start w:val="1"/>
      <w:numFmt w:val="decimal"/>
      <w:lvlText w:val="%1."/>
      <w:lvlJc w:val="left"/>
      <w:pPr>
        <w:tabs>
          <w:tab w:val="num" w:pos="720"/>
        </w:tabs>
        <w:ind w:left="720" w:hanging="360"/>
      </w:pPr>
    </w:lvl>
  </w:abstractNum>
  <w:abstractNum w:abstractNumId="4">
    <w:nsid w:val="FFFFFF80"/>
    <w:multiLevelType w:val="singleLevel"/>
    <w:tmpl w:val="025AA9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E02F0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8AAE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84BE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95E4990"/>
    <w:lvl w:ilvl="0">
      <w:start w:val="1"/>
      <w:numFmt w:val="decimal"/>
      <w:lvlText w:val="%1."/>
      <w:lvlJc w:val="left"/>
      <w:pPr>
        <w:tabs>
          <w:tab w:val="num" w:pos="360"/>
        </w:tabs>
        <w:ind w:left="360" w:hanging="360"/>
      </w:pPr>
    </w:lvl>
  </w:abstractNum>
  <w:abstractNum w:abstractNumId="9">
    <w:nsid w:val="FFFFFF89"/>
    <w:multiLevelType w:val="singleLevel"/>
    <w:tmpl w:val="08C2541E"/>
    <w:lvl w:ilvl="0">
      <w:start w:val="1"/>
      <w:numFmt w:val="bullet"/>
      <w:lvlText w:val=""/>
      <w:lvlJc w:val="left"/>
      <w:pPr>
        <w:tabs>
          <w:tab w:val="num" w:pos="360"/>
        </w:tabs>
        <w:ind w:left="360" w:hanging="360"/>
      </w:pPr>
      <w:rPr>
        <w:rFonts w:ascii="Symbol" w:hAnsi="Symbol" w:hint="default"/>
      </w:rPr>
    </w:lvl>
  </w:abstractNum>
  <w:abstractNum w:abstractNumId="10">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68B21A2"/>
    <w:multiLevelType w:val="hybridMultilevel"/>
    <w:tmpl w:val="CA2E0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1D2007"/>
    <w:multiLevelType w:val="hybridMultilevel"/>
    <w:tmpl w:val="D86EB78A"/>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8B422EE"/>
    <w:multiLevelType w:val="hybridMultilevel"/>
    <w:tmpl w:val="87DA51DE"/>
    <w:lvl w:ilvl="0" w:tplc="555033F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E92B7A"/>
    <w:multiLevelType w:val="hybridMultilevel"/>
    <w:tmpl w:val="6338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5543EF"/>
    <w:multiLevelType w:val="multilevel"/>
    <w:tmpl w:val="AB821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581ABB"/>
    <w:multiLevelType w:val="hybridMultilevel"/>
    <w:tmpl w:val="C63C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5E0921"/>
    <w:multiLevelType w:val="hybridMultilevel"/>
    <w:tmpl w:val="CFB0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161A5"/>
    <w:multiLevelType w:val="hybridMultilevel"/>
    <w:tmpl w:val="8EDA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057C0B"/>
    <w:multiLevelType w:val="hybridMultilevel"/>
    <w:tmpl w:val="0F6A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EF6A26"/>
    <w:multiLevelType w:val="hybridMultilevel"/>
    <w:tmpl w:val="55F2BA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6A71FF0"/>
    <w:multiLevelType w:val="hybridMultilevel"/>
    <w:tmpl w:val="304AE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725208"/>
    <w:multiLevelType w:val="hybridMultilevel"/>
    <w:tmpl w:val="90A8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F605D5"/>
    <w:multiLevelType w:val="hybridMultilevel"/>
    <w:tmpl w:val="E36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180BB5"/>
    <w:multiLevelType w:val="hybridMultilevel"/>
    <w:tmpl w:val="304AE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6A1B28"/>
    <w:multiLevelType w:val="multilevel"/>
    <w:tmpl w:val="1592CF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EA21163"/>
    <w:multiLevelType w:val="singleLevel"/>
    <w:tmpl w:val="84A07D2E"/>
    <w:lvl w:ilvl="0">
      <w:start w:val="4"/>
      <w:numFmt w:val="decimal"/>
      <w:lvlText w:val="%1."/>
      <w:lvlJc w:val="left"/>
      <w:pPr>
        <w:tabs>
          <w:tab w:val="num" w:pos="360"/>
        </w:tabs>
        <w:ind w:left="360" w:hanging="360"/>
      </w:pPr>
    </w:lvl>
  </w:abstractNum>
  <w:abstractNum w:abstractNumId="27">
    <w:nsid w:val="3F556582"/>
    <w:multiLevelType w:val="hybridMultilevel"/>
    <w:tmpl w:val="4934A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6E0FFC"/>
    <w:multiLevelType w:val="hybridMultilevel"/>
    <w:tmpl w:val="C4AA3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A676F1"/>
    <w:multiLevelType w:val="hybridMultilevel"/>
    <w:tmpl w:val="9258B6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9E2C68"/>
    <w:multiLevelType w:val="hybridMultilevel"/>
    <w:tmpl w:val="AA8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CC1F71"/>
    <w:multiLevelType w:val="hybridMultilevel"/>
    <w:tmpl w:val="F97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96255B"/>
    <w:multiLevelType w:val="hybridMultilevel"/>
    <w:tmpl w:val="33B8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0F1461"/>
    <w:multiLevelType w:val="hybridMultilevel"/>
    <w:tmpl w:val="0DCEE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CF66DA0"/>
    <w:multiLevelType w:val="hybridMultilevel"/>
    <w:tmpl w:val="76E4A4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D274185"/>
    <w:multiLevelType w:val="hybridMultilevel"/>
    <w:tmpl w:val="35BA6DDA"/>
    <w:lvl w:ilvl="0" w:tplc="EEFA912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414DD4"/>
    <w:multiLevelType w:val="hybridMultilevel"/>
    <w:tmpl w:val="3EEC4A6C"/>
    <w:lvl w:ilvl="0" w:tplc="9E08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D13E23"/>
    <w:multiLevelType w:val="hybridMultilevel"/>
    <w:tmpl w:val="EFD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348A6"/>
    <w:multiLevelType w:val="hybridMultilevel"/>
    <w:tmpl w:val="7060746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78332D7"/>
    <w:multiLevelType w:val="singleLevel"/>
    <w:tmpl w:val="D2B4FD26"/>
    <w:lvl w:ilvl="0">
      <w:start w:val="1"/>
      <w:numFmt w:val="decimal"/>
      <w:lvlText w:val="%1."/>
      <w:lvlJc w:val="left"/>
      <w:pPr>
        <w:tabs>
          <w:tab w:val="num" w:pos="360"/>
        </w:tabs>
        <w:ind w:left="360" w:hanging="360"/>
      </w:pPr>
      <w:rPr>
        <w:b w:val="0"/>
        <w:i w:val="0"/>
      </w:rPr>
    </w:lvl>
  </w:abstractNum>
  <w:abstractNum w:abstractNumId="40">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31"/>
  </w:num>
  <w:num w:numId="4">
    <w:abstractNumId w:val="38"/>
  </w:num>
  <w:num w:numId="5">
    <w:abstractNumId w:val="37"/>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4"/>
  </w:num>
  <w:num w:numId="11">
    <w:abstractNumId w:val="24"/>
  </w:num>
  <w:num w:numId="12">
    <w:abstractNumId w:val="14"/>
  </w:num>
  <w:num w:numId="13">
    <w:abstractNumId w:val="17"/>
  </w:num>
  <w:num w:numId="14">
    <w:abstractNumId w:val="2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23"/>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2"/>
  </w:num>
  <w:num w:numId="30">
    <w:abstractNumId w:val="22"/>
  </w:num>
  <w:num w:numId="31">
    <w:abstractNumId w:val="28"/>
  </w:num>
  <w:num w:numId="32">
    <w:abstractNumId w:val="39"/>
  </w:num>
  <w:num w:numId="33">
    <w:abstractNumId w:val="26"/>
  </w:num>
  <w:num w:numId="34">
    <w:abstractNumId w:val="18"/>
  </w:num>
  <w:num w:numId="35">
    <w:abstractNumId w:val="29"/>
  </w:num>
  <w:num w:numId="36">
    <w:abstractNumId w:val="19"/>
  </w:num>
  <w:num w:numId="37">
    <w:abstractNumId w:val="16"/>
  </w:num>
  <w:num w:numId="38">
    <w:abstractNumId w:val="11"/>
  </w:num>
  <w:num w:numId="39">
    <w:abstractNumId w:val="35"/>
  </w:num>
  <w:num w:numId="40">
    <w:abstractNumId w:val="20"/>
  </w:num>
  <w:num w:numId="41">
    <w:abstractNumId w:val="27"/>
  </w:num>
  <w:num w:numId="42">
    <w:abstractNumId w:val="33"/>
  </w:num>
  <w:num w:numId="43">
    <w:abstractNumId w:val="40"/>
  </w:num>
  <w:num w:numId="44">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onda Bishop">
    <w15:presenceInfo w15:providerId="AD" w15:userId="S-1-5-21-615782891-3483181909-147342061-14118"/>
  </w15:person>
  <w15:person w15:author="Rhonda Bishop [2]">
    <w15:presenceInfo w15:providerId="None" w15:userId="Rhonda Bish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50"/>
    <w:rsid w:val="00000579"/>
    <w:rsid w:val="00001ED1"/>
    <w:rsid w:val="00002380"/>
    <w:rsid w:val="000029AE"/>
    <w:rsid w:val="00005C72"/>
    <w:rsid w:val="00012468"/>
    <w:rsid w:val="00013354"/>
    <w:rsid w:val="000141FF"/>
    <w:rsid w:val="000153EE"/>
    <w:rsid w:val="00025D00"/>
    <w:rsid w:val="000328DA"/>
    <w:rsid w:val="00037C2B"/>
    <w:rsid w:val="00044E26"/>
    <w:rsid w:val="000455C6"/>
    <w:rsid w:val="00053642"/>
    <w:rsid w:val="0005716A"/>
    <w:rsid w:val="000573CB"/>
    <w:rsid w:val="00057D5F"/>
    <w:rsid w:val="00066CAF"/>
    <w:rsid w:val="00066F76"/>
    <w:rsid w:val="00071C28"/>
    <w:rsid w:val="000749EF"/>
    <w:rsid w:val="000954F3"/>
    <w:rsid w:val="000A05E2"/>
    <w:rsid w:val="000A1309"/>
    <w:rsid w:val="000A19CE"/>
    <w:rsid w:val="000A1DBD"/>
    <w:rsid w:val="000A5E13"/>
    <w:rsid w:val="000B0AB2"/>
    <w:rsid w:val="000B44D1"/>
    <w:rsid w:val="000B64A3"/>
    <w:rsid w:val="000C15F3"/>
    <w:rsid w:val="000C4685"/>
    <w:rsid w:val="000D19DF"/>
    <w:rsid w:val="000D274F"/>
    <w:rsid w:val="000D62DC"/>
    <w:rsid w:val="000E21E7"/>
    <w:rsid w:val="000E3A83"/>
    <w:rsid w:val="000E5164"/>
    <w:rsid w:val="000E56C7"/>
    <w:rsid w:val="000F1B05"/>
    <w:rsid w:val="000F2756"/>
    <w:rsid w:val="000F3A70"/>
    <w:rsid w:val="000F4CCB"/>
    <w:rsid w:val="000F684F"/>
    <w:rsid w:val="001004B5"/>
    <w:rsid w:val="00107EEB"/>
    <w:rsid w:val="00113760"/>
    <w:rsid w:val="001170D4"/>
    <w:rsid w:val="00117B87"/>
    <w:rsid w:val="00120CBA"/>
    <w:rsid w:val="00121CE4"/>
    <w:rsid w:val="00132C50"/>
    <w:rsid w:val="0013406F"/>
    <w:rsid w:val="00134F3B"/>
    <w:rsid w:val="00137385"/>
    <w:rsid w:val="00142CBD"/>
    <w:rsid w:val="0014377E"/>
    <w:rsid w:val="0015341C"/>
    <w:rsid w:val="001549CA"/>
    <w:rsid w:val="00161E39"/>
    <w:rsid w:val="00163E3F"/>
    <w:rsid w:val="00167B18"/>
    <w:rsid w:val="00170BC3"/>
    <w:rsid w:val="00171B4D"/>
    <w:rsid w:val="00171ECD"/>
    <w:rsid w:val="00172C8E"/>
    <w:rsid w:val="001751C1"/>
    <w:rsid w:val="0018300C"/>
    <w:rsid w:val="00194077"/>
    <w:rsid w:val="00197C77"/>
    <w:rsid w:val="001A392D"/>
    <w:rsid w:val="001B0D25"/>
    <w:rsid w:val="001B22A1"/>
    <w:rsid w:val="001B507A"/>
    <w:rsid w:val="001B64AA"/>
    <w:rsid w:val="001B64E9"/>
    <w:rsid w:val="001B7B9C"/>
    <w:rsid w:val="001C0004"/>
    <w:rsid w:val="001C37C0"/>
    <w:rsid w:val="001C77FF"/>
    <w:rsid w:val="001D3510"/>
    <w:rsid w:val="001E004B"/>
    <w:rsid w:val="001E0191"/>
    <w:rsid w:val="001E0706"/>
    <w:rsid w:val="001E0C6E"/>
    <w:rsid w:val="001E1465"/>
    <w:rsid w:val="001E1674"/>
    <w:rsid w:val="001E2F53"/>
    <w:rsid w:val="001E6A82"/>
    <w:rsid w:val="001F53B2"/>
    <w:rsid w:val="0020446D"/>
    <w:rsid w:val="00210D27"/>
    <w:rsid w:val="00210D90"/>
    <w:rsid w:val="002224DF"/>
    <w:rsid w:val="002229CE"/>
    <w:rsid w:val="00222D24"/>
    <w:rsid w:val="00227472"/>
    <w:rsid w:val="00235FB6"/>
    <w:rsid w:val="00243F0C"/>
    <w:rsid w:val="0025126D"/>
    <w:rsid w:val="002519D2"/>
    <w:rsid w:val="002537D4"/>
    <w:rsid w:val="002546CD"/>
    <w:rsid w:val="00255212"/>
    <w:rsid w:val="00265E20"/>
    <w:rsid w:val="00266004"/>
    <w:rsid w:val="002669D3"/>
    <w:rsid w:val="00270530"/>
    <w:rsid w:val="00271737"/>
    <w:rsid w:val="0027782D"/>
    <w:rsid w:val="002839C3"/>
    <w:rsid w:val="00285291"/>
    <w:rsid w:val="00293C75"/>
    <w:rsid w:val="00294603"/>
    <w:rsid w:val="00294654"/>
    <w:rsid w:val="002978D4"/>
    <w:rsid w:val="002A6720"/>
    <w:rsid w:val="002A737A"/>
    <w:rsid w:val="002A75B3"/>
    <w:rsid w:val="002A7C72"/>
    <w:rsid w:val="002A7E95"/>
    <w:rsid w:val="002B5EB4"/>
    <w:rsid w:val="002B70CD"/>
    <w:rsid w:val="002B76E2"/>
    <w:rsid w:val="002C005A"/>
    <w:rsid w:val="002C5134"/>
    <w:rsid w:val="002C7A36"/>
    <w:rsid w:val="002D19DE"/>
    <w:rsid w:val="002D1BC9"/>
    <w:rsid w:val="002D5334"/>
    <w:rsid w:val="002D6475"/>
    <w:rsid w:val="002D6763"/>
    <w:rsid w:val="002D6802"/>
    <w:rsid w:val="002D731F"/>
    <w:rsid w:val="002E1C7E"/>
    <w:rsid w:val="002E2CD6"/>
    <w:rsid w:val="002E62B6"/>
    <w:rsid w:val="002E7E72"/>
    <w:rsid w:val="002F1593"/>
    <w:rsid w:val="002F4015"/>
    <w:rsid w:val="002F428D"/>
    <w:rsid w:val="00305DD6"/>
    <w:rsid w:val="00311D80"/>
    <w:rsid w:val="00314601"/>
    <w:rsid w:val="00314C4F"/>
    <w:rsid w:val="00317F34"/>
    <w:rsid w:val="0032742D"/>
    <w:rsid w:val="003331E5"/>
    <w:rsid w:val="00333B17"/>
    <w:rsid w:val="0033650F"/>
    <w:rsid w:val="00337060"/>
    <w:rsid w:val="003415CE"/>
    <w:rsid w:val="00341F05"/>
    <w:rsid w:val="00343B57"/>
    <w:rsid w:val="00345079"/>
    <w:rsid w:val="003606F3"/>
    <w:rsid w:val="00364A36"/>
    <w:rsid w:val="003659B0"/>
    <w:rsid w:val="0036750C"/>
    <w:rsid w:val="003678C9"/>
    <w:rsid w:val="003711CF"/>
    <w:rsid w:val="00372479"/>
    <w:rsid w:val="003733F2"/>
    <w:rsid w:val="0038039F"/>
    <w:rsid w:val="00380862"/>
    <w:rsid w:val="00381090"/>
    <w:rsid w:val="00381EA0"/>
    <w:rsid w:val="00382EDE"/>
    <w:rsid w:val="00383F4D"/>
    <w:rsid w:val="003845AD"/>
    <w:rsid w:val="003858F9"/>
    <w:rsid w:val="00395323"/>
    <w:rsid w:val="003959FD"/>
    <w:rsid w:val="003A2D3B"/>
    <w:rsid w:val="003A55CC"/>
    <w:rsid w:val="003B5027"/>
    <w:rsid w:val="003B7181"/>
    <w:rsid w:val="003C6D5F"/>
    <w:rsid w:val="003D272E"/>
    <w:rsid w:val="003D6738"/>
    <w:rsid w:val="003D6C29"/>
    <w:rsid w:val="003D6E52"/>
    <w:rsid w:val="003E0180"/>
    <w:rsid w:val="003E19A1"/>
    <w:rsid w:val="003E2C8B"/>
    <w:rsid w:val="003E3848"/>
    <w:rsid w:val="003E461F"/>
    <w:rsid w:val="003E7E94"/>
    <w:rsid w:val="003F0D4A"/>
    <w:rsid w:val="003F0D4B"/>
    <w:rsid w:val="003F0FB3"/>
    <w:rsid w:val="003F3DC1"/>
    <w:rsid w:val="00400836"/>
    <w:rsid w:val="004055F7"/>
    <w:rsid w:val="004060E8"/>
    <w:rsid w:val="00410C26"/>
    <w:rsid w:val="00412089"/>
    <w:rsid w:val="004138F7"/>
    <w:rsid w:val="004140CB"/>
    <w:rsid w:val="004151F4"/>
    <w:rsid w:val="0041624B"/>
    <w:rsid w:val="004167F2"/>
    <w:rsid w:val="00422D56"/>
    <w:rsid w:val="00431568"/>
    <w:rsid w:val="004315BD"/>
    <w:rsid w:val="0043419C"/>
    <w:rsid w:val="0043525F"/>
    <w:rsid w:val="004442A9"/>
    <w:rsid w:val="004609BE"/>
    <w:rsid w:val="00461E03"/>
    <w:rsid w:val="004625D7"/>
    <w:rsid w:val="00462BB0"/>
    <w:rsid w:val="0046709F"/>
    <w:rsid w:val="00473C60"/>
    <w:rsid w:val="00474515"/>
    <w:rsid w:val="00482390"/>
    <w:rsid w:val="004832B7"/>
    <w:rsid w:val="004A1D1A"/>
    <w:rsid w:val="004A1D92"/>
    <w:rsid w:val="004A4950"/>
    <w:rsid w:val="004A5576"/>
    <w:rsid w:val="004A5674"/>
    <w:rsid w:val="004B5531"/>
    <w:rsid w:val="004C11B1"/>
    <w:rsid w:val="004C2EDC"/>
    <w:rsid w:val="004C3078"/>
    <w:rsid w:val="004C352D"/>
    <w:rsid w:val="004C7229"/>
    <w:rsid w:val="004D398E"/>
    <w:rsid w:val="004D4A27"/>
    <w:rsid w:val="004D60AC"/>
    <w:rsid w:val="004D6AFB"/>
    <w:rsid w:val="004D77BA"/>
    <w:rsid w:val="004D7B5B"/>
    <w:rsid w:val="004E519A"/>
    <w:rsid w:val="004E6085"/>
    <w:rsid w:val="004E6ABE"/>
    <w:rsid w:val="004E7545"/>
    <w:rsid w:val="004F43C1"/>
    <w:rsid w:val="004F64DA"/>
    <w:rsid w:val="005040D3"/>
    <w:rsid w:val="00504384"/>
    <w:rsid w:val="00510679"/>
    <w:rsid w:val="00510B54"/>
    <w:rsid w:val="00513926"/>
    <w:rsid w:val="00514431"/>
    <w:rsid w:val="00514896"/>
    <w:rsid w:val="005155FF"/>
    <w:rsid w:val="005161D5"/>
    <w:rsid w:val="00521676"/>
    <w:rsid w:val="00527257"/>
    <w:rsid w:val="00533395"/>
    <w:rsid w:val="00533706"/>
    <w:rsid w:val="00536FE7"/>
    <w:rsid w:val="005438ED"/>
    <w:rsid w:val="00543A13"/>
    <w:rsid w:val="00544465"/>
    <w:rsid w:val="0055471F"/>
    <w:rsid w:val="00555475"/>
    <w:rsid w:val="0055612A"/>
    <w:rsid w:val="00556679"/>
    <w:rsid w:val="00556A29"/>
    <w:rsid w:val="00561DBC"/>
    <w:rsid w:val="00564073"/>
    <w:rsid w:val="00566DE8"/>
    <w:rsid w:val="005676DD"/>
    <w:rsid w:val="005677E3"/>
    <w:rsid w:val="00584EF5"/>
    <w:rsid w:val="005858AA"/>
    <w:rsid w:val="00587277"/>
    <w:rsid w:val="005919F9"/>
    <w:rsid w:val="00593564"/>
    <w:rsid w:val="00594B32"/>
    <w:rsid w:val="005A3DAB"/>
    <w:rsid w:val="005A4547"/>
    <w:rsid w:val="005A7030"/>
    <w:rsid w:val="005B17A8"/>
    <w:rsid w:val="005B2889"/>
    <w:rsid w:val="005B3F83"/>
    <w:rsid w:val="005B5AE5"/>
    <w:rsid w:val="005B675D"/>
    <w:rsid w:val="005C13F6"/>
    <w:rsid w:val="005C16A0"/>
    <w:rsid w:val="005C5872"/>
    <w:rsid w:val="005C7C80"/>
    <w:rsid w:val="005C7DE8"/>
    <w:rsid w:val="005D282A"/>
    <w:rsid w:val="005E4AA1"/>
    <w:rsid w:val="005E71C5"/>
    <w:rsid w:val="005F3A56"/>
    <w:rsid w:val="00601473"/>
    <w:rsid w:val="006019A4"/>
    <w:rsid w:val="00603485"/>
    <w:rsid w:val="00610533"/>
    <w:rsid w:val="00611224"/>
    <w:rsid w:val="006114EA"/>
    <w:rsid w:val="00617D6E"/>
    <w:rsid w:val="00624198"/>
    <w:rsid w:val="00627E36"/>
    <w:rsid w:val="00630555"/>
    <w:rsid w:val="00630A53"/>
    <w:rsid w:val="00633480"/>
    <w:rsid w:val="00634B41"/>
    <w:rsid w:val="00636D2A"/>
    <w:rsid w:val="00646EE0"/>
    <w:rsid w:val="006509F7"/>
    <w:rsid w:val="006510AB"/>
    <w:rsid w:val="0065202E"/>
    <w:rsid w:val="006543E3"/>
    <w:rsid w:val="006573BF"/>
    <w:rsid w:val="0066362F"/>
    <w:rsid w:val="0066715A"/>
    <w:rsid w:val="006700B3"/>
    <w:rsid w:val="00683ABD"/>
    <w:rsid w:val="00691312"/>
    <w:rsid w:val="0069297B"/>
    <w:rsid w:val="00697631"/>
    <w:rsid w:val="006A27C0"/>
    <w:rsid w:val="006A360C"/>
    <w:rsid w:val="006A3CC4"/>
    <w:rsid w:val="006A51CC"/>
    <w:rsid w:val="006A545C"/>
    <w:rsid w:val="006A617C"/>
    <w:rsid w:val="006B09D3"/>
    <w:rsid w:val="006B4163"/>
    <w:rsid w:val="006B4956"/>
    <w:rsid w:val="006B670B"/>
    <w:rsid w:val="006B71D4"/>
    <w:rsid w:val="006C3E24"/>
    <w:rsid w:val="006C4FC3"/>
    <w:rsid w:val="006D2DD1"/>
    <w:rsid w:val="006D7CB4"/>
    <w:rsid w:val="006E1C0D"/>
    <w:rsid w:val="006E4D4B"/>
    <w:rsid w:val="006F053A"/>
    <w:rsid w:val="006F09E6"/>
    <w:rsid w:val="006F1A40"/>
    <w:rsid w:val="006F37D1"/>
    <w:rsid w:val="006F386B"/>
    <w:rsid w:val="006F5DB3"/>
    <w:rsid w:val="00700F92"/>
    <w:rsid w:val="007039CF"/>
    <w:rsid w:val="00707446"/>
    <w:rsid w:val="007111DA"/>
    <w:rsid w:val="007114B0"/>
    <w:rsid w:val="00714DC1"/>
    <w:rsid w:val="00715853"/>
    <w:rsid w:val="00715E23"/>
    <w:rsid w:val="00716514"/>
    <w:rsid w:val="00716D2E"/>
    <w:rsid w:val="00720B7B"/>
    <w:rsid w:val="0073027C"/>
    <w:rsid w:val="00731B13"/>
    <w:rsid w:val="00744068"/>
    <w:rsid w:val="00746120"/>
    <w:rsid w:val="00750F44"/>
    <w:rsid w:val="00753D4A"/>
    <w:rsid w:val="00753E86"/>
    <w:rsid w:val="0075733F"/>
    <w:rsid w:val="00761BD1"/>
    <w:rsid w:val="0076236A"/>
    <w:rsid w:val="0076247F"/>
    <w:rsid w:val="00764007"/>
    <w:rsid w:val="00777C9B"/>
    <w:rsid w:val="00781BAA"/>
    <w:rsid w:val="0078685D"/>
    <w:rsid w:val="00786C93"/>
    <w:rsid w:val="007874BC"/>
    <w:rsid w:val="00793E82"/>
    <w:rsid w:val="007B1CD3"/>
    <w:rsid w:val="007C75C6"/>
    <w:rsid w:val="007C7829"/>
    <w:rsid w:val="007D1621"/>
    <w:rsid w:val="007D3D8C"/>
    <w:rsid w:val="007E16AE"/>
    <w:rsid w:val="007E39EF"/>
    <w:rsid w:val="007E4F30"/>
    <w:rsid w:val="007F2455"/>
    <w:rsid w:val="007F5BB4"/>
    <w:rsid w:val="007F7C11"/>
    <w:rsid w:val="00801ABA"/>
    <w:rsid w:val="0080246F"/>
    <w:rsid w:val="008037A1"/>
    <w:rsid w:val="008041C9"/>
    <w:rsid w:val="008114C8"/>
    <w:rsid w:val="00812080"/>
    <w:rsid w:val="0081246D"/>
    <w:rsid w:val="00814C62"/>
    <w:rsid w:val="0081515C"/>
    <w:rsid w:val="00816787"/>
    <w:rsid w:val="00823A7E"/>
    <w:rsid w:val="008240FB"/>
    <w:rsid w:val="008324BF"/>
    <w:rsid w:val="00833D8A"/>
    <w:rsid w:val="008425DA"/>
    <w:rsid w:val="00843EB2"/>
    <w:rsid w:val="00847919"/>
    <w:rsid w:val="0085026B"/>
    <w:rsid w:val="008504D3"/>
    <w:rsid w:val="0085127B"/>
    <w:rsid w:val="00864280"/>
    <w:rsid w:val="00866539"/>
    <w:rsid w:val="0086682D"/>
    <w:rsid w:val="00874F0C"/>
    <w:rsid w:val="00875FE2"/>
    <w:rsid w:val="00876DB8"/>
    <w:rsid w:val="00884322"/>
    <w:rsid w:val="00885D13"/>
    <w:rsid w:val="008941D1"/>
    <w:rsid w:val="00897884"/>
    <w:rsid w:val="008A2FF5"/>
    <w:rsid w:val="008A42D1"/>
    <w:rsid w:val="008A4DCD"/>
    <w:rsid w:val="008A6D83"/>
    <w:rsid w:val="008A71C1"/>
    <w:rsid w:val="008B0BAD"/>
    <w:rsid w:val="008B1D64"/>
    <w:rsid w:val="008B5CD0"/>
    <w:rsid w:val="008C0E20"/>
    <w:rsid w:val="008D557B"/>
    <w:rsid w:val="008D5E74"/>
    <w:rsid w:val="008E6F61"/>
    <w:rsid w:val="008F01ED"/>
    <w:rsid w:val="008F77EF"/>
    <w:rsid w:val="00900D82"/>
    <w:rsid w:val="00901D99"/>
    <w:rsid w:val="00904A0B"/>
    <w:rsid w:val="00913412"/>
    <w:rsid w:val="009216BE"/>
    <w:rsid w:val="00927AAE"/>
    <w:rsid w:val="00930461"/>
    <w:rsid w:val="009325B9"/>
    <w:rsid w:val="00932742"/>
    <w:rsid w:val="00933845"/>
    <w:rsid w:val="00935A37"/>
    <w:rsid w:val="00935E67"/>
    <w:rsid w:val="00940C76"/>
    <w:rsid w:val="00942EFA"/>
    <w:rsid w:val="009435C0"/>
    <w:rsid w:val="00943A2F"/>
    <w:rsid w:val="00946EC4"/>
    <w:rsid w:val="00946FF7"/>
    <w:rsid w:val="00951E8A"/>
    <w:rsid w:val="009630EC"/>
    <w:rsid w:val="009646BA"/>
    <w:rsid w:val="00964B4C"/>
    <w:rsid w:val="00967F45"/>
    <w:rsid w:val="0097416D"/>
    <w:rsid w:val="00981533"/>
    <w:rsid w:val="0098177B"/>
    <w:rsid w:val="00982014"/>
    <w:rsid w:val="00983068"/>
    <w:rsid w:val="00986634"/>
    <w:rsid w:val="0099013F"/>
    <w:rsid w:val="009A0E98"/>
    <w:rsid w:val="009A3782"/>
    <w:rsid w:val="009A50E8"/>
    <w:rsid w:val="009A5E06"/>
    <w:rsid w:val="009A5EE5"/>
    <w:rsid w:val="009A6904"/>
    <w:rsid w:val="009B36D4"/>
    <w:rsid w:val="009B6DAA"/>
    <w:rsid w:val="009B7753"/>
    <w:rsid w:val="009C0D8E"/>
    <w:rsid w:val="009C5EF1"/>
    <w:rsid w:val="009C741B"/>
    <w:rsid w:val="009E35E2"/>
    <w:rsid w:val="009E750D"/>
    <w:rsid w:val="009F1B8E"/>
    <w:rsid w:val="009F6483"/>
    <w:rsid w:val="00A033A3"/>
    <w:rsid w:val="00A03AD0"/>
    <w:rsid w:val="00A05762"/>
    <w:rsid w:val="00A07986"/>
    <w:rsid w:val="00A07E15"/>
    <w:rsid w:val="00A11582"/>
    <w:rsid w:val="00A16605"/>
    <w:rsid w:val="00A2190F"/>
    <w:rsid w:val="00A219C0"/>
    <w:rsid w:val="00A30D2E"/>
    <w:rsid w:val="00A34219"/>
    <w:rsid w:val="00A3613B"/>
    <w:rsid w:val="00A4181F"/>
    <w:rsid w:val="00A427A2"/>
    <w:rsid w:val="00A4434C"/>
    <w:rsid w:val="00A53CFF"/>
    <w:rsid w:val="00A54752"/>
    <w:rsid w:val="00A56B48"/>
    <w:rsid w:val="00A6238A"/>
    <w:rsid w:val="00A70896"/>
    <w:rsid w:val="00A70D89"/>
    <w:rsid w:val="00A723C6"/>
    <w:rsid w:val="00A8093F"/>
    <w:rsid w:val="00A80F74"/>
    <w:rsid w:val="00A83864"/>
    <w:rsid w:val="00A83D1E"/>
    <w:rsid w:val="00A8427D"/>
    <w:rsid w:val="00A84D3D"/>
    <w:rsid w:val="00A85505"/>
    <w:rsid w:val="00AA1A0A"/>
    <w:rsid w:val="00AA2537"/>
    <w:rsid w:val="00AA37CF"/>
    <w:rsid w:val="00AA5695"/>
    <w:rsid w:val="00AB5011"/>
    <w:rsid w:val="00AB5B97"/>
    <w:rsid w:val="00AC0865"/>
    <w:rsid w:val="00AC12E8"/>
    <w:rsid w:val="00AC2D98"/>
    <w:rsid w:val="00AC38CE"/>
    <w:rsid w:val="00AC65B4"/>
    <w:rsid w:val="00AC7067"/>
    <w:rsid w:val="00AD111B"/>
    <w:rsid w:val="00AD19A0"/>
    <w:rsid w:val="00AD784F"/>
    <w:rsid w:val="00AE04A6"/>
    <w:rsid w:val="00AE2E34"/>
    <w:rsid w:val="00AF6E2D"/>
    <w:rsid w:val="00B00891"/>
    <w:rsid w:val="00B07353"/>
    <w:rsid w:val="00B079BA"/>
    <w:rsid w:val="00B07FFC"/>
    <w:rsid w:val="00B142C6"/>
    <w:rsid w:val="00B20C75"/>
    <w:rsid w:val="00B21E98"/>
    <w:rsid w:val="00B3247F"/>
    <w:rsid w:val="00B34816"/>
    <w:rsid w:val="00B4301E"/>
    <w:rsid w:val="00B44E43"/>
    <w:rsid w:val="00B4579E"/>
    <w:rsid w:val="00B56966"/>
    <w:rsid w:val="00B60090"/>
    <w:rsid w:val="00B7309B"/>
    <w:rsid w:val="00B7647A"/>
    <w:rsid w:val="00B768A0"/>
    <w:rsid w:val="00B777C5"/>
    <w:rsid w:val="00B80A18"/>
    <w:rsid w:val="00B8282E"/>
    <w:rsid w:val="00B83BD3"/>
    <w:rsid w:val="00B841A7"/>
    <w:rsid w:val="00B928E6"/>
    <w:rsid w:val="00BB6E7A"/>
    <w:rsid w:val="00BB70F8"/>
    <w:rsid w:val="00BB76F9"/>
    <w:rsid w:val="00BC34B2"/>
    <w:rsid w:val="00BC4286"/>
    <w:rsid w:val="00BC5996"/>
    <w:rsid w:val="00BC5E05"/>
    <w:rsid w:val="00BD13E7"/>
    <w:rsid w:val="00BD4E90"/>
    <w:rsid w:val="00BD59DB"/>
    <w:rsid w:val="00BE010E"/>
    <w:rsid w:val="00BE1382"/>
    <w:rsid w:val="00BF60F5"/>
    <w:rsid w:val="00BF6553"/>
    <w:rsid w:val="00C029CD"/>
    <w:rsid w:val="00C05B8F"/>
    <w:rsid w:val="00C06403"/>
    <w:rsid w:val="00C075D7"/>
    <w:rsid w:val="00C149F2"/>
    <w:rsid w:val="00C162E6"/>
    <w:rsid w:val="00C165D4"/>
    <w:rsid w:val="00C2148D"/>
    <w:rsid w:val="00C24916"/>
    <w:rsid w:val="00C2699A"/>
    <w:rsid w:val="00C35B1B"/>
    <w:rsid w:val="00C36993"/>
    <w:rsid w:val="00C41FCC"/>
    <w:rsid w:val="00C43C4D"/>
    <w:rsid w:val="00C43CA6"/>
    <w:rsid w:val="00C465F9"/>
    <w:rsid w:val="00C52384"/>
    <w:rsid w:val="00C52626"/>
    <w:rsid w:val="00C53A84"/>
    <w:rsid w:val="00C553F3"/>
    <w:rsid w:val="00C63E87"/>
    <w:rsid w:val="00C6446F"/>
    <w:rsid w:val="00C65B89"/>
    <w:rsid w:val="00C763A5"/>
    <w:rsid w:val="00C82E57"/>
    <w:rsid w:val="00C91656"/>
    <w:rsid w:val="00C91C9F"/>
    <w:rsid w:val="00CA200C"/>
    <w:rsid w:val="00CA77B5"/>
    <w:rsid w:val="00CA79A9"/>
    <w:rsid w:val="00CB1C10"/>
    <w:rsid w:val="00CC190E"/>
    <w:rsid w:val="00CC29B0"/>
    <w:rsid w:val="00CC433B"/>
    <w:rsid w:val="00CC4C37"/>
    <w:rsid w:val="00CD4193"/>
    <w:rsid w:val="00CD6758"/>
    <w:rsid w:val="00CE357C"/>
    <w:rsid w:val="00CE5533"/>
    <w:rsid w:val="00CE5CD6"/>
    <w:rsid w:val="00CF0B69"/>
    <w:rsid w:val="00CF4543"/>
    <w:rsid w:val="00CF5F14"/>
    <w:rsid w:val="00CF7E89"/>
    <w:rsid w:val="00D006CD"/>
    <w:rsid w:val="00D0131C"/>
    <w:rsid w:val="00D02FA3"/>
    <w:rsid w:val="00D0376B"/>
    <w:rsid w:val="00D04833"/>
    <w:rsid w:val="00D049BA"/>
    <w:rsid w:val="00D052C3"/>
    <w:rsid w:val="00D07EBB"/>
    <w:rsid w:val="00D14815"/>
    <w:rsid w:val="00D175E1"/>
    <w:rsid w:val="00D20015"/>
    <w:rsid w:val="00D230EC"/>
    <w:rsid w:val="00D24771"/>
    <w:rsid w:val="00D40AB7"/>
    <w:rsid w:val="00D42915"/>
    <w:rsid w:val="00D449D1"/>
    <w:rsid w:val="00D52A63"/>
    <w:rsid w:val="00D54433"/>
    <w:rsid w:val="00D55175"/>
    <w:rsid w:val="00D61E7C"/>
    <w:rsid w:val="00D62A45"/>
    <w:rsid w:val="00D7252A"/>
    <w:rsid w:val="00D77E12"/>
    <w:rsid w:val="00D95DA5"/>
    <w:rsid w:val="00DA23F9"/>
    <w:rsid w:val="00DA3A8E"/>
    <w:rsid w:val="00DB45E1"/>
    <w:rsid w:val="00DC34F7"/>
    <w:rsid w:val="00DC4C0A"/>
    <w:rsid w:val="00DD1F98"/>
    <w:rsid w:val="00DD2EC4"/>
    <w:rsid w:val="00DE367C"/>
    <w:rsid w:val="00DE6D1F"/>
    <w:rsid w:val="00DF09C7"/>
    <w:rsid w:val="00DF3286"/>
    <w:rsid w:val="00DF5973"/>
    <w:rsid w:val="00E00DE0"/>
    <w:rsid w:val="00E10A84"/>
    <w:rsid w:val="00E11F01"/>
    <w:rsid w:val="00E12855"/>
    <w:rsid w:val="00E1458D"/>
    <w:rsid w:val="00E17BFB"/>
    <w:rsid w:val="00E21EAB"/>
    <w:rsid w:val="00E2287C"/>
    <w:rsid w:val="00E23136"/>
    <w:rsid w:val="00E26E01"/>
    <w:rsid w:val="00E30CC7"/>
    <w:rsid w:val="00E47FBC"/>
    <w:rsid w:val="00E5191E"/>
    <w:rsid w:val="00E53833"/>
    <w:rsid w:val="00E54898"/>
    <w:rsid w:val="00E638D1"/>
    <w:rsid w:val="00E67A88"/>
    <w:rsid w:val="00E80016"/>
    <w:rsid w:val="00E82129"/>
    <w:rsid w:val="00E83A76"/>
    <w:rsid w:val="00E90938"/>
    <w:rsid w:val="00E921A4"/>
    <w:rsid w:val="00E92619"/>
    <w:rsid w:val="00E92675"/>
    <w:rsid w:val="00EA0845"/>
    <w:rsid w:val="00EA5789"/>
    <w:rsid w:val="00EB063A"/>
    <w:rsid w:val="00EC296A"/>
    <w:rsid w:val="00EC33B3"/>
    <w:rsid w:val="00EC3F5B"/>
    <w:rsid w:val="00EC6E6F"/>
    <w:rsid w:val="00ED16E3"/>
    <w:rsid w:val="00ED1BC2"/>
    <w:rsid w:val="00ED60A8"/>
    <w:rsid w:val="00ED63F7"/>
    <w:rsid w:val="00EE29DE"/>
    <w:rsid w:val="00EE4ADD"/>
    <w:rsid w:val="00EF13B2"/>
    <w:rsid w:val="00EF2ECB"/>
    <w:rsid w:val="00EF7C40"/>
    <w:rsid w:val="00F03ED5"/>
    <w:rsid w:val="00F11675"/>
    <w:rsid w:val="00F133A7"/>
    <w:rsid w:val="00F22B8E"/>
    <w:rsid w:val="00F2577C"/>
    <w:rsid w:val="00F27FC6"/>
    <w:rsid w:val="00F33854"/>
    <w:rsid w:val="00F33D7E"/>
    <w:rsid w:val="00F404D4"/>
    <w:rsid w:val="00F425CE"/>
    <w:rsid w:val="00F42AA1"/>
    <w:rsid w:val="00F4575D"/>
    <w:rsid w:val="00F45C32"/>
    <w:rsid w:val="00F46E24"/>
    <w:rsid w:val="00F47A9C"/>
    <w:rsid w:val="00F5198C"/>
    <w:rsid w:val="00F51DAB"/>
    <w:rsid w:val="00F5219F"/>
    <w:rsid w:val="00F5698C"/>
    <w:rsid w:val="00F620B7"/>
    <w:rsid w:val="00F644F7"/>
    <w:rsid w:val="00F64DED"/>
    <w:rsid w:val="00F665AB"/>
    <w:rsid w:val="00F66F53"/>
    <w:rsid w:val="00F67162"/>
    <w:rsid w:val="00F7078E"/>
    <w:rsid w:val="00F759E8"/>
    <w:rsid w:val="00F77BAE"/>
    <w:rsid w:val="00F818C3"/>
    <w:rsid w:val="00F82F7C"/>
    <w:rsid w:val="00F8494F"/>
    <w:rsid w:val="00F97177"/>
    <w:rsid w:val="00FA381D"/>
    <w:rsid w:val="00FA3AF3"/>
    <w:rsid w:val="00FA3AFF"/>
    <w:rsid w:val="00FB1562"/>
    <w:rsid w:val="00FB4748"/>
    <w:rsid w:val="00FC4637"/>
    <w:rsid w:val="00FC5CB0"/>
    <w:rsid w:val="00FC7CD7"/>
    <w:rsid w:val="00FD1D8F"/>
    <w:rsid w:val="00FD4591"/>
    <w:rsid w:val="00FD49B6"/>
    <w:rsid w:val="00FD6567"/>
    <w:rsid w:val="00FE3BBB"/>
    <w:rsid w:val="00FE63D6"/>
    <w:rsid w:val="00FE6BC1"/>
    <w:rsid w:val="00FE7BB1"/>
    <w:rsid w:val="00FF47AD"/>
    <w:rsid w:val="00FF500C"/>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E8"/>
    <w:pPr>
      <w:widowControl w:val="0"/>
      <w:autoSpaceDE w:val="0"/>
      <w:autoSpaceDN w:val="0"/>
      <w:adjustRightInd w:val="0"/>
      <w:spacing w:before="200" w:line="276" w:lineRule="auto"/>
    </w:pPr>
    <w:rPr>
      <w:rFonts w:ascii="Times New Roman" w:eastAsia="Times New Roman" w:hAnsi="Times New Roman"/>
      <w:sz w:val="24"/>
      <w:szCs w:val="24"/>
    </w:rPr>
  </w:style>
  <w:style w:type="paragraph" w:styleId="Heading1">
    <w:name w:val="heading 1"/>
    <w:basedOn w:val="Normal"/>
    <w:next w:val="Normal"/>
    <w:link w:val="Heading1Char"/>
    <w:qFormat/>
    <w:locked/>
    <w:rsid w:val="00566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E5164"/>
    <w:pPr>
      <w:keepNext/>
      <w:keepLines/>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2519D2"/>
    <w:pPr>
      <w:keepNext/>
      <w:keepLines/>
      <w:widowControl/>
      <w:autoSpaceDE/>
      <w:autoSpaceDN/>
      <w:adjustRightInd/>
      <w:ind w:left="576"/>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65202E"/>
    <w:pPr>
      <w:keepNext/>
      <w:keepLines/>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E516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519D2"/>
    <w:rPr>
      <w:rFonts w:ascii="Cambria" w:hAnsi="Cambria" w:cs="Times New Roman"/>
      <w:b/>
      <w:bCs/>
      <w:color w:val="4F81BD"/>
    </w:rPr>
  </w:style>
  <w:style w:type="character" w:customStyle="1" w:styleId="Heading4Char">
    <w:name w:val="Heading 4 Char"/>
    <w:basedOn w:val="DefaultParagraphFont"/>
    <w:link w:val="Heading4"/>
    <w:uiPriority w:val="99"/>
    <w:locked/>
    <w:rsid w:val="0065202E"/>
    <w:rPr>
      <w:rFonts w:ascii="Cambria" w:hAnsi="Cambria" w:cs="Times New Roman"/>
      <w:b/>
      <w:bCs/>
      <w:i/>
      <w:iCs/>
      <w:color w:val="4F81BD"/>
      <w:sz w:val="24"/>
      <w:szCs w:val="24"/>
    </w:rPr>
  </w:style>
  <w:style w:type="paragraph" w:styleId="Header">
    <w:name w:val="header"/>
    <w:basedOn w:val="Normal"/>
    <w:link w:val="HeaderChar"/>
    <w:rsid w:val="002D731F"/>
    <w:pPr>
      <w:tabs>
        <w:tab w:val="center" w:pos="4680"/>
        <w:tab w:val="right" w:pos="9360"/>
      </w:tabs>
    </w:pPr>
  </w:style>
  <w:style w:type="character" w:customStyle="1" w:styleId="HeaderChar">
    <w:name w:val="Header Char"/>
    <w:basedOn w:val="DefaultParagraphFont"/>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basedOn w:val="DefaultParagraphFont"/>
    <w:link w:val="Footer"/>
    <w:uiPriority w:val="99"/>
    <w:locked/>
    <w:rsid w:val="002D731F"/>
    <w:rPr>
      <w:rFonts w:ascii="Lucida Console" w:hAnsi="Lucida Console" w:cs="Times New Roman"/>
      <w:sz w:val="24"/>
      <w:szCs w:val="24"/>
    </w:rPr>
  </w:style>
  <w:style w:type="paragraph" w:styleId="ListParagraph">
    <w:name w:val="List Paragraph"/>
    <w:basedOn w:val="Normal"/>
    <w:uiPriority w:val="34"/>
    <w:qFormat/>
    <w:rsid w:val="00D55175"/>
    <w:pPr>
      <w:widowControl/>
      <w:autoSpaceDE/>
      <w:autoSpaceDN/>
      <w:adjustRightInd/>
      <w:spacing w:after="200"/>
      <w:ind w:left="720"/>
      <w:contextualSpacing/>
    </w:pPr>
    <w:rPr>
      <w:rFonts w:ascii="Calibri" w:eastAsia="Calibri" w:hAnsi="Calibri"/>
      <w:sz w:val="22"/>
      <w:szCs w:val="22"/>
    </w:rPr>
  </w:style>
  <w:style w:type="paragraph" w:styleId="BodyText">
    <w:name w:val="Body Text"/>
    <w:basedOn w:val="Normal"/>
    <w:link w:val="BodyTextChar"/>
    <w:uiPriority w:val="99"/>
    <w:semiHidden/>
    <w:rsid w:val="00D55175"/>
    <w:pPr>
      <w:widowControl/>
      <w:autoSpaceDE/>
      <w:autoSpaceDN/>
      <w:adjustRightInd/>
      <w:spacing w:after="120"/>
    </w:pPr>
    <w:rPr>
      <w:rFonts w:ascii="Calibri" w:eastAsia="Calibri" w:hAnsi="Calibri"/>
      <w:sz w:val="22"/>
      <w:szCs w:val="22"/>
    </w:rPr>
  </w:style>
  <w:style w:type="character" w:customStyle="1" w:styleId="BodyTextChar">
    <w:name w:val="Body Text Char"/>
    <w:basedOn w:val="DefaultParagraphFont"/>
    <w:link w:val="BodyText"/>
    <w:uiPriority w:val="99"/>
    <w:semiHidden/>
    <w:locked/>
    <w:rsid w:val="00D55175"/>
    <w:rPr>
      <w:rFonts w:ascii="Calibri" w:hAnsi="Calibri" w:cs="Times New Roman"/>
    </w:rPr>
  </w:style>
  <w:style w:type="paragraph" w:customStyle="1" w:styleId="Default">
    <w:name w:val="Default"/>
    <w:rsid w:val="00764007"/>
    <w:pPr>
      <w:autoSpaceDE w:val="0"/>
      <w:autoSpaceDN w:val="0"/>
      <w:adjustRightInd w:val="0"/>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uiPriority w:val="59"/>
    <w:rsid w:val="002519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D77BA"/>
    <w:rPr>
      <w:rFonts w:ascii="Lucida Grande" w:hAnsi="Lucida Grande" w:cs="Times New Roman"/>
      <w:sz w:val="18"/>
      <w:szCs w:val="18"/>
    </w:rPr>
  </w:style>
  <w:style w:type="character" w:styleId="CommentReference">
    <w:name w:val="annotation reference"/>
    <w:basedOn w:val="DefaultParagraphFont"/>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basedOn w:val="DefaultParagraphFont"/>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basedOn w:val="CommentTextChar"/>
    <w:link w:val="CommentSubject"/>
    <w:uiPriority w:val="99"/>
    <w:semiHidden/>
    <w:locked/>
    <w:rsid w:val="004D77BA"/>
    <w:rPr>
      <w:rFonts w:ascii="Lucida Console" w:hAnsi="Lucida Console" w:cs="Times New Roman"/>
      <w:b/>
      <w:bCs/>
      <w:sz w:val="20"/>
      <w:szCs w:val="20"/>
    </w:rPr>
  </w:style>
  <w:style w:type="character" w:customStyle="1" w:styleId="StyleTimesNewRoman">
    <w:name w:val="Style Times New Roman"/>
    <w:basedOn w:val="DefaultParagraphFont"/>
    <w:rsid w:val="000141FF"/>
    <w:rPr>
      <w:rFonts w:ascii="Times New Roman" w:hAnsi="Times New Roman" w:cs="Times New Roman"/>
      <w:sz w:val="24"/>
    </w:rPr>
  </w:style>
  <w:style w:type="paragraph" w:styleId="Revision">
    <w:name w:val="Revision"/>
    <w:hidden/>
    <w:uiPriority w:val="99"/>
    <w:semiHidden/>
    <w:rsid w:val="00D230EC"/>
    <w:rPr>
      <w:rFonts w:ascii="Lucida Console" w:eastAsia="Times New Roman"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basedOn w:val="DefaultParagraphFont"/>
    <w:uiPriority w:val="99"/>
    <w:rsid w:val="000E5164"/>
    <w:rPr>
      <w:rFonts w:cs="Times New Roman"/>
      <w:color w:val="0000FF"/>
      <w:u w:val="single"/>
    </w:rPr>
  </w:style>
  <w:style w:type="paragraph" w:styleId="NoSpacing">
    <w:name w:val="No Spacing"/>
    <w:uiPriority w:val="1"/>
    <w:qFormat/>
    <w:rsid w:val="00CF0B69"/>
    <w:rPr>
      <w:sz w:val="22"/>
      <w:szCs w:val="22"/>
    </w:rPr>
  </w:style>
  <w:style w:type="paragraph" w:customStyle="1" w:styleId="OMBSectionHeading">
    <w:name w:val="OMB Section Heading"/>
    <w:basedOn w:val="Normal"/>
    <w:link w:val="OMBSectionHeadingChar"/>
    <w:uiPriority w:val="99"/>
    <w:qFormat/>
    <w:rsid w:val="008F01ED"/>
    <w:pPr>
      <w:keepNext/>
      <w:widowControl/>
      <w:numPr>
        <w:numId w:val="25"/>
      </w:numPr>
      <w:tabs>
        <w:tab w:val="left" w:pos="360"/>
      </w:tabs>
      <w:autoSpaceDE/>
      <w:autoSpaceDN/>
      <w:adjustRightInd/>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8F01ED"/>
    <w:rPr>
      <w:rFonts w:ascii="Times New Roman" w:eastAsia="Times New Roman" w:hAnsi="Times New Roman"/>
      <w:b/>
      <w:bCs/>
      <w:sz w:val="28"/>
    </w:rPr>
  </w:style>
  <w:style w:type="character" w:styleId="Emphasis">
    <w:name w:val="Emphasis"/>
    <w:basedOn w:val="DefaultParagraphFont"/>
    <w:uiPriority w:val="20"/>
    <w:qFormat/>
    <w:locked/>
    <w:rsid w:val="0033650F"/>
    <w:rPr>
      <w:b/>
      <w:bCs/>
      <w:i w:val="0"/>
      <w:iCs w:val="0"/>
    </w:rPr>
  </w:style>
  <w:style w:type="paragraph" w:styleId="FootnoteText">
    <w:name w:val="footnote text"/>
    <w:basedOn w:val="Normal"/>
    <w:link w:val="FootnoteTextChar"/>
    <w:uiPriority w:val="99"/>
    <w:semiHidden/>
    <w:unhideWhenUsed/>
    <w:rsid w:val="000F3A7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F3A70"/>
    <w:rPr>
      <w:rFonts w:ascii="Times New Roman" w:eastAsia="Times New Roman" w:hAnsi="Times New Roman"/>
    </w:rPr>
  </w:style>
  <w:style w:type="character" w:styleId="FootnoteReference">
    <w:name w:val="footnote reference"/>
    <w:basedOn w:val="DefaultParagraphFont"/>
    <w:uiPriority w:val="99"/>
    <w:semiHidden/>
    <w:unhideWhenUsed/>
    <w:rsid w:val="000F3A70"/>
    <w:rPr>
      <w:vertAlign w:val="superscript"/>
    </w:rPr>
  </w:style>
  <w:style w:type="paragraph" w:styleId="NormalWeb">
    <w:name w:val="Normal (Web)"/>
    <w:basedOn w:val="Normal"/>
    <w:uiPriority w:val="99"/>
    <w:semiHidden/>
    <w:unhideWhenUsed/>
    <w:rsid w:val="00FB4748"/>
    <w:pPr>
      <w:widowControl/>
      <w:autoSpaceDE/>
      <w:autoSpaceDN/>
      <w:adjustRightInd/>
      <w:spacing w:before="0" w:line="240" w:lineRule="auto"/>
    </w:pPr>
    <w:rPr>
      <w:rFonts w:eastAsia="Calibri"/>
    </w:rPr>
  </w:style>
  <w:style w:type="paragraph" w:customStyle="1" w:styleId="OMBAppendixHeading">
    <w:name w:val="OMB Appendix Heading"/>
    <w:basedOn w:val="Normal"/>
    <w:next w:val="Normal"/>
    <w:qFormat/>
    <w:rsid w:val="00FB4748"/>
    <w:pPr>
      <w:spacing w:before="0" w:line="240" w:lineRule="auto"/>
    </w:pPr>
    <w:rPr>
      <w:b/>
      <w:sz w:val="28"/>
    </w:rPr>
  </w:style>
  <w:style w:type="paragraph" w:styleId="BodyText2">
    <w:name w:val="Body Text 2"/>
    <w:basedOn w:val="Normal"/>
    <w:link w:val="BodyText2Char"/>
    <w:uiPriority w:val="99"/>
    <w:semiHidden/>
    <w:unhideWhenUsed/>
    <w:rsid w:val="006E4D4B"/>
    <w:pPr>
      <w:spacing w:after="120" w:line="480" w:lineRule="auto"/>
    </w:pPr>
  </w:style>
  <w:style w:type="character" w:customStyle="1" w:styleId="BodyText2Char">
    <w:name w:val="Body Text 2 Char"/>
    <w:basedOn w:val="DefaultParagraphFont"/>
    <w:link w:val="BodyText2"/>
    <w:uiPriority w:val="99"/>
    <w:semiHidden/>
    <w:rsid w:val="006E4D4B"/>
    <w:rPr>
      <w:rFonts w:ascii="Times New Roman" w:eastAsia="Times New Roman" w:hAnsi="Times New Roman"/>
      <w:sz w:val="24"/>
      <w:szCs w:val="24"/>
    </w:rPr>
  </w:style>
  <w:style w:type="paragraph" w:styleId="Title">
    <w:name w:val="Title"/>
    <w:basedOn w:val="Normal"/>
    <w:link w:val="TitleChar"/>
    <w:qFormat/>
    <w:locked/>
    <w:rsid w:val="00CE5CD6"/>
    <w:pPr>
      <w:widowControl/>
      <w:autoSpaceDE/>
      <w:autoSpaceDN/>
      <w:adjustRightInd/>
      <w:spacing w:before="0" w:line="240" w:lineRule="auto"/>
      <w:jc w:val="center"/>
    </w:pPr>
    <w:rPr>
      <w:rFonts w:ascii="Book Antiqua" w:hAnsi="Book Antiqua"/>
      <w:b/>
      <w:szCs w:val="20"/>
    </w:rPr>
  </w:style>
  <w:style w:type="character" w:customStyle="1" w:styleId="TitleChar">
    <w:name w:val="Title Char"/>
    <w:basedOn w:val="DefaultParagraphFont"/>
    <w:link w:val="Title"/>
    <w:rsid w:val="00CE5CD6"/>
    <w:rPr>
      <w:rFonts w:ascii="Book Antiqua" w:eastAsia="Times New Roman" w:hAnsi="Book Antiqua"/>
      <w:b/>
      <w:sz w:val="24"/>
    </w:rPr>
  </w:style>
  <w:style w:type="character" w:customStyle="1" w:styleId="Heading1Char">
    <w:name w:val="Heading 1 Char"/>
    <w:basedOn w:val="DefaultParagraphFont"/>
    <w:link w:val="Heading1"/>
    <w:rsid w:val="00566DE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4055F7"/>
    <w:pPr>
      <w:widowControl/>
      <w:tabs>
        <w:tab w:val="left" w:pos="440"/>
        <w:tab w:val="right" w:leader="dot" w:pos="9350"/>
      </w:tabs>
      <w:spacing w:before="0"/>
    </w:pPr>
    <w:rPr>
      <w:noProof/>
    </w:rPr>
  </w:style>
  <w:style w:type="paragraph" w:customStyle="1" w:styleId="NAEPOMB">
    <w:name w:val="NAEP OMB"/>
    <w:basedOn w:val="Normal"/>
    <w:qFormat/>
    <w:rsid w:val="000F2756"/>
    <w:pPr>
      <w:widowControl/>
      <w:autoSpaceDE/>
      <w:autoSpaceDN/>
      <w:adjustRightInd/>
      <w:spacing w:before="0" w:after="240"/>
    </w:pPr>
    <w:rPr>
      <w:szCs w:val="20"/>
    </w:rPr>
  </w:style>
  <w:style w:type="paragraph" w:customStyle="1" w:styleId="Pa4">
    <w:name w:val="Pa4"/>
    <w:basedOn w:val="Normal"/>
    <w:next w:val="Normal"/>
    <w:uiPriority w:val="99"/>
    <w:rsid w:val="000B0AB2"/>
    <w:pPr>
      <w:widowControl/>
      <w:spacing w:before="0" w:line="221" w:lineRule="atLeast"/>
    </w:pPr>
    <w:rPr>
      <w:rFonts w:ascii="Myriad Pro" w:eastAsiaTheme="minorHAnsi" w:hAnsi="Myriad Pro" w:cstheme="minorBidi"/>
    </w:rPr>
  </w:style>
  <w:style w:type="character" w:customStyle="1" w:styleId="A1">
    <w:name w:val="A1"/>
    <w:uiPriority w:val="99"/>
    <w:rsid w:val="000B0AB2"/>
    <w:rPr>
      <w:rFonts w:cs="Myriad Pro"/>
      <w:color w:val="000000"/>
      <w:sz w:val="22"/>
      <w:szCs w:val="22"/>
      <w:u w:val="single"/>
    </w:rPr>
  </w:style>
  <w:style w:type="paragraph" w:styleId="TOC2">
    <w:name w:val="toc 2"/>
    <w:basedOn w:val="Normal"/>
    <w:next w:val="Normal"/>
    <w:autoRedefine/>
    <w:uiPriority w:val="39"/>
    <w:locked/>
    <w:rsid w:val="000E21E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9E8"/>
    <w:pPr>
      <w:widowControl w:val="0"/>
      <w:autoSpaceDE w:val="0"/>
      <w:autoSpaceDN w:val="0"/>
      <w:adjustRightInd w:val="0"/>
      <w:spacing w:before="200" w:line="276" w:lineRule="auto"/>
    </w:pPr>
    <w:rPr>
      <w:rFonts w:ascii="Times New Roman" w:eastAsia="Times New Roman" w:hAnsi="Times New Roman"/>
      <w:sz w:val="24"/>
      <w:szCs w:val="24"/>
    </w:rPr>
  </w:style>
  <w:style w:type="paragraph" w:styleId="Heading1">
    <w:name w:val="heading 1"/>
    <w:basedOn w:val="Normal"/>
    <w:next w:val="Normal"/>
    <w:link w:val="Heading1Char"/>
    <w:qFormat/>
    <w:locked/>
    <w:rsid w:val="00566D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E5164"/>
    <w:pPr>
      <w:keepNext/>
      <w:keepLines/>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2519D2"/>
    <w:pPr>
      <w:keepNext/>
      <w:keepLines/>
      <w:widowControl/>
      <w:autoSpaceDE/>
      <w:autoSpaceDN/>
      <w:adjustRightInd/>
      <w:ind w:left="576"/>
      <w:outlineLvl w:val="2"/>
    </w:pPr>
    <w:rPr>
      <w:rFonts w:ascii="Cambria" w:hAnsi="Cambria"/>
      <w:b/>
      <w:bCs/>
      <w:color w:val="4F81BD"/>
      <w:sz w:val="22"/>
      <w:szCs w:val="22"/>
    </w:rPr>
  </w:style>
  <w:style w:type="paragraph" w:styleId="Heading4">
    <w:name w:val="heading 4"/>
    <w:basedOn w:val="Normal"/>
    <w:next w:val="Normal"/>
    <w:link w:val="Heading4Char"/>
    <w:uiPriority w:val="99"/>
    <w:qFormat/>
    <w:rsid w:val="0065202E"/>
    <w:pPr>
      <w:keepNext/>
      <w:keepLines/>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E5164"/>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2519D2"/>
    <w:rPr>
      <w:rFonts w:ascii="Cambria" w:hAnsi="Cambria" w:cs="Times New Roman"/>
      <w:b/>
      <w:bCs/>
      <w:color w:val="4F81BD"/>
    </w:rPr>
  </w:style>
  <w:style w:type="character" w:customStyle="1" w:styleId="Heading4Char">
    <w:name w:val="Heading 4 Char"/>
    <w:basedOn w:val="DefaultParagraphFont"/>
    <w:link w:val="Heading4"/>
    <w:uiPriority w:val="99"/>
    <w:locked/>
    <w:rsid w:val="0065202E"/>
    <w:rPr>
      <w:rFonts w:ascii="Cambria" w:hAnsi="Cambria" w:cs="Times New Roman"/>
      <w:b/>
      <w:bCs/>
      <w:i/>
      <w:iCs/>
      <w:color w:val="4F81BD"/>
      <w:sz w:val="24"/>
      <w:szCs w:val="24"/>
    </w:rPr>
  </w:style>
  <w:style w:type="paragraph" w:styleId="Header">
    <w:name w:val="header"/>
    <w:basedOn w:val="Normal"/>
    <w:link w:val="HeaderChar"/>
    <w:rsid w:val="002D731F"/>
    <w:pPr>
      <w:tabs>
        <w:tab w:val="center" w:pos="4680"/>
        <w:tab w:val="right" w:pos="9360"/>
      </w:tabs>
    </w:pPr>
  </w:style>
  <w:style w:type="character" w:customStyle="1" w:styleId="HeaderChar">
    <w:name w:val="Header Char"/>
    <w:basedOn w:val="DefaultParagraphFont"/>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basedOn w:val="DefaultParagraphFont"/>
    <w:link w:val="Footer"/>
    <w:uiPriority w:val="99"/>
    <w:locked/>
    <w:rsid w:val="002D731F"/>
    <w:rPr>
      <w:rFonts w:ascii="Lucida Console" w:hAnsi="Lucida Console" w:cs="Times New Roman"/>
      <w:sz w:val="24"/>
      <w:szCs w:val="24"/>
    </w:rPr>
  </w:style>
  <w:style w:type="paragraph" w:styleId="ListParagraph">
    <w:name w:val="List Paragraph"/>
    <w:basedOn w:val="Normal"/>
    <w:uiPriority w:val="34"/>
    <w:qFormat/>
    <w:rsid w:val="00D55175"/>
    <w:pPr>
      <w:widowControl/>
      <w:autoSpaceDE/>
      <w:autoSpaceDN/>
      <w:adjustRightInd/>
      <w:spacing w:after="200"/>
      <w:ind w:left="720"/>
      <w:contextualSpacing/>
    </w:pPr>
    <w:rPr>
      <w:rFonts w:ascii="Calibri" w:eastAsia="Calibri" w:hAnsi="Calibri"/>
      <w:sz w:val="22"/>
      <w:szCs w:val="22"/>
    </w:rPr>
  </w:style>
  <w:style w:type="paragraph" w:styleId="BodyText">
    <w:name w:val="Body Text"/>
    <w:basedOn w:val="Normal"/>
    <w:link w:val="BodyTextChar"/>
    <w:uiPriority w:val="99"/>
    <w:semiHidden/>
    <w:rsid w:val="00D55175"/>
    <w:pPr>
      <w:widowControl/>
      <w:autoSpaceDE/>
      <w:autoSpaceDN/>
      <w:adjustRightInd/>
      <w:spacing w:after="120"/>
    </w:pPr>
    <w:rPr>
      <w:rFonts w:ascii="Calibri" w:eastAsia="Calibri" w:hAnsi="Calibri"/>
      <w:sz w:val="22"/>
      <w:szCs w:val="22"/>
    </w:rPr>
  </w:style>
  <w:style w:type="character" w:customStyle="1" w:styleId="BodyTextChar">
    <w:name w:val="Body Text Char"/>
    <w:basedOn w:val="DefaultParagraphFont"/>
    <w:link w:val="BodyText"/>
    <w:uiPriority w:val="99"/>
    <w:semiHidden/>
    <w:locked/>
    <w:rsid w:val="00D55175"/>
    <w:rPr>
      <w:rFonts w:ascii="Calibri" w:hAnsi="Calibri" w:cs="Times New Roman"/>
    </w:rPr>
  </w:style>
  <w:style w:type="paragraph" w:customStyle="1" w:styleId="Default">
    <w:name w:val="Default"/>
    <w:rsid w:val="00764007"/>
    <w:pPr>
      <w:autoSpaceDE w:val="0"/>
      <w:autoSpaceDN w:val="0"/>
      <w:adjustRightInd w:val="0"/>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uiPriority w:val="59"/>
    <w:rsid w:val="002519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4D77BA"/>
    <w:rPr>
      <w:rFonts w:ascii="Lucida Grande" w:hAnsi="Lucida Grande" w:cs="Times New Roman"/>
      <w:sz w:val="18"/>
      <w:szCs w:val="18"/>
    </w:rPr>
  </w:style>
  <w:style w:type="character" w:styleId="CommentReference">
    <w:name w:val="annotation reference"/>
    <w:basedOn w:val="DefaultParagraphFont"/>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basedOn w:val="DefaultParagraphFont"/>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basedOn w:val="CommentTextChar"/>
    <w:link w:val="CommentSubject"/>
    <w:uiPriority w:val="99"/>
    <w:semiHidden/>
    <w:locked/>
    <w:rsid w:val="004D77BA"/>
    <w:rPr>
      <w:rFonts w:ascii="Lucida Console" w:hAnsi="Lucida Console" w:cs="Times New Roman"/>
      <w:b/>
      <w:bCs/>
      <w:sz w:val="20"/>
      <w:szCs w:val="20"/>
    </w:rPr>
  </w:style>
  <w:style w:type="character" w:customStyle="1" w:styleId="StyleTimesNewRoman">
    <w:name w:val="Style Times New Roman"/>
    <w:basedOn w:val="DefaultParagraphFont"/>
    <w:rsid w:val="000141FF"/>
    <w:rPr>
      <w:rFonts w:ascii="Times New Roman" w:hAnsi="Times New Roman" w:cs="Times New Roman"/>
      <w:sz w:val="24"/>
    </w:rPr>
  </w:style>
  <w:style w:type="paragraph" w:styleId="Revision">
    <w:name w:val="Revision"/>
    <w:hidden/>
    <w:uiPriority w:val="99"/>
    <w:semiHidden/>
    <w:rsid w:val="00D230EC"/>
    <w:rPr>
      <w:rFonts w:ascii="Lucida Console" w:eastAsia="Times New Roman"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basedOn w:val="DefaultParagraphFont"/>
    <w:uiPriority w:val="99"/>
    <w:rsid w:val="000E5164"/>
    <w:rPr>
      <w:rFonts w:cs="Times New Roman"/>
      <w:color w:val="0000FF"/>
      <w:u w:val="single"/>
    </w:rPr>
  </w:style>
  <w:style w:type="paragraph" w:styleId="NoSpacing">
    <w:name w:val="No Spacing"/>
    <w:uiPriority w:val="1"/>
    <w:qFormat/>
    <w:rsid w:val="00CF0B69"/>
    <w:rPr>
      <w:sz w:val="22"/>
      <w:szCs w:val="22"/>
    </w:rPr>
  </w:style>
  <w:style w:type="paragraph" w:customStyle="1" w:styleId="OMBSectionHeading">
    <w:name w:val="OMB Section Heading"/>
    <w:basedOn w:val="Normal"/>
    <w:link w:val="OMBSectionHeadingChar"/>
    <w:uiPriority w:val="99"/>
    <w:qFormat/>
    <w:rsid w:val="008F01ED"/>
    <w:pPr>
      <w:keepNext/>
      <w:widowControl/>
      <w:numPr>
        <w:numId w:val="25"/>
      </w:numPr>
      <w:tabs>
        <w:tab w:val="left" w:pos="360"/>
      </w:tabs>
      <w:autoSpaceDE/>
      <w:autoSpaceDN/>
      <w:adjustRightInd/>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8F01ED"/>
    <w:rPr>
      <w:rFonts w:ascii="Times New Roman" w:eastAsia="Times New Roman" w:hAnsi="Times New Roman"/>
      <w:b/>
      <w:bCs/>
      <w:sz w:val="28"/>
    </w:rPr>
  </w:style>
  <w:style w:type="character" w:styleId="Emphasis">
    <w:name w:val="Emphasis"/>
    <w:basedOn w:val="DefaultParagraphFont"/>
    <w:uiPriority w:val="20"/>
    <w:qFormat/>
    <w:locked/>
    <w:rsid w:val="0033650F"/>
    <w:rPr>
      <w:b/>
      <w:bCs/>
      <w:i w:val="0"/>
      <w:iCs w:val="0"/>
    </w:rPr>
  </w:style>
  <w:style w:type="paragraph" w:styleId="FootnoteText">
    <w:name w:val="footnote text"/>
    <w:basedOn w:val="Normal"/>
    <w:link w:val="FootnoteTextChar"/>
    <w:uiPriority w:val="99"/>
    <w:semiHidden/>
    <w:unhideWhenUsed/>
    <w:rsid w:val="000F3A70"/>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F3A70"/>
    <w:rPr>
      <w:rFonts w:ascii="Times New Roman" w:eastAsia="Times New Roman" w:hAnsi="Times New Roman"/>
    </w:rPr>
  </w:style>
  <w:style w:type="character" w:styleId="FootnoteReference">
    <w:name w:val="footnote reference"/>
    <w:basedOn w:val="DefaultParagraphFont"/>
    <w:uiPriority w:val="99"/>
    <w:semiHidden/>
    <w:unhideWhenUsed/>
    <w:rsid w:val="000F3A70"/>
    <w:rPr>
      <w:vertAlign w:val="superscript"/>
    </w:rPr>
  </w:style>
  <w:style w:type="paragraph" w:styleId="NormalWeb">
    <w:name w:val="Normal (Web)"/>
    <w:basedOn w:val="Normal"/>
    <w:uiPriority w:val="99"/>
    <w:semiHidden/>
    <w:unhideWhenUsed/>
    <w:rsid w:val="00FB4748"/>
    <w:pPr>
      <w:widowControl/>
      <w:autoSpaceDE/>
      <w:autoSpaceDN/>
      <w:adjustRightInd/>
      <w:spacing w:before="0" w:line="240" w:lineRule="auto"/>
    </w:pPr>
    <w:rPr>
      <w:rFonts w:eastAsia="Calibri"/>
    </w:rPr>
  </w:style>
  <w:style w:type="paragraph" w:customStyle="1" w:styleId="OMBAppendixHeading">
    <w:name w:val="OMB Appendix Heading"/>
    <w:basedOn w:val="Normal"/>
    <w:next w:val="Normal"/>
    <w:qFormat/>
    <w:rsid w:val="00FB4748"/>
    <w:pPr>
      <w:spacing w:before="0" w:line="240" w:lineRule="auto"/>
    </w:pPr>
    <w:rPr>
      <w:b/>
      <w:sz w:val="28"/>
    </w:rPr>
  </w:style>
  <w:style w:type="paragraph" w:styleId="BodyText2">
    <w:name w:val="Body Text 2"/>
    <w:basedOn w:val="Normal"/>
    <w:link w:val="BodyText2Char"/>
    <w:uiPriority w:val="99"/>
    <w:semiHidden/>
    <w:unhideWhenUsed/>
    <w:rsid w:val="006E4D4B"/>
    <w:pPr>
      <w:spacing w:after="120" w:line="480" w:lineRule="auto"/>
    </w:pPr>
  </w:style>
  <w:style w:type="character" w:customStyle="1" w:styleId="BodyText2Char">
    <w:name w:val="Body Text 2 Char"/>
    <w:basedOn w:val="DefaultParagraphFont"/>
    <w:link w:val="BodyText2"/>
    <w:uiPriority w:val="99"/>
    <w:semiHidden/>
    <w:rsid w:val="006E4D4B"/>
    <w:rPr>
      <w:rFonts w:ascii="Times New Roman" w:eastAsia="Times New Roman" w:hAnsi="Times New Roman"/>
      <w:sz w:val="24"/>
      <w:szCs w:val="24"/>
    </w:rPr>
  </w:style>
  <w:style w:type="paragraph" w:styleId="Title">
    <w:name w:val="Title"/>
    <w:basedOn w:val="Normal"/>
    <w:link w:val="TitleChar"/>
    <w:qFormat/>
    <w:locked/>
    <w:rsid w:val="00CE5CD6"/>
    <w:pPr>
      <w:widowControl/>
      <w:autoSpaceDE/>
      <w:autoSpaceDN/>
      <w:adjustRightInd/>
      <w:spacing w:before="0" w:line="240" w:lineRule="auto"/>
      <w:jc w:val="center"/>
    </w:pPr>
    <w:rPr>
      <w:rFonts w:ascii="Book Antiqua" w:hAnsi="Book Antiqua"/>
      <w:b/>
      <w:szCs w:val="20"/>
    </w:rPr>
  </w:style>
  <w:style w:type="character" w:customStyle="1" w:styleId="TitleChar">
    <w:name w:val="Title Char"/>
    <w:basedOn w:val="DefaultParagraphFont"/>
    <w:link w:val="Title"/>
    <w:rsid w:val="00CE5CD6"/>
    <w:rPr>
      <w:rFonts w:ascii="Book Antiqua" w:eastAsia="Times New Roman" w:hAnsi="Book Antiqua"/>
      <w:b/>
      <w:sz w:val="24"/>
    </w:rPr>
  </w:style>
  <w:style w:type="character" w:customStyle="1" w:styleId="Heading1Char">
    <w:name w:val="Heading 1 Char"/>
    <w:basedOn w:val="DefaultParagraphFont"/>
    <w:link w:val="Heading1"/>
    <w:rsid w:val="00566DE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4055F7"/>
    <w:pPr>
      <w:widowControl/>
      <w:tabs>
        <w:tab w:val="left" w:pos="440"/>
        <w:tab w:val="right" w:leader="dot" w:pos="9350"/>
      </w:tabs>
      <w:spacing w:before="0"/>
    </w:pPr>
    <w:rPr>
      <w:noProof/>
    </w:rPr>
  </w:style>
  <w:style w:type="paragraph" w:customStyle="1" w:styleId="NAEPOMB">
    <w:name w:val="NAEP OMB"/>
    <w:basedOn w:val="Normal"/>
    <w:qFormat/>
    <w:rsid w:val="000F2756"/>
    <w:pPr>
      <w:widowControl/>
      <w:autoSpaceDE/>
      <w:autoSpaceDN/>
      <w:adjustRightInd/>
      <w:spacing w:before="0" w:after="240"/>
    </w:pPr>
    <w:rPr>
      <w:szCs w:val="20"/>
    </w:rPr>
  </w:style>
  <w:style w:type="paragraph" w:customStyle="1" w:styleId="Pa4">
    <w:name w:val="Pa4"/>
    <w:basedOn w:val="Normal"/>
    <w:next w:val="Normal"/>
    <w:uiPriority w:val="99"/>
    <w:rsid w:val="000B0AB2"/>
    <w:pPr>
      <w:widowControl/>
      <w:spacing w:before="0" w:line="221" w:lineRule="atLeast"/>
    </w:pPr>
    <w:rPr>
      <w:rFonts w:ascii="Myriad Pro" w:eastAsiaTheme="minorHAnsi" w:hAnsi="Myriad Pro" w:cstheme="minorBidi"/>
    </w:rPr>
  </w:style>
  <w:style w:type="character" w:customStyle="1" w:styleId="A1">
    <w:name w:val="A1"/>
    <w:uiPriority w:val="99"/>
    <w:rsid w:val="000B0AB2"/>
    <w:rPr>
      <w:rFonts w:cs="Myriad Pro"/>
      <w:color w:val="000000"/>
      <w:sz w:val="22"/>
      <w:szCs w:val="22"/>
      <w:u w:val="single"/>
    </w:rPr>
  </w:style>
  <w:style w:type="paragraph" w:styleId="TOC2">
    <w:name w:val="toc 2"/>
    <w:basedOn w:val="Normal"/>
    <w:next w:val="Normal"/>
    <w:autoRedefine/>
    <w:uiPriority w:val="39"/>
    <w:locked/>
    <w:rsid w:val="000E21E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44502">
      <w:marLeft w:val="0"/>
      <w:marRight w:val="0"/>
      <w:marTop w:val="0"/>
      <w:marBottom w:val="0"/>
      <w:divBdr>
        <w:top w:val="none" w:sz="0" w:space="0" w:color="auto"/>
        <w:left w:val="none" w:sz="0" w:space="0" w:color="auto"/>
        <w:bottom w:val="none" w:sz="0" w:space="0" w:color="auto"/>
        <w:right w:val="none" w:sz="0" w:space="0" w:color="auto"/>
      </w:divBdr>
    </w:div>
    <w:div w:id="433944503">
      <w:marLeft w:val="0"/>
      <w:marRight w:val="0"/>
      <w:marTop w:val="0"/>
      <w:marBottom w:val="0"/>
      <w:divBdr>
        <w:top w:val="none" w:sz="0" w:space="0" w:color="auto"/>
        <w:left w:val="none" w:sz="0" w:space="0" w:color="auto"/>
        <w:bottom w:val="none" w:sz="0" w:space="0" w:color="auto"/>
        <w:right w:val="none" w:sz="0" w:space="0" w:color="auto"/>
      </w:divBdr>
    </w:div>
    <w:div w:id="433944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5233-6074-4B83-9CF8-FB90F6BB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NATIONAL ASSESSMENT OF EDUCATIONAL PROGRESS</vt:lpstr>
    </vt:vector>
  </TitlesOfParts>
  <Company>kauffman inc</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 EDUCATIONAL PROGRESS</dc:title>
  <dc:creator>jeanette.hassin</dc:creator>
  <cp:lastModifiedBy>Axt, Kathy</cp:lastModifiedBy>
  <cp:revision>2</cp:revision>
  <cp:lastPrinted>2014-02-12T23:45:00Z</cp:lastPrinted>
  <dcterms:created xsi:type="dcterms:W3CDTF">2014-02-20T15:20:00Z</dcterms:created>
  <dcterms:modified xsi:type="dcterms:W3CDTF">2014-02-20T15:20:00Z</dcterms:modified>
</cp:coreProperties>
</file>