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57831">
        <w:rPr>
          <w:sz w:val="28"/>
        </w:rPr>
        <w:t>1880</w:t>
      </w:r>
      <w:r>
        <w:rPr>
          <w:sz w:val="28"/>
        </w:rPr>
        <w:t>-</w:t>
      </w:r>
      <w:r w:rsidR="00257831">
        <w:rPr>
          <w:sz w:val="28"/>
        </w:rPr>
        <w:t>0542</w:t>
      </w:r>
      <w:r>
        <w:rPr>
          <w:sz w:val="28"/>
        </w:rPr>
        <w:t>)</w:t>
      </w:r>
    </w:p>
    <w:p w:rsidR="00E50293" w:rsidRPr="009239AA" w:rsidRDefault="00632415"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257831">
        <w:t>REACTS Site Visit Survey</w:t>
      </w:r>
      <w:r w:rsidR="005E714A">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257831" w:rsidRDefault="00257831" w:rsidP="00257831">
      <w:pPr>
        <w:spacing w:after="120"/>
      </w:pPr>
      <w:r w:rsidRPr="007F230D">
        <w:t xml:space="preserve">Assess </w:t>
      </w:r>
      <w:r>
        <w:rPr>
          <w:bCs/>
        </w:rPr>
        <w:t>t</w:t>
      </w:r>
      <w:r w:rsidRPr="000115EB">
        <w:rPr>
          <w:bCs/>
        </w:rPr>
        <w:t xml:space="preserve">he </w:t>
      </w:r>
      <w:r>
        <w:rPr>
          <w:bCs/>
        </w:rPr>
        <w:t xml:space="preserve">effectiveness of scheduled 2 day State Site Visits by the </w:t>
      </w:r>
      <w:r w:rsidRPr="000115EB">
        <w:rPr>
          <w:bCs/>
        </w:rPr>
        <w:t xml:space="preserve">Records Exchange Advice, Communication, and Technical Support </w:t>
      </w:r>
      <w:r>
        <w:t xml:space="preserve">(REACTS) team to each State visited, from the State’s perspective. The form is a opportunity for each State to assess the extent of </w:t>
      </w:r>
    </w:p>
    <w:p w:rsidR="00257831" w:rsidRDefault="00257831" w:rsidP="00257831">
      <w:pPr>
        <w:numPr>
          <w:ilvl w:val="0"/>
          <w:numId w:val="19"/>
        </w:numPr>
        <w:spacing w:after="120"/>
      </w:pPr>
      <w:r>
        <w:t>Knowledge of the REACTS team</w:t>
      </w:r>
    </w:p>
    <w:p w:rsidR="00257831" w:rsidRDefault="00257831" w:rsidP="00257831">
      <w:pPr>
        <w:numPr>
          <w:ilvl w:val="0"/>
          <w:numId w:val="19"/>
        </w:numPr>
        <w:spacing w:after="120"/>
      </w:pPr>
      <w:r>
        <w:t>Effectiveness of the 2 day program in helping the State team to get familiar with REACTS and MSIX</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257831" w:rsidRPr="00AB4FD9" w:rsidRDefault="00257831" w:rsidP="00257831">
      <w:pPr>
        <w:spacing w:before="120" w:after="120"/>
        <w:rPr>
          <w:b/>
        </w:rPr>
      </w:pPr>
      <w:r>
        <w:t>There are 40+ States that will be have scheduled site visits (at a rate of 10/year). The survey will be taken by</w:t>
      </w:r>
      <w:r w:rsidRPr="000468DD">
        <w:t xml:space="preserve"> </w:t>
      </w:r>
      <w:r>
        <w:t>State Directors and other officials from these States that attend the site visits.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57831">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257831">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257831">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257831">
        <w:t>Jennifer Dozier, 202-205-4421</w:t>
      </w:r>
      <w:r>
        <w:t>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57831">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257831">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257831" w:rsidP="00843796">
            <w:bookmarkStart w:id="0" w:name="OLE_LINK3"/>
            <w:bookmarkStart w:id="1" w:name="OLE_LINK4"/>
            <w:r>
              <w:t>Sta</w:t>
            </w:r>
            <w:bookmarkEnd w:id="0"/>
            <w:bookmarkEnd w:id="1"/>
            <w:r>
              <w:t>te Directors + Other State Migrant Education Dept. reps</w:t>
            </w:r>
          </w:p>
        </w:tc>
        <w:tc>
          <w:tcPr>
            <w:tcW w:w="1530" w:type="dxa"/>
          </w:tcPr>
          <w:p w:rsidR="006832D9" w:rsidRDefault="00257831" w:rsidP="00843796">
            <w:r>
              <w:t>200</w:t>
            </w:r>
          </w:p>
        </w:tc>
        <w:tc>
          <w:tcPr>
            <w:tcW w:w="1710" w:type="dxa"/>
          </w:tcPr>
          <w:p w:rsidR="006832D9" w:rsidRDefault="00257831" w:rsidP="00843796">
            <w:r>
              <w:t>10 minutes</w:t>
            </w:r>
          </w:p>
        </w:tc>
        <w:tc>
          <w:tcPr>
            <w:tcW w:w="1003" w:type="dxa"/>
          </w:tcPr>
          <w:p w:rsidR="006832D9" w:rsidRDefault="00257831" w:rsidP="00843796">
            <w:r>
              <w:t>33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257831" w:rsidP="00843796">
            <w:pPr>
              <w:rPr>
                <w:b/>
              </w:rPr>
            </w:pPr>
            <w:r>
              <w:rPr>
                <w:b/>
              </w:rPr>
              <w:t>200</w:t>
            </w:r>
          </w:p>
        </w:tc>
        <w:tc>
          <w:tcPr>
            <w:tcW w:w="1710" w:type="dxa"/>
          </w:tcPr>
          <w:p w:rsidR="006832D9" w:rsidRDefault="006832D9" w:rsidP="00843796"/>
        </w:tc>
        <w:tc>
          <w:tcPr>
            <w:tcW w:w="1003" w:type="dxa"/>
          </w:tcPr>
          <w:p w:rsidR="006832D9" w:rsidRPr="00F6240A" w:rsidRDefault="00257831" w:rsidP="00843796">
            <w:pPr>
              <w:rPr>
                <w:b/>
              </w:rPr>
            </w:pPr>
            <w:r>
              <w:rPr>
                <w:b/>
              </w:rPr>
              <w:t>33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57831">
        <w:t>$1,501.66</w:t>
      </w:r>
      <w:r w:rsidR="00C86E91">
        <w:t>____________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57831">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257831" w:rsidRDefault="00257831" w:rsidP="00257831">
      <w:pPr>
        <w:spacing w:after="120"/>
      </w:pPr>
      <w:r>
        <w:t>REACTS is a Major IT Investment and is required to perform analysis of overall usage based on feedback from users of the system.  As part of this research and analysis, the REACTS contractor, Novel Management Group, is required to make 10 site visits per year to States that are signed on to MSIX and are in need of help in using the system effectively. It helps in assessing each state and monitors progress of the MSIX implementation and helps move each state further along in the process. The survey is a short 5 question post-visit feedback survey to measure effectiveness and better the process.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57831">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1B0AAA">
        <w:t xml:space="preserve"> </w:t>
      </w:r>
      <w:r>
        <w:t>] Other, Explain</w:t>
      </w:r>
    </w:p>
    <w:p w:rsidR="00257831" w:rsidRDefault="00257831" w:rsidP="001B0AAA">
      <w:pPr>
        <w:ind w:left="720"/>
      </w:pPr>
    </w:p>
    <w:p w:rsidR="00F24CFC" w:rsidRDefault="00F24CFC" w:rsidP="00F24CFC">
      <w:pPr>
        <w:pStyle w:val="ListParagraph"/>
        <w:numPr>
          <w:ilvl w:val="0"/>
          <w:numId w:val="17"/>
        </w:numPr>
      </w:pPr>
      <w:r>
        <w:t>Will interviewers or facilitators be used?  [</w:t>
      </w:r>
      <w:r w:rsidR="00257831">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63241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57831">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268704"/>
      <w:docPartObj>
        <w:docPartGallery w:val="Watermarks"/>
        <w:docPartUnique/>
      </w:docPartObj>
    </w:sdtPr>
    <w:sdtContent>
      <w:p w:rsidR="00BA2105" w:rsidRDefault="00632415">
        <w:pPr>
          <w:pStyle w:val="Header"/>
        </w:pPr>
        <w:r w:rsidRPr="00632415">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895E85"/>
    <w:multiLevelType w:val="hybridMultilevel"/>
    <w:tmpl w:val="D464BFC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903A3D"/>
    <w:multiLevelType w:val="hybridMultilevel"/>
    <w:tmpl w:val="D464BFC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C0D07D9"/>
    <w:multiLevelType w:val="hybridMultilevel"/>
    <w:tmpl w:val="D464BFC6"/>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2"/>
  </w:num>
  <w:num w:numId="17">
    <w:abstractNumId w:val="5"/>
  </w:num>
  <w:num w:numId="18">
    <w:abstractNumId w:val="6"/>
  </w:num>
  <w:num w:numId="19">
    <w:abstractNumId w:val="16"/>
  </w:num>
  <w:num w:numId="20">
    <w:abstractNumId w:val="3"/>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D6383F"/>
    <w:rsid w:val="00013E02"/>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57831"/>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2415"/>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stephanie.valentine</cp:lastModifiedBy>
  <cp:revision>2</cp:revision>
  <cp:lastPrinted>2010-10-04T16:59:00Z</cp:lastPrinted>
  <dcterms:created xsi:type="dcterms:W3CDTF">2011-10-12T15:40:00Z</dcterms:created>
  <dcterms:modified xsi:type="dcterms:W3CDTF">2011-10-12T15:40:00Z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