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0D3917">
        <w:rPr>
          <w:sz w:val="28"/>
        </w:rPr>
        <w:t xml:space="preserve"> (OMB Control Number: 0960</w:t>
      </w:r>
      <w:r w:rsidR="00FC3BEE">
        <w:rPr>
          <w:sz w:val="28"/>
        </w:rPr>
        <w:t>-0788</w:t>
      </w:r>
      <w:r>
        <w:rPr>
          <w:sz w:val="28"/>
        </w:rPr>
        <w:t>)</w:t>
      </w:r>
    </w:p>
    <w:p w:rsidR="00E50293" w:rsidRPr="009239AA" w:rsidRDefault="008D7FB9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E90C19">
        <w:t>Disability Awareness Program “Many Faces of Disability”</w:t>
      </w:r>
    </w:p>
    <w:p w:rsidR="005E714A" w:rsidRDefault="005E714A"/>
    <w:p w:rsidR="00E90C19" w:rsidRDefault="00F15956" w:rsidP="00E90C19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E90C19" w:rsidRPr="00FD74A1" w:rsidRDefault="00BF5952" w:rsidP="005A17EA">
      <w:r>
        <w:t xml:space="preserve">Our goal is to </w:t>
      </w:r>
      <w:r w:rsidR="005A17EA">
        <w:t xml:space="preserve">solicit </w:t>
      </w:r>
      <w:r>
        <w:t>“</w:t>
      </w:r>
      <w:r w:rsidR="005A17EA">
        <w:t>feel good</w:t>
      </w:r>
      <w:r>
        <w:t>”</w:t>
      </w:r>
      <w:r w:rsidR="005A17EA">
        <w:t xml:space="preserve"> stories from the public about their personal experiences with the Social Security disability program. Social Security will evaluate the stories</w:t>
      </w:r>
      <w:r w:rsidR="00BD4C95">
        <w:t xml:space="preserve"> </w:t>
      </w:r>
      <w:r w:rsidR="009D3E3A">
        <w:t>for use</w:t>
      </w:r>
      <w:r w:rsidR="005A17EA">
        <w:t xml:space="preserve"> in conjunction with a disability awareness campaign.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E90C19" w:rsidRPr="00E90C19" w:rsidRDefault="00BD4C95" w:rsidP="001E7603">
      <w:pPr>
        <w:pStyle w:val="NoSpacing"/>
      </w:pPr>
      <w:r>
        <w:rPr>
          <w:rFonts w:ascii="Times New Roman" w:hAnsi="Times New Roman"/>
          <w:b/>
          <w:sz w:val="24"/>
          <w:szCs w:val="24"/>
        </w:rPr>
        <w:t>BACKGROUND</w:t>
      </w:r>
      <w:r w:rsidR="00E90C19" w:rsidRPr="00E90C19">
        <w:rPr>
          <w:rFonts w:ascii="Times New Roman" w:hAnsi="Times New Roman"/>
          <w:b/>
          <w:sz w:val="24"/>
          <w:szCs w:val="24"/>
        </w:rPr>
        <w:t xml:space="preserve">: </w:t>
      </w:r>
    </w:p>
    <w:p w:rsidR="00E90C19" w:rsidRPr="00E90C19" w:rsidRDefault="00E90C19" w:rsidP="00E90C19">
      <w:pPr>
        <w:pStyle w:val="NormalWeb"/>
        <w:shd w:val="clear" w:color="auto" w:fill="FFFFFF"/>
        <w:spacing w:before="0" w:beforeAutospacing="0" w:after="0" w:afterAutospacing="0"/>
      </w:pPr>
      <w:r w:rsidRPr="00E90C19">
        <w:t xml:space="preserve">For the vast majority of </w:t>
      </w:r>
      <w:r w:rsidR="005A17EA">
        <w:t xml:space="preserve">disability </w:t>
      </w:r>
      <w:r w:rsidRPr="00E90C19">
        <w:t xml:space="preserve">beneficiaries, their monthly disability benefit </w:t>
      </w:r>
      <w:r w:rsidR="00BF5952">
        <w:t>represents</w:t>
      </w:r>
      <w:r w:rsidRPr="00E90C19">
        <w:t xml:space="preserve"> most </w:t>
      </w:r>
      <w:r w:rsidR="00BD4C95">
        <w:t>if not</w:t>
      </w:r>
      <w:r w:rsidRPr="00E90C19">
        <w:t xml:space="preserve"> all of their income. People who receive disability payments are rarely able to maintain the same standard of living they had before becoming disabled. However, disability payments provide a safety net that moderates the decline in their standard of living.</w:t>
      </w:r>
    </w:p>
    <w:p w:rsidR="00E90C19" w:rsidRPr="00E90C19" w:rsidRDefault="00E90C19" w:rsidP="00E90C19">
      <w:pPr>
        <w:pStyle w:val="NormalWeb"/>
        <w:shd w:val="clear" w:color="auto" w:fill="FFFFFF"/>
        <w:spacing w:before="0" w:beforeAutospacing="0" w:after="0" w:afterAutospacing="0"/>
      </w:pPr>
    </w:p>
    <w:p w:rsidR="00E90C19" w:rsidRPr="00E90C19" w:rsidRDefault="005A17EA" w:rsidP="00E90C19">
      <w:r>
        <w:t xml:space="preserve">Social Security would like to gather positive stories about the importance of the Social Security disability program and use </w:t>
      </w:r>
      <w:r w:rsidR="00BF5952">
        <w:t xml:space="preserve">the </w:t>
      </w:r>
      <w:r>
        <w:t>stories to make up the “</w:t>
      </w:r>
      <w:r w:rsidR="00383D8F">
        <w:t xml:space="preserve">Many </w:t>
      </w:r>
      <w:r>
        <w:t>Faces of Disability</w:t>
      </w:r>
      <w:r w:rsidR="00BF5952">
        <w:t>,</w:t>
      </w:r>
      <w:r>
        <w:t>”</w:t>
      </w:r>
      <w:r w:rsidR="00383D8F">
        <w:t xml:space="preserve"> a </w:t>
      </w:r>
      <w:r>
        <w:t>disability awareness campaign</w:t>
      </w:r>
      <w:r w:rsidR="00383D8F">
        <w:t>.  The campaign will allow us</w:t>
      </w:r>
      <w:r>
        <w:t xml:space="preserve"> to promote the positive aspects of the program through the words and eyes of the public.</w:t>
      </w:r>
    </w:p>
    <w:p w:rsidR="00E90C19" w:rsidRDefault="00E90C1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510B99" w:rsidRPr="00A7718D" w:rsidRDefault="00383D8F" w:rsidP="00510B99">
      <w:r>
        <w:t>Disability beneficiaries</w:t>
      </w:r>
      <w:r w:rsidR="00E90C19">
        <w:t>, their families, and disability advocates may participate.  There is no age requirement.</w:t>
      </w:r>
    </w:p>
    <w:p w:rsidR="00E26329" w:rsidRDefault="00E26329">
      <w:pPr>
        <w:rPr>
          <w:b/>
        </w:rPr>
      </w:pPr>
    </w:p>
    <w:p w:rsidR="00441434" w:rsidRPr="00434E33" w:rsidRDefault="00F06866" w:rsidP="00467853">
      <w:pPr>
        <w:rPr>
          <w:bCs/>
          <w:sz w:val="16"/>
          <w:szCs w:val="16"/>
        </w:rPr>
      </w:pPr>
      <w:r>
        <w:rPr>
          <w:b/>
        </w:rPr>
        <w:t>TYPE OF COLLECTION:</w:t>
      </w:r>
      <w:r w:rsidRPr="00F06866">
        <w:t xml:space="preserve"> (Check one)</w:t>
      </w: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Pr="00E90C19">
        <w:rPr>
          <w:bCs/>
          <w:sz w:val="24"/>
        </w:rPr>
        <w:t xml:space="preserve">[ ] </w:t>
      </w:r>
      <w:r w:rsidR="00F06866" w:rsidRPr="00E90C19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E90C19">
        <w:rPr>
          <w:b/>
          <w:bCs/>
          <w:sz w:val="24"/>
        </w:rPr>
        <w:t xml:space="preserve">[ </w:t>
      </w:r>
      <w:r w:rsidR="00E90C19">
        <w:rPr>
          <w:b/>
          <w:bCs/>
          <w:sz w:val="24"/>
        </w:rPr>
        <w:t>X</w:t>
      </w:r>
      <w:r w:rsidR="00F06866" w:rsidRPr="00E90C19">
        <w:rPr>
          <w:b/>
          <w:bCs/>
          <w:sz w:val="24"/>
        </w:rPr>
        <w:t>] Other:</w:t>
      </w:r>
      <w:r w:rsidR="00F06866" w:rsidRPr="00E90C19">
        <w:rPr>
          <w:b/>
          <w:bCs/>
          <w:sz w:val="24"/>
          <w:u w:val="single"/>
        </w:rPr>
        <w:t xml:space="preserve"> </w:t>
      </w:r>
      <w:r w:rsidR="00383D8F">
        <w:rPr>
          <w:b/>
          <w:bCs/>
          <w:sz w:val="24"/>
          <w:u w:val="single"/>
        </w:rPr>
        <w:t>Information sheet Collection Form.</w:t>
      </w:r>
      <w:r w:rsidR="00F06866" w:rsidRPr="00E90C19">
        <w:rPr>
          <w:b/>
          <w:bCs/>
          <w:sz w:val="24"/>
          <w:u w:val="single"/>
        </w:rPr>
        <w:t>_</w:t>
      </w:r>
      <w:r w:rsidR="00E90C19">
        <w:rPr>
          <w:b/>
          <w:bCs/>
          <w:sz w:val="24"/>
          <w:u w:val="single"/>
        </w:rPr>
        <w:t>__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467853" w:rsidRDefault="009C13B9" w:rsidP="00AF4401">
      <w:pPr>
        <w:ind w:left="810" w:hanging="810"/>
        <w:rPr>
          <w:u w:val="single"/>
        </w:rPr>
      </w:pPr>
      <w:r>
        <w:t>Name</w:t>
      </w:r>
      <w:r w:rsidR="00467853">
        <w:rPr>
          <w:u w:val="single"/>
        </w:rPr>
        <w:t xml:space="preserve">:  </w:t>
      </w:r>
      <w:r w:rsidR="00AF4401">
        <w:t xml:space="preserve">:  </w:t>
      </w:r>
      <w:r w:rsidR="00AF4401" w:rsidRPr="00B35B5D">
        <w:rPr>
          <w:u w:val="single"/>
        </w:rPr>
        <w:t>Faye Lipsky, Reports Clearance Director, Office of Regulations and Report Clearance,</w:t>
      </w:r>
      <w:r w:rsidR="00AF4401">
        <w:rPr>
          <w:u w:val="single"/>
        </w:rPr>
        <w:t xml:space="preserve"> Social Security Administration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</w:t>
      </w:r>
      <w:r w:rsidR="008C3A34">
        <w:t>s</w:t>
      </w:r>
      <w:r>
        <w:t>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  <w:bookmarkStart w:id="0" w:name="_GoBack"/>
      <w:bookmarkEnd w:id="0"/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>Is</w:t>
      </w:r>
      <w:r w:rsidR="00237B48">
        <w:t xml:space="preserve"> personally identifiable information (PII) collected</w:t>
      </w:r>
      <w:r>
        <w:t xml:space="preserve">?  </w:t>
      </w:r>
      <w:r w:rsidR="009239AA" w:rsidRPr="009D3E3A">
        <w:t>[ ] Yes</w:t>
      </w:r>
      <w:r w:rsidR="009239AA">
        <w:t xml:space="preserve">  </w:t>
      </w:r>
      <w:r w:rsidR="009239AA" w:rsidRPr="009D3E3A">
        <w:rPr>
          <w:b/>
        </w:rPr>
        <w:t>[</w:t>
      </w:r>
      <w:r w:rsidR="00383D8F" w:rsidRPr="009D3E3A">
        <w:rPr>
          <w:b/>
        </w:rPr>
        <w:t>X</w:t>
      </w:r>
      <w:r w:rsidR="009239AA" w:rsidRPr="009D3E3A">
        <w:rPr>
          <w:b/>
        </w:rPr>
        <w:t>]  No</w:t>
      </w:r>
      <w:r w:rsidR="009239AA">
        <w:t xml:space="preserve"> </w:t>
      </w:r>
    </w:p>
    <w:p w:rsidR="00C86E91" w:rsidRPr="00081B5A" w:rsidRDefault="009C13B9" w:rsidP="00C86E91">
      <w:pPr>
        <w:pStyle w:val="ListParagraph"/>
        <w:numPr>
          <w:ilvl w:val="0"/>
          <w:numId w:val="18"/>
        </w:numPr>
        <w:rPr>
          <w:b/>
        </w:rPr>
      </w:pPr>
      <w:r>
        <w:t xml:space="preserve">If </w:t>
      </w:r>
      <w:r w:rsidR="00467853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[  ] Yes </w:t>
      </w:r>
      <w:r w:rsidR="0031754C">
        <w:rPr>
          <w:b/>
        </w:rPr>
        <w:t>[</w:t>
      </w:r>
      <w:r w:rsidR="00E90C19" w:rsidRPr="00E90C19">
        <w:rPr>
          <w:b/>
        </w:rPr>
        <w:t>X</w:t>
      </w:r>
      <w:r w:rsidR="009239AA" w:rsidRPr="00E90C19">
        <w:rPr>
          <w:b/>
        </w:rPr>
        <w:t>] No</w:t>
      </w:r>
      <w:r w:rsidR="00E90C19">
        <w:t xml:space="preserve">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</w:t>
      </w:r>
      <w:r w:rsidRPr="00E90C19">
        <w:rPr>
          <w:b/>
        </w:rPr>
        <w:t>[</w:t>
      </w:r>
      <w:r w:rsidR="00E90C19" w:rsidRPr="00E90C19">
        <w:rPr>
          <w:b/>
        </w:rPr>
        <w:t>X</w:t>
      </w:r>
      <w:r w:rsidRPr="00E90C19">
        <w:rPr>
          <w:b/>
        </w:rPr>
        <w:t>] No</w:t>
      </w:r>
    </w:p>
    <w:p w:rsidR="00E90C19" w:rsidRDefault="00E90C19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Pr="00081B5A" w:rsidRDefault="00C86E91" w:rsidP="00C86E91">
      <w:pPr>
        <w:rPr>
          <w:b/>
        </w:rPr>
      </w:pPr>
      <w:r>
        <w:t xml:space="preserve">Is an incentive (e.g., money or reimbursement of expenses, token of appreciation) provided to participants?  [  ] Yes </w:t>
      </w:r>
      <w:r w:rsidRPr="00081B5A">
        <w:rPr>
          <w:b/>
        </w:rPr>
        <w:t>[</w:t>
      </w:r>
      <w:r w:rsidR="00081B5A" w:rsidRPr="00081B5A">
        <w:rPr>
          <w:b/>
        </w:rPr>
        <w:t>X</w:t>
      </w:r>
      <w:r w:rsidRPr="00081B5A">
        <w:rPr>
          <w:b/>
        </w:rPr>
        <w:t xml:space="preserve">]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967055">
              <w:rPr>
                <w:b/>
              </w:rPr>
              <w:t xml:space="preserve"> (minutes)</w:t>
            </w:r>
          </w:p>
        </w:tc>
        <w:tc>
          <w:tcPr>
            <w:tcW w:w="1003" w:type="dxa"/>
          </w:tcPr>
          <w:p w:rsidR="006832D9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  <w:p w:rsidR="00967055" w:rsidRPr="00F6240A" w:rsidRDefault="00967055" w:rsidP="00843796">
            <w:pPr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31754C" w:rsidP="001E7603">
            <w:r>
              <w:t>Individuals completing Information Sheet with “Feel</w:t>
            </w:r>
            <w:r w:rsidR="00B423D1">
              <w:t xml:space="preserve"> Good</w:t>
            </w:r>
            <w:r>
              <w:t>” stories</w:t>
            </w:r>
          </w:p>
        </w:tc>
        <w:tc>
          <w:tcPr>
            <w:tcW w:w="1530" w:type="dxa"/>
          </w:tcPr>
          <w:p w:rsidR="006832D9" w:rsidRDefault="00CA4C44" w:rsidP="00467853">
            <w:pPr>
              <w:jc w:val="right"/>
            </w:pPr>
            <w:r>
              <w:t>100</w:t>
            </w:r>
          </w:p>
        </w:tc>
        <w:tc>
          <w:tcPr>
            <w:tcW w:w="1710" w:type="dxa"/>
          </w:tcPr>
          <w:p w:rsidR="006832D9" w:rsidRDefault="00E90C19" w:rsidP="00467853">
            <w:pPr>
              <w:jc w:val="right"/>
            </w:pPr>
            <w:r>
              <w:t>30</w:t>
            </w:r>
            <w:r w:rsidR="00DF621C">
              <w:t xml:space="preserve"> </w:t>
            </w:r>
          </w:p>
        </w:tc>
        <w:tc>
          <w:tcPr>
            <w:tcW w:w="1003" w:type="dxa"/>
          </w:tcPr>
          <w:p w:rsidR="006832D9" w:rsidRDefault="00B423D1" w:rsidP="00467853">
            <w:pPr>
              <w:jc w:val="right"/>
            </w:pPr>
            <w:r>
              <w:t>50</w:t>
            </w:r>
          </w:p>
        </w:tc>
      </w:tr>
      <w:tr w:rsidR="00E90C19" w:rsidTr="00EF2095">
        <w:trPr>
          <w:trHeight w:val="274"/>
        </w:trPr>
        <w:tc>
          <w:tcPr>
            <w:tcW w:w="5418" w:type="dxa"/>
          </w:tcPr>
          <w:p w:rsidR="00E90C19" w:rsidRDefault="00E90C19" w:rsidP="00843796"/>
        </w:tc>
        <w:tc>
          <w:tcPr>
            <w:tcW w:w="1530" w:type="dxa"/>
          </w:tcPr>
          <w:p w:rsidR="00E90C19" w:rsidRDefault="00E90C19" w:rsidP="00467853">
            <w:pPr>
              <w:jc w:val="right"/>
            </w:pPr>
          </w:p>
        </w:tc>
        <w:tc>
          <w:tcPr>
            <w:tcW w:w="1710" w:type="dxa"/>
          </w:tcPr>
          <w:p w:rsidR="00E90C19" w:rsidRDefault="00E90C19" w:rsidP="00467853">
            <w:pPr>
              <w:jc w:val="right"/>
            </w:pPr>
          </w:p>
        </w:tc>
        <w:tc>
          <w:tcPr>
            <w:tcW w:w="1003" w:type="dxa"/>
          </w:tcPr>
          <w:p w:rsidR="00E90C19" w:rsidRDefault="00E90C19" w:rsidP="00467853">
            <w:pPr>
              <w:jc w:val="right"/>
            </w:pP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467853">
            <w:pPr>
              <w:jc w:val="right"/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467853">
            <w:pPr>
              <w:jc w:val="right"/>
            </w:pPr>
          </w:p>
        </w:tc>
        <w:tc>
          <w:tcPr>
            <w:tcW w:w="1003" w:type="dxa"/>
          </w:tcPr>
          <w:p w:rsidR="006832D9" w:rsidRPr="00F6240A" w:rsidRDefault="00B423D1" w:rsidP="00467853">
            <w:pPr>
              <w:jc w:val="right"/>
              <w:rPr>
                <w:b/>
              </w:rPr>
            </w:pPr>
            <w:r>
              <w:rPr>
                <w:b/>
              </w:rPr>
              <w:t>50</w:t>
            </w:r>
          </w:p>
        </w:tc>
      </w:tr>
    </w:tbl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</w:t>
      </w:r>
      <w:r w:rsidR="00467853">
        <w:t>ted annual cost to the Federal G</w:t>
      </w:r>
      <w:r w:rsidR="00C86E91">
        <w:t xml:space="preserve">overnment </w:t>
      </w:r>
      <w:r w:rsidR="00AF4401">
        <w:t>is $</w:t>
      </w:r>
      <w:r w:rsidR="00510B99" w:rsidRPr="00467853">
        <w:rPr>
          <w:u w:val="single"/>
        </w:rPr>
        <w:t>0</w:t>
      </w:r>
      <w:r w:rsidR="00467853">
        <w:rPr>
          <w:u w:val="single"/>
        </w:rPr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>If yo</w:t>
      </w:r>
      <w:r w:rsidR="008C3A34">
        <w:rPr>
          <w:b/>
          <w:bCs/>
          <w:u w:val="single"/>
        </w:rPr>
        <w:t xml:space="preserve">u are conducting a focus group or </w:t>
      </w:r>
      <w:r>
        <w:rPr>
          <w:b/>
          <w:bCs/>
          <w:u w:val="single"/>
        </w:rPr>
        <w:t>survey</w:t>
      </w:r>
      <w:r w:rsidR="008C3A34">
        <w:rPr>
          <w:b/>
          <w:bCs/>
          <w:u w:val="single"/>
        </w:rPr>
        <w:t xml:space="preserve">, </w:t>
      </w:r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E90C19">
        <w:t>[ ] Yes</w:t>
      </w:r>
      <w:r>
        <w:tab/>
      </w:r>
      <w:r w:rsidRPr="00E90C19">
        <w:rPr>
          <w:b/>
        </w:rPr>
        <w:t xml:space="preserve">[ </w:t>
      </w:r>
      <w:r w:rsidR="00E90C19" w:rsidRPr="00E90C19">
        <w:rPr>
          <w:b/>
        </w:rPr>
        <w:t>X</w:t>
      </w:r>
      <w:r w:rsidRPr="00E90C19">
        <w:rPr>
          <w:b/>
        </w:rPr>
        <w:t>] No</w:t>
      </w: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8C3A34">
        <w:t>.</w:t>
      </w:r>
      <w:r>
        <w:t xml:space="preserve">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BA7D39" w:rsidRDefault="00BA7D39" w:rsidP="00A403BB">
      <w:pPr>
        <w:rPr>
          <w:b/>
        </w:rPr>
      </w:pPr>
      <w:r>
        <w:rPr>
          <w:b/>
        </w:rPr>
        <w:t>We plan to reach out to over 20 of our disability advocate organizations for their assistance in helping us find</w:t>
      </w:r>
      <w:r w:rsidR="00CA4C44">
        <w:rPr>
          <w:b/>
        </w:rPr>
        <w:t xml:space="preserve"> candidates that have a “</w:t>
      </w:r>
      <w:r w:rsidR="00B423D1">
        <w:rPr>
          <w:b/>
        </w:rPr>
        <w:t xml:space="preserve">feel good </w:t>
      </w:r>
      <w:r>
        <w:rPr>
          <w:b/>
        </w:rPr>
        <w:t>stor</w:t>
      </w:r>
      <w:r w:rsidR="00CA4C44">
        <w:rPr>
          <w:b/>
        </w:rPr>
        <w:t>y</w:t>
      </w:r>
      <w:r>
        <w:rPr>
          <w:b/>
        </w:rPr>
        <w:t>”</w:t>
      </w:r>
      <w:r w:rsidR="00CA4C44">
        <w:rPr>
          <w:b/>
        </w:rPr>
        <w:t xml:space="preserve"> to share about the Social Security Disability Program</w:t>
      </w:r>
      <w:r>
        <w:rPr>
          <w:b/>
        </w:rPr>
        <w:t>.</w:t>
      </w:r>
      <w:r w:rsidR="00CA4C44">
        <w:rPr>
          <w:b/>
        </w:rPr>
        <w:t xml:space="preserve">  The stories could be from </w:t>
      </w:r>
      <w:r w:rsidR="005B010D">
        <w:rPr>
          <w:b/>
        </w:rPr>
        <w:t xml:space="preserve">disability advocates, </w:t>
      </w:r>
      <w:r w:rsidR="00CA4C44">
        <w:rPr>
          <w:b/>
        </w:rPr>
        <w:t>current beneficiaries, former beneficiaries</w:t>
      </w:r>
      <w:r w:rsidR="005B010D">
        <w:rPr>
          <w:b/>
        </w:rPr>
        <w:t>,</w:t>
      </w:r>
      <w:r w:rsidR="00CA4C44">
        <w:rPr>
          <w:b/>
        </w:rPr>
        <w:t xml:space="preserve"> or their family members.  Basically</w:t>
      </w:r>
      <w:r w:rsidR="005B010D">
        <w:rPr>
          <w:b/>
        </w:rPr>
        <w:t>, we will seek stories from</w:t>
      </w:r>
      <w:r w:rsidR="00CA4C44">
        <w:rPr>
          <w:b/>
        </w:rPr>
        <w:t xml:space="preserve"> anyone that has been impacted by the positive effects of the program. </w:t>
      </w:r>
    </w:p>
    <w:p w:rsidR="00CA4C44" w:rsidRDefault="00CA4C4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Pr="00BA7D39" w:rsidRDefault="00A403BB" w:rsidP="001B0AAA">
      <w:pPr>
        <w:ind w:left="720"/>
      </w:pPr>
      <w:r w:rsidRPr="00BA7D39">
        <w:t>[</w:t>
      </w:r>
      <w:r w:rsidR="001B0AAA" w:rsidRPr="00BA7D39">
        <w:t xml:space="preserve"> </w:t>
      </w:r>
      <w:r w:rsidRPr="00BA7D39">
        <w:t>] Telephone</w:t>
      </w:r>
      <w:r w:rsidRPr="00BA7D39"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467853" w:rsidRDefault="00A403BB" w:rsidP="00467853">
      <w:pPr>
        <w:ind w:left="720"/>
        <w:rPr>
          <w:b/>
        </w:rPr>
      </w:pPr>
      <w:r w:rsidRPr="00BA7D39">
        <w:rPr>
          <w:b/>
        </w:rPr>
        <w:t xml:space="preserve">[ </w:t>
      </w:r>
      <w:r w:rsidR="00BA7D39" w:rsidRPr="00BA7D39">
        <w:rPr>
          <w:b/>
        </w:rPr>
        <w:t>X</w:t>
      </w:r>
      <w:r w:rsidR="001B0AAA" w:rsidRPr="00BA7D39">
        <w:rPr>
          <w:b/>
        </w:rPr>
        <w:t xml:space="preserve"> </w:t>
      </w:r>
      <w:r w:rsidRPr="00BA7D39">
        <w:rPr>
          <w:b/>
        </w:rPr>
        <w:t>] Other, Explain</w:t>
      </w:r>
    </w:p>
    <w:p w:rsidR="00BA7D39" w:rsidRDefault="00BA7D39" w:rsidP="00467853">
      <w:pPr>
        <w:ind w:left="720"/>
        <w:rPr>
          <w:b/>
        </w:rPr>
      </w:pPr>
    </w:p>
    <w:p w:rsidR="008C3A34" w:rsidRPr="00AF4401" w:rsidRDefault="005B010D" w:rsidP="00AF4401">
      <w:r>
        <w:rPr>
          <w:b/>
        </w:rPr>
        <w:t>We will ask v</w:t>
      </w:r>
      <w:r w:rsidR="00BA7D39" w:rsidRPr="00CA4C44">
        <w:rPr>
          <w:b/>
        </w:rPr>
        <w:t xml:space="preserve">olunteers to complete an information sheet with a brief synopsis of their disability story.  </w:t>
      </w:r>
      <w:r w:rsidR="00F24CFC">
        <w:t xml:space="preserve">Will interviewers or facilitators be used?  [ ] Yes </w:t>
      </w:r>
      <w:r w:rsidR="00F24CFC" w:rsidRPr="009D3E3A">
        <w:rPr>
          <w:b/>
        </w:rPr>
        <w:t xml:space="preserve">[ </w:t>
      </w:r>
      <w:r w:rsidR="009D3E3A">
        <w:rPr>
          <w:b/>
        </w:rPr>
        <w:t>X</w:t>
      </w:r>
      <w:r w:rsidR="00F24CFC" w:rsidRPr="009D3E3A">
        <w:rPr>
          <w:b/>
        </w:rPr>
        <w:t>] No</w:t>
      </w:r>
      <w:r w:rsidR="00F24CFC">
        <w:t xml:space="preserve"> </w:t>
      </w:r>
    </w:p>
    <w:sectPr w:rsidR="008C3A34" w:rsidRPr="00AF4401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853" w:rsidRDefault="00467853">
      <w:r>
        <w:separator/>
      </w:r>
    </w:p>
  </w:endnote>
  <w:endnote w:type="continuationSeparator" w:id="0">
    <w:p w:rsidR="00467853" w:rsidRDefault="0046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53" w:rsidRDefault="0046785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F440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853" w:rsidRDefault="00467853">
      <w:r>
        <w:separator/>
      </w:r>
    </w:p>
  </w:footnote>
  <w:footnote w:type="continuationSeparator" w:id="0">
    <w:p w:rsidR="00467853" w:rsidRDefault="00467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505B0B"/>
    <w:multiLevelType w:val="hybridMultilevel"/>
    <w:tmpl w:val="41A6E6B0"/>
    <w:lvl w:ilvl="0" w:tplc="8320F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1F12AF"/>
    <w:multiLevelType w:val="hybridMultilevel"/>
    <w:tmpl w:val="03CC2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347E89"/>
    <w:multiLevelType w:val="hybridMultilevel"/>
    <w:tmpl w:val="684CC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9D232FF"/>
    <w:multiLevelType w:val="hybridMultilevel"/>
    <w:tmpl w:val="6B72619E"/>
    <w:lvl w:ilvl="0" w:tplc="E6AA97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8"/>
  </w:num>
  <w:num w:numId="4">
    <w:abstractNumId w:val="21"/>
  </w:num>
  <w:num w:numId="5">
    <w:abstractNumId w:val="3"/>
  </w:num>
  <w:num w:numId="6">
    <w:abstractNumId w:val="1"/>
  </w:num>
  <w:num w:numId="7">
    <w:abstractNumId w:val="9"/>
  </w:num>
  <w:num w:numId="8">
    <w:abstractNumId w:val="16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7"/>
  </w:num>
  <w:num w:numId="15">
    <w:abstractNumId w:val="14"/>
  </w:num>
  <w:num w:numId="16">
    <w:abstractNumId w:val="12"/>
  </w:num>
  <w:num w:numId="17">
    <w:abstractNumId w:val="4"/>
  </w:num>
  <w:num w:numId="18">
    <w:abstractNumId w:val="5"/>
  </w:num>
  <w:num w:numId="19">
    <w:abstractNumId w:val="13"/>
  </w:num>
  <w:num w:numId="20">
    <w:abstractNumId w:val="6"/>
  </w:num>
  <w:num w:numId="21">
    <w:abstractNumId w:val="1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81B5A"/>
    <w:rsid w:val="00096716"/>
    <w:rsid w:val="000B2838"/>
    <w:rsid w:val="000D3917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E7603"/>
    <w:rsid w:val="00237B48"/>
    <w:rsid w:val="0024521E"/>
    <w:rsid w:val="00263C3D"/>
    <w:rsid w:val="00274D0B"/>
    <w:rsid w:val="002B3C95"/>
    <w:rsid w:val="002D0B92"/>
    <w:rsid w:val="0031754C"/>
    <w:rsid w:val="00383D8F"/>
    <w:rsid w:val="003D5BBE"/>
    <w:rsid w:val="003E3C61"/>
    <w:rsid w:val="003F1C5B"/>
    <w:rsid w:val="003F2375"/>
    <w:rsid w:val="00434E33"/>
    <w:rsid w:val="00441434"/>
    <w:rsid w:val="0045264C"/>
    <w:rsid w:val="00467853"/>
    <w:rsid w:val="004876EC"/>
    <w:rsid w:val="004D6E14"/>
    <w:rsid w:val="005009B0"/>
    <w:rsid w:val="00510B99"/>
    <w:rsid w:val="005132EF"/>
    <w:rsid w:val="00577A22"/>
    <w:rsid w:val="005A1006"/>
    <w:rsid w:val="005A17EA"/>
    <w:rsid w:val="005B010D"/>
    <w:rsid w:val="005D266C"/>
    <w:rsid w:val="005E714A"/>
    <w:rsid w:val="006140A0"/>
    <w:rsid w:val="00636621"/>
    <w:rsid w:val="00642B49"/>
    <w:rsid w:val="0067082E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C3A34"/>
    <w:rsid w:val="008D7FB9"/>
    <w:rsid w:val="008F0203"/>
    <w:rsid w:val="008F50D4"/>
    <w:rsid w:val="009239AA"/>
    <w:rsid w:val="00935ADA"/>
    <w:rsid w:val="00946B6C"/>
    <w:rsid w:val="0095383A"/>
    <w:rsid w:val="00955A71"/>
    <w:rsid w:val="0096108F"/>
    <w:rsid w:val="00967055"/>
    <w:rsid w:val="009C13B9"/>
    <w:rsid w:val="009D01A2"/>
    <w:rsid w:val="009D3E3A"/>
    <w:rsid w:val="009F5923"/>
    <w:rsid w:val="00A403BB"/>
    <w:rsid w:val="00A674DF"/>
    <w:rsid w:val="00A83AA6"/>
    <w:rsid w:val="00AE1809"/>
    <w:rsid w:val="00AF4401"/>
    <w:rsid w:val="00B423D1"/>
    <w:rsid w:val="00B80D76"/>
    <w:rsid w:val="00BA2105"/>
    <w:rsid w:val="00BA7D39"/>
    <w:rsid w:val="00BA7E06"/>
    <w:rsid w:val="00BB43B5"/>
    <w:rsid w:val="00BB6219"/>
    <w:rsid w:val="00BD290F"/>
    <w:rsid w:val="00BD4C95"/>
    <w:rsid w:val="00BE6F21"/>
    <w:rsid w:val="00BF5952"/>
    <w:rsid w:val="00C14CC4"/>
    <w:rsid w:val="00C33C52"/>
    <w:rsid w:val="00C40D8B"/>
    <w:rsid w:val="00C8407A"/>
    <w:rsid w:val="00C8488C"/>
    <w:rsid w:val="00C86E91"/>
    <w:rsid w:val="00CA2650"/>
    <w:rsid w:val="00CA4C44"/>
    <w:rsid w:val="00CB1078"/>
    <w:rsid w:val="00CC6FAF"/>
    <w:rsid w:val="00CD6AFC"/>
    <w:rsid w:val="00D24698"/>
    <w:rsid w:val="00D51310"/>
    <w:rsid w:val="00D6383F"/>
    <w:rsid w:val="00DB59D0"/>
    <w:rsid w:val="00DC33D3"/>
    <w:rsid w:val="00DF621C"/>
    <w:rsid w:val="00E26329"/>
    <w:rsid w:val="00E40B50"/>
    <w:rsid w:val="00E50293"/>
    <w:rsid w:val="00E65FFC"/>
    <w:rsid w:val="00E80951"/>
    <w:rsid w:val="00E86CC6"/>
    <w:rsid w:val="00E90C19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C3BE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uiPriority w:val="1"/>
    <w:qFormat/>
    <w:rsid w:val="00510B99"/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E90C19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90C19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E90C19"/>
    <w:rPr>
      <w:vertAlign w:val="superscript"/>
    </w:rPr>
  </w:style>
  <w:style w:type="character" w:customStyle="1" w:styleId="timestamp9">
    <w:name w:val="timestamp9"/>
    <w:rsid w:val="00E90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uiPriority w:val="1"/>
    <w:qFormat/>
    <w:rsid w:val="00510B99"/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E90C19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90C19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E90C19"/>
    <w:rPr>
      <w:vertAlign w:val="superscript"/>
    </w:rPr>
  </w:style>
  <w:style w:type="character" w:customStyle="1" w:styleId="timestamp9">
    <w:name w:val="timestamp9"/>
    <w:rsid w:val="00E90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8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710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889123</cp:lastModifiedBy>
  <cp:revision>3</cp:revision>
  <cp:lastPrinted>2010-10-04T16:59:00Z</cp:lastPrinted>
  <dcterms:created xsi:type="dcterms:W3CDTF">2013-09-20T17:39:00Z</dcterms:created>
  <dcterms:modified xsi:type="dcterms:W3CDTF">2013-09-20T17:51:00Z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