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EC0" w:rsidRDefault="00F31EC0" w:rsidP="00CF7DFE">
      <w:pPr>
        <w:pStyle w:val="AppendixTitle"/>
        <w:keepNext w:val="0"/>
        <w:spacing w:before="0" w:after="0"/>
      </w:pPr>
      <w:bookmarkStart w:id="0" w:name="_Toc146530947"/>
      <w:bookmarkStart w:id="1" w:name="_Toc152499747"/>
      <w:r w:rsidRPr="00CF7DFE">
        <w:t>Appendix I</w:t>
      </w:r>
      <w:r w:rsidRPr="00CF7DFE">
        <w:br/>
      </w:r>
      <w:bookmarkEnd w:id="0"/>
      <w:bookmarkEnd w:id="1"/>
      <w:r w:rsidRPr="00CF7DFE">
        <w:t>NPSAS:12 Student Re</w:t>
      </w:r>
      <w:r>
        <w:t>-</w:t>
      </w:r>
      <w:r w:rsidRPr="00CF7DFE">
        <w:t xml:space="preserve">interview </w:t>
      </w:r>
    </w:p>
    <w:p w:rsidR="00F31EC0" w:rsidRDefault="00F31EC0" w:rsidP="00CF7DFE">
      <w:pPr>
        <w:pStyle w:val="AppendixTitle"/>
        <w:keepNext w:val="0"/>
        <w:spacing w:before="0" w:after="0"/>
      </w:pPr>
      <w:r w:rsidRPr="00CF7DFE">
        <w:t>Data Collection Instrument</w:t>
      </w:r>
    </w:p>
    <w:p w:rsidR="00F31EC0" w:rsidRPr="00CF7DFE" w:rsidRDefault="00F31EC0" w:rsidP="00CF7DFE"/>
    <w:p w:rsidR="00F31EC0" w:rsidRPr="00CF7DFE" w:rsidRDefault="00F31EC0" w:rsidP="00CF7DFE"/>
    <w:p w:rsidR="00F31EC0" w:rsidRPr="00CF7DFE" w:rsidRDefault="00F31EC0" w:rsidP="00CF7DFE"/>
    <w:p w:rsidR="00F31EC0" w:rsidRPr="00CF7DFE" w:rsidRDefault="00F31EC0" w:rsidP="00CF7DFE"/>
    <w:p w:rsidR="00F31EC0" w:rsidRPr="00CF7DFE" w:rsidRDefault="00F31EC0" w:rsidP="00CF7DFE"/>
    <w:p w:rsidR="00F31EC0" w:rsidRPr="00CF7DFE" w:rsidRDefault="00F31EC0" w:rsidP="00CF7DFE"/>
    <w:p w:rsidR="00F31EC0" w:rsidRPr="00CF7DFE" w:rsidRDefault="00F31EC0" w:rsidP="00CF7DFE"/>
    <w:p w:rsidR="00F31EC0" w:rsidRPr="00CF7DFE" w:rsidRDefault="00F31EC0" w:rsidP="00CF7DFE"/>
    <w:p w:rsidR="00F31EC0" w:rsidRDefault="00F31EC0" w:rsidP="00CF7DFE"/>
    <w:p w:rsidR="00F31EC0" w:rsidRPr="00CF7DFE" w:rsidRDefault="00F31EC0" w:rsidP="00CF7DFE"/>
    <w:p w:rsidR="00F31EC0" w:rsidRDefault="00F31EC0" w:rsidP="00CF7DFE">
      <w:pPr>
        <w:tabs>
          <w:tab w:val="left" w:pos="2025"/>
        </w:tabs>
      </w:pPr>
      <w:r>
        <w:tab/>
      </w:r>
    </w:p>
    <w:p w:rsidR="00F31EC0" w:rsidRDefault="00F31EC0" w:rsidP="00CF7DFE"/>
    <w:p w:rsidR="00F31EC0" w:rsidRPr="00CF7DFE" w:rsidRDefault="00F31EC0" w:rsidP="00CF7DFE">
      <w:pPr>
        <w:sectPr w:rsidR="00F31EC0" w:rsidRPr="00CF7DFE" w:rsidSect="00CF7DFE">
          <w:footerReference w:type="first" r:id="rId7"/>
          <w:pgSz w:w="12240" w:h="15840"/>
          <w:pgMar w:top="1440" w:right="1440" w:bottom="1440" w:left="1440" w:header="720" w:footer="720" w:gutter="0"/>
          <w:cols w:space="720"/>
          <w:titlePg/>
          <w:docGrid w:linePitch="360"/>
        </w:sectPr>
      </w:pPr>
    </w:p>
    <w:p w:rsidR="00F31EC0" w:rsidRDefault="00F31EC0" w:rsidP="00CF7DFE">
      <w:pPr>
        <w:pStyle w:val="TOCHeading"/>
        <w:jc w:val="center"/>
      </w:pPr>
      <w:r>
        <w:t xml:space="preserve">Student </w:t>
      </w:r>
      <w:r w:rsidRPr="007B280A">
        <w:t>R</w:t>
      </w:r>
      <w:r>
        <w:t>e-interview</w:t>
      </w:r>
    </w:p>
    <w:p w:rsidR="00F31EC0" w:rsidRDefault="00F31EC0" w:rsidP="00CF7DFE">
      <w:pPr>
        <w:pStyle w:val="BodyText"/>
      </w:pPr>
    </w:p>
    <w:p w:rsidR="00F31EC0" w:rsidRDefault="00F31EC0" w:rsidP="00CF7DFE">
      <w:pPr>
        <w:pStyle w:val="BodyText"/>
        <w:ind w:firstLine="0"/>
      </w:pPr>
      <w:r>
        <w:t xml:space="preserve">The questions to be tested in the reliability re-interview will be a subset of items from the full student interview </w:t>
      </w:r>
      <w:r w:rsidRPr="00F96D79">
        <w:t>(</w:t>
      </w:r>
      <w:r w:rsidRPr="0031511A">
        <w:t>NPSAS 2012 Field Test Student Appendix H Student Interview.docx</w:t>
      </w:r>
      <w:r w:rsidRPr="00F96D79">
        <w:t>)</w:t>
      </w:r>
      <w:r>
        <w:t>.  The re-interview items will be selected after cognitive interviewing has been conducted so that the results can inform which items should be tested for reliability.  The set of items to be included in the re-interview will be available in this document by January 14, 2011.</w:t>
      </w:r>
    </w:p>
    <w:p w:rsidR="00F31EC0" w:rsidRPr="00CF7DFE" w:rsidRDefault="00F31EC0" w:rsidP="00CF7DFE"/>
    <w:sectPr w:rsidR="00F31EC0" w:rsidRPr="00CF7DFE" w:rsidSect="00CF7DFE">
      <w:type w:val="oddPage"/>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1EC0" w:rsidRDefault="00F31EC0" w:rsidP="00CF7DFE">
      <w:r>
        <w:separator/>
      </w:r>
    </w:p>
  </w:endnote>
  <w:endnote w:type="continuationSeparator" w:id="0">
    <w:p w:rsidR="00F31EC0" w:rsidRDefault="00F31EC0" w:rsidP="00CF7D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EC0" w:rsidRDefault="00F31EC0" w:rsidP="00CF7DFE">
    <w:pPr>
      <w:pStyle w:val="NCESoddfooter"/>
    </w:pPr>
    <w:r>
      <w:t xml:space="preserve">NPSAS:12 </w:t>
    </w:r>
    <w:r w:rsidRPr="00E84DB5">
      <w:t>Supporting Statement Request</w:t>
    </w:r>
    <w:r>
      <w:t xml:space="preserve"> </w:t>
    </w:r>
    <w:r w:rsidRPr="00E84DB5">
      <w:t>for OMB Review</w:t>
    </w:r>
    <w:r w:rsidRPr="002F6E82">
      <w:tab/>
    </w:r>
    <w:r>
      <w:t>I-</w:t>
    </w:r>
    <w:r>
      <w:rPr>
        <w:rStyle w:val="PageNumber"/>
        <w:szCs w:val="20"/>
      </w:rPr>
      <w:fldChar w:fldCharType="begin"/>
    </w:r>
    <w:r>
      <w:rPr>
        <w:rStyle w:val="PageNumber"/>
        <w:szCs w:val="20"/>
      </w:rPr>
      <w:instrText xml:space="preserve"> PAGE  </w:instrText>
    </w:r>
    <w:r>
      <w:rPr>
        <w:rStyle w:val="PageNumber"/>
        <w:szCs w:val="20"/>
      </w:rPr>
      <w:fldChar w:fldCharType="separate"/>
    </w:r>
    <w:r>
      <w:rPr>
        <w:rStyle w:val="PageNumber"/>
        <w:noProof/>
        <w:szCs w:val="20"/>
      </w:rPr>
      <w:t>1</w:t>
    </w:r>
    <w:r>
      <w:rPr>
        <w:rStyle w:val="PageNumber"/>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1EC0" w:rsidRDefault="00F31EC0" w:rsidP="00CF7DFE">
      <w:r>
        <w:separator/>
      </w:r>
    </w:p>
  </w:footnote>
  <w:footnote w:type="continuationSeparator" w:id="0">
    <w:p w:rsidR="00F31EC0" w:rsidRDefault="00F31EC0" w:rsidP="00CF7D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C9A8BA8"/>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E034D1AA"/>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D492794C"/>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560EF082"/>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60C49A9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F907AC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C98DCC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82A1C2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788B7A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6FC430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1024"/>
  <w:defaultTabStop w:val="720"/>
  <w:evenAndOddHeader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2AF6"/>
    <w:rsid w:val="002F6E82"/>
    <w:rsid w:val="0031511A"/>
    <w:rsid w:val="003443CD"/>
    <w:rsid w:val="004B7C9A"/>
    <w:rsid w:val="004C0091"/>
    <w:rsid w:val="007876E7"/>
    <w:rsid w:val="00792AF6"/>
    <w:rsid w:val="007B280A"/>
    <w:rsid w:val="007B47FE"/>
    <w:rsid w:val="009A6708"/>
    <w:rsid w:val="00AE7EB9"/>
    <w:rsid w:val="00B00B50"/>
    <w:rsid w:val="00CF7DFE"/>
    <w:rsid w:val="00E154AB"/>
    <w:rsid w:val="00E84DB5"/>
    <w:rsid w:val="00F31EC0"/>
    <w:rsid w:val="00F96D79"/>
    <w:rsid w:val="00FF76B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CF7DFE"/>
    <w:rPr>
      <w:rFonts w:ascii="Times New Roman" w:eastAsia="Times New Roman" w:hAnsi="Times New Roman"/>
      <w:sz w:val="24"/>
      <w:szCs w:val="20"/>
    </w:rPr>
  </w:style>
  <w:style w:type="paragraph" w:styleId="Heading1">
    <w:name w:val="heading 1"/>
    <w:basedOn w:val="Normal"/>
    <w:next w:val="Normal"/>
    <w:link w:val="Heading1Char"/>
    <w:uiPriority w:val="99"/>
    <w:qFormat/>
    <w:rsid w:val="00CF7DFE"/>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F7DFE"/>
    <w:rPr>
      <w:rFonts w:ascii="Cambria" w:hAnsi="Cambria" w:cs="Times New Roman"/>
      <w:b/>
      <w:bCs/>
      <w:color w:val="365F91"/>
      <w:sz w:val="28"/>
      <w:szCs w:val="28"/>
    </w:rPr>
  </w:style>
  <w:style w:type="paragraph" w:customStyle="1" w:styleId="AppendixTitle">
    <w:name w:val="Appendix Title"/>
    <w:basedOn w:val="Heading1"/>
    <w:link w:val="AppendixTitleChar"/>
    <w:uiPriority w:val="99"/>
    <w:rsid w:val="00CF7DFE"/>
    <w:pPr>
      <w:keepLines w:val="0"/>
      <w:pBdr>
        <w:bottom w:val="thinThickSmallGap" w:sz="24" w:space="1" w:color="auto"/>
      </w:pBdr>
      <w:spacing w:before="5000" w:after="120"/>
      <w:jc w:val="right"/>
    </w:pPr>
    <w:rPr>
      <w:rFonts w:ascii="Arial" w:hAnsi="Arial" w:cs="Arial"/>
      <w:bCs w:val="0"/>
      <w:color w:val="auto"/>
      <w:sz w:val="40"/>
    </w:rPr>
  </w:style>
  <w:style w:type="character" w:customStyle="1" w:styleId="AppendixTitleChar">
    <w:name w:val="Appendix Title Char"/>
    <w:basedOn w:val="DefaultParagraphFont"/>
    <w:link w:val="AppendixTitle"/>
    <w:uiPriority w:val="99"/>
    <w:locked/>
    <w:rsid w:val="00CF7DFE"/>
    <w:rPr>
      <w:rFonts w:ascii="Arial" w:hAnsi="Arial" w:cs="Arial"/>
      <w:b/>
      <w:sz w:val="28"/>
      <w:szCs w:val="28"/>
    </w:rPr>
  </w:style>
  <w:style w:type="paragraph" w:styleId="TOAHeading">
    <w:name w:val="toa heading"/>
    <w:basedOn w:val="Normal"/>
    <w:next w:val="Normal"/>
    <w:uiPriority w:val="99"/>
    <w:rsid w:val="00CF7DFE"/>
    <w:pPr>
      <w:spacing w:before="120"/>
    </w:pPr>
    <w:rPr>
      <w:rFonts w:ascii="Cambria" w:hAnsi="Cambria"/>
      <w:b/>
      <w:bCs/>
      <w:szCs w:val="24"/>
    </w:rPr>
  </w:style>
  <w:style w:type="paragraph" w:styleId="TableofFigures">
    <w:name w:val="table of figures"/>
    <w:basedOn w:val="Normal"/>
    <w:next w:val="Normal"/>
    <w:uiPriority w:val="99"/>
    <w:rsid w:val="00CF7DFE"/>
  </w:style>
  <w:style w:type="paragraph" w:styleId="TableofAuthorities">
    <w:name w:val="table of authorities"/>
    <w:basedOn w:val="Normal"/>
    <w:next w:val="Normal"/>
    <w:uiPriority w:val="99"/>
    <w:rsid w:val="00CF7DFE"/>
    <w:pPr>
      <w:ind w:left="240" w:hanging="240"/>
    </w:pPr>
  </w:style>
  <w:style w:type="paragraph" w:styleId="BodyText">
    <w:name w:val="Body Text"/>
    <w:basedOn w:val="Normal"/>
    <w:link w:val="BodyTextChar"/>
    <w:uiPriority w:val="99"/>
    <w:rsid w:val="00CF7DFE"/>
    <w:pPr>
      <w:spacing w:before="120" w:after="120"/>
      <w:ind w:firstLine="720"/>
    </w:pPr>
  </w:style>
  <w:style w:type="character" w:customStyle="1" w:styleId="BodyTextChar">
    <w:name w:val="Body Text Char"/>
    <w:basedOn w:val="DefaultParagraphFont"/>
    <w:link w:val="BodyText"/>
    <w:uiPriority w:val="99"/>
    <w:locked/>
    <w:rsid w:val="00CF7DFE"/>
    <w:rPr>
      <w:rFonts w:ascii="Times New Roman" w:hAnsi="Times New Roman" w:cs="Times New Roman"/>
      <w:sz w:val="20"/>
      <w:szCs w:val="20"/>
    </w:rPr>
  </w:style>
  <w:style w:type="paragraph" w:styleId="TOCHeading">
    <w:name w:val="TOC Heading"/>
    <w:basedOn w:val="Heading1"/>
    <w:uiPriority w:val="99"/>
    <w:qFormat/>
    <w:rsid w:val="00CF7DFE"/>
    <w:pPr>
      <w:keepNext w:val="0"/>
      <w:keepLines w:val="0"/>
      <w:spacing w:before="0" w:after="360"/>
      <w:outlineLvl w:val="9"/>
    </w:pPr>
    <w:rPr>
      <w:rFonts w:ascii="Arial" w:hAnsi="Arial" w:cs="Arial"/>
      <w:bCs w:val="0"/>
      <w:color w:val="auto"/>
      <w:sz w:val="32"/>
      <w:szCs w:val="20"/>
    </w:rPr>
  </w:style>
  <w:style w:type="paragraph" w:styleId="Header">
    <w:name w:val="header"/>
    <w:basedOn w:val="Normal"/>
    <w:link w:val="HeaderChar"/>
    <w:uiPriority w:val="99"/>
    <w:semiHidden/>
    <w:rsid w:val="00CF7DFE"/>
    <w:pPr>
      <w:tabs>
        <w:tab w:val="center" w:pos="4680"/>
        <w:tab w:val="right" w:pos="9360"/>
      </w:tabs>
    </w:pPr>
  </w:style>
  <w:style w:type="character" w:customStyle="1" w:styleId="HeaderChar">
    <w:name w:val="Header Char"/>
    <w:basedOn w:val="DefaultParagraphFont"/>
    <w:link w:val="Header"/>
    <w:uiPriority w:val="99"/>
    <w:semiHidden/>
    <w:locked/>
    <w:rsid w:val="00CF7DFE"/>
    <w:rPr>
      <w:rFonts w:ascii="Times New Roman" w:hAnsi="Times New Roman" w:cs="Times New Roman"/>
      <w:sz w:val="20"/>
      <w:szCs w:val="20"/>
    </w:rPr>
  </w:style>
  <w:style w:type="paragraph" w:styleId="Footer">
    <w:name w:val="footer"/>
    <w:basedOn w:val="Normal"/>
    <w:link w:val="FooterChar"/>
    <w:uiPriority w:val="99"/>
    <w:semiHidden/>
    <w:rsid w:val="00CF7DFE"/>
    <w:pPr>
      <w:tabs>
        <w:tab w:val="center" w:pos="4680"/>
        <w:tab w:val="right" w:pos="9360"/>
      </w:tabs>
    </w:pPr>
  </w:style>
  <w:style w:type="character" w:customStyle="1" w:styleId="FooterChar">
    <w:name w:val="Footer Char"/>
    <w:basedOn w:val="DefaultParagraphFont"/>
    <w:link w:val="Footer"/>
    <w:uiPriority w:val="99"/>
    <w:semiHidden/>
    <w:locked/>
    <w:rsid w:val="00CF7DFE"/>
    <w:rPr>
      <w:rFonts w:ascii="Times New Roman" w:hAnsi="Times New Roman" w:cs="Times New Roman"/>
      <w:sz w:val="20"/>
      <w:szCs w:val="20"/>
    </w:rPr>
  </w:style>
  <w:style w:type="character" w:styleId="PageNumber">
    <w:name w:val="page number"/>
    <w:aliases w:val="pn"/>
    <w:basedOn w:val="DefaultParagraphFont"/>
    <w:uiPriority w:val="99"/>
    <w:rsid w:val="00CF7DFE"/>
    <w:rPr>
      <w:rFonts w:ascii="Arial" w:hAnsi="Arial" w:cs="Times New Roman"/>
      <w:sz w:val="18"/>
    </w:rPr>
  </w:style>
  <w:style w:type="paragraph" w:customStyle="1" w:styleId="NCESoddfooter">
    <w:name w:val="NCES odd footer"/>
    <w:basedOn w:val="Normal"/>
    <w:link w:val="NCESoddfooterChar"/>
    <w:uiPriority w:val="99"/>
    <w:rsid w:val="00CF7DFE"/>
    <w:pPr>
      <w:tabs>
        <w:tab w:val="center" w:pos="4320"/>
        <w:tab w:val="right" w:pos="9360"/>
      </w:tabs>
      <w:jc w:val="right"/>
    </w:pPr>
    <w:rPr>
      <w:rFonts w:ascii="Arial" w:hAnsi="Arial"/>
      <w:smallCaps/>
      <w:sz w:val="18"/>
      <w:szCs w:val="22"/>
    </w:rPr>
  </w:style>
  <w:style w:type="character" w:customStyle="1" w:styleId="NCESoddfooterChar">
    <w:name w:val="NCES odd footer Char"/>
    <w:basedOn w:val="DefaultParagraphFont"/>
    <w:link w:val="NCESoddfooter"/>
    <w:uiPriority w:val="99"/>
    <w:locked/>
    <w:rsid w:val="00CF7DFE"/>
    <w:rPr>
      <w:rFonts w:ascii="Arial" w:hAnsi="Arial" w:cs="Times New Roman"/>
      <w:smallCaps/>
      <w:sz w:val="18"/>
    </w:rPr>
  </w:style>
  <w:style w:type="paragraph" w:styleId="BalloonText">
    <w:name w:val="Balloon Text"/>
    <w:basedOn w:val="Normal"/>
    <w:link w:val="BalloonTextChar"/>
    <w:uiPriority w:val="99"/>
    <w:semiHidden/>
    <w:rsid w:val="00F96D7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96D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84</Words>
  <Characters>481</Characters>
  <Application>Microsoft Office Outlook</Application>
  <DocSecurity>0</DocSecurity>
  <Lines>0</Lines>
  <Paragraphs>0</Paragraphs>
  <ScaleCrop>false</ScaleCrop>
  <Company>RTI International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I</dc:title>
  <dc:subject/>
  <dc:creator>Thompson, Chrystal</dc:creator>
  <cp:keywords/>
  <dc:description/>
  <cp:lastModifiedBy>#Administrator</cp:lastModifiedBy>
  <cp:revision>2</cp:revision>
  <dcterms:created xsi:type="dcterms:W3CDTF">2011-01-18T17:39:00Z</dcterms:created>
  <dcterms:modified xsi:type="dcterms:W3CDTF">2011-01-18T17:39:00Z</dcterms:modified>
</cp:coreProperties>
</file>