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63451">
        <w:rPr>
          <w:sz w:val="28"/>
        </w:rPr>
        <w:t>1800</w:t>
      </w:r>
      <w:r>
        <w:rPr>
          <w:sz w:val="28"/>
        </w:rPr>
        <w:t>-</w:t>
      </w:r>
      <w:r w:rsidR="00363451">
        <w:rPr>
          <w:sz w:val="28"/>
        </w:rPr>
        <w:t>0011</w:t>
      </w:r>
      <w:r>
        <w:rPr>
          <w:sz w:val="28"/>
        </w:rPr>
        <w:t>)</w:t>
      </w:r>
    </w:p>
    <w:p w:rsidR="00E50293" w:rsidRPr="009239AA" w:rsidRDefault="00122B9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4049E">
        <w:t>White House Initiative on Educational Excellence for Hispanics Monthly Webinar Feedback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24049E">
      <w:r>
        <w:t xml:space="preserve">This </w:t>
      </w:r>
      <w:r w:rsidR="00363451">
        <w:t xml:space="preserve">survey </w:t>
      </w:r>
      <w:r>
        <w:t xml:space="preserve">will </w:t>
      </w:r>
      <w:r w:rsidR="00363451">
        <w:t xml:space="preserve">collect </w:t>
      </w:r>
      <w:r>
        <w:t>informatio</w:t>
      </w:r>
      <w:r w:rsidR="00363451">
        <w:t>n to determine</w:t>
      </w:r>
      <w:r>
        <w:t xml:space="preserve"> </w:t>
      </w:r>
      <w:r w:rsidR="00363451">
        <w:t>if</w:t>
      </w:r>
      <w:r>
        <w:t xml:space="preserve"> the topics </w:t>
      </w:r>
      <w:r w:rsidR="00363451">
        <w:t>are</w:t>
      </w:r>
      <w:r>
        <w:t xml:space="preserve"> relevant, if the format is easy-to-follow, and to fix any problems encounter</w:t>
      </w:r>
      <w:r w:rsidR="00363451">
        <w:t>ed</w:t>
      </w:r>
      <w:r>
        <w:t xml:space="preserve"> in gaining access to the webinar. The purpose is to use the data for the planning of future webinars. This is a voluntary survey.</w:t>
      </w: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24049E">
      <w:r>
        <w:t xml:space="preserve">Stakeholders: Individuals – non-profit leaders, teachers, practitioners, students, and staff of government officials. The webinars and survey </w:t>
      </w:r>
      <w:r w:rsidR="00363451">
        <w:t>are</w:t>
      </w:r>
      <w:r>
        <w:t xml:space="preserve"> </w:t>
      </w:r>
      <w:r w:rsidR="00363451">
        <w:t xml:space="preserve">designed </w:t>
      </w:r>
      <w:bookmarkStart w:id="0" w:name="_GoBack"/>
      <w:bookmarkEnd w:id="0"/>
      <w:r>
        <w:t>for the general public.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24049E">
        <w:rPr>
          <w:bCs/>
          <w:sz w:val="24"/>
        </w:rPr>
        <w:sym w:font="Wingdings" w:char="F0FE"/>
      </w:r>
      <w:r w:rsidR="0024049E">
        <w:rPr>
          <w:bCs/>
          <w:sz w:val="24"/>
        </w:rPr>
        <w:t xml:space="preserve"> </w:t>
      </w:r>
      <w:r w:rsidR="00F06866" w:rsidRPr="0024049E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363451" w:rsidRDefault="009C13B9" w:rsidP="009C13B9">
      <w:pPr>
        <w:rPr>
          <w:rFonts w:ascii="Tahoma" w:hAnsi="Tahoma" w:cs="Tahoma"/>
          <w:color w:val="1F497D"/>
          <w:sz w:val="20"/>
          <w:szCs w:val="20"/>
        </w:rPr>
      </w:pPr>
      <w:r>
        <w:t>Name</w:t>
      </w:r>
      <w:proofErr w:type="gramStart"/>
      <w:r>
        <w:t>:_</w:t>
      </w:r>
      <w:proofErr w:type="gramEnd"/>
      <w:r w:rsidR="00363451" w:rsidRPr="00363451">
        <w:rPr>
          <w:rFonts w:ascii="Tahoma" w:hAnsi="Tahoma" w:cs="Tahoma"/>
          <w:color w:val="1F497D"/>
          <w:sz w:val="20"/>
          <w:szCs w:val="20"/>
        </w:rPr>
        <w:t xml:space="preserve"> </w:t>
      </w:r>
      <w:r w:rsidR="00363451">
        <w:rPr>
          <w:rFonts w:ascii="Tahoma" w:hAnsi="Tahoma" w:cs="Tahoma"/>
          <w:color w:val="1F497D"/>
          <w:sz w:val="20"/>
          <w:szCs w:val="20"/>
        </w:rPr>
        <w:t>Emmanuel G. Caudillo</w:t>
      </w:r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24049E">
        <w:sym w:font="Wingdings" w:char="F0FE"/>
      </w:r>
      <w:r w:rsidR="0024049E">
        <w:t xml:space="preserve"> </w:t>
      </w:r>
      <w:r w:rsidR="009239AA" w:rsidRPr="0024049E">
        <w:t>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24049E">
        <w:sym w:font="Wingdings" w:char="F0FE"/>
      </w:r>
      <w:r w:rsidRPr="0024049E">
        <w:t xml:space="preserve">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Pr="00FB4E5E" w:rsidRDefault="00C86E91">
      <w:r>
        <w:t xml:space="preserve">Is an incentive (e.g., money or reimbursement of expenses, token of appreciation) provided to participants?  [  ] Yes </w:t>
      </w:r>
      <w:r w:rsidR="0024049E">
        <w:sym w:font="Wingdings" w:char="F0FE"/>
      </w:r>
      <w:r w:rsidRPr="0024049E">
        <w:t xml:space="preserve"> No</w:t>
      </w:r>
      <w:r>
        <w:t xml:space="preserve">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63451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24049E" w:rsidP="00843796">
            <w:r>
              <w:t>150</w:t>
            </w:r>
          </w:p>
        </w:tc>
        <w:tc>
          <w:tcPr>
            <w:tcW w:w="1710" w:type="dxa"/>
          </w:tcPr>
          <w:p w:rsidR="006832D9" w:rsidRDefault="0024049E" w:rsidP="00843796">
            <w:r>
              <w:t>5 minutes</w:t>
            </w:r>
          </w:p>
        </w:tc>
        <w:tc>
          <w:tcPr>
            <w:tcW w:w="1003" w:type="dxa"/>
          </w:tcPr>
          <w:p w:rsidR="006832D9" w:rsidRDefault="00363451" w:rsidP="00843796">
            <w:r>
              <w:t>12</w:t>
            </w:r>
            <w:r w:rsidR="0024049E">
              <w:t xml:space="preserve"> </w:t>
            </w:r>
            <w:r>
              <w:t>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363451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:rsidR="006832D9" w:rsidRDefault="00363451" w:rsidP="00843796">
            <w:r>
              <w:t>5 minutes</w:t>
            </w:r>
          </w:p>
        </w:tc>
        <w:tc>
          <w:tcPr>
            <w:tcW w:w="1003" w:type="dxa"/>
          </w:tcPr>
          <w:p w:rsidR="006832D9" w:rsidRPr="00F6240A" w:rsidRDefault="00363451" w:rsidP="00843796">
            <w:pPr>
              <w:rPr>
                <w:b/>
              </w:rPr>
            </w:pPr>
            <w:r>
              <w:rPr>
                <w:b/>
              </w:rPr>
              <w:t>12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24049E">
        <w:t>o the Federal government is:  $0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63451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4049E" w:rsidP="001B0AAA">
      <w:pPr>
        <w:ind w:left="720"/>
      </w:pPr>
      <w:r>
        <w:sym w:font="Wingdings" w:char="F0FE"/>
      </w:r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24049E">
        <w:sym w:font="Wingdings" w:char="F0FE"/>
      </w:r>
      <w:r w:rsidRPr="0024049E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E8" w:rsidRDefault="00B404E8">
      <w:r>
        <w:separator/>
      </w:r>
    </w:p>
  </w:endnote>
  <w:endnote w:type="continuationSeparator" w:id="0">
    <w:p w:rsidR="00B404E8" w:rsidRDefault="00B4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607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345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E8" w:rsidRDefault="00B404E8">
      <w:r>
        <w:separator/>
      </w:r>
    </w:p>
  </w:footnote>
  <w:footnote w:type="continuationSeparator" w:id="0">
    <w:p w:rsidR="00B404E8" w:rsidRDefault="00B4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B404E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22B9D"/>
    <w:rsid w:val="00124E05"/>
    <w:rsid w:val="001927A4"/>
    <w:rsid w:val="00194AC6"/>
    <w:rsid w:val="001A23B0"/>
    <w:rsid w:val="001A25CC"/>
    <w:rsid w:val="001B0AAA"/>
    <w:rsid w:val="001C39F7"/>
    <w:rsid w:val="00237B48"/>
    <w:rsid w:val="0024049E"/>
    <w:rsid w:val="0024521E"/>
    <w:rsid w:val="00263C3D"/>
    <w:rsid w:val="00274D0B"/>
    <w:rsid w:val="002B3C95"/>
    <w:rsid w:val="002D0B92"/>
    <w:rsid w:val="00363451"/>
    <w:rsid w:val="003D5BBE"/>
    <w:rsid w:val="003E3C61"/>
    <w:rsid w:val="003F1C5B"/>
    <w:rsid w:val="00434E33"/>
    <w:rsid w:val="00441434"/>
    <w:rsid w:val="00451040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479DF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404E8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D2DEC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428E"/>
    <w:rsid w:val="00F06866"/>
    <w:rsid w:val="00F15956"/>
    <w:rsid w:val="00F24CFC"/>
    <w:rsid w:val="00F3170F"/>
    <w:rsid w:val="00F976B0"/>
    <w:rsid w:val="00FA6DE7"/>
    <w:rsid w:val="00FB4E5E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2</cp:revision>
  <cp:lastPrinted>2010-10-04T16:59:00Z</cp:lastPrinted>
  <dcterms:created xsi:type="dcterms:W3CDTF">2014-07-09T14:24:00Z</dcterms:created>
  <dcterms:modified xsi:type="dcterms:W3CDTF">2014-07-09T14:24:00Z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