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2A2BC9" w:rsidRDefault="009F660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AF08FD8" wp14:editId="29CB2FF4">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r w:rsidR="001C6200">
        <w:rPr>
          <w:rFonts w:asciiTheme="minorHAnsi" w:hAnsiTheme="minorHAnsi" w:cstheme="minorHAnsi"/>
          <w:sz w:val="22"/>
          <w:szCs w:val="22"/>
        </w:rPr>
        <w:t xml:space="preserve">  </w:t>
      </w:r>
    </w:p>
    <w:tbl>
      <w:tblPr>
        <w:tblW w:w="0" w:type="auto"/>
        <w:tblInd w:w="108" w:type="dxa"/>
        <w:tblLayout w:type="fixed"/>
        <w:tblLook w:val="0000" w:firstRow="0" w:lastRow="0" w:firstColumn="0" w:lastColumn="0" w:noHBand="0" w:noVBand="0"/>
      </w:tblPr>
      <w:tblGrid>
        <w:gridCol w:w="6660"/>
        <w:gridCol w:w="3420"/>
      </w:tblGrid>
      <w:tr w:rsidR="00392F5A" w:rsidRPr="002A2BC9" w:rsidTr="002A2BC9">
        <w:trPr>
          <w:trHeight w:val="900"/>
        </w:trPr>
        <w:tc>
          <w:tcPr>
            <w:tcW w:w="6660" w:type="dxa"/>
            <w:tcBorders>
              <w:top w:val="nil"/>
              <w:left w:val="nil"/>
              <w:bottom w:val="nil"/>
              <w:right w:val="nil"/>
            </w:tcBorders>
          </w:tcPr>
          <w:p w:rsidR="00392F5A" w:rsidRPr="002A2BC9" w:rsidRDefault="002A2BC9">
            <w:pPr>
              <w:rPr>
                <w:rFonts w:asciiTheme="minorHAnsi" w:hAnsiTheme="minorHAnsi" w:cstheme="minorHAnsi"/>
                <w:b/>
                <w:bCs/>
                <w:sz w:val="28"/>
                <w:szCs w:val="28"/>
              </w:rPr>
            </w:pPr>
            <w:r w:rsidRPr="002A2BC9">
              <w:rPr>
                <w:rFonts w:asciiTheme="minorHAnsi" w:hAnsiTheme="minorHAnsi" w:cstheme="minorHAnsi"/>
                <w:b/>
                <w:bCs/>
                <w:noProof/>
                <w:sz w:val="28"/>
                <w:szCs w:val="28"/>
              </w:rPr>
              <w:drawing>
                <wp:anchor distT="0" distB="0" distL="114300" distR="114300" simplePos="0" relativeHeight="251660800" behindDoc="0" locked="0" layoutInCell="1" allowOverlap="1" wp14:anchorId="1F86DDCF" wp14:editId="13F8135C">
                  <wp:simplePos x="0" y="0"/>
                  <wp:positionH relativeFrom="column">
                    <wp:posOffset>23495</wp:posOffset>
                  </wp:positionH>
                  <wp:positionV relativeFrom="paragraph">
                    <wp:posOffset>88265</wp:posOffset>
                  </wp:positionV>
                  <wp:extent cx="749935" cy="7435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2A2BC9">
              <w:rPr>
                <w:rFonts w:asciiTheme="minorHAnsi" w:hAnsiTheme="minorHAnsi" w:cstheme="minorHAnsi"/>
                <w:b/>
                <w:bCs/>
                <w:sz w:val="28"/>
                <w:szCs w:val="28"/>
              </w:rPr>
              <w:t>National Park Service</w:t>
            </w:r>
          </w:p>
          <w:p w:rsidR="00392F5A" w:rsidRPr="002A2BC9" w:rsidRDefault="00392F5A">
            <w:pPr>
              <w:rPr>
                <w:rFonts w:asciiTheme="minorHAnsi" w:hAnsiTheme="minorHAnsi" w:cstheme="minorHAnsi"/>
                <w:b/>
                <w:bCs/>
                <w:sz w:val="28"/>
                <w:szCs w:val="28"/>
              </w:rPr>
            </w:pPr>
            <w:r w:rsidRPr="002A2BC9">
              <w:rPr>
                <w:rFonts w:asciiTheme="minorHAnsi" w:hAnsiTheme="minorHAnsi" w:cstheme="minorHAnsi"/>
                <w:b/>
                <w:bCs/>
                <w:sz w:val="28"/>
                <w:szCs w:val="28"/>
              </w:rPr>
              <w:t>U.S. Department of the Interior</w:t>
            </w:r>
          </w:p>
          <w:p w:rsidR="00392F5A" w:rsidRPr="002A2BC9" w:rsidRDefault="00392F5A">
            <w:pPr>
              <w:pStyle w:val="TOC2"/>
              <w:tabs>
                <w:tab w:val="clear" w:pos="720"/>
                <w:tab w:val="clear" w:pos="9350"/>
              </w:tabs>
              <w:rPr>
                <w:rFonts w:asciiTheme="minorHAnsi" w:hAnsiTheme="minorHAnsi" w:cstheme="minorHAnsi"/>
                <w:noProof w:val="0"/>
                <w:sz w:val="28"/>
                <w:szCs w:val="28"/>
              </w:rPr>
            </w:pPr>
          </w:p>
          <w:p w:rsidR="00392F5A" w:rsidRPr="002A2BC9" w:rsidRDefault="00392F5A">
            <w:pPr>
              <w:rPr>
                <w:rFonts w:asciiTheme="minorHAnsi" w:hAnsiTheme="minorHAnsi" w:cstheme="minorHAnsi"/>
                <w:sz w:val="22"/>
                <w:szCs w:val="22"/>
              </w:rPr>
            </w:pPr>
            <w:r w:rsidRPr="002A2BC9">
              <w:rPr>
                <w:rFonts w:asciiTheme="minorHAnsi" w:hAnsiTheme="minorHAnsi" w:cstheme="minorHAnsi"/>
                <w:b/>
                <w:bCs/>
                <w:sz w:val="28"/>
                <w:szCs w:val="28"/>
              </w:rPr>
              <w:t>Social Science Program</w:t>
            </w:r>
          </w:p>
        </w:tc>
        <w:tc>
          <w:tcPr>
            <w:tcW w:w="3420" w:type="dxa"/>
            <w:tcBorders>
              <w:top w:val="nil"/>
              <w:left w:val="nil"/>
              <w:bottom w:val="nil"/>
              <w:right w:val="nil"/>
            </w:tcBorders>
          </w:tcPr>
          <w:p w:rsidR="00A66ED2" w:rsidRPr="002A2BC9" w:rsidRDefault="00A66ED2">
            <w:pPr>
              <w:spacing w:before="40"/>
              <w:jc w:val="right"/>
              <w:rPr>
                <w:rFonts w:asciiTheme="minorHAnsi" w:hAnsiTheme="minorHAnsi" w:cstheme="minorHAnsi"/>
                <w:b/>
                <w:bCs/>
                <w:sz w:val="22"/>
                <w:szCs w:val="22"/>
              </w:rPr>
            </w:pPr>
          </w:p>
          <w:p w:rsidR="00A66ED2" w:rsidRPr="002A2BC9" w:rsidRDefault="00A66ED2">
            <w:pPr>
              <w:spacing w:before="40"/>
              <w:jc w:val="right"/>
              <w:rPr>
                <w:rFonts w:asciiTheme="minorHAnsi" w:hAnsiTheme="minorHAnsi" w:cstheme="minorHAnsi"/>
                <w:b/>
                <w:bCs/>
                <w:sz w:val="22"/>
                <w:szCs w:val="22"/>
              </w:rPr>
            </w:pPr>
          </w:p>
          <w:p w:rsidR="00A66ED2" w:rsidRPr="002A2BC9" w:rsidRDefault="00A66ED2" w:rsidP="00A66ED2">
            <w:pPr>
              <w:jc w:val="right"/>
              <w:rPr>
                <w:rFonts w:asciiTheme="minorHAnsi" w:hAnsiTheme="minorHAnsi" w:cstheme="minorHAnsi"/>
                <w:sz w:val="22"/>
                <w:szCs w:val="22"/>
              </w:rPr>
            </w:pPr>
          </w:p>
          <w:p w:rsidR="00A66ED2" w:rsidRPr="002A2BC9" w:rsidRDefault="00A66ED2" w:rsidP="00A66ED2">
            <w:pPr>
              <w:jc w:val="right"/>
              <w:rPr>
                <w:rFonts w:asciiTheme="minorHAnsi" w:hAnsiTheme="minorHAnsi" w:cstheme="minorHAnsi"/>
                <w:sz w:val="22"/>
                <w:szCs w:val="22"/>
              </w:rPr>
            </w:pPr>
          </w:p>
          <w:p w:rsidR="00A66ED2" w:rsidRPr="002A2BC9" w:rsidRDefault="00A66ED2" w:rsidP="00A66ED2">
            <w:pPr>
              <w:jc w:val="right"/>
              <w:rPr>
                <w:rFonts w:asciiTheme="minorHAnsi" w:hAnsiTheme="minorHAnsi" w:cstheme="minorHAnsi"/>
                <w:sz w:val="16"/>
                <w:szCs w:val="16"/>
              </w:rPr>
            </w:pPr>
            <w:r w:rsidRPr="002A2BC9">
              <w:rPr>
                <w:rFonts w:asciiTheme="minorHAnsi" w:hAnsiTheme="minorHAnsi" w:cstheme="minorHAnsi"/>
                <w:sz w:val="16"/>
                <w:szCs w:val="16"/>
              </w:rPr>
              <w:t xml:space="preserve">OMB Control Number 1024-0224 </w:t>
            </w:r>
          </w:p>
          <w:p w:rsidR="00392F5A" w:rsidRPr="002A2BC9" w:rsidRDefault="00A66ED2" w:rsidP="00A66ED2">
            <w:pPr>
              <w:jc w:val="right"/>
              <w:rPr>
                <w:rFonts w:asciiTheme="minorHAnsi" w:hAnsiTheme="minorHAnsi" w:cstheme="minorHAnsi"/>
                <w:sz w:val="22"/>
                <w:szCs w:val="22"/>
              </w:rPr>
            </w:pPr>
            <w:r w:rsidRPr="002A2BC9">
              <w:rPr>
                <w:rFonts w:asciiTheme="minorHAnsi" w:hAnsiTheme="minorHAnsi" w:cstheme="minorHAnsi"/>
                <w:sz w:val="16"/>
                <w:szCs w:val="16"/>
              </w:rPr>
              <w:t>Current Expiration Date:8-31-2014</w:t>
            </w:r>
          </w:p>
        </w:tc>
      </w:tr>
    </w:tbl>
    <w:p w:rsidR="00392F5A" w:rsidRPr="002A2BC9" w:rsidRDefault="009F660E">
      <w:pPr>
        <w:pStyle w:val="Header"/>
        <w:tabs>
          <w:tab w:val="clear" w:pos="4320"/>
          <w:tab w:val="clear" w:pos="8640"/>
        </w:tabs>
        <w:spacing w:before="200"/>
        <w:rPr>
          <w:rFonts w:asciiTheme="minorHAnsi" w:hAnsiTheme="minorHAnsi" w:cstheme="minorHAnsi"/>
          <w:b/>
          <w:bCs/>
          <w:sz w:val="22"/>
          <w:szCs w:val="22"/>
        </w:rPr>
      </w:pPr>
      <w:r w:rsidRPr="001621D0">
        <w:rPr>
          <w:rFonts w:asciiTheme="minorHAnsi" w:hAnsiTheme="minorHAnsi" w:cstheme="minorHAnsi"/>
          <w:noProof/>
          <w:sz w:val="28"/>
          <w:szCs w:val="22"/>
        </w:rPr>
        <mc:AlternateContent>
          <mc:Choice Requires="wps">
            <w:drawing>
              <wp:anchor distT="4294967295" distB="4294967295" distL="114300" distR="114300" simplePos="0" relativeHeight="251659264" behindDoc="0" locked="0" layoutInCell="1" allowOverlap="1" wp14:anchorId="6B11C958" wp14:editId="24662D75">
                <wp:simplePos x="0" y="0"/>
                <wp:positionH relativeFrom="column">
                  <wp:posOffset>0</wp:posOffset>
                </wp:positionH>
                <wp:positionV relativeFrom="paragraph">
                  <wp:posOffset>55879</wp:posOffset>
                </wp:positionV>
                <wp:extent cx="6355080" cy="0"/>
                <wp:effectExtent l="0" t="0" r="2667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z+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ifzmbpAk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"/>
            </w:pict>
          </mc:Fallback>
        </mc:AlternateContent>
      </w:r>
      <w:r w:rsidR="00A66ED2" w:rsidRPr="001621D0">
        <w:rPr>
          <w:rFonts w:asciiTheme="minorHAnsi" w:hAnsiTheme="minorHAnsi" w:cstheme="minorHAnsi"/>
          <w:b/>
          <w:bCs/>
          <w:sz w:val="28"/>
          <w:szCs w:val="22"/>
        </w:rPr>
        <w:t>Programmatic</w:t>
      </w:r>
      <w:r w:rsidR="00392F5A" w:rsidRPr="001621D0">
        <w:rPr>
          <w:rFonts w:asciiTheme="minorHAnsi" w:hAnsiTheme="minorHAnsi" w:cstheme="minorHAnsi"/>
          <w:b/>
          <w:bCs/>
          <w:sz w:val="28"/>
          <w:szCs w:val="22"/>
        </w:rPr>
        <w:t xml:space="preserve"> Approval for NPS-Sponsored Public Surveys</w:t>
      </w:r>
    </w:p>
    <w:p w:rsidR="00392F5A" w:rsidRPr="002A2BC9" w:rsidRDefault="00392F5A">
      <w:pPr>
        <w:pStyle w:val="Header"/>
        <w:tabs>
          <w:tab w:val="clear" w:pos="4320"/>
          <w:tab w:val="clear" w:pos="8640"/>
        </w:tabs>
        <w:jc w:val="center"/>
        <w:rPr>
          <w:rFonts w:asciiTheme="minorHAnsi" w:hAnsiTheme="minorHAnsi" w:cstheme="minorHAnsi"/>
          <w:b/>
          <w:bCs/>
          <w:sz w:val="22"/>
          <w:szCs w:val="22"/>
        </w:rPr>
      </w:pPr>
    </w:p>
    <w:tbl>
      <w:tblPr>
        <w:tblW w:w="9900" w:type="dxa"/>
        <w:tblInd w:w="198" w:type="dxa"/>
        <w:tblLayout w:type="fixed"/>
        <w:tblLook w:val="0000" w:firstRow="0" w:lastRow="0" w:firstColumn="0" w:lastColumn="0" w:noHBand="0" w:noVBand="0"/>
      </w:tblPr>
      <w:tblGrid>
        <w:gridCol w:w="630"/>
        <w:gridCol w:w="1348"/>
        <w:gridCol w:w="362"/>
        <w:gridCol w:w="1652"/>
        <w:gridCol w:w="556"/>
        <w:gridCol w:w="389"/>
        <w:gridCol w:w="435"/>
        <w:gridCol w:w="285"/>
        <w:gridCol w:w="427"/>
        <w:gridCol w:w="936"/>
        <w:gridCol w:w="493"/>
        <w:gridCol w:w="1037"/>
        <w:gridCol w:w="1350"/>
      </w:tblGrid>
      <w:tr w:rsidR="005F4AF3" w:rsidRPr="002A2BC9" w:rsidTr="007D1210">
        <w:tc>
          <w:tcPr>
            <w:tcW w:w="630" w:type="dxa"/>
            <w:tcBorders>
              <w:top w:val="single" w:sz="4" w:space="0" w:color="auto"/>
              <w:bottom w:val="single" w:sz="4" w:space="0" w:color="auto"/>
            </w:tcBorders>
          </w:tcPr>
          <w:p w:rsidR="00753200" w:rsidRPr="002A2BC9" w:rsidRDefault="00753200" w:rsidP="00A909B8">
            <w:pPr>
              <w:rPr>
                <w:rFonts w:asciiTheme="minorHAnsi" w:hAnsiTheme="minorHAnsi" w:cstheme="minorHAnsi"/>
                <w:sz w:val="22"/>
                <w:szCs w:val="22"/>
              </w:rPr>
            </w:pPr>
            <w:r w:rsidRPr="002A2BC9">
              <w:rPr>
                <w:rFonts w:asciiTheme="minorHAnsi" w:hAnsiTheme="minorHAnsi" w:cstheme="minorHAnsi"/>
                <w:sz w:val="22"/>
                <w:szCs w:val="22"/>
              </w:rPr>
              <w:br w:type="page"/>
            </w:r>
            <w:r w:rsidRPr="002A2BC9">
              <w:rPr>
                <w:rFonts w:asciiTheme="minorHAnsi" w:hAnsiTheme="minorHAnsi" w:cstheme="minorHAnsi"/>
                <w:sz w:val="22"/>
                <w:szCs w:val="22"/>
              </w:rPr>
              <w:br w:type="page"/>
              <w:t>1.</w:t>
            </w:r>
          </w:p>
        </w:tc>
        <w:tc>
          <w:tcPr>
            <w:tcW w:w="1348" w:type="dxa"/>
            <w:tcBorders>
              <w:top w:val="single" w:sz="4" w:space="0" w:color="auto"/>
              <w:bottom w:val="single" w:sz="4" w:space="0" w:color="auto"/>
            </w:tcBorders>
          </w:tcPr>
          <w:p w:rsidR="00753200" w:rsidRPr="002A2BC9" w:rsidRDefault="00753200" w:rsidP="00753200">
            <w:pPr>
              <w:jc w:val="right"/>
              <w:rPr>
                <w:rFonts w:asciiTheme="minorHAnsi" w:hAnsiTheme="minorHAnsi" w:cstheme="minorHAnsi"/>
                <w:b/>
                <w:bCs/>
                <w:sz w:val="22"/>
                <w:szCs w:val="22"/>
              </w:rPr>
            </w:pPr>
            <w:r w:rsidRPr="002A2BC9">
              <w:rPr>
                <w:rFonts w:asciiTheme="minorHAnsi" w:hAnsiTheme="minorHAnsi" w:cstheme="minorHAnsi"/>
                <w:b/>
                <w:bCs/>
                <w:sz w:val="22"/>
                <w:szCs w:val="22"/>
              </w:rPr>
              <w:t>Project Title:</w:t>
            </w:r>
          </w:p>
        </w:tc>
        <w:tc>
          <w:tcPr>
            <w:tcW w:w="5042" w:type="dxa"/>
            <w:gridSpan w:val="8"/>
            <w:tcBorders>
              <w:top w:val="single" w:sz="4" w:space="0" w:color="auto"/>
              <w:bottom w:val="single" w:sz="4" w:space="0" w:color="auto"/>
            </w:tcBorders>
          </w:tcPr>
          <w:p w:rsidR="00753200" w:rsidRPr="002A2BC9" w:rsidRDefault="00634682" w:rsidP="004C309C">
            <w:pPr>
              <w:rPr>
                <w:rFonts w:asciiTheme="minorHAnsi" w:hAnsiTheme="minorHAnsi" w:cstheme="minorHAnsi"/>
                <w:sz w:val="22"/>
                <w:szCs w:val="22"/>
              </w:rPr>
            </w:pPr>
            <w:r w:rsidRPr="002A2BC9">
              <w:rPr>
                <w:rFonts w:asciiTheme="minorHAnsi" w:hAnsiTheme="minorHAnsi" w:cstheme="minorHAnsi"/>
                <w:sz w:val="22"/>
                <w:szCs w:val="22"/>
              </w:rPr>
              <w:t>Monitoring Visitor Behaviors on Acadia National Park</w:t>
            </w:r>
            <w:r w:rsidR="000B1414" w:rsidRPr="002A2BC9">
              <w:rPr>
                <w:rFonts w:asciiTheme="minorHAnsi" w:hAnsiTheme="minorHAnsi" w:cstheme="minorHAnsi"/>
                <w:sz w:val="22"/>
                <w:szCs w:val="22"/>
              </w:rPr>
              <w:t xml:space="preserve"> (AC</w:t>
            </w:r>
            <w:r w:rsidR="004C309C">
              <w:rPr>
                <w:rFonts w:asciiTheme="minorHAnsi" w:hAnsiTheme="minorHAnsi" w:cstheme="minorHAnsi"/>
                <w:sz w:val="22"/>
                <w:szCs w:val="22"/>
              </w:rPr>
              <w:t>AD</w:t>
            </w:r>
            <w:r w:rsidR="000B1414" w:rsidRPr="002A2BC9">
              <w:rPr>
                <w:rFonts w:asciiTheme="minorHAnsi" w:hAnsiTheme="minorHAnsi" w:cstheme="minorHAnsi"/>
                <w:sz w:val="22"/>
                <w:szCs w:val="22"/>
              </w:rPr>
              <w:t>)</w:t>
            </w:r>
            <w:r w:rsidRPr="002A2BC9">
              <w:rPr>
                <w:rFonts w:asciiTheme="minorHAnsi" w:hAnsiTheme="minorHAnsi" w:cstheme="minorHAnsi"/>
                <w:sz w:val="22"/>
                <w:szCs w:val="22"/>
              </w:rPr>
              <w:t xml:space="preserve"> Carriage Roads</w:t>
            </w:r>
          </w:p>
        </w:tc>
        <w:tc>
          <w:tcPr>
            <w:tcW w:w="1530" w:type="dxa"/>
            <w:gridSpan w:val="2"/>
            <w:tcBorders>
              <w:top w:val="single" w:sz="4" w:space="0" w:color="auto"/>
              <w:bottom w:val="single" w:sz="4" w:space="0" w:color="auto"/>
            </w:tcBorders>
          </w:tcPr>
          <w:p w:rsidR="00753200" w:rsidRPr="002A2BC9" w:rsidRDefault="00753200" w:rsidP="007315F1">
            <w:pPr>
              <w:ind w:right="162"/>
              <w:jc w:val="right"/>
              <w:rPr>
                <w:rFonts w:asciiTheme="minorHAnsi" w:hAnsiTheme="minorHAnsi" w:cstheme="minorHAnsi"/>
                <w:sz w:val="22"/>
                <w:szCs w:val="22"/>
              </w:rPr>
            </w:pPr>
            <w:r w:rsidRPr="002A2BC9">
              <w:rPr>
                <w:rFonts w:asciiTheme="minorHAnsi" w:hAnsiTheme="minorHAnsi" w:cstheme="minorHAnsi"/>
                <w:b/>
                <w:bCs/>
                <w:sz w:val="22"/>
                <w:szCs w:val="22"/>
              </w:rPr>
              <w:t>Submission Date</w:t>
            </w:r>
            <w:r w:rsidRPr="002A2BC9" w:rsidDel="00753200">
              <w:rPr>
                <w:rFonts w:asciiTheme="minorHAnsi" w:hAnsiTheme="minorHAnsi" w:cstheme="minorHAnsi"/>
                <w:sz w:val="22"/>
                <w:szCs w:val="22"/>
              </w:rPr>
              <w:t xml:space="preserve"> </w:t>
            </w:r>
          </w:p>
        </w:tc>
        <w:tc>
          <w:tcPr>
            <w:tcW w:w="1350" w:type="dxa"/>
            <w:tcBorders>
              <w:top w:val="single" w:sz="4" w:space="0" w:color="auto"/>
              <w:bottom w:val="single" w:sz="4" w:space="0" w:color="auto"/>
            </w:tcBorders>
          </w:tcPr>
          <w:p w:rsidR="00753200" w:rsidRPr="002A2BC9" w:rsidRDefault="007315F1" w:rsidP="007315F1">
            <w:pPr>
              <w:rPr>
                <w:rFonts w:asciiTheme="minorHAnsi" w:hAnsiTheme="minorHAnsi" w:cstheme="minorHAnsi"/>
                <w:sz w:val="22"/>
                <w:szCs w:val="22"/>
              </w:rPr>
            </w:pPr>
            <w:r>
              <w:rPr>
                <w:rFonts w:asciiTheme="minorHAnsi" w:hAnsiTheme="minorHAnsi" w:cstheme="minorHAnsi"/>
                <w:sz w:val="22"/>
                <w:szCs w:val="22"/>
              </w:rPr>
              <w:t>1</w:t>
            </w:r>
            <w:r w:rsidR="000B1414" w:rsidRPr="002A2BC9">
              <w:rPr>
                <w:rFonts w:asciiTheme="minorHAnsi" w:hAnsiTheme="minorHAnsi" w:cstheme="minorHAnsi"/>
                <w:sz w:val="22"/>
                <w:szCs w:val="22"/>
              </w:rPr>
              <w:t>/</w:t>
            </w:r>
            <w:r>
              <w:rPr>
                <w:rFonts w:asciiTheme="minorHAnsi" w:hAnsiTheme="minorHAnsi" w:cstheme="minorHAnsi"/>
                <w:sz w:val="22"/>
                <w:szCs w:val="22"/>
              </w:rPr>
              <w:t>4</w:t>
            </w:r>
            <w:r w:rsidR="000B1414" w:rsidRPr="002A2BC9">
              <w:rPr>
                <w:rFonts w:asciiTheme="minorHAnsi" w:hAnsiTheme="minorHAnsi" w:cstheme="minorHAnsi"/>
                <w:sz w:val="22"/>
                <w:szCs w:val="22"/>
              </w:rPr>
              <w:t>/1</w:t>
            </w:r>
            <w:r>
              <w:rPr>
                <w:rFonts w:asciiTheme="minorHAnsi" w:hAnsiTheme="minorHAnsi" w:cstheme="minorHAnsi"/>
                <w:sz w:val="22"/>
                <w:szCs w:val="22"/>
              </w:rPr>
              <w:t>3</w:t>
            </w:r>
          </w:p>
        </w:tc>
      </w:tr>
      <w:tr w:rsidR="005F4AF3" w:rsidRPr="002A2BC9" w:rsidTr="007D1210">
        <w:trPr>
          <w:gridAfter w:val="11"/>
          <w:wAfter w:w="7922" w:type="dxa"/>
          <w:trHeight w:val="125"/>
        </w:trPr>
        <w:tc>
          <w:tcPr>
            <w:tcW w:w="630" w:type="dxa"/>
            <w:tcBorders>
              <w:bottom w:val="single" w:sz="4" w:space="0" w:color="auto"/>
            </w:tcBorders>
          </w:tcPr>
          <w:p w:rsidR="00753200" w:rsidRPr="002A2BC9" w:rsidRDefault="00753200" w:rsidP="00885E07">
            <w:pPr>
              <w:pStyle w:val="NoSpacing"/>
              <w:rPr>
                <w:rFonts w:asciiTheme="minorHAnsi" w:hAnsiTheme="minorHAnsi" w:cstheme="minorHAnsi"/>
                <w:sz w:val="22"/>
                <w:szCs w:val="22"/>
              </w:rPr>
            </w:pPr>
          </w:p>
        </w:tc>
        <w:tc>
          <w:tcPr>
            <w:tcW w:w="1348" w:type="dxa"/>
          </w:tcPr>
          <w:p w:rsidR="00753200" w:rsidRPr="002A2BC9" w:rsidRDefault="00753200" w:rsidP="00885E07">
            <w:pPr>
              <w:pStyle w:val="NoSpacing"/>
              <w:rPr>
                <w:rFonts w:asciiTheme="minorHAnsi" w:hAnsiTheme="minorHAnsi" w:cstheme="minorHAnsi"/>
                <w:sz w:val="22"/>
                <w:szCs w:val="22"/>
              </w:rPr>
            </w:pPr>
          </w:p>
        </w:tc>
      </w:tr>
      <w:tr w:rsidR="005F4AF3" w:rsidRPr="002A2BC9" w:rsidTr="007D1210">
        <w:trPr>
          <w:trHeight w:val="1565"/>
        </w:trPr>
        <w:tc>
          <w:tcPr>
            <w:tcW w:w="630" w:type="dxa"/>
            <w:tcBorders>
              <w:top w:val="single" w:sz="4" w:space="0" w:color="auto"/>
              <w:bottom w:val="single" w:sz="4" w:space="0" w:color="auto"/>
            </w:tcBorders>
          </w:tcPr>
          <w:p w:rsidR="00392F5A" w:rsidRPr="002A2BC9" w:rsidRDefault="00392F5A" w:rsidP="00A909B8">
            <w:pPr>
              <w:rPr>
                <w:rFonts w:asciiTheme="minorHAnsi" w:hAnsiTheme="minorHAnsi" w:cstheme="minorHAnsi"/>
                <w:sz w:val="22"/>
                <w:szCs w:val="22"/>
              </w:rPr>
            </w:pPr>
            <w:r w:rsidRPr="002A2BC9">
              <w:rPr>
                <w:rFonts w:asciiTheme="minorHAnsi" w:hAnsiTheme="minorHAnsi" w:cstheme="minorHAnsi"/>
                <w:sz w:val="22"/>
                <w:szCs w:val="22"/>
              </w:rPr>
              <w:t>2.</w:t>
            </w:r>
          </w:p>
        </w:tc>
        <w:tc>
          <w:tcPr>
            <w:tcW w:w="1348" w:type="dxa"/>
            <w:tcBorders>
              <w:top w:val="single" w:sz="4" w:space="0" w:color="auto"/>
              <w:bottom w:val="single" w:sz="4" w:space="0" w:color="auto"/>
            </w:tcBorders>
          </w:tcPr>
          <w:p w:rsidR="00392F5A" w:rsidRPr="002A2BC9" w:rsidRDefault="00392F5A">
            <w:pPr>
              <w:jc w:val="right"/>
              <w:rPr>
                <w:rFonts w:asciiTheme="minorHAnsi" w:hAnsiTheme="minorHAnsi" w:cstheme="minorHAnsi"/>
                <w:b/>
                <w:bCs/>
                <w:sz w:val="22"/>
                <w:szCs w:val="22"/>
              </w:rPr>
            </w:pPr>
            <w:r w:rsidRPr="002A2BC9">
              <w:rPr>
                <w:rFonts w:asciiTheme="minorHAnsi" w:hAnsiTheme="minorHAnsi" w:cstheme="minorHAnsi"/>
                <w:b/>
                <w:bCs/>
                <w:sz w:val="22"/>
                <w:szCs w:val="22"/>
              </w:rPr>
              <w:t>Abstract:</w:t>
            </w:r>
          </w:p>
        </w:tc>
        <w:tc>
          <w:tcPr>
            <w:tcW w:w="7922" w:type="dxa"/>
            <w:gridSpan w:val="11"/>
            <w:tcBorders>
              <w:top w:val="single" w:sz="4" w:space="0" w:color="auto"/>
              <w:bottom w:val="single" w:sz="4" w:space="0" w:color="auto"/>
            </w:tcBorders>
          </w:tcPr>
          <w:p w:rsidR="00392F5A" w:rsidRPr="002A2BC9" w:rsidRDefault="0024337E" w:rsidP="00406887">
            <w:pPr>
              <w:rPr>
                <w:rFonts w:asciiTheme="minorHAnsi" w:hAnsiTheme="minorHAnsi" w:cstheme="minorHAnsi"/>
                <w:sz w:val="22"/>
                <w:szCs w:val="22"/>
              </w:rPr>
            </w:pPr>
            <w:r>
              <w:rPr>
                <w:rFonts w:asciiTheme="minorHAnsi" w:hAnsiTheme="minorHAnsi" w:cstheme="minorHAnsi"/>
                <w:sz w:val="22"/>
                <w:szCs w:val="22"/>
              </w:rPr>
              <w:t>The f</w:t>
            </w:r>
            <w:r w:rsidR="00634682" w:rsidRPr="00AB295B">
              <w:rPr>
                <w:rFonts w:asciiTheme="minorHAnsi" w:hAnsiTheme="minorHAnsi" w:cstheme="minorHAnsi"/>
                <w:sz w:val="22"/>
                <w:szCs w:val="22"/>
              </w:rPr>
              <w:t xml:space="preserve">ollowing </w:t>
            </w:r>
            <w:r>
              <w:rPr>
                <w:rFonts w:asciiTheme="minorHAnsi" w:hAnsiTheme="minorHAnsi" w:cstheme="minorHAnsi"/>
                <w:sz w:val="22"/>
                <w:szCs w:val="22"/>
              </w:rPr>
              <w:t xml:space="preserve">request is to continue the </w:t>
            </w:r>
            <w:r w:rsidR="00634682" w:rsidRPr="00AB295B">
              <w:rPr>
                <w:rFonts w:asciiTheme="minorHAnsi" w:hAnsiTheme="minorHAnsi" w:cstheme="minorHAnsi"/>
                <w:sz w:val="22"/>
                <w:szCs w:val="22"/>
              </w:rPr>
              <w:t>implementation of the Visitor Experience Resource Protection (VERP) Framework</w:t>
            </w:r>
            <w:r>
              <w:rPr>
                <w:rFonts w:asciiTheme="minorHAnsi" w:hAnsiTheme="minorHAnsi" w:cstheme="minorHAnsi"/>
                <w:sz w:val="22"/>
                <w:szCs w:val="22"/>
              </w:rPr>
              <w:t xml:space="preserve"> at</w:t>
            </w:r>
            <w:r w:rsidR="00634682" w:rsidRPr="00AB295B">
              <w:rPr>
                <w:rFonts w:asciiTheme="minorHAnsi" w:hAnsiTheme="minorHAnsi" w:cstheme="minorHAnsi"/>
                <w:sz w:val="22"/>
                <w:szCs w:val="22"/>
              </w:rPr>
              <w:t xml:space="preserve"> Acadia National Park</w:t>
            </w:r>
            <w:r>
              <w:rPr>
                <w:rFonts w:asciiTheme="minorHAnsi" w:hAnsiTheme="minorHAnsi" w:cstheme="minorHAnsi"/>
                <w:sz w:val="22"/>
                <w:szCs w:val="22"/>
              </w:rPr>
              <w:t xml:space="preserve">. The framework has been used since 1997 to </w:t>
            </w:r>
            <w:r w:rsidR="00634682" w:rsidRPr="00AB295B">
              <w:rPr>
                <w:rFonts w:asciiTheme="minorHAnsi" w:hAnsiTheme="minorHAnsi" w:cstheme="minorHAnsi"/>
                <w:sz w:val="22"/>
                <w:szCs w:val="22"/>
              </w:rPr>
              <w:t>establish</w:t>
            </w:r>
            <w:r w:rsidR="007315F1">
              <w:rPr>
                <w:rFonts w:asciiTheme="minorHAnsi" w:hAnsiTheme="minorHAnsi" w:cstheme="minorHAnsi"/>
                <w:sz w:val="22"/>
                <w:szCs w:val="22"/>
              </w:rPr>
              <w:t xml:space="preserve"> </w:t>
            </w:r>
            <w:r w:rsidR="00634682" w:rsidRPr="00AB295B">
              <w:rPr>
                <w:rFonts w:asciiTheme="minorHAnsi" w:hAnsiTheme="minorHAnsi" w:cstheme="minorHAnsi"/>
                <w:sz w:val="22"/>
                <w:szCs w:val="22"/>
              </w:rPr>
              <w:t>a visitor carrying capacity for the carriage road system</w:t>
            </w:r>
            <w:r w:rsidR="007315F1">
              <w:rPr>
                <w:rFonts w:asciiTheme="minorHAnsi" w:hAnsiTheme="minorHAnsi" w:cstheme="minorHAnsi"/>
                <w:sz w:val="22"/>
                <w:szCs w:val="22"/>
              </w:rPr>
              <w:t xml:space="preserve"> and subsequently manage and monitor visitor use on it</w:t>
            </w:r>
            <w:r w:rsidR="00634682" w:rsidRPr="00AB295B">
              <w:rPr>
                <w:rFonts w:asciiTheme="minorHAnsi" w:hAnsiTheme="minorHAnsi" w:cstheme="minorHAnsi"/>
                <w:sz w:val="22"/>
                <w:szCs w:val="22"/>
              </w:rPr>
              <w:t xml:space="preserve">.  Monitoring is </w:t>
            </w:r>
            <w:r>
              <w:rPr>
                <w:rFonts w:asciiTheme="minorHAnsi" w:hAnsiTheme="minorHAnsi" w:cstheme="minorHAnsi"/>
                <w:sz w:val="22"/>
                <w:szCs w:val="22"/>
              </w:rPr>
              <w:t>conducted</w:t>
            </w:r>
            <w:r w:rsidR="00634682" w:rsidRPr="00AB295B">
              <w:rPr>
                <w:rFonts w:asciiTheme="minorHAnsi" w:hAnsiTheme="minorHAnsi" w:cstheme="minorHAnsi"/>
                <w:sz w:val="22"/>
                <w:szCs w:val="22"/>
              </w:rPr>
              <w:t xml:space="preserve"> every three years and is accomplished through a brief on-site questionnaire administered as visitors exit the carriage road system.  </w:t>
            </w:r>
          </w:p>
        </w:tc>
      </w:tr>
      <w:tr w:rsidR="005F4AF3" w:rsidRPr="002A2BC9" w:rsidTr="007D1210">
        <w:trPr>
          <w:trHeight w:val="341"/>
        </w:trPr>
        <w:tc>
          <w:tcPr>
            <w:tcW w:w="630" w:type="dxa"/>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c>
          <w:tcPr>
            <w:tcW w:w="1348" w:type="dxa"/>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c>
          <w:tcPr>
            <w:tcW w:w="7922" w:type="dxa"/>
            <w:gridSpan w:val="11"/>
            <w:tcBorders>
              <w:top w:val="single" w:sz="4" w:space="0" w:color="auto"/>
              <w:bottom w:val="single" w:sz="4" w:space="0" w:color="auto"/>
            </w:tcBorders>
          </w:tcPr>
          <w:p w:rsidR="00392F5A" w:rsidRPr="002A2BC9" w:rsidRDefault="00392F5A">
            <w:pPr>
              <w:rPr>
                <w:rFonts w:asciiTheme="minorHAnsi" w:hAnsiTheme="minorHAnsi" w:cstheme="minorHAnsi"/>
                <w:sz w:val="22"/>
                <w:szCs w:val="22"/>
              </w:rPr>
            </w:pPr>
            <w:r w:rsidRPr="002A2BC9">
              <w:rPr>
                <w:rFonts w:asciiTheme="minorHAnsi" w:hAnsiTheme="minorHAnsi" w:cstheme="minorHAnsi"/>
                <w:sz w:val="18"/>
                <w:szCs w:val="22"/>
              </w:rPr>
              <w:t>(not to exceed 150 words)</w:t>
            </w:r>
          </w:p>
        </w:tc>
      </w:tr>
      <w:tr w:rsidR="005F4AF3" w:rsidRPr="002A2BC9" w:rsidTr="007D1210">
        <w:trPr>
          <w:trHeight w:val="567"/>
        </w:trPr>
        <w:tc>
          <w:tcPr>
            <w:tcW w:w="630" w:type="dxa"/>
            <w:tcBorders>
              <w:top w:val="single" w:sz="4" w:space="0" w:color="auto"/>
            </w:tcBorders>
            <w:vAlign w:val="center"/>
          </w:tcPr>
          <w:p w:rsidR="00392F5A" w:rsidRPr="002A2BC9" w:rsidRDefault="00392F5A" w:rsidP="00A159E5">
            <w:pPr>
              <w:rPr>
                <w:rFonts w:asciiTheme="minorHAnsi" w:hAnsiTheme="minorHAnsi" w:cstheme="minorHAnsi"/>
                <w:sz w:val="22"/>
                <w:szCs w:val="22"/>
              </w:rPr>
            </w:pPr>
            <w:r w:rsidRPr="002A2BC9">
              <w:rPr>
                <w:rFonts w:asciiTheme="minorHAnsi" w:hAnsiTheme="minorHAnsi" w:cstheme="minorHAnsi"/>
                <w:sz w:val="22"/>
                <w:szCs w:val="22"/>
              </w:rPr>
              <w:t>3.</w:t>
            </w:r>
          </w:p>
        </w:tc>
        <w:tc>
          <w:tcPr>
            <w:tcW w:w="9270" w:type="dxa"/>
            <w:gridSpan w:val="12"/>
            <w:tcBorders>
              <w:top w:val="single" w:sz="4" w:space="0" w:color="auto"/>
            </w:tcBorders>
            <w:vAlign w:val="center"/>
          </w:tcPr>
          <w:p w:rsidR="00392F5A" w:rsidRPr="002A2BC9" w:rsidRDefault="00392F5A" w:rsidP="00AB7BC7">
            <w:pPr>
              <w:rPr>
                <w:rFonts w:asciiTheme="minorHAnsi" w:hAnsiTheme="minorHAnsi" w:cstheme="minorHAnsi"/>
                <w:b/>
                <w:bCs/>
                <w:sz w:val="22"/>
                <w:szCs w:val="22"/>
              </w:rPr>
            </w:pPr>
            <w:r w:rsidRPr="002A2BC9">
              <w:rPr>
                <w:rFonts w:asciiTheme="minorHAnsi" w:hAnsiTheme="minorHAnsi" w:cstheme="minorHAnsi"/>
                <w:b/>
                <w:bCs/>
                <w:sz w:val="22"/>
                <w:szCs w:val="22"/>
              </w:rPr>
              <w:t>Principal Investigator Contact Information</w:t>
            </w:r>
          </w:p>
        </w:tc>
      </w:tr>
      <w:tr w:rsidR="005F4AF3" w:rsidRPr="002A2BC9" w:rsidTr="007D1210">
        <w:tc>
          <w:tcPr>
            <w:tcW w:w="630" w:type="dxa"/>
          </w:tcPr>
          <w:p w:rsidR="00392F5A" w:rsidRPr="002A2BC9" w:rsidRDefault="00392F5A" w:rsidP="00066F45">
            <w:pPr>
              <w:jc w:val="right"/>
              <w:rPr>
                <w:rFonts w:asciiTheme="minorHAnsi" w:hAnsiTheme="minorHAnsi" w:cstheme="minorHAnsi"/>
                <w:sz w:val="22"/>
                <w:szCs w:val="22"/>
              </w:rPr>
            </w:pPr>
          </w:p>
        </w:tc>
        <w:tc>
          <w:tcPr>
            <w:tcW w:w="1710" w:type="dxa"/>
            <w:gridSpan w:val="2"/>
          </w:tcPr>
          <w:p w:rsidR="00392F5A" w:rsidRPr="002A2BC9" w:rsidRDefault="00392F5A">
            <w:pPr>
              <w:jc w:val="right"/>
              <w:rPr>
                <w:rFonts w:asciiTheme="minorHAnsi" w:hAnsiTheme="minorHAnsi" w:cstheme="minorHAnsi"/>
                <w:b/>
                <w:bCs/>
                <w:sz w:val="22"/>
                <w:szCs w:val="22"/>
              </w:rPr>
            </w:pPr>
            <w:r w:rsidRPr="002A2BC9">
              <w:rPr>
                <w:rFonts w:asciiTheme="minorHAnsi" w:hAnsiTheme="minorHAnsi" w:cstheme="minorHAnsi"/>
                <w:b/>
                <w:bCs/>
                <w:sz w:val="22"/>
                <w:szCs w:val="22"/>
              </w:rPr>
              <w:t>First Name:</w:t>
            </w:r>
          </w:p>
        </w:tc>
        <w:tc>
          <w:tcPr>
            <w:tcW w:w="2208" w:type="dxa"/>
            <w:gridSpan w:val="2"/>
          </w:tcPr>
          <w:p w:rsidR="00392F5A" w:rsidRPr="002A2BC9" w:rsidRDefault="00634682" w:rsidP="00634682">
            <w:pPr>
              <w:rPr>
                <w:rFonts w:asciiTheme="minorHAnsi" w:hAnsiTheme="minorHAnsi" w:cstheme="minorHAnsi"/>
                <w:sz w:val="22"/>
                <w:szCs w:val="22"/>
              </w:rPr>
            </w:pPr>
            <w:r w:rsidRPr="002A2BC9">
              <w:rPr>
                <w:rFonts w:asciiTheme="minorHAnsi" w:hAnsiTheme="minorHAnsi" w:cstheme="minorHAnsi"/>
                <w:sz w:val="22"/>
                <w:szCs w:val="22"/>
              </w:rPr>
              <w:t xml:space="preserve">Charles </w:t>
            </w:r>
          </w:p>
        </w:tc>
        <w:tc>
          <w:tcPr>
            <w:tcW w:w="1536" w:type="dxa"/>
            <w:gridSpan w:val="4"/>
          </w:tcPr>
          <w:p w:rsidR="00392F5A" w:rsidRPr="002A2BC9" w:rsidRDefault="00392F5A" w:rsidP="008E397A">
            <w:pPr>
              <w:jc w:val="right"/>
              <w:rPr>
                <w:rFonts w:asciiTheme="minorHAnsi" w:hAnsiTheme="minorHAnsi" w:cstheme="minorHAnsi"/>
                <w:sz w:val="22"/>
                <w:szCs w:val="22"/>
              </w:rPr>
            </w:pPr>
            <w:r w:rsidRPr="002A2BC9">
              <w:rPr>
                <w:rFonts w:asciiTheme="minorHAnsi" w:hAnsiTheme="minorHAnsi" w:cstheme="minorHAnsi"/>
                <w:b/>
                <w:bCs/>
                <w:sz w:val="22"/>
                <w:szCs w:val="22"/>
              </w:rPr>
              <w:t>Last Name:</w:t>
            </w:r>
            <w:r w:rsidR="00634682" w:rsidRPr="002A2BC9">
              <w:rPr>
                <w:rFonts w:asciiTheme="minorHAnsi" w:hAnsiTheme="minorHAnsi" w:cstheme="minorHAnsi"/>
                <w:b/>
                <w:bCs/>
                <w:sz w:val="22"/>
                <w:szCs w:val="22"/>
              </w:rPr>
              <w:t xml:space="preserve"> </w:t>
            </w:r>
          </w:p>
        </w:tc>
        <w:tc>
          <w:tcPr>
            <w:tcW w:w="3816" w:type="dxa"/>
            <w:gridSpan w:val="4"/>
          </w:tcPr>
          <w:p w:rsidR="00392F5A" w:rsidRPr="002A2BC9" w:rsidRDefault="008E397A">
            <w:pPr>
              <w:rPr>
                <w:rFonts w:asciiTheme="minorHAnsi" w:hAnsiTheme="minorHAnsi" w:cstheme="minorHAnsi"/>
                <w:sz w:val="22"/>
                <w:szCs w:val="22"/>
              </w:rPr>
            </w:pPr>
            <w:r w:rsidRPr="002A2BC9">
              <w:rPr>
                <w:rFonts w:asciiTheme="minorHAnsi" w:hAnsiTheme="minorHAnsi" w:cstheme="minorHAnsi"/>
                <w:sz w:val="22"/>
                <w:szCs w:val="22"/>
              </w:rPr>
              <w:t>Jacobi</w:t>
            </w:r>
          </w:p>
        </w:tc>
      </w:tr>
      <w:tr w:rsidR="00FA2D3F" w:rsidRPr="002A2BC9" w:rsidTr="007D1210">
        <w:tc>
          <w:tcPr>
            <w:tcW w:w="630" w:type="dxa"/>
          </w:tcPr>
          <w:p w:rsidR="00FA2D3F" w:rsidRPr="002A2BC9" w:rsidRDefault="00FA2D3F" w:rsidP="00D1550D">
            <w:pPr>
              <w:jc w:val="right"/>
              <w:rPr>
                <w:rFonts w:asciiTheme="minorHAnsi" w:hAnsiTheme="minorHAnsi" w:cstheme="minorHAnsi"/>
                <w:sz w:val="22"/>
                <w:szCs w:val="22"/>
              </w:rPr>
            </w:pPr>
          </w:p>
        </w:tc>
        <w:tc>
          <w:tcPr>
            <w:tcW w:w="1710" w:type="dxa"/>
            <w:gridSpan w:val="2"/>
          </w:tcPr>
          <w:p w:rsidR="00FA2D3F" w:rsidRPr="002A2BC9" w:rsidRDefault="00FA2D3F">
            <w:pPr>
              <w:jc w:val="right"/>
              <w:rPr>
                <w:rFonts w:asciiTheme="minorHAnsi" w:hAnsiTheme="minorHAnsi" w:cstheme="minorHAnsi"/>
                <w:b/>
                <w:bCs/>
                <w:sz w:val="22"/>
                <w:szCs w:val="22"/>
              </w:rPr>
            </w:pPr>
            <w:r w:rsidRPr="002A2BC9">
              <w:rPr>
                <w:rFonts w:asciiTheme="minorHAnsi" w:hAnsiTheme="minorHAnsi" w:cstheme="minorHAnsi"/>
                <w:b/>
                <w:bCs/>
                <w:sz w:val="22"/>
                <w:szCs w:val="22"/>
              </w:rPr>
              <w:t>Title:</w:t>
            </w:r>
          </w:p>
        </w:tc>
        <w:tc>
          <w:tcPr>
            <w:tcW w:w="7560" w:type="dxa"/>
            <w:gridSpan w:val="10"/>
          </w:tcPr>
          <w:p w:rsidR="00FA2D3F"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Natural Resource Specialist</w:t>
            </w:r>
            <w:r w:rsidR="00E22E99" w:rsidRPr="002A2BC9">
              <w:rPr>
                <w:rFonts w:asciiTheme="minorHAnsi" w:hAnsiTheme="minorHAnsi" w:cstheme="minorHAnsi"/>
                <w:sz w:val="22"/>
                <w:szCs w:val="22"/>
              </w:rPr>
              <w:t xml:space="preserve"> (Resource Management Div.)</w:t>
            </w:r>
          </w:p>
        </w:tc>
      </w:tr>
      <w:tr w:rsidR="00FA2D3F" w:rsidRPr="002A2BC9" w:rsidTr="007D1210">
        <w:tc>
          <w:tcPr>
            <w:tcW w:w="630" w:type="dxa"/>
          </w:tcPr>
          <w:p w:rsidR="00FA2D3F" w:rsidRPr="002A2BC9" w:rsidRDefault="00FA2D3F" w:rsidP="00066F45">
            <w:pPr>
              <w:jc w:val="right"/>
              <w:rPr>
                <w:rFonts w:asciiTheme="minorHAnsi" w:hAnsiTheme="minorHAnsi" w:cstheme="minorHAnsi"/>
                <w:sz w:val="22"/>
                <w:szCs w:val="22"/>
              </w:rPr>
            </w:pPr>
          </w:p>
        </w:tc>
        <w:tc>
          <w:tcPr>
            <w:tcW w:w="1710" w:type="dxa"/>
            <w:gridSpan w:val="2"/>
          </w:tcPr>
          <w:p w:rsidR="00FA2D3F" w:rsidRPr="002A2BC9" w:rsidRDefault="00FA2D3F">
            <w:pPr>
              <w:jc w:val="right"/>
              <w:rPr>
                <w:rFonts w:asciiTheme="minorHAnsi" w:hAnsiTheme="minorHAnsi" w:cstheme="minorHAnsi"/>
                <w:b/>
                <w:bCs/>
                <w:sz w:val="22"/>
                <w:szCs w:val="22"/>
              </w:rPr>
            </w:pPr>
            <w:r w:rsidRPr="002A2BC9">
              <w:rPr>
                <w:rFonts w:asciiTheme="minorHAnsi" w:hAnsiTheme="minorHAnsi" w:cstheme="minorHAnsi"/>
                <w:b/>
                <w:bCs/>
                <w:sz w:val="22"/>
                <w:szCs w:val="22"/>
              </w:rPr>
              <w:t>Affiliation:</w:t>
            </w:r>
          </w:p>
        </w:tc>
        <w:tc>
          <w:tcPr>
            <w:tcW w:w="7560" w:type="dxa"/>
            <w:gridSpan w:val="10"/>
          </w:tcPr>
          <w:p w:rsidR="00FA2D3F"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Acadia National Park</w:t>
            </w:r>
          </w:p>
        </w:tc>
      </w:tr>
      <w:tr w:rsidR="00FA2D3F" w:rsidRPr="002A2BC9" w:rsidTr="007D1210">
        <w:tc>
          <w:tcPr>
            <w:tcW w:w="630" w:type="dxa"/>
          </w:tcPr>
          <w:p w:rsidR="00FA2D3F" w:rsidRPr="002A2BC9" w:rsidRDefault="00FA2D3F" w:rsidP="00066F45">
            <w:pPr>
              <w:jc w:val="right"/>
              <w:rPr>
                <w:rFonts w:asciiTheme="minorHAnsi" w:hAnsiTheme="minorHAnsi" w:cstheme="minorHAnsi"/>
                <w:sz w:val="22"/>
                <w:szCs w:val="22"/>
              </w:rPr>
            </w:pPr>
          </w:p>
        </w:tc>
        <w:tc>
          <w:tcPr>
            <w:tcW w:w="1710" w:type="dxa"/>
            <w:gridSpan w:val="2"/>
          </w:tcPr>
          <w:p w:rsidR="00FA2D3F" w:rsidRPr="002A2BC9" w:rsidRDefault="00FA2D3F">
            <w:pPr>
              <w:jc w:val="right"/>
              <w:rPr>
                <w:rFonts w:asciiTheme="minorHAnsi" w:hAnsiTheme="minorHAnsi" w:cstheme="minorHAnsi"/>
                <w:b/>
                <w:bCs/>
                <w:sz w:val="22"/>
                <w:szCs w:val="22"/>
              </w:rPr>
            </w:pPr>
            <w:r w:rsidRPr="002A2BC9">
              <w:rPr>
                <w:rFonts w:asciiTheme="minorHAnsi" w:hAnsiTheme="minorHAnsi" w:cstheme="minorHAnsi"/>
                <w:b/>
                <w:bCs/>
                <w:sz w:val="22"/>
                <w:szCs w:val="22"/>
              </w:rPr>
              <w:t>Street Address:</w:t>
            </w:r>
          </w:p>
        </w:tc>
        <w:tc>
          <w:tcPr>
            <w:tcW w:w="7560" w:type="dxa"/>
            <w:gridSpan w:val="10"/>
          </w:tcPr>
          <w:p w:rsidR="00FA2D3F"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20 McFarland Hill Drive</w:t>
            </w:r>
          </w:p>
        </w:tc>
      </w:tr>
      <w:tr w:rsidR="007336CB" w:rsidRPr="002A2BC9" w:rsidTr="007D1210">
        <w:tc>
          <w:tcPr>
            <w:tcW w:w="630" w:type="dxa"/>
          </w:tcPr>
          <w:p w:rsidR="007336CB" w:rsidRPr="002A2BC9" w:rsidRDefault="007336CB" w:rsidP="00066F45">
            <w:pPr>
              <w:jc w:val="right"/>
              <w:rPr>
                <w:rFonts w:asciiTheme="minorHAnsi" w:hAnsiTheme="minorHAnsi" w:cstheme="minorHAnsi"/>
                <w:sz w:val="22"/>
                <w:szCs w:val="22"/>
              </w:rPr>
            </w:pPr>
          </w:p>
        </w:tc>
        <w:tc>
          <w:tcPr>
            <w:tcW w:w="1710" w:type="dxa"/>
            <w:gridSpan w:val="2"/>
          </w:tcPr>
          <w:p w:rsidR="007336CB" w:rsidRPr="002A2BC9" w:rsidRDefault="007336CB">
            <w:pPr>
              <w:jc w:val="right"/>
              <w:rPr>
                <w:rFonts w:asciiTheme="minorHAnsi" w:hAnsiTheme="minorHAnsi" w:cstheme="minorHAnsi"/>
                <w:b/>
                <w:bCs/>
                <w:sz w:val="22"/>
                <w:szCs w:val="22"/>
              </w:rPr>
            </w:pPr>
            <w:r w:rsidRPr="002A2BC9">
              <w:rPr>
                <w:rFonts w:asciiTheme="minorHAnsi" w:hAnsiTheme="minorHAnsi" w:cstheme="minorHAnsi"/>
                <w:b/>
                <w:bCs/>
                <w:sz w:val="22"/>
                <w:szCs w:val="22"/>
              </w:rPr>
              <w:t>City:</w:t>
            </w:r>
          </w:p>
        </w:tc>
        <w:tc>
          <w:tcPr>
            <w:tcW w:w="1652" w:type="dxa"/>
          </w:tcPr>
          <w:p w:rsidR="007336CB"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Bar Harbor</w:t>
            </w:r>
          </w:p>
        </w:tc>
        <w:tc>
          <w:tcPr>
            <w:tcW w:w="945" w:type="dxa"/>
            <w:gridSpan w:val="2"/>
          </w:tcPr>
          <w:p w:rsidR="007336CB" w:rsidRPr="002A2BC9" w:rsidRDefault="007336CB">
            <w:pPr>
              <w:jc w:val="right"/>
              <w:rPr>
                <w:rFonts w:asciiTheme="minorHAnsi" w:hAnsiTheme="minorHAnsi" w:cstheme="minorHAnsi"/>
                <w:sz w:val="22"/>
                <w:szCs w:val="22"/>
              </w:rPr>
            </w:pPr>
            <w:r w:rsidRPr="002A2BC9">
              <w:rPr>
                <w:rFonts w:asciiTheme="minorHAnsi" w:hAnsiTheme="minorHAnsi" w:cstheme="minorHAnsi"/>
                <w:b/>
                <w:bCs/>
                <w:sz w:val="22"/>
                <w:szCs w:val="22"/>
              </w:rPr>
              <w:t>State:</w:t>
            </w:r>
          </w:p>
        </w:tc>
        <w:tc>
          <w:tcPr>
            <w:tcW w:w="720" w:type="dxa"/>
            <w:gridSpan w:val="2"/>
          </w:tcPr>
          <w:p w:rsidR="007336CB" w:rsidRPr="002A2BC9" w:rsidRDefault="00634682" w:rsidP="00634682">
            <w:pPr>
              <w:rPr>
                <w:rFonts w:asciiTheme="minorHAnsi" w:hAnsiTheme="minorHAnsi" w:cstheme="minorHAnsi"/>
                <w:sz w:val="22"/>
                <w:szCs w:val="22"/>
              </w:rPr>
            </w:pPr>
            <w:r w:rsidRPr="002A2BC9">
              <w:rPr>
                <w:rFonts w:asciiTheme="minorHAnsi" w:hAnsiTheme="minorHAnsi" w:cstheme="minorHAnsi"/>
                <w:sz w:val="22"/>
                <w:szCs w:val="22"/>
              </w:rPr>
              <w:t>ME</w:t>
            </w:r>
          </w:p>
        </w:tc>
        <w:tc>
          <w:tcPr>
            <w:tcW w:w="1856" w:type="dxa"/>
            <w:gridSpan w:val="3"/>
          </w:tcPr>
          <w:p w:rsidR="007336CB" w:rsidRPr="002A2BC9" w:rsidRDefault="007336CB">
            <w:pPr>
              <w:jc w:val="right"/>
              <w:rPr>
                <w:rFonts w:asciiTheme="minorHAnsi" w:hAnsiTheme="minorHAnsi" w:cstheme="minorHAnsi"/>
                <w:b/>
                <w:bCs/>
                <w:sz w:val="22"/>
                <w:szCs w:val="22"/>
              </w:rPr>
            </w:pPr>
            <w:r w:rsidRPr="002A2BC9">
              <w:rPr>
                <w:rFonts w:asciiTheme="minorHAnsi" w:hAnsiTheme="minorHAnsi" w:cstheme="minorHAnsi"/>
                <w:b/>
                <w:bCs/>
                <w:sz w:val="22"/>
                <w:szCs w:val="22"/>
              </w:rPr>
              <w:t>Zip code:</w:t>
            </w:r>
          </w:p>
        </w:tc>
        <w:tc>
          <w:tcPr>
            <w:tcW w:w="2387" w:type="dxa"/>
            <w:gridSpan w:val="2"/>
          </w:tcPr>
          <w:p w:rsidR="007336CB" w:rsidRPr="002A2BC9" w:rsidRDefault="00634682">
            <w:pPr>
              <w:rPr>
                <w:rFonts w:asciiTheme="minorHAnsi" w:hAnsiTheme="minorHAnsi" w:cstheme="minorHAnsi"/>
                <w:bCs/>
                <w:sz w:val="22"/>
                <w:szCs w:val="22"/>
              </w:rPr>
            </w:pPr>
            <w:r w:rsidRPr="002A2BC9">
              <w:rPr>
                <w:rFonts w:asciiTheme="minorHAnsi" w:hAnsiTheme="minorHAnsi" w:cstheme="minorHAnsi"/>
                <w:bCs/>
                <w:sz w:val="22"/>
                <w:szCs w:val="22"/>
              </w:rPr>
              <w:t>04609</w:t>
            </w:r>
          </w:p>
        </w:tc>
      </w:tr>
      <w:tr w:rsidR="007336CB" w:rsidRPr="002A2BC9" w:rsidTr="007D1210">
        <w:tc>
          <w:tcPr>
            <w:tcW w:w="630" w:type="dxa"/>
          </w:tcPr>
          <w:p w:rsidR="007336CB" w:rsidRPr="002A2BC9" w:rsidRDefault="007336CB">
            <w:pPr>
              <w:jc w:val="right"/>
              <w:rPr>
                <w:rFonts w:asciiTheme="minorHAnsi" w:hAnsiTheme="minorHAnsi" w:cstheme="minorHAnsi"/>
                <w:sz w:val="22"/>
                <w:szCs w:val="22"/>
              </w:rPr>
            </w:pPr>
          </w:p>
        </w:tc>
        <w:tc>
          <w:tcPr>
            <w:tcW w:w="1710" w:type="dxa"/>
            <w:gridSpan w:val="2"/>
          </w:tcPr>
          <w:p w:rsidR="007336CB" w:rsidRPr="002A2BC9" w:rsidRDefault="007336CB">
            <w:pPr>
              <w:jc w:val="right"/>
              <w:rPr>
                <w:rFonts w:asciiTheme="minorHAnsi" w:hAnsiTheme="minorHAnsi" w:cstheme="minorHAnsi"/>
                <w:b/>
                <w:bCs/>
                <w:sz w:val="22"/>
                <w:szCs w:val="22"/>
              </w:rPr>
            </w:pPr>
            <w:r w:rsidRPr="002A2BC9">
              <w:rPr>
                <w:rFonts w:asciiTheme="minorHAnsi" w:hAnsiTheme="minorHAnsi" w:cstheme="minorHAnsi"/>
                <w:b/>
                <w:bCs/>
                <w:sz w:val="22"/>
                <w:szCs w:val="22"/>
              </w:rPr>
              <w:t>Phone:</w:t>
            </w:r>
          </w:p>
        </w:tc>
        <w:tc>
          <w:tcPr>
            <w:tcW w:w="1652" w:type="dxa"/>
          </w:tcPr>
          <w:p w:rsidR="007336CB"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207-288-8727</w:t>
            </w:r>
          </w:p>
        </w:tc>
        <w:tc>
          <w:tcPr>
            <w:tcW w:w="945" w:type="dxa"/>
            <w:gridSpan w:val="2"/>
          </w:tcPr>
          <w:p w:rsidR="007336CB" w:rsidRPr="002A2BC9" w:rsidRDefault="007336CB">
            <w:pPr>
              <w:jc w:val="right"/>
              <w:rPr>
                <w:rFonts w:asciiTheme="minorHAnsi" w:hAnsiTheme="minorHAnsi" w:cstheme="minorHAnsi"/>
                <w:sz w:val="22"/>
                <w:szCs w:val="22"/>
              </w:rPr>
            </w:pPr>
            <w:r w:rsidRPr="002A2BC9">
              <w:rPr>
                <w:rFonts w:asciiTheme="minorHAnsi" w:hAnsiTheme="minorHAnsi" w:cstheme="minorHAnsi"/>
                <w:b/>
                <w:bCs/>
                <w:sz w:val="22"/>
                <w:szCs w:val="22"/>
              </w:rPr>
              <w:t>Fax:</w:t>
            </w:r>
          </w:p>
        </w:tc>
        <w:tc>
          <w:tcPr>
            <w:tcW w:w="4963" w:type="dxa"/>
            <w:gridSpan w:val="7"/>
          </w:tcPr>
          <w:p w:rsidR="007336CB" w:rsidRPr="002A2BC9" w:rsidRDefault="00634682" w:rsidP="0074381F">
            <w:pPr>
              <w:rPr>
                <w:rFonts w:asciiTheme="minorHAnsi" w:hAnsiTheme="minorHAnsi" w:cstheme="minorHAnsi"/>
                <w:sz w:val="22"/>
                <w:szCs w:val="22"/>
              </w:rPr>
            </w:pPr>
            <w:r w:rsidRPr="002A2BC9">
              <w:rPr>
                <w:rFonts w:asciiTheme="minorHAnsi" w:hAnsiTheme="minorHAnsi" w:cstheme="minorHAnsi"/>
                <w:sz w:val="22"/>
                <w:szCs w:val="22"/>
              </w:rPr>
              <w:t>207</w:t>
            </w:r>
            <w:r w:rsidR="0074381F" w:rsidRPr="002A2BC9">
              <w:rPr>
                <w:rFonts w:asciiTheme="minorHAnsi" w:hAnsiTheme="minorHAnsi" w:cstheme="minorHAnsi"/>
                <w:sz w:val="22"/>
                <w:szCs w:val="22"/>
              </w:rPr>
              <w:t>-</w:t>
            </w:r>
            <w:r w:rsidRPr="002A2BC9">
              <w:rPr>
                <w:rFonts w:asciiTheme="minorHAnsi" w:hAnsiTheme="minorHAnsi" w:cstheme="minorHAnsi"/>
                <w:sz w:val="22"/>
                <w:szCs w:val="22"/>
              </w:rPr>
              <w:t>288-8709</w:t>
            </w:r>
          </w:p>
        </w:tc>
      </w:tr>
      <w:tr w:rsidR="00885E07" w:rsidRPr="002A2BC9" w:rsidTr="007D1210">
        <w:trPr>
          <w:trHeight w:val="387"/>
        </w:trPr>
        <w:tc>
          <w:tcPr>
            <w:tcW w:w="630" w:type="dxa"/>
            <w:tcBorders>
              <w:bottom w:val="single" w:sz="4" w:space="0" w:color="auto"/>
            </w:tcBorders>
          </w:tcPr>
          <w:p w:rsidR="00885E07" w:rsidRPr="002A2BC9" w:rsidRDefault="00885E07">
            <w:pPr>
              <w:jc w:val="right"/>
              <w:rPr>
                <w:rFonts w:asciiTheme="minorHAnsi" w:hAnsiTheme="minorHAnsi" w:cstheme="minorHAnsi"/>
                <w:sz w:val="22"/>
                <w:szCs w:val="22"/>
              </w:rPr>
            </w:pPr>
          </w:p>
        </w:tc>
        <w:tc>
          <w:tcPr>
            <w:tcW w:w="1710" w:type="dxa"/>
            <w:gridSpan w:val="2"/>
            <w:tcBorders>
              <w:bottom w:val="single" w:sz="4" w:space="0" w:color="auto"/>
            </w:tcBorders>
          </w:tcPr>
          <w:p w:rsidR="00885E07" w:rsidRPr="002A2BC9" w:rsidRDefault="00885E07">
            <w:pPr>
              <w:jc w:val="right"/>
              <w:rPr>
                <w:rFonts w:asciiTheme="minorHAnsi" w:hAnsiTheme="minorHAnsi" w:cstheme="minorHAnsi"/>
                <w:b/>
                <w:bCs/>
                <w:sz w:val="22"/>
                <w:szCs w:val="22"/>
              </w:rPr>
            </w:pPr>
            <w:r w:rsidRPr="002A2BC9">
              <w:rPr>
                <w:rFonts w:asciiTheme="minorHAnsi" w:hAnsiTheme="minorHAnsi" w:cstheme="minorHAnsi"/>
                <w:b/>
                <w:bCs/>
                <w:sz w:val="22"/>
                <w:szCs w:val="22"/>
              </w:rPr>
              <w:t>Email:</w:t>
            </w:r>
          </w:p>
        </w:tc>
        <w:tc>
          <w:tcPr>
            <w:tcW w:w="3032" w:type="dxa"/>
            <w:gridSpan w:val="4"/>
            <w:tcBorders>
              <w:bottom w:val="single" w:sz="4" w:space="0" w:color="auto"/>
            </w:tcBorders>
          </w:tcPr>
          <w:p w:rsidR="00885E07" w:rsidRPr="002A2BC9" w:rsidRDefault="00634682">
            <w:pPr>
              <w:rPr>
                <w:rFonts w:asciiTheme="minorHAnsi" w:hAnsiTheme="minorHAnsi" w:cstheme="minorHAnsi"/>
                <w:sz w:val="22"/>
                <w:szCs w:val="22"/>
              </w:rPr>
            </w:pPr>
            <w:r w:rsidRPr="002A2BC9">
              <w:rPr>
                <w:rFonts w:asciiTheme="minorHAnsi" w:hAnsiTheme="minorHAnsi" w:cstheme="minorHAnsi"/>
                <w:sz w:val="22"/>
                <w:szCs w:val="22"/>
              </w:rPr>
              <w:t>Charlie_jacobi@nps.gov</w:t>
            </w:r>
          </w:p>
        </w:tc>
        <w:tc>
          <w:tcPr>
            <w:tcW w:w="4528" w:type="dxa"/>
            <w:gridSpan w:val="6"/>
            <w:tcBorders>
              <w:bottom w:val="single" w:sz="4" w:space="0" w:color="auto"/>
            </w:tcBorders>
          </w:tcPr>
          <w:p w:rsidR="00885E07" w:rsidRPr="002A2BC9" w:rsidRDefault="00885E07">
            <w:pPr>
              <w:rPr>
                <w:rFonts w:asciiTheme="minorHAnsi" w:hAnsiTheme="minorHAnsi" w:cstheme="minorHAnsi"/>
                <w:sz w:val="22"/>
                <w:szCs w:val="22"/>
              </w:rPr>
            </w:pPr>
          </w:p>
        </w:tc>
      </w:tr>
      <w:tr w:rsidR="00AB7BC7" w:rsidRPr="002A2BC9" w:rsidTr="007D1210">
        <w:trPr>
          <w:trHeight w:val="332"/>
        </w:trPr>
        <w:tc>
          <w:tcPr>
            <w:tcW w:w="630" w:type="dxa"/>
            <w:tcBorders>
              <w:top w:val="single" w:sz="4" w:space="0" w:color="auto"/>
              <w:bottom w:val="single" w:sz="4" w:space="0" w:color="auto"/>
            </w:tcBorders>
            <w:vAlign w:val="center"/>
          </w:tcPr>
          <w:p w:rsidR="00AB7BC7" w:rsidRPr="002A2BC9" w:rsidRDefault="00AB7BC7" w:rsidP="00885E07">
            <w:pPr>
              <w:pStyle w:val="NoSpacing"/>
              <w:rPr>
                <w:rFonts w:asciiTheme="minorHAnsi" w:hAnsiTheme="minorHAnsi" w:cstheme="minorHAnsi"/>
                <w:sz w:val="22"/>
                <w:szCs w:val="22"/>
              </w:rPr>
            </w:pPr>
          </w:p>
        </w:tc>
        <w:tc>
          <w:tcPr>
            <w:tcW w:w="9270" w:type="dxa"/>
            <w:gridSpan w:val="12"/>
            <w:tcBorders>
              <w:top w:val="single" w:sz="4" w:space="0" w:color="auto"/>
              <w:bottom w:val="single" w:sz="4" w:space="0" w:color="auto"/>
            </w:tcBorders>
            <w:vAlign w:val="center"/>
          </w:tcPr>
          <w:p w:rsidR="00AB7BC7" w:rsidRPr="002A2BC9" w:rsidRDefault="00AB7BC7" w:rsidP="00885E07">
            <w:pPr>
              <w:pStyle w:val="NoSpacing"/>
              <w:rPr>
                <w:rFonts w:asciiTheme="minorHAnsi" w:hAnsiTheme="minorHAnsi" w:cstheme="minorHAnsi"/>
                <w:sz w:val="22"/>
                <w:szCs w:val="22"/>
              </w:rPr>
            </w:pPr>
          </w:p>
        </w:tc>
      </w:tr>
      <w:tr w:rsidR="005F4AF3" w:rsidRPr="002A2BC9" w:rsidTr="007D1210">
        <w:trPr>
          <w:trHeight w:val="468"/>
        </w:trPr>
        <w:tc>
          <w:tcPr>
            <w:tcW w:w="630" w:type="dxa"/>
            <w:tcBorders>
              <w:top w:val="single" w:sz="4" w:space="0" w:color="auto"/>
            </w:tcBorders>
            <w:vAlign w:val="center"/>
          </w:tcPr>
          <w:p w:rsidR="00392F5A" w:rsidRPr="002A2BC9" w:rsidRDefault="00392F5A" w:rsidP="00A159E5">
            <w:pPr>
              <w:rPr>
                <w:rFonts w:asciiTheme="minorHAnsi" w:hAnsiTheme="minorHAnsi" w:cstheme="minorHAnsi"/>
                <w:sz w:val="22"/>
                <w:szCs w:val="22"/>
              </w:rPr>
            </w:pPr>
            <w:r w:rsidRPr="002A2BC9">
              <w:rPr>
                <w:rFonts w:asciiTheme="minorHAnsi" w:hAnsiTheme="minorHAnsi" w:cstheme="minorHAnsi"/>
                <w:sz w:val="22"/>
                <w:szCs w:val="22"/>
              </w:rPr>
              <w:t xml:space="preserve">4. </w:t>
            </w:r>
          </w:p>
        </w:tc>
        <w:tc>
          <w:tcPr>
            <w:tcW w:w="9270" w:type="dxa"/>
            <w:gridSpan w:val="12"/>
            <w:tcBorders>
              <w:top w:val="single" w:sz="4" w:space="0" w:color="auto"/>
            </w:tcBorders>
            <w:vAlign w:val="center"/>
          </w:tcPr>
          <w:p w:rsidR="00392F5A" w:rsidRPr="002A2BC9" w:rsidRDefault="00392F5A" w:rsidP="00AB7BC7">
            <w:pPr>
              <w:rPr>
                <w:rFonts w:asciiTheme="minorHAnsi" w:hAnsiTheme="minorHAnsi" w:cstheme="minorHAnsi"/>
                <w:b/>
                <w:bCs/>
                <w:sz w:val="22"/>
                <w:szCs w:val="22"/>
              </w:rPr>
            </w:pPr>
            <w:r w:rsidRPr="002A2BC9">
              <w:rPr>
                <w:rFonts w:asciiTheme="minorHAnsi" w:hAnsiTheme="minorHAnsi" w:cstheme="minorHAnsi"/>
                <w:b/>
                <w:bCs/>
                <w:sz w:val="22"/>
                <w:szCs w:val="22"/>
              </w:rPr>
              <w:t>Park or Program Liaison Contact Information</w:t>
            </w:r>
            <w:r w:rsidR="003B7D4A" w:rsidRPr="002A2BC9">
              <w:rPr>
                <w:rFonts w:asciiTheme="minorHAnsi" w:hAnsiTheme="minorHAnsi" w:cstheme="minorHAnsi"/>
                <w:sz w:val="22"/>
                <w:szCs w:val="22"/>
              </w:rPr>
              <w:t xml:space="preserve"> Same as above</w:t>
            </w:r>
          </w:p>
        </w:tc>
      </w:tr>
    </w:tbl>
    <w:p w:rsidR="00AB7BC7" w:rsidRPr="002A2BC9" w:rsidRDefault="00AB7BC7">
      <w:pPr>
        <w:rPr>
          <w:rFonts w:asciiTheme="minorHAnsi" w:hAnsiTheme="minorHAnsi" w:cstheme="minorHAnsi"/>
          <w:sz w:val="22"/>
          <w:szCs w:val="22"/>
        </w:rPr>
      </w:pPr>
    </w:p>
    <w:tbl>
      <w:tblPr>
        <w:tblW w:w="9955" w:type="dxa"/>
        <w:tblInd w:w="195" w:type="dxa"/>
        <w:tblLayout w:type="fixed"/>
        <w:tblLook w:val="0000" w:firstRow="0" w:lastRow="0" w:firstColumn="0" w:lastColumn="0" w:noHBand="0" w:noVBand="0"/>
      </w:tblPr>
      <w:tblGrid>
        <w:gridCol w:w="29"/>
        <w:gridCol w:w="481"/>
        <w:gridCol w:w="26"/>
        <w:gridCol w:w="31"/>
        <w:gridCol w:w="64"/>
        <w:gridCol w:w="1893"/>
        <w:gridCol w:w="69"/>
        <w:gridCol w:w="12"/>
        <w:gridCol w:w="90"/>
        <w:gridCol w:w="74"/>
        <w:gridCol w:w="60"/>
        <w:gridCol w:w="586"/>
        <w:gridCol w:w="270"/>
        <w:gridCol w:w="618"/>
        <w:gridCol w:w="114"/>
        <w:gridCol w:w="86"/>
        <w:gridCol w:w="1074"/>
        <w:gridCol w:w="719"/>
        <w:gridCol w:w="87"/>
        <w:gridCol w:w="454"/>
        <w:gridCol w:w="89"/>
        <w:gridCol w:w="360"/>
        <w:gridCol w:w="721"/>
        <w:gridCol w:w="179"/>
        <w:gridCol w:w="150"/>
        <w:gridCol w:w="1109"/>
        <w:gridCol w:w="60"/>
        <w:gridCol w:w="398"/>
        <w:gridCol w:w="52"/>
      </w:tblGrid>
      <w:tr w:rsidR="005F4AF3" w:rsidRPr="002A2BC9" w:rsidTr="00846179">
        <w:trPr>
          <w:gridAfter w:val="1"/>
          <w:wAfter w:w="52" w:type="dxa"/>
          <w:trHeight w:val="450"/>
        </w:trPr>
        <w:tc>
          <w:tcPr>
            <w:tcW w:w="9903" w:type="dxa"/>
            <w:gridSpan w:val="28"/>
            <w:tcBorders>
              <w:top w:val="single" w:sz="4" w:space="0" w:color="auto"/>
              <w:bottom w:val="single" w:sz="4" w:space="0" w:color="auto"/>
            </w:tcBorders>
          </w:tcPr>
          <w:p w:rsidR="00392F5A" w:rsidRPr="002A2BC9" w:rsidRDefault="00392F5A" w:rsidP="00E56621">
            <w:pPr>
              <w:rPr>
                <w:rFonts w:asciiTheme="minorHAnsi" w:hAnsiTheme="minorHAnsi" w:cstheme="minorHAnsi"/>
                <w:b/>
                <w:sz w:val="22"/>
                <w:szCs w:val="22"/>
              </w:rPr>
            </w:pPr>
            <w:r w:rsidRPr="002A2BC9">
              <w:rPr>
                <w:rFonts w:asciiTheme="minorHAnsi" w:hAnsiTheme="minorHAnsi" w:cstheme="minorHAnsi"/>
                <w:b/>
                <w:sz w:val="22"/>
                <w:szCs w:val="22"/>
              </w:rPr>
              <w:t>Project  Information</w:t>
            </w:r>
          </w:p>
        </w:tc>
      </w:tr>
      <w:tr w:rsidR="005F4AF3" w:rsidRPr="002A2BC9" w:rsidTr="00846179">
        <w:trPr>
          <w:gridAfter w:val="1"/>
          <w:wAfter w:w="52" w:type="dxa"/>
        </w:trPr>
        <w:tc>
          <w:tcPr>
            <w:tcW w:w="631" w:type="dxa"/>
            <w:gridSpan w:val="5"/>
            <w:tcBorders>
              <w:top w:val="single" w:sz="4" w:space="0" w:color="auto"/>
              <w:bottom w:val="single" w:sz="4" w:space="0" w:color="auto"/>
            </w:tcBorders>
          </w:tcPr>
          <w:p w:rsidR="00392F5A" w:rsidRPr="002A2BC9" w:rsidRDefault="00392F5A" w:rsidP="00A909B8">
            <w:pPr>
              <w:rPr>
                <w:rFonts w:asciiTheme="minorHAnsi" w:hAnsiTheme="minorHAnsi" w:cstheme="minorHAnsi"/>
                <w:sz w:val="22"/>
                <w:szCs w:val="22"/>
              </w:rPr>
            </w:pPr>
            <w:r w:rsidRPr="002A2BC9">
              <w:rPr>
                <w:rFonts w:asciiTheme="minorHAnsi" w:hAnsiTheme="minorHAnsi" w:cstheme="minorHAnsi"/>
                <w:sz w:val="22"/>
                <w:szCs w:val="22"/>
              </w:rPr>
              <w:t>5.</w:t>
            </w:r>
          </w:p>
        </w:tc>
        <w:tc>
          <w:tcPr>
            <w:tcW w:w="4946" w:type="dxa"/>
            <w:gridSpan w:val="12"/>
            <w:tcBorders>
              <w:top w:val="single" w:sz="4" w:space="0" w:color="auto"/>
              <w:bottom w:val="single" w:sz="4" w:space="0" w:color="auto"/>
            </w:tcBorders>
          </w:tcPr>
          <w:p w:rsidR="00392F5A" w:rsidRPr="002A2BC9" w:rsidRDefault="00392F5A" w:rsidP="002A2BC9">
            <w:pPr>
              <w:rPr>
                <w:rFonts w:asciiTheme="minorHAnsi" w:hAnsiTheme="minorHAnsi" w:cstheme="minorHAnsi"/>
                <w:b/>
                <w:bCs/>
                <w:sz w:val="22"/>
                <w:szCs w:val="22"/>
              </w:rPr>
            </w:pPr>
            <w:r w:rsidRPr="002A2BC9">
              <w:rPr>
                <w:rFonts w:asciiTheme="minorHAnsi" w:hAnsiTheme="minorHAnsi" w:cstheme="minorHAnsi"/>
                <w:b/>
                <w:bCs/>
                <w:sz w:val="22"/>
                <w:szCs w:val="22"/>
              </w:rPr>
              <w:t>Park(s) For Which Research is to be Conducted:</w:t>
            </w:r>
            <w:r w:rsidR="00E22E99" w:rsidRPr="002A2BC9">
              <w:rPr>
                <w:rFonts w:asciiTheme="minorHAnsi" w:hAnsiTheme="minorHAnsi" w:cstheme="minorHAnsi"/>
                <w:b/>
                <w:bCs/>
                <w:sz w:val="22"/>
                <w:szCs w:val="22"/>
              </w:rPr>
              <w:t xml:space="preserve">  </w:t>
            </w:r>
          </w:p>
        </w:tc>
        <w:tc>
          <w:tcPr>
            <w:tcW w:w="4326" w:type="dxa"/>
            <w:gridSpan w:val="11"/>
            <w:tcBorders>
              <w:top w:val="single" w:sz="4" w:space="0" w:color="auto"/>
              <w:bottom w:val="single" w:sz="4" w:space="0" w:color="auto"/>
            </w:tcBorders>
          </w:tcPr>
          <w:p w:rsidR="00392F5A" w:rsidRPr="002A2BC9" w:rsidRDefault="009F660E">
            <w:pPr>
              <w:rPr>
                <w:rFonts w:asciiTheme="minorHAnsi" w:hAnsiTheme="minorHAnsi" w:cstheme="minorHAnsi"/>
                <w:sz w:val="22"/>
                <w:szCs w:val="22"/>
              </w:rPr>
            </w:pPr>
            <w:r w:rsidRPr="009F660E">
              <w:rPr>
                <w:rFonts w:asciiTheme="minorHAnsi" w:hAnsiTheme="minorHAnsi" w:cstheme="minorHAnsi"/>
                <w:bCs/>
                <w:sz w:val="22"/>
                <w:szCs w:val="22"/>
              </w:rPr>
              <w:t>Acadia National Park</w:t>
            </w:r>
            <w:r>
              <w:rPr>
                <w:rFonts w:asciiTheme="minorHAnsi" w:hAnsiTheme="minorHAnsi" w:cstheme="minorHAnsi"/>
                <w:bCs/>
                <w:sz w:val="22"/>
                <w:szCs w:val="22"/>
              </w:rPr>
              <w:t xml:space="preserve"> (ACAD)</w:t>
            </w:r>
          </w:p>
        </w:tc>
      </w:tr>
      <w:tr w:rsidR="005F4AF3" w:rsidRPr="002A2BC9" w:rsidTr="00846179">
        <w:trPr>
          <w:gridAfter w:val="1"/>
          <w:wAfter w:w="52" w:type="dxa"/>
        </w:trPr>
        <w:tc>
          <w:tcPr>
            <w:tcW w:w="631" w:type="dxa"/>
            <w:gridSpan w:val="5"/>
            <w:tcBorders>
              <w:top w:val="single" w:sz="4" w:space="0" w:color="auto"/>
              <w:bottom w:val="single" w:sz="4" w:space="0" w:color="auto"/>
            </w:tcBorders>
          </w:tcPr>
          <w:p w:rsidR="00392F5A" w:rsidRPr="002A2BC9" w:rsidRDefault="00392F5A" w:rsidP="00A909B8">
            <w:pPr>
              <w:pStyle w:val="NoSpacing"/>
              <w:rPr>
                <w:rFonts w:asciiTheme="minorHAnsi" w:hAnsiTheme="minorHAnsi" w:cstheme="minorHAnsi"/>
                <w:sz w:val="22"/>
                <w:szCs w:val="22"/>
              </w:rPr>
            </w:pPr>
          </w:p>
        </w:tc>
        <w:tc>
          <w:tcPr>
            <w:tcW w:w="2784" w:type="dxa"/>
            <w:gridSpan w:val="7"/>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c>
          <w:tcPr>
            <w:tcW w:w="6488" w:type="dxa"/>
            <w:gridSpan w:val="16"/>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r>
      <w:tr w:rsidR="007650BD" w:rsidRPr="002A2BC9" w:rsidTr="00846179">
        <w:trPr>
          <w:gridAfter w:val="1"/>
          <w:wAfter w:w="52" w:type="dxa"/>
        </w:trPr>
        <w:tc>
          <w:tcPr>
            <w:tcW w:w="631" w:type="dxa"/>
            <w:gridSpan w:val="5"/>
            <w:tcBorders>
              <w:top w:val="single" w:sz="4" w:space="0" w:color="auto"/>
            </w:tcBorders>
          </w:tcPr>
          <w:p w:rsidR="00392F5A" w:rsidRPr="002A2BC9" w:rsidRDefault="00392F5A" w:rsidP="00A909B8">
            <w:pPr>
              <w:rPr>
                <w:rFonts w:asciiTheme="minorHAnsi" w:hAnsiTheme="minorHAnsi" w:cstheme="minorHAnsi"/>
                <w:sz w:val="22"/>
                <w:szCs w:val="22"/>
              </w:rPr>
            </w:pPr>
            <w:r w:rsidRPr="002A2BC9">
              <w:rPr>
                <w:rFonts w:asciiTheme="minorHAnsi" w:hAnsiTheme="minorHAnsi" w:cstheme="minorHAnsi"/>
                <w:sz w:val="22"/>
                <w:szCs w:val="22"/>
              </w:rPr>
              <w:t>6.</w:t>
            </w:r>
          </w:p>
        </w:tc>
        <w:tc>
          <w:tcPr>
            <w:tcW w:w="2138" w:type="dxa"/>
            <w:gridSpan w:val="5"/>
            <w:tcBorders>
              <w:top w:val="single" w:sz="4" w:space="0" w:color="auto"/>
            </w:tcBorders>
          </w:tcPr>
          <w:p w:rsidR="00392F5A" w:rsidRPr="002A2BC9" w:rsidRDefault="00392F5A" w:rsidP="000B1414">
            <w:pPr>
              <w:rPr>
                <w:rFonts w:asciiTheme="minorHAnsi" w:hAnsiTheme="minorHAnsi" w:cstheme="minorHAnsi"/>
                <w:bCs/>
                <w:sz w:val="22"/>
                <w:szCs w:val="22"/>
              </w:rPr>
            </w:pPr>
            <w:r w:rsidRPr="002A2BC9">
              <w:rPr>
                <w:rFonts w:asciiTheme="minorHAnsi" w:hAnsiTheme="minorHAnsi" w:cstheme="minorHAnsi"/>
                <w:b/>
                <w:bCs/>
                <w:sz w:val="22"/>
                <w:szCs w:val="22"/>
              </w:rPr>
              <w:t>Survey Dates:</w:t>
            </w:r>
            <w:r w:rsidR="00E22E99" w:rsidRPr="002A2BC9">
              <w:rPr>
                <w:rFonts w:asciiTheme="minorHAnsi" w:hAnsiTheme="minorHAnsi" w:cstheme="minorHAnsi"/>
                <w:b/>
                <w:bCs/>
                <w:sz w:val="22"/>
                <w:szCs w:val="22"/>
              </w:rPr>
              <w:t xml:space="preserve">  </w:t>
            </w:r>
          </w:p>
        </w:tc>
        <w:tc>
          <w:tcPr>
            <w:tcW w:w="1534" w:type="dxa"/>
            <w:gridSpan w:val="4"/>
            <w:tcBorders>
              <w:top w:val="single" w:sz="4" w:space="0" w:color="auto"/>
            </w:tcBorders>
          </w:tcPr>
          <w:p w:rsidR="00392F5A" w:rsidRPr="002A2BC9" w:rsidRDefault="000B1414">
            <w:pPr>
              <w:rPr>
                <w:rFonts w:asciiTheme="minorHAnsi" w:hAnsiTheme="minorHAnsi" w:cstheme="minorHAnsi"/>
                <w:sz w:val="22"/>
                <w:szCs w:val="22"/>
              </w:rPr>
            </w:pPr>
            <w:r w:rsidRPr="002A2BC9">
              <w:rPr>
                <w:rFonts w:asciiTheme="minorHAnsi" w:hAnsiTheme="minorHAnsi" w:cstheme="minorHAnsi"/>
                <w:bCs/>
                <w:sz w:val="22"/>
                <w:szCs w:val="22"/>
              </w:rPr>
              <w:t>7/1/13</w:t>
            </w:r>
          </w:p>
        </w:tc>
        <w:tc>
          <w:tcPr>
            <w:tcW w:w="1274" w:type="dxa"/>
            <w:gridSpan w:val="3"/>
            <w:tcBorders>
              <w:top w:val="single" w:sz="4" w:space="0" w:color="auto"/>
            </w:tcBorders>
          </w:tcPr>
          <w:p w:rsidR="00392F5A" w:rsidRPr="002A2BC9" w:rsidRDefault="000B1414">
            <w:pPr>
              <w:rPr>
                <w:rFonts w:asciiTheme="minorHAnsi" w:hAnsiTheme="minorHAnsi" w:cstheme="minorHAnsi"/>
                <w:sz w:val="22"/>
                <w:szCs w:val="22"/>
              </w:rPr>
            </w:pPr>
            <w:r w:rsidRPr="002A2BC9">
              <w:rPr>
                <w:rFonts w:asciiTheme="minorHAnsi" w:hAnsiTheme="minorHAnsi" w:cstheme="minorHAnsi"/>
                <w:sz w:val="22"/>
                <w:szCs w:val="22"/>
              </w:rPr>
              <w:t>TO</w:t>
            </w:r>
          </w:p>
        </w:tc>
        <w:tc>
          <w:tcPr>
            <w:tcW w:w="1260" w:type="dxa"/>
            <w:gridSpan w:val="3"/>
            <w:tcBorders>
              <w:top w:val="single" w:sz="4" w:space="0" w:color="auto"/>
            </w:tcBorders>
          </w:tcPr>
          <w:p w:rsidR="00392F5A" w:rsidRPr="002A2BC9" w:rsidRDefault="00E22E99" w:rsidP="00A66ED2">
            <w:pPr>
              <w:jc w:val="center"/>
              <w:rPr>
                <w:rFonts w:asciiTheme="minorHAnsi" w:hAnsiTheme="minorHAnsi" w:cstheme="minorHAnsi"/>
                <w:sz w:val="22"/>
                <w:szCs w:val="22"/>
              </w:rPr>
            </w:pPr>
            <w:r w:rsidRPr="002A2BC9">
              <w:rPr>
                <w:rFonts w:asciiTheme="minorHAnsi" w:hAnsiTheme="minorHAnsi" w:cstheme="minorHAnsi"/>
                <w:sz w:val="22"/>
                <w:szCs w:val="22"/>
              </w:rPr>
              <w:t xml:space="preserve">  8/31/13</w:t>
            </w:r>
          </w:p>
        </w:tc>
        <w:tc>
          <w:tcPr>
            <w:tcW w:w="1499" w:type="dxa"/>
            <w:gridSpan w:val="5"/>
            <w:tcBorders>
              <w:top w:val="single" w:sz="4" w:space="0" w:color="auto"/>
            </w:tcBorders>
          </w:tcPr>
          <w:p w:rsidR="00392F5A" w:rsidRPr="002A2BC9" w:rsidRDefault="00392F5A">
            <w:pPr>
              <w:rPr>
                <w:rFonts w:asciiTheme="minorHAnsi" w:hAnsiTheme="minorHAnsi" w:cstheme="minorHAnsi"/>
                <w:sz w:val="22"/>
                <w:szCs w:val="22"/>
              </w:rPr>
            </w:pPr>
          </w:p>
        </w:tc>
        <w:tc>
          <w:tcPr>
            <w:tcW w:w="1567" w:type="dxa"/>
            <w:gridSpan w:val="3"/>
            <w:tcBorders>
              <w:top w:val="single" w:sz="4" w:space="0" w:color="auto"/>
            </w:tcBorders>
          </w:tcPr>
          <w:p w:rsidR="00392F5A" w:rsidRPr="002A2BC9" w:rsidRDefault="00392F5A">
            <w:pPr>
              <w:rPr>
                <w:rFonts w:asciiTheme="minorHAnsi" w:hAnsiTheme="minorHAnsi" w:cstheme="minorHAnsi"/>
                <w:sz w:val="22"/>
                <w:szCs w:val="22"/>
              </w:rPr>
            </w:pPr>
          </w:p>
        </w:tc>
      </w:tr>
      <w:tr w:rsidR="005F4AF3" w:rsidRPr="002A2BC9" w:rsidTr="00846179">
        <w:trPr>
          <w:gridAfter w:val="1"/>
          <w:wAfter w:w="52" w:type="dxa"/>
          <w:trHeight w:val="287"/>
        </w:trPr>
        <w:tc>
          <w:tcPr>
            <w:tcW w:w="631" w:type="dxa"/>
            <w:gridSpan w:val="5"/>
            <w:tcBorders>
              <w:top w:val="single" w:sz="4" w:space="0" w:color="auto"/>
              <w:bottom w:val="single" w:sz="4" w:space="0" w:color="auto"/>
            </w:tcBorders>
          </w:tcPr>
          <w:p w:rsidR="00392F5A" w:rsidRPr="002A2BC9" w:rsidRDefault="00392F5A" w:rsidP="00A909B8">
            <w:pPr>
              <w:pStyle w:val="NoSpacing"/>
              <w:rPr>
                <w:rFonts w:asciiTheme="minorHAnsi" w:hAnsiTheme="minorHAnsi" w:cstheme="minorHAnsi"/>
                <w:sz w:val="22"/>
                <w:szCs w:val="22"/>
              </w:rPr>
            </w:pPr>
          </w:p>
        </w:tc>
        <w:tc>
          <w:tcPr>
            <w:tcW w:w="9272" w:type="dxa"/>
            <w:gridSpan w:val="23"/>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r>
      <w:tr w:rsidR="005F4AF3" w:rsidRPr="002A2BC9" w:rsidTr="00846179">
        <w:trPr>
          <w:gridAfter w:val="1"/>
          <w:wAfter w:w="52" w:type="dxa"/>
          <w:trHeight w:val="360"/>
        </w:trPr>
        <w:tc>
          <w:tcPr>
            <w:tcW w:w="631" w:type="dxa"/>
            <w:gridSpan w:val="5"/>
            <w:tcBorders>
              <w:top w:val="single" w:sz="4" w:space="0" w:color="auto"/>
            </w:tcBorders>
          </w:tcPr>
          <w:p w:rsidR="00392F5A" w:rsidRPr="002A2BC9" w:rsidRDefault="00392F5A" w:rsidP="00A909B8">
            <w:pPr>
              <w:rPr>
                <w:rFonts w:asciiTheme="minorHAnsi" w:hAnsiTheme="minorHAnsi" w:cstheme="minorHAnsi"/>
                <w:sz w:val="22"/>
                <w:szCs w:val="22"/>
              </w:rPr>
            </w:pPr>
            <w:r w:rsidRPr="002A2BC9">
              <w:rPr>
                <w:rFonts w:asciiTheme="minorHAnsi" w:hAnsiTheme="minorHAnsi" w:cstheme="minorHAnsi"/>
                <w:sz w:val="22"/>
                <w:szCs w:val="22"/>
              </w:rPr>
              <w:t>7.</w:t>
            </w:r>
          </w:p>
        </w:tc>
        <w:tc>
          <w:tcPr>
            <w:tcW w:w="9272" w:type="dxa"/>
            <w:gridSpan w:val="23"/>
            <w:tcBorders>
              <w:top w:val="single" w:sz="4" w:space="0" w:color="auto"/>
            </w:tcBorders>
          </w:tcPr>
          <w:p w:rsidR="00392F5A" w:rsidRPr="002A2BC9" w:rsidRDefault="00392F5A">
            <w:pPr>
              <w:rPr>
                <w:rFonts w:asciiTheme="minorHAnsi" w:hAnsiTheme="minorHAnsi" w:cstheme="minorHAnsi"/>
                <w:sz w:val="22"/>
                <w:szCs w:val="22"/>
              </w:rPr>
            </w:pPr>
            <w:r w:rsidRPr="002A2BC9">
              <w:rPr>
                <w:rFonts w:asciiTheme="minorHAnsi" w:hAnsiTheme="minorHAnsi" w:cstheme="minorHAnsi"/>
                <w:b/>
                <w:bCs/>
                <w:sz w:val="22"/>
                <w:szCs w:val="22"/>
              </w:rPr>
              <w:t>Type of Information Collection Instrument (Check ALL that Apply)</w:t>
            </w:r>
          </w:p>
        </w:tc>
      </w:tr>
      <w:tr w:rsidR="0076366C" w:rsidRPr="002A2BC9" w:rsidTr="00846179">
        <w:trPr>
          <w:gridAfter w:val="1"/>
          <w:wAfter w:w="52" w:type="dxa"/>
        </w:trPr>
        <w:tc>
          <w:tcPr>
            <w:tcW w:w="631" w:type="dxa"/>
            <w:gridSpan w:val="5"/>
          </w:tcPr>
          <w:p w:rsidR="00392F5A" w:rsidRPr="002A2BC9" w:rsidRDefault="00392F5A" w:rsidP="00885E07">
            <w:pPr>
              <w:pStyle w:val="NoSpacing"/>
              <w:rPr>
                <w:rFonts w:asciiTheme="minorHAnsi" w:hAnsiTheme="minorHAnsi" w:cstheme="minorHAnsi"/>
                <w:sz w:val="22"/>
                <w:szCs w:val="22"/>
              </w:rPr>
            </w:pPr>
          </w:p>
        </w:tc>
        <w:tc>
          <w:tcPr>
            <w:tcW w:w="1974" w:type="dxa"/>
            <w:gridSpan w:val="3"/>
          </w:tcPr>
          <w:p w:rsidR="00392F5A" w:rsidRPr="002A2BC9" w:rsidRDefault="00392F5A">
            <w:pPr>
              <w:rPr>
                <w:rFonts w:asciiTheme="minorHAnsi" w:hAnsiTheme="minorHAnsi" w:cstheme="minorHAnsi"/>
                <w:b/>
                <w:bCs/>
                <w:sz w:val="22"/>
                <w:szCs w:val="22"/>
              </w:rPr>
            </w:pPr>
            <w:r w:rsidRPr="002A2BC9">
              <w:rPr>
                <w:rFonts w:asciiTheme="minorHAnsi" w:hAnsiTheme="minorHAnsi" w:cstheme="minorHAnsi"/>
                <w:b/>
                <w:bCs/>
                <w:sz w:val="22"/>
                <w:szCs w:val="22"/>
              </w:rPr>
              <w:t>Mail-Back Questionnaire</w:t>
            </w:r>
          </w:p>
        </w:tc>
        <w:tc>
          <w:tcPr>
            <w:tcW w:w="1812" w:type="dxa"/>
            <w:gridSpan w:val="7"/>
          </w:tcPr>
          <w:p w:rsidR="00392F5A" w:rsidRPr="002A2BC9" w:rsidRDefault="00E22E99" w:rsidP="007650BD">
            <w:pPr>
              <w:rPr>
                <w:rFonts w:asciiTheme="minorHAnsi" w:hAnsiTheme="minorHAnsi" w:cstheme="minorHAnsi"/>
                <w:sz w:val="22"/>
                <w:szCs w:val="22"/>
              </w:rPr>
            </w:pPr>
            <w:r w:rsidRPr="002A2BC9">
              <w:rPr>
                <w:rFonts w:asciiTheme="minorHAnsi" w:hAnsiTheme="minorHAnsi" w:cstheme="minorHAnsi"/>
                <w:b/>
                <w:bCs/>
                <w:sz w:val="22"/>
                <w:szCs w:val="22"/>
              </w:rPr>
              <w:t xml:space="preserve">X  </w:t>
            </w:r>
            <w:r w:rsidR="00392F5A" w:rsidRPr="002A2BC9">
              <w:rPr>
                <w:rFonts w:asciiTheme="minorHAnsi" w:hAnsiTheme="minorHAnsi" w:cstheme="minorHAnsi"/>
                <w:b/>
                <w:bCs/>
                <w:sz w:val="22"/>
                <w:szCs w:val="22"/>
              </w:rPr>
              <w:t>On-Site Questionnaire</w:t>
            </w:r>
          </w:p>
        </w:tc>
        <w:tc>
          <w:tcPr>
            <w:tcW w:w="1966" w:type="dxa"/>
            <w:gridSpan w:val="4"/>
            <w:shd w:val="clear" w:color="auto" w:fill="auto"/>
          </w:tcPr>
          <w:p w:rsidR="00392F5A" w:rsidRPr="002A2BC9" w:rsidRDefault="00392F5A" w:rsidP="00F91B9C">
            <w:pPr>
              <w:rPr>
                <w:rFonts w:asciiTheme="minorHAnsi" w:hAnsiTheme="minorHAnsi" w:cstheme="minorHAnsi"/>
                <w:sz w:val="22"/>
                <w:szCs w:val="22"/>
              </w:rPr>
            </w:pPr>
            <w:r w:rsidRPr="002A2BC9">
              <w:rPr>
                <w:rFonts w:asciiTheme="minorHAnsi" w:hAnsiTheme="minorHAnsi" w:cstheme="minorHAnsi"/>
                <w:b/>
                <w:bCs/>
                <w:sz w:val="22"/>
                <w:szCs w:val="22"/>
              </w:rPr>
              <w:t>Face-to-Face Interview</w:t>
            </w:r>
          </w:p>
        </w:tc>
        <w:tc>
          <w:tcPr>
            <w:tcW w:w="1624" w:type="dxa"/>
            <w:gridSpan w:val="4"/>
          </w:tcPr>
          <w:p w:rsidR="00392F5A" w:rsidRPr="002A2BC9" w:rsidRDefault="00392F5A" w:rsidP="007650BD">
            <w:pPr>
              <w:tabs>
                <w:tab w:val="left" w:pos="289"/>
              </w:tabs>
              <w:rPr>
                <w:rFonts w:asciiTheme="minorHAnsi" w:hAnsiTheme="minorHAnsi" w:cstheme="minorHAnsi"/>
                <w:b/>
                <w:bCs/>
                <w:sz w:val="22"/>
                <w:szCs w:val="22"/>
              </w:rPr>
            </w:pPr>
            <w:r w:rsidRPr="002A2BC9">
              <w:rPr>
                <w:rFonts w:asciiTheme="minorHAnsi" w:hAnsiTheme="minorHAnsi" w:cstheme="minorHAnsi"/>
                <w:b/>
                <w:bCs/>
                <w:sz w:val="22"/>
                <w:szCs w:val="22"/>
              </w:rPr>
              <w:t>Telephone Survey</w:t>
            </w:r>
          </w:p>
        </w:tc>
        <w:tc>
          <w:tcPr>
            <w:tcW w:w="1896" w:type="dxa"/>
            <w:gridSpan w:val="5"/>
          </w:tcPr>
          <w:p w:rsidR="00392F5A" w:rsidRPr="002A2BC9" w:rsidRDefault="00392F5A" w:rsidP="007650BD">
            <w:pPr>
              <w:tabs>
                <w:tab w:val="left" w:pos="289"/>
              </w:tabs>
              <w:rPr>
                <w:rFonts w:asciiTheme="minorHAnsi" w:hAnsiTheme="minorHAnsi" w:cstheme="minorHAnsi"/>
                <w:b/>
                <w:bCs/>
                <w:sz w:val="22"/>
                <w:szCs w:val="22"/>
              </w:rPr>
            </w:pPr>
            <w:r w:rsidRPr="002A2BC9">
              <w:rPr>
                <w:rFonts w:asciiTheme="minorHAnsi" w:hAnsiTheme="minorHAnsi" w:cstheme="minorHAnsi"/>
                <w:b/>
                <w:bCs/>
                <w:sz w:val="22"/>
                <w:szCs w:val="22"/>
              </w:rPr>
              <w:t>Focus Groups</w:t>
            </w:r>
          </w:p>
        </w:tc>
      </w:tr>
      <w:tr w:rsidR="007650BD" w:rsidRPr="002A2BC9" w:rsidTr="00846179">
        <w:trPr>
          <w:gridAfter w:val="1"/>
          <w:wAfter w:w="52" w:type="dxa"/>
        </w:trPr>
        <w:tc>
          <w:tcPr>
            <w:tcW w:w="631" w:type="dxa"/>
            <w:gridSpan w:val="5"/>
            <w:tcBorders>
              <w:bottom w:val="single" w:sz="4" w:space="0" w:color="auto"/>
            </w:tcBorders>
          </w:tcPr>
          <w:p w:rsidR="007650BD" w:rsidRPr="002A2BC9" w:rsidRDefault="007650BD" w:rsidP="00885E07">
            <w:pPr>
              <w:pStyle w:val="NoSpacing"/>
              <w:rPr>
                <w:rFonts w:asciiTheme="minorHAnsi" w:hAnsiTheme="minorHAnsi" w:cstheme="minorHAnsi"/>
                <w:sz w:val="22"/>
                <w:szCs w:val="22"/>
              </w:rPr>
            </w:pPr>
          </w:p>
        </w:tc>
        <w:tc>
          <w:tcPr>
            <w:tcW w:w="9272" w:type="dxa"/>
            <w:gridSpan w:val="23"/>
            <w:tcBorders>
              <w:bottom w:val="single" w:sz="4" w:space="0" w:color="auto"/>
            </w:tcBorders>
          </w:tcPr>
          <w:p w:rsidR="007650BD" w:rsidRPr="002A2BC9" w:rsidRDefault="007650BD">
            <w:pPr>
              <w:rPr>
                <w:rFonts w:asciiTheme="minorHAnsi" w:hAnsiTheme="minorHAnsi" w:cstheme="minorHAnsi"/>
                <w:sz w:val="22"/>
                <w:szCs w:val="22"/>
              </w:rPr>
            </w:pPr>
            <w:r w:rsidRPr="002A2BC9">
              <w:rPr>
                <w:rFonts w:asciiTheme="minorHAnsi" w:hAnsiTheme="minorHAnsi" w:cstheme="minorHAnsi"/>
                <w:b/>
                <w:bCs/>
                <w:sz w:val="22"/>
                <w:szCs w:val="22"/>
              </w:rPr>
              <w:t>Other (explain)</w:t>
            </w:r>
          </w:p>
        </w:tc>
      </w:tr>
      <w:tr w:rsidR="005F4AF3" w:rsidRPr="002A2BC9" w:rsidTr="00846179">
        <w:trPr>
          <w:gridAfter w:val="1"/>
          <w:wAfter w:w="52" w:type="dxa"/>
        </w:trPr>
        <w:tc>
          <w:tcPr>
            <w:tcW w:w="9903" w:type="dxa"/>
            <w:gridSpan w:val="28"/>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r>
      <w:tr w:rsidR="00D072FD" w:rsidRPr="002A2BC9" w:rsidTr="009C29B6">
        <w:trPr>
          <w:gridAfter w:val="1"/>
          <w:wAfter w:w="52" w:type="dxa"/>
          <w:trHeight w:val="2081"/>
        </w:trPr>
        <w:tc>
          <w:tcPr>
            <w:tcW w:w="536" w:type="dxa"/>
            <w:gridSpan w:val="3"/>
            <w:tcBorders>
              <w:top w:val="single" w:sz="4" w:space="0" w:color="auto"/>
            </w:tcBorders>
          </w:tcPr>
          <w:p w:rsidR="00D072FD" w:rsidRPr="002A2BC9" w:rsidRDefault="00D072FD" w:rsidP="00A66ED2">
            <w:pPr>
              <w:tabs>
                <w:tab w:val="right" w:pos="325"/>
              </w:tabs>
              <w:rPr>
                <w:rFonts w:asciiTheme="minorHAnsi" w:hAnsiTheme="minorHAnsi" w:cstheme="minorHAnsi"/>
                <w:sz w:val="22"/>
                <w:szCs w:val="22"/>
              </w:rPr>
            </w:pPr>
            <w:r w:rsidRPr="002A2BC9">
              <w:rPr>
                <w:rFonts w:asciiTheme="minorHAnsi" w:hAnsiTheme="minorHAnsi" w:cstheme="minorHAnsi"/>
                <w:sz w:val="22"/>
                <w:szCs w:val="22"/>
              </w:rPr>
              <w:lastRenderedPageBreak/>
              <w:t>8.</w:t>
            </w:r>
          </w:p>
        </w:tc>
        <w:tc>
          <w:tcPr>
            <w:tcW w:w="2069" w:type="dxa"/>
            <w:gridSpan w:val="5"/>
            <w:tcBorders>
              <w:top w:val="single" w:sz="4" w:space="0" w:color="auto"/>
            </w:tcBorders>
          </w:tcPr>
          <w:p w:rsidR="00D072FD" w:rsidRPr="00D072FD" w:rsidRDefault="00D072FD" w:rsidP="00D072FD">
            <w:pPr>
              <w:jc w:val="right"/>
              <w:rPr>
                <w:rFonts w:asciiTheme="minorHAnsi" w:hAnsiTheme="minorHAnsi" w:cstheme="minorHAnsi"/>
                <w:b/>
                <w:bCs/>
                <w:sz w:val="22"/>
                <w:szCs w:val="22"/>
              </w:rPr>
            </w:pPr>
            <w:r w:rsidRPr="00D072FD">
              <w:rPr>
                <w:rFonts w:asciiTheme="minorHAnsi" w:hAnsiTheme="minorHAnsi" w:cstheme="minorHAnsi"/>
                <w:b/>
                <w:bCs/>
                <w:sz w:val="22"/>
                <w:szCs w:val="22"/>
              </w:rPr>
              <w:t>Survey Justification:</w:t>
            </w:r>
          </w:p>
          <w:p w:rsidR="00D072FD" w:rsidRPr="00D072FD" w:rsidRDefault="00D072FD" w:rsidP="00D072FD">
            <w:pPr>
              <w:jc w:val="right"/>
              <w:rPr>
                <w:rFonts w:asciiTheme="minorHAnsi" w:hAnsiTheme="minorHAnsi" w:cstheme="minorHAnsi"/>
                <w:b/>
                <w:bCs/>
                <w:sz w:val="22"/>
                <w:szCs w:val="22"/>
              </w:rPr>
            </w:pPr>
            <w:r w:rsidRPr="00D072FD">
              <w:rPr>
                <w:rFonts w:asciiTheme="minorHAnsi" w:hAnsiTheme="minorHAnsi" w:cstheme="minorHAnsi"/>
                <w:b/>
                <w:bCs/>
                <w:sz w:val="22"/>
                <w:szCs w:val="22"/>
              </w:rPr>
              <w:t>(Use as much space as needed; if necessary include additional explanation on a</w:t>
            </w:r>
          </w:p>
          <w:p w:rsidR="00D072FD" w:rsidRPr="002A2BC9" w:rsidRDefault="00D072FD" w:rsidP="00D072FD">
            <w:pPr>
              <w:jc w:val="right"/>
              <w:rPr>
                <w:rFonts w:asciiTheme="minorHAnsi" w:hAnsiTheme="minorHAnsi" w:cstheme="minorHAnsi"/>
                <w:b/>
                <w:bCs/>
                <w:sz w:val="22"/>
                <w:szCs w:val="22"/>
              </w:rPr>
            </w:pPr>
            <w:proofErr w:type="gramStart"/>
            <w:r w:rsidRPr="00D072FD">
              <w:rPr>
                <w:rFonts w:asciiTheme="minorHAnsi" w:hAnsiTheme="minorHAnsi" w:cstheme="minorHAnsi"/>
                <w:b/>
                <w:bCs/>
                <w:sz w:val="22"/>
                <w:szCs w:val="22"/>
              </w:rPr>
              <w:t>separate</w:t>
            </w:r>
            <w:proofErr w:type="gramEnd"/>
            <w:r w:rsidRPr="00D072FD">
              <w:rPr>
                <w:rFonts w:asciiTheme="minorHAnsi" w:hAnsiTheme="minorHAnsi" w:cstheme="minorHAnsi"/>
                <w:b/>
                <w:bCs/>
                <w:sz w:val="22"/>
                <w:szCs w:val="22"/>
              </w:rPr>
              <w:t xml:space="preserve"> page.)</w:t>
            </w:r>
          </w:p>
        </w:tc>
        <w:tc>
          <w:tcPr>
            <w:tcW w:w="7298" w:type="dxa"/>
            <w:gridSpan w:val="20"/>
            <w:vMerge w:val="restart"/>
            <w:tcBorders>
              <w:top w:val="single" w:sz="4" w:space="0" w:color="auto"/>
            </w:tcBorders>
          </w:tcPr>
          <w:p w:rsidR="00D072FD" w:rsidRPr="002A2BC9" w:rsidRDefault="00D072FD" w:rsidP="00E22E99">
            <w:pPr>
              <w:adjustRightInd w:val="0"/>
              <w:rPr>
                <w:rFonts w:asciiTheme="minorHAnsi" w:hAnsiTheme="minorHAnsi" w:cstheme="minorHAnsi"/>
                <w:i/>
                <w:sz w:val="22"/>
                <w:szCs w:val="22"/>
              </w:rPr>
            </w:pPr>
            <w:r w:rsidRPr="002A2BC9">
              <w:rPr>
                <w:rFonts w:asciiTheme="minorHAnsi" w:hAnsiTheme="minorHAnsi" w:cstheme="minorHAnsi"/>
                <w:i/>
                <w:sz w:val="22"/>
                <w:szCs w:val="22"/>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 operations, management, education, and interpretive activities.</w:t>
            </w:r>
          </w:p>
          <w:p w:rsidR="00D072FD" w:rsidRPr="001621D0" w:rsidRDefault="00D072FD" w:rsidP="00E22E99">
            <w:pPr>
              <w:adjustRightInd w:val="0"/>
              <w:rPr>
                <w:rFonts w:asciiTheme="minorHAnsi" w:hAnsiTheme="minorHAnsi" w:cstheme="minorHAnsi"/>
                <w:sz w:val="18"/>
                <w:szCs w:val="22"/>
              </w:rPr>
            </w:pPr>
          </w:p>
          <w:p w:rsidR="00D072FD" w:rsidRDefault="00D072FD" w:rsidP="00E22E99">
            <w:pPr>
              <w:adjustRightInd w:val="0"/>
              <w:rPr>
                <w:rFonts w:asciiTheme="minorHAnsi" w:hAnsiTheme="minorHAnsi" w:cstheme="minorHAnsi"/>
                <w:sz w:val="22"/>
                <w:szCs w:val="22"/>
              </w:rPr>
            </w:pPr>
            <w:r w:rsidRPr="002A2BC9">
              <w:rPr>
                <w:rFonts w:asciiTheme="minorHAnsi" w:hAnsiTheme="minorHAnsi" w:cstheme="minorHAnsi"/>
                <w:sz w:val="22"/>
                <w:szCs w:val="22"/>
              </w:rPr>
              <w:t>Maintaining a high quality experience on the carriage roads is an important park goal</w:t>
            </w:r>
            <w:r>
              <w:rPr>
                <w:rFonts w:asciiTheme="minorHAnsi" w:hAnsiTheme="minorHAnsi" w:cstheme="minorHAnsi"/>
                <w:sz w:val="22"/>
                <w:szCs w:val="22"/>
              </w:rPr>
              <w:t xml:space="preserve"> affected by visitor behaviors and visitor use levels</w:t>
            </w:r>
            <w:r w:rsidRPr="002A2BC9">
              <w:rPr>
                <w:rFonts w:asciiTheme="minorHAnsi" w:hAnsiTheme="minorHAnsi" w:cstheme="minorHAnsi"/>
                <w:sz w:val="22"/>
                <w:szCs w:val="22"/>
              </w:rPr>
              <w:t>.</w:t>
            </w:r>
            <w:r>
              <w:rPr>
                <w:rFonts w:asciiTheme="minorHAnsi" w:hAnsiTheme="minorHAnsi" w:cstheme="minorHAnsi"/>
                <w:sz w:val="22"/>
                <w:szCs w:val="22"/>
              </w:rPr>
              <w:t xml:space="preserve"> </w:t>
            </w:r>
            <w:r w:rsidRPr="002A2BC9">
              <w:rPr>
                <w:rFonts w:asciiTheme="minorHAnsi" w:hAnsiTheme="minorHAnsi" w:cstheme="minorHAnsi"/>
                <w:sz w:val="22"/>
                <w:szCs w:val="22"/>
              </w:rPr>
              <w:t xml:space="preserve">The purpose of this study is to determine if behavioral standards of quality </w:t>
            </w:r>
            <w:r>
              <w:rPr>
                <w:rFonts w:asciiTheme="minorHAnsi" w:hAnsiTheme="minorHAnsi" w:cstheme="minorHAnsi"/>
                <w:sz w:val="22"/>
                <w:szCs w:val="22"/>
              </w:rPr>
              <w:t xml:space="preserve">established </w:t>
            </w:r>
            <w:r w:rsidRPr="002A2BC9">
              <w:rPr>
                <w:rFonts w:asciiTheme="minorHAnsi" w:hAnsiTheme="minorHAnsi" w:cstheme="minorHAnsi"/>
                <w:sz w:val="22"/>
                <w:szCs w:val="22"/>
              </w:rPr>
              <w:t xml:space="preserve">for the carriage roads </w:t>
            </w:r>
            <w:r>
              <w:rPr>
                <w:rFonts w:asciiTheme="minorHAnsi" w:hAnsiTheme="minorHAnsi" w:cstheme="minorHAnsi"/>
                <w:sz w:val="22"/>
                <w:szCs w:val="22"/>
              </w:rPr>
              <w:t>have been</w:t>
            </w:r>
            <w:r w:rsidRPr="002A2BC9">
              <w:rPr>
                <w:rFonts w:asciiTheme="minorHAnsi" w:hAnsiTheme="minorHAnsi" w:cstheme="minorHAnsi"/>
                <w:sz w:val="22"/>
                <w:szCs w:val="22"/>
              </w:rPr>
              <w:t xml:space="preserve"> violated.  </w:t>
            </w:r>
          </w:p>
          <w:p w:rsidR="00D072FD" w:rsidRPr="001621D0" w:rsidRDefault="00D072FD" w:rsidP="001451C8">
            <w:pPr>
              <w:adjustRightInd w:val="0"/>
              <w:rPr>
                <w:rFonts w:asciiTheme="minorHAnsi" w:hAnsiTheme="minorHAnsi" w:cstheme="minorHAnsi"/>
                <w:sz w:val="18"/>
                <w:szCs w:val="22"/>
              </w:rPr>
            </w:pPr>
          </w:p>
          <w:p w:rsidR="00D072FD" w:rsidRDefault="00D072FD" w:rsidP="001451C8">
            <w:pPr>
              <w:adjustRightInd w:val="0"/>
              <w:rPr>
                <w:rFonts w:asciiTheme="minorHAnsi" w:hAnsiTheme="minorHAnsi" w:cstheme="minorHAnsi"/>
                <w:sz w:val="22"/>
                <w:szCs w:val="22"/>
              </w:rPr>
            </w:pPr>
            <w:r w:rsidRPr="002A2BC9">
              <w:rPr>
                <w:rFonts w:asciiTheme="minorHAnsi" w:hAnsiTheme="minorHAnsi" w:cstheme="minorHAnsi"/>
                <w:sz w:val="22"/>
                <w:szCs w:val="22"/>
              </w:rPr>
              <w:t>Crowding and behaviors on the carriage roads were studied intensively in the mid-1990s because of visitor complaints about the number and behaviors of visitors and management concerns about a rapid increase in use</w:t>
            </w:r>
            <w:r>
              <w:rPr>
                <w:rFonts w:asciiTheme="minorHAnsi" w:hAnsiTheme="minorHAnsi" w:cstheme="minorHAnsi"/>
                <w:sz w:val="22"/>
                <w:szCs w:val="22"/>
              </w:rPr>
              <w:t>.</w:t>
            </w:r>
            <w:r w:rsidRPr="002A2BC9">
              <w:rPr>
                <w:rFonts w:asciiTheme="minorHAnsi" w:hAnsiTheme="minorHAnsi" w:cstheme="minorHAnsi"/>
                <w:sz w:val="22"/>
                <w:szCs w:val="22"/>
              </w:rPr>
              <w:t xml:space="preserve">  </w:t>
            </w:r>
            <w:r>
              <w:rPr>
                <w:rFonts w:asciiTheme="minorHAnsi" w:hAnsiTheme="minorHAnsi" w:cstheme="minorHAnsi"/>
                <w:sz w:val="22"/>
                <w:szCs w:val="22"/>
              </w:rPr>
              <w:t>I</w:t>
            </w:r>
            <w:r w:rsidRPr="002A2BC9">
              <w:rPr>
                <w:rFonts w:asciiTheme="minorHAnsi" w:hAnsiTheme="minorHAnsi" w:cstheme="minorHAnsi"/>
                <w:sz w:val="22"/>
                <w:szCs w:val="22"/>
              </w:rPr>
              <w:t>n 1997</w:t>
            </w:r>
            <w:r>
              <w:rPr>
                <w:rFonts w:asciiTheme="minorHAnsi" w:hAnsiTheme="minorHAnsi" w:cstheme="minorHAnsi"/>
                <w:sz w:val="22"/>
                <w:szCs w:val="22"/>
              </w:rPr>
              <w:t xml:space="preserve">, </w:t>
            </w:r>
            <w:r w:rsidRPr="002A2BC9">
              <w:rPr>
                <w:rFonts w:asciiTheme="minorHAnsi" w:hAnsiTheme="minorHAnsi" w:cstheme="minorHAnsi"/>
                <w:sz w:val="22"/>
                <w:szCs w:val="22"/>
              </w:rPr>
              <w:t>Acadia</w:t>
            </w:r>
            <w:r w:rsidRPr="00261D00">
              <w:rPr>
                <w:rFonts w:asciiTheme="minorHAnsi" w:hAnsiTheme="minorHAnsi" w:cstheme="minorHAnsi"/>
                <w:sz w:val="22"/>
                <w:szCs w:val="22"/>
              </w:rPr>
              <w:t xml:space="preserve"> National Park (AC</w:t>
            </w:r>
            <w:r>
              <w:rPr>
                <w:rFonts w:asciiTheme="minorHAnsi" w:hAnsiTheme="minorHAnsi" w:cstheme="minorHAnsi"/>
                <w:sz w:val="22"/>
                <w:szCs w:val="22"/>
              </w:rPr>
              <w:t>AD</w:t>
            </w:r>
            <w:r w:rsidRPr="00261D00">
              <w:rPr>
                <w:rFonts w:asciiTheme="minorHAnsi" w:hAnsiTheme="minorHAnsi" w:cstheme="minorHAnsi"/>
                <w:sz w:val="22"/>
                <w:szCs w:val="22"/>
              </w:rPr>
              <w:t xml:space="preserve">) </w:t>
            </w:r>
            <w:r>
              <w:rPr>
                <w:rFonts w:asciiTheme="minorHAnsi" w:hAnsiTheme="minorHAnsi" w:cstheme="minorHAnsi"/>
                <w:sz w:val="22"/>
                <w:szCs w:val="22"/>
              </w:rPr>
              <w:t>p</w:t>
            </w:r>
            <w:r w:rsidRPr="002A2BC9">
              <w:rPr>
                <w:rFonts w:asciiTheme="minorHAnsi" w:hAnsiTheme="minorHAnsi" w:cstheme="minorHAnsi"/>
                <w:sz w:val="22"/>
                <w:szCs w:val="22"/>
              </w:rPr>
              <w:t>ark staff applied the Visitor Experience Resource Protection</w:t>
            </w:r>
            <w:r>
              <w:rPr>
                <w:rFonts w:asciiTheme="minorHAnsi" w:hAnsiTheme="minorHAnsi" w:cstheme="minorHAnsi"/>
                <w:sz w:val="22"/>
                <w:szCs w:val="22"/>
              </w:rPr>
              <w:t xml:space="preserve"> (VERP)</w:t>
            </w:r>
            <w:r w:rsidRPr="002A2BC9">
              <w:rPr>
                <w:rFonts w:asciiTheme="minorHAnsi" w:hAnsiTheme="minorHAnsi" w:cstheme="minorHAnsi"/>
                <w:sz w:val="22"/>
                <w:szCs w:val="22"/>
              </w:rPr>
              <w:t xml:space="preserve"> framework to the carriage roads</w:t>
            </w:r>
            <w:r>
              <w:rPr>
                <w:rFonts w:asciiTheme="minorHAnsi" w:hAnsiTheme="minorHAnsi" w:cstheme="minorHAnsi"/>
                <w:sz w:val="22"/>
                <w:szCs w:val="22"/>
              </w:rPr>
              <w:t xml:space="preserve"> and established </w:t>
            </w:r>
            <w:r w:rsidRPr="002A2BC9">
              <w:rPr>
                <w:rFonts w:asciiTheme="minorHAnsi" w:hAnsiTheme="minorHAnsi" w:cstheme="minorHAnsi"/>
                <w:sz w:val="22"/>
                <w:szCs w:val="22"/>
              </w:rPr>
              <w:t>indicators and standards for crowding and four problem behaviors</w:t>
            </w:r>
            <w:r>
              <w:rPr>
                <w:rFonts w:asciiTheme="minorHAnsi" w:hAnsiTheme="minorHAnsi" w:cstheme="minorHAnsi"/>
                <w:sz w:val="22"/>
                <w:szCs w:val="22"/>
              </w:rPr>
              <w:t xml:space="preserve"> (Jacobi 1997).  The behavior indicator established was the percent of visitors experiencing more than 2 occurrences of a behavior per unit of time in either the High Use Zone or the Low Use Zone (Jacobi 2007).  The behaviors and their standards are shown in the table below.</w:t>
            </w:r>
          </w:p>
          <w:p w:rsidR="00D072FD" w:rsidRPr="001621D0" w:rsidRDefault="00D072FD" w:rsidP="001451C8">
            <w:pPr>
              <w:adjustRightInd w:val="0"/>
              <w:rPr>
                <w:rFonts w:asciiTheme="minorHAnsi" w:hAnsiTheme="minorHAnsi" w:cstheme="minorHAnsi"/>
                <w:sz w:val="18"/>
                <w:szCs w:val="22"/>
              </w:rPr>
            </w:pPr>
          </w:p>
          <w:tbl>
            <w:tblPr>
              <w:tblStyle w:val="TableGrid"/>
              <w:tblW w:w="6997" w:type="dxa"/>
              <w:tblLayout w:type="fixed"/>
              <w:tblLook w:val="04A0" w:firstRow="1" w:lastRow="0" w:firstColumn="1" w:lastColumn="0" w:noHBand="0" w:noVBand="1"/>
            </w:tblPr>
            <w:tblGrid>
              <w:gridCol w:w="3847"/>
              <w:gridCol w:w="1620"/>
              <w:gridCol w:w="1530"/>
            </w:tblGrid>
            <w:tr w:rsidR="00D072FD" w:rsidTr="003B7D4A">
              <w:tc>
                <w:tcPr>
                  <w:tcW w:w="3847" w:type="dxa"/>
                  <w:shd w:val="clear" w:color="auto" w:fill="auto"/>
                </w:tcPr>
                <w:p w:rsidR="00D072FD" w:rsidRDefault="00D072FD" w:rsidP="00096B41">
                  <w:pPr>
                    <w:adjustRightInd w:val="0"/>
                    <w:jc w:val="center"/>
                    <w:rPr>
                      <w:rFonts w:asciiTheme="minorHAnsi" w:hAnsiTheme="minorHAnsi" w:cstheme="minorHAnsi"/>
                      <w:sz w:val="22"/>
                      <w:szCs w:val="22"/>
                    </w:rPr>
                  </w:pPr>
                  <w:r>
                    <w:rPr>
                      <w:rFonts w:asciiTheme="minorHAnsi" w:hAnsiTheme="minorHAnsi" w:cstheme="minorHAnsi"/>
                      <w:sz w:val="22"/>
                      <w:szCs w:val="22"/>
                    </w:rPr>
                    <w:t>Behavior</w:t>
                  </w:r>
                </w:p>
              </w:tc>
              <w:tc>
                <w:tcPr>
                  <w:tcW w:w="1620" w:type="dxa"/>
                  <w:shd w:val="clear" w:color="auto" w:fill="auto"/>
                </w:tcPr>
                <w:p w:rsidR="00D072FD" w:rsidRDefault="00D072FD" w:rsidP="003B7D4A">
                  <w:pPr>
                    <w:adjustRightInd w:val="0"/>
                    <w:jc w:val="center"/>
                    <w:rPr>
                      <w:rFonts w:asciiTheme="minorHAnsi" w:hAnsiTheme="minorHAnsi" w:cstheme="minorHAnsi"/>
                      <w:sz w:val="22"/>
                      <w:szCs w:val="22"/>
                    </w:rPr>
                  </w:pPr>
                  <w:r>
                    <w:rPr>
                      <w:rFonts w:asciiTheme="minorHAnsi" w:hAnsiTheme="minorHAnsi" w:cstheme="minorHAnsi"/>
                      <w:sz w:val="22"/>
                      <w:szCs w:val="22"/>
                    </w:rPr>
                    <w:t>Standard-High Use Zone</w:t>
                  </w:r>
                </w:p>
              </w:tc>
              <w:tc>
                <w:tcPr>
                  <w:tcW w:w="1530" w:type="dxa"/>
                  <w:shd w:val="clear" w:color="auto" w:fill="auto"/>
                </w:tcPr>
                <w:p w:rsidR="00D072FD" w:rsidRDefault="00D072FD" w:rsidP="003B7D4A">
                  <w:pPr>
                    <w:adjustRightInd w:val="0"/>
                    <w:jc w:val="center"/>
                    <w:rPr>
                      <w:rFonts w:asciiTheme="minorHAnsi" w:hAnsiTheme="minorHAnsi" w:cstheme="minorHAnsi"/>
                      <w:sz w:val="22"/>
                      <w:szCs w:val="22"/>
                    </w:rPr>
                  </w:pPr>
                  <w:r>
                    <w:rPr>
                      <w:rFonts w:asciiTheme="minorHAnsi" w:hAnsiTheme="minorHAnsi" w:cstheme="minorHAnsi"/>
                      <w:sz w:val="22"/>
                      <w:szCs w:val="22"/>
                    </w:rPr>
                    <w:t>Standard-Low</w:t>
                  </w:r>
                </w:p>
                <w:p w:rsidR="00D072FD" w:rsidRDefault="00D072FD" w:rsidP="003B7D4A">
                  <w:pPr>
                    <w:adjustRightInd w:val="0"/>
                    <w:jc w:val="center"/>
                    <w:rPr>
                      <w:rFonts w:asciiTheme="minorHAnsi" w:hAnsiTheme="minorHAnsi" w:cstheme="minorHAnsi"/>
                      <w:sz w:val="22"/>
                      <w:szCs w:val="22"/>
                    </w:rPr>
                  </w:pPr>
                  <w:r>
                    <w:rPr>
                      <w:rFonts w:asciiTheme="minorHAnsi" w:hAnsiTheme="minorHAnsi" w:cstheme="minorHAnsi"/>
                      <w:sz w:val="22"/>
                      <w:szCs w:val="22"/>
                    </w:rPr>
                    <w:t>Use Zone</w:t>
                  </w:r>
                </w:p>
              </w:tc>
            </w:tr>
            <w:tr w:rsidR="00D072FD" w:rsidTr="003B7D4A">
              <w:tc>
                <w:tcPr>
                  <w:tcW w:w="3847" w:type="dxa"/>
                  <w:shd w:val="clear" w:color="auto" w:fill="auto"/>
                </w:tcPr>
                <w:p w:rsidR="00D072FD" w:rsidRDefault="00D072FD" w:rsidP="001451C8">
                  <w:pPr>
                    <w:adjustRightInd w:val="0"/>
                    <w:rPr>
                      <w:rFonts w:asciiTheme="minorHAnsi" w:hAnsiTheme="minorHAnsi" w:cstheme="minorHAnsi"/>
                      <w:sz w:val="22"/>
                      <w:szCs w:val="22"/>
                    </w:rPr>
                  </w:pPr>
                  <w:r>
                    <w:rPr>
                      <w:rFonts w:asciiTheme="minorHAnsi" w:hAnsiTheme="minorHAnsi" w:cstheme="minorHAnsi"/>
                      <w:sz w:val="22"/>
                      <w:szCs w:val="22"/>
                    </w:rPr>
                    <w:t>Failure to warn when passing from behind</w:t>
                  </w:r>
                </w:p>
              </w:tc>
              <w:tc>
                <w:tcPr>
                  <w:tcW w:w="1620" w:type="dxa"/>
                  <w:shd w:val="clear" w:color="auto" w:fill="auto"/>
                </w:tcPr>
                <w:p w:rsidR="00D072FD" w:rsidRDefault="00D072FD" w:rsidP="003B7D4A">
                  <w:pPr>
                    <w:adjustRightInd w:val="0"/>
                    <w:jc w:val="center"/>
                    <w:rPr>
                      <w:rFonts w:asciiTheme="minorHAnsi" w:hAnsiTheme="minorHAnsi" w:cstheme="minorHAnsi"/>
                      <w:sz w:val="22"/>
                      <w:szCs w:val="22"/>
                    </w:rPr>
                  </w:pPr>
                  <w:r>
                    <w:rPr>
                      <w:rFonts w:asciiTheme="minorHAnsi" w:hAnsiTheme="minorHAnsi" w:cstheme="minorHAnsi"/>
                      <w:sz w:val="22"/>
                      <w:szCs w:val="22"/>
                    </w:rPr>
                    <w:t>Not &gt; 5%</w:t>
                  </w:r>
                </w:p>
              </w:tc>
              <w:tc>
                <w:tcPr>
                  <w:tcW w:w="1530" w:type="dxa"/>
                  <w:shd w:val="clear" w:color="auto" w:fill="auto"/>
                </w:tcPr>
                <w:p w:rsidR="00D072FD" w:rsidRDefault="00D072FD" w:rsidP="003B7D4A">
                  <w:pPr>
                    <w:adjustRightInd w:val="0"/>
                    <w:jc w:val="center"/>
                    <w:rPr>
                      <w:rFonts w:asciiTheme="minorHAnsi" w:hAnsiTheme="minorHAnsi" w:cstheme="minorHAnsi"/>
                      <w:sz w:val="22"/>
                      <w:szCs w:val="22"/>
                    </w:rPr>
                  </w:pPr>
                  <w:r w:rsidRPr="0082121E">
                    <w:rPr>
                      <w:rFonts w:asciiTheme="minorHAnsi" w:hAnsiTheme="minorHAnsi" w:cstheme="minorHAnsi"/>
                      <w:sz w:val="22"/>
                      <w:szCs w:val="22"/>
                    </w:rPr>
                    <w:t>Not &gt;</w:t>
                  </w:r>
                  <w:r>
                    <w:rPr>
                      <w:rFonts w:asciiTheme="minorHAnsi" w:hAnsiTheme="minorHAnsi" w:cstheme="minorHAnsi"/>
                      <w:sz w:val="22"/>
                      <w:szCs w:val="22"/>
                    </w:rPr>
                    <w:t xml:space="preserve"> </w:t>
                  </w:r>
                  <w:r w:rsidRPr="0082121E">
                    <w:rPr>
                      <w:rFonts w:asciiTheme="minorHAnsi" w:hAnsiTheme="minorHAnsi" w:cstheme="minorHAnsi"/>
                      <w:sz w:val="22"/>
                      <w:szCs w:val="22"/>
                    </w:rPr>
                    <w:t>5%</w:t>
                  </w:r>
                </w:p>
              </w:tc>
            </w:tr>
            <w:tr w:rsidR="00D072FD" w:rsidTr="003B7D4A">
              <w:tc>
                <w:tcPr>
                  <w:tcW w:w="3847" w:type="dxa"/>
                  <w:shd w:val="clear" w:color="auto" w:fill="auto"/>
                </w:tcPr>
                <w:p w:rsidR="00D072FD" w:rsidRDefault="00D072FD" w:rsidP="001451C8">
                  <w:pPr>
                    <w:adjustRightInd w:val="0"/>
                    <w:rPr>
                      <w:rFonts w:asciiTheme="minorHAnsi" w:hAnsiTheme="minorHAnsi" w:cstheme="minorHAnsi"/>
                      <w:sz w:val="22"/>
                      <w:szCs w:val="22"/>
                    </w:rPr>
                  </w:pPr>
                  <w:r>
                    <w:rPr>
                      <w:rFonts w:asciiTheme="minorHAnsi" w:hAnsiTheme="minorHAnsi" w:cstheme="minorHAnsi"/>
                      <w:sz w:val="22"/>
                      <w:szCs w:val="22"/>
                    </w:rPr>
                    <w:t>Bicycle speed</w:t>
                  </w:r>
                </w:p>
              </w:tc>
              <w:tc>
                <w:tcPr>
                  <w:tcW w:w="1620" w:type="dxa"/>
                  <w:shd w:val="clear" w:color="auto" w:fill="auto"/>
                </w:tcPr>
                <w:p w:rsidR="00D072FD" w:rsidRDefault="00D072FD" w:rsidP="003B7D4A">
                  <w:pPr>
                    <w:adjustRightInd w:val="0"/>
                    <w:jc w:val="center"/>
                    <w:rPr>
                      <w:rFonts w:asciiTheme="minorHAnsi" w:hAnsiTheme="minorHAnsi" w:cstheme="minorHAnsi"/>
                      <w:sz w:val="22"/>
                      <w:szCs w:val="22"/>
                    </w:rPr>
                  </w:pPr>
                  <w:r>
                    <w:rPr>
                      <w:rFonts w:asciiTheme="minorHAnsi" w:hAnsiTheme="minorHAnsi" w:cstheme="minorHAnsi"/>
                      <w:sz w:val="22"/>
                      <w:szCs w:val="22"/>
                    </w:rPr>
                    <w:t>Not &gt; 10%</w:t>
                  </w:r>
                </w:p>
              </w:tc>
              <w:tc>
                <w:tcPr>
                  <w:tcW w:w="1530" w:type="dxa"/>
                  <w:shd w:val="clear" w:color="auto" w:fill="auto"/>
                </w:tcPr>
                <w:p w:rsidR="00D072FD" w:rsidRDefault="00D072FD" w:rsidP="003B7D4A">
                  <w:pPr>
                    <w:adjustRightInd w:val="0"/>
                    <w:jc w:val="center"/>
                    <w:rPr>
                      <w:rFonts w:asciiTheme="minorHAnsi" w:hAnsiTheme="minorHAnsi" w:cstheme="minorHAnsi"/>
                      <w:sz w:val="22"/>
                      <w:szCs w:val="22"/>
                    </w:rPr>
                  </w:pPr>
                  <w:r w:rsidRPr="0082121E">
                    <w:rPr>
                      <w:rFonts w:asciiTheme="minorHAnsi" w:hAnsiTheme="minorHAnsi" w:cstheme="minorHAnsi"/>
                      <w:sz w:val="22"/>
                      <w:szCs w:val="22"/>
                    </w:rPr>
                    <w:t>Not &gt;</w:t>
                  </w:r>
                  <w:r>
                    <w:rPr>
                      <w:rFonts w:asciiTheme="minorHAnsi" w:hAnsiTheme="minorHAnsi" w:cstheme="minorHAnsi"/>
                      <w:sz w:val="22"/>
                      <w:szCs w:val="22"/>
                    </w:rPr>
                    <w:t xml:space="preserve"> </w:t>
                  </w:r>
                  <w:r w:rsidRPr="0082121E">
                    <w:rPr>
                      <w:rFonts w:asciiTheme="minorHAnsi" w:hAnsiTheme="minorHAnsi" w:cstheme="minorHAnsi"/>
                      <w:sz w:val="22"/>
                      <w:szCs w:val="22"/>
                    </w:rPr>
                    <w:t>5%</w:t>
                  </w:r>
                </w:p>
              </w:tc>
            </w:tr>
            <w:tr w:rsidR="00D072FD" w:rsidTr="003B7D4A">
              <w:tc>
                <w:tcPr>
                  <w:tcW w:w="3847" w:type="dxa"/>
                  <w:shd w:val="clear" w:color="auto" w:fill="auto"/>
                </w:tcPr>
                <w:p w:rsidR="00D072FD" w:rsidRDefault="00D072FD" w:rsidP="001451C8">
                  <w:pPr>
                    <w:adjustRightInd w:val="0"/>
                    <w:rPr>
                      <w:rFonts w:asciiTheme="minorHAnsi" w:hAnsiTheme="minorHAnsi" w:cstheme="minorHAnsi"/>
                      <w:sz w:val="22"/>
                      <w:szCs w:val="22"/>
                    </w:rPr>
                  </w:pPr>
                  <w:r>
                    <w:rPr>
                      <w:rFonts w:asciiTheme="minorHAnsi" w:hAnsiTheme="minorHAnsi" w:cstheme="minorHAnsi"/>
                      <w:sz w:val="22"/>
                      <w:szCs w:val="22"/>
                    </w:rPr>
                    <w:t>Dogs off leash</w:t>
                  </w:r>
                </w:p>
              </w:tc>
              <w:tc>
                <w:tcPr>
                  <w:tcW w:w="1620" w:type="dxa"/>
                  <w:shd w:val="clear" w:color="auto" w:fill="auto"/>
                </w:tcPr>
                <w:p w:rsidR="00D072FD" w:rsidRDefault="00D072FD" w:rsidP="003B7D4A">
                  <w:pPr>
                    <w:adjustRightInd w:val="0"/>
                    <w:jc w:val="center"/>
                    <w:rPr>
                      <w:rFonts w:asciiTheme="minorHAnsi" w:hAnsiTheme="minorHAnsi" w:cstheme="minorHAnsi"/>
                      <w:sz w:val="22"/>
                      <w:szCs w:val="22"/>
                    </w:rPr>
                  </w:pPr>
                  <w:r w:rsidRPr="00DA68B2">
                    <w:rPr>
                      <w:rFonts w:asciiTheme="minorHAnsi" w:hAnsiTheme="minorHAnsi" w:cstheme="minorHAnsi"/>
                      <w:sz w:val="22"/>
                      <w:szCs w:val="22"/>
                    </w:rPr>
                    <w:t>Not &gt;</w:t>
                  </w:r>
                  <w:r>
                    <w:rPr>
                      <w:rFonts w:asciiTheme="minorHAnsi" w:hAnsiTheme="minorHAnsi" w:cstheme="minorHAnsi"/>
                      <w:sz w:val="22"/>
                      <w:szCs w:val="22"/>
                    </w:rPr>
                    <w:t xml:space="preserve"> </w:t>
                  </w:r>
                  <w:r w:rsidRPr="00DA68B2">
                    <w:rPr>
                      <w:rFonts w:asciiTheme="minorHAnsi" w:hAnsiTheme="minorHAnsi" w:cstheme="minorHAnsi"/>
                      <w:sz w:val="22"/>
                      <w:szCs w:val="22"/>
                    </w:rPr>
                    <w:t>5%</w:t>
                  </w:r>
                </w:p>
              </w:tc>
              <w:tc>
                <w:tcPr>
                  <w:tcW w:w="1530" w:type="dxa"/>
                  <w:shd w:val="clear" w:color="auto" w:fill="auto"/>
                </w:tcPr>
                <w:p w:rsidR="00D072FD" w:rsidRDefault="00D072FD" w:rsidP="003B7D4A">
                  <w:pPr>
                    <w:adjustRightInd w:val="0"/>
                    <w:jc w:val="center"/>
                    <w:rPr>
                      <w:rFonts w:asciiTheme="minorHAnsi" w:hAnsiTheme="minorHAnsi" w:cstheme="minorHAnsi"/>
                      <w:sz w:val="22"/>
                      <w:szCs w:val="22"/>
                    </w:rPr>
                  </w:pPr>
                  <w:r w:rsidRPr="0082121E">
                    <w:rPr>
                      <w:rFonts w:asciiTheme="minorHAnsi" w:hAnsiTheme="minorHAnsi" w:cstheme="minorHAnsi"/>
                      <w:sz w:val="22"/>
                      <w:szCs w:val="22"/>
                    </w:rPr>
                    <w:t>Not &gt;</w:t>
                  </w:r>
                  <w:r>
                    <w:rPr>
                      <w:rFonts w:asciiTheme="minorHAnsi" w:hAnsiTheme="minorHAnsi" w:cstheme="minorHAnsi"/>
                      <w:sz w:val="22"/>
                      <w:szCs w:val="22"/>
                    </w:rPr>
                    <w:t xml:space="preserve"> </w:t>
                  </w:r>
                  <w:r w:rsidRPr="0082121E">
                    <w:rPr>
                      <w:rFonts w:asciiTheme="minorHAnsi" w:hAnsiTheme="minorHAnsi" w:cstheme="minorHAnsi"/>
                      <w:sz w:val="22"/>
                      <w:szCs w:val="22"/>
                    </w:rPr>
                    <w:t>5%</w:t>
                  </w:r>
                </w:p>
              </w:tc>
            </w:tr>
            <w:tr w:rsidR="00D072FD" w:rsidTr="003B7D4A">
              <w:tc>
                <w:tcPr>
                  <w:tcW w:w="3847" w:type="dxa"/>
                  <w:shd w:val="clear" w:color="auto" w:fill="auto"/>
                </w:tcPr>
                <w:p w:rsidR="00D072FD" w:rsidRDefault="00D072FD" w:rsidP="001451C8">
                  <w:pPr>
                    <w:adjustRightInd w:val="0"/>
                    <w:rPr>
                      <w:rFonts w:asciiTheme="minorHAnsi" w:hAnsiTheme="minorHAnsi" w:cstheme="minorHAnsi"/>
                      <w:sz w:val="22"/>
                      <w:szCs w:val="22"/>
                    </w:rPr>
                  </w:pPr>
                  <w:r>
                    <w:rPr>
                      <w:rFonts w:asciiTheme="minorHAnsi" w:hAnsiTheme="minorHAnsi" w:cstheme="minorHAnsi"/>
                      <w:sz w:val="22"/>
                      <w:szCs w:val="22"/>
                    </w:rPr>
                    <w:t>Obstructing the road</w:t>
                  </w:r>
                </w:p>
              </w:tc>
              <w:tc>
                <w:tcPr>
                  <w:tcW w:w="1620" w:type="dxa"/>
                  <w:shd w:val="clear" w:color="auto" w:fill="auto"/>
                </w:tcPr>
                <w:p w:rsidR="00D072FD" w:rsidRDefault="00D072FD" w:rsidP="003B7D4A">
                  <w:pPr>
                    <w:adjustRightInd w:val="0"/>
                    <w:jc w:val="center"/>
                    <w:rPr>
                      <w:rFonts w:asciiTheme="minorHAnsi" w:hAnsiTheme="minorHAnsi" w:cstheme="minorHAnsi"/>
                      <w:sz w:val="22"/>
                      <w:szCs w:val="22"/>
                    </w:rPr>
                  </w:pPr>
                  <w:r w:rsidRPr="00DA68B2">
                    <w:rPr>
                      <w:rFonts w:asciiTheme="minorHAnsi" w:hAnsiTheme="minorHAnsi" w:cstheme="minorHAnsi"/>
                      <w:sz w:val="22"/>
                      <w:szCs w:val="22"/>
                    </w:rPr>
                    <w:t>Not &gt;</w:t>
                  </w:r>
                  <w:r>
                    <w:rPr>
                      <w:rFonts w:asciiTheme="minorHAnsi" w:hAnsiTheme="minorHAnsi" w:cstheme="minorHAnsi"/>
                      <w:sz w:val="22"/>
                      <w:szCs w:val="22"/>
                    </w:rPr>
                    <w:t xml:space="preserve"> 10%</w:t>
                  </w:r>
                </w:p>
              </w:tc>
              <w:tc>
                <w:tcPr>
                  <w:tcW w:w="1530" w:type="dxa"/>
                  <w:shd w:val="clear" w:color="auto" w:fill="auto"/>
                </w:tcPr>
                <w:p w:rsidR="00D072FD" w:rsidRDefault="00D072FD" w:rsidP="003B7D4A">
                  <w:pPr>
                    <w:adjustRightInd w:val="0"/>
                    <w:jc w:val="center"/>
                    <w:rPr>
                      <w:rFonts w:asciiTheme="minorHAnsi" w:hAnsiTheme="minorHAnsi" w:cstheme="minorHAnsi"/>
                      <w:sz w:val="22"/>
                      <w:szCs w:val="22"/>
                    </w:rPr>
                  </w:pPr>
                  <w:r w:rsidRPr="0082121E">
                    <w:rPr>
                      <w:rFonts w:asciiTheme="minorHAnsi" w:hAnsiTheme="minorHAnsi" w:cstheme="minorHAnsi"/>
                      <w:sz w:val="22"/>
                      <w:szCs w:val="22"/>
                    </w:rPr>
                    <w:t>Not &gt;</w:t>
                  </w:r>
                  <w:r>
                    <w:rPr>
                      <w:rFonts w:asciiTheme="minorHAnsi" w:hAnsiTheme="minorHAnsi" w:cstheme="minorHAnsi"/>
                      <w:sz w:val="22"/>
                      <w:szCs w:val="22"/>
                    </w:rPr>
                    <w:t xml:space="preserve"> </w:t>
                  </w:r>
                  <w:r w:rsidRPr="0082121E">
                    <w:rPr>
                      <w:rFonts w:asciiTheme="minorHAnsi" w:hAnsiTheme="minorHAnsi" w:cstheme="minorHAnsi"/>
                      <w:sz w:val="22"/>
                      <w:szCs w:val="22"/>
                    </w:rPr>
                    <w:t>5%</w:t>
                  </w:r>
                </w:p>
              </w:tc>
            </w:tr>
          </w:tbl>
          <w:p w:rsidR="00D072FD" w:rsidRDefault="00D072FD" w:rsidP="001451C8">
            <w:pPr>
              <w:adjustRightInd w:val="0"/>
              <w:rPr>
                <w:rFonts w:asciiTheme="minorHAnsi" w:hAnsiTheme="minorHAnsi" w:cstheme="minorHAnsi"/>
                <w:sz w:val="22"/>
                <w:szCs w:val="22"/>
              </w:rPr>
            </w:pPr>
          </w:p>
          <w:p w:rsidR="00D072FD" w:rsidRDefault="00D072FD" w:rsidP="00E22E99">
            <w:pPr>
              <w:adjustRightInd w:val="0"/>
              <w:rPr>
                <w:rFonts w:asciiTheme="minorHAnsi" w:hAnsiTheme="minorHAnsi" w:cstheme="minorHAnsi"/>
                <w:sz w:val="22"/>
                <w:szCs w:val="22"/>
              </w:rPr>
            </w:pPr>
            <w:r w:rsidRPr="002A2BC9">
              <w:rPr>
                <w:rFonts w:asciiTheme="minorHAnsi" w:hAnsiTheme="minorHAnsi" w:cstheme="minorHAnsi"/>
                <w:sz w:val="22"/>
                <w:szCs w:val="22"/>
              </w:rPr>
              <w:t xml:space="preserve">Since 1997, the park has monitored the numbers of visitors on the carriage roads annually and </w:t>
            </w:r>
            <w:r>
              <w:rPr>
                <w:rFonts w:asciiTheme="minorHAnsi" w:hAnsiTheme="minorHAnsi" w:cstheme="minorHAnsi"/>
                <w:sz w:val="22"/>
                <w:szCs w:val="22"/>
              </w:rPr>
              <w:t xml:space="preserve">behaviors every 3 – 4 years (see Jacobi 2005, 2007, and 2011), and </w:t>
            </w:r>
            <w:r w:rsidRPr="002A2BC9">
              <w:rPr>
                <w:rFonts w:asciiTheme="minorHAnsi" w:hAnsiTheme="minorHAnsi" w:cstheme="minorHAnsi"/>
                <w:sz w:val="22"/>
                <w:szCs w:val="22"/>
              </w:rPr>
              <w:t xml:space="preserve">compared </w:t>
            </w:r>
            <w:r>
              <w:rPr>
                <w:rFonts w:asciiTheme="minorHAnsi" w:hAnsiTheme="minorHAnsi" w:cstheme="minorHAnsi"/>
                <w:sz w:val="22"/>
                <w:szCs w:val="22"/>
              </w:rPr>
              <w:t>results</w:t>
            </w:r>
            <w:r w:rsidRPr="002A2BC9">
              <w:rPr>
                <w:rFonts w:asciiTheme="minorHAnsi" w:hAnsiTheme="minorHAnsi" w:cstheme="minorHAnsi"/>
                <w:sz w:val="22"/>
                <w:szCs w:val="22"/>
              </w:rPr>
              <w:t xml:space="preserve"> to established standard</w:t>
            </w:r>
            <w:r>
              <w:rPr>
                <w:rFonts w:asciiTheme="minorHAnsi" w:hAnsiTheme="minorHAnsi" w:cstheme="minorHAnsi"/>
                <w:sz w:val="22"/>
                <w:szCs w:val="22"/>
              </w:rPr>
              <w:t>s and past monitoring efforts</w:t>
            </w:r>
            <w:r w:rsidRPr="002A2BC9">
              <w:rPr>
                <w:rFonts w:asciiTheme="minorHAnsi" w:hAnsiTheme="minorHAnsi" w:cstheme="minorHAnsi"/>
                <w:sz w:val="22"/>
                <w:szCs w:val="22"/>
              </w:rPr>
              <w:t xml:space="preserve">. </w:t>
            </w:r>
          </w:p>
          <w:p w:rsidR="00D072FD" w:rsidRPr="001621D0" w:rsidRDefault="00D072FD" w:rsidP="00E22E99">
            <w:pPr>
              <w:adjustRightInd w:val="0"/>
              <w:rPr>
                <w:rFonts w:asciiTheme="minorHAnsi" w:hAnsiTheme="minorHAnsi" w:cstheme="minorHAnsi"/>
                <w:sz w:val="18"/>
                <w:szCs w:val="22"/>
              </w:rPr>
            </w:pPr>
          </w:p>
          <w:p w:rsidR="00D072FD" w:rsidRPr="002A2BC9" w:rsidRDefault="00D072FD" w:rsidP="00EA1EBB">
            <w:pPr>
              <w:adjustRightInd w:val="0"/>
              <w:rPr>
                <w:rFonts w:asciiTheme="minorHAnsi" w:hAnsiTheme="minorHAnsi" w:cstheme="minorHAnsi"/>
                <w:sz w:val="22"/>
                <w:szCs w:val="22"/>
              </w:rPr>
            </w:pPr>
            <w:r w:rsidRPr="002A2BC9">
              <w:rPr>
                <w:rFonts w:asciiTheme="minorHAnsi" w:hAnsiTheme="minorHAnsi" w:cstheme="minorHAnsi"/>
                <w:sz w:val="22"/>
                <w:szCs w:val="22"/>
              </w:rPr>
              <w:t xml:space="preserve">Past monitoring has shown that </w:t>
            </w:r>
            <w:r>
              <w:rPr>
                <w:rFonts w:asciiTheme="minorHAnsi" w:hAnsiTheme="minorHAnsi" w:cstheme="minorHAnsi"/>
                <w:sz w:val="22"/>
                <w:szCs w:val="22"/>
              </w:rPr>
              <w:t>measured</w:t>
            </w:r>
            <w:r w:rsidRPr="002A2BC9">
              <w:rPr>
                <w:rFonts w:asciiTheme="minorHAnsi" w:hAnsiTheme="minorHAnsi" w:cstheme="minorHAnsi"/>
                <w:sz w:val="22"/>
                <w:szCs w:val="22"/>
              </w:rPr>
              <w:t xml:space="preserve"> conditions have sometimes </w:t>
            </w:r>
            <w:r>
              <w:rPr>
                <w:rFonts w:asciiTheme="minorHAnsi" w:hAnsiTheme="minorHAnsi" w:cstheme="minorHAnsi"/>
                <w:sz w:val="22"/>
                <w:szCs w:val="22"/>
              </w:rPr>
              <w:t>violated</w:t>
            </w:r>
            <w:r w:rsidRPr="002A2BC9">
              <w:rPr>
                <w:rFonts w:asciiTheme="minorHAnsi" w:hAnsiTheme="minorHAnsi" w:cstheme="minorHAnsi"/>
                <w:sz w:val="22"/>
                <w:szCs w:val="22"/>
              </w:rPr>
              <w:t xml:space="preserve"> the behavior standards</w:t>
            </w:r>
            <w:r>
              <w:rPr>
                <w:rFonts w:asciiTheme="minorHAnsi" w:hAnsiTheme="minorHAnsi" w:cstheme="minorHAnsi"/>
                <w:sz w:val="22"/>
                <w:szCs w:val="22"/>
              </w:rPr>
              <w:t xml:space="preserve"> (Jacobi 2011)</w:t>
            </w:r>
            <w:r w:rsidRPr="002A2BC9">
              <w:rPr>
                <w:rFonts w:asciiTheme="minorHAnsi" w:hAnsiTheme="minorHAnsi" w:cstheme="minorHAnsi"/>
                <w:sz w:val="22"/>
                <w:szCs w:val="22"/>
              </w:rPr>
              <w:t>.  A close approach or violation of standards</w:t>
            </w:r>
            <w:r>
              <w:rPr>
                <w:rFonts w:asciiTheme="minorHAnsi" w:hAnsiTheme="minorHAnsi" w:cstheme="minorHAnsi"/>
                <w:sz w:val="22"/>
                <w:szCs w:val="22"/>
              </w:rPr>
              <w:t xml:space="preserve"> would</w:t>
            </w:r>
            <w:r w:rsidRPr="002A2BC9">
              <w:rPr>
                <w:rFonts w:asciiTheme="minorHAnsi" w:hAnsiTheme="minorHAnsi" w:cstheme="minorHAnsi"/>
                <w:sz w:val="22"/>
                <w:szCs w:val="22"/>
              </w:rPr>
              <w:t xml:space="preserve"> prompt</w:t>
            </w:r>
            <w:r>
              <w:rPr>
                <w:rFonts w:asciiTheme="minorHAnsi" w:hAnsiTheme="minorHAnsi" w:cstheme="minorHAnsi"/>
                <w:sz w:val="22"/>
                <w:szCs w:val="22"/>
              </w:rPr>
              <w:t xml:space="preserve"> </w:t>
            </w:r>
            <w:r w:rsidRPr="002A2BC9">
              <w:rPr>
                <w:rFonts w:asciiTheme="minorHAnsi" w:hAnsiTheme="minorHAnsi" w:cstheme="minorHAnsi"/>
                <w:sz w:val="22"/>
                <w:szCs w:val="22"/>
              </w:rPr>
              <w:t>management action</w:t>
            </w:r>
            <w:r>
              <w:rPr>
                <w:rFonts w:asciiTheme="minorHAnsi" w:hAnsiTheme="minorHAnsi" w:cstheme="minorHAnsi"/>
                <w:sz w:val="22"/>
                <w:szCs w:val="22"/>
              </w:rPr>
              <w:t>, as it did in 2011 based on our 2010 report.</w:t>
            </w:r>
            <w:r w:rsidRPr="002A2BC9">
              <w:rPr>
                <w:rFonts w:asciiTheme="minorHAnsi" w:hAnsiTheme="minorHAnsi" w:cstheme="minorHAnsi"/>
                <w:sz w:val="22"/>
                <w:szCs w:val="22"/>
              </w:rPr>
              <w:t xml:space="preserve"> </w:t>
            </w:r>
            <w:r>
              <w:rPr>
                <w:rFonts w:asciiTheme="minorHAnsi" w:hAnsiTheme="minorHAnsi" w:cstheme="minorHAnsi"/>
                <w:sz w:val="22"/>
                <w:szCs w:val="22"/>
              </w:rPr>
              <w:t>This request is to continue the</w:t>
            </w:r>
            <w:r w:rsidRPr="002A2BC9">
              <w:rPr>
                <w:rFonts w:asciiTheme="minorHAnsi" w:hAnsiTheme="minorHAnsi" w:cstheme="minorHAnsi"/>
                <w:sz w:val="22"/>
                <w:szCs w:val="22"/>
              </w:rPr>
              <w:t xml:space="preserve"> periodic survey </w:t>
            </w:r>
            <w:r>
              <w:rPr>
                <w:rFonts w:asciiTheme="minorHAnsi" w:hAnsiTheme="minorHAnsi" w:cstheme="minorHAnsi"/>
                <w:sz w:val="22"/>
                <w:szCs w:val="22"/>
              </w:rPr>
              <w:t xml:space="preserve">of </w:t>
            </w:r>
            <w:r w:rsidRPr="002A2BC9">
              <w:rPr>
                <w:rFonts w:asciiTheme="minorHAnsi" w:hAnsiTheme="minorHAnsi" w:cstheme="minorHAnsi"/>
                <w:sz w:val="22"/>
                <w:szCs w:val="22"/>
              </w:rPr>
              <w:t xml:space="preserve">visitors </w:t>
            </w:r>
            <w:r>
              <w:rPr>
                <w:rFonts w:asciiTheme="minorHAnsi" w:hAnsiTheme="minorHAnsi" w:cstheme="minorHAnsi"/>
                <w:sz w:val="22"/>
                <w:szCs w:val="22"/>
              </w:rPr>
              <w:t xml:space="preserve">that will enable park staff to continue to manage the carriage roads for a high quality visitor experience. </w:t>
            </w:r>
          </w:p>
        </w:tc>
      </w:tr>
      <w:tr w:rsidR="00D072FD" w:rsidRPr="002A2BC9" w:rsidTr="009C29B6">
        <w:trPr>
          <w:gridAfter w:val="1"/>
          <w:wAfter w:w="52" w:type="dxa"/>
          <w:trHeight w:val="10393"/>
        </w:trPr>
        <w:tc>
          <w:tcPr>
            <w:tcW w:w="536" w:type="dxa"/>
            <w:gridSpan w:val="3"/>
            <w:tcBorders>
              <w:bottom w:val="single" w:sz="4" w:space="0" w:color="auto"/>
            </w:tcBorders>
          </w:tcPr>
          <w:p w:rsidR="00D072FD" w:rsidRPr="002A2BC9" w:rsidRDefault="00D072FD" w:rsidP="00A66ED2">
            <w:pPr>
              <w:tabs>
                <w:tab w:val="right" w:pos="325"/>
              </w:tabs>
              <w:rPr>
                <w:rFonts w:asciiTheme="minorHAnsi" w:hAnsiTheme="minorHAnsi" w:cstheme="minorHAnsi"/>
                <w:sz w:val="22"/>
                <w:szCs w:val="22"/>
              </w:rPr>
            </w:pPr>
          </w:p>
        </w:tc>
        <w:tc>
          <w:tcPr>
            <w:tcW w:w="2069" w:type="dxa"/>
            <w:gridSpan w:val="5"/>
            <w:tcBorders>
              <w:bottom w:val="single" w:sz="4" w:space="0" w:color="auto"/>
            </w:tcBorders>
          </w:tcPr>
          <w:p w:rsidR="00D072FD" w:rsidRPr="002A2BC9" w:rsidRDefault="00D072FD" w:rsidP="00D072FD">
            <w:pPr>
              <w:jc w:val="right"/>
              <w:rPr>
                <w:rFonts w:asciiTheme="minorHAnsi" w:hAnsiTheme="minorHAnsi" w:cstheme="minorHAnsi"/>
                <w:b/>
                <w:bCs/>
                <w:sz w:val="22"/>
                <w:szCs w:val="22"/>
              </w:rPr>
            </w:pPr>
          </w:p>
        </w:tc>
        <w:tc>
          <w:tcPr>
            <w:tcW w:w="7298" w:type="dxa"/>
            <w:gridSpan w:val="20"/>
            <w:vMerge/>
            <w:tcBorders>
              <w:bottom w:val="single" w:sz="4" w:space="0" w:color="auto"/>
            </w:tcBorders>
          </w:tcPr>
          <w:p w:rsidR="00D072FD" w:rsidRPr="002A2BC9" w:rsidRDefault="00D072FD" w:rsidP="00E22E99">
            <w:pPr>
              <w:adjustRightInd w:val="0"/>
              <w:rPr>
                <w:rFonts w:asciiTheme="minorHAnsi" w:hAnsiTheme="minorHAnsi" w:cstheme="minorHAnsi"/>
                <w:i/>
                <w:sz w:val="22"/>
                <w:szCs w:val="22"/>
              </w:rPr>
            </w:pPr>
          </w:p>
        </w:tc>
      </w:tr>
      <w:tr w:rsidR="00765AD9" w:rsidRPr="002A2BC9" w:rsidTr="00E203A6">
        <w:trPr>
          <w:gridAfter w:val="1"/>
          <w:wAfter w:w="52" w:type="dxa"/>
        </w:trPr>
        <w:tc>
          <w:tcPr>
            <w:tcW w:w="536" w:type="dxa"/>
            <w:gridSpan w:val="3"/>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c>
          <w:tcPr>
            <w:tcW w:w="2057" w:type="dxa"/>
            <w:gridSpan w:val="4"/>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c>
          <w:tcPr>
            <w:tcW w:w="7310" w:type="dxa"/>
            <w:gridSpan w:val="21"/>
            <w:tcBorders>
              <w:top w:val="single" w:sz="4" w:space="0" w:color="auto"/>
              <w:bottom w:val="single" w:sz="4" w:space="0" w:color="auto"/>
            </w:tcBorders>
          </w:tcPr>
          <w:p w:rsidR="00392F5A" w:rsidRPr="002A2BC9" w:rsidRDefault="00392F5A" w:rsidP="00885E07">
            <w:pPr>
              <w:pStyle w:val="NoSpacing"/>
              <w:rPr>
                <w:rFonts w:asciiTheme="minorHAnsi" w:hAnsiTheme="minorHAnsi" w:cstheme="minorHAnsi"/>
                <w:sz w:val="22"/>
                <w:szCs w:val="22"/>
              </w:rPr>
            </w:pPr>
          </w:p>
        </w:tc>
      </w:tr>
      <w:tr w:rsidR="00765AD9" w:rsidRPr="002A2BC9" w:rsidTr="00E203A6">
        <w:trPr>
          <w:gridAfter w:val="1"/>
          <w:wAfter w:w="52" w:type="dxa"/>
          <w:trHeight w:val="7820"/>
        </w:trPr>
        <w:tc>
          <w:tcPr>
            <w:tcW w:w="536" w:type="dxa"/>
            <w:gridSpan w:val="3"/>
            <w:tcBorders>
              <w:top w:val="single" w:sz="4" w:space="0" w:color="auto"/>
            </w:tcBorders>
          </w:tcPr>
          <w:p w:rsidR="00CA6DA9" w:rsidRPr="002A2BC9" w:rsidRDefault="00D1550D" w:rsidP="00A909B8">
            <w:pPr>
              <w:rPr>
                <w:rFonts w:asciiTheme="minorHAnsi" w:hAnsiTheme="minorHAnsi" w:cstheme="minorHAnsi"/>
                <w:sz w:val="22"/>
                <w:szCs w:val="22"/>
              </w:rPr>
            </w:pPr>
            <w:r w:rsidRPr="002A2BC9">
              <w:rPr>
                <w:rFonts w:asciiTheme="minorHAnsi" w:hAnsiTheme="minorHAnsi" w:cstheme="minorHAnsi"/>
                <w:sz w:val="22"/>
                <w:szCs w:val="22"/>
              </w:rPr>
              <w:lastRenderedPageBreak/>
              <w:t>9</w:t>
            </w:r>
            <w:r w:rsidR="00CA6DA9" w:rsidRPr="002A2BC9">
              <w:rPr>
                <w:rFonts w:asciiTheme="minorHAnsi" w:hAnsiTheme="minorHAnsi" w:cstheme="minorHAnsi"/>
                <w:sz w:val="22"/>
                <w:szCs w:val="22"/>
              </w:rPr>
              <w:t>.</w:t>
            </w:r>
          </w:p>
        </w:tc>
        <w:tc>
          <w:tcPr>
            <w:tcW w:w="2057" w:type="dxa"/>
            <w:gridSpan w:val="4"/>
            <w:tcBorders>
              <w:top w:val="single" w:sz="4" w:space="0" w:color="auto"/>
            </w:tcBorders>
          </w:tcPr>
          <w:p w:rsidR="00CA6DA9" w:rsidRPr="002A2BC9" w:rsidRDefault="00CA6DA9">
            <w:pPr>
              <w:jc w:val="right"/>
              <w:rPr>
                <w:rFonts w:asciiTheme="minorHAnsi" w:hAnsiTheme="minorHAnsi" w:cstheme="minorHAnsi"/>
                <w:b/>
                <w:bCs/>
                <w:sz w:val="22"/>
                <w:szCs w:val="22"/>
              </w:rPr>
            </w:pPr>
            <w:r w:rsidRPr="002A2BC9">
              <w:rPr>
                <w:rFonts w:asciiTheme="minorHAnsi" w:hAnsiTheme="minorHAnsi" w:cstheme="minorHAnsi"/>
                <w:b/>
                <w:bCs/>
                <w:sz w:val="22"/>
                <w:szCs w:val="22"/>
              </w:rPr>
              <w:t>Survey Methodology: (Use as much space as needed; if necessary include additional explanation on a</w:t>
            </w:r>
          </w:p>
          <w:p w:rsidR="00CA6DA9" w:rsidRPr="002A2BC9" w:rsidRDefault="00CA6DA9">
            <w:pPr>
              <w:jc w:val="right"/>
              <w:rPr>
                <w:rFonts w:asciiTheme="minorHAnsi" w:hAnsiTheme="minorHAnsi" w:cstheme="minorHAnsi"/>
                <w:b/>
                <w:bCs/>
                <w:sz w:val="22"/>
                <w:szCs w:val="22"/>
              </w:rPr>
            </w:pPr>
            <w:proofErr w:type="gramStart"/>
            <w:r w:rsidRPr="002A2BC9">
              <w:rPr>
                <w:rFonts w:asciiTheme="minorHAnsi" w:hAnsiTheme="minorHAnsi" w:cstheme="minorHAnsi"/>
                <w:b/>
                <w:bCs/>
                <w:sz w:val="22"/>
                <w:szCs w:val="22"/>
              </w:rPr>
              <w:t>separate</w:t>
            </w:r>
            <w:proofErr w:type="gramEnd"/>
            <w:r w:rsidRPr="002A2BC9">
              <w:rPr>
                <w:rFonts w:asciiTheme="minorHAnsi" w:hAnsiTheme="minorHAnsi" w:cstheme="minorHAnsi"/>
                <w:b/>
                <w:bCs/>
                <w:sz w:val="22"/>
                <w:szCs w:val="22"/>
              </w:rPr>
              <w:t xml:space="preserve"> page.)</w:t>
            </w:r>
          </w:p>
        </w:tc>
        <w:tc>
          <w:tcPr>
            <w:tcW w:w="7310" w:type="dxa"/>
            <w:gridSpan w:val="21"/>
            <w:tcBorders>
              <w:top w:val="single" w:sz="4" w:space="0" w:color="auto"/>
              <w:left w:val="nil"/>
            </w:tcBorders>
          </w:tcPr>
          <w:p w:rsidR="00061395" w:rsidRDefault="000C2519" w:rsidP="00E203A6">
            <w:pPr>
              <w:rPr>
                <w:rFonts w:asciiTheme="minorHAnsi" w:hAnsiTheme="minorHAnsi" w:cstheme="minorHAnsi"/>
                <w:sz w:val="22"/>
                <w:szCs w:val="22"/>
              </w:rPr>
            </w:pPr>
            <w:r>
              <w:rPr>
                <w:rFonts w:asciiTheme="minorHAnsi" w:hAnsiTheme="minorHAnsi" w:cstheme="minorHAnsi"/>
                <w:b/>
                <w:sz w:val="22"/>
                <w:szCs w:val="22"/>
              </w:rPr>
              <w:t xml:space="preserve">a) </w:t>
            </w:r>
            <w:r w:rsidR="00CA6DA9" w:rsidRPr="00103E4B">
              <w:rPr>
                <w:rFonts w:asciiTheme="minorHAnsi" w:hAnsiTheme="minorHAnsi" w:cstheme="minorHAnsi"/>
                <w:b/>
                <w:sz w:val="22"/>
                <w:szCs w:val="22"/>
              </w:rPr>
              <w:t xml:space="preserve">Respondent Universe:  </w:t>
            </w:r>
            <w:r w:rsidR="0074381F" w:rsidRPr="00103E4B">
              <w:rPr>
                <w:rFonts w:asciiTheme="minorHAnsi" w:hAnsiTheme="minorHAnsi" w:cstheme="minorHAnsi"/>
                <w:sz w:val="22"/>
                <w:szCs w:val="22"/>
              </w:rPr>
              <w:t xml:space="preserve">The respondent universe </w:t>
            </w:r>
            <w:r w:rsidR="00103E4B" w:rsidRPr="00103E4B">
              <w:rPr>
                <w:rFonts w:asciiTheme="minorHAnsi" w:hAnsiTheme="minorHAnsi" w:cstheme="minorHAnsi"/>
                <w:sz w:val="22"/>
                <w:szCs w:val="22"/>
              </w:rPr>
              <w:t>for this collection will be</w:t>
            </w:r>
            <w:r w:rsidR="0074381F" w:rsidRPr="00103E4B">
              <w:rPr>
                <w:rFonts w:asciiTheme="minorHAnsi" w:hAnsiTheme="minorHAnsi" w:cstheme="minorHAnsi"/>
                <w:sz w:val="22"/>
                <w:szCs w:val="22"/>
              </w:rPr>
              <w:t xml:space="preserve"> </w:t>
            </w:r>
            <w:r w:rsidR="00103E4B" w:rsidRPr="00103E4B">
              <w:rPr>
                <w:rFonts w:asciiTheme="minorHAnsi" w:hAnsiTheme="minorHAnsi" w:cstheme="minorHAnsi"/>
                <w:sz w:val="22"/>
                <w:szCs w:val="22"/>
              </w:rPr>
              <w:t xml:space="preserve">all visitors </w:t>
            </w:r>
            <w:r w:rsidR="0074381F" w:rsidRPr="00103E4B">
              <w:rPr>
                <w:rFonts w:asciiTheme="minorHAnsi" w:hAnsiTheme="minorHAnsi" w:cstheme="minorHAnsi"/>
                <w:sz w:val="22"/>
                <w:szCs w:val="22"/>
              </w:rPr>
              <w:t xml:space="preserve">16 </w:t>
            </w:r>
            <w:r w:rsidR="00103E4B" w:rsidRPr="00103E4B">
              <w:rPr>
                <w:rFonts w:asciiTheme="minorHAnsi" w:hAnsiTheme="minorHAnsi" w:cstheme="minorHAnsi"/>
                <w:sz w:val="22"/>
                <w:szCs w:val="22"/>
              </w:rPr>
              <w:t xml:space="preserve">years old </w:t>
            </w:r>
            <w:r w:rsidR="0074381F" w:rsidRPr="00103E4B">
              <w:rPr>
                <w:rFonts w:asciiTheme="minorHAnsi" w:hAnsiTheme="minorHAnsi" w:cstheme="minorHAnsi"/>
                <w:sz w:val="22"/>
                <w:szCs w:val="22"/>
              </w:rPr>
              <w:t xml:space="preserve">&amp; older </w:t>
            </w:r>
            <w:r w:rsidR="00103E4B" w:rsidRPr="00103E4B">
              <w:rPr>
                <w:rFonts w:asciiTheme="minorHAnsi" w:hAnsiTheme="minorHAnsi" w:cstheme="minorHAnsi"/>
                <w:sz w:val="22"/>
                <w:szCs w:val="22"/>
              </w:rPr>
              <w:t>using</w:t>
            </w:r>
            <w:r w:rsidR="0074381F" w:rsidRPr="00103E4B">
              <w:rPr>
                <w:rFonts w:asciiTheme="minorHAnsi" w:hAnsiTheme="minorHAnsi" w:cstheme="minorHAnsi"/>
                <w:sz w:val="22"/>
                <w:szCs w:val="22"/>
              </w:rPr>
              <w:t xml:space="preserve"> </w:t>
            </w:r>
            <w:r w:rsidR="00103E4B" w:rsidRPr="00103E4B">
              <w:rPr>
                <w:rFonts w:asciiTheme="minorHAnsi" w:hAnsiTheme="minorHAnsi" w:cstheme="minorHAnsi"/>
                <w:sz w:val="22"/>
                <w:szCs w:val="22"/>
              </w:rPr>
              <w:t>the carriage roads for at least 15 minutes</w:t>
            </w:r>
            <w:r w:rsidR="00103E4B" w:rsidRPr="000C2519">
              <w:rPr>
                <w:rFonts w:asciiTheme="minorHAnsi" w:hAnsiTheme="minorHAnsi" w:cstheme="minorHAnsi"/>
                <w:sz w:val="22"/>
                <w:szCs w:val="22"/>
              </w:rPr>
              <w:t>.  The sampling period will be</w:t>
            </w:r>
            <w:r w:rsidR="00F70787" w:rsidRPr="000C2519">
              <w:rPr>
                <w:rFonts w:asciiTheme="minorHAnsi" w:hAnsiTheme="minorHAnsi" w:cstheme="minorHAnsi"/>
                <w:sz w:val="22"/>
                <w:szCs w:val="22"/>
              </w:rPr>
              <w:t xml:space="preserve"> </w:t>
            </w:r>
            <w:r w:rsidR="0074381F" w:rsidRPr="000C2519">
              <w:rPr>
                <w:rFonts w:asciiTheme="minorHAnsi" w:hAnsiTheme="minorHAnsi" w:cstheme="minorHAnsi"/>
                <w:sz w:val="22"/>
                <w:szCs w:val="22"/>
              </w:rPr>
              <w:t xml:space="preserve">July </w:t>
            </w:r>
            <w:r w:rsidR="00F70787" w:rsidRPr="000C2519">
              <w:rPr>
                <w:rFonts w:asciiTheme="minorHAnsi" w:hAnsiTheme="minorHAnsi" w:cstheme="minorHAnsi"/>
                <w:sz w:val="22"/>
                <w:szCs w:val="22"/>
              </w:rPr>
              <w:t>1 to</w:t>
            </w:r>
            <w:r w:rsidR="0074381F" w:rsidRPr="000C2519">
              <w:rPr>
                <w:rFonts w:asciiTheme="minorHAnsi" w:hAnsiTheme="minorHAnsi" w:cstheme="minorHAnsi"/>
                <w:sz w:val="22"/>
                <w:szCs w:val="22"/>
              </w:rPr>
              <w:t xml:space="preserve"> August</w:t>
            </w:r>
            <w:r w:rsidR="00F70787" w:rsidRPr="000C2519">
              <w:rPr>
                <w:rFonts w:asciiTheme="minorHAnsi" w:hAnsiTheme="minorHAnsi" w:cstheme="minorHAnsi"/>
                <w:sz w:val="22"/>
                <w:szCs w:val="22"/>
              </w:rPr>
              <w:t xml:space="preserve"> 31,</w:t>
            </w:r>
            <w:r w:rsidR="0074381F" w:rsidRPr="000C2519">
              <w:rPr>
                <w:rFonts w:asciiTheme="minorHAnsi" w:hAnsiTheme="minorHAnsi" w:cstheme="minorHAnsi"/>
                <w:sz w:val="22"/>
                <w:szCs w:val="22"/>
              </w:rPr>
              <w:t xml:space="preserve"> 20</w:t>
            </w:r>
            <w:r w:rsidR="008E397A" w:rsidRPr="000C2519">
              <w:rPr>
                <w:rFonts w:asciiTheme="minorHAnsi" w:hAnsiTheme="minorHAnsi" w:cstheme="minorHAnsi"/>
                <w:sz w:val="22"/>
                <w:szCs w:val="22"/>
              </w:rPr>
              <w:t>13</w:t>
            </w:r>
            <w:r w:rsidR="0074381F" w:rsidRPr="000C2519">
              <w:rPr>
                <w:rFonts w:asciiTheme="minorHAnsi" w:hAnsiTheme="minorHAnsi" w:cstheme="minorHAnsi"/>
                <w:sz w:val="22"/>
                <w:szCs w:val="22"/>
              </w:rPr>
              <w:t xml:space="preserve">.  </w:t>
            </w:r>
          </w:p>
          <w:p w:rsidR="00103E4B" w:rsidRPr="001621D0" w:rsidRDefault="00103E4B" w:rsidP="00E203A6">
            <w:pPr>
              <w:rPr>
                <w:rFonts w:asciiTheme="minorHAnsi" w:hAnsiTheme="minorHAnsi" w:cstheme="minorHAnsi"/>
                <w:sz w:val="18"/>
                <w:szCs w:val="22"/>
              </w:rPr>
            </w:pPr>
          </w:p>
          <w:p w:rsidR="00CA6DA9" w:rsidRPr="002A2BC9" w:rsidRDefault="000C2519" w:rsidP="00E203A6">
            <w:pPr>
              <w:pBdr>
                <w:top w:val="single" w:sz="4" w:space="1" w:color="auto"/>
              </w:pBdr>
              <w:rPr>
                <w:rFonts w:asciiTheme="minorHAnsi" w:hAnsiTheme="minorHAnsi" w:cstheme="minorHAnsi"/>
                <w:sz w:val="22"/>
                <w:szCs w:val="22"/>
              </w:rPr>
            </w:pPr>
            <w:r>
              <w:rPr>
                <w:rFonts w:asciiTheme="minorHAnsi" w:hAnsiTheme="minorHAnsi" w:cstheme="minorHAnsi"/>
                <w:b/>
                <w:sz w:val="22"/>
                <w:szCs w:val="22"/>
              </w:rPr>
              <w:t xml:space="preserve">(b) </w:t>
            </w:r>
            <w:r w:rsidR="00CA6DA9" w:rsidRPr="002A2BC9">
              <w:rPr>
                <w:rFonts w:asciiTheme="minorHAnsi" w:hAnsiTheme="minorHAnsi" w:cstheme="minorHAnsi"/>
                <w:b/>
                <w:sz w:val="22"/>
                <w:szCs w:val="22"/>
              </w:rPr>
              <w:t xml:space="preserve">Sampling Plan/Procedures:  </w:t>
            </w:r>
            <w:r w:rsidR="008E397A" w:rsidRPr="002A2BC9">
              <w:rPr>
                <w:rFonts w:asciiTheme="minorHAnsi" w:hAnsiTheme="minorHAnsi" w:cstheme="minorHAnsi"/>
                <w:sz w:val="22"/>
                <w:szCs w:val="22"/>
              </w:rPr>
              <w:t xml:space="preserve"> A representative sample of carriage road users will be contacted to participate in the survey</w:t>
            </w:r>
            <w:r w:rsidR="00E2334D">
              <w:rPr>
                <w:rFonts w:asciiTheme="minorHAnsi" w:hAnsiTheme="minorHAnsi" w:cstheme="minorHAnsi"/>
                <w:sz w:val="22"/>
                <w:szCs w:val="22"/>
              </w:rPr>
              <w:t xml:space="preserve">. </w:t>
            </w:r>
            <w:r w:rsidR="008E397A" w:rsidRPr="002A2BC9">
              <w:rPr>
                <w:rFonts w:asciiTheme="minorHAnsi" w:hAnsiTheme="minorHAnsi" w:cstheme="minorHAnsi"/>
                <w:sz w:val="22"/>
                <w:szCs w:val="22"/>
              </w:rPr>
              <w:t xml:space="preserve">The sample will be stratified by location of entry and time of day. Sampling will be based on carriage road census data developed in 2001-2002 and designed to contact an equal number of visitor </w:t>
            </w:r>
            <w:r w:rsidR="006514EE" w:rsidRPr="002A2BC9">
              <w:rPr>
                <w:rFonts w:asciiTheme="minorHAnsi" w:hAnsiTheme="minorHAnsi" w:cstheme="minorHAnsi"/>
                <w:sz w:val="22"/>
                <w:szCs w:val="22"/>
              </w:rPr>
              <w:t>group</w:t>
            </w:r>
            <w:r w:rsidR="008E397A" w:rsidRPr="002A2BC9">
              <w:rPr>
                <w:rFonts w:asciiTheme="minorHAnsi" w:hAnsiTheme="minorHAnsi" w:cstheme="minorHAnsi"/>
                <w:sz w:val="22"/>
                <w:szCs w:val="22"/>
              </w:rPr>
              <w:t xml:space="preserve">s who have spent </w:t>
            </w:r>
            <w:r w:rsidR="00103E4B">
              <w:rPr>
                <w:rFonts w:asciiTheme="minorHAnsi" w:hAnsiTheme="minorHAnsi" w:cstheme="minorHAnsi"/>
                <w:sz w:val="22"/>
                <w:szCs w:val="22"/>
              </w:rPr>
              <w:t>at least 15 minutes</w:t>
            </w:r>
            <w:r w:rsidR="008E397A" w:rsidRPr="002A2BC9">
              <w:rPr>
                <w:rFonts w:asciiTheme="minorHAnsi" w:hAnsiTheme="minorHAnsi" w:cstheme="minorHAnsi"/>
                <w:sz w:val="22"/>
                <w:szCs w:val="22"/>
              </w:rPr>
              <w:t xml:space="preserve"> in either the high use zone or the low use zone of the carriage roads.  There is no stratification by day of week because we know from census data that weekday and weekend visitation are equivalent during the peak summer season.</w:t>
            </w:r>
          </w:p>
          <w:p w:rsidR="00B35EB2" w:rsidRPr="001621D0" w:rsidRDefault="00B35EB2" w:rsidP="00E203A6">
            <w:pPr>
              <w:autoSpaceDE/>
              <w:autoSpaceDN/>
              <w:rPr>
                <w:rFonts w:asciiTheme="minorHAnsi" w:hAnsiTheme="minorHAnsi" w:cstheme="minorHAnsi"/>
                <w:sz w:val="18"/>
                <w:szCs w:val="22"/>
              </w:rPr>
            </w:pPr>
          </w:p>
          <w:p w:rsidR="008E397A" w:rsidRPr="002A2BC9" w:rsidRDefault="00B35EB2" w:rsidP="00E203A6">
            <w:pPr>
              <w:pStyle w:val="BodyText"/>
              <w:rPr>
                <w:rFonts w:asciiTheme="minorHAnsi" w:hAnsiTheme="minorHAnsi" w:cstheme="minorHAnsi"/>
                <w:sz w:val="22"/>
                <w:szCs w:val="22"/>
              </w:rPr>
            </w:pPr>
            <w:r w:rsidRPr="00E2334D">
              <w:rPr>
                <w:rFonts w:asciiTheme="minorHAnsi" w:hAnsiTheme="minorHAnsi" w:cstheme="minorHAnsi"/>
                <w:sz w:val="22"/>
                <w:szCs w:val="22"/>
              </w:rPr>
              <w:t>The High Use Zone consists of the carriage road segments connecting intersections 1-10 and 14-17.  This zone covers the Paradise Hill, Witch Hole Pond, Eagle Lake, Jordan Pond, and Bubble Pond areas.  Temporally, the High Use Zone includes only the hours between 10:00 a.m. and 5:00 p.m., and only the days between June 20 and Labor Day, plus two days each of the Memorial and Columbus Day weekends.  All three conditions (location, time of day, and time of year) must occur together to define the High Use Zone.</w:t>
            </w:r>
            <w:r w:rsidR="00191E32">
              <w:rPr>
                <w:rFonts w:asciiTheme="minorHAnsi" w:hAnsiTheme="minorHAnsi" w:cstheme="minorHAnsi"/>
                <w:sz w:val="22"/>
                <w:szCs w:val="22"/>
              </w:rPr>
              <w:t xml:space="preserve">  </w:t>
            </w:r>
            <w:r w:rsidR="008E397A" w:rsidRPr="002A2BC9">
              <w:rPr>
                <w:rFonts w:asciiTheme="minorHAnsi" w:hAnsiTheme="minorHAnsi" w:cstheme="minorHAnsi"/>
                <w:sz w:val="22"/>
                <w:szCs w:val="22"/>
              </w:rPr>
              <w:t>The low use zone consists of all locations and times other than those of the high use zone</w:t>
            </w:r>
            <w:r w:rsidR="00E2334D">
              <w:rPr>
                <w:rFonts w:asciiTheme="minorHAnsi" w:hAnsiTheme="minorHAnsi" w:cstheme="minorHAnsi"/>
                <w:sz w:val="22"/>
                <w:szCs w:val="22"/>
              </w:rPr>
              <w:t xml:space="preserve"> </w:t>
            </w:r>
            <w:r w:rsidR="00191E32">
              <w:rPr>
                <w:rFonts w:asciiTheme="minorHAnsi" w:hAnsiTheme="minorHAnsi" w:cstheme="minorHAnsi"/>
                <w:sz w:val="22"/>
                <w:szCs w:val="22"/>
              </w:rPr>
              <w:t>(Jacobi 1997)</w:t>
            </w:r>
            <w:r w:rsidR="008E397A" w:rsidRPr="002A2BC9">
              <w:rPr>
                <w:rFonts w:asciiTheme="minorHAnsi" w:hAnsiTheme="minorHAnsi" w:cstheme="minorHAnsi"/>
                <w:sz w:val="22"/>
                <w:szCs w:val="22"/>
              </w:rPr>
              <w:t xml:space="preserve">.  </w:t>
            </w:r>
          </w:p>
          <w:p w:rsidR="00BB1572" w:rsidRPr="001621D0" w:rsidRDefault="00BB1572" w:rsidP="00E203A6">
            <w:pPr>
              <w:pStyle w:val="BodyText"/>
              <w:rPr>
                <w:rFonts w:asciiTheme="minorHAnsi" w:hAnsiTheme="minorHAnsi" w:cstheme="minorHAnsi"/>
                <w:snapToGrid w:val="0"/>
                <w:sz w:val="18"/>
                <w:szCs w:val="22"/>
              </w:rPr>
            </w:pPr>
          </w:p>
          <w:p w:rsidR="00DF2A2C" w:rsidRDefault="00DF2A2C" w:rsidP="00E203A6">
            <w:pPr>
              <w:pStyle w:val="BodyText"/>
              <w:rPr>
                <w:rFonts w:asciiTheme="minorHAnsi" w:hAnsiTheme="minorHAnsi" w:cstheme="minorHAnsi"/>
                <w:snapToGrid w:val="0"/>
                <w:sz w:val="22"/>
                <w:szCs w:val="22"/>
              </w:rPr>
            </w:pPr>
            <w:r>
              <w:rPr>
                <w:rFonts w:asciiTheme="minorHAnsi" w:hAnsiTheme="minorHAnsi" w:cstheme="minorHAnsi"/>
                <w:snapToGrid w:val="0"/>
                <w:sz w:val="22"/>
                <w:szCs w:val="22"/>
              </w:rPr>
              <w:t>Times and survey locations are shown in the table below</w:t>
            </w:r>
            <w:r w:rsidR="00077760">
              <w:rPr>
                <w:rFonts w:asciiTheme="minorHAnsi" w:hAnsiTheme="minorHAnsi" w:cstheme="minorHAnsi"/>
                <w:snapToGrid w:val="0"/>
                <w:sz w:val="22"/>
                <w:szCs w:val="22"/>
              </w:rPr>
              <w:t xml:space="preserve"> (from Jacobi 2011)</w:t>
            </w:r>
            <w:r>
              <w:rPr>
                <w:rFonts w:asciiTheme="minorHAnsi" w:hAnsiTheme="minorHAnsi" w:cstheme="minorHAnsi"/>
                <w:snapToGrid w:val="0"/>
                <w:sz w:val="22"/>
                <w:szCs w:val="22"/>
              </w:rPr>
              <w:t>.</w:t>
            </w:r>
          </w:p>
          <w:p w:rsidR="00DF2A2C" w:rsidRPr="001621D0" w:rsidRDefault="00DF2A2C" w:rsidP="00E203A6">
            <w:pPr>
              <w:pStyle w:val="BodyText"/>
              <w:rPr>
                <w:rFonts w:asciiTheme="minorHAnsi" w:hAnsiTheme="minorHAnsi" w:cstheme="minorHAnsi"/>
                <w:snapToGrid w:val="0"/>
                <w:sz w:val="18"/>
                <w:szCs w:val="22"/>
              </w:rPr>
            </w:pPr>
          </w:p>
          <w:tbl>
            <w:tblPr>
              <w:tblStyle w:val="TableGrid"/>
              <w:tblW w:w="0" w:type="auto"/>
              <w:tblLayout w:type="fixed"/>
              <w:tblLook w:val="04A0" w:firstRow="1" w:lastRow="0" w:firstColumn="1" w:lastColumn="0" w:noHBand="0" w:noVBand="1"/>
            </w:tblPr>
            <w:tblGrid>
              <w:gridCol w:w="1069"/>
              <w:gridCol w:w="2070"/>
              <w:gridCol w:w="3932"/>
            </w:tblGrid>
            <w:tr w:rsidR="00DF2A2C" w:rsidTr="00E2334D">
              <w:tc>
                <w:tcPr>
                  <w:tcW w:w="1069"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Zone</w:t>
                  </w:r>
                </w:p>
              </w:tc>
              <w:tc>
                <w:tcPr>
                  <w:tcW w:w="2070"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Time</w:t>
                  </w:r>
                  <w:r w:rsidR="00BA60DF" w:rsidRPr="001621D0">
                    <w:rPr>
                      <w:rFonts w:asciiTheme="minorHAnsi" w:hAnsiTheme="minorHAnsi" w:cstheme="minorHAnsi"/>
                      <w:snapToGrid w:val="0"/>
                      <w:szCs w:val="22"/>
                    </w:rPr>
                    <w:t>s</w:t>
                  </w:r>
                </w:p>
              </w:tc>
              <w:tc>
                <w:tcPr>
                  <w:tcW w:w="3932" w:type="dxa"/>
                </w:tcPr>
                <w:p w:rsidR="00DF2A2C" w:rsidRPr="001621D0" w:rsidRDefault="00BA60D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Locations</w:t>
                  </w:r>
                </w:p>
              </w:tc>
            </w:tr>
            <w:tr w:rsidR="00DF2A2C" w:rsidTr="00E2334D">
              <w:tc>
                <w:tcPr>
                  <w:tcW w:w="1069"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Low use</w:t>
                  </w:r>
                </w:p>
              </w:tc>
              <w:tc>
                <w:tcPr>
                  <w:tcW w:w="2070"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7:00 am – 10:00am</w:t>
                  </w:r>
                </w:p>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5:00 pm – 7:00 pm</w:t>
                  </w:r>
                </w:p>
              </w:tc>
              <w:tc>
                <w:tcPr>
                  <w:tcW w:w="3932" w:type="dxa"/>
                </w:tcPr>
                <w:p w:rsidR="00DF2A2C" w:rsidRPr="001621D0" w:rsidRDefault="00B3635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Eagle Lake, Visitor Center, Duck Brook Bridge, Bubble Pond, Jordan Pond</w:t>
                  </w:r>
                </w:p>
              </w:tc>
            </w:tr>
            <w:tr w:rsidR="00DF2A2C" w:rsidTr="00E2334D">
              <w:tc>
                <w:tcPr>
                  <w:tcW w:w="1069"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Low use</w:t>
                  </w:r>
                </w:p>
              </w:tc>
              <w:tc>
                <w:tcPr>
                  <w:tcW w:w="2070"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10:00 am – 1:30 pm</w:t>
                  </w:r>
                </w:p>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1:30 pm – 5:00 pm</w:t>
                  </w:r>
                </w:p>
              </w:tc>
              <w:tc>
                <w:tcPr>
                  <w:tcW w:w="3932" w:type="dxa"/>
                </w:tcPr>
                <w:p w:rsidR="00DF2A2C" w:rsidRPr="001621D0" w:rsidRDefault="00DF2A2C" w:rsidP="00E203A6">
                  <w:pPr>
                    <w:pStyle w:val="BodyText"/>
                    <w:rPr>
                      <w:rFonts w:asciiTheme="minorHAnsi" w:hAnsiTheme="minorHAnsi" w:cstheme="minorHAnsi"/>
                      <w:snapToGrid w:val="0"/>
                      <w:szCs w:val="22"/>
                    </w:rPr>
                  </w:pPr>
                  <w:r w:rsidRPr="001621D0">
                    <w:rPr>
                      <w:rFonts w:asciiTheme="minorHAnsi" w:hAnsiTheme="minorHAnsi" w:cstheme="minorHAnsi"/>
                      <w:szCs w:val="22"/>
                    </w:rPr>
                    <w:t>Brown Mountain, Parkman Mountain</w:t>
                  </w:r>
                </w:p>
              </w:tc>
            </w:tr>
            <w:tr w:rsidR="00DF2A2C" w:rsidTr="00E2334D">
              <w:tc>
                <w:tcPr>
                  <w:tcW w:w="1069" w:type="dxa"/>
                </w:tcPr>
                <w:p w:rsidR="00DF2A2C" w:rsidRPr="001621D0" w:rsidRDefault="00B3635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High use</w:t>
                  </w:r>
                </w:p>
              </w:tc>
              <w:tc>
                <w:tcPr>
                  <w:tcW w:w="2070" w:type="dxa"/>
                </w:tcPr>
                <w:p w:rsidR="00B3635F" w:rsidRPr="001621D0" w:rsidRDefault="00B3635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10:00 am – 1:30 pm</w:t>
                  </w:r>
                </w:p>
                <w:p w:rsidR="00DF2A2C" w:rsidRPr="001621D0" w:rsidRDefault="00B3635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1:30 pm – 5:00 pm</w:t>
                  </w:r>
                </w:p>
              </w:tc>
              <w:tc>
                <w:tcPr>
                  <w:tcW w:w="3932" w:type="dxa"/>
                </w:tcPr>
                <w:p w:rsidR="00DF2A2C" w:rsidRPr="001621D0" w:rsidRDefault="00B3635F" w:rsidP="00E203A6">
                  <w:pPr>
                    <w:pStyle w:val="BodyText"/>
                    <w:rPr>
                      <w:rFonts w:asciiTheme="minorHAnsi" w:hAnsiTheme="minorHAnsi" w:cstheme="minorHAnsi"/>
                      <w:snapToGrid w:val="0"/>
                      <w:szCs w:val="22"/>
                    </w:rPr>
                  </w:pPr>
                  <w:r w:rsidRPr="001621D0">
                    <w:rPr>
                      <w:rFonts w:asciiTheme="minorHAnsi" w:hAnsiTheme="minorHAnsi" w:cstheme="minorHAnsi"/>
                      <w:snapToGrid w:val="0"/>
                      <w:szCs w:val="22"/>
                    </w:rPr>
                    <w:t>Eagle Lake, Visitor Center, Duck Brook Bridge, Bubble Pond, Jordan Pond</w:t>
                  </w:r>
                </w:p>
              </w:tc>
            </w:tr>
          </w:tbl>
          <w:p w:rsidR="00DF2A2C" w:rsidRPr="001621D0" w:rsidRDefault="00DF2A2C" w:rsidP="00E203A6">
            <w:pPr>
              <w:pStyle w:val="BodyText"/>
              <w:rPr>
                <w:rFonts w:asciiTheme="minorHAnsi" w:hAnsiTheme="minorHAnsi" w:cstheme="minorHAnsi"/>
                <w:snapToGrid w:val="0"/>
                <w:sz w:val="18"/>
                <w:szCs w:val="22"/>
              </w:rPr>
            </w:pPr>
          </w:p>
          <w:p w:rsidR="008E397A" w:rsidRPr="002A2BC9" w:rsidRDefault="008E397A" w:rsidP="00E203A6">
            <w:pPr>
              <w:pStyle w:val="BodyText"/>
              <w:rPr>
                <w:rFonts w:asciiTheme="minorHAnsi" w:hAnsiTheme="minorHAnsi" w:cstheme="minorHAnsi"/>
                <w:snapToGrid w:val="0"/>
                <w:sz w:val="22"/>
                <w:szCs w:val="22"/>
              </w:rPr>
            </w:pPr>
            <w:r w:rsidRPr="002A2BC9">
              <w:rPr>
                <w:rFonts w:asciiTheme="minorHAnsi" w:hAnsiTheme="minorHAnsi" w:cstheme="minorHAnsi"/>
                <w:snapToGrid w:val="0"/>
                <w:sz w:val="22"/>
                <w:szCs w:val="22"/>
              </w:rPr>
              <w:t>In each case we will make an equal number of contacts before. Each sampling day, we will vary the exact time we start administering questionnaires so collection is distributed across all the hours of the time strata (</w:t>
            </w:r>
            <w:r w:rsidR="00E2334D">
              <w:rPr>
                <w:rFonts w:asciiTheme="minorHAnsi" w:hAnsiTheme="minorHAnsi" w:cstheme="minorHAnsi"/>
                <w:snapToGrid w:val="0"/>
                <w:sz w:val="22"/>
                <w:szCs w:val="22"/>
              </w:rPr>
              <w:t>see table above)</w:t>
            </w:r>
            <w:r w:rsidRPr="002A2BC9">
              <w:rPr>
                <w:rFonts w:asciiTheme="minorHAnsi" w:hAnsiTheme="minorHAnsi" w:cstheme="minorHAnsi"/>
                <w:snapToGrid w:val="0"/>
                <w:sz w:val="22"/>
                <w:szCs w:val="22"/>
              </w:rPr>
              <w:t xml:space="preserve">. </w:t>
            </w:r>
          </w:p>
          <w:p w:rsidR="008E397A" w:rsidRPr="001621D0" w:rsidRDefault="008E397A" w:rsidP="00E203A6">
            <w:pPr>
              <w:pStyle w:val="BodyText"/>
              <w:rPr>
                <w:rFonts w:asciiTheme="minorHAnsi" w:hAnsiTheme="minorHAnsi" w:cstheme="minorHAnsi"/>
                <w:snapToGrid w:val="0"/>
                <w:sz w:val="18"/>
                <w:szCs w:val="22"/>
              </w:rPr>
            </w:pPr>
          </w:p>
          <w:p w:rsidR="008E397A" w:rsidRPr="002A2BC9" w:rsidRDefault="008E397A" w:rsidP="00E203A6">
            <w:pPr>
              <w:pStyle w:val="BodyText"/>
              <w:rPr>
                <w:rFonts w:asciiTheme="minorHAnsi" w:hAnsiTheme="minorHAnsi" w:cstheme="minorHAnsi"/>
                <w:snapToGrid w:val="0"/>
                <w:sz w:val="22"/>
                <w:szCs w:val="22"/>
              </w:rPr>
            </w:pPr>
            <w:r w:rsidRPr="002A2BC9">
              <w:rPr>
                <w:rFonts w:asciiTheme="minorHAnsi" w:hAnsiTheme="minorHAnsi" w:cstheme="minorHAnsi"/>
                <w:snapToGrid w:val="0"/>
                <w:sz w:val="22"/>
                <w:szCs w:val="22"/>
              </w:rPr>
              <w:t xml:space="preserve">We will approach 525 visitor groups exiting the carriage roads for participation in the survey, selecting one adult volunteer </w:t>
            </w:r>
            <w:r w:rsidRPr="002A2BC9">
              <w:rPr>
                <w:rFonts w:asciiTheme="minorHAnsi" w:hAnsiTheme="minorHAnsi" w:cstheme="minorHAnsi"/>
                <w:sz w:val="22"/>
                <w:szCs w:val="22"/>
              </w:rPr>
              <w:t xml:space="preserve">(over age 16) </w:t>
            </w:r>
            <w:r w:rsidRPr="002A2BC9">
              <w:rPr>
                <w:rFonts w:asciiTheme="minorHAnsi" w:hAnsiTheme="minorHAnsi" w:cstheme="minorHAnsi"/>
                <w:snapToGrid w:val="0"/>
                <w:sz w:val="22"/>
                <w:szCs w:val="22"/>
              </w:rPr>
              <w:t xml:space="preserve">from each group randomized by closest birth date.  Of those, we expect approximately 95% or 500 individuals to respond.  We expect to sample </w:t>
            </w:r>
            <w:r w:rsidR="00621FEB">
              <w:rPr>
                <w:rFonts w:asciiTheme="minorHAnsi" w:hAnsiTheme="minorHAnsi" w:cstheme="minorHAnsi"/>
                <w:snapToGrid w:val="0"/>
                <w:sz w:val="22"/>
                <w:szCs w:val="22"/>
              </w:rPr>
              <w:t>for</w:t>
            </w:r>
            <w:r w:rsidRPr="002A2BC9">
              <w:rPr>
                <w:rFonts w:asciiTheme="minorHAnsi" w:hAnsiTheme="minorHAnsi" w:cstheme="minorHAnsi"/>
                <w:snapToGrid w:val="0"/>
                <w:sz w:val="22"/>
                <w:szCs w:val="22"/>
              </w:rPr>
              <w:t xml:space="preserve"> 50 days.  The daily number of contacts will vary based on the census data and sampling plan, but not exceed a total of 525 for the sampling period.  </w:t>
            </w:r>
          </w:p>
          <w:p w:rsidR="00EA65B8" w:rsidRPr="001621D0" w:rsidRDefault="00EA65B8" w:rsidP="00E203A6">
            <w:pPr>
              <w:rPr>
                <w:rFonts w:asciiTheme="minorHAnsi" w:hAnsiTheme="minorHAnsi" w:cstheme="minorHAnsi"/>
                <w:sz w:val="18"/>
                <w:szCs w:val="22"/>
              </w:rPr>
            </w:pPr>
          </w:p>
          <w:p w:rsidR="007336CB" w:rsidRPr="002A2BC9" w:rsidRDefault="000C2519" w:rsidP="00E203A6">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(c) </w:t>
            </w:r>
            <w:r w:rsidR="00CA6DA9" w:rsidRPr="002A2BC9">
              <w:rPr>
                <w:rFonts w:asciiTheme="minorHAnsi" w:hAnsiTheme="minorHAnsi" w:cstheme="minorHAnsi"/>
                <w:b/>
                <w:sz w:val="22"/>
                <w:szCs w:val="22"/>
              </w:rPr>
              <w:t xml:space="preserve">Instrument Administration: </w:t>
            </w:r>
          </w:p>
          <w:p w:rsidR="00C20917" w:rsidRPr="002A2BC9" w:rsidRDefault="00C20917" w:rsidP="00E203A6">
            <w:pPr>
              <w:pStyle w:val="BodyText"/>
              <w:rPr>
                <w:rFonts w:asciiTheme="minorHAnsi" w:hAnsiTheme="minorHAnsi" w:cstheme="minorHAnsi"/>
                <w:sz w:val="22"/>
                <w:szCs w:val="22"/>
              </w:rPr>
            </w:pPr>
            <w:r w:rsidRPr="002A2BC9">
              <w:rPr>
                <w:rFonts w:asciiTheme="minorHAnsi" w:hAnsiTheme="minorHAnsi" w:cstheme="minorHAnsi"/>
                <w:sz w:val="22"/>
                <w:szCs w:val="22"/>
              </w:rPr>
              <w:t xml:space="preserve">Visitor parties will be approached as they exit the carriage roads at a sampling location. Interviewers will identify themselves and tell visitors the park is monitoring the visitor experience on the carriage roads.  The interviewer will state that completing the questionnaire is voluntary and will take about three minutes.  If a visitor party refuses to participate </w:t>
            </w:r>
            <w:r w:rsidR="008D0E69">
              <w:rPr>
                <w:rFonts w:asciiTheme="minorHAnsi" w:hAnsiTheme="minorHAnsi" w:cstheme="minorHAnsi"/>
                <w:sz w:val="22"/>
                <w:szCs w:val="22"/>
              </w:rPr>
              <w:t>t</w:t>
            </w:r>
            <w:r w:rsidR="008D0E69" w:rsidRPr="008D0E69">
              <w:rPr>
                <w:rFonts w:asciiTheme="minorHAnsi" w:hAnsiTheme="minorHAnsi" w:cstheme="minorHAnsi"/>
                <w:sz w:val="22"/>
                <w:szCs w:val="22"/>
              </w:rPr>
              <w:t>he interviewer</w:t>
            </w:r>
            <w:r w:rsidRPr="002A2BC9">
              <w:rPr>
                <w:rFonts w:asciiTheme="minorHAnsi" w:hAnsiTheme="minorHAnsi" w:cstheme="minorHAnsi"/>
                <w:sz w:val="22"/>
                <w:szCs w:val="22"/>
              </w:rPr>
              <w:t xml:space="preserve"> will record the </w:t>
            </w:r>
            <w:r w:rsidRPr="002A2BC9">
              <w:rPr>
                <w:rFonts w:asciiTheme="minorHAnsi" w:hAnsiTheme="minorHAnsi" w:cstheme="minorHAnsi"/>
                <w:sz w:val="22"/>
                <w:szCs w:val="22"/>
              </w:rPr>
              <w:lastRenderedPageBreak/>
              <w:t>activity type and residency</w:t>
            </w:r>
            <w:r w:rsidR="00D858C5" w:rsidRPr="002A2BC9">
              <w:rPr>
                <w:rFonts w:asciiTheme="minorHAnsi" w:hAnsiTheme="minorHAnsi" w:cstheme="minorHAnsi"/>
                <w:sz w:val="22"/>
                <w:szCs w:val="22"/>
              </w:rPr>
              <w:t xml:space="preserve"> </w:t>
            </w:r>
            <w:r w:rsidR="00D858C5">
              <w:rPr>
                <w:rFonts w:asciiTheme="minorHAnsi" w:hAnsiTheme="minorHAnsi" w:cstheme="minorHAnsi"/>
                <w:sz w:val="22"/>
                <w:szCs w:val="22"/>
              </w:rPr>
              <w:t>(</w:t>
            </w:r>
            <w:r w:rsidR="00D858C5" w:rsidRPr="002A2BC9">
              <w:rPr>
                <w:rFonts w:asciiTheme="minorHAnsi" w:hAnsiTheme="minorHAnsi" w:cstheme="minorHAnsi"/>
                <w:sz w:val="22"/>
                <w:szCs w:val="22"/>
              </w:rPr>
              <w:t>non-response data</w:t>
            </w:r>
            <w:r w:rsidR="00D858C5">
              <w:rPr>
                <w:rFonts w:asciiTheme="minorHAnsi" w:hAnsiTheme="minorHAnsi" w:cstheme="minorHAnsi"/>
                <w:sz w:val="22"/>
                <w:szCs w:val="22"/>
              </w:rPr>
              <w:t>)</w:t>
            </w:r>
            <w:r w:rsidRPr="002A2BC9">
              <w:rPr>
                <w:rFonts w:asciiTheme="minorHAnsi" w:hAnsiTheme="minorHAnsi" w:cstheme="minorHAnsi"/>
                <w:sz w:val="22"/>
                <w:szCs w:val="22"/>
              </w:rPr>
              <w:t xml:space="preserve">, and the next party exiting will be immediately approached.  If they agree to participate, the interviewer will remain with the respondent, </w:t>
            </w:r>
            <w:r w:rsidR="00D858C5" w:rsidRPr="002A2BC9">
              <w:rPr>
                <w:rFonts w:asciiTheme="minorHAnsi" w:hAnsiTheme="minorHAnsi" w:cstheme="minorHAnsi"/>
                <w:sz w:val="22"/>
                <w:szCs w:val="22"/>
              </w:rPr>
              <w:t>collect the completed instrument</w:t>
            </w:r>
            <w:r w:rsidRPr="002A2BC9">
              <w:rPr>
                <w:rFonts w:asciiTheme="minorHAnsi" w:hAnsiTheme="minorHAnsi" w:cstheme="minorHAnsi"/>
                <w:sz w:val="22"/>
                <w:szCs w:val="22"/>
              </w:rPr>
              <w:t>, and then immediately approach the next party exiting the carriage roads.  Using carriage road maps, interviewers will assist respondents with Question 1 about their route on the carriage roads.</w:t>
            </w:r>
          </w:p>
          <w:p w:rsidR="000E180D" w:rsidRPr="000E180D" w:rsidRDefault="000E180D" w:rsidP="00BE14B9">
            <w:pPr>
              <w:pStyle w:val="BodyText"/>
              <w:ind w:left="360" w:right="702"/>
              <w:jc w:val="both"/>
              <w:rPr>
                <w:rFonts w:asciiTheme="minorHAnsi" w:hAnsiTheme="minorHAnsi" w:cstheme="minorHAnsi"/>
                <w:i/>
                <w:iCs/>
                <w:sz w:val="16"/>
                <w:szCs w:val="22"/>
              </w:rPr>
            </w:pPr>
          </w:p>
          <w:p w:rsidR="00D858C5" w:rsidRDefault="00C20917" w:rsidP="00BE14B9">
            <w:pPr>
              <w:pStyle w:val="BodyText"/>
              <w:ind w:left="360" w:right="702"/>
              <w:jc w:val="both"/>
              <w:rPr>
                <w:rFonts w:asciiTheme="minorHAnsi" w:hAnsiTheme="minorHAnsi" w:cstheme="minorHAnsi"/>
                <w:sz w:val="22"/>
                <w:szCs w:val="22"/>
              </w:rPr>
            </w:pPr>
            <w:r w:rsidRPr="002A2BC9">
              <w:rPr>
                <w:rFonts w:asciiTheme="minorHAnsi" w:hAnsiTheme="minorHAnsi" w:cstheme="minorHAnsi"/>
                <w:i/>
                <w:iCs/>
                <w:sz w:val="22"/>
                <w:szCs w:val="22"/>
              </w:rPr>
              <w:t>Hi.  My name is Charlie Jacobi and I’m a ranger here at the park.  Have you folks got a moment?  It looks like you’ve just finished a ride/walk on the carriage roads…  How long were you out?</w:t>
            </w:r>
            <w:r w:rsidRPr="002A2BC9">
              <w:rPr>
                <w:rFonts w:asciiTheme="minorHAnsi" w:hAnsiTheme="minorHAnsi" w:cstheme="minorHAnsi"/>
                <w:sz w:val="22"/>
                <w:szCs w:val="22"/>
              </w:rPr>
              <w:t xml:space="preserve">  </w:t>
            </w:r>
          </w:p>
          <w:p w:rsidR="00D858C5" w:rsidRDefault="00C20917" w:rsidP="009F660E">
            <w:pPr>
              <w:pStyle w:val="BodyText"/>
              <w:numPr>
                <w:ilvl w:val="0"/>
                <w:numId w:val="42"/>
              </w:numPr>
              <w:ind w:right="702"/>
              <w:jc w:val="both"/>
              <w:rPr>
                <w:rFonts w:asciiTheme="minorHAnsi" w:hAnsiTheme="minorHAnsi" w:cstheme="minorHAnsi"/>
                <w:sz w:val="22"/>
                <w:szCs w:val="22"/>
              </w:rPr>
            </w:pPr>
            <w:r w:rsidRPr="002A2BC9">
              <w:rPr>
                <w:rFonts w:asciiTheme="minorHAnsi" w:hAnsiTheme="minorHAnsi" w:cstheme="minorHAnsi"/>
                <w:sz w:val="22"/>
                <w:szCs w:val="22"/>
              </w:rPr>
              <w:t xml:space="preserve">If less than fifteen minutes, then:  </w:t>
            </w:r>
            <w:r w:rsidRPr="002A2BC9">
              <w:rPr>
                <w:rFonts w:asciiTheme="minorHAnsi" w:hAnsiTheme="minorHAnsi" w:cstheme="minorHAnsi"/>
                <w:i/>
                <w:iCs/>
                <w:sz w:val="22"/>
                <w:szCs w:val="22"/>
              </w:rPr>
              <w:t>Thank you, but we were looking for people who visited longer than that for possible participation in a visitor survey.</w:t>
            </w:r>
            <w:r w:rsidRPr="002A2BC9">
              <w:rPr>
                <w:rFonts w:asciiTheme="minorHAnsi" w:hAnsiTheme="minorHAnsi" w:cstheme="minorHAnsi"/>
                <w:sz w:val="22"/>
                <w:szCs w:val="22"/>
              </w:rPr>
              <w:t xml:space="preserve">  </w:t>
            </w:r>
          </w:p>
          <w:p w:rsidR="00D858C5" w:rsidRPr="009F660E" w:rsidRDefault="00C20917" w:rsidP="009F660E">
            <w:pPr>
              <w:pStyle w:val="BodyText"/>
              <w:numPr>
                <w:ilvl w:val="0"/>
                <w:numId w:val="42"/>
              </w:numPr>
              <w:ind w:right="702"/>
              <w:jc w:val="both"/>
              <w:rPr>
                <w:rFonts w:asciiTheme="minorHAnsi" w:hAnsiTheme="minorHAnsi" w:cstheme="minorHAnsi"/>
                <w:sz w:val="22"/>
                <w:szCs w:val="22"/>
              </w:rPr>
            </w:pPr>
            <w:r w:rsidRPr="002A2BC9">
              <w:rPr>
                <w:rFonts w:asciiTheme="minorHAnsi" w:hAnsiTheme="minorHAnsi" w:cstheme="minorHAnsi"/>
                <w:sz w:val="22"/>
                <w:szCs w:val="22"/>
              </w:rPr>
              <w:t>If more than fifteen minutes, then:</w:t>
            </w:r>
            <w:r w:rsidRPr="002A2BC9">
              <w:rPr>
                <w:rFonts w:asciiTheme="minorHAnsi" w:hAnsiTheme="minorHAnsi" w:cstheme="minorHAnsi"/>
                <w:i/>
                <w:iCs/>
                <w:sz w:val="22"/>
                <w:szCs w:val="22"/>
              </w:rPr>
              <w:t xml:space="preserve">  If you are interested, we would like to find out about your experience on the carriage roads through a brief questionnaire that takes about three minutes to complete.  </w:t>
            </w:r>
          </w:p>
          <w:p w:rsidR="000C2519" w:rsidRDefault="00D858C5" w:rsidP="00D24F26">
            <w:pPr>
              <w:pStyle w:val="BodyText"/>
              <w:ind w:left="360" w:right="702"/>
              <w:jc w:val="both"/>
              <w:rPr>
                <w:rFonts w:asciiTheme="minorHAnsi" w:hAnsiTheme="minorHAnsi" w:cstheme="minorHAnsi"/>
                <w:sz w:val="22"/>
                <w:szCs w:val="22"/>
              </w:rPr>
            </w:pPr>
            <w:r>
              <w:rPr>
                <w:rFonts w:asciiTheme="minorHAnsi" w:hAnsiTheme="minorHAnsi" w:cstheme="minorHAnsi"/>
                <w:i/>
                <w:iCs/>
                <w:sz w:val="22"/>
                <w:szCs w:val="22"/>
              </w:rPr>
              <w:t>Your p</w:t>
            </w:r>
            <w:r w:rsidR="00C20917" w:rsidRPr="002A2BC9">
              <w:rPr>
                <w:rFonts w:asciiTheme="minorHAnsi" w:hAnsiTheme="minorHAnsi" w:cstheme="minorHAnsi"/>
                <w:i/>
                <w:iCs/>
                <w:sz w:val="22"/>
                <w:szCs w:val="22"/>
              </w:rPr>
              <w:t xml:space="preserve">articipation is voluntary.  If you would like to help, we ask that the adult from your group with the closest birth date to today to participate.  </w:t>
            </w:r>
            <w:r w:rsidR="00C20917" w:rsidRPr="002A2BC9">
              <w:rPr>
                <w:rFonts w:asciiTheme="minorHAnsi" w:hAnsiTheme="minorHAnsi" w:cstheme="minorHAnsi"/>
                <w:sz w:val="22"/>
                <w:szCs w:val="22"/>
              </w:rPr>
              <w:t>Participants will be thank</w:t>
            </w:r>
            <w:r w:rsidR="00D24F26">
              <w:rPr>
                <w:rFonts w:asciiTheme="minorHAnsi" w:hAnsiTheme="minorHAnsi" w:cstheme="minorHAnsi"/>
                <w:sz w:val="22"/>
                <w:szCs w:val="22"/>
              </w:rPr>
              <w:t>ed for their help when finished.</w:t>
            </w:r>
          </w:p>
          <w:p w:rsidR="00D24F26" w:rsidRPr="001621D0" w:rsidRDefault="00D24F26" w:rsidP="00D24F26">
            <w:pPr>
              <w:pStyle w:val="BodyText"/>
              <w:ind w:left="360" w:right="702"/>
              <w:jc w:val="both"/>
              <w:rPr>
                <w:rFonts w:asciiTheme="minorHAnsi" w:hAnsiTheme="minorHAnsi" w:cstheme="minorHAnsi"/>
                <w:sz w:val="18"/>
                <w:szCs w:val="22"/>
              </w:rPr>
            </w:pPr>
          </w:p>
          <w:p w:rsidR="00CA6DA9" w:rsidRPr="000C2519" w:rsidRDefault="00CA6DA9" w:rsidP="000C2519">
            <w:pPr>
              <w:pStyle w:val="ListParagraph"/>
              <w:numPr>
                <w:ilvl w:val="0"/>
                <w:numId w:val="39"/>
              </w:numPr>
              <w:pBdr>
                <w:top w:val="single" w:sz="4" w:space="1" w:color="auto"/>
              </w:pBdr>
              <w:rPr>
                <w:rFonts w:asciiTheme="minorHAnsi" w:hAnsiTheme="minorHAnsi" w:cstheme="minorHAnsi"/>
                <w:b/>
                <w:sz w:val="22"/>
                <w:szCs w:val="22"/>
              </w:rPr>
            </w:pPr>
            <w:r w:rsidRPr="000C2519">
              <w:rPr>
                <w:rFonts w:asciiTheme="minorHAnsi" w:hAnsiTheme="minorHAnsi" w:cstheme="minorHAnsi"/>
                <w:b/>
                <w:sz w:val="22"/>
                <w:szCs w:val="22"/>
              </w:rPr>
              <w:t xml:space="preserve">Expected Response Rate/Confidence Levels: </w:t>
            </w:r>
          </w:p>
          <w:p w:rsidR="00061395" w:rsidRDefault="00C20917" w:rsidP="00D24F26">
            <w:pPr>
              <w:pStyle w:val="BodyText"/>
              <w:ind w:left="360"/>
              <w:rPr>
                <w:rFonts w:asciiTheme="minorHAnsi" w:hAnsiTheme="minorHAnsi" w:cstheme="minorHAnsi"/>
                <w:sz w:val="22"/>
                <w:szCs w:val="22"/>
              </w:rPr>
            </w:pPr>
            <w:r w:rsidRPr="002A2BC9">
              <w:rPr>
                <w:rFonts w:asciiTheme="minorHAnsi" w:hAnsiTheme="minorHAnsi" w:cstheme="minorHAnsi"/>
                <w:sz w:val="22"/>
                <w:szCs w:val="22"/>
              </w:rPr>
              <w:t xml:space="preserve">We will approach 525 visitor parties approximately evenly distributed between the two use zones.  Five hundred responses are expected (about 250 for each zone).  This is a 95% response rate, similar to previous carriage road research and monitoring studies (Jacobi </w:t>
            </w:r>
            <w:r w:rsidR="00C02B43" w:rsidRPr="002A2BC9">
              <w:rPr>
                <w:rFonts w:asciiTheme="minorHAnsi" w:hAnsiTheme="minorHAnsi" w:cstheme="minorHAnsi"/>
                <w:sz w:val="22"/>
                <w:szCs w:val="22"/>
              </w:rPr>
              <w:t xml:space="preserve">2011, </w:t>
            </w:r>
            <w:r w:rsidRPr="002A2BC9">
              <w:rPr>
                <w:rFonts w:asciiTheme="minorHAnsi" w:hAnsiTheme="minorHAnsi" w:cstheme="minorHAnsi"/>
                <w:sz w:val="22"/>
                <w:szCs w:val="22"/>
              </w:rPr>
              <w:t>2007, 2005).  With a confidence level of 95%, the margin of error is +/- 6.5 percentage points (for 250 respondents).</w:t>
            </w:r>
          </w:p>
          <w:p w:rsidR="00C06A61" w:rsidRPr="000E180D" w:rsidRDefault="00C06A61" w:rsidP="007336CB">
            <w:pPr>
              <w:rPr>
                <w:rFonts w:asciiTheme="minorHAnsi" w:hAnsiTheme="minorHAnsi" w:cstheme="minorHAnsi"/>
                <w:sz w:val="16"/>
                <w:szCs w:val="22"/>
              </w:rPr>
            </w:pPr>
          </w:p>
        </w:tc>
      </w:tr>
      <w:tr w:rsidR="00846179" w:rsidRPr="002A2BC9" w:rsidTr="00846179">
        <w:trPr>
          <w:gridAfter w:val="1"/>
          <w:wAfter w:w="52" w:type="dxa"/>
          <w:trHeight w:val="710"/>
        </w:trPr>
        <w:tc>
          <w:tcPr>
            <w:tcW w:w="536" w:type="dxa"/>
            <w:gridSpan w:val="3"/>
            <w:vMerge w:val="restart"/>
          </w:tcPr>
          <w:p w:rsidR="00846179" w:rsidRPr="002A2BC9" w:rsidRDefault="00846179" w:rsidP="00885E07">
            <w:pPr>
              <w:pStyle w:val="NoSpacing"/>
              <w:rPr>
                <w:rFonts w:asciiTheme="minorHAnsi" w:hAnsiTheme="minorHAnsi" w:cstheme="minorHAnsi"/>
                <w:sz w:val="22"/>
                <w:szCs w:val="22"/>
              </w:rPr>
            </w:pPr>
          </w:p>
        </w:tc>
        <w:tc>
          <w:tcPr>
            <w:tcW w:w="2057" w:type="dxa"/>
            <w:gridSpan w:val="4"/>
            <w:vMerge w:val="restart"/>
          </w:tcPr>
          <w:p w:rsidR="00846179" w:rsidRPr="002A2BC9" w:rsidRDefault="00846179" w:rsidP="00885E07">
            <w:pPr>
              <w:pStyle w:val="NoSpacing"/>
              <w:rPr>
                <w:rFonts w:asciiTheme="minorHAnsi" w:hAnsiTheme="minorHAnsi" w:cstheme="minorHAnsi"/>
                <w:sz w:val="22"/>
                <w:szCs w:val="22"/>
              </w:rPr>
            </w:pPr>
          </w:p>
        </w:tc>
        <w:tc>
          <w:tcPr>
            <w:tcW w:w="236" w:type="dxa"/>
            <w:gridSpan w:val="4"/>
            <w:shd w:val="clear" w:color="auto" w:fill="auto"/>
          </w:tcPr>
          <w:p w:rsidR="00846179" w:rsidRDefault="00846179" w:rsidP="00613844">
            <w:pPr>
              <w:jc w:val="center"/>
              <w:rPr>
                <w:rFonts w:asciiTheme="minorHAnsi" w:hAnsiTheme="minorHAnsi" w:cstheme="minorHAnsi"/>
                <w:sz w:val="20"/>
                <w:szCs w:val="20"/>
              </w:rPr>
            </w:pPr>
          </w:p>
          <w:p w:rsidR="00846179" w:rsidRPr="001621D0" w:rsidRDefault="00846179" w:rsidP="00846179">
            <w:pPr>
              <w:jc w:val="center"/>
              <w:rPr>
                <w:rFonts w:asciiTheme="minorHAnsi" w:hAnsiTheme="minorHAnsi" w:cstheme="minorHAnsi"/>
                <w:sz w:val="20"/>
                <w:szCs w:val="20"/>
              </w:rPr>
            </w:pPr>
          </w:p>
        </w:tc>
        <w:tc>
          <w:tcPr>
            <w:tcW w:w="1674" w:type="dxa"/>
            <w:gridSpan w:val="5"/>
            <w:tcBorders>
              <w:top w:val="single" w:sz="4" w:space="0" w:color="auto"/>
              <w:left w:val="single" w:sz="4" w:space="0" w:color="auto"/>
            </w:tcBorders>
            <w:shd w:val="clear" w:color="auto" w:fill="auto"/>
          </w:tcPr>
          <w:p w:rsidR="00846179"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 xml:space="preserve">Number of Initial </w:t>
            </w:r>
          </w:p>
          <w:p w:rsidR="00846179" w:rsidRPr="001621D0"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 xml:space="preserve">Contacts </w:t>
            </w:r>
          </w:p>
        </w:tc>
        <w:tc>
          <w:tcPr>
            <w:tcW w:w="1793" w:type="dxa"/>
            <w:gridSpan w:val="2"/>
            <w:tcBorders>
              <w:top w:val="single" w:sz="4" w:space="0" w:color="auto"/>
            </w:tcBorders>
            <w:shd w:val="clear" w:color="auto" w:fill="auto"/>
          </w:tcPr>
          <w:p w:rsidR="00846179" w:rsidRPr="001621D0"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Expected Response</w:t>
            </w:r>
          </w:p>
          <w:p w:rsidR="00846179" w:rsidRPr="001621D0"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Rate</w:t>
            </w:r>
          </w:p>
        </w:tc>
        <w:tc>
          <w:tcPr>
            <w:tcW w:w="1890" w:type="dxa"/>
            <w:gridSpan w:val="6"/>
            <w:tcBorders>
              <w:top w:val="single" w:sz="4" w:space="0" w:color="auto"/>
            </w:tcBorders>
            <w:shd w:val="clear" w:color="auto" w:fill="auto"/>
          </w:tcPr>
          <w:p w:rsidR="00846179" w:rsidRPr="001621D0"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 xml:space="preserve">Expected Number of Responses </w:t>
            </w:r>
          </w:p>
        </w:tc>
        <w:tc>
          <w:tcPr>
            <w:tcW w:w="1717" w:type="dxa"/>
            <w:gridSpan w:val="4"/>
            <w:tcBorders>
              <w:top w:val="single" w:sz="4" w:space="0" w:color="auto"/>
              <w:right w:val="single" w:sz="4" w:space="0" w:color="auto"/>
            </w:tcBorders>
            <w:shd w:val="clear" w:color="auto" w:fill="auto"/>
          </w:tcPr>
          <w:p w:rsidR="00846179" w:rsidRPr="001621D0" w:rsidRDefault="00846179" w:rsidP="00613844">
            <w:pPr>
              <w:jc w:val="center"/>
              <w:rPr>
                <w:rFonts w:asciiTheme="minorHAnsi" w:hAnsiTheme="minorHAnsi" w:cstheme="minorHAnsi"/>
                <w:sz w:val="20"/>
                <w:szCs w:val="20"/>
              </w:rPr>
            </w:pPr>
            <w:r w:rsidRPr="001621D0">
              <w:rPr>
                <w:rFonts w:asciiTheme="minorHAnsi" w:hAnsiTheme="minorHAnsi" w:cstheme="minorHAnsi"/>
                <w:sz w:val="20"/>
                <w:szCs w:val="20"/>
              </w:rPr>
              <w:t>Margin of Error +/- %</w:t>
            </w:r>
          </w:p>
        </w:tc>
      </w:tr>
      <w:tr w:rsidR="00846179" w:rsidRPr="002A2BC9" w:rsidTr="00846179">
        <w:trPr>
          <w:gridAfter w:val="1"/>
          <w:wAfter w:w="52" w:type="dxa"/>
          <w:trHeight w:val="360"/>
        </w:trPr>
        <w:tc>
          <w:tcPr>
            <w:tcW w:w="536" w:type="dxa"/>
            <w:gridSpan w:val="3"/>
            <w:vMerge/>
          </w:tcPr>
          <w:p w:rsidR="00846179" w:rsidRPr="002A2BC9" w:rsidRDefault="00846179">
            <w:pPr>
              <w:keepNext/>
              <w:numPr>
                <w:ilvl w:val="0"/>
                <w:numId w:val="14"/>
              </w:numPr>
              <w:spacing w:before="240"/>
              <w:jc w:val="right"/>
              <w:outlineLvl w:val="0"/>
              <w:rPr>
                <w:rFonts w:asciiTheme="minorHAnsi" w:hAnsiTheme="minorHAnsi" w:cstheme="minorHAnsi"/>
                <w:sz w:val="22"/>
                <w:szCs w:val="22"/>
              </w:rPr>
            </w:pPr>
          </w:p>
        </w:tc>
        <w:tc>
          <w:tcPr>
            <w:tcW w:w="2057" w:type="dxa"/>
            <w:gridSpan w:val="4"/>
            <w:vMerge/>
          </w:tcPr>
          <w:p w:rsidR="00846179" w:rsidRPr="002A2BC9" w:rsidRDefault="00846179">
            <w:pPr>
              <w:keepNext/>
              <w:numPr>
                <w:ilvl w:val="0"/>
                <w:numId w:val="14"/>
              </w:numPr>
              <w:spacing w:before="240"/>
              <w:jc w:val="right"/>
              <w:outlineLvl w:val="0"/>
              <w:rPr>
                <w:rFonts w:asciiTheme="minorHAnsi" w:hAnsiTheme="minorHAnsi" w:cstheme="minorHAnsi"/>
                <w:b/>
                <w:bCs/>
                <w:sz w:val="22"/>
                <w:szCs w:val="22"/>
              </w:rPr>
            </w:pPr>
          </w:p>
        </w:tc>
        <w:tc>
          <w:tcPr>
            <w:tcW w:w="236" w:type="dxa"/>
            <w:gridSpan w:val="4"/>
          </w:tcPr>
          <w:p w:rsidR="00846179" w:rsidRPr="001621D0" w:rsidRDefault="00846179" w:rsidP="00846179">
            <w:pPr>
              <w:jc w:val="center"/>
              <w:rPr>
                <w:rFonts w:asciiTheme="minorHAnsi" w:hAnsiTheme="minorHAnsi" w:cstheme="minorHAnsi"/>
                <w:sz w:val="20"/>
                <w:szCs w:val="20"/>
              </w:rPr>
            </w:pPr>
          </w:p>
        </w:tc>
        <w:tc>
          <w:tcPr>
            <w:tcW w:w="1674" w:type="dxa"/>
            <w:gridSpan w:val="5"/>
            <w:tcBorders>
              <w:left w:val="single" w:sz="4" w:space="0" w:color="auto"/>
              <w:bottom w:val="single" w:sz="4" w:space="0" w:color="auto"/>
            </w:tcBorders>
          </w:tcPr>
          <w:p w:rsidR="00846179" w:rsidRPr="001621D0" w:rsidRDefault="00846179" w:rsidP="00CA6DA9">
            <w:pPr>
              <w:jc w:val="center"/>
              <w:rPr>
                <w:rFonts w:asciiTheme="minorHAnsi" w:hAnsiTheme="minorHAnsi" w:cstheme="minorHAnsi"/>
                <w:sz w:val="20"/>
                <w:szCs w:val="20"/>
              </w:rPr>
            </w:pPr>
            <w:r w:rsidRPr="001621D0">
              <w:rPr>
                <w:rFonts w:asciiTheme="minorHAnsi" w:hAnsiTheme="minorHAnsi" w:cstheme="minorHAnsi"/>
                <w:sz w:val="20"/>
                <w:szCs w:val="20"/>
              </w:rPr>
              <w:t>525</w:t>
            </w:r>
          </w:p>
        </w:tc>
        <w:tc>
          <w:tcPr>
            <w:tcW w:w="1793" w:type="dxa"/>
            <w:gridSpan w:val="2"/>
            <w:tcBorders>
              <w:bottom w:val="single" w:sz="4" w:space="0" w:color="auto"/>
            </w:tcBorders>
          </w:tcPr>
          <w:p w:rsidR="00846179" w:rsidRPr="001621D0" w:rsidRDefault="00846179" w:rsidP="00CA6DA9">
            <w:pPr>
              <w:jc w:val="center"/>
              <w:rPr>
                <w:rFonts w:asciiTheme="minorHAnsi" w:hAnsiTheme="minorHAnsi" w:cstheme="minorHAnsi"/>
                <w:sz w:val="20"/>
                <w:szCs w:val="20"/>
              </w:rPr>
            </w:pPr>
            <w:r w:rsidRPr="001621D0">
              <w:rPr>
                <w:rFonts w:asciiTheme="minorHAnsi" w:hAnsiTheme="minorHAnsi" w:cstheme="minorHAnsi"/>
                <w:sz w:val="20"/>
                <w:szCs w:val="20"/>
              </w:rPr>
              <w:t>95%</w:t>
            </w:r>
          </w:p>
        </w:tc>
        <w:tc>
          <w:tcPr>
            <w:tcW w:w="1890" w:type="dxa"/>
            <w:gridSpan w:val="6"/>
            <w:tcBorders>
              <w:bottom w:val="single" w:sz="4" w:space="0" w:color="auto"/>
            </w:tcBorders>
          </w:tcPr>
          <w:p w:rsidR="00846179" w:rsidRPr="001621D0" w:rsidRDefault="00846179" w:rsidP="00CA6DA9">
            <w:pPr>
              <w:jc w:val="center"/>
              <w:rPr>
                <w:rFonts w:asciiTheme="minorHAnsi" w:hAnsiTheme="minorHAnsi" w:cstheme="minorHAnsi"/>
                <w:sz w:val="20"/>
                <w:szCs w:val="20"/>
              </w:rPr>
            </w:pPr>
            <w:r w:rsidRPr="001621D0">
              <w:rPr>
                <w:rFonts w:asciiTheme="minorHAnsi" w:hAnsiTheme="minorHAnsi" w:cstheme="minorHAnsi"/>
                <w:sz w:val="20"/>
                <w:szCs w:val="20"/>
              </w:rPr>
              <w:t>500</w:t>
            </w:r>
          </w:p>
        </w:tc>
        <w:tc>
          <w:tcPr>
            <w:tcW w:w="1717" w:type="dxa"/>
            <w:gridSpan w:val="4"/>
            <w:tcBorders>
              <w:bottom w:val="single" w:sz="4" w:space="0" w:color="auto"/>
              <w:right w:val="single" w:sz="4" w:space="0" w:color="auto"/>
            </w:tcBorders>
          </w:tcPr>
          <w:p w:rsidR="00846179" w:rsidRPr="001621D0" w:rsidRDefault="00846179" w:rsidP="00CA6DA9">
            <w:pPr>
              <w:jc w:val="center"/>
              <w:rPr>
                <w:rFonts w:asciiTheme="minorHAnsi" w:hAnsiTheme="minorHAnsi" w:cstheme="minorHAnsi"/>
                <w:sz w:val="20"/>
                <w:szCs w:val="20"/>
              </w:rPr>
            </w:pPr>
            <w:r w:rsidRPr="001621D0">
              <w:rPr>
                <w:rFonts w:asciiTheme="minorHAnsi" w:hAnsiTheme="minorHAnsi" w:cstheme="minorHAnsi"/>
                <w:sz w:val="20"/>
                <w:szCs w:val="20"/>
              </w:rPr>
              <w:t>6.5%</w:t>
            </w:r>
          </w:p>
        </w:tc>
      </w:tr>
      <w:tr w:rsidR="00765AD9" w:rsidRPr="002A2BC9" w:rsidTr="00846179">
        <w:trPr>
          <w:gridAfter w:val="1"/>
          <w:wAfter w:w="52" w:type="dxa"/>
          <w:trHeight w:val="170"/>
        </w:trPr>
        <w:tc>
          <w:tcPr>
            <w:tcW w:w="536" w:type="dxa"/>
            <w:gridSpan w:val="3"/>
            <w:vMerge/>
          </w:tcPr>
          <w:p w:rsidR="00765AD9" w:rsidRPr="002A2BC9" w:rsidRDefault="00765AD9">
            <w:pPr>
              <w:jc w:val="right"/>
              <w:rPr>
                <w:rFonts w:asciiTheme="minorHAnsi" w:hAnsiTheme="minorHAnsi" w:cstheme="minorHAnsi"/>
                <w:sz w:val="22"/>
                <w:szCs w:val="22"/>
              </w:rPr>
            </w:pPr>
          </w:p>
        </w:tc>
        <w:tc>
          <w:tcPr>
            <w:tcW w:w="2057" w:type="dxa"/>
            <w:gridSpan w:val="4"/>
            <w:vMerge/>
          </w:tcPr>
          <w:p w:rsidR="00765AD9" w:rsidRPr="002A2BC9" w:rsidRDefault="00765AD9">
            <w:pPr>
              <w:jc w:val="right"/>
              <w:rPr>
                <w:rFonts w:asciiTheme="minorHAnsi" w:hAnsiTheme="minorHAnsi" w:cstheme="minorHAnsi"/>
                <w:b/>
                <w:bCs/>
                <w:sz w:val="22"/>
                <w:szCs w:val="22"/>
              </w:rPr>
            </w:pPr>
          </w:p>
        </w:tc>
        <w:tc>
          <w:tcPr>
            <w:tcW w:w="7310" w:type="dxa"/>
            <w:gridSpan w:val="21"/>
          </w:tcPr>
          <w:p w:rsidR="00765AD9" w:rsidRPr="001621D0" w:rsidRDefault="00765AD9" w:rsidP="00613844">
            <w:pPr>
              <w:rPr>
                <w:rFonts w:asciiTheme="minorHAnsi" w:hAnsiTheme="minorHAnsi" w:cstheme="minorHAnsi"/>
                <w:b/>
                <w:sz w:val="18"/>
                <w:szCs w:val="22"/>
              </w:rPr>
            </w:pPr>
          </w:p>
          <w:p w:rsidR="00765AD9" w:rsidRPr="002A2BC9" w:rsidRDefault="000C2519" w:rsidP="000C2519">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(e) </w:t>
            </w:r>
            <w:r w:rsidR="00765AD9" w:rsidRPr="002A2BC9">
              <w:rPr>
                <w:rFonts w:asciiTheme="minorHAnsi" w:hAnsiTheme="minorHAnsi" w:cstheme="minorHAnsi"/>
                <w:b/>
                <w:sz w:val="22"/>
                <w:szCs w:val="22"/>
              </w:rPr>
              <w:t xml:space="preserve">Strategies for dealing with potential non-response bias: </w:t>
            </w:r>
          </w:p>
          <w:p w:rsidR="002C0040" w:rsidRPr="002A2BC9" w:rsidRDefault="00363B85" w:rsidP="000C2519">
            <w:pPr>
              <w:rPr>
                <w:rFonts w:asciiTheme="minorHAnsi" w:hAnsiTheme="minorHAnsi" w:cstheme="minorHAnsi"/>
                <w:sz w:val="22"/>
                <w:szCs w:val="22"/>
              </w:rPr>
            </w:pPr>
            <w:r>
              <w:rPr>
                <w:rFonts w:asciiTheme="minorHAnsi" w:hAnsiTheme="minorHAnsi" w:cstheme="minorHAnsi"/>
                <w:sz w:val="22"/>
                <w:szCs w:val="22"/>
              </w:rPr>
              <w:t>W</w:t>
            </w:r>
            <w:r w:rsidR="00C20917" w:rsidRPr="002A2BC9">
              <w:rPr>
                <w:rFonts w:asciiTheme="minorHAnsi" w:hAnsiTheme="minorHAnsi" w:cstheme="minorHAnsi"/>
                <w:sz w:val="22"/>
                <w:szCs w:val="22"/>
              </w:rPr>
              <w:t xml:space="preserve">e will observe or ask non-respondents for their primary activity (walking, biking, running, equestrian) and residency (permanent, summer, or not a resident of Mount Desert Island) to compare with the sample and report any </w:t>
            </w:r>
            <w:r w:rsidR="00B44E3C" w:rsidRPr="002A2BC9">
              <w:rPr>
                <w:rFonts w:asciiTheme="minorHAnsi" w:hAnsiTheme="minorHAnsi" w:cstheme="minorHAnsi"/>
                <w:sz w:val="22"/>
                <w:szCs w:val="22"/>
              </w:rPr>
              <w:t xml:space="preserve">differences and </w:t>
            </w:r>
            <w:r>
              <w:rPr>
                <w:rFonts w:asciiTheme="minorHAnsi" w:hAnsiTheme="minorHAnsi" w:cstheme="minorHAnsi"/>
                <w:sz w:val="22"/>
                <w:szCs w:val="22"/>
              </w:rPr>
              <w:t>any</w:t>
            </w:r>
            <w:r w:rsidR="00B44E3C" w:rsidRPr="002A2BC9">
              <w:rPr>
                <w:rFonts w:asciiTheme="minorHAnsi" w:hAnsiTheme="minorHAnsi" w:cstheme="minorHAnsi"/>
                <w:sz w:val="22"/>
                <w:szCs w:val="22"/>
              </w:rPr>
              <w:t xml:space="preserve"> </w:t>
            </w:r>
            <w:r w:rsidR="00C20917" w:rsidRPr="002A2BC9">
              <w:rPr>
                <w:rFonts w:asciiTheme="minorHAnsi" w:hAnsiTheme="minorHAnsi" w:cstheme="minorHAnsi"/>
                <w:sz w:val="22"/>
                <w:szCs w:val="22"/>
              </w:rPr>
              <w:t>implications</w:t>
            </w:r>
            <w:r>
              <w:rPr>
                <w:rFonts w:asciiTheme="minorHAnsi" w:hAnsiTheme="minorHAnsi" w:cstheme="minorHAnsi"/>
                <w:sz w:val="22"/>
                <w:szCs w:val="22"/>
              </w:rPr>
              <w:t xml:space="preserve"> concerning park </w:t>
            </w:r>
            <w:r w:rsidR="00235986">
              <w:rPr>
                <w:rFonts w:asciiTheme="minorHAnsi" w:hAnsiTheme="minorHAnsi" w:cstheme="minorHAnsi"/>
                <w:sz w:val="22"/>
                <w:szCs w:val="22"/>
              </w:rPr>
              <w:t>management</w:t>
            </w:r>
            <w:bookmarkStart w:id="0" w:name="_GoBack"/>
            <w:bookmarkEnd w:id="0"/>
            <w:r w:rsidR="00B44E3C" w:rsidRPr="002A2BC9">
              <w:rPr>
                <w:rFonts w:asciiTheme="minorHAnsi" w:hAnsiTheme="minorHAnsi" w:cstheme="minorHAnsi"/>
                <w:sz w:val="22"/>
                <w:szCs w:val="22"/>
              </w:rPr>
              <w:t>.</w:t>
            </w:r>
          </w:p>
          <w:p w:rsidR="00061395" w:rsidRPr="001621D0" w:rsidRDefault="00061395" w:rsidP="002C0040">
            <w:pPr>
              <w:rPr>
                <w:rFonts w:asciiTheme="minorHAnsi" w:hAnsiTheme="minorHAnsi" w:cstheme="minorHAnsi"/>
                <w:sz w:val="18"/>
                <w:szCs w:val="22"/>
              </w:rPr>
            </w:pPr>
          </w:p>
          <w:p w:rsidR="00765AD9" w:rsidRPr="000C2519" w:rsidRDefault="000C2519" w:rsidP="000C2519">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(f) </w:t>
            </w:r>
            <w:r w:rsidR="00765AD9" w:rsidRPr="000C2519">
              <w:rPr>
                <w:rFonts w:asciiTheme="minorHAnsi" w:hAnsiTheme="minorHAnsi" w:cstheme="minorHAnsi"/>
                <w:b/>
                <w:sz w:val="22"/>
                <w:szCs w:val="22"/>
              </w:rPr>
              <w:t>Description of any pre-testing and peer review of the methods and/or instrument (recommended):</w:t>
            </w:r>
          </w:p>
          <w:p w:rsidR="002C0040" w:rsidRPr="002A2BC9" w:rsidRDefault="000B2E87" w:rsidP="000C2519">
            <w:pPr>
              <w:pStyle w:val="ListParagraph"/>
              <w:ind w:left="0"/>
              <w:rPr>
                <w:rFonts w:asciiTheme="minorHAnsi" w:hAnsiTheme="minorHAnsi" w:cstheme="minorHAnsi"/>
                <w:b/>
                <w:sz w:val="22"/>
                <w:szCs w:val="22"/>
              </w:rPr>
            </w:pPr>
            <w:r>
              <w:rPr>
                <w:rFonts w:asciiTheme="minorHAnsi" w:hAnsiTheme="minorHAnsi" w:cstheme="minorHAnsi"/>
                <w:sz w:val="22"/>
                <w:szCs w:val="22"/>
              </w:rPr>
              <w:t>All of the</w:t>
            </w:r>
            <w:r w:rsidR="00BD52AA">
              <w:rPr>
                <w:rFonts w:asciiTheme="minorHAnsi" w:hAnsiTheme="minorHAnsi" w:cstheme="minorHAnsi"/>
                <w:sz w:val="22"/>
                <w:szCs w:val="22"/>
              </w:rPr>
              <w:t xml:space="preserve"> questions in this survey have been used in previously OMB approved surveys</w:t>
            </w:r>
            <w:r>
              <w:rPr>
                <w:rFonts w:asciiTheme="minorHAnsi" w:hAnsiTheme="minorHAnsi" w:cstheme="minorHAnsi"/>
                <w:sz w:val="22"/>
                <w:szCs w:val="22"/>
              </w:rPr>
              <w:t xml:space="preserve"> used at ACAD and are consistent with the topic areas covered in the currently approved NPS Pool of Know</w:t>
            </w:r>
            <w:r w:rsidR="001621D0">
              <w:rPr>
                <w:rFonts w:asciiTheme="minorHAnsi" w:hAnsiTheme="minorHAnsi" w:cstheme="minorHAnsi"/>
                <w:sz w:val="22"/>
                <w:szCs w:val="22"/>
              </w:rPr>
              <w:t xml:space="preserve">n </w:t>
            </w:r>
            <w:r>
              <w:rPr>
                <w:rFonts w:asciiTheme="minorHAnsi" w:hAnsiTheme="minorHAnsi" w:cstheme="minorHAnsi"/>
                <w:sz w:val="22"/>
                <w:szCs w:val="22"/>
              </w:rPr>
              <w:t>Questions (OMB Control Number 1024 – 0224). An</w:t>
            </w:r>
            <w:r w:rsidR="001621D0">
              <w:rPr>
                <w:rFonts w:asciiTheme="minorHAnsi" w:hAnsiTheme="minorHAnsi" w:cstheme="minorHAnsi"/>
                <w:sz w:val="22"/>
                <w:szCs w:val="22"/>
              </w:rPr>
              <w:t xml:space="preserve"> explanation of the use of the questions related to the </w:t>
            </w:r>
            <w:r>
              <w:rPr>
                <w:rFonts w:asciiTheme="minorHAnsi" w:hAnsiTheme="minorHAnsi" w:cstheme="minorHAnsi"/>
                <w:sz w:val="22"/>
                <w:szCs w:val="22"/>
              </w:rPr>
              <w:t xml:space="preserve">topic areas are explained in </w:t>
            </w:r>
            <w:r w:rsidR="001621D0">
              <w:rPr>
                <w:rFonts w:asciiTheme="minorHAnsi" w:hAnsiTheme="minorHAnsi" w:cstheme="minorHAnsi"/>
                <w:sz w:val="22"/>
                <w:szCs w:val="22"/>
              </w:rPr>
              <w:t>a</w:t>
            </w:r>
            <w:r>
              <w:rPr>
                <w:rFonts w:asciiTheme="minorHAnsi" w:hAnsiTheme="minorHAnsi" w:cstheme="minorHAnsi"/>
                <w:sz w:val="22"/>
                <w:szCs w:val="22"/>
              </w:rPr>
              <w:t xml:space="preserve"> shaded box above each of the questions. </w:t>
            </w:r>
          </w:p>
          <w:p w:rsidR="00765AD9" w:rsidRPr="001621D0" w:rsidRDefault="00765AD9" w:rsidP="00061395">
            <w:pPr>
              <w:rPr>
                <w:rFonts w:asciiTheme="minorHAnsi" w:hAnsiTheme="minorHAnsi" w:cstheme="minorHAnsi"/>
                <w:sz w:val="14"/>
                <w:szCs w:val="22"/>
              </w:rPr>
            </w:pPr>
          </w:p>
        </w:tc>
      </w:tr>
      <w:tr w:rsidR="00F20570" w:rsidRPr="002A2BC9" w:rsidTr="00846179">
        <w:trPr>
          <w:gridAfter w:val="1"/>
          <w:wAfter w:w="52" w:type="dxa"/>
          <w:trHeight w:val="4508"/>
        </w:trPr>
        <w:tc>
          <w:tcPr>
            <w:tcW w:w="510" w:type="dxa"/>
            <w:gridSpan w:val="2"/>
            <w:tcBorders>
              <w:top w:val="single" w:sz="4" w:space="0" w:color="auto"/>
            </w:tcBorders>
          </w:tcPr>
          <w:p w:rsidR="00F20570" w:rsidRPr="002A2BC9" w:rsidRDefault="00A159E5" w:rsidP="00A909B8">
            <w:pPr>
              <w:rPr>
                <w:rFonts w:asciiTheme="minorHAnsi" w:hAnsiTheme="minorHAnsi" w:cstheme="minorHAnsi"/>
                <w:sz w:val="22"/>
                <w:szCs w:val="22"/>
              </w:rPr>
            </w:pPr>
            <w:r w:rsidRPr="002A2BC9">
              <w:rPr>
                <w:rFonts w:asciiTheme="minorHAnsi" w:hAnsiTheme="minorHAnsi" w:cstheme="minorHAnsi"/>
                <w:sz w:val="22"/>
                <w:szCs w:val="22"/>
              </w:rPr>
              <w:lastRenderedPageBreak/>
              <w:t xml:space="preserve">10 </w:t>
            </w:r>
          </w:p>
        </w:tc>
        <w:tc>
          <w:tcPr>
            <w:tcW w:w="2095" w:type="dxa"/>
            <w:gridSpan w:val="6"/>
            <w:tcBorders>
              <w:top w:val="single" w:sz="4" w:space="0" w:color="auto"/>
            </w:tcBorders>
          </w:tcPr>
          <w:p w:rsidR="00F20570" w:rsidRPr="002A2BC9" w:rsidRDefault="00A159E5">
            <w:pPr>
              <w:jc w:val="right"/>
              <w:rPr>
                <w:rFonts w:asciiTheme="minorHAnsi" w:hAnsiTheme="minorHAnsi" w:cstheme="minorHAnsi"/>
                <w:b/>
                <w:bCs/>
                <w:sz w:val="22"/>
                <w:szCs w:val="22"/>
              </w:rPr>
            </w:pPr>
            <w:r w:rsidRPr="002A2BC9">
              <w:rPr>
                <w:rFonts w:asciiTheme="minorHAnsi" w:hAnsiTheme="minorHAnsi" w:cstheme="minorHAnsi"/>
                <w:b/>
                <w:bCs/>
                <w:sz w:val="22"/>
                <w:szCs w:val="22"/>
              </w:rPr>
              <w:t>Burden Estimates:</w:t>
            </w:r>
          </w:p>
        </w:tc>
        <w:tc>
          <w:tcPr>
            <w:tcW w:w="7298" w:type="dxa"/>
            <w:gridSpan w:val="20"/>
            <w:tcBorders>
              <w:top w:val="single" w:sz="4" w:space="0" w:color="auto"/>
            </w:tcBorders>
          </w:tcPr>
          <w:p w:rsidR="00497AFE" w:rsidRPr="002A2BC9" w:rsidRDefault="00502A84" w:rsidP="000C2519">
            <w:pPr>
              <w:ind w:right="342"/>
              <w:rPr>
                <w:rFonts w:asciiTheme="minorHAnsi" w:hAnsiTheme="minorHAnsi" w:cstheme="minorHAnsi"/>
                <w:sz w:val="22"/>
                <w:szCs w:val="22"/>
              </w:rPr>
            </w:pPr>
            <w:r w:rsidRPr="002A2BC9">
              <w:rPr>
                <w:rFonts w:asciiTheme="minorHAnsi" w:hAnsiTheme="minorHAnsi" w:cstheme="minorHAnsi"/>
                <w:sz w:val="22"/>
                <w:szCs w:val="22"/>
              </w:rPr>
              <w:t xml:space="preserve">We </w:t>
            </w:r>
            <w:r w:rsidR="00F20570" w:rsidRPr="002A2BC9">
              <w:rPr>
                <w:rFonts w:asciiTheme="minorHAnsi" w:hAnsiTheme="minorHAnsi" w:cstheme="minorHAnsi"/>
                <w:sz w:val="22"/>
                <w:szCs w:val="22"/>
              </w:rPr>
              <w:t xml:space="preserve">plan to approach </w:t>
            </w:r>
            <w:r w:rsidRPr="002A2BC9">
              <w:rPr>
                <w:rFonts w:asciiTheme="minorHAnsi" w:hAnsiTheme="minorHAnsi" w:cstheme="minorHAnsi"/>
                <w:sz w:val="22"/>
                <w:szCs w:val="22"/>
              </w:rPr>
              <w:t xml:space="preserve">at least </w:t>
            </w:r>
            <w:r w:rsidR="00B44E3C" w:rsidRPr="002A2BC9">
              <w:rPr>
                <w:rFonts w:asciiTheme="minorHAnsi" w:hAnsiTheme="minorHAnsi" w:cstheme="minorHAnsi"/>
                <w:sz w:val="22"/>
                <w:szCs w:val="22"/>
              </w:rPr>
              <w:t>525</w:t>
            </w:r>
            <w:r w:rsidR="00C63A11" w:rsidRPr="002A2BC9">
              <w:rPr>
                <w:rFonts w:asciiTheme="minorHAnsi" w:hAnsiTheme="minorHAnsi" w:cstheme="minorHAnsi"/>
                <w:sz w:val="22"/>
                <w:szCs w:val="22"/>
              </w:rPr>
              <w:t xml:space="preserve"> </w:t>
            </w:r>
            <w:r w:rsidR="00497AFE" w:rsidRPr="002A2BC9">
              <w:rPr>
                <w:rFonts w:asciiTheme="minorHAnsi" w:hAnsiTheme="minorHAnsi" w:cstheme="minorHAnsi"/>
                <w:sz w:val="22"/>
                <w:szCs w:val="22"/>
              </w:rPr>
              <w:t xml:space="preserve">individuals during </w:t>
            </w:r>
            <w:r w:rsidR="00C63A11" w:rsidRPr="002A2BC9">
              <w:rPr>
                <w:rFonts w:asciiTheme="minorHAnsi" w:hAnsiTheme="minorHAnsi" w:cstheme="minorHAnsi"/>
                <w:sz w:val="22"/>
                <w:szCs w:val="22"/>
              </w:rPr>
              <w:t xml:space="preserve">the </w:t>
            </w:r>
            <w:r w:rsidR="00497AFE" w:rsidRPr="002A2BC9">
              <w:rPr>
                <w:rFonts w:asciiTheme="minorHAnsi" w:hAnsiTheme="minorHAnsi" w:cstheme="minorHAnsi"/>
                <w:sz w:val="22"/>
                <w:szCs w:val="22"/>
              </w:rPr>
              <w:t>sampling period</w:t>
            </w:r>
            <w:r w:rsidR="00D858C5">
              <w:rPr>
                <w:rFonts w:asciiTheme="minorHAnsi" w:hAnsiTheme="minorHAnsi" w:cstheme="minorHAnsi"/>
                <w:sz w:val="22"/>
                <w:szCs w:val="22"/>
              </w:rPr>
              <w:t xml:space="preserve">. </w:t>
            </w:r>
            <w:r w:rsidRPr="002A2BC9">
              <w:rPr>
                <w:rFonts w:asciiTheme="minorHAnsi" w:hAnsiTheme="minorHAnsi" w:cstheme="minorHAnsi"/>
                <w:sz w:val="22"/>
                <w:szCs w:val="22"/>
              </w:rPr>
              <w:t xml:space="preserve">With an anticipated response rate of </w:t>
            </w:r>
            <w:r w:rsidR="00B44E3C" w:rsidRPr="002A2BC9">
              <w:rPr>
                <w:rFonts w:asciiTheme="minorHAnsi" w:hAnsiTheme="minorHAnsi" w:cstheme="minorHAnsi"/>
                <w:sz w:val="22"/>
                <w:szCs w:val="22"/>
              </w:rPr>
              <w:t>95%</w:t>
            </w:r>
            <w:r w:rsidRPr="002A2BC9">
              <w:rPr>
                <w:rFonts w:asciiTheme="minorHAnsi" w:hAnsiTheme="minorHAnsi" w:cstheme="minorHAnsi"/>
                <w:sz w:val="22"/>
                <w:szCs w:val="22"/>
              </w:rPr>
              <w:t xml:space="preserve">, we expect to receive </w:t>
            </w:r>
            <w:r w:rsidR="00C02B43" w:rsidRPr="002A2BC9">
              <w:rPr>
                <w:rFonts w:asciiTheme="minorHAnsi" w:hAnsiTheme="minorHAnsi" w:cstheme="minorHAnsi"/>
                <w:sz w:val="22"/>
                <w:szCs w:val="22"/>
              </w:rPr>
              <w:t>500</w:t>
            </w:r>
            <w:r w:rsidRPr="002A2BC9">
              <w:rPr>
                <w:rFonts w:asciiTheme="minorHAnsi" w:hAnsiTheme="minorHAnsi" w:cstheme="minorHAnsi"/>
                <w:sz w:val="22"/>
                <w:szCs w:val="22"/>
              </w:rPr>
              <w:t xml:space="preserve"> total responses for this collection.</w:t>
            </w:r>
          </w:p>
          <w:p w:rsidR="00497AFE" w:rsidRPr="002A2BC9" w:rsidRDefault="00497AFE" w:rsidP="0070778D">
            <w:pPr>
              <w:ind w:left="94" w:right="342"/>
              <w:rPr>
                <w:rFonts w:asciiTheme="minorHAnsi" w:hAnsiTheme="minorHAnsi" w:cstheme="minorHAnsi"/>
                <w:sz w:val="22"/>
                <w:szCs w:val="22"/>
              </w:rPr>
            </w:pPr>
          </w:p>
          <w:p w:rsidR="00F20570" w:rsidRPr="002A2BC9" w:rsidRDefault="00F20570" w:rsidP="000C2519">
            <w:pPr>
              <w:ind w:right="342"/>
              <w:rPr>
                <w:rFonts w:asciiTheme="minorHAnsi" w:hAnsiTheme="minorHAnsi" w:cstheme="minorHAnsi"/>
                <w:sz w:val="22"/>
                <w:szCs w:val="22"/>
              </w:rPr>
            </w:pPr>
            <w:r w:rsidRPr="002A2BC9">
              <w:rPr>
                <w:rFonts w:asciiTheme="minorHAnsi" w:hAnsiTheme="minorHAnsi" w:cstheme="minorHAnsi"/>
                <w:sz w:val="22"/>
                <w:szCs w:val="22"/>
              </w:rPr>
              <w:t xml:space="preserve">We expect that the initial contact time will be at least </w:t>
            </w:r>
            <w:r w:rsidR="00841678" w:rsidRPr="002A2BC9">
              <w:rPr>
                <w:rFonts w:asciiTheme="minorHAnsi" w:hAnsiTheme="minorHAnsi" w:cstheme="minorHAnsi"/>
                <w:sz w:val="22"/>
                <w:szCs w:val="22"/>
              </w:rPr>
              <w:t>one</w:t>
            </w:r>
            <w:r w:rsidRPr="002A2BC9">
              <w:rPr>
                <w:rFonts w:asciiTheme="minorHAnsi" w:hAnsiTheme="minorHAnsi" w:cstheme="minorHAnsi"/>
                <w:sz w:val="22"/>
                <w:szCs w:val="22"/>
              </w:rPr>
              <w:t xml:space="preserve"> minute per person (</w:t>
            </w:r>
            <w:r w:rsidR="00B44E3C" w:rsidRPr="002A2BC9">
              <w:rPr>
                <w:rFonts w:asciiTheme="minorHAnsi" w:hAnsiTheme="minorHAnsi" w:cstheme="minorHAnsi"/>
                <w:sz w:val="22"/>
                <w:szCs w:val="22"/>
              </w:rPr>
              <w:t>525</w:t>
            </w:r>
            <w:r w:rsidR="00061395" w:rsidRPr="002A2BC9">
              <w:rPr>
                <w:rFonts w:asciiTheme="minorHAnsi" w:hAnsiTheme="minorHAnsi" w:cstheme="minorHAnsi"/>
                <w:sz w:val="22"/>
                <w:szCs w:val="22"/>
              </w:rPr>
              <w:t xml:space="preserve"> </w:t>
            </w:r>
            <w:r w:rsidRPr="002A2BC9">
              <w:rPr>
                <w:rFonts w:asciiTheme="minorHAnsi" w:hAnsiTheme="minorHAnsi" w:cstheme="minorHAnsi"/>
                <w:sz w:val="22"/>
                <w:szCs w:val="22"/>
              </w:rPr>
              <w:t xml:space="preserve">x </w:t>
            </w:r>
            <w:r w:rsidR="00841678" w:rsidRPr="002A2BC9">
              <w:rPr>
                <w:rFonts w:asciiTheme="minorHAnsi" w:hAnsiTheme="minorHAnsi" w:cstheme="minorHAnsi"/>
                <w:sz w:val="22"/>
                <w:szCs w:val="22"/>
              </w:rPr>
              <w:t>1</w:t>
            </w:r>
            <w:r w:rsidRPr="002A2BC9">
              <w:rPr>
                <w:rFonts w:asciiTheme="minorHAnsi" w:hAnsiTheme="minorHAnsi" w:cstheme="minorHAnsi"/>
                <w:sz w:val="22"/>
                <w:szCs w:val="22"/>
              </w:rPr>
              <w:t xml:space="preserve"> minute = </w:t>
            </w:r>
            <w:r w:rsidR="00D858C5">
              <w:rPr>
                <w:rFonts w:asciiTheme="minorHAnsi" w:hAnsiTheme="minorHAnsi" w:cstheme="minorHAnsi"/>
                <w:sz w:val="22"/>
                <w:szCs w:val="22"/>
              </w:rPr>
              <w:t>9</w:t>
            </w:r>
            <w:r w:rsidRPr="002A2BC9">
              <w:rPr>
                <w:rFonts w:asciiTheme="minorHAnsi" w:hAnsiTheme="minorHAnsi" w:cstheme="minorHAnsi"/>
                <w:sz w:val="22"/>
                <w:szCs w:val="22"/>
              </w:rPr>
              <w:t xml:space="preserve"> hours). We expect that </w:t>
            </w:r>
            <w:r w:rsidR="00B44E3C" w:rsidRPr="002A2BC9">
              <w:rPr>
                <w:rFonts w:asciiTheme="minorHAnsi" w:hAnsiTheme="minorHAnsi" w:cstheme="minorHAnsi"/>
                <w:sz w:val="22"/>
                <w:szCs w:val="22"/>
              </w:rPr>
              <w:t>25</w:t>
            </w:r>
            <w:r w:rsidR="006E76A4" w:rsidRPr="002A2BC9">
              <w:rPr>
                <w:rFonts w:asciiTheme="minorHAnsi" w:hAnsiTheme="minorHAnsi" w:cstheme="minorHAnsi"/>
                <w:sz w:val="22"/>
                <w:szCs w:val="22"/>
              </w:rPr>
              <w:t xml:space="preserve"> (</w:t>
            </w:r>
            <w:r w:rsidR="00D40774" w:rsidRPr="002A2BC9">
              <w:rPr>
                <w:rFonts w:asciiTheme="minorHAnsi" w:hAnsiTheme="minorHAnsi" w:cstheme="minorHAnsi"/>
                <w:sz w:val="22"/>
                <w:szCs w:val="22"/>
              </w:rPr>
              <w:t>4.8</w:t>
            </w:r>
            <w:r w:rsidR="006E76A4" w:rsidRPr="002A2BC9">
              <w:rPr>
                <w:rFonts w:asciiTheme="minorHAnsi" w:hAnsiTheme="minorHAnsi" w:cstheme="minorHAnsi"/>
                <w:sz w:val="22"/>
                <w:szCs w:val="22"/>
              </w:rPr>
              <w:t>%)</w:t>
            </w:r>
            <w:r w:rsidRPr="002A2BC9">
              <w:rPr>
                <w:rFonts w:asciiTheme="minorHAnsi" w:hAnsiTheme="minorHAnsi" w:cstheme="minorHAnsi"/>
                <w:sz w:val="22"/>
                <w:szCs w:val="22"/>
              </w:rPr>
              <w:t xml:space="preserve"> </w:t>
            </w:r>
            <w:r w:rsidR="00502A84" w:rsidRPr="002A2BC9">
              <w:rPr>
                <w:rFonts w:asciiTheme="minorHAnsi" w:hAnsiTheme="minorHAnsi" w:cstheme="minorHAnsi"/>
                <w:sz w:val="22"/>
                <w:szCs w:val="22"/>
              </w:rPr>
              <w:t xml:space="preserve">visitors </w:t>
            </w:r>
            <w:r w:rsidR="00497AFE" w:rsidRPr="002A2BC9">
              <w:rPr>
                <w:rFonts w:asciiTheme="minorHAnsi" w:hAnsiTheme="minorHAnsi" w:cstheme="minorHAnsi"/>
                <w:sz w:val="22"/>
                <w:szCs w:val="22"/>
              </w:rPr>
              <w:t>will refuse to participate during the initial</w:t>
            </w:r>
            <w:r w:rsidR="00EA65B8" w:rsidRPr="002A2BC9">
              <w:rPr>
                <w:rFonts w:asciiTheme="minorHAnsi" w:hAnsiTheme="minorHAnsi" w:cstheme="minorHAnsi"/>
                <w:sz w:val="22"/>
                <w:szCs w:val="22"/>
              </w:rPr>
              <w:t xml:space="preserve"> on-site</w:t>
            </w:r>
            <w:r w:rsidR="00497AFE" w:rsidRPr="002A2BC9">
              <w:rPr>
                <w:rFonts w:asciiTheme="minorHAnsi" w:hAnsiTheme="minorHAnsi" w:cstheme="minorHAnsi"/>
                <w:sz w:val="22"/>
                <w:szCs w:val="22"/>
              </w:rPr>
              <w:t xml:space="preserve"> contact</w:t>
            </w:r>
            <w:r w:rsidRPr="002A2BC9">
              <w:rPr>
                <w:rFonts w:asciiTheme="minorHAnsi" w:hAnsiTheme="minorHAnsi" w:cstheme="minorHAnsi"/>
                <w:sz w:val="22"/>
                <w:szCs w:val="22"/>
              </w:rPr>
              <w:t>, for those</w:t>
            </w:r>
            <w:r w:rsidR="006E76A4" w:rsidRPr="002A2BC9">
              <w:rPr>
                <w:rFonts w:asciiTheme="minorHAnsi" w:hAnsiTheme="minorHAnsi" w:cstheme="minorHAnsi"/>
                <w:sz w:val="22"/>
                <w:szCs w:val="22"/>
              </w:rPr>
              <w:t xml:space="preserve"> individuals</w:t>
            </w:r>
            <w:r w:rsidRPr="002A2BC9">
              <w:rPr>
                <w:rFonts w:asciiTheme="minorHAnsi" w:hAnsiTheme="minorHAnsi" w:cstheme="minorHAnsi"/>
                <w:sz w:val="22"/>
                <w:szCs w:val="22"/>
              </w:rPr>
              <w:t xml:space="preserve"> we will record their reason for refusal and ask them to answer </w:t>
            </w:r>
            <w:r w:rsidR="00EA65B8" w:rsidRPr="002A2BC9">
              <w:rPr>
                <w:rFonts w:asciiTheme="minorHAnsi" w:hAnsiTheme="minorHAnsi" w:cstheme="minorHAnsi"/>
                <w:sz w:val="22"/>
                <w:szCs w:val="22"/>
              </w:rPr>
              <w:t xml:space="preserve">the </w:t>
            </w:r>
            <w:r w:rsidR="00D40774" w:rsidRPr="002A2BC9">
              <w:rPr>
                <w:rFonts w:asciiTheme="minorHAnsi" w:hAnsiTheme="minorHAnsi" w:cstheme="minorHAnsi"/>
                <w:sz w:val="22"/>
                <w:szCs w:val="22"/>
              </w:rPr>
              <w:t>two</w:t>
            </w:r>
            <w:r w:rsidR="00EA65B8" w:rsidRPr="002A2BC9">
              <w:rPr>
                <w:rFonts w:asciiTheme="minorHAnsi" w:hAnsiTheme="minorHAnsi" w:cstheme="minorHAnsi"/>
                <w:sz w:val="22"/>
                <w:szCs w:val="22"/>
              </w:rPr>
              <w:t xml:space="preserve"> </w:t>
            </w:r>
            <w:r w:rsidRPr="002A2BC9">
              <w:rPr>
                <w:rFonts w:asciiTheme="minorHAnsi" w:hAnsiTheme="minorHAnsi" w:cstheme="minorHAnsi"/>
                <w:sz w:val="22"/>
                <w:szCs w:val="22"/>
              </w:rPr>
              <w:t>question</w:t>
            </w:r>
            <w:r w:rsidR="006E76A4" w:rsidRPr="002A2BC9">
              <w:rPr>
                <w:rFonts w:asciiTheme="minorHAnsi" w:hAnsiTheme="minorHAnsi" w:cstheme="minorHAnsi"/>
                <w:sz w:val="22"/>
                <w:szCs w:val="22"/>
              </w:rPr>
              <w:t>s</w:t>
            </w:r>
            <w:r w:rsidRPr="002A2BC9">
              <w:rPr>
                <w:rFonts w:asciiTheme="minorHAnsi" w:hAnsiTheme="minorHAnsi" w:cstheme="minorHAnsi"/>
                <w:sz w:val="22"/>
                <w:szCs w:val="22"/>
              </w:rPr>
              <w:t xml:space="preserve"> that will be used for the non-response check. This is estimated to take no more than </w:t>
            </w:r>
            <w:r w:rsidR="00D40774" w:rsidRPr="002A2BC9">
              <w:rPr>
                <w:rFonts w:asciiTheme="minorHAnsi" w:hAnsiTheme="minorHAnsi" w:cstheme="minorHAnsi"/>
                <w:sz w:val="22"/>
                <w:szCs w:val="22"/>
              </w:rPr>
              <w:t>1</w:t>
            </w:r>
            <w:r w:rsidRPr="002A2BC9">
              <w:rPr>
                <w:rFonts w:asciiTheme="minorHAnsi" w:hAnsiTheme="minorHAnsi" w:cstheme="minorHAnsi"/>
                <w:sz w:val="22"/>
                <w:szCs w:val="22"/>
              </w:rPr>
              <w:t xml:space="preserve"> minute (</w:t>
            </w:r>
            <w:r w:rsidR="00D40774" w:rsidRPr="002A2BC9">
              <w:rPr>
                <w:rFonts w:asciiTheme="minorHAnsi" w:hAnsiTheme="minorHAnsi" w:cstheme="minorHAnsi"/>
                <w:sz w:val="22"/>
                <w:szCs w:val="22"/>
              </w:rPr>
              <w:t>25</w:t>
            </w:r>
            <w:r w:rsidRPr="002A2BC9">
              <w:rPr>
                <w:rFonts w:asciiTheme="minorHAnsi" w:hAnsiTheme="minorHAnsi" w:cstheme="minorHAnsi"/>
                <w:sz w:val="22"/>
                <w:szCs w:val="22"/>
              </w:rPr>
              <w:t xml:space="preserve"> x </w:t>
            </w:r>
            <w:r w:rsidR="00D40774" w:rsidRPr="002A2BC9">
              <w:rPr>
                <w:rFonts w:asciiTheme="minorHAnsi" w:hAnsiTheme="minorHAnsi" w:cstheme="minorHAnsi"/>
                <w:sz w:val="22"/>
                <w:szCs w:val="22"/>
              </w:rPr>
              <w:t>1 minute</w:t>
            </w:r>
            <w:r w:rsidRPr="002A2BC9">
              <w:rPr>
                <w:rFonts w:asciiTheme="minorHAnsi" w:hAnsiTheme="minorHAnsi" w:cstheme="minorHAnsi"/>
                <w:sz w:val="22"/>
                <w:szCs w:val="22"/>
              </w:rPr>
              <w:t xml:space="preserve"> = </w:t>
            </w:r>
            <w:r w:rsidR="00D858C5">
              <w:rPr>
                <w:rFonts w:asciiTheme="minorHAnsi" w:hAnsiTheme="minorHAnsi" w:cstheme="minorHAnsi"/>
                <w:sz w:val="22"/>
                <w:szCs w:val="22"/>
              </w:rPr>
              <w:t>1</w:t>
            </w:r>
            <w:r w:rsidR="00D40774" w:rsidRPr="002A2BC9">
              <w:rPr>
                <w:rFonts w:asciiTheme="minorHAnsi" w:hAnsiTheme="minorHAnsi" w:cstheme="minorHAnsi"/>
                <w:sz w:val="22"/>
                <w:szCs w:val="22"/>
              </w:rPr>
              <w:t xml:space="preserve"> </w:t>
            </w:r>
            <w:r w:rsidR="00C02B43" w:rsidRPr="002A2BC9">
              <w:rPr>
                <w:rFonts w:asciiTheme="minorHAnsi" w:hAnsiTheme="minorHAnsi" w:cstheme="minorHAnsi"/>
                <w:sz w:val="22"/>
                <w:szCs w:val="22"/>
              </w:rPr>
              <w:t>hour</w:t>
            </w:r>
            <w:r w:rsidRPr="002A2BC9">
              <w:rPr>
                <w:rFonts w:asciiTheme="minorHAnsi" w:hAnsiTheme="minorHAnsi" w:cstheme="minorHAnsi"/>
                <w:sz w:val="22"/>
                <w:szCs w:val="22"/>
              </w:rPr>
              <w:t>)</w:t>
            </w:r>
            <w:r w:rsidR="006E76A4" w:rsidRPr="002A2BC9">
              <w:rPr>
                <w:rFonts w:asciiTheme="minorHAnsi" w:hAnsiTheme="minorHAnsi" w:cstheme="minorHAnsi"/>
                <w:sz w:val="22"/>
                <w:szCs w:val="22"/>
              </w:rPr>
              <w:t xml:space="preserve"> to complete each session</w:t>
            </w:r>
            <w:r w:rsidRPr="002A2BC9">
              <w:rPr>
                <w:rFonts w:asciiTheme="minorHAnsi" w:hAnsiTheme="minorHAnsi" w:cstheme="minorHAnsi"/>
                <w:sz w:val="22"/>
                <w:szCs w:val="22"/>
              </w:rPr>
              <w:t>.</w:t>
            </w:r>
          </w:p>
          <w:p w:rsidR="00F20570" w:rsidRPr="002A2BC9" w:rsidRDefault="00F20570" w:rsidP="0070778D">
            <w:pPr>
              <w:ind w:left="94" w:right="342"/>
              <w:rPr>
                <w:rFonts w:asciiTheme="minorHAnsi" w:hAnsiTheme="minorHAnsi" w:cstheme="minorHAnsi"/>
                <w:sz w:val="22"/>
                <w:szCs w:val="22"/>
              </w:rPr>
            </w:pPr>
          </w:p>
          <w:p w:rsidR="00F20570" w:rsidRPr="002A2BC9" w:rsidRDefault="00F20570" w:rsidP="000C2519">
            <w:pPr>
              <w:ind w:right="342"/>
              <w:rPr>
                <w:rFonts w:asciiTheme="minorHAnsi" w:hAnsiTheme="minorHAnsi" w:cstheme="minorHAnsi"/>
                <w:sz w:val="22"/>
                <w:szCs w:val="22"/>
              </w:rPr>
            </w:pPr>
            <w:r w:rsidRPr="002A2BC9">
              <w:rPr>
                <w:rFonts w:asciiTheme="minorHAnsi" w:hAnsiTheme="minorHAnsi" w:cstheme="minorHAnsi"/>
                <w:sz w:val="22"/>
                <w:szCs w:val="22"/>
              </w:rPr>
              <w:t>For those who agree to participate</w:t>
            </w:r>
            <w:r w:rsidR="009F660E">
              <w:rPr>
                <w:rFonts w:asciiTheme="minorHAnsi" w:hAnsiTheme="minorHAnsi" w:cstheme="minorHAnsi"/>
                <w:sz w:val="22"/>
                <w:szCs w:val="22"/>
              </w:rPr>
              <w:t>,</w:t>
            </w:r>
            <w:r w:rsidRPr="002A2BC9">
              <w:rPr>
                <w:rFonts w:asciiTheme="minorHAnsi" w:hAnsiTheme="minorHAnsi" w:cstheme="minorHAnsi"/>
                <w:sz w:val="22"/>
                <w:szCs w:val="22"/>
              </w:rPr>
              <w:t xml:space="preserve"> we expect that </w:t>
            </w:r>
            <w:r w:rsidR="00D40774" w:rsidRPr="002A2BC9">
              <w:rPr>
                <w:rFonts w:asciiTheme="minorHAnsi" w:hAnsiTheme="minorHAnsi" w:cstheme="minorHAnsi"/>
                <w:sz w:val="22"/>
                <w:szCs w:val="22"/>
              </w:rPr>
              <w:t>500</w:t>
            </w:r>
            <w:r w:rsidRPr="002A2BC9">
              <w:rPr>
                <w:rFonts w:asciiTheme="minorHAnsi" w:hAnsiTheme="minorHAnsi" w:cstheme="minorHAnsi"/>
                <w:sz w:val="22"/>
                <w:szCs w:val="22"/>
              </w:rPr>
              <w:t xml:space="preserve"> will complete and return the survey, with that, an additional </w:t>
            </w:r>
            <w:r w:rsidR="00D40774" w:rsidRPr="002A2BC9">
              <w:rPr>
                <w:rFonts w:asciiTheme="minorHAnsi" w:hAnsiTheme="minorHAnsi" w:cstheme="minorHAnsi"/>
                <w:sz w:val="22"/>
                <w:szCs w:val="22"/>
              </w:rPr>
              <w:t>3</w:t>
            </w:r>
            <w:r w:rsidRPr="002A2BC9">
              <w:rPr>
                <w:rFonts w:asciiTheme="minorHAnsi" w:hAnsiTheme="minorHAnsi" w:cstheme="minorHAnsi"/>
                <w:sz w:val="22"/>
                <w:szCs w:val="22"/>
              </w:rPr>
              <w:t xml:space="preserve"> minutes will be required to complete the follow through (</w:t>
            </w:r>
            <w:r w:rsidR="00D40774" w:rsidRPr="002A2BC9">
              <w:rPr>
                <w:rFonts w:asciiTheme="minorHAnsi" w:hAnsiTheme="minorHAnsi" w:cstheme="minorHAnsi"/>
                <w:sz w:val="22"/>
                <w:szCs w:val="22"/>
              </w:rPr>
              <w:t>500</w:t>
            </w:r>
            <w:r w:rsidRPr="002A2BC9">
              <w:rPr>
                <w:rFonts w:asciiTheme="minorHAnsi" w:hAnsiTheme="minorHAnsi" w:cstheme="minorHAnsi"/>
                <w:sz w:val="22"/>
                <w:szCs w:val="22"/>
              </w:rPr>
              <w:t xml:space="preserve"> response x </w:t>
            </w:r>
            <w:r w:rsidR="00D40774" w:rsidRPr="002A2BC9">
              <w:rPr>
                <w:rFonts w:asciiTheme="minorHAnsi" w:hAnsiTheme="minorHAnsi" w:cstheme="minorHAnsi"/>
                <w:sz w:val="22"/>
                <w:szCs w:val="22"/>
              </w:rPr>
              <w:t>3</w:t>
            </w:r>
            <w:r w:rsidRPr="002A2BC9">
              <w:rPr>
                <w:rFonts w:asciiTheme="minorHAnsi" w:hAnsiTheme="minorHAnsi" w:cstheme="minorHAnsi"/>
                <w:sz w:val="22"/>
                <w:szCs w:val="22"/>
              </w:rPr>
              <w:t xml:space="preserve"> minutes = </w:t>
            </w:r>
            <w:r w:rsidR="00D40774" w:rsidRPr="002A2BC9">
              <w:rPr>
                <w:rFonts w:asciiTheme="minorHAnsi" w:hAnsiTheme="minorHAnsi" w:cstheme="minorHAnsi"/>
                <w:sz w:val="22"/>
                <w:szCs w:val="22"/>
              </w:rPr>
              <w:t>25</w:t>
            </w:r>
            <w:r w:rsidRPr="002A2BC9">
              <w:rPr>
                <w:rFonts w:asciiTheme="minorHAnsi" w:hAnsiTheme="minorHAnsi" w:cstheme="minorHAnsi"/>
                <w:sz w:val="22"/>
                <w:szCs w:val="22"/>
              </w:rPr>
              <w:t xml:space="preserve"> hours). The burden for this collection is estimated to be </w:t>
            </w:r>
            <w:r w:rsidR="009F660E">
              <w:rPr>
                <w:rFonts w:asciiTheme="minorHAnsi" w:hAnsiTheme="minorHAnsi" w:cstheme="minorHAnsi"/>
                <w:sz w:val="22"/>
                <w:szCs w:val="22"/>
              </w:rPr>
              <w:t>35</w:t>
            </w:r>
            <w:r w:rsidR="0076366C" w:rsidRPr="002A2BC9">
              <w:rPr>
                <w:rFonts w:asciiTheme="minorHAnsi" w:hAnsiTheme="minorHAnsi" w:cstheme="minorHAnsi"/>
                <w:sz w:val="22"/>
                <w:szCs w:val="22"/>
              </w:rPr>
              <w:t xml:space="preserve"> </w:t>
            </w:r>
            <w:r w:rsidRPr="002A2BC9">
              <w:rPr>
                <w:rFonts w:asciiTheme="minorHAnsi" w:hAnsiTheme="minorHAnsi" w:cstheme="minorHAnsi"/>
                <w:sz w:val="22"/>
                <w:szCs w:val="22"/>
              </w:rPr>
              <w:t>hours.</w:t>
            </w:r>
          </w:p>
          <w:p w:rsidR="00F20570" w:rsidRPr="002A2BC9" w:rsidRDefault="00F20570" w:rsidP="00613844">
            <w:pPr>
              <w:rPr>
                <w:rFonts w:asciiTheme="minorHAnsi" w:hAnsiTheme="minorHAnsi" w:cstheme="minorHAnsi"/>
                <w:b/>
                <w:sz w:val="22"/>
                <w:szCs w:val="22"/>
              </w:rPr>
            </w:pPr>
          </w:p>
        </w:tc>
      </w:tr>
      <w:tr w:rsidR="001621D0" w:rsidRPr="002A2BC9" w:rsidTr="00846179">
        <w:trPr>
          <w:gridAfter w:val="1"/>
          <w:wAfter w:w="52" w:type="dxa"/>
          <w:trHeight w:val="476"/>
        </w:trPr>
        <w:tc>
          <w:tcPr>
            <w:tcW w:w="536" w:type="dxa"/>
            <w:gridSpan w:val="3"/>
            <w:tcBorders>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879" w:type="dxa"/>
            <w:gridSpan w:val="9"/>
            <w:tcBorders>
              <w:top w:val="single" w:sz="4" w:space="0" w:color="auto"/>
              <w:left w:val="single" w:sz="4" w:space="0" w:color="auto"/>
              <w:right w:val="single" w:sz="4" w:space="0" w:color="auto"/>
            </w:tcBorders>
          </w:tcPr>
          <w:p w:rsidR="001621D0" w:rsidRPr="002A2BC9" w:rsidRDefault="001621D0" w:rsidP="00885E07">
            <w:pPr>
              <w:pStyle w:val="NoSpacing"/>
              <w:rPr>
                <w:rFonts w:asciiTheme="minorHAnsi" w:hAnsiTheme="minorHAnsi" w:cstheme="minorHAnsi"/>
                <w:b/>
                <w:sz w:val="22"/>
                <w:szCs w:val="22"/>
              </w:rPr>
            </w:pPr>
            <w:r w:rsidRPr="002A2BC9">
              <w:rPr>
                <w:rFonts w:asciiTheme="minorHAnsi" w:hAnsiTheme="minorHAnsi" w:cstheme="minorHAnsi"/>
                <w:b/>
                <w:sz w:val="22"/>
                <w:szCs w:val="22"/>
              </w:rPr>
              <w:t>Estimated Number of Contacts</w:t>
            </w:r>
          </w:p>
        </w:tc>
        <w:tc>
          <w:tcPr>
            <w:tcW w:w="27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b/>
                <w:sz w:val="22"/>
                <w:szCs w:val="22"/>
              </w:rPr>
            </w:pPr>
          </w:p>
        </w:tc>
        <w:tc>
          <w:tcPr>
            <w:tcW w:w="3241" w:type="dxa"/>
            <w:gridSpan w:val="8"/>
            <w:tcBorders>
              <w:top w:val="single" w:sz="4" w:space="0" w:color="auto"/>
              <w:left w:val="single" w:sz="4" w:space="0" w:color="auto"/>
              <w:right w:val="single" w:sz="4" w:space="0" w:color="auto"/>
            </w:tcBorders>
          </w:tcPr>
          <w:p w:rsidR="001621D0" w:rsidRPr="002A2BC9" w:rsidRDefault="001621D0" w:rsidP="001621D0">
            <w:pPr>
              <w:pStyle w:val="NoSpacing"/>
              <w:rPr>
                <w:rFonts w:asciiTheme="minorHAnsi" w:hAnsiTheme="minorHAnsi" w:cstheme="minorHAnsi"/>
                <w:b/>
                <w:sz w:val="22"/>
                <w:szCs w:val="22"/>
              </w:rPr>
            </w:pPr>
            <w:r w:rsidRPr="002A2BC9">
              <w:rPr>
                <w:rFonts w:asciiTheme="minorHAnsi" w:hAnsiTheme="minorHAnsi" w:cstheme="minorHAnsi"/>
                <w:b/>
                <w:sz w:val="22"/>
                <w:szCs w:val="22"/>
              </w:rPr>
              <w:t>Estimation of Time</w:t>
            </w:r>
            <w:r>
              <w:rPr>
                <w:rFonts w:asciiTheme="minorHAnsi" w:hAnsiTheme="minorHAnsi" w:cstheme="minorHAnsi"/>
                <w:b/>
                <w:sz w:val="22"/>
                <w:szCs w:val="22"/>
              </w:rPr>
              <w:t xml:space="preserve"> (minutes)</w:t>
            </w:r>
          </w:p>
        </w:tc>
        <w:tc>
          <w:tcPr>
            <w:tcW w:w="36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b/>
                <w:sz w:val="22"/>
                <w:szCs w:val="22"/>
              </w:rPr>
            </w:pPr>
          </w:p>
        </w:tc>
        <w:tc>
          <w:tcPr>
            <w:tcW w:w="2617" w:type="dxa"/>
            <w:gridSpan w:val="6"/>
            <w:tcBorders>
              <w:top w:val="single" w:sz="4" w:space="0" w:color="auto"/>
              <w:left w:val="single" w:sz="4" w:space="0" w:color="auto"/>
              <w:right w:val="single" w:sz="4" w:space="0" w:color="auto"/>
            </w:tcBorders>
          </w:tcPr>
          <w:p w:rsidR="001621D0" w:rsidRPr="002A2BC9" w:rsidRDefault="001621D0" w:rsidP="00EA65B8">
            <w:pPr>
              <w:pStyle w:val="NoSpacing"/>
              <w:rPr>
                <w:rFonts w:asciiTheme="minorHAnsi" w:hAnsiTheme="minorHAnsi" w:cstheme="minorHAnsi"/>
                <w:b/>
                <w:sz w:val="22"/>
                <w:szCs w:val="22"/>
              </w:rPr>
            </w:pPr>
            <w:r w:rsidRPr="002A2BC9">
              <w:rPr>
                <w:rFonts w:asciiTheme="minorHAnsi" w:hAnsiTheme="minorHAnsi" w:cstheme="minorHAnsi"/>
                <w:b/>
                <w:sz w:val="22"/>
                <w:szCs w:val="22"/>
              </w:rPr>
              <w:t>Estimation of Respondent Burden</w:t>
            </w:r>
            <w:r>
              <w:rPr>
                <w:rFonts w:asciiTheme="minorHAnsi" w:hAnsiTheme="minorHAnsi" w:cstheme="minorHAnsi"/>
                <w:b/>
                <w:sz w:val="22"/>
                <w:szCs w:val="22"/>
              </w:rPr>
              <w:t xml:space="preserve"> (hours)</w:t>
            </w:r>
          </w:p>
        </w:tc>
      </w:tr>
      <w:tr w:rsidR="001621D0" w:rsidRPr="002A2BC9" w:rsidTr="00846179">
        <w:trPr>
          <w:gridAfter w:val="1"/>
          <w:wAfter w:w="52" w:type="dxa"/>
          <w:trHeight w:val="602"/>
        </w:trPr>
        <w:tc>
          <w:tcPr>
            <w:tcW w:w="536" w:type="dxa"/>
            <w:gridSpan w:val="3"/>
            <w:tcBorders>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6"/>
            <w:tcBorders>
              <w:top w:val="single" w:sz="4" w:space="0" w:color="auto"/>
              <w:left w:val="single" w:sz="4" w:space="0" w:color="auto"/>
            </w:tcBorders>
          </w:tcPr>
          <w:p w:rsidR="001621D0" w:rsidRPr="002A2BC9" w:rsidRDefault="001621D0">
            <w:pPr>
              <w:rPr>
                <w:rFonts w:asciiTheme="minorHAnsi" w:hAnsiTheme="minorHAnsi" w:cstheme="minorHAnsi"/>
                <w:sz w:val="22"/>
                <w:szCs w:val="22"/>
              </w:rPr>
            </w:pPr>
            <w:r w:rsidRPr="002A2BC9">
              <w:rPr>
                <w:rFonts w:asciiTheme="minorHAnsi" w:hAnsiTheme="minorHAnsi" w:cstheme="minorHAnsi"/>
                <w:sz w:val="22"/>
                <w:szCs w:val="22"/>
              </w:rPr>
              <w:t>Total Number of Initial Contacts</w:t>
            </w:r>
          </w:p>
        </w:tc>
        <w:tc>
          <w:tcPr>
            <w:tcW w:w="720" w:type="dxa"/>
            <w:gridSpan w:val="3"/>
            <w:tcBorders>
              <w:top w:val="single" w:sz="4" w:space="0" w:color="auto"/>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525</w:t>
            </w:r>
          </w:p>
        </w:tc>
        <w:tc>
          <w:tcPr>
            <w:tcW w:w="27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611" w:type="dxa"/>
            <w:gridSpan w:val="5"/>
            <w:tcBorders>
              <w:top w:val="single" w:sz="4" w:space="0" w:color="auto"/>
              <w:left w:val="single" w:sz="4" w:space="0" w:color="auto"/>
            </w:tcBorders>
          </w:tcPr>
          <w:p w:rsidR="001621D0" w:rsidRPr="002A2BC9" w:rsidRDefault="001621D0" w:rsidP="001621D0">
            <w:pPr>
              <w:rPr>
                <w:rFonts w:asciiTheme="minorHAnsi" w:hAnsiTheme="minorHAnsi" w:cstheme="minorHAnsi"/>
                <w:sz w:val="22"/>
                <w:szCs w:val="22"/>
              </w:rPr>
            </w:pPr>
            <w:r w:rsidRPr="002A2BC9">
              <w:rPr>
                <w:rFonts w:asciiTheme="minorHAnsi" w:hAnsiTheme="minorHAnsi" w:cstheme="minorHAnsi"/>
                <w:sz w:val="22"/>
                <w:szCs w:val="22"/>
              </w:rPr>
              <w:t>Estimated Time to Complete Initial Contact</w:t>
            </w:r>
          </w:p>
        </w:tc>
        <w:tc>
          <w:tcPr>
            <w:tcW w:w="630" w:type="dxa"/>
            <w:gridSpan w:val="3"/>
            <w:tcBorders>
              <w:top w:val="single" w:sz="4" w:space="0" w:color="auto"/>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1</w:t>
            </w:r>
          </w:p>
        </w:tc>
        <w:tc>
          <w:tcPr>
            <w:tcW w:w="36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4"/>
            <w:tcBorders>
              <w:top w:val="single" w:sz="4" w:space="0" w:color="auto"/>
              <w:left w:val="single" w:sz="4" w:space="0" w:color="auto"/>
            </w:tcBorders>
          </w:tcPr>
          <w:p w:rsidR="001621D0" w:rsidRPr="002A2BC9" w:rsidRDefault="001621D0" w:rsidP="001621D0">
            <w:pPr>
              <w:rPr>
                <w:rFonts w:asciiTheme="minorHAnsi" w:hAnsiTheme="minorHAnsi" w:cstheme="minorHAnsi"/>
                <w:sz w:val="22"/>
                <w:szCs w:val="22"/>
              </w:rPr>
            </w:pPr>
            <w:r w:rsidRPr="002A2BC9">
              <w:rPr>
                <w:rFonts w:asciiTheme="minorHAnsi" w:hAnsiTheme="minorHAnsi" w:cstheme="minorHAnsi"/>
                <w:sz w:val="22"/>
                <w:szCs w:val="22"/>
              </w:rPr>
              <w:t xml:space="preserve">Estimated Burden </w:t>
            </w:r>
          </w:p>
        </w:tc>
        <w:tc>
          <w:tcPr>
            <w:tcW w:w="458" w:type="dxa"/>
            <w:gridSpan w:val="2"/>
            <w:tcBorders>
              <w:top w:val="single" w:sz="4" w:space="0" w:color="auto"/>
              <w:right w:val="single" w:sz="4" w:space="0" w:color="auto"/>
            </w:tcBorders>
          </w:tcPr>
          <w:p w:rsidR="001621D0" w:rsidRPr="002A2BC9" w:rsidRDefault="001621D0" w:rsidP="005D6E00">
            <w:pPr>
              <w:pStyle w:val="NoSpacing"/>
              <w:jc w:val="center"/>
              <w:rPr>
                <w:rFonts w:asciiTheme="minorHAnsi" w:hAnsiTheme="minorHAnsi" w:cstheme="minorHAnsi"/>
                <w:sz w:val="22"/>
                <w:szCs w:val="22"/>
              </w:rPr>
            </w:pPr>
            <w:r>
              <w:rPr>
                <w:rFonts w:asciiTheme="minorHAnsi" w:hAnsiTheme="minorHAnsi" w:cstheme="minorHAnsi"/>
                <w:sz w:val="22"/>
                <w:szCs w:val="22"/>
              </w:rPr>
              <w:t>9</w:t>
            </w:r>
          </w:p>
        </w:tc>
      </w:tr>
      <w:tr w:rsidR="001621D0" w:rsidRPr="002A2BC9" w:rsidTr="00846179">
        <w:trPr>
          <w:gridAfter w:val="1"/>
          <w:wAfter w:w="52" w:type="dxa"/>
          <w:trHeight w:val="531"/>
        </w:trPr>
        <w:tc>
          <w:tcPr>
            <w:tcW w:w="536" w:type="dxa"/>
            <w:gridSpan w:val="3"/>
            <w:tcBorders>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6"/>
            <w:tcBorders>
              <w:left w:val="single" w:sz="4" w:space="0" w:color="auto"/>
            </w:tcBorders>
          </w:tcPr>
          <w:p w:rsidR="001621D0" w:rsidRPr="002A2BC9" w:rsidRDefault="001621D0">
            <w:pPr>
              <w:rPr>
                <w:rFonts w:asciiTheme="minorHAnsi" w:hAnsiTheme="minorHAnsi" w:cstheme="minorHAnsi"/>
                <w:sz w:val="22"/>
                <w:szCs w:val="22"/>
              </w:rPr>
            </w:pPr>
            <w:r w:rsidRPr="002A2BC9">
              <w:rPr>
                <w:rFonts w:asciiTheme="minorHAnsi" w:hAnsiTheme="minorHAnsi" w:cstheme="minorHAnsi"/>
                <w:sz w:val="22"/>
                <w:szCs w:val="22"/>
              </w:rPr>
              <w:t>Estimated number of on-site refusals</w:t>
            </w:r>
          </w:p>
        </w:tc>
        <w:tc>
          <w:tcPr>
            <w:tcW w:w="720" w:type="dxa"/>
            <w:gridSpan w:val="3"/>
            <w:tcBorders>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25</w:t>
            </w:r>
          </w:p>
        </w:tc>
        <w:tc>
          <w:tcPr>
            <w:tcW w:w="27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611" w:type="dxa"/>
            <w:gridSpan w:val="5"/>
            <w:tcBorders>
              <w:left w:val="single" w:sz="4" w:space="0" w:color="auto"/>
            </w:tcBorders>
          </w:tcPr>
          <w:p w:rsidR="001621D0" w:rsidRPr="002A2BC9" w:rsidRDefault="001621D0">
            <w:pPr>
              <w:rPr>
                <w:rFonts w:asciiTheme="minorHAnsi" w:hAnsiTheme="minorHAnsi" w:cstheme="minorHAnsi"/>
                <w:sz w:val="22"/>
                <w:szCs w:val="22"/>
              </w:rPr>
            </w:pPr>
            <w:r w:rsidRPr="002A2BC9">
              <w:rPr>
                <w:rFonts w:asciiTheme="minorHAnsi" w:hAnsiTheme="minorHAnsi" w:cstheme="minorHAnsi"/>
                <w:sz w:val="22"/>
                <w:szCs w:val="22"/>
              </w:rPr>
              <w:t>On-site Refusal/ nonresponse</w:t>
            </w:r>
          </w:p>
        </w:tc>
        <w:tc>
          <w:tcPr>
            <w:tcW w:w="630" w:type="dxa"/>
            <w:gridSpan w:val="3"/>
            <w:tcBorders>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1</w:t>
            </w:r>
          </w:p>
        </w:tc>
        <w:tc>
          <w:tcPr>
            <w:tcW w:w="36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4"/>
            <w:tcBorders>
              <w:left w:val="single" w:sz="4" w:space="0" w:color="auto"/>
            </w:tcBorders>
          </w:tcPr>
          <w:p w:rsidR="001621D0" w:rsidRPr="002A2BC9" w:rsidRDefault="001621D0" w:rsidP="001621D0">
            <w:pPr>
              <w:rPr>
                <w:rFonts w:asciiTheme="minorHAnsi" w:hAnsiTheme="minorHAnsi" w:cstheme="minorHAnsi"/>
                <w:sz w:val="22"/>
                <w:szCs w:val="22"/>
              </w:rPr>
            </w:pPr>
            <w:r w:rsidRPr="002A2BC9">
              <w:rPr>
                <w:rFonts w:asciiTheme="minorHAnsi" w:hAnsiTheme="minorHAnsi" w:cstheme="minorHAnsi"/>
                <w:sz w:val="22"/>
                <w:szCs w:val="22"/>
              </w:rPr>
              <w:t xml:space="preserve">Estimated Burden </w:t>
            </w:r>
          </w:p>
        </w:tc>
        <w:tc>
          <w:tcPr>
            <w:tcW w:w="458" w:type="dxa"/>
            <w:gridSpan w:val="2"/>
            <w:tcBorders>
              <w:right w:val="single" w:sz="4" w:space="0" w:color="auto"/>
            </w:tcBorders>
          </w:tcPr>
          <w:p w:rsidR="001621D0" w:rsidRPr="002A2BC9" w:rsidRDefault="001621D0" w:rsidP="005D6E00">
            <w:pPr>
              <w:pStyle w:val="NoSpacing"/>
              <w:jc w:val="center"/>
              <w:rPr>
                <w:rFonts w:asciiTheme="minorHAnsi" w:hAnsiTheme="minorHAnsi" w:cstheme="minorHAnsi"/>
                <w:sz w:val="22"/>
                <w:szCs w:val="22"/>
              </w:rPr>
            </w:pPr>
            <w:r>
              <w:rPr>
                <w:rFonts w:asciiTheme="minorHAnsi" w:hAnsiTheme="minorHAnsi" w:cstheme="minorHAnsi"/>
                <w:sz w:val="22"/>
                <w:szCs w:val="22"/>
              </w:rPr>
              <w:t>1</w:t>
            </w:r>
          </w:p>
        </w:tc>
      </w:tr>
      <w:tr w:rsidR="001621D0" w:rsidRPr="002A2BC9" w:rsidTr="00846179">
        <w:trPr>
          <w:gridAfter w:val="1"/>
          <w:wAfter w:w="52" w:type="dxa"/>
          <w:trHeight w:val="338"/>
        </w:trPr>
        <w:tc>
          <w:tcPr>
            <w:tcW w:w="536" w:type="dxa"/>
            <w:gridSpan w:val="3"/>
            <w:tcBorders>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6"/>
            <w:tcBorders>
              <w:left w:val="single" w:sz="4" w:space="0" w:color="auto"/>
              <w:bottom w:val="single" w:sz="4" w:space="0" w:color="auto"/>
            </w:tcBorders>
          </w:tcPr>
          <w:p w:rsidR="001621D0" w:rsidRPr="002A2BC9" w:rsidRDefault="001621D0" w:rsidP="00C02B43">
            <w:pPr>
              <w:rPr>
                <w:rFonts w:asciiTheme="minorHAnsi" w:hAnsiTheme="minorHAnsi" w:cstheme="minorHAnsi"/>
                <w:sz w:val="22"/>
                <w:szCs w:val="22"/>
              </w:rPr>
            </w:pPr>
            <w:r w:rsidRPr="002A2BC9">
              <w:rPr>
                <w:rFonts w:asciiTheme="minorHAnsi" w:hAnsiTheme="minorHAnsi" w:cstheme="minorHAnsi"/>
                <w:sz w:val="22"/>
                <w:szCs w:val="22"/>
              </w:rPr>
              <w:t>Total Number of Responses)</w:t>
            </w:r>
          </w:p>
        </w:tc>
        <w:tc>
          <w:tcPr>
            <w:tcW w:w="720" w:type="dxa"/>
            <w:gridSpan w:val="3"/>
            <w:tcBorders>
              <w:bottom w:val="single" w:sz="4" w:space="0" w:color="auto"/>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500</w:t>
            </w:r>
          </w:p>
        </w:tc>
        <w:tc>
          <w:tcPr>
            <w:tcW w:w="27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611" w:type="dxa"/>
            <w:gridSpan w:val="5"/>
            <w:tcBorders>
              <w:left w:val="single" w:sz="4" w:space="0" w:color="auto"/>
              <w:bottom w:val="single" w:sz="4" w:space="0" w:color="auto"/>
            </w:tcBorders>
          </w:tcPr>
          <w:p w:rsidR="001621D0" w:rsidRPr="002A2BC9" w:rsidRDefault="001621D0">
            <w:pPr>
              <w:rPr>
                <w:rFonts w:asciiTheme="minorHAnsi" w:hAnsiTheme="minorHAnsi" w:cstheme="minorHAnsi"/>
                <w:sz w:val="22"/>
                <w:szCs w:val="22"/>
              </w:rPr>
            </w:pPr>
            <w:r w:rsidRPr="002A2BC9">
              <w:rPr>
                <w:rFonts w:asciiTheme="minorHAnsi" w:hAnsiTheme="minorHAnsi" w:cstheme="minorHAnsi"/>
                <w:sz w:val="22"/>
                <w:szCs w:val="22"/>
              </w:rPr>
              <w:t>Time to complete and return surveys</w:t>
            </w:r>
          </w:p>
        </w:tc>
        <w:tc>
          <w:tcPr>
            <w:tcW w:w="630" w:type="dxa"/>
            <w:gridSpan w:val="3"/>
            <w:tcBorders>
              <w:bottom w:val="single" w:sz="4" w:space="0" w:color="auto"/>
              <w:right w:val="single" w:sz="4" w:space="0" w:color="auto"/>
            </w:tcBorders>
          </w:tcPr>
          <w:p w:rsidR="001621D0" w:rsidRPr="002A2BC9" w:rsidRDefault="001621D0" w:rsidP="00A909B8">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3</w:t>
            </w:r>
          </w:p>
        </w:tc>
        <w:tc>
          <w:tcPr>
            <w:tcW w:w="360" w:type="dxa"/>
            <w:tcBorders>
              <w:left w:val="single" w:sz="4" w:space="0" w:color="auto"/>
              <w:right w:val="single" w:sz="4" w:space="0" w:color="auto"/>
            </w:tcBorders>
          </w:tcPr>
          <w:p w:rsidR="001621D0" w:rsidRPr="002A2BC9" w:rsidRDefault="001621D0" w:rsidP="00885E07">
            <w:pPr>
              <w:pStyle w:val="NoSpacing"/>
              <w:rPr>
                <w:rFonts w:asciiTheme="minorHAnsi" w:hAnsiTheme="minorHAnsi" w:cstheme="minorHAnsi"/>
                <w:sz w:val="22"/>
                <w:szCs w:val="22"/>
              </w:rPr>
            </w:pPr>
          </w:p>
        </w:tc>
        <w:tc>
          <w:tcPr>
            <w:tcW w:w="2159" w:type="dxa"/>
            <w:gridSpan w:val="4"/>
            <w:tcBorders>
              <w:left w:val="single" w:sz="4" w:space="0" w:color="auto"/>
              <w:bottom w:val="single" w:sz="4" w:space="0" w:color="auto"/>
            </w:tcBorders>
          </w:tcPr>
          <w:p w:rsidR="001621D0" w:rsidRPr="002A2BC9" w:rsidRDefault="001621D0" w:rsidP="001621D0">
            <w:pPr>
              <w:rPr>
                <w:rFonts w:asciiTheme="minorHAnsi" w:hAnsiTheme="minorHAnsi" w:cstheme="minorHAnsi"/>
                <w:sz w:val="22"/>
                <w:szCs w:val="22"/>
              </w:rPr>
            </w:pPr>
            <w:r w:rsidRPr="002A2BC9">
              <w:rPr>
                <w:rFonts w:asciiTheme="minorHAnsi" w:hAnsiTheme="minorHAnsi" w:cstheme="minorHAnsi"/>
                <w:sz w:val="22"/>
                <w:szCs w:val="22"/>
              </w:rPr>
              <w:t xml:space="preserve">Estimated Burden </w:t>
            </w:r>
          </w:p>
        </w:tc>
        <w:tc>
          <w:tcPr>
            <w:tcW w:w="458" w:type="dxa"/>
            <w:gridSpan w:val="2"/>
            <w:tcBorders>
              <w:bottom w:val="single" w:sz="4" w:space="0" w:color="auto"/>
              <w:right w:val="single" w:sz="4" w:space="0" w:color="auto"/>
            </w:tcBorders>
          </w:tcPr>
          <w:p w:rsidR="001621D0" w:rsidRPr="002A2BC9" w:rsidRDefault="001621D0" w:rsidP="005D6E00">
            <w:pPr>
              <w:pStyle w:val="NoSpacing"/>
              <w:jc w:val="center"/>
              <w:rPr>
                <w:rFonts w:asciiTheme="minorHAnsi" w:hAnsiTheme="minorHAnsi" w:cstheme="minorHAnsi"/>
                <w:sz w:val="22"/>
                <w:szCs w:val="22"/>
              </w:rPr>
            </w:pPr>
            <w:r w:rsidRPr="002A2BC9">
              <w:rPr>
                <w:rFonts w:asciiTheme="minorHAnsi" w:hAnsiTheme="minorHAnsi" w:cstheme="minorHAnsi"/>
                <w:sz w:val="22"/>
                <w:szCs w:val="22"/>
              </w:rPr>
              <w:t>25</w:t>
            </w:r>
          </w:p>
        </w:tc>
      </w:tr>
      <w:tr w:rsidR="0076366C" w:rsidRPr="002A2BC9" w:rsidTr="008461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rHeight w:val="338"/>
          <w:jc w:val="center"/>
        </w:trPr>
        <w:tc>
          <w:tcPr>
            <w:tcW w:w="538" w:type="dxa"/>
            <w:gridSpan w:val="3"/>
            <w:tcBorders>
              <w:top w:val="nil"/>
              <w:left w:val="nil"/>
              <w:bottom w:val="single" w:sz="4" w:space="0" w:color="auto"/>
              <w:right w:val="nil"/>
            </w:tcBorders>
          </w:tcPr>
          <w:p w:rsidR="0076366C" w:rsidRPr="002A2BC9" w:rsidRDefault="0076366C" w:rsidP="00885E07">
            <w:pPr>
              <w:pStyle w:val="NoSpacing"/>
              <w:rPr>
                <w:rFonts w:asciiTheme="minorHAnsi" w:hAnsiTheme="minorHAnsi" w:cstheme="minorHAnsi"/>
                <w:sz w:val="22"/>
                <w:szCs w:val="22"/>
              </w:rPr>
            </w:pPr>
          </w:p>
        </w:tc>
        <w:tc>
          <w:tcPr>
            <w:tcW w:w="8938" w:type="dxa"/>
            <w:gridSpan w:val="23"/>
            <w:tcBorders>
              <w:top w:val="nil"/>
              <w:left w:val="nil"/>
              <w:bottom w:val="single" w:sz="4" w:space="0" w:color="auto"/>
              <w:right w:val="nil"/>
            </w:tcBorders>
          </w:tcPr>
          <w:p w:rsidR="0076366C" w:rsidRPr="002A2BC9" w:rsidRDefault="0076366C" w:rsidP="00370F78">
            <w:pPr>
              <w:jc w:val="right"/>
              <w:rPr>
                <w:rFonts w:asciiTheme="minorHAnsi" w:hAnsiTheme="minorHAnsi" w:cstheme="minorHAnsi"/>
                <w:b/>
                <w:sz w:val="22"/>
                <w:szCs w:val="22"/>
              </w:rPr>
            </w:pPr>
            <w:r w:rsidRPr="002A2BC9">
              <w:rPr>
                <w:rFonts w:asciiTheme="minorHAnsi" w:hAnsiTheme="minorHAnsi" w:cstheme="minorHAnsi"/>
                <w:b/>
                <w:sz w:val="22"/>
                <w:szCs w:val="22"/>
              </w:rPr>
              <w:t>Total Burden</w:t>
            </w:r>
          </w:p>
        </w:tc>
        <w:tc>
          <w:tcPr>
            <w:tcW w:w="450" w:type="dxa"/>
            <w:gridSpan w:val="2"/>
            <w:tcBorders>
              <w:top w:val="nil"/>
              <w:left w:val="nil"/>
              <w:bottom w:val="single" w:sz="4" w:space="0" w:color="auto"/>
              <w:right w:val="nil"/>
            </w:tcBorders>
          </w:tcPr>
          <w:p w:rsidR="0076366C" w:rsidRPr="002A2BC9" w:rsidRDefault="009F660E" w:rsidP="005D6E00">
            <w:pPr>
              <w:pStyle w:val="NoSpacing"/>
              <w:jc w:val="center"/>
              <w:rPr>
                <w:rFonts w:asciiTheme="minorHAnsi" w:hAnsiTheme="minorHAnsi" w:cstheme="minorHAnsi"/>
                <w:sz w:val="22"/>
                <w:szCs w:val="22"/>
              </w:rPr>
            </w:pPr>
            <w:r>
              <w:rPr>
                <w:rFonts w:asciiTheme="minorHAnsi" w:hAnsiTheme="minorHAnsi" w:cstheme="minorHAnsi"/>
                <w:sz w:val="22"/>
                <w:szCs w:val="22"/>
              </w:rPr>
              <w:t>35</w:t>
            </w:r>
          </w:p>
        </w:tc>
      </w:tr>
      <w:tr w:rsidR="00AF7245" w:rsidRPr="002A2BC9" w:rsidTr="008461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rHeight w:val="161"/>
          <w:jc w:val="center"/>
        </w:trPr>
        <w:tc>
          <w:tcPr>
            <w:tcW w:w="538" w:type="dxa"/>
            <w:gridSpan w:val="3"/>
            <w:tcBorders>
              <w:top w:val="single" w:sz="4" w:space="0" w:color="auto"/>
              <w:left w:val="nil"/>
              <w:bottom w:val="single" w:sz="4" w:space="0" w:color="auto"/>
              <w:right w:val="nil"/>
            </w:tcBorders>
          </w:tcPr>
          <w:p w:rsidR="00AF7245" w:rsidRPr="002A2BC9" w:rsidRDefault="00AF7245" w:rsidP="00885E07">
            <w:pPr>
              <w:pStyle w:val="NoSpacing"/>
              <w:rPr>
                <w:rFonts w:asciiTheme="minorHAnsi" w:hAnsiTheme="minorHAnsi" w:cstheme="minorHAnsi"/>
                <w:sz w:val="22"/>
                <w:szCs w:val="22"/>
              </w:rPr>
            </w:pPr>
          </w:p>
        </w:tc>
        <w:tc>
          <w:tcPr>
            <w:tcW w:w="8938" w:type="dxa"/>
            <w:gridSpan w:val="23"/>
            <w:tcBorders>
              <w:top w:val="single" w:sz="4" w:space="0" w:color="auto"/>
              <w:left w:val="nil"/>
              <w:bottom w:val="single" w:sz="4" w:space="0" w:color="auto"/>
              <w:right w:val="nil"/>
            </w:tcBorders>
          </w:tcPr>
          <w:p w:rsidR="00AF7245" w:rsidRPr="002A2BC9" w:rsidRDefault="00AF7245" w:rsidP="00AF7245">
            <w:pPr>
              <w:rPr>
                <w:rFonts w:asciiTheme="minorHAnsi" w:hAnsiTheme="minorHAnsi" w:cstheme="minorHAnsi"/>
                <w:b/>
                <w:sz w:val="22"/>
                <w:szCs w:val="22"/>
              </w:rPr>
            </w:pPr>
          </w:p>
        </w:tc>
        <w:tc>
          <w:tcPr>
            <w:tcW w:w="450" w:type="dxa"/>
            <w:gridSpan w:val="2"/>
            <w:tcBorders>
              <w:top w:val="single" w:sz="4" w:space="0" w:color="auto"/>
              <w:left w:val="nil"/>
              <w:bottom w:val="single" w:sz="4" w:space="0" w:color="auto"/>
              <w:right w:val="nil"/>
            </w:tcBorders>
          </w:tcPr>
          <w:p w:rsidR="00AF7245" w:rsidRPr="002A2BC9" w:rsidRDefault="00AF7245" w:rsidP="005D6E00">
            <w:pPr>
              <w:pStyle w:val="NoSpacing"/>
              <w:jc w:val="center"/>
              <w:rPr>
                <w:rFonts w:asciiTheme="minorHAnsi" w:hAnsiTheme="minorHAnsi" w:cstheme="minorHAnsi"/>
                <w:b/>
                <w:sz w:val="22"/>
                <w:szCs w:val="22"/>
              </w:rPr>
            </w:pPr>
          </w:p>
        </w:tc>
      </w:tr>
      <w:tr w:rsidR="0076366C" w:rsidRPr="002A2BC9" w:rsidTr="008461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rHeight w:val="890"/>
          <w:jc w:val="center"/>
        </w:trPr>
        <w:tc>
          <w:tcPr>
            <w:tcW w:w="538" w:type="dxa"/>
            <w:gridSpan w:val="3"/>
            <w:tcBorders>
              <w:top w:val="single" w:sz="4" w:space="0" w:color="auto"/>
              <w:left w:val="nil"/>
              <w:bottom w:val="single" w:sz="4" w:space="0" w:color="auto"/>
              <w:right w:val="nil"/>
            </w:tcBorders>
          </w:tcPr>
          <w:p w:rsidR="00370F78" w:rsidRPr="002A2BC9" w:rsidRDefault="00A95BAA" w:rsidP="00A909B8">
            <w:pPr>
              <w:rPr>
                <w:rFonts w:asciiTheme="minorHAnsi" w:hAnsiTheme="minorHAnsi" w:cstheme="minorHAnsi"/>
                <w:sz w:val="22"/>
                <w:szCs w:val="22"/>
              </w:rPr>
            </w:pPr>
            <w:r w:rsidRPr="002A2BC9">
              <w:rPr>
                <w:rFonts w:asciiTheme="minorHAnsi" w:hAnsiTheme="minorHAnsi" w:cstheme="minorHAnsi"/>
                <w:sz w:val="22"/>
                <w:szCs w:val="22"/>
              </w:rPr>
              <w:t>11</w:t>
            </w:r>
            <w:r w:rsidR="00370F78" w:rsidRPr="002A2BC9">
              <w:rPr>
                <w:rFonts w:asciiTheme="minorHAnsi" w:hAnsiTheme="minorHAnsi" w:cstheme="minorHAnsi"/>
                <w:sz w:val="22"/>
                <w:szCs w:val="22"/>
              </w:rPr>
              <w:t>.</w:t>
            </w:r>
          </w:p>
        </w:tc>
        <w:tc>
          <w:tcPr>
            <w:tcW w:w="1957" w:type="dxa"/>
            <w:gridSpan w:val="2"/>
            <w:tcBorders>
              <w:top w:val="single" w:sz="4" w:space="0" w:color="auto"/>
              <w:left w:val="nil"/>
              <w:bottom w:val="single" w:sz="4" w:space="0" w:color="auto"/>
              <w:right w:val="nil"/>
            </w:tcBorders>
          </w:tcPr>
          <w:p w:rsidR="00370F78" w:rsidRPr="002A2BC9" w:rsidRDefault="00370F78">
            <w:pPr>
              <w:jc w:val="right"/>
              <w:rPr>
                <w:rFonts w:asciiTheme="minorHAnsi" w:hAnsiTheme="minorHAnsi" w:cstheme="minorHAnsi"/>
                <w:b/>
                <w:bCs/>
                <w:sz w:val="22"/>
                <w:szCs w:val="22"/>
              </w:rPr>
            </w:pPr>
            <w:r w:rsidRPr="002A2BC9">
              <w:rPr>
                <w:rFonts w:asciiTheme="minorHAnsi" w:hAnsiTheme="minorHAnsi" w:cstheme="minorHAnsi"/>
                <w:b/>
                <w:bCs/>
                <w:sz w:val="22"/>
                <w:szCs w:val="22"/>
              </w:rPr>
              <w:t>Reporting Plan:</w:t>
            </w:r>
          </w:p>
        </w:tc>
        <w:tc>
          <w:tcPr>
            <w:tcW w:w="7431" w:type="dxa"/>
            <w:gridSpan w:val="23"/>
            <w:tcBorders>
              <w:top w:val="single" w:sz="4" w:space="0" w:color="auto"/>
              <w:left w:val="nil"/>
              <w:bottom w:val="single" w:sz="4" w:space="0" w:color="auto"/>
              <w:right w:val="nil"/>
            </w:tcBorders>
          </w:tcPr>
          <w:p w:rsidR="00370F78" w:rsidRPr="002A2BC9" w:rsidRDefault="00876C08" w:rsidP="009F660E">
            <w:pPr>
              <w:rPr>
                <w:rFonts w:asciiTheme="minorHAnsi" w:hAnsiTheme="minorHAnsi" w:cstheme="minorHAnsi"/>
                <w:sz w:val="22"/>
                <w:szCs w:val="22"/>
              </w:rPr>
            </w:pPr>
            <w:r w:rsidRPr="002A2BC9">
              <w:rPr>
                <w:rFonts w:asciiTheme="minorHAnsi" w:hAnsiTheme="minorHAnsi" w:cstheme="minorHAnsi"/>
                <w:sz w:val="22"/>
                <w:szCs w:val="22"/>
              </w:rPr>
              <w:t xml:space="preserve">An in-house technical report will be prepared and accessioned into the park bibliography.  A copy of this report will also be submitted </w:t>
            </w:r>
            <w:r w:rsidR="009F660E">
              <w:rPr>
                <w:rFonts w:asciiTheme="minorHAnsi" w:hAnsiTheme="minorHAnsi" w:cstheme="minorHAnsi"/>
                <w:sz w:val="22"/>
                <w:szCs w:val="22"/>
              </w:rPr>
              <w:t xml:space="preserve">as required </w:t>
            </w:r>
            <w:r w:rsidRPr="002A2BC9">
              <w:rPr>
                <w:rFonts w:asciiTheme="minorHAnsi" w:hAnsiTheme="minorHAnsi" w:cstheme="minorHAnsi"/>
                <w:sz w:val="22"/>
                <w:szCs w:val="22"/>
              </w:rPr>
              <w:t xml:space="preserve">to the National Park Service Social Science Program.  </w:t>
            </w:r>
          </w:p>
        </w:tc>
      </w:tr>
    </w:tbl>
    <w:p w:rsidR="00876C08" w:rsidRPr="002A2BC9" w:rsidRDefault="00876C08" w:rsidP="00876C08">
      <w:pPr>
        <w:pStyle w:val="BodyTextIndent"/>
        <w:jc w:val="center"/>
        <w:rPr>
          <w:rFonts w:asciiTheme="minorHAnsi" w:hAnsiTheme="minorHAnsi" w:cstheme="minorHAnsi"/>
          <w:b/>
          <w:sz w:val="22"/>
          <w:szCs w:val="22"/>
        </w:rPr>
      </w:pPr>
    </w:p>
    <w:p w:rsidR="00876C08" w:rsidRPr="002A2BC9" w:rsidRDefault="00876C08" w:rsidP="00876C08">
      <w:pPr>
        <w:pStyle w:val="BodyTextIndent"/>
        <w:jc w:val="center"/>
        <w:rPr>
          <w:rFonts w:asciiTheme="minorHAnsi" w:hAnsiTheme="minorHAnsi" w:cstheme="minorHAnsi"/>
          <w:b/>
          <w:sz w:val="22"/>
          <w:szCs w:val="22"/>
        </w:rPr>
      </w:pPr>
      <w:r w:rsidRPr="002A2BC9">
        <w:rPr>
          <w:rFonts w:asciiTheme="minorHAnsi" w:hAnsiTheme="minorHAnsi" w:cstheme="minorHAnsi"/>
          <w:b/>
          <w:sz w:val="22"/>
          <w:szCs w:val="22"/>
        </w:rPr>
        <w:t>Literature Cited</w:t>
      </w:r>
    </w:p>
    <w:p w:rsidR="00876C08" w:rsidRPr="002A2BC9" w:rsidRDefault="00876C08" w:rsidP="003C6079">
      <w:pPr>
        <w:pStyle w:val="BodyTextIndent"/>
        <w:ind w:left="720" w:hanging="270"/>
        <w:rPr>
          <w:rFonts w:asciiTheme="minorHAnsi" w:hAnsiTheme="minorHAnsi" w:cstheme="minorHAnsi"/>
          <w:sz w:val="22"/>
          <w:szCs w:val="22"/>
        </w:rPr>
      </w:pPr>
      <w:r w:rsidRPr="002A2BC9">
        <w:rPr>
          <w:rFonts w:asciiTheme="minorHAnsi" w:hAnsiTheme="minorHAnsi" w:cstheme="minorHAnsi"/>
          <w:sz w:val="22"/>
          <w:szCs w:val="22"/>
        </w:rPr>
        <w:t>Jacobi, C.</w:t>
      </w:r>
      <w:r w:rsidR="00A8634D">
        <w:rPr>
          <w:rFonts w:asciiTheme="minorHAnsi" w:hAnsiTheme="minorHAnsi" w:cstheme="minorHAnsi"/>
          <w:sz w:val="22"/>
          <w:szCs w:val="22"/>
        </w:rPr>
        <w:t xml:space="preserve"> (</w:t>
      </w:r>
      <w:r w:rsidRPr="002A2BC9">
        <w:rPr>
          <w:rFonts w:asciiTheme="minorHAnsi" w:hAnsiTheme="minorHAnsi" w:cstheme="minorHAnsi"/>
          <w:sz w:val="22"/>
          <w:szCs w:val="22"/>
        </w:rPr>
        <w:t>2011</w:t>
      </w:r>
      <w:r w:rsidR="00A8634D">
        <w:rPr>
          <w:rFonts w:asciiTheme="minorHAnsi" w:hAnsiTheme="minorHAnsi" w:cstheme="minorHAnsi"/>
          <w:sz w:val="22"/>
          <w:szCs w:val="22"/>
        </w:rPr>
        <w:t>).</w:t>
      </w:r>
      <w:r w:rsidRPr="002A2BC9">
        <w:rPr>
          <w:rFonts w:asciiTheme="minorHAnsi" w:hAnsiTheme="minorHAnsi" w:cstheme="minorHAnsi"/>
          <w:sz w:val="22"/>
          <w:szCs w:val="22"/>
        </w:rPr>
        <w:t xml:space="preserve">  Monitoring visitor capacity for Acadia National Park carriage roads: 20</w:t>
      </w:r>
      <w:r w:rsidR="00F93FA0" w:rsidRPr="002A2BC9">
        <w:rPr>
          <w:rFonts w:asciiTheme="minorHAnsi" w:hAnsiTheme="minorHAnsi" w:cstheme="minorHAnsi"/>
          <w:sz w:val="22"/>
          <w:szCs w:val="22"/>
        </w:rPr>
        <w:t>10</w:t>
      </w:r>
      <w:r w:rsidRPr="002A2BC9">
        <w:rPr>
          <w:rFonts w:asciiTheme="minorHAnsi" w:hAnsiTheme="minorHAnsi" w:cstheme="minorHAnsi"/>
          <w:sz w:val="22"/>
          <w:szCs w:val="22"/>
        </w:rPr>
        <w:t xml:space="preserve"> (crowding</w:t>
      </w:r>
      <w:r w:rsidR="00C02B43" w:rsidRPr="002A2BC9">
        <w:rPr>
          <w:rFonts w:asciiTheme="minorHAnsi" w:hAnsiTheme="minorHAnsi" w:cstheme="minorHAnsi"/>
          <w:sz w:val="22"/>
          <w:szCs w:val="22"/>
        </w:rPr>
        <w:t xml:space="preserve"> and behaviors</w:t>
      </w:r>
      <w:r w:rsidRPr="002A2BC9">
        <w:rPr>
          <w:rFonts w:asciiTheme="minorHAnsi" w:hAnsiTheme="minorHAnsi" w:cstheme="minorHAnsi"/>
          <w:sz w:val="22"/>
          <w:szCs w:val="22"/>
        </w:rPr>
        <w:t>).  Acadia National Park Natural Resources Report Number 20</w:t>
      </w:r>
      <w:r w:rsidR="00F93FA0" w:rsidRPr="002A2BC9">
        <w:rPr>
          <w:rFonts w:asciiTheme="minorHAnsi" w:hAnsiTheme="minorHAnsi" w:cstheme="minorHAnsi"/>
          <w:sz w:val="22"/>
          <w:szCs w:val="22"/>
        </w:rPr>
        <w:t>1</w:t>
      </w:r>
      <w:r w:rsidR="00FD040D">
        <w:rPr>
          <w:rFonts w:asciiTheme="minorHAnsi" w:hAnsiTheme="minorHAnsi" w:cstheme="minorHAnsi"/>
          <w:sz w:val="22"/>
          <w:szCs w:val="22"/>
        </w:rPr>
        <w:t>1</w:t>
      </w:r>
      <w:r w:rsidRPr="002A2BC9">
        <w:rPr>
          <w:rFonts w:asciiTheme="minorHAnsi" w:hAnsiTheme="minorHAnsi" w:cstheme="minorHAnsi"/>
          <w:sz w:val="22"/>
          <w:szCs w:val="22"/>
        </w:rPr>
        <w:t>-</w:t>
      </w:r>
      <w:r w:rsidR="00F93FA0" w:rsidRPr="002A2BC9">
        <w:rPr>
          <w:rFonts w:asciiTheme="minorHAnsi" w:hAnsiTheme="minorHAnsi" w:cstheme="minorHAnsi"/>
          <w:sz w:val="22"/>
          <w:szCs w:val="22"/>
        </w:rPr>
        <w:t>1</w:t>
      </w:r>
      <w:r w:rsidRPr="002A2BC9">
        <w:rPr>
          <w:rFonts w:asciiTheme="minorHAnsi" w:hAnsiTheme="minorHAnsi" w:cstheme="minorHAnsi"/>
          <w:sz w:val="22"/>
          <w:szCs w:val="22"/>
        </w:rPr>
        <w:t xml:space="preserve">.  </w:t>
      </w:r>
      <w:proofErr w:type="gramStart"/>
      <w:r w:rsidR="00F93FA0" w:rsidRPr="002A2BC9">
        <w:rPr>
          <w:rFonts w:asciiTheme="minorHAnsi" w:hAnsiTheme="minorHAnsi" w:cstheme="minorHAnsi"/>
          <w:sz w:val="22"/>
          <w:szCs w:val="22"/>
        </w:rPr>
        <w:t>January</w:t>
      </w:r>
      <w:r w:rsidRPr="002A2BC9">
        <w:rPr>
          <w:rFonts w:asciiTheme="minorHAnsi" w:hAnsiTheme="minorHAnsi" w:cstheme="minorHAnsi"/>
          <w:sz w:val="22"/>
          <w:szCs w:val="22"/>
        </w:rPr>
        <w:t>.</w:t>
      </w:r>
      <w:proofErr w:type="gramEnd"/>
      <w:r w:rsidRPr="002A2BC9">
        <w:rPr>
          <w:rFonts w:asciiTheme="minorHAnsi" w:hAnsiTheme="minorHAnsi" w:cstheme="minorHAnsi"/>
          <w:sz w:val="22"/>
          <w:szCs w:val="22"/>
        </w:rPr>
        <w:t xml:space="preserve">  </w:t>
      </w:r>
      <w:r w:rsidR="00F93FA0" w:rsidRPr="002A2BC9">
        <w:rPr>
          <w:rFonts w:asciiTheme="minorHAnsi" w:hAnsiTheme="minorHAnsi" w:cstheme="minorHAnsi"/>
          <w:sz w:val="22"/>
          <w:szCs w:val="22"/>
        </w:rPr>
        <w:t>33</w:t>
      </w:r>
      <w:r w:rsidRPr="002A2BC9">
        <w:rPr>
          <w:rFonts w:asciiTheme="minorHAnsi" w:hAnsiTheme="minorHAnsi" w:cstheme="minorHAnsi"/>
          <w:sz w:val="22"/>
          <w:szCs w:val="22"/>
        </w:rPr>
        <w:t>pp.</w:t>
      </w:r>
    </w:p>
    <w:p w:rsidR="00876C08" w:rsidRPr="002A2BC9" w:rsidRDefault="00876C08" w:rsidP="003C6079">
      <w:pPr>
        <w:pStyle w:val="BodyTextIndent"/>
        <w:ind w:left="720" w:hanging="270"/>
        <w:rPr>
          <w:rFonts w:asciiTheme="minorHAnsi" w:hAnsiTheme="minorHAnsi" w:cstheme="minorHAnsi"/>
          <w:sz w:val="22"/>
          <w:szCs w:val="22"/>
        </w:rPr>
      </w:pPr>
      <w:r w:rsidRPr="002A2BC9">
        <w:rPr>
          <w:rFonts w:asciiTheme="minorHAnsi" w:hAnsiTheme="minorHAnsi" w:cstheme="minorHAnsi"/>
          <w:sz w:val="22"/>
          <w:szCs w:val="22"/>
        </w:rPr>
        <w:t>Jacobi, C.</w:t>
      </w:r>
      <w:r w:rsidR="00A8634D">
        <w:rPr>
          <w:rFonts w:asciiTheme="minorHAnsi" w:hAnsiTheme="minorHAnsi" w:cstheme="minorHAnsi"/>
          <w:sz w:val="22"/>
          <w:szCs w:val="22"/>
        </w:rPr>
        <w:t xml:space="preserve"> (</w:t>
      </w:r>
      <w:r w:rsidRPr="002A2BC9">
        <w:rPr>
          <w:rFonts w:asciiTheme="minorHAnsi" w:hAnsiTheme="minorHAnsi" w:cstheme="minorHAnsi"/>
          <w:sz w:val="22"/>
          <w:szCs w:val="22"/>
        </w:rPr>
        <w:t>2007</w:t>
      </w:r>
      <w:r w:rsidR="00A8634D">
        <w:rPr>
          <w:rFonts w:asciiTheme="minorHAnsi" w:hAnsiTheme="minorHAnsi" w:cstheme="minorHAnsi"/>
          <w:sz w:val="22"/>
          <w:szCs w:val="22"/>
        </w:rPr>
        <w:t>).</w:t>
      </w:r>
      <w:r w:rsidRPr="002A2BC9">
        <w:rPr>
          <w:rFonts w:asciiTheme="minorHAnsi" w:hAnsiTheme="minorHAnsi" w:cstheme="minorHAnsi"/>
          <w:sz w:val="22"/>
          <w:szCs w:val="22"/>
        </w:rPr>
        <w:t xml:space="preserve">  Monitoring visitor capacity for Acadia National Park carriage roads: 2006 (crowding and behaviors).  Acadia National Park Natural Resources Report Number 2007-1.  </w:t>
      </w:r>
      <w:proofErr w:type="gramStart"/>
      <w:r w:rsidRPr="002A2BC9">
        <w:rPr>
          <w:rFonts w:asciiTheme="minorHAnsi" w:hAnsiTheme="minorHAnsi" w:cstheme="minorHAnsi"/>
          <w:sz w:val="22"/>
          <w:szCs w:val="22"/>
        </w:rPr>
        <w:t>February.</w:t>
      </w:r>
      <w:proofErr w:type="gramEnd"/>
      <w:r w:rsidRPr="002A2BC9">
        <w:rPr>
          <w:rFonts w:asciiTheme="minorHAnsi" w:hAnsiTheme="minorHAnsi" w:cstheme="minorHAnsi"/>
          <w:sz w:val="22"/>
          <w:szCs w:val="22"/>
        </w:rPr>
        <w:t xml:space="preserve">  33pp.</w:t>
      </w:r>
    </w:p>
    <w:p w:rsidR="00876C08" w:rsidRPr="002A2BC9" w:rsidRDefault="00876C08" w:rsidP="003C6079">
      <w:pPr>
        <w:pStyle w:val="BodyTextIndent"/>
        <w:ind w:left="720" w:hanging="270"/>
        <w:rPr>
          <w:rFonts w:asciiTheme="minorHAnsi" w:hAnsiTheme="minorHAnsi" w:cstheme="minorHAnsi"/>
          <w:sz w:val="22"/>
          <w:szCs w:val="22"/>
        </w:rPr>
      </w:pPr>
      <w:r w:rsidRPr="002A2BC9">
        <w:rPr>
          <w:rFonts w:asciiTheme="minorHAnsi" w:hAnsiTheme="minorHAnsi" w:cstheme="minorHAnsi"/>
          <w:sz w:val="22"/>
          <w:szCs w:val="22"/>
        </w:rPr>
        <w:t>Jacobi, C.</w:t>
      </w:r>
      <w:r w:rsidR="00A8634D">
        <w:rPr>
          <w:rFonts w:asciiTheme="minorHAnsi" w:hAnsiTheme="minorHAnsi" w:cstheme="minorHAnsi"/>
          <w:sz w:val="22"/>
          <w:szCs w:val="22"/>
        </w:rPr>
        <w:t xml:space="preserve"> (</w:t>
      </w:r>
      <w:r w:rsidRPr="002A2BC9">
        <w:rPr>
          <w:rFonts w:asciiTheme="minorHAnsi" w:hAnsiTheme="minorHAnsi" w:cstheme="minorHAnsi"/>
          <w:sz w:val="22"/>
          <w:szCs w:val="22"/>
        </w:rPr>
        <w:t>2005</w:t>
      </w:r>
      <w:r w:rsidR="00A8634D">
        <w:rPr>
          <w:rFonts w:asciiTheme="minorHAnsi" w:hAnsiTheme="minorHAnsi" w:cstheme="minorHAnsi"/>
          <w:sz w:val="22"/>
          <w:szCs w:val="22"/>
        </w:rPr>
        <w:t>).</w:t>
      </w:r>
      <w:r w:rsidRPr="002A2BC9">
        <w:rPr>
          <w:rFonts w:asciiTheme="minorHAnsi" w:hAnsiTheme="minorHAnsi" w:cstheme="minorHAnsi"/>
          <w:sz w:val="22"/>
          <w:szCs w:val="22"/>
        </w:rPr>
        <w:t xml:space="preserve">  Monitoring carrying capacity on Acadia National Park carriage roads: 2003 (crowding and behaviors).  Acadia National Park Natural Resources Report Number 2005-4.  April. 34pp. </w:t>
      </w:r>
    </w:p>
    <w:p w:rsidR="00876C08" w:rsidRPr="002A2BC9" w:rsidRDefault="00876C08" w:rsidP="003C6079">
      <w:pPr>
        <w:pStyle w:val="BodyTextIndent"/>
        <w:ind w:left="720" w:hanging="270"/>
        <w:rPr>
          <w:rFonts w:asciiTheme="minorHAnsi" w:hAnsiTheme="minorHAnsi" w:cstheme="minorHAnsi"/>
          <w:sz w:val="22"/>
          <w:szCs w:val="22"/>
        </w:rPr>
      </w:pPr>
      <w:r w:rsidRPr="002A2BC9">
        <w:rPr>
          <w:rFonts w:asciiTheme="minorHAnsi" w:hAnsiTheme="minorHAnsi" w:cstheme="minorHAnsi"/>
          <w:sz w:val="22"/>
          <w:szCs w:val="22"/>
        </w:rPr>
        <w:t>Jacobi, C.</w:t>
      </w:r>
      <w:r w:rsidR="00A8634D">
        <w:rPr>
          <w:rFonts w:asciiTheme="minorHAnsi" w:hAnsiTheme="minorHAnsi" w:cstheme="minorHAnsi"/>
          <w:sz w:val="22"/>
          <w:szCs w:val="22"/>
        </w:rPr>
        <w:t xml:space="preserve"> (</w:t>
      </w:r>
      <w:r w:rsidRPr="002A2BC9">
        <w:rPr>
          <w:rFonts w:asciiTheme="minorHAnsi" w:hAnsiTheme="minorHAnsi" w:cstheme="minorHAnsi"/>
          <w:sz w:val="22"/>
          <w:szCs w:val="22"/>
        </w:rPr>
        <w:t>1997</w:t>
      </w:r>
      <w:r w:rsidR="00A8634D">
        <w:rPr>
          <w:rFonts w:asciiTheme="minorHAnsi" w:hAnsiTheme="minorHAnsi" w:cstheme="minorHAnsi"/>
          <w:sz w:val="22"/>
          <w:szCs w:val="22"/>
        </w:rPr>
        <w:t>).</w:t>
      </w:r>
      <w:r w:rsidRPr="002A2BC9">
        <w:rPr>
          <w:rFonts w:asciiTheme="minorHAnsi" w:hAnsiTheme="minorHAnsi" w:cstheme="minorHAnsi"/>
          <w:sz w:val="22"/>
          <w:szCs w:val="22"/>
        </w:rPr>
        <w:tab/>
      </w:r>
      <w:proofErr w:type="gramStart"/>
      <w:r w:rsidRPr="002A2BC9">
        <w:rPr>
          <w:rFonts w:asciiTheme="minorHAnsi" w:hAnsiTheme="minorHAnsi" w:cstheme="minorHAnsi"/>
          <w:sz w:val="22"/>
          <w:szCs w:val="22"/>
        </w:rPr>
        <w:t>Applying the visitor experience resource protection process to Acadia National Park carriage roads: a summary of research and decision-making.</w:t>
      </w:r>
      <w:proofErr w:type="gramEnd"/>
      <w:r w:rsidRPr="002A2BC9">
        <w:rPr>
          <w:rFonts w:asciiTheme="minorHAnsi" w:hAnsiTheme="minorHAnsi" w:cstheme="minorHAnsi"/>
          <w:sz w:val="22"/>
          <w:szCs w:val="22"/>
        </w:rPr>
        <w:t xml:space="preserve">  Acadia National Park Natural Resources Report Number 97-10.  </w:t>
      </w:r>
      <w:proofErr w:type="gramStart"/>
      <w:r w:rsidRPr="002A2BC9">
        <w:rPr>
          <w:rFonts w:asciiTheme="minorHAnsi" w:hAnsiTheme="minorHAnsi" w:cstheme="minorHAnsi"/>
          <w:sz w:val="22"/>
          <w:szCs w:val="22"/>
        </w:rPr>
        <w:t>December.</w:t>
      </w:r>
      <w:proofErr w:type="gramEnd"/>
      <w:r w:rsidRPr="002A2BC9">
        <w:rPr>
          <w:rFonts w:asciiTheme="minorHAnsi" w:hAnsiTheme="minorHAnsi" w:cstheme="minorHAnsi"/>
          <w:sz w:val="22"/>
          <w:szCs w:val="22"/>
        </w:rPr>
        <w:t xml:space="preserve">  23pp.</w:t>
      </w:r>
    </w:p>
    <w:p w:rsidR="00B23587" w:rsidRPr="002A2BC9" w:rsidRDefault="00B23587" w:rsidP="00096B41">
      <w:pPr>
        <w:pStyle w:val="BodyTextIndent"/>
        <w:ind w:left="720" w:hanging="270"/>
      </w:pPr>
    </w:p>
    <w:sectPr w:rsidR="00B23587" w:rsidRPr="002A2BC9"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11" w:rsidRDefault="00B01211">
      <w:r>
        <w:separator/>
      </w:r>
    </w:p>
  </w:endnote>
  <w:endnote w:type="continuationSeparator" w:id="0">
    <w:p w:rsidR="00B01211" w:rsidRDefault="00B0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A2C" w:rsidRDefault="00DF2A2C"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2905"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2A2C" w:rsidRPr="00AF7245" w:rsidRDefault="00DF2A2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35986">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15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" fillcolor="white [3201]" stroked="f" strokeweight=".5pt">
              <v:path arrowok="t"/>
              <v:textbox style="mso-fit-shape-to-text:t" inset="0,,0">
                <w:txbxContent>
                  <w:p w:rsidR="00DF2A2C" w:rsidRPr="00AF7245" w:rsidRDefault="00DF2A2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35986">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11" w:rsidRDefault="00B01211">
      <w:r>
        <w:separator/>
      </w:r>
    </w:p>
  </w:footnote>
  <w:footnote w:type="continuationSeparator" w:id="0">
    <w:p w:rsidR="00B01211" w:rsidRDefault="00B01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5B15F86"/>
    <w:multiLevelType w:val="hybridMultilevel"/>
    <w:tmpl w:val="706E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1366D"/>
    <w:multiLevelType w:val="hybridMultilevel"/>
    <w:tmpl w:val="87F40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6717142"/>
    <w:multiLevelType w:val="hybridMultilevel"/>
    <w:tmpl w:val="2A78B1EE"/>
    <w:lvl w:ilvl="0" w:tplc="E13C5298">
      <w:start w:val="4"/>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9E3082F"/>
    <w:multiLevelType w:val="hybridMultilevel"/>
    <w:tmpl w:val="2EAE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5">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6">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7">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8">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9">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2">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3">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4">
    <w:nsid w:val="66521FC1"/>
    <w:multiLevelType w:val="hybridMultilevel"/>
    <w:tmpl w:val="D4FE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5"/>
  </w:num>
  <w:num w:numId="7">
    <w:abstractNumId w:val="31"/>
  </w:num>
  <w:num w:numId="8">
    <w:abstractNumId w:val="36"/>
  </w:num>
  <w:num w:numId="9">
    <w:abstractNumId w:val="4"/>
    <w:lvlOverride w:ilvl="0">
      <w:startOverride w:val="500"/>
    </w:lvlOverride>
  </w:num>
  <w:num w:numId="10">
    <w:abstractNumId w:val="28"/>
  </w:num>
  <w:num w:numId="11">
    <w:abstractNumId w:val="24"/>
  </w:num>
  <w:num w:numId="12">
    <w:abstractNumId w:val="27"/>
  </w:num>
  <w:num w:numId="13">
    <w:abstractNumId w:val="12"/>
  </w:num>
  <w:num w:numId="14">
    <w:abstractNumId w:val="26"/>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6"/>
  </w:num>
  <w:num w:numId="20">
    <w:abstractNumId w:val="23"/>
  </w:num>
  <w:num w:numId="21">
    <w:abstractNumId w:val="33"/>
  </w:num>
  <w:num w:numId="22">
    <w:abstractNumId w:val="6"/>
  </w:num>
  <w:num w:numId="23">
    <w:abstractNumId w:val="5"/>
  </w:num>
  <w:num w:numId="24">
    <w:abstractNumId w:val="17"/>
  </w:num>
  <w:num w:numId="25">
    <w:abstractNumId w:val="18"/>
  </w:num>
  <w:num w:numId="26">
    <w:abstractNumId w:val="9"/>
  </w:num>
  <w:num w:numId="27">
    <w:abstractNumId w:val="22"/>
  </w:num>
  <w:num w:numId="28">
    <w:abstractNumId w:val="1"/>
  </w:num>
  <w:num w:numId="29">
    <w:abstractNumId w:val="2"/>
  </w:num>
  <w:num w:numId="30">
    <w:abstractNumId w:val="14"/>
  </w:num>
  <w:num w:numId="31">
    <w:abstractNumId w:val="32"/>
  </w:num>
  <w:num w:numId="32">
    <w:abstractNumId w:val="3"/>
  </w:num>
  <w:num w:numId="33">
    <w:abstractNumId w:val="15"/>
  </w:num>
  <w:num w:numId="34">
    <w:abstractNumId w:val="21"/>
  </w:num>
  <w:num w:numId="35">
    <w:abstractNumId w:val="30"/>
  </w:num>
  <w:num w:numId="36">
    <w:abstractNumId w:val="11"/>
  </w:num>
  <w:num w:numId="37">
    <w:abstractNumId w:val="37"/>
  </w:num>
  <w:num w:numId="38">
    <w:abstractNumId w:val="29"/>
  </w:num>
  <w:num w:numId="39">
    <w:abstractNumId w:val="13"/>
  </w:num>
  <w:num w:numId="40">
    <w:abstractNumId w:val="20"/>
  </w:num>
  <w:num w:numId="41">
    <w:abstractNumId w:val="34"/>
  </w:num>
  <w:num w:numId="42">
    <w:abstractNumId w:val="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786A"/>
    <w:rsid w:val="0001632F"/>
    <w:rsid w:val="00047824"/>
    <w:rsid w:val="0005751D"/>
    <w:rsid w:val="00061395"/>
    <w:rsid w:val="00066F45"/>
    <w:rsid w:val="000761F3"/>
    <w:rsid w:val="00077760"/>
    <w:rsid w:val="00096B41"/>
    <w:rsid w:val="000A3716"/>
    <w:rsid w:val="000A7057"/>
    <w:rsid w:val="000B1414"/>
    <w:rsid w:val="000B2E87"/>
    <w:rsid w:val="000B7141"/>
    <w:rsid w:val="000C1031"/>
    <w:rsid w:val="000C2519"/>
    <w:rsid w:val="000D3769"/>
    <w:rsid w:val="000E180D"/>
    <w:rsid w:val="000F39FB"/>
    <w:rsid w:val="00103E4B"/>
    <w:rsid w:val="00111295"/>
    <w:rsid w:val="00123C0B"/>
    <w:rsid w:val="001451C8"/>
    <w:rsid w:val="00155B94"/>
    <w:rsid w:val="001621D0"/>
    <w:rsid w:val="0018203E"/>
    <w:rsid w:val="00186B45"/>
    <w:rsid w:val="00191E32"/>
    <w:rsid w:val="00192BFB"/>
    <w:rsid w:val="001C6200"/>
    <w:rsid w:val="001D486A"/>
    <w:rsid w:val="001F1538"/>
    <w:rsid w:val="002242C4"/>
    <w:rsid w:val="00235986"/>
    <w:rsid w:val="0024337E"/>
    <w:rsid w:val="00257C8A"/>
    <w:rsid w:val="00261274"/>
    <w:rsid w:val="00261D00"/>
    <w:rsid w:val="00280097"/>
    <w:rsid w:val="00281B8F"/>
    <w:rsid w:val="002A2BC9"/>
    <w:rsid w:val="002A75BE"/>
    <w:rsid w:val="002C0040"/>
    <w:rsid w:val="00307E60"/>
    <w:rsid w:val="00310A63"/>
    <w:rsid w:val="00320526"/>
    <w:rsid w:val="0032427E"/>
    <w:rsid w:val="00327085"/>
    <w:rsid w:val="00343E18"/>
    <w:rsid w:val="00363B85"/>
    <w:rsid w:val="00370F78"/>
    <w:rsid w:val="0037389E"/>
    <w:rsid w:val="00381AA7"/>
    <w:rsid w:val="00392F5A"/>
    <w:rsid w:val="00397B11"/>
    <w:rsid w:val="003A5BAD"/>
    <w:rsid w:val="003B7D4A"/>
    <w:rsid w:val="003C3050"/>
    <w:rsid w:val="003C6079"/>
    <w:rsid w:val="003D7E48"/>
    <w:rsid w:val="00406887"/>
    <w:rsid w:val="00453105"/>
    <w:rsid w:val="00462E3A"/>
    <w:rsid w:val="00463A4C"/>
    <w:rsid w:val="00465154"/>
    <w:rsid w:val="00496951"/>
    <w:rsid w:val="00497AFE"/>
    <w:rsid w:val="004A3D0E"/>
    <w:rsid w:val="004A42EA"/>
    <w:rsid w:val="004C309C"/>
    <w:rsid w:val="004D313E"/>
    <w:rsid w:val="004E0AA0"/>
    <w:rsid w:val="004E7BCC"/>
    <w:rsid w:val="00502A84"/>
    <w:rsid w:val="00512331"/>
    <w:rsid w:val="0052416E"/>
    <w:rsid w:val="005429E5"/>
    <w:rsid w:val="00550743"/>
    <w:rsid w:val="00552858"/>
    <w:rsid w:val="00555574"/>
    <w:rsid w:val="005559BE"/>
    <w:rsid w:val="00587B4B"/>
    <w:rsid w:val="00592200"/>
    <w:rsid w:val="005946B9"/>
    <w:rsid w:val="00597486"/>
    <w:rsid w:val="005A703D"/>
    <w:rsid w:val="005B26F9"/>
    <w:rsid w:val="005C20B8"/>
    <w:rsid w:val="005C27D9"/>
    <w:rsid w:val="005C45C4"/>
    <w:rsid w:val="005D6E00"/>
    <w:rsid w:val="005E319A"/>
    <w:rsid w:val="005E31CD"/>
    <w:rsid w:val="005E695C"/>
    <w:rsid w:val="005F4AF3"/>
    <w:rsid w:val="005F4DCF"/>
    <w:rsid w:val="005F784E"/>
    <w:rsid w:val="006010D9"/>
    <w:rsid w:val="00606ECA"/>
    <w:rsid w:val="00613844"/>
    <w:rsid w:val="006158AB"/>
    <w:rsid w:val="00621FEB"/>
    <w:rsid w:val="006232C1"/>
    <w:rsid w:val="00632EE2"/>
    <w:rsid w:val="00633F3E"/>
    <w:rsid w:val="00634682"/>
    <w:rsid w:val="0064006B"/>
    <w:rsid w:val="0064115F"/>
    <w:rsid w:val="006511C9"/>
    <w:rsid w:val="006514EE"/>
    <w:rsid w:val="00660075"/>
    <w:rsid w:val="00672916"/>
    <w:rsid w:val="00680E5E"/>
    <w:rsid w:val="00685045"/>
    <w:rsid w:val="00686274"/>
    <w:rsid w:val="0068718C"/>
    <w:rsid w:val="0069583D"/>
    <w:rsid w:val="006A128D"/>
    <w:rsid w:val="006D031F"/>
    <w:rsid w:val="006D54B3"/>
    <w:rsid w:val="006D6A59"/>
    <w:rsid w:val="006E0B25"/>
    <w:rsid w:val="006E3D1F"/>
    <w:rsid w:val="006E76A4"/>
    <w:rsid w:val="006F133B"/>
    <w:rsid w:val="0070778D"/>
    <w:rsid w:val="00707AB7"/>
    <w:rsid w:val="00711206"/>
    <w:rsid w:val="00722B7A"/>
    <w:rsid w:val="007315F1"/>
    <w:rsid w:val="007336CB"/>
    <w:rsid w:val="0074381F"/>
    <w:rsid w:val="00744F47"/>
    <w:rsid w:val="007459EB"/>
    <w:rsid w:val="00746D51"/>
    <w:rsid w:val="00750F54"/>
    <w:rsid w:val="00753200"/>
    <w:rsid w:val="00762E6A"/>
    <w:rsid w:val="0076366C"/>
    <w:rsid w:val="007650BD"/>
    <w:rsid w:val="00765AD9"/>
    <w:rsid w:val="00776A95"/>
    <w:rsid w:val="007A154D"/>
    <w:rsid w:val="007D1210"/>
    <w:rsid w:val="007E4616"/>
    <w:rsid w:val="00812D08"/>
    <w:rsid w:val="008137D9"/>
    <w:rsid w:val="00826F92"/>
    <w:rsid w:val="00833523"/>
    <w:rsid w:val="0084150D"/>
    <w:rsid w:val="00841678"/>
    <w:rsid w:val="00841F53"/>
    <w:rsid w:val="008432A4"/>
    <w:rsid w:val="00844236"/>
    <w:rsid w:val="00844E7E"/>
    <w:rsid w:val="00846179"/>
    <w:rsid w:val="008560B9"/>
    <w:rsid w:val="00860119"/>
    <w:rsid w:val="00862AC4"/>
    <w:rsid w:val="00876C08"/>
    <w:rsid w:val="00883EA0"/>
    <w:rsid w:val="00885569"/>
    <w:rsid w:val="00885E07"/>
    <w:rsid w:val="008909B7"/>
    <w:rsid w:val="008B0311"/>
    <w:rsid w:val="008C4EDA"/>
    <w:rsid w:val="008D0E69"/>
    <w:rsid w:val="008D30EF"/>
    <w:rsid w:val="008E1F2C"/>
    <w:rsid w:val="008E397A"/>
    <w:rsid w:val="008E4AD9"/>
    <w:rsid w:val="008E58D4"/>
    <w:rsid w:val="009037B6"/>
    <w:rsid w:val="00914E59"/>
    <w:rsid w:val="00924EA6"/>
    <w:rsid w:val="00931057"/>
    <w:rsid w:val="00940FB0"/>
    <w:rsid w:val="009520C6"/>
    <w:rsid w:val="009645C1"/>
    <w:rsid w:val="009839E3"/>
    <w:rsid w:val="00983CE9"/>
    <w:rsid w:val="009909C1"/>
    <w:rsid w:val="00997E10"/>
    <w:rsid w:val="009C29B6"/>
    <w:rsid w:val="009E55CF"/>
    <w:rsid w:val="009E6164"/>
    <w:rsid w:val="009F2D10"/>
    <w:rsid w:val="009F660E"/>
    <w:rsid w:val="00A11AAE"/>
    <w:rsid w:val="00A1560D"/>
    <w:rsid w:val="00A159E5"/>
    <w:rsid w:val="00A2449E"/>
    <w:rsid w:val="00A30CA1"/>
    <w:rsid w:val="00A3698E"/>
    <w:rsid w:val="00A37CD9"/>
    <w:rsid w:val="00A37DBB"/>
    <w:rsid w:val="00A407B0"/>
    <w:rsid w:val="00A46910"/>
    <w:rsid w:val="00A46976"/>
    <w:rsid w:val="00A52996"/>
    <w:rsid w:val="00A5432C"/>
    <w:rsid w:val="00A54831"/>
    <w:rsid w:val="00A604E6"/>
    <w:rsid w:val="00A66ED2"/>
    <w:rsid w:val="00A70A23"/>
    <w:rsid w:val="00A8634D"/>
    <w:rsid w:val="00A9077C"/>
    <w:rsid w:val="00A909B8"/>
    <w:rsid w:val="00A95BAA"/>
    <w:rsid w:val="00AB295B"/>
    <w:rsid w:val="00AB43CC"/>
    <w:rsid w:val="00AB7BC7"/>
    <w:rsid w:val="00AC1BF6"/>
    <w:rsid w:val="00AC56BB"/>
    <w:rsid w:val="00AC5C88"/>
    <w:rsid w:val="00AD52D4"/>
    <w:rsid w:val="00AF7245"/>
    <w:rsid w:val="00B01211"/>
    <w:rsid w:val="00B07197"/>
    <w:rsid w:val="00B118DE"/>
    <w:rsid w:val="00B16421"/>
    <w:rsid w:val="00B23587"/>
    <w:rsid w:val="00B32E5A"/>
    <w:rsid w:val="00B35EB2"/>
    <w:rsid w:val="00B3635F"/>
    <w:rsid w:val="00B44E3C"/>
    <w:rsid w:val="00B512C7"/>
    <w:rsid w:val="00B71E6F"/>
    <w:rsid w:val="00B75975"/>
    <w:rsid w:val="00B96373"/>
    <w:rsid w:val="00B96F70"/>
    <w:rsid w:val="00BA29E2"/>
    <w:rsid w:val="00BA60DF"/>
    <w:rsid w:val="00BB1572"/>
    <w:rsid w:val="00BB4F0F"/>
    <w:rsid w:val="00BC1924"/>
    <w:rsid w:val="00BC3D42"/>
    <w:rsid w:val="00BC3F1D"/>
    <w:rsid w:val="00BC566A"/>
    <w:rsid w:val="00BD52AA"/>
    <w:rsid w:val="00BE14B9"/>
    <w:rsid w:val="00C02B43"/>
    <w:rsid w:val="00C06A61"/>
    <w:rsid w:val="00C1026C"/>
    <w:rsid w:val="00C10BD5"/>
    <w:rsid w:val="00C1493B"/>
    <w:rsid w:val="00C20917"/>
    <w:rsid w:val="00C22980"/>
    <w:rsid w:val="00C36160"/>
    <w:rsid w:val="00C439B0"/>
    <w:rsid w:val="00C63A11"/>
    <w:rsid w:val="00C70240"/>
    <w:rsid w:val="00CA0417"/>
    <w:rsid w:val="00CA6DA9"/>
    <w:rsid w:val="00CC2C56"/>
    <w:rsid w:val="00CE558E"/>
    <w:rsid w:val="00D072FD"/>
    <w:rsid w:val="00D0751B"/>
    <w:rsid w:val="00D07EE4"/>
    <w:rsid w:val="00D14584"/>
    <w:rsid w:val="00D1550D"/>
    <w:rsid w:val="00D15AFD"/>
    <w:rsid w:val="00D20D4F"/>
    <w:rsid w:val="00D24F26"/>
    <w:rsid w:val="00D40774"/>
    <w:rsid w:val="00D62228"/>
    <w:rsid w:val="00D717F6"/>
    <w:rsid w:val="00D7533E"/>
    <w:rsid w:val="00D858C5"/>
    <w:rsid w:val="00D91AF6"/>
    <w:rsid w:val="00D9269E"/>
    <w:rsid w:val="00D9388E"/>
    <w:rsid w:val="00DA548C"/>
    <w:rsid w:val="00DA7C0F"/>
    <w:rsid w:val="00DF2A2C"/>
    <w:rsid w:val="00E14619"/>
    <w:rsid w:val="00E203A6"/>
    <w:rsid w:val="00E22E99"/>
    <w:rsid w:val="00E2334D"/>
    <w:rsid w:val="00E318E0"/>
    <w:rsid w:val="00E359D5"/>
    <w:rsid w:val="00E36B9D"/>
    <w:rsid w:val="00E505ED"/>
    <w:rsid w:val="00E56621"/>
    <w:rsid w:val="00E6373B"/>
    <w:rsid w:val="00E75E37"/>
    <w:rsid w:val="00E91E83"/>
    <w:rsid w:val="00E97966"/>
    <w:rsid w:val="00EA1EBB"/>
    <w:rsid w:val="00EA65B8"/>
    <w:rsid w:val="00EC61B1"/>
    <w:rsid w:val="00EC6770"/>
    <w:rsid w:val="00EE1AC9"/>
    <w:rsid w:val="00EE1D09"/>
    <w:rsid w:val="00EE258D"/>
    <w:rsid w:val="00EE6E42"/>
    <w:rsid w:val="00EF25F3"/>
    <w:rsid w:val="00EF4486"/>
    <w:rsid w:val="00EF5703"/>
    <w:rsid w:val="00F07B6B"/>
    <w:rsid w:val="00F14F48"/>
    <w:rsid w:val="00F20570"/>
    <w:rsid w:val="00F40466"/>
    <w:rsid w:val="00F428AC"/>
    <w:rsid w:val="00F44E7C"/>
    <w:rsid w:val="00F70787"/>
    <w:rsid w:val="00F82B53"/>
    <w:rsid w:val="00F91B9C"/>
    <w:rsid w:val="00F93FA0"/>
    <w:rsid w:val="00F93FFA"/>
    <w:rsid w:val="00FA06B9"/>
    <w:rsid w:val="00FA2D3F"/>
    <w:rsid w:val="00FC0D8E"/>
    <w:rsid w:val="00FD025B"/>
    <w:rsid w:val="00FD040D"/>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
    <w:name w:val="Body Text"/>
    <w:basedOn w:val="Normal"/>
    <w:link w:val="BodyTextChar"/>
    <w:rsid w:val="008E397A"/>
    <w:rPr>
      <w:sz w:val="20"/>
      <w:szCs w:val="20"/>
    </w:rPr>
  </w:style>
  <w:style w:type="character" w:customStyle="1" w:styleId="BodyTextChar">
    <w:name w:val="Body Text Char"/>
    <w:basedOn w:val="DefaultParagraphFont"/>
    <w:link w:val="BodyText"/>
    <w:rsid w:val="008E397A"/>
    <w:rPr>
      <w:sz w:val="20"/>
      <w:szCs w:val="20"/>
    </w:rPr>
  </w:style>
  <w:style w:type="paragraph" w:styleId="BodyTextIndent">
    <w:name w:val="Body Text Indent"/>
    <w:basedOn w:val="Normal"/>
    <w:link w:val="BodyTextIndentChar"/>
    <w:rsid w:val="00876C08"/>
    <w:pPr>
      <w:spacing w:after="120"/>
      <w:ind w:left="360"/>
    </w:pPr>
  </w:style>
  <w:style w:type="character" w:customStyle="1" w:styleId="BodyTextIndentChar">
    <w:name w:val="Body Text Indent Char"/>
    <w:basedOn w:val="DefaultParagraphFont"/>
    <w:link w:val="BodyTextIndent"/>
    <w:rsid w:val="00876C08"/>
    <w:rPr>
      <w:sz w:val="24"/>
      <w:szCs w:val="24"/>
    </w:rPr>
  </w:style>
  <w:style w:type="paragraph" w:customStyle="1" w:styleId="Style5Table">
    <w:name w:val="Style5Table"/>
    <w:basedOn w:val="Normal"/>
    <w:rsid w:val="00B16421"/>
    <w:pPr>
      <w:autoSpaceDE/>
      <w:autoSpaceDN/>
      <w:jc w:val="center"/>
    </w:pPr>
    <w:rPr>
      <w:rFonts w:ascii="Arial" w:hAnsi="Arial"/>
      <w:b/>
      <w:snapToGrid w:val="0"/>
      <w:sz w:val="20"/>
      <w:szCs w:val="20"/>
    </w:rPr>
  </w:style>
  <w:style w:type="table" w:styleId="TableGrid">
    <w:name w:val="Table Grid"/>
    <w:basedOn w:val="TableNormal"/>
    <w:locked/>
    <w:rsid w:val="00145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
    <w:name w:val="Body Text"/>
    <w:basedOn w:val="Normal"/>
    <w:link w:val="BodyTextChar"/>
    <w:rsid w:val="008E397A"/>
    <w:rPr>
      <w:sz w:val="20"/>
      <w:szCs w:val="20"/>
    </w:rPr>
  </w:style>
  <w:style w:type="character" w:customStyle="1" w:styleId="BodyTextChar">
    <w:name w:val="Body Text Char"/>
    <w:basedOn w:val="DefaultParagraphFont"/>
    <w:link w:val="BodyText"/>
    <w:rsid w:val="008E397A"/>
    <w:rPr>
      <w:sz w:val="20"/>
      <w:szCs w:val="20"/>
    </w:rPr>
  </w:style>
  <w:style w:type="paragraph" w:styleId="BodyTextIndent">
    <w:name w:val="Body Text Indent"/>
    <w:basedOn w:val="Normal"/>
    <w:link w:val="BodyTextIndentChar"/>
    <w:rsid w:val="00876C08"/>
    <w:pPr>
      <w:spacing w:after="120"/>
      <w:ind w:left="360"/>
    </w:pPr>
  </w:style>
  <w:style w:type="character" w:customStyle="1" w:styleId="BodyTextIndentChar">
    <w:name w:val="Body Text Indent Char"/>
    <w:basedOn w:val="DefaultParagraphFont"/>
    <w:link w:val="BodyTextIndent"/>
    <w:rsid w:val="00876C08"/>
    <w:rPr>
      <w:sz w:val="24"/>
      <w:szCs w:val="24"/>
    </w:rPr>
  </w:style>
  <w:style w:type="paragraph" w:customStyle="1" w:styleId="Style5Table">
    <w:name w:val="Style5Table"/>
    <w:basedOn w:val="Normal"/>
    <w:rsid w:val="00B16421"/>
    <w:pPr>
      <w:autoSpaceDE/>
      <w:autoSpaceDN/>
      <w:jc w:val="center"/>
    </w:pPr>
    <w:rPr>
      <w:rFonts w:ascii="Arial" w:hAnsi="Arial"/>
      <w:b/>
      <w:snapToGrid w:val="0"/>
      <w:sz w:val="20"/>
      <w:szCs w:val="20"/>
    </w:rPr>
  </w:style>
  <w:style w:type="table" w:styleId="TableGrid">
    <w:name w:val="Table Grid"/>
    <w:basedOn w:val="TableNormal"/>
    <w:locked/>
    <w:rsid w:val="00145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0C2F-1747-4336-BBC6-5B111B62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12</cp:revision>
  <cp:lastPrinted>2009-11-10T13:35:00Z</cp:lastPrinted>
  <dcterms:created xsi:type="dcterms:W3CDTF">2013-01-04T18:07:00Z</dcterms:created>
  <dcterms:modified xsi:type="dcterms:W3CDTF">2013-03-15T15:01:00Z</dcterms:modified>
</cp:coreProperties>
</file>