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89E" w:rsidRPr="00A40772" w:rsidRDefault="00D9689E" w:rsidP="004B4299">
      <w:pPr>
        <w:pStyle w:val="NoSpacing"/>
        <w:jc w:val="center"/>
        <w:rPr>
          <w:rFonts w:ascii="Times New Roman" w:hAnsi="Times New Roman" w:cs="Times New Roman"/>
          <w:b/>
          <w:sz w:val="28"/>
          <w:szCs w:val="28"/>
        </w:rPr>
      </w:pPr>
      <w:r w:rsidRPr="00A40772">
        <w:rPr>
          <w:rFonts w:ascii="Times New Roman" w:hAnsi="Times New Roman" w:cs="Times New Roman"/>
          <w:b/>
          <w:sz w:val="28"/>
          <w:szCs w:val="28"/>
        </w:rPr>
        <w:t>TEACHING HEALTH CENTER</w:t>
      </w:r>
      <w:r w:rsidR="003A137B" w:rsidRPr="00A40772">
        <w:rPr>
          <w:rFonts w:ascii="Times New Roman" w:hAnsi="Times New Roman" w:cs="Times New Roman"/>
          <w:b/>
          <w:sz w:val="28"/>
          <w:szCs w:val="28"/>
        </w:rPr>
        <w:t xml:space="preserve"> </w:t>
      </w:r>
      <w:r w:rsidRPr="00A40772">
        <w:rPr>
          <w:rFonts w:ascii="Times New Roman" w:hAnsi="Times New Roman" w:cs="Times New Roman"/>
          <w:b/>
          <w:sz w:val="28"/>
          <w:szCs w:val="28"/>
        </w:rPr>
        <w:t>GRADUATE MEDICAL EDUCATION (</w:t>
      </w:r>
      <w:r w:rsidR="007463D0" w:rsidRPr="00A40772">
        <w:rPr>
          <w:rFonts w:ascii="Times New Roman" w:hAnsi="Times New Roman" w:cs="Times New Roman"/>
          <w:b/>
          <w:sz w:val="28"/>
          <w:szCs w:val="28"/>
        </w:rPr>
        <w:t>THC</w:t>
      </w:r>
      <w:r w:rsidRPr="00A40772">
        <w:rPr>
          <w:rFonts w:ascii="Times New Roman" w:hAnsi="Times New Roman" w:cs="Times New Roman"/>
          <w:b/>
          <w:sz w:val="28"/>
          <w:szCs w:val="28"/>
        </w:rPr>
        <w:t xml:space="preserve">GME) </w:t>
      </w:r>
      <w:r w:rsidR="004B4299" w:rsidRPr="00A40772">
        <w:rPr>
          <w:rFonts w:ascii="Times New Roman" w:hAnsi="Times New Roman" w:cs="Times New Roman"/>
          <w:b/>
          <w:sz w:val="28"/>
          <w:szCs w:val="28"/>
        </w:rPr>
        <w:t>PROGRAM</w:t>
      </w:r>
    </w:p>
    <w:p w:rsidR="00D9689E" w:rsidRPr="00A40772" w:rsidRDefault="00D9689E" w:rsidP="004B4299">
      <w:pPr>
        <w:pStyle w:val="NoSpacing"/>
        <w:jc w:val="center"/>
        <w:rPr>
          <w:rFonts w:ascii="Times New Roman" w:hAnsi="Times New Roman" w:cs="Times New Roman"/>
          <w:b/>
          <w:sz w:val="28"/>
          <w:szCs w:val="28"/>
        </w:rPr>
      </w:pPr>
      <w:r w:rsidRPr="00A40772">
        <w:rPr>
          <w:rFonts w:ascii="Times New Roman" w:hAnsi="Times New Roman" w:cs="Times New Roman"/>
          <w:b/>
          <w:sz w:val="28"/>
          <w:szCs w:val="28"/>
        </w:rPr>
        <w:t xml:space="preserve">PAYMENT RECONCILIATION </w:t>
      </w:r>
      <w:r w:rsidR="00FA4612" w:rsidRPr="00A40772">
        <w:rPr>
          <w:rFonts w:ascii="Times New Roman" w:hAnsi="Times New Roman" w:cs="Times New Roman"/>
          <w:b/>
          <w:sz w:val="28"/>
          <w:szCs w:val="28"/>
        </w:rPr>
        <w:t>TOOL</w:t>
      </w:r>
    </w:p>
    <w:p w:rsidR="004B4299" w:rsidRPr="00A40772" w:rsidRDefault="004B4299" w:rsidP="004B4299">
      <w:pPr>
        <w:pStyle w:val="NoSpacing"/>
        <w:jc w:val="center"/>
        <w:rPr>
          <w:rFonts w:ascii="Times New Roman" w:hAnsi="Times New Roman" w:cs="Times New Roman"/>
          <w:b/>
          <w:sz w:val="28"/>
          <w:szCs w:val="28"/>
        </w:rPr>
      </w:pPr>
      <w:r w:rsidRPr="00A40772">
        <w:rPr>
          <w:rFonts w:ascii="Times New Roman" w:hAnsi="Times New Roman" w:cs="Times New Roman"/>
          <w:b/>
          <w:sz w:val="28"/>
          <w:szCs w:val="28"/>
        </w:rPr>
        <w:t>FISCAL YEAR 20XX</w:t>
      </w:r>
    </w:p>
    <w:p w:rsidR="004B4299" w:rsidRPr="00D2315D" w:rsidRDefault="004B4299" w:rsidP="004B4299">
      <w:pPr>
        <w:pStyle w:val="NoSpacing"/>
        <w:jc w:val="center"/>
        <w:rPr>
          <w:b/>
        </w:rPr>
      </w:pPr>
    </w:p>
    <w:tbl>
      <w:tblPr>
        <w:tblStyle w:val="TableGrid"/>
        <w:tblW w:w="14148" w:type="dxa"/>
        <w:tblLayout w:type="fixed"/>
        <w:tblLook w:val="04A0"/>
      </w:tblPr>
      <w:tblGrid>
        <w:gridCol w:w="2178"/>
        <w:gridCol w:w="1890"/>
        <w:gridCol w:w="1980"/>
        <w:gridCol w:w="3150"/>
        <w:gridCol w:w="4950"/>
      </w:tblGrid>
      <w:tr w:rsidR="00353681" w:rsidTr="002B714F">
        <w:trPr>
          <w:trHeight w:val="343"/>
        </w:trPr>
        <w:tc>
          <w:tcPr>
            <w:tcW w:w="14148" w:type="dxa"/>
            <w:gridSpan w:val="5"/>
            <w:shd w:val="clear" w:color="auto" w:fill="C6D9F1" w:themeFill="text2" w:themeFillTint="33"/>
          </w:tcPr>
          <w:p w:rsidR="00353681" w:rsidRPr="00A40772" w:rsidRDefault="007463D0" w:rsidP="007463D0">
            <w:pPr>
              <w:pStyle w:val="ListParagraph"/>
              <w:ind w:left="420"/>
              <w:jc w:val="center"/>
              <w:rPr>
                <w:rFonts w:ascii="Times New Roman" w:hAnsi="Times New Roman" w:cs="Times New Roman"/>
                <w:b/>
                <w:sz w:val="24"/>
                <w:szCs w:val="24"/>
              </w:rPr>
            </w:pPr>
            <w:r w:rsidRPr="00A40772">
              <w:rPr>
                <w:rFonts w:ascii="Times New Roman" w:hAnsi="Times New Roman" w:cs="Times New Roman"/>
                <w:b/>
                <w:sz w:val="24"/>
                <w:szCs w:val="24"/>
              </w:rPr>
              <w:t>(1) Name of Award Recipient</w:t>
            </w:r>
          </w:p>
        </w:tc>
      </w:tr>
      <w:tr w:rsidR="007463D0" w:rsidTr="007463D0">
        <w:trPr>
          <w:trHeight w:val="1547"/>
        </w:trPr>
        <w:tc>
          <w:tcPr>
            <w:tcW w:w="2178" w:type="dxa"/>
            <w:shd w:val="clear" w:color="auto" w:fill="C6D9F1" w:themeFill="text2" w:themeFillTint="33"/>
          </w:tcPr>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(2)</w:t>
            </w:r>
          </w:p>
          <w:p w:rsidR="007463D0" w:rsidRPr="00A40772" w:rsidRDefault="007463D0" w:rsidP="009C5A23">
            <w:pPr>
              <w:jc w:val="center"/>
              <w:rPr>
                <w:rFonts w:ascii="Times New Roman" w:hAnsi="Times New Roman" w:cs="Times New Roman"/>
                <w:b/>
                <w:sz w:val="24"/>
                <w:szCs w:val="24"/>
              </w:rPr>
            </w:pPr>
          </w:p>
          <w:p w:rsidR="007463D0" w:rsidRPr="00A40772" w:rsidRDefault="00DA09AB" w:rsidP="009C5A23">
            <w:pPr>
              <w:jc w:val="center"/>
              <w:rPr>
                <w:rFonts w:ascii="Times New Roman" w:hAnsi="Times New Roman" w:cs="Times New Roman"/>
                <w:b/>
                <w:sz w:val="24"/>
                <w:szCs w:val="24"/>
              </w:rPr>
            </w:pPr>
            <w:r w:rsidRPr="00A40772">
              <w:rPr>
                <w:rFonts w:ascii="Times New Roman" w:hAnsi="Times New Roman" w:cs="Times New Roman"/>
                <w:b/>
                <w:sz w:val="24"/>
                <w:szCs w:val="24"/>
              </w:rPr>
              <w:t>HRSA THC</w:t>
            </w:r>
            <w:r w:rsidR="007463D0" w:rsidRPr="00A40772">
              <w:rPr>
                <w:rFonts w:ascii="Times New Roman" w:hAnsi="Times New Roman" w:cs="Times New Roman"/>
                <w:b/>
                <w:sz w:val="24"/>
                <w:szCs w:val="24"/>
              </w:rPr>
              <w:t>GME</w:t>
            </w:r>
          </w:p>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3-Digit Resident Position Identifier</w:t>
            </w:r>
          </w:p>
        </w:tc>
        <w:tc>
          <w:tcPr>
            <w:tcW w:w="1890" w:type="dxa"/>
            <w:shd w:val="clear" w:color="auto" w:fill="C6D9F1" w:themeFill="text2" w:themeFillTint="33"/>
          </w:tcPr>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(3)</w:t>
            </w:r>
          </w:p>
          <w:p w:rsidR="007463D0" w:rsidRPr="00A40772" w:rsidRDefault="007463D0" w:rsidP="009C5A23">
            <w:pPr>
              <w:jc w:val="center"/>
              <w:rPr>
                <w:rFonts w:ascii="Times New Roman" w:hAnsi="Times New Roman" w:cs="Times New Roman"/>
                <w:b/>
                <w:sz w:val="24"/>
                <w:szCs w:val="24"/>
              </w:rPr>
            </w:pPr>
          </w:p>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FTE paid by THC</w:t>
            </w:r>
          </w:p>
          <w:p w:rsidR="007463D0" w:rsidRPr="00A40772" w:rsidRDefault="006C6B4F" w:rsidP="009C5A23">
            <w:pPr>
              <w:jc w:val="center"/>
              <w:rPr>
                <w:rFonts w:ascii="Times New Roman" w:hAnsi="Times New Roman" w:cs="Times New Roman"/>
                <w:b/>
                <w:sz w:val="24"/>
                <w:szCs w:val="24"/>
              </w:rPr>
            </w:pPr>
            <w:r w:rsidRPr="00A40772">
              <w:rPr>
                <w:rFonts w:ascii="Times New Roman" w:hAnsi="Times New Roman" w:cs="Times New Roman"/>
                <w:b/>
                <w:sz w:val="24"/>
                <w:szCs w:val="24"/>
              </w:rPr>
              <w:t>(from THCGME</w:t>
            </w:r>
            <w:r w:rsidR="007463D0" w:rsidRPr="00A40772">
              <w:rPr>
                <w:rFonts w:ascii="Times New Roman" w:hAnsi="Times New Roman" w:cs="Times New Roman"/>
                <w:b/>
                <w:sz w:val="24"/>
                <w:szCs w:val="24"/>
              </w:rPr>
              <w:t xml:space="preserve"> funding)</w:t>
            </w:r>
          </w:p>
        </w:tc>
        <w:tc>
          <w:tcPr>
            <w:tcW w:w="1980" w:type="dxa"/>
            <w:shd w:val="clear" w:color="auto" w:fill="C6D9F1" w:themeFill="text2" w:themeFillTint="33"/>
          </w:tcPr>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(4)</w:t>
            </w:r>
          </w:p>
          <w:p w:rsidR="007463D0" w:rsidRPr="00A40772" w:rsidRDefault="007463D0" w:rsidP="009C5A23">
            <w:pPr>
              <w:jc w:val="center"/>
              <w:rPr>
                <w:rFonts w:ascii="Times New Roman" w:hAnsi="Times New Roman" w:cs="Times New Roman"/>
                <w:b/>
                <w:sz w:val="24"/>
                <w:szCs w:val="24"/>
              </w:rPr>
            </w:pPr>
          </w:p>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FTE paid by</w:t>
            </w:r>
          </w:p>
          <w:p w:rsidR="007463D0" w:rsidRPr="00A40772" w:rsidRDefault="00EF000C" w:rsidP="009C5A23">
            <w:pPr>
              <w:jc w:val="center"/>
              <w:rPr>
                <w:rFonts w:ascii="Times New Roman" w:hAnsi="Times New Roman" w:cs="Times New Roman"/>
                <w:b/>
                <w:sz w:val="24"/>
                <w:szCs w:val="24"/>
              </w:rPr>
            </w:pPr>
            <w:r>
              <w:rPr>
                <w:rFonts w:ascii="Times New Roman" w:hAnsi="Times New Roman" w:cs="Times New Roman"/>
                <w:b/>
                <w:sz w:val="24"/>
                <w:szCs w:val="24"/>
              </w:rPr>
              <w:t>Other Sources</w:t>
            </w:r>
          </w:p>
        </w:tc>
        <w:tc>
          <w:tcPr>
            <w:tcW w:w="3150" w:type="dxa"/>
            <w:shd w:val="clear" w:color="auto" w:fill="C6D9F1" w:themeFill="text2" w:themeFillTint="33"/>
          </w:tcPr>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(5)</w:t>
            </w:r>
          </w:p>
          <w:p w:rsidR="007463D0" w:rsidRPr="00A40772" w:rsidRDefault="007463D0" w:rsidP="009C5A23">
            <w:pPr>
              <w:jc w:val="center"/>
              <w:rPr>
                <w:rFonts w:ascii="Times New Roman" w:hAnsi="Times New Roman" w:cs="Times New Roman"/>
                <w:b/>
                <w:sz w:val="24"/>
                <w:szCs w:val="24"/>
              </w:rPr>
            </w:pPr>
          </w:p>
          <w:p w:rsidR="007463D0" w:rsidRPr="00A40772" w:rsidRDefault="007463D0" w:rsidP="009C5A23">
            <w:pPr>
              <w:jc w:val="center"/>
              <w:rPr>
                <w:rFonts w:ascii="Times New Roman" w:hAnsi="Times New Roman" w:cs="Times New Roman"/>
                <w:b/>
                <w:sz w:val="24"/>
                <w:szCs w:val="24"/>
              </w:rPr>
            </w:pPr>
            <w:r w:rsidRPr="00A40772">
              <w:rPr>
                <w:rFonts w:ascii="Times New Roman" w:hAnsi="Times New Roman" w:cs="Times New Roman"/>
                <w:b/>
                <w:sz w:val="24"/>
                <w:szCs w:val="24"/>
              </w:rPr>
              <w:t>Did the resident in this position rotate at a hospital below its Medicare resident cap?</w:t>
            </w:r>
          </w:p>
        </w:tc>
        <w:tc>
          <w:tcPr>
            <w:tcW w:w="4950" w:type="dxa"/>
            <w:shd w:val="clear" w:color="auto" w:fill="C6D9F1" w:themeFill="text2" w:themeFillTint="33"/>
          </w:tcPr>
          <w:p w:rsidR="007463D0" w:rsidRPr="00BD160C" w:rsidRDefault="007463D0" w:rsidP="009C5A23">
            <w:pPr>
              <w:jc w:val="center"/>
              <w:rPr>
                <w:rFonts w:ascii="Times New Roman" w:hAnsi="Times New Roman" w:cs="Times New Roman"/>
                <w:b/>
                <w:sz w:val="24"/>
                <w:szCs w:val="24"/>
              </w:rPr>
            </w:pPr>
            <w:r w:rsidRPr="00BD160C">
              <w:rPr>
                <w:rFonts w:ascii="Times New Roman" w:hAnsi="Times New Roman" w:cs="Times New Roman"/>
                <w:b/>
                <w:sz w:val="24"/>
                <w:szCs w:val="24"/>
              </w:rPr>
              <w:t>(6)</w:t>
            </w:r>
          </w:p>
          <w:p w:rsidR="007463D0" w:rsidRPr="00BD160C" w:rsidRDefault="007463D0" w:rsidP="009C5A23">
            <w:pPr>
              <w:jc w:val="center"/>
              <w:rPr>
                <w:rFonts w:ascii="Times New Roman" w:hAnsi="Times New Roman" w:cs="Times New Roman"/>
                <w:b/>
                <w:sz w:val="24"/>
                <w:szCs w:val="24"/>
              </w:rPr>
            </w:pPr>
          </w:p>
          <w:p w:rsidR="007463D0" w:rsidRPr="00BD160C" w:rsidRDefault="007463D0" w:rsidP="009C5A23">
            <w:pPr>
              <w:jc w:val="center"/>
              <w:rPr>
                <w:rFonts w:ascii="Times New Roman" w:hAnsi="Times New Roman" w:cs="Times New Roman"/>
                <w:b/>
                <w:sz w:val="24"/>
                <w:szCs w:val="24"/>
              </w:rPr>
            </w:pPr>
            <w:r w:rsidRPr="00BD160C">
              <w:rPr>
                <w:rFonts w:ascii="Times New Roman" w:hAnsi="Times New Roman" w:cs="Times New Roman"/>
                <w:b/>
                <w:sz w:val="24"/>
                <w:szCs w:val="24"/>
              </w:rPr>
              <w:t>Explain any Changes or Deviations</w:t>
            </w:r>
          </w:p>
          <w:p w:rsidR="007463D0" w:rsidRPr="00BD160C" w:rsidRDefault="007463D0" w:rsidP="009C5A23">
            <w:pPr>
              <w:jc w:val="center"/>
              <w:rPr>
                <w:rFonts w:ascii="Times New Roman" w:hAnsi="Times New Roman" w:cs="Times New Roman"/>
                <w:b/>
                <w:sz w:val="24"/>
                <w:szCs w:val="24"/>
              </w:rPr>
            </w:pPr>
            <w:r w:rsidRPr="00BD160C">
              <w:rPr>
                <w:rFonts w:ascii="Times New Roman" w:hAnsi="Times New Roman" w:cs="Times New Roman"/>
                <w:b/>
                <w:sz w:val="24"/>
                <w:szCs w:val="24"/>
              </w:rPr>
              <w:t>from the number</w:t>
            </w:r>
          </w:p>
          <w:p w:rsidR="007463D0" w:rsidRPr="001D5315" w:rsidRDefault="007463D0" w:rsidP="009C5A23">
            <w:pPr>
              <w:jc w:val="center"/>
              <w:rPr>
                <w:b/>
                <w:sz w:val="20"/>
                <w:szCs w:val="20"/>
              </w:rPr>
            </w:pPr>
            <w:r w:rsidRPr="00BD160C">
              <w:rPr>
                <w:rFonts w:ascii="Times New Roman" w:hAnsi="Times New Roman" w:cs="Times New Roman"/>
                <w:b/>
                <w:sz w:val="24"/>
                <w:szCs w:val="24"/>
              </w:rPr>
              <w:t>of FTEs funded on your last NGA</w:t>
            </w:r>
            <w:r>
              <w:rPr>
                <w:b/>
                <w:sz w:val="20"/>
                <w:szCs w:val="20"/>
              </w:rPr>
              <w:t>?</w:t>
            </w:r>
          </w:p>
        </w:tc>
      </w:tr>
      <w:tr w:rsidR="007463D0" w:rsidTr="007463D0">
        <w:trPr>
          <w:trHeight w:val="741"/>
        </w:trPr>
        <w:tc>
          <w:tcPr>
            <w:tcW w:w="2178" w:type="dxa"/>
          </w:tcPr>
          <w:p w:rsidR="007463D0" w:rsidRDefault="007463D0"/>
        </w:tc>
        <w:tc>
          <w:tcPr>
            <w:tcW w:w="1890" w:type="dxa"/>
          </w:tcPr>
          <w:p w:rsidR="007463D0" w:rsidRDefault="007463D0"/>
        </w:tc>
        <w:tc>
          <w:tcPr>
            <w:tcW w:w="1980" w:type="dxa"/>
          </w:tcPr>
          <w:p w:rsidR="007463D0" w:rsidRDefault="007463D0"/>
        </w:tc>
        <w:tc>
          <w:tcPr>
            <w:tcW w:w="3150" w:type="dxa"/>
          </w:tcPr>
          <w:p w:rsidR="007463D0" w:rsidRDefault="007463D0"/>
        </w:tc>
        <w:tc>
          <w:tcPr>
            <w:tcW w:w="4950" w:type="dxa"/>
          </w:tcPr>
          <w:p w:rsidR="007463D0" w:rsidRDefault="007463D0"/>
        </w:tc>
      </w:tr>
      <w:tr w:rsidR="007463D0" w:rsidTr="007463D0">
        <w:trPr>
          <w:trHeight w:val="714"/>
        </w:trPr>
        <w:tc>
          <w:tcPr>
            <w:tcW w:w="2178" w:type="dxa"/>
          </w:tcPr>
          <w:p w:rsidR="007463D0" w:rsidRDefault="007463D0"/>
        </w:tc>
        <w:tc>
          <w:tcPr>
            <w:tcW w:w="1890" w:type="dxa"/>
          </w:tcPr>
          <w:p w:rsidR="007463D0" w:rsidRDefault="007463D0"/>
        </w:tc>
        <w:tc>
          <w:tcPr>
            <w:tcW w:w="1980" w:type="dxa"/>
          </w:tcPr>
          <w:p w:rsidR="007463D0" w:rsidRDefault="007463D0"/>
        </w:tc>
        <w:tc>
          <w:tcPr>
            <w:tcW w:w="3150" w:type="dxa"/>
          </w:tcPr>
          <w:p w:rsidR="007463D0" w:rsidRDefault="007463D0"/>
        </w:tc>
        <w:tc>
          <w:tcPr>
            <w:tcW w:w="4950" w:type="dxa"/>
          </w:tcPr>
          <w:p w:rsidR="007463D0" w:rsidRDefault="007463D0"/>
        </w:tc>
      </w:tr>
      <w:tr w:rsidR="007463D0" w:rsidTr="007463D0">
        <w:trPr>
          <w:trHeight w:val="767"/>
        </w:trPr>
        <w:tc>
          <w:tcPr>
            <w:tcW w:w="2178" w:type="dxa"/>
          </w:tcPr>
          <w:p w:rsidR="007463D0" w:rsidRDefault="007463D0"/>
        </w:tc>
        <w:tc>
          <w:tcPr>
            <w:tcW w:w="1890" w:type="dxa"/>
          </w:tcPr>
          <w:p w:rsidR="007463D0" w:rsidRDefault="007463D0"/>
        </w:tc>
        <w:tc>
          <w:tcPr>
            <w:tcW w:w="1980" w:type="dxa"/>
          </w:tcPr>
          <w:p w:rsidR="007463D0" w:rsidRDefault="007463D0"/>
        </w:tc>
        <w:tc>
          <w:tcPr>
            <w:tcW w:w="3150" w:type="dxa"/>
          </w:tcPr>
          <w:p w:rsidR="007463D0" w:rsidRDefault="007463D0"/>
        </w:tc>
        <w:tc>
          <w:tcPr>
            <w:tcW w:w="4950" w:type="dxa"/>
          </w:tcPr>
          <w:p w:rsidR="007463D0" w:rsidRDefault="007463D0"/>
        </w:tc>
      </w:tr>
      <w:tr w:rsidR="007463D0" w:rsidTr="007463D0">
        <w:trPr>
          <w:trHeight w:val="767"/>
        </w:trPr>
        <w:tc>
          <w:tcPr>
            <w:tcW w:w="2178" w:type="dxa"/>
          </w:tcPr>
          <w:p w:rsidR="007463D0" w:rsidRDefault="007463D0"/>
        </w:tc>
        <w:tc>
          <w:tcPr>
            <w:tcW w:w="1890" w:type="dxa"/>
          </w:tcPr>
          <w:p w:rsidR="007463D0" w:rsidRDefault="007463D0"/>
        </w:tc>
        <w:tc>
          <w:tcPr>
            <w:tcW w:w="1980" w:type="dxa"/>
          </w:tcPr>
          <w:p w:rsidR="007463D0" w:rsidRDefault="007463D0"/>
        </w:tc>
        <w:tc>
          <w:tcPr>
            <w:tcW w:w="3150" w:type="dxa"/>
          </w:tcPr>
          <w:p w:rsidR="007463D0" w:rsidRDefault="007463D0"/>
        </w:tc>
        <w:tc>
          <w:tcPr>
            <w:tcW w:w="4950" w:type="dxa"/>
          </w:tcPr>
          <w:p w:rsidR="007463D0" w:rsidRDefault="007463D0"/>
        </w:tc>
      </w:tr>
      <w:tr w:rsidR="007463D0" w:rsidTr="007463D0">
        <w:trPr>
          <w:trHeight w:val="767"/>
        </w:trPr>
        <w:tc>
          <w:tcPr>
            <w:tcW w:w="2178" w:type="dxa"/>
          </w:tcPr>
          <w:p w:rsidR="007463D0" w:rsidRDefault="007463D0"/>
        </w:tc>
        <w:tc>
          <w:tcPr>
            <w:tcW w:w="1890" w:type="dxa"/>
          </w:tcPr>
          <w:p w:rsidR="007463D0" w:rsidRDefault="007463D0"/>
        </w:tc>
        <w:tc>
          <w:tcPr>
            <w:tcW w:w="1980" w:type="dxa"/>
          </w:tcPr>
          <w:p w:rsidR="007463D0" w:rsidRDefault="007463D0"/>
        </w:tc>
        <w:tc>
          <w:tcPr>
            <w:tcW w:w="3150" w:type="dxa"/>
          </w:tcPr>
          <w:p w:rsidR="007463D0" w:rsidRDefault="007463D0"/>
        </w:tc>
        <w:tc>
          <w:tcPr>
            <w:tcW w:w="4950" w:type="dxa"/>
          </w:tcPr>
          <w:p w:rsidR="007463D0" w:rsidRDefault="007463D0"/>
        </w:tc>
      </w:tr>
      <w:tr w:rsidR="007463D0" w:rsidTr="007463D0">
        <w:trPr>
          <w:trHeight w:val="767"/>
        </w:trPr>
        <w:tc>
          <w:tcPr>
            <w:tcW w:w="2178" w:type="dxa"/>
          </w:tcPr>
          <w:p w:rsidR="007463D0" w:rsidRDefault="007463D0"/>
        </w:tc>
        <w:tc>
          <w:tcPr>
            <w:tcW w:w="1890" w:type="dxa"/>
          </w:tcPr>
          <w:p w:rsidR="007463D0" w:rsidRDefault="007463D0"/>
        </w:tc>
        <w:tc>
          <w:tcPr>
            <w:tcW w:w="1980" w:type="dxa"/>
          </w:tcPr>
          <w:p w:rsidR="007463D0" w:rsidRDefault="007463D0"/>
        </w:tc>
        <w:tc>
          <w:tcPr>
            <w:tcW w:w="3150" w:type="dxa"/>
          </w:tcPr>
          <w:p w:rsidR="007463D0" w:rsidRDefault="007463D0"/>
        </w:tc>
        <w:tc>
          <w:tcPr>
            <w:tcW w:w="4950" w:type="dxa"/>
          </w:tcPr>
          <w:p w:rsidR="007463D0" w:rsidRDefault="007463D0"/>
        </w:tc>
      </w:tr>
    </w:tbl>
    <w:p w:rsidR="003C7055" w:rsidRDefault="003C7055" w:rsidP="003C7055">
      <w:pPr>
        <w:outlineLvl w:val="0"/>
      </w:pPr>
    </w:p>
    <w:p w:rsidR="00B15A01" w:rsidRPr="00E21304" w:rsidRDefault="00B15A01" w:rsidP="00B15A01">
      <w:pPr>
        <w:outlineLvl w:val="0"/>
        <w:rPr>
          <w:sz w:val="20"/>
          <w:szCs w:val="20"/>
        </w:rPr>
      </w:pPr>
      <w:r>
        <w:rPr>
          <w:rFonts w:ascii="Times New Roman" w:hAnsi="Times New Roman"/>
          <w:sz w:val="20"/>
          <w:szCs w:val="20"/>
        </w:rPr>
        <w:t xml:space="preserve">* </w:t>
      </w:r>
      <w:r w:rsidR="00E21304" w:rsidRPr="00E21304">
        <w:rPr>
          <w:rFonts w:ascii="Times New Roman" w:hAnsi="Times New Roman"/>
          <w:sz w:val="20"/>
          <w:szCs w:val="20"/>
        </w:rPr>
        <w:t>Resident FTE is measured in terms of time spent in residency training during the Fiscal Year rather than a simple count of the number of individual residents who are training.  In box 3 recipients may not include any portion of training in institutions that received (or will request) payment through other sources (including, but not limited to, Medicare, Medicaid, the Children’s Hospital GME program, or the Primary Care Residency Expansion program) for that training.  Recipients are not permitted to receive GME funding from other sources for the same portion of training that the THC funds will cover.</w:t>
      </w:r>
    </w:p>
    <w:p w:rsidR="00B15A01" w:rsidRPr="006F1BD7" w:rsidRDefault="00B15A01" w:rsidP="003C7055">
      <w:pPr>
        <w:outlineLvl w:val="0"/>
        <w:rPr>
          <w:sz w:val="20"/>
          <w:szCs w:val="20"/>
        </w:rPr>
      </w:pPr>
    </w:p>
    <w:p w:rsidR="003A137B" w:rsidRDefault="003A137B"/>
    <w:sectPr w:rsidR="003A137B" w:rsidSect="00353681">
      <w:headerReference w:type="default" r:id="rId8"/>
      <w:pgSz w:w="15840" w:h="12240" w:orient="landscape" w:code="1"/>
      <w:pgMar w:top="720" w:right="720" w:bottom="720" w:left="720" w:header="720" w:footer="720" w:gutter="0"/>
      <w:cols w:space="720"/>
      <w:vAlign w:val="cen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D8F" w:rsidRDefault="00076D8F" w:rsidP="007B595E">
      <w:pPr>
        <w:spacing w:after="0" w:line="240" w:lineRule="auto"/>
      </w:pPr>
      <w:r>
        <w:separator/>
      </w:r>
    </w:p>
  </w:endnote>
  <w:endnote w:type="continuationSeparator" w:id="1">
    <w:p w:rsidR="00076D8F" w:rsidRDefault="00076D8F" w:rsidP="007B59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D8F" w:rsidRDefault="00076D8F" w:rsidP="007B595E">
      <w:pPr>
        <w:spacing w:after="0" w:line="240" w:lineRule="auto"/>
      </w:pPr>
      <w:r>
        <w:separator/>
      </w:r>
    </w:p>
  </w:footnote>
  <w:footnote w:type="continuationSeparator" w:id="1">
    <w:p w:rsidR="00076D8F" w:rsidRDefault="00076D8F" w:rsidP="007B59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D8E" w:rsidRDefault="00C24D8E">
    <w:pPr>
      <w:pStyle w:val="Header"/>
    </w:pPr>
  </w:p>
  <w:p w:rsidR="00C24D8E" w:rsidRDefault="00C24D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912C3"/>
    <w:multiLevelType w:val="hybridMultilevel"/>
    <w:tmpl w:val="D734832C"/>
    <w:lvl w:ilvl="0" w:tplc="512EC5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D004B"/>
    <w:multiLevelType w:val="hybridMultilevel"/>
    <w:tmpl w:val="5BC27826"/>
    <w:lvl w:ilvl="0" w:tplc="6D3E3CA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7BDE5430"/>
    <w:multiLevelType w:val="hybridMultilevel"/>
    <w:tmpl w:val="E1CA9D7E"/>
    <w:lvl w:ilvl="0" w:tplc="241832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hdrShapeDefaults>
    <o:shapedefaults v:ext="edit" spidmax="17409"/>
  </w:hdrShapeDefaults>
  <w:footnotePr>
    <w:footnote w:id="0"/>
    <w:footnote w:id="1"/>
  </w:footnotePr>
  <w:endnotePr>
    <w:endnote w:id="0"/>
    <w:endnote w:id="1"/>
  </w:endnotePr>
  <w:compat/>
  <w:rsids>
    <w:rsidRoot w:val="00D9689E"/>
    <w:rsid w:val="00036AEE"/>
    <w:rsid w:val="000451E8"/>
    <w:rsid w:val="00076D8F"/>
    <w:rsid w:val="000A5D16"/>
    <w:rsid w:val="000D17B1"/>
    <w:rsid w:val="000D1A68"/>
    <w:rsid w:val="000F0543"/>
    <w:rsid w:val="00125503"/>
    <w:rsid w:val="001D48DE"/>
    <w:rsid w:val="001D5315"/>
    <w:rsid w:val="0020411A"/>
    <w:rsid w:val="00214034"/>
    <w:rsid w:val="0022174C"/>
    <w:rsid w:val="002566B4"/>
    <w:rsid w:val="00264467"/>
    <w:rsid w:val="002B714F"/>
    <w:rsid w:val="0034676C"/>
    <w:rsid w:val="00353681"/>
    <w:rsid w:val="00354535"/>
    <w:rsid w:val="003A137B"/>
    <w:rsid w:val="003B0FDF"/>
    <w:rsid w:val="003B2FF8"/>
    <w:rsid w:val="003B7023"/>
    <w:rsid w:val="003C7055"/>
    <w:rsid w:val="00427F7E"/>
    <w:rsid w:val="00466857"/>
    <w:rsid w:val="004B4299"/>
    <w:rsid w:val="004E207B"/>
    <w:rsid w:val="004F4BC3"/>
    <w:rsid w:val="00526DB8"/>
    <w:rsid w:val="00544F10"/>
    <w:rsid w:val="00574799"/>
    <w:rsid w:val="005E3449"/>
    <w:rsid w:val="005F1CC0"/>
    <w:rsid w:val="00602ECD"/>
    <w:rsid w:val="006125C3"/>
    <w:rsid w:val="006932CF"/>
    <w:rsid w:val="006A1942"/>
    <w:rsid w:val="006B53CA"/>
    <w:rsid w:val="006C65BC"/>
    <w:rsid w:val="006C6B4F"/>
    <w:rsid w:val="006D0A3D"/>
    <w:rsid w:val="006F1BD7"/>
    <w:rsid w:val="007207FB"/>
    <w:rsid w:val="00731DCF"/>
    <w:rsid w:val="007463D0"/>
    <w:rsid w:val="007938EA"/>
    <w:rsid w:val="007A1E85"/>
    <w:rsid w:val="007B595E"/>
    <w:rsid w:val="008D355B"/>
    <w:rsid w:val="00976722"/>
    <w:rsid w:val="009B5F45"/>
    <w:rsid w:val="009B73D5"/>
    <w:rsid w:val="009C5A23"/>
    <w:rsid w:val="00A40772"/>
    <w:rsid w:val="00A52653"/>
    <w:rsid w:val="00A57401"/>
    <w:rsid w:val="00AF516A"/>
    <w:rsid w:val="00B15A01"/>
    <w:rsid w:val="00B24861"/>
    <w:rsid w:val="00B40C2F"/>
    <w:rsid w:val="00BA2E30"/>
    <w:rsid w:val="00BB7328"/>
    <w:rsid w:val="00BD160C"/>
    <w:rsid w:val="00BD1D69"/>
    <w:rsid w:val="00BF38D6"/>
    <w:rsid w:val="00C2270C"/>
    <w:rsid w:val="00C24D8E"/>
    <w:rsid w:val="00C334ED"/>
    <w:rsid w:val="00C924AC"/>
    <w:rsid w:val="00CA1916"/>
    <w:rsid w:val="00CA4406"/>
    <w:rsid w:val="00CB22BB"/>
    <w:rsid w:val="00CD4E98"/>
    <w:rsid w:val="00CE3EA0"/>
    <w:rsid w:val="00CE5180"/>
    <w:rsid w:val="00CF05A5"/>
    <w:rsid w:val="00D2315D"/>
    <w:rsid w:val="00D42443"/>
    <w:rsid w:val="00D668B5"/>
    <w:rsid w:val="00D7070D"/>
    <w:rsid w:val="00D74523"/>
    <w:rsid w:val="00D9689E"/>
    <w:rsid w:val="00DA09AB"/>
    <w:rsid w:val="00DD4BB2"/>
    <w:rsid w:val="00DF087C"/>
    <w:rsid w:val="00DF2AB0"/>
    <w:rsid w:val="00E21304"/>
    <w:rsid w:val="00E23763"/>
    <w:rsid w:val="00E34276"/>
    <w:rsid w:val="00E77049"/>
    <w:rsid w:val="00E90332"/>
    <w:rsid w:val="00EA4A09"/>
    <w:rsid w:val="00EB0425"/>
    <w:rsid w:val="00EC6791"/>
    <w:rsid w:val="00EF000C"/>
    <w:rsid w:val="00EF6008"/>
    <w:rsid w:val="00FA2685"/>
    <w:rsid w:val="00FA4612"/>
    <w:rsid w:val="00FE7A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70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68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5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95E"/>
  </w:style>
  <w:style w:type="paragraph" w:styleId="Footer">
    <w:name w:val="footer"/>
    <w:basedOn w:val="Normal"/>
    <w:link w:val="FooterChar"/>
    <w:uiPriority w:val="99"/>
    <w:semiHidden/>
    <w:unhideWhenUsed/>
    <w:rsid w:val="007B59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595E"/>
  </w:style>
  <w:style w:type="paragraph" w:styleId="ListParagraph">
    <w:name w:val="List Paragraph"/>
    <w:basedOn w:val="Normal"/>
    <w:uiPriority w:val="34"/>
    <w:qFormat/>
    <w:rsid w:val="003A137B"/>
    <w:pPr>
      <w:ind w:left="720"/>
      <w:contextualSpacing/>
    </w:pPr>
  </w:style>
  <w:style w:type="character" w:styleId="CommentReference">
    <w:name w:val="annotation reference"/>
    <w:basedOn w:val="DefaultParagraphFont"/>
    <w:uiPriority w:val="99"/>
    <w:semiHidden/>
    <w:unhideWhenUsed/>
    <w:rsid w:val="00466857"/>
    <w:rPr>
      <w:sz w:val="16"/>
      <w:szCs w:val="16"/>
    </w:rPr>
  </w:style>
  <w:style w:type="paragraph" w:styleId="CommentText">
    <w:name w:val="annotation text"/>
    <w:basedOn w:val="Normal"/>
    <w:link w:val="CommentTextChar"/>
    <w:uiPriority w:val="99"/>
    <w:semiHidden/>
    <w:unhideWhenUsed/>
    <w:rsid w:val="00466857"/>
    <w:pPr>
      <w:spacing w:line="240" w:lineRule="auto"/>
    </w:pPr>
    <w:rPr>
      <w:sz w:val="20"/>
      <w:szCs w:val="20"/>
    </w:rPr>
  </w:style>
  <w:style w:type="character" w:customStyle="1" w:styleId="CommentTextChar">
    <w:name w:val="Comment Text Char"/>
    <w:basedOn w:val="DefaultParagraphFont"/>
    <w:link w:val="CommentText"/>
    <w:uiPriority w:val="99"/>
    <w:semiHidden/>
    <w:rsid w:val="00466857"/>
    <w:rPr>
      <w:sz w:val="20"/>
      <w:szCs w:val="20"/>
    </w:rPr>
  </w:style>
  <w:style w:type="paragraph" w:styleId="CommentSubject">
    <w:name w:val="annotation subject"/>
    <w:basedOn w:val="CommentText"/>
    <w:next w:val="CommentText"/>
    <w:link w:val="CommentSubjectChar"/>
    <w:uiPriority w:val="99"/>
    <w:semiHidden/>
    <w:unhideWhenUsed/>
    <w:rsid w:val="00466857"/>
    <w:rPr>
      <w:b/>
      <w:bCs/>
    </w:rPr>
  </w:style>
  <w:style w:type="character" w:customStyle="1" w:styleId="CommentSubjectChar">
    <w:name w:val="Comment Subject Char"/>
    <w:basedOn w:val="CommentTextChar"/>
    <w:link w:val="CommentSubject"/>
    <w:uiPriority w:val="99"/>
    <w:semiHidden/>
    <w:rsid w:val="00466857"/>
    <w:rPr>
      <w:b/>
      <w:bCs/>
    </w:rPr>
  </w:style>
  <w:style w:type="paragraph" w:styleId="BalloonText">
    <w:name w:val="Balloon Text"/>
    <w:basedOn w:val="Normal"/>
    <w:link w:val="BalloonTextChar"/>
    <w:uiPriority w:val="99"/>
    <w:semiHidden/>
    <w:unhideWhenUsed/>
    <w:rsid w:val="004668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857"/>
    <w:rPr>
      <w:rFonts w:ascii="Tahoma" w:hAnsi="Tahoma" w:cs="Tahoma"/>
      <w:sz w:val="16"/>
      <w:szCs w:val="16"/>
    </w:rPr>
  </w:style>
  <w:style w:type="paragraph" w:styleId="NoSpacing">
    <w:name w:val="No Spacing"/>
    <w:uiPriority w:val="1"/>
    <w:qFormat/>
    <w:rsid w:val="00D2315D"/>
    <w:pPr>
      <w:spacing w:after="0" w:line="240" w:lineRule="auto"/>
    </w:pPr>
  </w:style>
</w:styles>
</file>

<file path=word/webSettings.xml><?xml version="1.0" encoding="utf-8"?>
<w:webSettings xmlns:r="http://schemas.openxmlformats.org/officeDocument/2006/relationships" xmlns:w="http://schemas.openxmlformats.org/wordprocessingml/2006/main">
  <w:divs>
    <w:div w:id="97302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81735-9E44-460E-A772-54940B3F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jsitko</dc:creator>
  <cp:lastModifiedBy>CHaddad</cp:lastModifiedBy>
  <cp:revision>2</cp:revision>
  <cp:lastPrinted>2011-05-12T15:32:00Z</cp:lastPrinted>
  <dcterms:created xsi:type="dcterms:W3CDTF">2011-05-31T17:58:00Z</dcterms:created>
  <dcterms:modified xsi:type="dcterms:W3CDTF">2011-05-31T17:58:00Z</dcterms:modified>
</cp:coreProperties>
</file>