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F4FDE">
        <w:rPr>
          <w:sz w:val="28"/>
        </w:rPr>
        <w:t>2700</w:t>
      </w:r>
      <w:r>
        <w:rPr>
          <w:sz w:val="28"/>
        </w:rPr>
        <w:t>-</w:t>
      </w:r>
      <w:r w:rsidR="007F4FDE">
        <w:rPr>
          <w:sz w:val="28"/>
        </w:rPr>
        <w:t>0153</w:t>
      </w:r>
      <w:r>
        <w:rPr>
          <w:sz w:val="28"/>
        </w:rPr>
        <w:t>)</w:t>
      </w:r>
    </w:p>
    <w:p w:rsidR="009E6D22" w:rsidRDefault="009E6D22" w:rsidP="00434E33">
      <w:pPr>
        <w:rPr>
          <w:b/>
        </w:rPr>
      </w:pPr>
    </w:p>
    <w:p w:rsidR="00E50293" w:rsidRPr="009239AA" w:rsidRDefault="00424E4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85F5A" w:rsidRPr="00424E4E">
        <w:rPr>
          <w:color w:val="FF0000"/>
        </w:rPr>
        <w:t xml:space="preserve">The </w:t>
      </w:r>
      <w:r w:rsidR="0056697C" w:rsidRPr="00424E4E">
        <w:rPr>
          <w:color w:val="FF0000"/>
        </w:rPr>
        <w:t xml:space="preserve">2013 </w:t>
      </w:r>
      <w:r w:rsidR="001D6F54" w:rsidRPr="00424E4E">
        <w:rPr>
          <w:color w:val="FF0000"/>
        </w:rPr>
        <w:t xml:space="preserve">NASA </w:t>
      </w:r>
      <w:r w:rsidR="00A85F5A" w:rsidRPr="00424E4E">
        <w:rPr>
          <w:color w:val="FF0000"/>
        </w:rPr>
        <w:t>Ombudsman Survey</w:t>
      </w:r>
    </w:p>
    <w:p w:rsidR="005E714A" w:rsidRDefault="005E714A"/>
    <w:p w:rsidR="00392FB3" w:rsidRPr="00392FB3" w:rsidRDefault="00F15956" w:rsidP="00392FB3">
      <w:pPr>
        <w:pStyle w:val="Header"/>
        <w:rPr>
          <w:b/>
          <w:color w:val="FF0000"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  <w:r w:rsidR="00392FB3" w:rsidRPr="00392FB3">
        <w:rPr>
          <w:rFonts w:ascii="Georgia" w:hAnsi="Georgia"/>
          <w:color w:val="FF0000"/>
          <w:sz w:val="20"/>
          <w:szCs w:val="20"/>
        </w:rPr>
        <w:t xml:space="preserve">The NASA Ombudsman Program was established to provide NASA civil service employees and support contractors </w:t>
      </w:r>
      <w:r w:rsidR="001D6F54">
        <w:rPr>
          <w:rFonts w:ascii="Georgia" w:hAnsi="Georgia"/>
          <w:color w:val="FF0000"/>
          <w:sz w:val="20"/>
          <w:szCs w:val="20"/>
        </w:rPr>
        <w:t xml:space="preserve">with </w:t>
      </w:r>
      <w:r w:rsidR="00392FB3" w:rsidRPr="00392FB3">
        <w:rPr>
          <w:rFonts w:ascii="Georgia" w:hAnsi="Georgia"/>
          <w:color w:val="FF0000"/>
          <w:sz w:val="20"/>
          <w:szCs w:val="20"/>
        </w:rPr>
        <w:t xml:space="preserve">a confidential and informal </w:t>
      </w:r>
      <w:r w:rsidR="007F1F5A">
        <w:rPr>
          <w:rFonts w:ascii="Georgia" w:hAnsi="Georgia"/>
          <w:color w:val="FF0000"/>
          <w:sz w:val="20"/>
          <w:szCs w:val="20"/>
        </w:rPr>
        <w:t xml:space="preserve">opportunity </w:t>
      </w:r>
      <w:r w:rsidR="00392FB3" w:rsidRPr="00392FB3">
        <w:rPr>
          <w:rFonts w:ascii="Georgia" w:hAnsi="Georgia"/>
          <w:color w:val="FF0000"/>
          <w:sz w:val="20"/>
          <w:szCs w:val="20"/>
        </w:rPr>
        <w:t xml:space="preserve">to raise concerns they may have regarding safety and mission success. </w:t>
      </w:r>
      <w:r w:rsidR="00D13AF1" w:rsidRPr="00392FB3">
        <w:rPr>
          <w:b/>
          <w:color w:val="FF0000"/>
        </w:rPr>
        <w:t xml:space="preserve"> </w:t>
      </w:r>
      <w:r w:rsidR="00392FB3" w:rsidRPr="00392FB3">
        <w:rPr>
          <w:b/>
          <w:color w:val="FF0000"/>
        </w:rPr>
        <w:t xml:space="preserve">  </w:t>
      </w:r>
    </w:p>
    <w:p w:rsidR="00392FB3" w:rsidRPr="00392FB3" w:rsidRDefault="00392FB3" w:rsidP="00392FB3">
      <w:pPr>
        <w:pStyle w:val="Header"/>
        <w:rPr>
          <w:b/>
          <w:color w:val="FF0000"/>
        </w:rPr>
      </w:pPr>
    </w:p>
    <w:p w:rsidR="001B0AAA" w:rsidRDefault="00392FB3" w:rsidP="00392FB3">
      <w:r w:rsidRPr="00392FB3">
        <w:rPr>
          <w:color w:val="FF0000"/>
        </w:rPr>
        <w:t xml:space="preserve">This </w:t>
      </w:r>
      <w:r w:rsidR="00D13AF1" w:rsidRPr="00392FB3">
        <w:rPr>
          <w:color w:val="FF0000"/>
        </w:rPr>
        <w:t>information collection provides an opportunity for</w:t>
      </w:r>
      <w:r w:rsidR="00D13AF1" w:rsidRPr="00392FB3">
        <w:rPr>
          <w:b/>
          <w:color w:val="FF0000"/>
        </w:rPr>
        <w:t xml:space="preserve"> </w:t>
      </w:r>
      <w:r w:rsidR="0056697C" w:rsidRPr="00392FB3">
        <w:rPr>
          <w:color w:val="FF0000"/>
        </w:rPr>
        <w:t xml:space="preserve">NASA </w:t>
      </w:r>
      <w:r w:rsidR="007D2565">
        <w:rPr>
          <w:color w:val="FF0000"/>
        </w:rPr>
        <w:t xml:space="preserve">employees and on-site </w:t>
      </w:r>
      <w:r w:rsidR="0056697C" w:rsidRPr="00392FB3">
        <w:rPr>
          <w:color w:val="FF0000"/>
        </w:rPr>
        <w:t>contractors to</w:t>
      </w:r>
      <w:r w:rsidR="00A47FCC" w:rsidRPr="00392FB3">
        <w:rPr>
          <w:color w:val="FF0000"/>
        </w:rPr>
        <w:t xml:space="preserve"> share information related to the</w:t>
      </w:r>
      <w:r w:rsidRPr="00392FB3">
        <w:rPr>
          <w:color w:val="FF0000"/>
        </w:rPr>
        <w:t>ir</w:t>
      </w:r>
      <w:r w:rsidR="00A47FCC" w:rsidRPr="00392FB3">
        <w:rPr>
          <w:color w:val="FF0000"/>
        </w:rPr>
        <w:t xml:space="preserve"> experience with the </w:t>
      </w:r>
      <w:r w:rsidR="00D13AF1" w:rsidRPr="00392FB3">
        <w:rPr>
          <w:color w:val="FF0000"/>
        </w:rPr>
        <w:t>NASA Ombudsman</w:t>
      </w:r>
      <w:r w:rsidR="0056697C" w:rsidRPr="00392FB3">
        <w:rPr>
          <w:color w:val="FF0000"/>
        </w:rPr>
        <w:t xml:space="preserve"> </w:t>
      </w:r>
      <w:r w:rsidR="00D13AF1" w:rsidRPr="00392FB3">
        <w:rPr>
          <w:color w:val="FF0000"/>
        </w:rPr>
        <w:t>Program</w:t>
      </w:r>
      <w:r w:rsidRPr="00392FB3">
        <w:rPr>
          <w:color w:val="FF0000"/>
        </w:rPr>
        <w:t xml:space="preserve"> and/or </w:t>
      </w:r>
      <w:r w:rsidR="007F1F5A">
        <w:rPr>
          <w:color w:val="FF0000"/>
        </w:rPr>
        <w:t xml:space="preserve">share </w:t>
      </w:r>
      <w:r w:rsidRPr="00392FB3">
        <w:rPr>
          <w:color w:val="FF0000"/>
        </w:rPr>
        <w:t>their awareness of this important NASA program.</w:t>
      </w:r>
      <w:r w:rsidR="00A47FCC" w:rsidRPr="00392FB3">
        <w:rPr>
          <w:color w:val="FF0000"/>
        </w:rPr>
        <w:t xml:space="preserve"> </w:t>
      </w:r>
      <w:r w:rsidR="0056697C" w:rsidRPr="00392FB3">
        <w:rPr>
          <w:color w:val="FF0000"/>
        </w:rPr>
        <w:t>Survey results will not be shared with the public</w:t>
      </w:r>
      <w:r w:rsidR="0056697C">
        <w:t>.</w:t>
      </w:r>
    </w:p>
    <w:p w:rsidR="001B0AAA" w:rsidRDefault="001B0AAA"/>
    <w:p w:rsidR="00C8488C" w:rsidRDefault="00C8488C"/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392FB3" w:rsidRPr="008545D3" w:rsidRDefault="00434E33" w:rsidP="007D2565">
      <w:pPr>
        <w:pStyle w:val="Header"/>
        <w:rPr>
          <w:color w:val="FF0000"/>
        </w:rPr>
      </w:pPr>
      <w:r w:rsidRPr="00434E33">
        <w:rPr>
          <w:b/>
        </w:rPr>
        <w:t>DESCRIPTION OF RESPONDENTS</w:t>
      </w:r>
      <w:r>
        <w:t xml:space="preserve">: </w:t>
      </w:r>
      <w:r w:rsidR="00392FB3">
        <w:t xml:space="preserve"> </w:t>
      </w:r>
      <w:r w:rsidR="001D6F54" w:rsidRPr="007F1F5A">
        <w:rPr>
          <w:b/>
          <w:color w:val="FF0000"/>
        </w:rPr>
        <w:t>INDIVIDUALS</w:t>
      </w:r>
      <w:r w:rsidR="001D6F54">
        <w:rPr>
          <w:color w:val="FF0000"/>
        </w:rPr>
        <w:t>:</w:t>
      </w:r>
      <w:r w:rsidR="00B260E3">
        <w:t xml:space="preserve">  </w:t>
      </w:r>
      <w:r w:rsidR="00D13AF1" w:rsidRPr="008545D3">
        <w:rPr>
          <w:color w:val="FF0000"/>
        </w:rPr>
        <w:t xml:space="preserve">NASA’s </w:t>
      </w:r>
      <w:r w:rsidR="0056697C" w:rsidRPr="008545D3">
        <w:rPr>
          <w:color w:val="FF0000"/>
        </w:rPr>
        <w:t>on-site</w:t>
      </w:r>
      <w:r w:rsidR="007D2565">
        <w:rPr>
          <w:color w:val="FF0000"/>
        </w:rPr>
        <w:t xml:space="preserve"> </w:t>
      </w:r>
      <w:r w:rsidR="00D3418C">
        <w:rPr>
          <w:color w:val="FF0000"/>
        </w:rPr>
        <w:t>contractors, who</w:t>
      </w:r>
      <w:r w:rsidR="00392FB3" w:rsidRPr="008545D3">
        <w:rPr>
          <w:color w:val="FF0000"/>
        </w:rPr>
        <w:t xml:space="preserve"> </w:t>
      </w:r>
      <w:r w:rsidR="002170E8">
        <w:rPr>
          <w:color w:val="FF0000"/>
        </w:rPr>
        <w:t>may take advantage of the Ombudsman Program for the following reasons</w:t>
      </w:r>
      <w:r w:rsidR="00392FB3" w:rsidRPr="008545D3">
        <w:rPr>
          <w:color w:val="FF0000"/>
        </w:rPr>
        <w:t>:</w:t>
      </w:r>
    </w:p>
    <w:p w:rsidR="00392FB3" w:rsidRPr="008545D3" w:rsidRDefault="00392FB3">
      <w:pPr>
        <w:pStyle w:val="Header"/>
        <w:rPr>
          <w:color w:val="FF0000"/>
        </w:rPr>
      </w:pPr>
      <w:r w:rsidRPr="008545D3">
        <w:rPr>
          <w:color w:val="FF0000"/>
        </w:rPr>
        <w:t>-          Hardware systems and/or facilities developed for NASA</w:t>
      </w:r>
    </w:p>
    <w:p w:rsidR="00392FB3" w:rsidRPr="008545D3" w:rsidRDefault="00392FB3">
      <w:pPr>
        <w:pStyle w:val="Header"/>
        <w:rPr>
          <w:color w:val="FF0000"/>
        </w:rPr>
      </w:pPr>
      <w:r w:rsidRPr="008545D3">
        <w:rPr>
          <w:color w:val="FF0000"/>
        </w:rPr>
        <w:t>-          Hardware systems and/or facilities owned by the Federal government and managed under contract by an offsite contractor</w:t>
      </w:r>
      <w:r w:rsidRPr="008545D3">
        <w:rPr>
          <w:b/>
          <w:color w:val="FF0000"/>
        </w:rPr>
        <w:t>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7F1F5A">
        <w:rPr>
          <w:bCs/>
          <w:color w:val="FF0000"/>
          <w:sz w:val="24"/>
        </w:rPr>
        <w:t xml:space="preserve">[ </w:t>
      </w:r>
      <w:r w:rsidR="00A85F5A" w:rsidRPr="007F1F5A">
        <w:rPr>
          <w:bCs/>
          <w:color w:val="FF0000"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Pr="00392FB3">
        <w:rPr>
          <w:color w:val="FF0000"/>
        </w:rPr>
        <w:t>:___</w:t>
      </w:r>
      <w:r w:rsidR="007D2565">
        <w:rPr>
          <w:color w:val="FF0000"/>
        </w:rPr>
        <w:t>Fatima Johnson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6E22F4">
        <w:rPr>
          <w:color w:val="FF0000"/>
        </w:rPr>
        <w:t>[</w:t>
      </w:r>
      <w:r w:rsidR="00A85F5A" w:rsidRPr="006E22F4">
        <w:rPr>
          <w:color w:val="FF0000"/>
        </w:rPr>
        <w:t>x</w:t>
      </w:r>
      <w:r w:rsidR="009239AA" w:rsidRPr="006E22F4">
        <w:rPr>
          <w:color w:val="FF0000"/>
        </w:rPr>
        <w:t xml:space="preserve">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</w:t>
      </w:r>
      <w:r w:rsidR="00A85F5A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</w:t>
      </w:r>
      <w:r w:rsidR="00A85F5A" w:rsidRPr="006E22F4">
        <w:rPr>
          <w:color w:val="FF0000"/>
        </w:rPr>
        <w:t>x</w:t>
      </w:r>
      <w:r w:rsidRPr="006E22F4">
        <w:rPr>
          <w:color w:val="FF0000"/>
        </w:rPr>
        <w:t xml:space="preserve"> </w:t>
      </w:r>
      <w:r>
        <w:t>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r w:rsidRPr="006E22F4">
        <w:rPr>
          <w:color w:val="FF0000"/>
        </w:rPr>
        <w:t>[</w:t>
      </w:r>
      <w:r w:rsidR="00A85F5A" w:rsidRPr="006E22F4">
        <w:rPr>
          <w:color w:val="FF0000"/>
        </w:rPr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1980"/>
        <w:gridCol w:w="1890"/>
        <w:gridCol w:w="1813"/>
      </w:tblGrid>
      <w:tr w:rsidR="00EF2095" w:rsidTr="00B260E3">
        <w:trPr>
          <w:trHeight w:val="274"/>
        </w:trPr>
        <w:tc>
          <w:tcPr>
            <w:tcW w:w="397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1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B260E3">
        <w:trPr>
          <w:trHeight w:val="274"/>
        </w:trPr>
        <w:tc>
          <w:tcPr>
            <w:tcW w:w="3978" w:type="dxa"/>
          </w:tcPr>
          <w:p w:rsidR="006832D9" w:rsidRPr="00A85F5A" w:rsidRDefault="006832D9" w:rsidP="00843796">
            <w:pPr>
              <w:rPr>
                <w:sz w:val="22"/>
              </w:rPr>
            </w:pPr>
          </w:p>
        </w:tc>
        <w:tc>
          <w:tcPr>
            <w:tcW w:w="1980" w:type="dxa"/>
          </w:tcPr>
          <w:p w:rsidR="006832D9" w:rsidRPr="00A85F5A" w:rsidRDefault="006832D9" w:rsidP="00843796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6832D9" w:rsidRPr="00A85F5A" w:rsidRDefault="006832D9" w:rsidP="008A68A6">
            <w:pPr>
              <w:rPr>
                <w:sz w:val="22"/>
              </w:rPr>
            </w:pPr>
          </w:p>
        </w:tc>
        <w:tc>
          <w:tcPr>
            <w:tcW w:w="1813" w:type="dxa"/>
          </w:tcPr>
          <w:p w:rsidR="006832D9" w:rsidRPr="00A85F5A" w:rsidRDefault="006832D9" w:rsidP="00843796">
            <w:pPr>
              <w:rPr>
                <w:sz w:val="22"/>
              </w:rPr>
            </w:pPr>
          </w:p>
        </w:tc>
      </w:tr>
      <w:tr w:rsidR="00EF2095" w:rsidTr="00B260E3">
        <w:trPr>
          <w:trHeight w:val="274"/>
        </w:trPr>
        <w:tc>
          <w:tcPr>
            <w:tcW w:w="3978" w:type="dxa"/>
          </w:tcPr>
          <w:p w:rsidR="006832D9" w:rsidRDefault="00EA0A6D" w:rsidP="00EA0A6D">
            <w:r w:rsidRPr="00EA0A6D">
              <w:rPr>
                <w:color w:val="FF0000"/>
              </w:rPr>
              <w:t>Individuals</w:t>
            </w:r>
            <w:r w:rsidR="009B1497" w:rsidRPr="00EA0A6D">
              <w:rPr>
                <w:color w:val="FF0000"/>
              </w:rPr>
              <w:t xml:space="preserve"> </w:t>
            </w:r>
          </w:p>
        </w:tc>
        <w:tc>
          <w:tcPr>
            <w:tcW w:w="1980" w:type="dxa"/>
          </w:tcPr>
          <w:p w:rsidR="006832D9" w:rsidRPr="00392FB3" w:rsidRDefault="00D3418C" w:rsidP="007D2565">
            <w:pPr>
              <w:rPr>
                <w:color w:val="FF0000"/>
              </w:rPr>
            </w:pPr>
            <w:r>
              <w:rPr>
                <w:color w:val="FF0000"/>
              </w:rPr>
              <w:t>2000</w:t>
            </w:r>
          </w:p>
        </w:tc>
        <w:tc>
          <w:tcPr>
            <w:tcW w:w="1890" w:type="dxa"/>
          </w:tcPr>
          <w:p w:rsidR="006832D9" w:rsidRDefault="00392FB3" w:rsidP="00D3418C">
            <w:r>
              <w:rPr>
                <w:color w:val="FF0000"/>
              </w:rPr>
              <w:t xml:space="preserve"> </w:t>
            </w:r>
            <w:r w:rsidR="00EA0A6D">
              <w:rPr>
                <w:color w:val="FF0000"/>
              </w:rPr>
              <w:t xml:space="preserve">7.5 </w:t>
            </w:r>
            <w:r w:rsidR="00D3418C">
              <w:rPr>
                <w:color w:val="FF0000"/>
              </w:rPr>
              <w:t>minutes</w:t>
            </w:r>
          </w:p>
        </w:tc>
        <w:tc>
          <w:tcPr>
            <w:tcW w:w="1813" w:type="dxa"/>
          </w:tcPr>
          <w:p w:rsidR="00B260E3" w:rsidRPr="006E22F4" w:rsidRDefault="00D3418C" w:rsidP="00B260E3">
            <w:pPr>
              <w:rPr>
                <w:color w:val="FF0000"/>
              </w:rPr>
            </w:pPr>
            <w:r w:rsidRPr="006E22F4">
              <w:rPr>
                <w:color w:val="FF0000"/>
              </w:rPr>
              <w:t>250</w:t>
            </w:r>
          </w:p>
          <w:p w:rsidR="006832D9" w:rsidRDefault="006832D9" w:rsidP="00843796"/>
        </w:tc>
      </w:tr>
      <w:tr w:rsidR="00EF2095" w:rsidTr="00B260E3">
        <w:trPr>
          <w:trHeight w:val="289"/>
        </w:trPr>
        <w:tc>
          <w:tcPr>
            <w:tcW w:w="397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890" w:type="dxa"/>
          </w:tcPr>
          <w:p w:rsidR="006832D9" w:rsidRDefault="006832D9" w:rsidP="00843796"/>
        </w:tc>
        <w:tc>
          <w:tcPr>
            <w:tcW w:w="181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6E22F4">
        <w:rPr>
          <w:color w:val="FF0000"/>
        </w:rPr>
        <w:t xml:space="preserve">The estimated annual cost to the Federal government is </w:t>
      </w:r>
      <w:r w:rsidR="009B1497" w:rsidRPr="006E22F4">
        <w:rPr>
          <w:color w:val="FF0000"/>
        </w:rPr>
        <w:t>$300</w:t>
      </w:r>
      <w:r w:rsidR="00D3418C" w:rsidRPr="006E22F4">
        <w:rPr>
          <w:color w:val="FF0000"/>
        </w:rPr>
        <w:t>(This is the price of one year license for access to the SurveyMonkey tool)</w:t>
      </w:r>
      <w:r w:rsidR="009B1497" w:rsidRPr="006E22F4">
        <w:rPr>
          <w:color w:val="FF0000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85F5A" w:rsidRPr="006E22F4">
        <w:rPr>
          <w:color w:val="FF0000"/>
        </w:rPr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D3418C" w:rsidRDefault="006E22F4" w:rsidP="00A403BB">
      <w:pPr>
        <w:rPr>
          <w:color w:val="FF0000"/>
        </w:rPr>
      </w:pPr>
      <w:r>
        <w:rPr>
          <w:color w:val="FF0000"/>
        </w:rPr>
        <w:t>The customer list is comprised of onsite contractors with an active email address</w:t>
      </w:r>
      <w:bookmarkStart w:id="0" w:name="_GoBack"/>
      <w:bookmarkEnd w:id="0"/>
      <w:r>
        <w:rPr>
          <w:color w:val="FF0000"/>
        </w:rPr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A85F5A" w:rsidRPr="006E22F4">
        <w:rPr>
          <w:color w:val="FF0000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A85F5A" w:rsidRPr="006E22F4">
        <w:rPr>
          <w:color w:val="FF0000"/>
        </w:rPr>
        <w:t>x</w:t>
      </w:r>
      <w:r w:rsidRPr="006E22F4">
        <w:rPr>
          <w:color w:val="FF0000"/>
        </w:rPr>
        <w:t xml:space="preserve">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424E4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DC" w:rsidRDefault="001137DC">
      <w:r>
        <w:separator/>
      </w:r>
    </w:p>
  </w:endnote>
  <w:endnote w:type="continuationSeparator" w:id="0">
    <w:p w:rsidR="001137DC" w:rsidRDefault="0011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13B2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22F4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DC" w:rsidRDefault="001137DC">
      <w:r>
        <w:separator/>
      </w:r>
    </w:p>
  </w:footnote>
  <w:footnote w:type="continuationSeparator" w:id="0">
    <w:p w:rsidR="001137DC" w:rsidRDefault="0011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4D95"/>
    <w:rsid w:val="0001027E"/>
    <w:rsid w:val="00023A57"/>
    <w:rsid w:val="00047A64"/>
    <w:rsid w:val="00067329"/>
    <w:rsid w:val="000B2838"/>
    <w:rsid w:val="000D44CA"/>
    <w:rsid w:val="000E200B"/>
    <w:rsid w:val="000F47AE"/>
    <w:rsid w:val="000F68BE"/>
    <w:rsid w:val="001137DC"/>
    <w:rsid w:val="001575EA"/>
    <w:rsid w:val="001927A4"/>
    <w:rsid w:val="00194AC6"/>
    <w:rsid w:val="001A23B0"/>
    <w:rsid w:val="001A25CC"/>
    <w:rsid w:val="001B0AAA"/>
    <w:rsid w:val="001C39F7"/>
    <w:rsid w:val="001D6F54"/>
    <w:rsid w:val="002170E8"/>
    <w:rsid w:val="00237B48"/>
    <w:rsid w:val="0024521E"/>
    <w:rsid w:val="00251F98"/>
    <w:rsid w:val="00263C3D"/>
    <w:rsid w:val="00274D0B"/>
    <w:rsid w:val="002B052D"/>
    <w:rsid w:val="002B34CD"/>
    <w:rsid w:val="002B3C95"/>
    <w:rsid w:val="002D0B92"/>
    <w:rsid w:val="00392FB3"/>
    <w:rsid w:val="003D5BBE"/>
    <w:rsid w:val="003E3C61"/>
    <w:rsid w:val="003F1C5B"/>
    <w:rsid w:val="0041242E"/>
    <w:rsid w:val="00424E4E"/>
    <w:rsid w:val="00434E33"/>
    <w:rsid w:val="00441434"/>
    <w:rsid w:val="0045264C"/>
    <w:rsid w:val="004876EC"/>
    <w:rsid w:val="004D6E14"/>
    <w:rsid w:val="004E5D4E"/>
    <w:rsid w:val="005009B0"/>
    <w:rsid w:val="0056697C"/>
    <w:rsid w:val="005A074A"/>
    <w:rsid w:val="005A1006"/>
    <w:rsid w:val="005E714A"/>
    <w:rsid w:val="005F693D"/>
    <w:rsid w:val="005F6D76"/>
    <w:rsid w:val="006140A0"/>
    <w:rsid w:val="00636621"/>
    <w:rsid w:val="00642B49"/>
    <w:rsid w:val="006832D9"/>
    <w:rsid w:val="0069403B"/>
    <w:rsid w:val="006E22F4"/>
    <w:rsid w:val="006F3DDE"/>
    <w:rsid w:val="00704678"/>
    <w:rsid w:val="00713B22"/>
    <w:rsid w:val="007425E7"/>
    <w:rsid w:val="007749FD"/>
    <w:rsid w:val="007D2565"/>
    <w:rsid w:val="007F1F5A"/>
    <w:rsid w:val="007F4FDE"/>
    <w:rsid w:val="007F7080"/>
    <w:rsid w:val="00802607"/>
    <w:rsid w:val="008101A5"/>
    <w:rsid w:val="0081128C"/>
    <w:rsid w:val="00822664"/>
    <w:rsid w:val="008228C3"/>
    <w:rsid w:val="00843796"/>
    <w:rsid w:val="008452E2"/>
    <w:rsid w:val="008545D3"/>
    <w:rsid w:val="00895229"/>
    <w:rsid w:val="008A68A6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B1497"/>
    <w:rsid w:val="009C13B9"/>
    <w:rsid w:val="009D01A2"/>
    <w:rsid w:val="009E6D22"/>
    <w:rsid w:val="009F5923"/>
    <w:rsid w:val="00A403BB"/>
    <w:rsid w:val="00A47FCC"/>
    <w:rsid w:val="00A674DF"/>
    <w:rsid w:val="00A83AA6"/>
    <w:rsid w:val="00A85F5A"/>
    <w:rsid w:val="00A934D6"/>
    <w:rsid w:val="00AB6D0F"/>
    <w:rsid w:val="00AE1809"/>
    <w:rsid w:val="00B260E3"/>
    <w:rsid w:val="00B80D76"/>
    <w:rsid w:val="00B824F4"/>
    <w:rsid w:val="00BA2105"/>
    <w:rsid w:val="00BA7E06"/>
    <w:rsid w:val="00BB43B5"/>
    <w:rsid w:val="00BB6219"/>
    <w:rsid w:val="00BC5CB0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13AF1"/>
    <w:rsid w:val="00D24698"/>
    <w:rsid w:val="00D3418C"/>
    <w:rsid w:val="00D6383F"/>
    <w:rsid w:val="00DB59D0"/>
    <w:rsid w:val="00DC1575"/>
    <w:rsid w:val="00DC33D3"/>
    <w:rsid w:val="00E26329"/>
    <w:rsid w:val="00E40B50"/>
    <w:rsid w:val="00E50293"/>
    <w:rsid w:val="00E65FFC"/>
    <w:rsid w:val="00E744EA"/>
    <w:rsid w:val="00E80951"/>
    <w:rsid w:val="00E86CC6"/>
    <w:rsid w:val="00EA0A6D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fmoorete</cp:lastModifiedBy>
  <cp:revision>4</cp:revision>
  <cp:lastPrinted>2010-10-04T16:59:00Z</cp:lastPrinted>
  <dcterms:created xsi:type="dcterms:W3CDTF">2013-11-12T16:45:00Z</dcterms:created>
  <dcterms:modified xsi:type="dcterms:W3CDTF">2013-11-12T16:49:00Z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