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5168" w:rsidRPr="00D94F3F" w:rsidRDefault="00C15168" w:rsidP="00C15168">
      <w:pPr>
        <w:widowControl/>
        <w:rPr>
          <w:rFonts w:ascii="Courier New" w:hAnsi="Courier New" w:cs="Courier New"/>
        </w:rPr>
      </w:pPr>
    </w:p>
    <w:p w:rsidR="00C15168" w:rsidRPr="00E76E25" w:rsidRDefault="00C15168" w:rsidP="00C1516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center"/>
        <w:rPr>
          <w:rFonts w:ascii="Courier New" w:hAnsi="Courier New" w:cs="Courier New"/>
          <w:b/>
        </w:rPr>
      </w:pPr>
      <w:r w:rsidRPr="00E76E25">
        <w:rPr>
          <w:rFonts w:ascii="Courier New" w:hAnsi="Courier New" w:cs="Courier New"/>
          <w:b/>
        </w:rPr>
        <w:t>SUPPORTING STATEMENT</w:t>
      </w:r>
    </w:p>
    <w:p w:rsidR="00C15168" w:rsidRPr="00E76E25" w:rsidRDefault="00C15168" w:rsidP="00C1516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center"/>
        <w:rPr>
          <w:rFonts w:ascii="Courier New" w:hAnsi="Courier New" w:cs="Courier New"/>
          <w:b/>
        </w:rPr>
      </w:pPr>
      <w:r w:rsidRPr="00E76E25">
        <w:rPr>
          <w:rFonts w:ascii="Courier New" w:hAnsi="Courier New" w:cs="Courier New"/>
          <w:b/>
        </w:rPr>
        <w:tab/>
        <w:t>ENVIRONMENTAL PROTECTION AGENCY</w:t>
      </w:r>
    </w:p>
    <w:p w:rsidR="00747163" w:rsidRPr="00D94F3F" w:rsidRDefault="00BD7F1E" w:rsidP="0074716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firstLine="720"/>
        <w:rPr>
          <w:rFonts w:ascii="Courier New" w:hAnsi="Courier New" w:cs="Courier New"/>
        </w:rPr>
      </w:pPr>
      <w:r>
        <w:rPr>
          <w:rFonts w:ascii="Courier New" w:hAnsi="Courier New" w:cs="Courier New"/>
        </w:rPr>
        <w:t xml:space="preserve">NSPS for </w:t>
      </w:r>
      <w:r w:rsidR="00C15168">
        <w:rPr>
          <w:rFonts w:ascii="Courier New" w:hAnsi="Courier New" w:cs="Courier New"/>
        </w:rPr>
        <w:t xml:space="preserve">Commercial and Industrial Solid Waste Incineration (CISWI) Units (40 CFR </w:t>
      </w:r>
      <w:r>
        <w:rPr>
          <w:rFonts w:ascii="Courier New" w:hAnsi="Courier New" w:cs="Courier New"/>
        </w:rPr>
        <w:t>p</w:t>
      </w:r>
      <w:r w:rsidR="00C15168">
        <w:rPr>
          <w:rFonts w:ascii="Courier New" w:hAnsi="Courier New" w:cs="Courier New"/>
        </w:rPr>
        <w:t xml:space="preserve">art 60, </w:t>
      </w:r>
      <w:r>
        <w:rPr>
          <w:rFonts w:ascii="Courier New" w:hAnsi="Courier New" w:cs="Courier New"/>
        </w:rPr>
        <w:t>s</w:t>
      </w:r>
      <w:r w:rsidR="00C15168">
        <w:rPr>
          <w:rFonts w:ascii="Courier New" w:hAnsi="Courier New" w:cs="Courier New"/>
        </w:rPr>
        <w:t>ubpart CCCC</w:t>
      </w:r>
      <w:proofErr w:type="gramStart"/>
      <w:r w:rsidR="00C15168">
        <w:rPr>
          <w:rFonts w:ascii="Courier New" w:hAnsi="Courier New" w:cs="Courier New"/>
        </w:rPr>
        <w:t>)</w:t>
      </w:r>
      <w:r>
        <w:rPr>
          <w:rFonts w:ascii="Courier New" w:hAnsi="Courier New" w:cs="Courier New"/>
        </w:rPr>
        <w:t>(</w:t>
      </w:r>
      <w:proofErr w:type="gramEnd"/>
      <w:r>
        <w:rPr>
          <w:rFonts w:ascii="Courier New" w:hAnsi="Courier New" w:cs="Courier New"/>
        </w:rPr>
        <w:t>Final Rule)</w:t>
      </w:r>
      <w:r w:rsidR="00747163">
        <w:rPr>
          <w:rFonts w:ascii="Courier New" w:hAnsi="Courier New" w:cs="Courier New"/>
        </w:rPr>
        <w:t>, EPA ICR number 2384.0</w:t>
      </w:r>
      <w:r w:rsidR="00976CBA">
        <w:rPr>
          <w:rFonts w:ascii="Courier New" w:hAnsi="Courier New" w:cs="Courier New"/>
        </w:rPr>
        <w:t>2</w:t>
      </w:r>
      <w:r w:rsidR="00747163">
        <w:rPr>
          <w:rFonts w:ascii="Courier New" w:hAnsi="Courier New" w:cs="Courier New"/>
        </w:rPr>
        <w:t>, OMB control number 2060-NEW</w:t>
      </w:r>
    </w:p>
    <w:p w:rsidR="00C15168" w:rsidRDefault="00C15168" w:rsidP="00C1516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center"/>
        <w:rPr>
          <w:rFonts w:ascii="Courier New" w:hAnsi="Courier New" w:cs="Courier New"/>
        </w:rPr>
      </w:pPr>
    </w:p>
    <w:p w:rsidR="00C95D13" w:rsidRDefault="00C95D1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Courier New" w:hAnsi="Courier New" w:cs="Courier New"/>
        </w:rPr>
      </w:pPr>
      <w:r>
        <w:rPr>
          <w:rFonts w:ascii="Courier New" w:hAnsi="Courier New" w:cs="Courier New"/>
          <w:b/>
          <w:bCs/>
        </w:rPr>
        <w:t>1.</w:t>
      </w:r>
      <w:r>
        <w:rPr>
          <w:rFonts w:ascii="Courier New" w:hAnsi="Courier New" w:cs="Courier New"/>
          <w:b/>
          <w:bCs/>
        </w:rPr>
        <w:tab/>
        <w:t>IDENTIFICATION OF THE INFORMATION COLLECTION</w:t>
      </w:r>
    </w:p>
    <w:p w:rsidR="00C95D13" w:rsidRDefault="00C95D1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Courier New" w:hAnsi="Courier New" w:cs="Courier New"/>
        </w:rPr>
      </w:pPr>
      <w:r>
        <w:rPr>
          <w:rFonts w:ascii="Courier New" w:hAnsi="Courier New" w:cs="Courier New"/>
          <w:b/>
          <w:bCs/>
        </w:rPr>
        <w:t>1(a</w:t>
      </w:r>
      <w:proofErr w:type="gramStart"/>
      <w:r>
        <w:rPr>
          <w:rFonts w:ascii="Courier New" w:hAnsi="Courier New" w:cs="Courier New"/>
          <w:b/>
          <w:bCs/>
        </w:rPr>
        <w:t>)  Title</w:t>
      </w:r>
      <w:proofErr w:type="gramEnd"/>
      <w:r>
        <w:rPr>
          <w:rFonts w:ascii="Courier New" w:hAnsi="Courier New" w:cs="Courier New"/>
          <w:b/>
          <w:bCs/>
        </w:rPr>
        <w:t xml:space="preserve"> of the Information Collection.</w:t>
      </w:r>
    </w:p>
    <w:p w:rsidR="00C95D13" w:rsidRDefault="00BD7F1E" w:rsidP="00BD7F1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Courier New" w:hAnsi="Courier New" w:cs="Courier New"/>
        </w:rPr>
      </w:pPr>
      <w:r>
        <w:rPr>
          <w:rFonts w:ascii="Courier New" w:hAnsi="Courier New" w:cs="Courier New"/>
        </w:rPr>
        <w:tab/>
        <w:t xml:space="preserve">NSPS for </w:t>
      </w:r>
      <w:r w:rsidR="00D23F77">
        <w:rPr>
          <w:rFonts w:ascii="Courier New" w:hAnsi="Courier New" w:cs="Courier New"/>
        </w:rPr>
        <w:t xml:space="preserve">Commercial and Industrial </w:t>
      </w:r>
      <w:r w:rsidR="00C95D13">
        <w:rPr>
          <w:rFonts w:ascii="Courier New" w:hAnsi="Courier New" w:cs="Courier New"/>
        </w:rPr>
        <w:t>Solid Waste Incineration (</w:t>
      </w:r>
      <w:r w:rsidR="00D23F77">
        <w:rPr>
          <w:rFonts w:ascii="Courier New" w:hAnsi="Courier New" w:cs="Courier New"/>
        </w:rPr>
        <w:t>CISWI</w:t>
      </w:r>
      <w:r>
        <w:rPr>
          <w:rFonts w:ascii="Courier New" w:hAnsi="Courier New" w:cs="Courier New"/>
        </w:rPr>
        <w:t>) Units (40 CFR part 60, s</w:t>
      </w:r>
      <w:r w:rsidR="00C95D13">
        <w:rPr>
          <w:rFonts w:ascii="Courier New" w:hAnsi="Courier New" w:cs="Courier New"/>
        </w:rPr>
        <w:t xml:space="preserve">ubpart </w:t>
      </w:r>
      <w:r w:rsidR="00D23F77">
        <w:rPr>
          <w:rFonts w:ascii="Courier New" w:hAnsi="Courier New" w:cs="Courier New"/>
        </w:rPr>
        <w:t>CCCC</w:t>
      </w:r>
      <w:r>
        <w:rPr>
          <w:rFonts w:ascii="Courier New" w:hAnsi="Courier New" w:cs="Courier New"/>
        </w:rPr>
        <w:t>)</w:t>
      </w:r>
      <w:r w:rsidR="00C95D13">
        <w:rPr>
          <w:rFonts w:ascii="Courier New" w:hAnsi="Courier New" w:cs="Courier New"/>
        </w:rPr>
        <w:t xml:space="preserve">  </w:t>
      </w:r>
    </w:p>
    <w:p w:rsidR="00C95D13" w:rsidRDefault="00C95D1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Courier New" w:hAnsi="Courier New" w:cs="Courier New"/>
        </w:rPr>
      </w:pPr>
      <w:r>
        <w:rPr>
          <w:rFonts w:ascii="Courier New" w:hAnsi="Courier New" w:cs="Courier New"/>
          <w:b/>
          <w:bCs/>
        </w:rPr>
        <w:t>1(b</w:t>
      </w:r>
      <w:proofErr w:type="gramStart"/>
      <w:r>
        <w:rPr>
          <w:rFonts w:ascii="Courier New" w:hAnsi="Courier New" w:cs="Courier New"/>
          <w:b/>
          <w:bCs/>
        </w:rPr>
        <w:t>)  Short</w:t>
      </w:r>
      <w:proofErr w:type="gramEnd"/>
      <w:r>
        <w:rPr>
          <w:rFonts w:ascii="Courier New" w:hAnsi="Courier New" w:cs="Courier New"/>
          <w:b/>
          <w:bCs/>
        </w:rPr>
        <w:t xml:space="preserve"> Characterization/Abstract. </w:t>
      </w:r>
    </w:p>
    <w:p w:rsidR="00C95D13" w:rsidRDefault="00C95D1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firstLine="720"/>
        <w:rPr>
          <w:rFonts w:ascii="Courier New" w:hAnsi="Courier New" w:cs="Courier New"/>
        </w:rPr>
      </w:pPr>
      <w:r>
        <w:rPr>
          <w:rFonts w:ascii="Courier New" w:hAnsi="Courier New" w:cs="Courier New"/>
        </w:rPr>
        <w:t xml:space="preserve">This supporting statement addresses information collection activities that would be imposed by the “Standards of Performance for New Stationary Sources: </w:t>
      </w:r>
      <w:r w:rsidR="00D23F77">
        <w:rPr>
          <w:rFonts w:ascii="Courier New" w:hAnsi="Courier New" w:cs="Courier New"/>
        </w:rPr>
        <w:t xml:space="preserve">Commercial and Industrial </w:t>
      </w:r>
      <w:r>
        <w:rPr>
          <w:rFonts w:ascii="Courier New" w:hAnsi="Courier New" w:cs="Courier New"/>
        </w:rPr>
        <w:t>Solid Waste Incineration (</w:t>
      </w:r>
      <w:r w:rsidR="00D23F77">
        <w:rPr>
          <w:rFonts w:ascii="Courier New" w:hAnsi="Courier New" w:cs="Courier New"/>
        </w:rPr>
        <w:t>CISWI</w:t>
      </w:r>
      <w:r>
        <w:rPr>
          <w:rFonts w:ascii="Courier New" w:hAnsi="Courier New" w:cs="Courier New"/>
        </w:rPr>
        <w:t>) Units,” 40 C</w:t>
      </w:r>
      <w:r w:rsidR="00BD7F1E">
        <w:rPr>
          <w:rFonts w:ascii="Courier New" w:hAnsi="Courier New" w:cs="Courier New"/>
        </w:rPr>
        <w:t>FR p</w:t>
      </w:r>
      <w:r>
        <w:rPr>
          <w:rFonts w:ascii="Courier New" w:hAnsi="Courier New" w:cs="Courier New"/>
        </w:rPr>
        <w:t xml:space="preserve">art 60, subpart </w:t>
      </w:r>
      <w:r w:rsidR="00F97C9C">
        <w:rPr>
          <w:rFonts w:ascii="Courier New" w:hAnsi="Courier New" w:cs="Courier New"/>
        </w:rPr>
        <w:t>CCCC</w:t>
      </w:r>
      <w:r>
        <w:rPr>
          <w:rFonts w:ascii="Courier New" w:hAnsi="Courier New" w:cs="Courier New"/>
        </w:rPr>
        <w:t xml:space="preserve">.  The new source performance standards (NSPS) fulfill the requirements of sections 111 and 129 of the Clean Air Act (CAA), which </w:t>
      </w:r>
      <w:proofErr w:type="gramStart"/>
      <w:r>
        <w:rPr>
          <w:rFonts w:ascii="Courier New" w:hAnsi="Courier New" w:cs="Courier New"/>
        </w:rPr>
        <w:t>require</w:t>
      </w:r>
      <w:proofErr w:type="gramEnd"/>
      <w:r>
        <w:rPr>
          <w:rFonts w:ascii="Courier New" w:hAnsi="Courier New" w:cs="Courier New"/>
        </w:rPr>
        <w:t xml:space="preserve"> EPA to promulgate NSPS for solid waste incineration units. </w:t>
      </w:r>
      <w:r w:rsidR="00F97C9C">
        <w:rPr>
          <w:rFonts w:ascii="Courier New" w:hAnsi="Courier New" w:cs="Courier New"/>
        </w:rPr>
        <w:t xml:space="preserve">This </w:t>
      </w:r>
      <w:r w:rsidR="00244A6E">
        <w:rPr>
          <w:rFonts w:ascii="Courier New" w:hAnsi="Courier New" w:cs="Courier New"/>
        </w:rPr>
        <w:t xml:space="preserve">final </w:t>
      </w:r>
      <w:r w:rsidR="00F97C9C">
        <w:rPr>
          <w:rFonts w:ascii="Courier New" w:hAnsi="Courier New" w:cs="Courier New"/>
        </w:rPr>
        <w:t xml:space="preserve">rule will </w:t>
      </w:r>
      <w:r w:rsidR="00244A6E">
        <w:rPr>
          <w:rFonts w:ascii="Courier New" w:hAnsi="Courier New" w:cs="Courier New"/>
        </w:rPr>
        <w:t>amend</w:t>
      </w:r>
      <w:r w:rsidR="00F97C9C">
        <w:rPr>
          <w:rFonts w:ascii="Courier New" w:hAnsi="Courier New" w:cs="Courier New"/>
        </w:rPr>
        <w:t xml:space="preserve"> the 2000 CISWI NSPS currently in affect.</w:t>
      </w:r>
      <w:r>
        <w:rPr>
          <w:rFonts w:ascii="Courier New" w:hAnsi="Courier New" w:cs="Courier New"/>
        </w:rPr>
        <w:t xml:space="preserve"> </w:t>
      </w:r>
    </w:p>
    <w:p w:rsidR="00C95D13" w:rsidRDefault="00C95D1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firstLine="720"/>
        <w:rPr>
          <w:rFonts w:ascii="Courier New" w:hAnsi="Courier New" w:cs="Courier New"/>
        </w:rPr>
      </w:pPr>
      <w:r>
        <w:rPr>
          <w:rFonts w:ascii="Courier New" w:hAnsi="Courier New" w:cs="Courier New"/>
        </w:rPr>
        <w:t xml:space="preserve">The information collection activities required by the NSPS include: </w:t>
      </w:r>
      <w:proofErr w:type="spellStart"/>
      <w:r>
        <w:rPr>
          <w:rFonts w:ascii="Courier New" w:hAnsi="Courier New" w:cs="Courier New"/>
        </w:rPr>
        <w:t>siting</w:t>
      </w:r>
      <w:proofErr w:type="spellEnd"/>
      <w:r>
        <w:rPr>
          <w:rFonts w:ascii="Courier New" w:hAnsi="Courier New" w:cs="Courier New"/>
        </w:rPr>
        <w:t xml:space="preserve"> requirements, operator training and qualification requirements, testing, monitoring and reporting requirements, one-time and periodic reports, and the maintenance of records.  These activities will enable EPA to determine initial compliance with the emission limits for the regulated pollutants, monitor compliance with operating parameters, and ensure that facilities conduct the proper planning and operator training.</w:t>
      </w:r>
    </w:p>
    <w:p w:rsidR="00C95D13" w:rsidRDefault="00C95D1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firstLine="720"/>
        <w:rPr>
          <w:rFonts w:ascii="Courier New" w:hAnsi="Courier New" w:cs="Courier New"/>
        </w:rPr>
        <w:sectPr w:rsidR="00C95D13">
          <w:footerReference w:type="default" r:id="rId8"/>
          <w:pgSz w:w="12240" w:h="15840"/>
          <w:pgMar w:top="1440" w:right="1440" w:bottom="960" w:left="2160" w:header="1440" w:footer="960" w:gutter="0"/>
          <w:pgNumType w:start="1"/>
          <w:cols w:space="720"/>
          <w:noEndnote/>
        </w:sectPr>
      </w:pPr>
    </w:p>
    <w:p w:rsidR="00C95D13" w:rsidRDefault="00244A6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firstLine="720"/>
        <w:rPr>
          <w:rFonts w:ascii="Courier New" w:hAnsi="Courier New" w:cs="Courier New"/>
        </w:rPr>
      </w:pPr>
      <w:r>
        <w:rPr>
          <w:rFonts w:ascii="Courier New" w:hAnsi="Courier New" w:cs="Courier New"/>
        </w:rPr>
        <w:lastRenderedPageBreak/>
        <w:t xml:space="preserve">Very few </w:t>
      </w:r>
      <w:r w:rsidR="00C95D13">
        <w:rPr>
          <w:rFonts w:ascii="Courier New" w:hAnsi="Courier New" w:cs="Courier New"/>
        </w:rPr>
        <w:t xml:space="preserve">new </w:t>
      </w:r>
      <w:r w:rsidR="00F97C9C">
        <w:rPr>
          <w:rFonts w:ascii="Courier New" w:hAnsi="Courier New" w:cs="Courier New"/>
        </w:rPr>
        <w:t xml:space="preserve">CISWI </w:t>
      </w:r>
      <w:r w:rsidR="00C95D13">
        <w:rPr>
          <w:rFonts w:ascii="Courier New" w:hAnsi="Courier New" w:cs="Courier New"/>
        </w:rPr>
        <w:t xml:space="preserve">units are expected to be constructed or operated, </w:t>
      </w:r>
      <w:r>
        <w:rPr>
          <w:rFonts w:ascii="Courier New" w:hAnsi="Courier New" w:cs="Courier New"/>
        </w:rPr>
        <w:t xml:space="preserve">only one unit per year for the small remote incineration subcategory of CISWI. </w:t>
      </w:r>
      <w:r w:rsidR="00C95D13">
        <w:rPr>
          <w:rFonts w:ascii="Courier New" w:hAnsi="Courier New" w:cs="Courier New"/>
        </w:rPr>
        <w:t xml:space="preserve">The population of </w:t>
      </w:r>
      <w:r w:rsidR="00F97C9C">
        <w:rPr>
          <w:rFonts w:ascii="Courier New" w:hAnsi="Courier New" w:cs="Courier New"/>
        </w:rPr>
        <w:t xml:space="preserve">CISWI </w:t>
      </w:r>
      <w:r w:rsidR="00C95D13">
        <w:rPr>
          <w:rFonts w:ascii="Courier New" w:hAnsi="Courier New" w:cs="Courier New"/>
        </w:rPr>
        <w:t xml:space="preserve">units has been declining for several years.  No new </w:t>
      </w:r>
      <w:r w:rsidR="00F97C9C">
        <w:rPr>
          <w:rFonts w:ascii="Courier New" w:hAnsi="Courier New" w:cs="Courier New"/>
        </w:rPr>
        <w:t xml:space="preserve">CISWI </w:t>
      </w:r>
      <w:r w:rsidR="00C95D13">
        <w:rPr>
          <w:rFonts w:ascii="Courier New" w:hAnsi="Courier New" w:cs="Courier New"/>
        </w:rPr>
        <w:t xml:space="preserve">units are being constructed, even in the absence of regulations, because other waste disposal alternatives, such as </w:t>
      </w:r>
      <w:proofErr w:type="spellStart"/>
      <w:r w:rsidR="00C95D13">
        <w:rPr>
          <w:rFonts w:ascii="Courier New" w:hAnsi="Courier New" w:cs="Courier New"/>
        </w:rPr>
        <w:t>landfilling</w:t>
      </w:r>
      <w:proofErr w:type="spellEnd"/>
      <w:r w:rsidR="00C95D13">
        <w:rPr>
          <w:rFonts w:ascii="Courier New" w:hAnsi="Courier New" w:cs="Courier New"/>
        </w:rPr>
        <w:t xml:space="preserve">, are </w:t>
      </w:r>
      <w:r>
        <w:rPr>
          <w:rFonts w:ascii="Courier New" w:hAnsi="Courier New" w:cs="Courier New"/>
        </w:rPr>
        <w:t xml:space="preserve">usually </w:t>
      </w:r>
      <w:r w:rsidR="00C95D13">
        <w:rPr>
          <w:rFonts w:ascii="Courier New" w:hAnsi="Courier New" w:cs="Courier New"/>
        </w:rPr>
        <w:t xml:space="preserve">more economical.  </w:t>
      </w:r>
      <w:r>
        <w:rPr>
          <w:rFonts w:ascii="Courier New" w:hAnsi="Courier New" w:cs="Courier New"/>
        </w:rPr>
        <w:t>However, for the small remote subcategory, we realize that other waste disposal alternatives may be unavailable, and therefore some new units may be constructed or older units replaced as their useful life expires.  For all other subcategories, t</w:t>
      </w:r>
      <w:r w:rsidR="00C95D13">
        <w:rPr>
          <w:rFonts w:ascii="Courier New" w:hAnsi="Courier New" w:cs="Courier New"/>
        </w:rPr>
        <w:t>he cost of complying with the NSPS makes it even more likely that sources will select an alternative method of waste disposal and no new units</w:t>
      </w:r>
      <w:r>
        <w:rPr>
          <w:rFonts w:ascii="Courier New" w:hAnsi="Courier New" w:cs="Courier New"/>
        </w:rPr>
        <w:t xml:space="preserve"> in these subcategories</w:t>
      </w:r>
      <w:r w:rsidR="00C95D13">
        <w:rPr>
          <w:rFonts w:ascii="Courier New" w:hAnsi="Courier New" w:cs="Courier New"/>
        </w:rPr>
        <w:t xml:space="preserve"> will be constructed.  </w:t>
      </w:r>
    </w:p>
    <w:p w:rsidR="00C95D13" w:rsidRDefault="00C95D1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Courier New" w:hAnsi="Courier New" w:cs="Courier New"/>
        </w:rPr>
      </w:pPr>
    </w:p>
    <w:p w:rsidR="00C95D13" w:rsidRDefault="00C95D13">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Courier New" w:hAnsi="Courier New" w:cs="Courier New"/>
        </w:rPr>
      </w:pPr>
      <w:r>
        <w:rPr>
          <w:rFonts w:ascii="Courier New" w:hAnsi="Courier New" w:cs="Courier New"/>
          <w:b/>
          <w:bCs/>
        </w:rPr>
        <w:t>2.</w:t>
      </w:r>
      <w:r>
        <w:rPr>
          <w:rFonts w:ascii="Courier New" w:hAnsi="Courier New" w:cs="Courier New"/>
          <w:b/>
          <w:bCs/>
        </w:rPr>
        <w:tab/>
        <w:t>NEED FOR AND USE OF THE COLLECTION</w:t>
      </w:r>
    </w:p>
    <w:p w:rsidR="00C95D13" w:rsidRDefault="00C95D13">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Courier New" w:hAnsi="Courier New" w:cs="Courier New"/>
        </w:rPr>
      </w:pPr>
      <w:r>
        <w:rPr>
          <w:rFonts w:ascii="Courier New" w:hAnsi="Courier New" w:cs="Courier New"/>
          <w:b/>
          <w:bCs/>
        </w:rPr>
        <w:t>2(a</w:t>
      </w:r>
      <w:proofErr w:type="gramStart"/>
      <w:r>
        <w:rPr>
          <w:rFonts w:ascii="Courier New" w:hAnsi="Courier New" w:cs="Courier New"/>
          <w:b/>
          <w:bCs/>
        </w:rPr>
        <w:t>)  Need</w:t>
      </w:r>
      <w:proofErr w:type="gramEnd"/>
      <w:r>
        <w:rPr>
          <w:rFonts w:ascii="Courier New" w:hAnsi="Courier New" w:cs="Courier New"/>
          <w:b/>
          <w:bCs/>
        </w:rPr>
        <w:t>/Authority for the Collection.</w:t>
      </w:r>
    </w:p>
    <w:p w:rsidR="00C95D13" w:rsidRDefault="00C95D13">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firstLine="720"/>
        <w:rPr>
          <w:rFonts w:ascii="Courier New" w:hAnsi="Courier New" w:cs="Courier New"/>
        </w:rPr>
      </w:pPr>
      <w:r>
        <w:rPr>
          <w:rFonts w:ascii="Courier New" w:hAnsi="Courier New" w:cs="Courier New"/>
        </w:rPr>
        <w:t>The EPA is required under sections 111 and 129 of the CAA to establish standards of performance for new stationary sources that reflect the maximum achievable control technology (MACT) for achieving continuous emission reductions:</w:t>
      </w:r>
    </w:p>
    <w:p w:rsidR="00C95D13" w:rsidRDefault="00C95D13">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Courier New" w:hAnsi="Courier New" w:cs="Courier New"/>
        </w:rPr>
      </w:pPr>
      <w:r>
        <w:rPr>
          <w:rFonts w:ascii="Courier New" w:hAnsi="Courier New" w:cs="Courier New"/>
        </w:rPr>
        <w:lastRenderedPageBreak/>
        <w:t>CAA section 129(a</w:t>
      </w:r>
      <w:proofErr w:type="gramStart"/>
      <w:r>
        <w:rPr>
          <w:rFonts w:ascii="Courier New" w:hAnsi="Courier New" w:cs="Courier New"/>
        </w:rPr>
        <w:t>)(</w:t>
      </w:r>
      <w:proofErr w:type="gramEnd"/>
      <w:r>
        <w:rPr>
          <w:rFonts w:ascii="Courier New" w:hAnsi="Courier New" w:cs="Courier New"/>
        </w:rPr>
        <w:t>1) states:</w:t>
      </w:r>
    </w:p>
    <w:p w:rsidR="00C95D13" w:rsidRDefault="00C95D13">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Courier New" w:hAnsi="Courier New" w:cs="Courier New"/>
        </w:rPr>
      </w:pPr>
      <w:r>
        <w:rPr>
          <w:rFonts w:ascii="Courier New" w:hAnsi="Courier New" w:cs="Courier New"/>
        </w:rPr>
        <w:t>Standards applicable to solid waste incinerator units promulgated under section 111 and this section shall reflect the maximum degree of reduction in emissions of air pollutants listed under section (a</w:t>
      </w:r>
      <w:proofErr w:type="gramStart"/>
      <w:r>
        <w:rPr>
          <w:rFonts w:ascii="Courier New" w:hAnsi="Courier New" w:cs="Courier New"/>
        </w:rPr>
        <w:t>)(</w:t>
      </w:r>
      <w:proofErr w:type="gramEnd"/>
      <w:r>
        <w:rPr>
          <w:rFonts w:ascii="Courier New" w:hAnsi="Courier New" w:cs="Courier New"/>
        </w:rPr>
        <w:t>4) that the Administrator, taking into consideration the cost of achieving such emission reduction, and any non-air quality health and environmental impacts and energy requirements, determines is achievable for new or existing units in each category.</w:t>
      </w:r>
    </w:p>
    <w:p w:rsidR="00C95D13" w:rsidRDefault="00C95D13">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rPr>
      </w:pPr>
    </w:p>
    <w:p w:rsidR="00C95D13" w:rsidRDefault="00C95D13">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rPr>
      </w:pPr>
      <w:r>
        <w:rPr>
          <w:rFonts w:ascii="Courier New" w:hAnsi="Courier New" w:cs="Courier New"/>
        </w:rPr>
        <w:t>CAA section 111(e) further states:</w:t>
      </w:r>
    </w:p>
    <w:p w:rsidR="00C95D13" w:rsidRDefault="00C95D13">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rPr>
      </w:pPr>
    </w:p>
    <w:p w:rsidR="00C95D13" w:rsidRDefault="00C95D13">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Courier New" w:hAnsi="Courier New" w:cs="Courier New"/>
        </w:rPr>
      </w:pPr>
      <w:r>
        <w:rPr>
          <w:rFonts w:ascii="Courier New" w:hAnsi="Courier New" w:cs="Courier New"/>
        </w:rPr>
        <w:t>After the effective date of standards of performance promulgated under this section, it shall be unlawful for any owner or operator of any new source to operate such source in violation of any standards of performance applicable to such source.</w:t>
      </w:r>
    </w:p>
    <w:p w:rsidR="00C95D13" w:rsidRDefault="00C95D13">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Courier New" w:hAnsi="Courier New" w:cs="Courier New"/>
        </w:rPr>
      </w:pPr>
    </w:p>
    <w:p w:rsidR="00C95D13" w:rsidRDefault="00C95D1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Courier New" w:hAnsi="Courier New" w:cs="Courier New"/>
        </w:rPr>
      </w:pPr>
      <w:r>
        <w:rPr>
          <w:rFonts w:ascii="Courier New" w:hAnsi="Courier New" w:cs="Courier New"/>
          <w:b/>
          <w:bCs/>
        </w:rPr>
        <w:t>2(b</w:t>
      </w:r>
      <w:proofErr w:type="gramStart"/>
      <w:r>
        <w:rPr>
          <w:rFonts w:ascii="Courier New" w:hAnsi="Courier New" w:cs="Courier New"/>
          <w:b/>
          <w:bCs/>
        </w:rPr>
        <w:t>)  Practical</w:t>
      </w:r>
      <w:proofErr w:type="gramEnd"/>
      <w:r>
        <w:rPr>
          <w:rFonts w:ascii="Courier New" w:hAnsi="Courier New" w:cs="Courier New"/>
          <w:b/>
          <w:bCs/>
        </w:rPr>
        <w:t xml:space="preserve"> Utility Users of the Data.</w:t>
      </w:r>
    </w:p>
    <w:p w:rsidR="00C95D13" w:rsidRDefault="00C95D1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Courier New" w:hAnsi="Courier New" w:cs="Courier New"/>
        </w:rPr>
        <w:sectPr w:rsidR="00C95D13">
          <w:type w:val="continuous"/>
          <w:pgSz w:w="12240" w:h="15840"/>
          <w:pgMar w:top="1440" w:right="1440" w:bottom="960" w:left="2160" w:header="1440" w:footer="960" w:gutter="0"/>
          <w:cols w:space="720"/>
          <w:noEndnote/>
        </w:sectPr>
      </w:pPr>
    </w:p>
    <w:p w:rsidR="00C95D13" w:rsidRDefault="00782EF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firstLine="720"/>
        <w:rPr>
          <w:rFonts w:ascii="Courier New" w:hAnsi="Courier New" w:cs="Courier New"/>
        </w:rPr>
      </w:pPr>
      <w:r>
        <w:rPr>
          <w:rFonts w:ascii="Courier New" w:hAnsi="Courier New" w:cs="Courier New"/>
        </w:rPr>
        <w:lastRenderedPageBreak/>
        <w:t>The</w:t>
      </w:r>
      <w:r w:rsidR="00C95D13">
        <w:rPr>
          <w:rFonts w:ascii="Courier New" w:hAnsi="Courier New" w:cs="Courier New"/>
        </w:rPr>
        <w:t xml:space="preserve"> NSPS must include information collection requirements necessary for enforcement.  In the event that any new </w:t>
      </w:r>
      <w:r w:rsidR="00F97C9C">
        <w:rPr>
          <w:rFonts w:ascii="Courier New" w:hAnsi="Courier New" w:cs="Courier New"/>
        </w:rPr>
        <w:t xml:space="preserve">CISWI </w:t>
      </w:r>
      <w:r w:rsidR="00C95D13">
        <w:rPr>
          <w:rFonts w:ascii="Courier New" w:hAnsi="Courier New" w:cs="Courier New"/>
        </w:rPr>
        <w:t>units are constructed, this information will be used by EPA to:  (1) identify new, modified, and reconstructed sources subject to the NSPS; (2) ensure that the NSPS are being properly applied; (3) ensure that the emission limits are being complied with; and (4) ensure, on a continuous basis, that the operating limits established during the initial performance test are not exceeded.</w:t>
      </w:r>
    </w:p>
    <w:p w:rsidR="00C95D13" w:rsidRDefault="00C95D1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firstLine="720"/>
        <w:rPr>
          <w:rFonts w:ascii="Courier New" w:hAnsi="Courier New" w:cs="Courier New"/>
        </w:rPr>
      </w:pPr>
      <w:r>
        <w:rPr>
          <w:rFonts w:ascii="Courier New" w:hAnsi="Courier New" w:cs="Courier New"/>
        </w:rPr>
        <w:t>In addition, records and reports are necessary to enable EPA to identify facilities that may not be in compliance with the NSPS.  Based on reported information, EPA will decide which facilities should be inspected and what records or units should be inspected at the facilities.  The records that facilities maintain will indicate to EPA whether facility personnel are properly operating and maintaining the incinerator and control equipment and whether facility personnel have met the qualification requirements.</w:t>
      </w:r>
    </w:p>
    <w:p w:rsidR="00C95D13" w:rsidRDefault="00C95D1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Courier New" w:hAnsi="Courier New" w:cs="Courier New"/>
        </w:rPr>
      </w:pPr>
    </w:p>
    <w:p w:rsidR="00C95D13" w:rsidRDefault="00C95D13">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720" w:hanging="720"/>
        <w:rPr>
          <w:rFonts w:ascii="Courier New" w:hAnsi="Courier New" w:cs="Courier New"/>
        </w:rPr>
      </w:pPr>
      <w:r>
        <w:rPr>
          <w:rFonts w:ascii="Courier New" w:hAnsi="Courier New" w:cs="Courier New"/>
          <w:b/>
          <w:bCs/>
        </w:rPr>
        <w:t>3.</w:t>
      </w:r>
      <w:r>
        <w:rPr>
          <w:rFonts w:ascii="Courier New" w:hAnsi="Courier New" w:cs="Courier New"/>
          <w:b/>
          <w:bCs/>
        </w:rPr>
        <w:tab/>
        <w:t>NONDUPLICATION, CONSULTATIONS, AND OTHER COLLECTION CRITERIA</w:t>
      </w:r>
    </w:p>
    <w:p w:rsidR="00C95D13" w:rsidRDefault="00C95D13">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Courier New" w:hAnsi="Courier New" w:cs="Courier New"/>
        </w:rPr>
      </w:pPr>
      <w:r>
        <w:rPr>
          <w:rFonts w:ascii="Courier New" w:hAnsi="Courier New" w:cs="Courier New"/>
          <w:b/>
          <w:bCs/>
        </w:rPr>
        <w:t>3(a</w:t>
      </w:r>
      <w:proofErr w:type="gramStart"/>
      <w:r>
        <w:rPr>
          <w:rFonts w:ascii="Courier New" w:hAnsi="Courier New" w:cs="Courier New"/>
          <w:b/>
          <w:bCs/>
        </w:rPr>
        <w:t xml:space="preserve">)  </w:t>
      </w:r>
      <w:proofErr w:type="spellStart"/>
      <w:r>
        <w:rPr>
          <w:rFonts w:ascii="Courier New" w:hAnsi="Courier New" w:cs="Courier New"/>
          <w:b/>
          <w:bCs/>
        </w:rPr>
        <w:t>Nonduplication</w:t>
      </w:r>
      <w:proofErr w:type="spellEnd"/>
      <w:proofErr w:type="gramEnd"/>
      <w:r>
        <w:rPr>
          <w:rFonts w:ascii="Courier New" w:hAnsi="Courier New" w:cs="Courier New"/>
          <w:b/>
          <w:bCs/>
        </w:rPr>
        <w:t>.</w:t>
      </w:r>
    </w:p>
    <w:p w:rsidR="00C95D13" w:rsidRDefault="00C95D13">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firstLine="720"/>
        <w:rPr>
          <w:rFonts w:ascii="Courier New" w:hAnsi="Courier New" w:cs="Courier New"/>
        </w:rPr>
      </w:pPr>
      <w:r>
        <w:rPr>
          <w:rFonts w:ascii="Courier New" w:hAnsi="Courier New" w:cs="Courier New"/>
        </w:rPr>
        <w:t xml:space="preserve">The information collected pursuant to the NSPS consists primarily of a </w:t>
      </w:r>
      <w:proofErr w:type="spellStart"/>
      <w:r>
        <w:rPr>
          <w:rFonts w:ascii="Courier New" w:hAnsi="Courier New" w:cs="Courier New"/>
        </w:rPr>
        <w:t>siting</w:t>
      </w:r>
      <w:proofErr w:type="spellEnd"/>
      <w:r>
        <w:rPr>
          <w:rFonts w:ascii="Courier New" w:hAnsi="Courier New" w:cs="Courier New"/>
        </w:rPr>
        <w:t xml:space="preserve"> analysis, operator training, emissions testing, and monitoring of operating parameters.  </w:t>
      </w:r>
      <w:r w:rsidR="00F97C9C" w:rsidRPr="00D94F3F">
        <w:rPr>
          <w:rFonts w:ascii="Courier New" w:hAnsi="Courier New" w:cs="Courier New"/>
        </w:rPr>
        <w:t xml:space="preserve">This information </w:t>
      </w:r>
      <w:r w:rsidR="00F97C9C">
        <w:rPr>
          <w:rFonts w:ascii="Courier New" w:hAnsi="Courier New" w:cs="Courier New"/>
        </w:rPr>
        <w:t>collection amends the information collection requirements</w:t>
      </w:r>
      <w:r w:rsidR="00F97C9C" w:rsidRPr="00D94F3F">
        <w:rPr>
          <w:rFonts w:ascii="Courier New" w:hAnsi="Courier New" w:cs="Courier New"/>
        </w:rPr>
        <w:t xml:space="preserve"> currently collected for CISWI units by EPA or any other Federal agency.</w:t>
      </w:r>
    </w:p>
    <w:p w:rsidR="00C95D13" w:rsidRDefault="00C95D13">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firstLine="720"/>
        <w:rPr>
          <w:rFonts w:ascii="Courier New" w:hAnsi="Courier New" w:cs="Courier New"/>
        </w:rPr>
        <w:sectPr w:rsidR="00C95D13">
          <w:type w:val="continuous"/>
          <w:pgSz w:w="12240" w:h="15840"/>
          <w:pgMar w:top="1440" w:right="1440" w:bottom="960" w:left="2160" w:header="1440" w:footer="960" w:gutter="0"/>
          <w:cols w:space="720"/>
          <w:noEndnote/>
        </w:sectPr>
      </w:pPr>
    </w:p>
    <w:p w:rsidR="00C95D13" w:rsidRDefault="00C95D1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firstLine="720"/>
        <w:rPr>
          <w:rFonts w:ascii="Courier New" w:hAnsi="Courier New" w:cs="Courier New"/>
        </w:rPr>
      </w:pPr>
      <w:r>
        <w:rPr>
          <w:rFonts w:ascii="Courier New" w:hAnsi="Courier New" w:cs="Courier New"/>
        </w:rPr>
        <w:lastRenderedPageBreak/>
        <w:t>In more than 95 percent of the cases, the enforcement of NSPS has been delegated to State air pollution control agencies.  In such cases, the actual emission data reports required by the NSPS will be submitted to the appropriate State agency, and not directly to EPA.  Thus, there is minimal possibility for the submittal of duplicate information to State agencies and EPA.  In the few cases where State agencies have not requested delegation of NSPS enforcement, yet still require information from the facility, the facility owner or operator may submit a copy of the State or local reports to EPA in lieu of the report required by the NSPS, as specified in the General Provisions of 40 CFR part 60.</w:t>
      </w:r>
    </w:p>
    <w:p w:rsidR="00C95D13" w:rsidRDefault="00C95D1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Courier New" w:hAnsi="Courier New" w:cs="Courier New"/>
        </w:rPr>
      </w:pPr>
      <w:proofErr w:type="gramStart"/>
      <w:r>
        <w:rPr>
          <w:rFonts w:ascii="Courier New" w:hAnsi="Courier New" w:cs="Courier New"/>
          <w:b/>
          <w:bCs/>
        </w:rPr>
        <w:t>3(b) Public notice prior to ICR submission to OMB.</w:t>
      </w:r>
      <w:proofErr w:type="gramEnd"/>
    </w:p>
    <w:p w:rsidR="00C95D13" w:rsidRDefault="00C95D1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firstLine="720"/>
        <w:rPr>
          <w:rFonts w:ascii="Courier New" w:hAnsi="Courier New" w:cs="Courier New"/>
        </w:rPr>
      </w:pPr>
      <w:r>
        <w:rPr>
          <w:rFonts w:ascii="Courier New" w:hAnsi="Courier New" w:cs="Courier New"/>
        </w:rPr>
        <w:t xml:space="preserve">A public notice of this collection </w:t>
      </w:r>
      <w:r w:rsidR="00BD7F1E">
        <w:rPr>
          <w:rFonts w:ascii="Courier New" w:hAnsi="Courier New" w:cs="Courier New"/>
        </w:rPr>
        <w:t>was</w:t>
      </w:r>
      <w:r>
        <w:rPr>
          <w:rFonts w:ascii="Courier New" w:hAnsi="Courier New" w:cs="Courier New"/>
        </w:rPr>
        <w:t xml:space="preserve"> provided in the notice of proposed rulemaking for the NSPS.</w:t>
      </w:r>
    </w:p>
    <w:p w:rsidR="00C95D13" w:rsidRDefault="00C95D1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Courier New" w:hAnsi="Courier New" w:cs="Courier New"/>
        </w:rPr>
      </w:pPr>
      <w:proofErr w:type="gramStart"/>
      <w:r>
        <w:rPr>
          <w:rFonts w:ascii="Courier New" w:hAnsi="Courier New" w:cs="Courier New"/>
          <w:b/>
          <w:bCs/>
        </w:rPr>
        <w:t>3(c) Consultations.</w:t>
      </w:r>
      <w:proofErr w:type="gramEnd"/>
    </w:p>
    <w:p w:rsidR="00C95D13" w:rsidRDefault="00C95D1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firstLine="720"/>
        <w:rPr>
          <w:rFonts w:ascii="Courier New" w:hAnsi="Courier New" w:cs="Courier New"/>
        </w:rPr>
      </w:pPr>
      <w:r>
        <w:rPr>
          <w:rFonts w:ascii="Courier New" w:hAnsi="Courier New" w:cs="Courier New"/>
        </w:rPr>
        <w:t xml:space="preserve">The public </w:t>
      </w:r>
      <w:r w:rsidR="00782EFF">
        <w:rPr>
          <w:rFonts w:ascii="Courier New" w:hAnsi="Courier New" w:cs="Courier New"/>
        </w:rPr>
        <w:t>had</w:t>
      </w:r>
      <w:r>
        <w:rPr>
          <w:rFonts w:ascii="Courier New" w:hAnsi="Courier New" w:cs="Courier New"/>
        </w:rPr>
        <w:t xml:space="preserve"> the opportunity to review and comment on the proposed NSPS and the ICR during the specified comment period.  </w:t>
      </w:r>
    </w:p>
    <w:p w:rsidR="00C95D13" w:rsidRDefault="00C95D13">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Courier New" w:hAnsi="Courier New" w:cs="Courier New"/>
        </w:rPr>
      </w:pPr>
      <w:r>
        <w:rPr>
          <w:rFonts w:ascii="Courier New" w:hAnsi="Courier New" w:cs="Courier New"/>
          <w:b/>
          <w:bCs/>
        </w:rPr>
        <w:lastRenderedPageBreak/>
        <w:t>3(d</w:t>
      </w:r>
      <w:proofErr w:type="gramStart"/>
      <w:r>
        <w:rPr>
          <w:rFonts w:ascii="Courier New" w:hAnsi="Courier New" w:cs="Courier New"/>
          <w:b/>
          <w:bCs/>
        </w:rPr>
        <w:t>)  Effects</w:t>
      </w:r>
      <w:proofErr w:type="gramEnd"/>
      <w:r>
        <w:rPr>
          <w:rFonts w:ascii="Courier New" w:hAnsi="Courier New" w:cs="Courier New"/>
          <w:b/>
          <w:bCs/>
        </w:rPr>
        <w:t xml:space="preserve"> of Less Frequent Data Collection.</w:t>
      </w:r>
    </w:p>
    <w:p w:rsidR="00C95D13" w:rsidRDefault="00C95D13">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firstLine="720"/>
        <w:rPr>
          <w:rFonts w:ascii="Courier New" w:hAnsi="Courier New" w:cs="Courier New"/>
        </w:rPr>
      </w:pPr>
      <w:r>
        <w:rPr>
          <w:rFonts w:ascii="Courier New" w:hAnsi="Courier New" w:cs="Courier New"/>
        </w:rPr>
        <w:t xml:space="preserve">The NSPS require initial and annual performance tests for nine pollutants and opacity, continuous emission monitoring for carbon monoxide (CO), continuous operating parameter monitoring, annual operator training, </w:t>
      </w:r>
      <w:r w:rsidR="00F97C9C">
        <w:rPr>
          <w:rFonts w:ascii="Courier New" w:hAnsi="Courier New" w:cs="Courier New"/>
        </w:rPr>
        <w:t xml:space="preserve">annual control device inspections, </w:t>
      </w:r>
      <w:r>
        <w:rPr>
          <w:rFonts w:ascii="Courier New" w:hAnsi="Courier New" w:cs="Courier New"/>
        </w:rPr>
        <w:t xml:space="preserve">and annual reporting (semiannual deviation reports are required if any of the emission limits or operating limits are exceeded).  The frequency of these activities was chosen by EPA as the period that will provide an adequate margin of assurance that affected facilities will not operate for extended periods in violation of the NSPS.  </w:t>
      </w:r>
    </w:p>
    <w:p w:rsidR="00C95D13" w:rsidRDefault="00C95D13">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firstLine="720"/>
        <w:rPr>
          <w:rFonts w:ascii="Courier New" w:hAnsi="Courier New" w:cs="Courier New"/>
        </w:rPr>
        <w:sectPr w:rsidR="00C95D13">
          <w:type w:val="continuous"/>
          <w:pgSz w:w="12240" w:h="15840"/>
          <w:pgMar w:top="1440" w:right="1440" w:bottom="960" w:left="2160" w:header="1440" w:footer="960" w:gutter="0"/>
          <w:cols w:space="720"/>
          <w:noEndnote/>
        </w:sectPr>
      </w:pPr>
    </w:p>
    <w:p w:rsidR="00C95D13" w:rsidRDefault="00C95D1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firstLine="720"/>
        <w:rPr>
          <w:rFonts w:ascii="Courier New" w:hAnsi="Courier New" w:cs="Courier New"/>
        </w:rPr>
      </w:pPr>
      <w:r>
        <w:rPr>
          <w:rFonts w:ascii="Courier New" w:hAnsi="Courier New" w:cs="Courier New"/>
        </w:rPr>
        <w:lastRenderedPageBreak/>
        <w:t>The annual performance testing will ensure</w:t>
      </w:r>
      <w:r w:rsidR="00717C7B">
        <w:rPr>
          <w:rFonts w:ascii="Courier New" w:hAnsi="Courier New" w:cs="Courier New"/>
        </w:rPr>
        <w:t xml:space="preserve"> that</w:t>
      </w:r>
      <w:r>
        <w:rPr>
          <w:rFonts w:ascii="Courier New" w:hAnsi="Courier New" w:cs="Courier New"/>
        </w:rPr>
        <w:t xml:space="preserve">, on an ongoing basis, the air pollution control device is operating properly and its performance has not deteriorated.  The NSPS allows the owner or operator to skip two annual tests for a pollutant if all performance tests over the previous three years show compliance </w:t>
      </w:r>
      <w:r w:rsidR="009368D6">
        <w:rPr>
          <w:rFonts w:ascii="Courier New" w:hAnsi="Courier New" w:cs="Courier New"/>
        </w:rPr>
        <w:t xml:space="preserve">below </w:t>
      </w:r>
      <w:r w:rsidR="00782EFF">
        <w:rPr>
          <w:rFonts w:ascii="Courier New" w:hAnsi="Courier New" w:cs="Courier New"/>
        </w:rPr>
        <w:t xml:space="preserve">a certain </w:t>
      </w:r>
      <w:r w:rsidR="009368D6">
        <w:rPr>
          <w:rFonts w:ascii="Courier New" w:hAnsi="Courier New" w:cs="Courier New"/>
        </w:rPr>
        <w:t xml:space="preserve">threshold </w:t>
      </w:r>
      <w:r w:rsidR="00782EFF">
        <w:rPr>
          <w:rFonts w:ascii="Courier New" w:hAnsi="Courier New" w:cs="Courier New"/>
        </w:rPr>
        <w:t>percentage of</w:t>
      </w:r>
      <w:r>
        <w:rPr>
          <w:rFonts w:ascii="Courier New" w:hAnsi="Courier New" w:cs="Courier New"/>
        </w:rPr>
        <w:t xml:space="preserve"> the emission limit.</w:t>
      </w:r>
    </w:p>
    <w:p w:rsidR="00C95D13" w:rsidRDefault="00C95D1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firstLine="720"/>
        <w:rPr>
          <w:rFonts w:ascii="Courier New" w:hAnsi="Courier New" w:cs="Courier New"/>
        </w:rPr>
      </w:pPr>
      <w:r>
        <w:rPr>
          <w:rFonts w:ascii="Courier New" w:hAnsi="Courier New" w:cs="Courier New"/>
        </w:rPr>
        <w:t>During the initial performance test for particulate matter (PM), dioxins/furans, opacity, hydrochloric acid (</w:t>
      </w:r>
      <w:proofErr w:type="spellStart"/>
      <w:r>
        <w:rPr>
          <w:rFonts w:ascii="Courier New" w:hAnsi="Courier New" w:cs="Courier New"/>
        </w:rPr>
        <w:t>HCl</w:t>
      </w:r>
      <w:proofErr w:type="spellEnd"/>
      <w:r>
        <w:rPr>
          <w:rFonts w:ascii="Courier New" w:hAnsi="Courier New" w:cs="Courier New"/>
        </w:rPr>
        <w:t>), cadmium (</w:t>
      </w:r>
      <w:proofErr w:type="spellStart"/>
      <w:r>
        <w:rPr>
          <w:rFonts w:ascii="Courier New" w:hAnsi="Courier New" w:cs="Courier New"/>
        </w:rPr>
        <w:t>Cd</w:t>
      </w:r>
      <w:proofErr w:type="spellEnd"/>
      <w:r>
        <w:rPr>
          <w:rFonts w:ascii="Courier New" w:hAnsi="Courier New" w:cs="Courier New"/>
        </w:rPr>
        <w:t>), lead (</w:t>
      </w:r>
      <w:proofErr w:type="spellStart"/>
      <w:r>
        <w:rPr>
          <w:rFonts w:ascii="Courier New" w:hAnsi="Courier New" w:cs="Courier New"/>
        </w:rPr>
        <w:t>Pb</w:t>
      </w:r>
      <w:proofErr w:type="spellEnd"/>
      <w:r>
        <w:rPr>
          <w:rFonts w:ascii="Courier New" w:hAnsi="Courier New" w:cs="Courier New"/>
        </w:rPr>
        <w:t>), mercury (Hg), CO, nitrogen oxides (</w:t>
      </w:r>
      <w:proofErr w:type="spellStart"/>
      <w:r>
        <w:rPr>
          <w:rFonts w:ascii="Courier New" w:hAnsi="Courier New" w:cs="Courier New"/>
        </w:rPr>
        <w:t>NO</w:t>
      </w:r>
      <w:r>
        <w:rPr>
          <w:rFonts w:ascii="Courier New" w:hAnsi="Courier New" w:cs="Courier New"/>
        </w:rPr>
        <w:fldChar w:fldCharType="begin"/>
      </w:r>
      <w:r>
        <w:rPr>
          <w:rFonts w:ascii="Courier New" w:hAnsi="Courier New" w:cs="Courier New"/>
        </w:rPr>
        <w:instrText>ADVANCE \d3</w:instrText>
      </w:r>
      <w:r>
        <w:rPr>
          <w:rFonts w:ascii="Courier New" w:hAnsi="Courier New" w:cs="Courier New"/>
        </w:rPr>
        <w:fldChar w:fldCharType="end"/>
      </w:r>
      <w:r>
        <w:rPr>
          <w:rFonts w:ascii="Courier New" w:hAnsi="Courier New" w:cs="Courier New"/>
        </w:rPr>
        <w:t>x</w:t>
      </w:r>
      <w:proofErr w:type="spellEnd"/>
      <w:r>
        <w:rPr>
          <w:rFonts w:ascii="Courier New" w:hAnsi="Courier New" w:cs="Courier New"/>
        </w:rPr>
        <w:fldChar w:fldCharType="begin"/>
      </w:r>
      <w:r>
        <w:rPr>
          <w:rFonts w:ascii="Courier New" w:hAnsi="Courier New" w:cs="Courier New"/>
        </w:rPr>
        <w:instrText>ADVANCE \u3</w:instrText>
      </w:r>
      <w:r>
        <w:rPr>
          <w:rFonts w:ascii="Courier New" w:hAnsi="Courier New" w:cs="Courier New"/>
        </w:rPr>
        <w:fldChar w:fldCharType="end"/>
      </w:r>
      <w:r>
        <w:rPr>
          <w:rFonts w:ascii="Courier New" w:hAnsi="Courier New" w:cs="Courier New"/>
        </w:rPr>
        <w:t>) and sulfur dioxide (SO</w:t>
      </w:r>
      <w:r>
        <w:rPr>
          <w:rFonts w:ascii="Courier New" w:hAnsi="Courier New" w:cs="Courier New"/>
        </w:rPr>
        <w:fldChar w:fldCharType="begin"/>
      </w:r>
      <w:r>
        <w:rPr>
          <w:rFonts w:ascii="Courier New" w:hAnsi="Courier New" w:cs="Courier New"/>
        </w:rPr>
        <w:instrText>ADVANCE \d3</w:instrText>
      </w:r>
      <w:r>
        <w:rPr>
          <w:rFonts w:ascii="Courier New" w:hAnsi="Courier New" w:cs="Courier New"/>
        </w:rPr>
        <w:fldChar w:fldCharType="end"/>
      </w:r>
      <w:r>
        <w:rPr>
          <w:rFonts w:ascii="Courier New" w:hAnsi="Courier New" w:cs="Courier New"/>
        </w:rPr>
        <w:t>2</w:t>
      </w:r>
      <w:r>
        <w:rPr>
          <w:rFonts w:ascii="Courier New" w:hAnsi="Courier New" w:cs="Courier New"/>
        </w:rPr>
        <w:fldChar w:fldCharType="begin"/>
      </w:r>
      <w:r>
        <w:rPr>
          <w:rFonts w:ascii="Courier New" w:hAnsi="Courier New" w:cs="Courier New"/>
        </w:rPr>
        <w:instrText>ADVANCE \u3</w:instrText>
      </w:r>
      <w:r>
        <w:rPr>
          <w:rFonts w:ascii="Courier New" w:hAnsi="Courier New" w:cs="Courier New"/>
        </w:rPr>
        <w:fldChar w:fldCharType="end"/>
      </w:r>
      <w:r>
        <w:rPr>
          <w:rFonts w:ascii="Courier New" w:hAnsi="Courier New" w:cs="Courier New"/>
        </w:rPr>
        <w:t>), the owner or operator must establish maximum or minimum values for each operating parameter.  Thereafter, the owner or operator must conduct annual performance tests for the nine previously listed pollutants and opacity, and continuously monitor CO emissions and the operating parameters.</w:t>
      </w:r>
      <w:r w:rsidR="00F97C9C">
        <w:rPr>
          <w:rFonts w:ascii="Courier New" w:hAnsi="Courier New" w:cs="Courier New"/>
        </w:rPr>
        <w:t xml:space="preserve">  Some of the subcategories also require additional continuous emissions monitoring (CEMS), such as PM CEMS for energy recovery units above 250 </w:t>
      </w:r>
      <w:proofErr w:type="spellStart"/>
      <w:r w:rsidR="00F97C9C">
        <w:rPr>
          <w:rFonts w:ascii="Courier New" w:hAnsi="Courier New" w:cs="Courier New"/>
        </w:rPr>
        <w:t>MMBtu</w:t>
      </w:r>
      <w:proofErr w:type="spellEnd"/>
      <w:r w:rsidR="00F97C9C">
        <w:rPr>
          <w:rFonts w:ascii="Courier New" w:hAnsi="Courier New" w:cs="Courier New"/>
        </w:rPr>
        <w:t>/hr, and Hg</w:t>
      </w:r>
      <w:r w:rsidR="009368D6">
        <w:rPr>
          <w:rFonts w:ascii="Courier New" w:hAnsi="Courier New" w:cs="Courier New"/>
        </w:rPr>
        <w:t xml:space="preserve">, PM, </w:t>
      </w:r>
      <w:proofErr w:type="spellStart"/>
      <w:r w:rsidR="009368D6">
        <w:rPr>
          <w:rFonts w:ascii="Courier New" w:hAnsi="Courier New" w:cs="Courier New"/>
        </w:rPr>
        <w:t>HCl</w:t>
      </w:r>
      <w:proofErr w:type="spellEnd"/>
      <w:r w:rsidR="009368D6">
        <w:rPr>
          <w:rFonts w:ascii="Courier New" w:hAnsi="Courier New" w:cs="Courier New"/>
        </w:rPr>
        <w:t xml:space="preserve">, SO2 and </w:t>
      </w:r>
      <w:proofErr w:type="spellStart"/>
      <w:r w:rsidR="009368D6">
        <w:rPr>
          <w:rFonts w:ascii="Courier New" w:hAnsi="Courier New" w:cs="Courier New"/>
        </w:rPr>
        <w:t>NOx</w:t>
      </w:r>
      <w:proofErr w:type="spellEnd"/>
      <w:r w:rsidR="00F97C9C">
        <w:rPr>
          <w:rFonts w:ascii="Courier New" w:hAnsi="Courier New" w:cs="Courier New"/>
        </w:rPr>
        <w:t xml:space="preserve"> CEMS for cement kilns.</w:t>
      </w:r>
    </w:p>
    <w:p w:rsidR="00C95D13" w:rsidRDefault="00C95D1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firstLine="720"/>
        <w:rPr>
          <w:rFonts w:ascii="Courier New" w:hAnsi="Courier New" w:cs="Courier New"/>
        </w:rPr>
      </w:pPr>
      <w:r>
        <w:rPr>
          <w:rFonts w:ascii="Courier New" w:hAnsi="Courier New" w:cs="Courier New"/>
        </w:rPr>
        <w:lastRenderedPageBreak/>
        <w:t>Although continuous monitoring of operating parameters cannot provide a direct measurement of emissions, it is less expensive than (CEMS), and the information provided can be used to ensure that the incinerator and associated air pollution control equipment are operating properly.  This information assures EPA and the public that the reductions envisioned by the regulations are being achieved.  Less frequent monitoring would not ensure continuous compliance.</w:t>
      </w:r>
    </w:p>
    <w:p w:rsidR="00C95D13" w:rsidRDefault="00C95D1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firstLine="720"/>
        <w:rPr>
          <w:rFonts w:ascii="Courier New" w:hAnsi="Courier New" w:cs="Courier New"/>
        </w:rPr>
        <w:sectPr w:rsidR="00C95D13">
          <w:type w:val="continuous"/>
          <w:pgSz w:w="12240" w:h="15840"/>
          <w:pgMar w:top="1440" w:right="1440" w:bottom="960" w:left="2160" w:header="1440" w:footer="960" w:gutter="0"/>
          <w:cols w:space="720"/>
          <w:noEndnote/>
        </w:sectPr>
      </w:pPr>
    </w:p>
    <w:p w:rsidR="00C95D13" w:rsidRDefault="00C95D1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firstLine="720"/>
        <w:rPr>
          <w:rFonts w:ascii="Courier New" w:hAnsi="Courier New" w:cs="Courier New"/>
        </w:rPr>
      </w:pPr>
      <w:r>
        <w:rPr>
          <w:rFonts w:ascii="Courier New" w:hAnsi="Courier New" w:cs="Courier New"/>
        </w:rPr>
        <w:lastRenderedPageBreak/>
        <w:t xml:space="preserve">The </w:t>
      </w:r>
      <w:r w:rsidR="009368D6">
        <w:rPr>
          <w:rFonts w:ascii="Courier New" w:hAnsi="Courier New" w:cs="Courier New"/>
        </w:rPr>
        <w:t xml:space="preserve">final </w:t>
      </w:r>
      <w:r>
        <w:rPr>
          <w:rFonts w:ascii="Courier New" w:hAnsi="Courier New" w:cs="Courier New"/>
        </w:rPr>
        <w:t xml:space="preserve">NSPS include initial and annual operator training requirements for </w:t>
      </w:r>
      <w:r w:rsidR="00190486">
        <w:rPr>
          <w:rFonts w:ascii="Courier New" w:hAnsi="Courier New" w:cs="Courier New"/>
        </w:rPr>
        <w:t xml:space="preserve">CISWI </w:t>
      </w:r>
      <w:r>
        <w:rPr>
          <w:rFonts w:ascii="Courier New" w:hAnsi="Courier New" w:cs="Courier New"/>
        </w:rPr>
        <w:t xml:space="preserve">unit operators.  (The NSPS requires at least one qualified operator or supervisor per facility.)  The annual training requirements include annual refresher training to maintain operator qualification and an annual review of site-specific documentation.  The way in which an incinerator is operated has a significant impact on the emissions from that incinerator.  The annual operator training is essential to ensure that the incinerator is being operated properly.  The NSPS contains flexibility in the operator training by allowing the use of State-approved training and qualification programs. </w:t>
      </w:r>
    </w:p>
    <w:p w:rsidR="00C95D13" w:rsidRDefault="00C95D1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firstLine="720"/>
        <w:rPr>
          <w:rFonts w:ascii="Courier New" w:hAnsi="Courier New" w:cs="Courier New"/>
        </w:rPr>
      </w:pPr>
      <w:r>
        <w:rPr>
          <w:rFonts w:ascii="Courier New" w:hAnsi="Courier New" w:cs="Courier New"/>
        </w:rPr>
        <w:t xml:space="preserve">Annual reporting allows the submittal of required information and data parameters so that any potential problems can be identified in a timely fashion.  A semiannual deviation report is required for deviations from the operating limits and the emission limits so that EPA can ensure that rapid corrective action is being taken.  </w:t>
      </w:r>
    </w:p>
    <w:p w:rsidR="00C95D13" w:rsidRDefault="00C95D13">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Courier New" w:hAnsi="Courier New" w:cs="Courier New"/>
        </w:rPr>
      </w:pPr>
      <w:r>
        <w:rPr>
          <w:rFonts w:ascii="Courier New" w:hAnsi="Courier New" w:cs="Courier New"/>
          <w:b/>
          <w:bCs/>
        </w:rPr>
        <w:lastRenderedPageBreak/>
        <w:t>3(e</w:t>
      </w:r>
      <w:proofErr w:type="gramStart"/>
      <w:r>
        <w:rPr>
          <w:rFonts w:ascii="Courier New" w:hAnsi="Courier New" w:cs="Courier New"/>
          <w:b/>
          <w:bCs/>
        </w:rPr>
        <w:t>)  General</w:t>
      </w:r>
      <w:proofErr w:type="gramEnd"/>
      <w:r>
        <w:rPr>
          <w:rFonts w:ascii="Courier New" w:hAnsi="Courier New" w:cs="Courier New"/>
          <w:b/>
          <w:bCs/>
        </w:rPr>
        <w:t xml:space="preserve"> Guidelines.</w:t>
      </w:r>
    </w:p>
    <w:p w:rsidR="00C95D13" w:rsidRDefault="00C95D13">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firstLine="720"/>
        <w:rPr>
          <w:rFonts w:ascii="Courier New" w:hAnsi="Courier New" w:cs="Courier New"/>
        </w:rPr>
      </w:pPr>
      <w:r>
        <w:rPr>
          <w:rFonts w:ascii="Courier New" w:hAnsi="Courier New" w:cs="Courier New"/>
        </w:rPr>
        <w:t>With the exception of requiring records to be maintained for more than 3 years, none of the guidelines in 5 CFR 1320.5 are being exceeded.  The NSPS requires all records to be maintained by the source for a period of 5 years.  In 40 CFR part 63, subpart A, "General Provisions for National Emission Standards for Hazardous Air Pollutants (NESHAP) for Source Categories," owners or operators of facilities are required to keep and maintain records for a period of 5 years.  Records must be kept on file for use, if needed, by the regulating authority to ensure that the plant personnel are operating and maintaining control equipment properly.  Under section 129 of the CAA, OSWI facilities are subject to regulation under similar maximum achievable control technology (MACT)-based regulations</w:t>
      </w:r>
      <w:r w:rsidR="00717C7B">
        <w:rPr>
          <w:rFonts w:ascii="Courier New" w:hAnsi="Courier New" w:cs="Courier New"/>
        </w:rPr>
        <w:t>;</w:t>
      </w:r>
      <w:r>
        <w:rPr>
          <w:rFonts w:ascii="Courier New" w:hAnsi="Courier New" w:cs="Courier New"/>
        </w:rPr>
        <w:t xml:space="preserve"> therefore, this 5</w:t>
      </w:r>
      <w:r>
        <w:rPr>
          <w:rFonts w:ascii="Courier New" w:hAnsi="Courier New" w:cs="Courier New"/>
        </w:rPr>
        <w:noBreakHyphen/>
        <w:t xml:space="preserve">year record retention requirement was adopted for </w:t>
      </w:r>
      <w:r w:rsidR="00190486">
        <w:rPr>
          <w:rFonts w:ascii="Courier New" w:hAnsi="Courier New" w:cs="Courier New"/>
        </w:rPr>
        <w:t xml:space="preserve">CISWI </w:t>
      </w:r>
      <w:r>
        <w:rPr>
          <w:rFonts w:ascii="Courier New" w:hAnsi="Courier New" w:cs="Courier New"/>
        </w:rPr>
        <w:t xml:space="preserve">facilities.  Furthermore, CAA section 129 requires all </w:t>
      </w:r>
      <w:r w:rsidR="00190486">
        <w:rPr>
          <w:rFonts w:ascii="Courier New" w:hAnsi="Courier New" w:cs="Courier New"/>
        </w:rPr>
        <w:t xml:space="preserve">CISWI </w:t>
      </w:r>
      <w:r>
        <w:rPr>
          <w:rFonts w:ascii="Courier New" w:hAnsi="Courier New" w:cs="Courier New"/>
        </w:rPr>
        <w:t xml:space="preserve">units to obtain title V operating permits under 40 CFR </w:t>
      </w:r>
      <w:proofErr w:type="gramStart"/>
      <w:r>
        <w:rPr>
          <w:rFonts w:ascii="Courier New" w:hAnsi="Courier New" w:cs="Courier New"/>
        </w:rPr>
        <w:t>part</w:t>
      </w:r>
      <w:proofErr w:type="gramEnd"/>
      <w:r>
        <w:rPr>
          <w:rFonts w:ascii="Courier New" w:hAnsi="Courier New" w:cs="Courier New"/>
        </w:rPr>
        <w:t xml:space="preserve"> 70 or 71 permit programs.  The title V permit programs also require records to be retained for 5 years.  To minimize the burden, the NSPS allows files to be kept in paper or electronic format.  Files must be kept on site for 2 years but may be kept off site for the remaining 3 years. </w:t>
      </w:r>
    </w:p>
    <w:p w:rsidR="00C95D13" w:rsidRDefault="00C95D13">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firstLine="720"/>
        <w:rPr>
          <w:rFonts w:ascii="Courier New" w:hAnsi="Courier New" w:cs="Courier New"/>
        </w:rPr>
        <w:sectPr w:rsidR="00C95D13">
          <w:type w:val="continuous"/>
          <w:pgSz w:w="12240" w:h="15840"/>
          <w:pgMar w:top="1440" w:right="1440" w:bottom="960" w:left="2160" w:header="1440" w:footer="960" w:gutter="0"/>
          <w:cols w:space="720"/>
          <w:noEndnote/>
        </w:sectPr>
      </w:pPr>
    </w:p>
    <w:p w:rsidR="00C95D13" w:rsidRDefault="00C95D13">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Courier New" w:hAnsi="Courier New" w:cs="Courier New"/>
        </w:rPr>
      </w:pPr>
      <w:r>
        <w:rPr>
          <w:rFonts w:ascii="Courier New" w:hAnsi="Courier New" w:cs="Courier New"/>
          <w:b/>
          <w:bCs/>
        </w:rPr>
        <w:lastRenderedPageBreak/>
        <w:t>3(f</w:t>
      </w:r>
      <w:proofErr w:type="gramStart"/>
      <w:r>
        <w:rPr>
          <w:rFonts w:ascii="Courier New" w:hAnsi="Courier New" w:cs="Courier New"/>
          <w:b/>
          <w:bCs/>
        </w:rPr>
        <w:t>)  Confidentiality</w:t>
      </w:r>
      <w:proofErr w:type="gramEnd"/>
      <w:r>
        <w:rPr>
          <w:rFonts w:ascii="Courier New" w:hAnsi="Courier New" w:cs="Courier New"/>
          <w:b/>
          <w:bCs/>
        </w:rPr>
        <w:t xml:space="preserve"> and Sensitive Questions.</w:t>
      </w:r>
    </w:p>
    <w:p w:rsidR="00C95D13" w:rsidRDefault="00C95D13">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firstLine="720"/>
        <w:rPr>
          <w:rFonts w:ascii="Courier New" w:hAnsi="Courier New" w:cs="Courier New"/>
        </w:rPr>
      </w:pPr>
      <w:r>
        <w:rPr>
          <w:rFonts w:ascii="Courier New" w:hAnsi="Courier New" w:cs="Courier New"/>
        </w:rPr>
        <w:t>(</w:t>
      </w:r>
      <w:proofErr w:type="spellStart"/>
      <w:r>
        <w:rPr>
          <w:rFonts w:ascii="Courier New" w:hAnsi="Courier New" w:cs="Courier New"/>
        </w:rPr>
        <w:t>i</w:t>
      </w:r>
      <w:proofErr w:type="spellEnd"/>
      <w:r>
        <w:rPr>
          <w:rFonts w:ascii="Courier New" w:hAnsi="Courier New" w:cs="Courier New"/>
        </w:rPr>
        <w:t xml:space="preserve">)  </w:t>
      </w:r>
      <w:r>
        <w:rPr>
          <w:rFonts w:ascii="Courier New" w:hAnsi="Courier New" w:cs="Courier New"/>
          <w:u w:val="single"/>
        </w:rPr>
        <w:t>Confidentiality</w:t>
      </w:r>
      <w:r>
        <w:rPr>
          <w:rFonts w:ascii="Courier New" w:hAnsi="Courier New" w:cs="Courier New"/>
        </w:rPr>
        <w:t>.  All information submitted to EPA for which a claim of confidentiality is made will be safeguarded according to EPA policies set forth in title 40, chapter 1, part 2, subpart B, Confidentiality of Business Information (see 40 CFR 2; 41 FR 36902, September 1, 1976, amended by 43 FR 39999, September 28, 1978; 43 FR 42251, September 28, 1978; 44 FR 17674, March 23, 1979).</w:t>
      </w:r>
    </w:p>
    <w:p w:rsidR="00C95D13" w:rsidRDefault="00C95D1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firstLine="720"/>
        <w:rPr>
          <w:rFonts w:ascii="Courier New" w:hAnsi="Courier New" w:cs="Courier New"/>
        </w:rPr>
      </w:pPr>
      <w:r>
        <w:rPr>
          <w:rFonts w:ascii="Courier New" w:hAnsi="Courier New" w:cs="Courier New"/>
        </w:rPr>
        <w:t xml:space="preserve">(ii)  </w:t>
      </w:r>
      <w:r>
        <w:rPr>
          <w:rFonts w:ascii="Courier New" w:hAnsi="Courier New" w:cs="Courier New"/>
          <w:u w:val="single"/>
        </w:rPr>
        <w:t>Sensitive Questions</w:t>
      </w:r>
      <w:r>
        <w:rPr>
          <w:rFonts w:ascii="Courier New" w:hAnsi="Courier New" w:cs="Courier New"/>
        </w:rPr>
        <w:t>.  The ICR for the NSPS does not involve matters of a sensitive nature.</w:t>
      </w:r>
    </w:p>
    <w:p w:rsidR="00C95D13" w:rsidRDefault="00C95D1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Courier New" w:hAnsi="Courier New" w:cs="Courier New"/>
        </w:rPr>
      </w:pPr>
    </w:p>
    <w:p w:rsidR="00C95D13" w:rsidRDefault="00C95D13">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720" w:hanging="720"/>
        <w:rPr>
          <w:rFonts w:ascii="Courier New" w:hAnsi="Courier New" w:cs="Courier New"/>
        </w:rPr>
      </w:pPr>
      <w:r>
        <w:rPr>
          <w:rFonts w:ascii="Courier New" w:hAnsi="Courier New" w:cs="Courier New"/>
          <w:b/>
          <w:bCs/>
        </w:rPr>
        <w:t>4.</w:t>
      </w:r>
      <w:r>
        <w:rPr>
          <w:rFonts w:ascii="Courier New" w:hAnsi="Courier New" w:cs="Courier New"/>
          <w:b/>
          <w:bCs/>
        </w:rPr>
        <w:tab/>
        <w:t>THE RESPONDENTS AND THE INFORMATION REQUESTED</w:t>
      </w:r>
    </w:p>
    <w:p w:rsidR="00C95D13" w:rsidRDefault="00C95D13">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Courier New" w:hAnsi="Courier New" w:cs="Courier New"/>
        </w:rPr>
      </w:pPr>
      <w:r>
        <w:rPr>
          <w:rFonts w:ascii="Courier New" w:hAnsi="Courier New" w:cs="Courier New"/>
          <w:b/>
          <w:bCs/>
        </w:rPr>
        <w:t>4(a</w:t>
      </w:r>
      <w:proofErr w:type="gramStart"/>
      <w:r>
        <w:rPr>
          <w:rFonts w:ascii="Courier New" w:hAnsi="Courier New" w:cs="Courier New"/>
          <w:b/>
          <w:bCs/>
        </w:rPr>
        <w:t>)  Respondents</w:t>
      </w:r>
      <w:proofErr w:type="gramEnd"/>
      <w:r>
        <w:rPr>
          <w:rFonts w:ascii="Courier New" w:hAnsi="Courier New" w:cs="Courier New"/>
          <w:b/>
          <w:bCs/>
        </w:rPr>
        <w:t>/NAICS Codes.</w:t>
      </w:r>
    </w:p>
    <w:p w:rsidR="00190486" w:rsidRPr="00D94F3F" w:rsidRDefault="00C95D13" w:rsidP="0019048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firstLine="720"/>
        <w:rPr>
          <w:rFonts w:ascii="Courier New" w:hAnsi="Courier New" w:cs="Courier New"/>
        </w:rPr>
      </w:pPr>
      <w:r>
        <w:rPr>
          <w:rFonts w:ascii="Courier New" w:hAnsi="Courier New" w:cs="Courier New"/>
        </w:rPr>
        <w:t xml:space="preserve">As stated previously in section 1(b) of this supporting statement, EPA does not expect </w:t>
      </w:r>
      <w:r w:rsidR="009368D6">
        <w:rPr>
          <w:rFonts w:ascii="Courier New" w:hAnsi="Courier New" w:cs="Courier New"/>
        </w:rPr>
        <w:t>m</w:t>
      </w:r>
      <w:r>
        <w:rPr>
          <w:rFonts w:ascii="Courier New" w:hAnsi="Courier New" w:cs="Courier New"/>
        </w:rPr>
        <w:t xml:space="preserve">any new </w:t>
      </w:r>
      <w:r w:rsidR="00190486">
        <w:rPr>
          <w:rFonts w:ascii="Courier New" w:hAnsi="Courier New" w:cs="Courier New"/>
        </w:rPr>
        <w:t xml:space="preserve">CISWI </w:t>
      </w:r>
      <w:r>
        <w:rPr>
          <w:rFonts w:ascii="Courier New" w:hAnsi="Courier New" w:cs="Courier New"/>
        </w:rPr>
        <w:t>units to be constructed or operated in the future</w:t>
      </w:r>
      <w:r w:rsidR="009368D6">
        <w:rPr>
          <w:rFonts w:ascii="Courier New" w:hAnsi="Courier New" w:cs="Courier New"/>
        </w:rPr>
        <w:t>, and any new units will likely be units in the small remote incinerator subcategory</w:t>
      </w:r>
      <w:r>
        <w:rPr>
          <w:rFonts w:ascii="Courier New" w:hAnsi="Courier New" w:cs="Courier New"/>
        </w:rPr>
        <w:t xml:space="preserve">; however, respondents (if any) would be owners or operators of </w:t>
      </w:r>
      <w:r w:rsidR="00190486">
        <w:rPr>
          <w:rFonts w:ascii="Courier New" w:hAnsi="Courier New" w:cs="Courier New"/>
        </w:rPr>
        <w:t xml:space="preserve">CISWI </w:t>
      </w:r>
      <w:r>
        <w:rPr>
          <w:rFonts w:ascii="Courier New" w:hAnsi="Courier New" w:cs="Courier New"/>
        </w:rPr>
        <w:t xml:space="preserve">units for which construction commences after </w:t>
      </w:r>
      <w:r w:rsidR="009368D6">
        <w:rPr>
          <w:rFonts w:ascii="Courier New" w:hAnsi="Courier New" w:cs="Courier New"/>
        </w:rPr>
        <w:t>June 4, 2010</w:t>
      </w:r>
      <w:r>
        <w:rPr>
          <w:rFonts w:ascii="Courier New" w:hAnsi="Courier New" w:cs="Courier New"/>
        </w:rPr>
        <w:t xml:space="preserve"> or for which reconstruction or modification commences 6 months (or later) after promulgation of the final NSPS.  </w:t>
      </w:r>
      <w:r w:rsidR="00190486" w:rsidRPr="00D94F3F">
        <w:rPr>
          <w:rFonts w:ascii="Courier New" w:hAnsi="Courier New" w:cs="Courier New"/>
        </w:rPr>
        <w:t>These standards affect any industry using a solid waste incinerator as defined in the regulation.  This includes</w:t>
      </w:r>
      <w:r w:rsidR="00190486">
        <w:rPr>
          <w:rFonts w:ascii="Courier New" w:hAnsi="Courier New" w:cs="Courier New"/>
        </w:rPr>
        <w:t xml:space="preserve"> </w:t>
      </w:r>
      <w:r w:rsidR="00190486" w:rsidRPr="00D94F3F">
        <w:rPr>
          <w:rFonts w:ascii="Courier New" w:hAnsi="Courier New" w:cs="Courier New"/>
        </w:rPr>
        <w:t>North American Industry Classification System (NAICS) Codes 325 (Chemical Manufacturing), 421 (Wholesale Trade, Durable Goods), 321 (Wood Product Manufacturing), and 337 (Furniture and Related Product Manufacturing)</w:t>
      </w:r>
      <w:r w:rsidR="00190486">
        <w:rPr>
          <w:rFonts w:ascii="Courier New" w:hAnsi="Courier New" w:cs="Courier New"/>
        </w:rPr>
        <w:t>, among others</w:t>
      </w:r>
      <w:r w:rsidR="00190486" w:rsidRPr="00D94F3F">
        <w:rPr>
          <w:rFonts w:ascii="Courier New" w:hAnsi="Courier New" w:cs="Courier New"/>
        </w:rPr>
        <w:t>.</w:t>
      </w:r>
    </w:p>
    <w:p w:rsidR="00C95D13" w:rsidRDefault="00C95D13">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firstLine="720"/>
        <w:rPr>
          <w:rFonts w:ascii="Courier New" w:hAnsi="Courier New" w:cs="Courier New"/>
        </w:rPr>
      </w:pPr>
    </w:p>
    <w:p w:rsidR="00C95D13" w:rsidRDefault="00C95D13">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firstLine="720"/>
        <w:rPr>
          <w:rFonts w:ascii="Courier New" w:hAnsi="Courier New" w:cs="Courier New"/>
        </w:rPr>
        <w:sectPr w:rsidR="00C95D13">
          <w:type w:val="continuous"/>
          <w:pgSz w:w="12240" w:h="15840"/>
          <w:pgMar w:top="1440" w:right="1440" w:bottom="960" w:left="2160" w:header="1440" w:footer="960" w:gutter="0"/>
          <w:cols w:space="720"/>
          <w:noEndnote/>
        </w:sectPr>
      </w:pPr>
    </w:p>
    <w:p w:rsidR="00C95D13" w:rsidRDefault="00C95D13">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Courier New" w:hAnsi="Courier New" w:cs="Courier New"/>
        </w:rPr>
      </w:pPr>
      <w:r>
        <w:rPr>
          <w:rFonts w:ascii="Courier New" w:hAnsi="Courier New" w:cs="Courier New"/>
          <w:b/>
          <w:bCs/>
        </w:rPr>
        <w:lastRenderedPageBreak/>
        <w:t>4(b</w:t>
      </w:r>
      <w:proofErr w:type="gramStart"/>
      <w:r>
        <w:rPr>
          <w:rFonts w:ascii="Courier New" w:hAnsi="Courier New" w:cs="Courier New"/>
          <w:b/>
          <w:bCs/>
        </w:rPr>
        <w:t>)  Information</w:t>
      </w:r>
      <w:proofErr w:type="gramEnd"/>
      <w:r>
        <w:rPr>
          <w:rFonts w:ascii="Courier New" w:hAnsi="Courier New" w:cs="Courier New"/>
          <w:b/>
          <w:bCs/>
        </w:rPr>
        <w:t xml:space="preserve"> Requested.</w:t>
      </w:r>
    </w:p>
    <w:p w:rsidR="00C95D13" w:rsidRDefault="00C95D13">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firstLine="720"/>
        <w:rPr>
          <w:rFonts w:ascii="Courier New" w:hAnsi="Courier New" w:cs="Courier New"/>
        </w:rPr>
      </w:pPr>
      <w:r>
        <w:rPr>
          <w:rFonts w:ascii="Courier New" w:hAnsi="Courier New" w:cs="Courier New"/>
        </w:rPr>
        <w:t>(</w:t>
      </w:r>
      <w:proofErr w:type="spellStart"/>
      <w:r>
        <w:rPr>
          <w:rFonts w:ascii="Courier New" w:hAnsi="Courier New" w:cs="Courier New"/>
        </w:rPr>
        <w:t>i</w:t>
      </w:r>
      <w:proofErr w:type="spellEnd"/>
      <w:r>
        <w:rPr>
          <w:rFonts w:ascii="Courier New" w:hAnsi="Courier New" w:cs="Courier New"/>
        </w:rPr>
        <w:t xml:space="preserve">)  </w:t>
      </w:r>
      <w:r>
        <w:rPr>
          <w:rFonts w:ascii="Courier New" w:hAnsi="Courier New" w:cs="Courier New"/>
          <w:u w:val="single"/>
        </w:rPr>
        <w:t>Data items</w:t>
      </w:r>
      <w:r>
        <w:rPr>
          <w:rFonts w:ascii="Courier New" w:hAnsi="Courier New" w:cs="Courier New"/>
        </w:rPr>
        <w:t>.  The recordkeeping and reporting requirements of the proposed NSPS are described in section 4(b</w:t>
      </w:r>
      <w:proofErr w:type="gramStart"/>
      <w:r>
        <w:rPr>
          <w:rFonts w:ascii="Courier New" w:hAnsi="Courier New" w:cs="Courier New"/>
        </w:rPr>
        <w:t>)(</w:t>
      </w:r>
      <w:proofErr w:type="gramEnd"/>
      <w:r>
        <w:rPr>
          <w:rFonts w:ascii="Courier New" w:hAnsi="Courier New" w:cs="Courier New"/>
        </w:rPr>
        <w:t>iii) and include the following:</w:t>
      </w:r>
    </w:p>
    <w:p w:rsidR="00C95D13" w:rsidRDefault="00C95D1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Courier New" w:hAnsi="Courier New" w:cs="Courier New"/>
        </w:rPr>
      </w:pPr>
    </w:p>
    <w:p w:rsidR="00C95D13" w:rsidRDefault="00C95D13" w:rsidP="00692A5B">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Courier New" w:hAnsi="Courier New" w:cs="Courier New"/>
        </w:rPr>
      </w:pPr>
      <w:r>
        <w:rPr>
          <w:rFonts w:ascii="Courier New" w:hAnsi="Courier New" w:cs="Courier New"/>
        </w:rPr>
        <w:t>pre-construction notification;</w:t>
      </w:r>
    </w:p>
    <w:p w:rsidR="00C95D13" w:rsidRDefault="00C95D13" w:rsidP="00692A5B">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Courier New" w:hAnsi="Courier New" w:cs="Courier New"/>
        </w:rPr>
      </w:pPr>
      <w:proofErr w:type="spellStart"/>
      <w:r>
        <w:rPr>
          <w:rFonts w:ascii="Courier New" w:hAnsi="Courier New" w:cs="Courier New"/>
        </w:rPr>
        <w:t>siting</w:t>
      </w:r>
      <w:proofErr w:type="spellEnd"/>
      <w:r>
        <w:rPr>
          <w:rFonts w:ascii="Courier New" w:hAnsi="Courier New" w:cs="Courier New"/>
        </w:rPr>
        <w:t xml:space="preserve"> analysis;</w:t>
      </w:r>
    </w:p>
    <w:p w:rsidR="00C95D13" w:rsidRDefault="00C95D13" w:rsidP="00692A5B">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Courier New" w:hAnsi="Courier New" w:cs="Courier New"/>
        </w:rPr>
      </w:pPr>
      <w:r>
        <w:rPr>
          <w:rFonts w:ascii="Courier New" w:hAnsi="Courier New" w:cs="Courier New"/>
        </w:rPr>
        <w:t>waste management plan;</w:t>
      </w:r>
    </w:p>
    <w:p w:rsidR="00C95D13" w:rsidRDefault="00C95D13" w:rsidP="00692A5B">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Courier New" w:hAnsi="Courier New" w:cs="Courier New"/>
        </w:rPr>
      </w:pPr>
      <w:r>
        <w:rPr>
          <w:rFonts w:ascii="Courier New" w:hAnsi="Courier New" w:cs="Courier New"/>
        </w:rPr>
        <w:t>records of operator training and qualification;</w:t>
      </w:r>
    </w:p>
    <w:p w:rsidR="00C95D13" w:rsidRDefault="00C95D13" w:rsidP="00692A5B">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Courier New" w:hAnsi="Courier New" w:cs="Courier New"/>
        </w:rPr>
      </w:pPr>
      <w:r>
        <w:rPr>
          <w:rFonts w:ascii="Courier New" w:hAnsi="Courier New" w:cs="Courier New"/>
        </w:rPr>
        <w:t>performance test reports;</w:t>
      </w:r>
    </w:p>
    <w:p w:rsidR="00C95D13" w:rsidRDefault="00C95D13" w:rsidP="00692A5B">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Courier New" w:hAnsi="Courier New" w:cs="Courier New"/>
        </w:rPr>
      </w:pPr>
      <w:r>
        <w:rPr>
          <w:rFonts w:ascii="Courier New" w:hAnsi="Courier New" w:cs="Courier New"/>
        </w:rPr>
        <w:t>records of CO and operating parameter monitoring;</w:t>
      </w:r>
    </w:p>
    <w:p w:rsidR="00F97C9C" w:rsidRDefault="00F97C9C" w:rsidP="00692A5B">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Courier New" w:hAnsi="Courier New" w:cs="Courier New"/>
        </w:rPr>
      </w:pPr>
      <w:r>
        <w:rPr>
          <w:rFonts w:ascii="Courier New" w:hAnsi="Courier New" w:cs="Courier New"/>
        </w:rPr>
        <w:t>records of annual control device inspections;</w:t>
      </w:r>
    </w:p>
    <w:p w:rsidR="00C95D13" w:rsidRDefault="00C95D13" w:rsidP="00692A5B">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Courier New" w:hAnsi="Courier New" w:cs="Courier New"/>
        </w:rPr>
      </w:pPr>
      <w:r>
        <w:rPr>
          <w:rFonts w:ascii="Courier New" w:hAnsi="Courier New" w:cs="Courier New"/>
        </w:rPr>
        <w:t>annual compliance reports; and</w:t>
      </w:r>
    </w:p>
    <w:p w:rsidR="00C95D13" w:rsidRDefault="00C95D13" w:rsidP="00692A5B">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Courier New" w:hAnsi="Courier New" w:cs="Courier New"/>
        </w:rPr>
      </w:pPr>
      <w:proofErr w:type="gramStart"/>
      <w:r>
        <w:rPr>
          <w:rFonts w:ascii="Courier New" w:hAnsi="Courier New" w:cs="Courier New"/>
        </w:rPr>
        <w:t>semiannual</w:t>
      </w:r>
      <w:proofErr w:type="gramEnd"/>
      <w:r>
        <w:rPr>
          <w:rFonts w:ascii="Courier New" w:hAnsi="Courier New" w:cs="Courier New"/>
        </w:rPr>
        <w:t xml:space="preserve"> deviation reports.</w:t>
      </w:r>
    </w:p>
    <w:p w:rsidR="00C95D13" w:rsidRDefault="00C95D1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Courier New" w:hAnsi="Courier New" w:cs="Courier New"/>
        </w:rPr>
      </w:pPr>
    </w:p>
    <w:p w:rsidR="00C95D13" w:rsidRDefault="00C95D1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firstLine="720"/>
        <w:rPr>
          <w:rFonts w:ascii="Courier New" w:hAnsi="Courier New" w:cs="Courier New"/>
        </w:rPr>
      </w:pPr>
      <w:r>
        <w:rPr>
          <w:rFonts w:ascii="Courier New" w:hAnsi="Courier New" w:cs="Courier New"/>
        </w:rPr>
        <w:t xml:space="preserve">(ii)  </w:t>
      </w:r>
      <w:r>
        <w:rPr>
          <w:rFonts w:ascii="Courier New" w:hAnsi="Courier New" w:cs="Courier New"/>
          <w:u w:val="single"/>
        </w:rPr>
        <w:t>Respondent activities</w:t>
      </w:r>
      <w:r>
        <w:rPr>
          <w:rFonts w:ascii="Courier New" w:hAnsi="Courier New" w:cs="Courier New"/>
        </w:rPr>
        <w:t xml:space="preserve">.  </w:t>
      </w:r>
      <w:r w:rsidR="00C06DC5">
        <w:rPr>
          <w:rFonts w:ascii="Courier New" w:hAnsi="Courier New" w:cs="Courier New"/>
        </w:rPr>
        <w:t xml:space="preserve">  Table 1 of Attachment 1 presents a summary of the recordkeeping and reporting requirements of this regulation.</w:t>
      </w:r>
    </w:p>
    <w:p w:rsidR="00C95D13" w:rsidRDefault="00C95D1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firstLine="720"/>
        <w:rPr>
          <w:rFonts w:ascii="Courier New" w:hAnsi="Courier New" w:cs="Courier New"/>
        </w:rPr>
      </w:pPr>
      <w:r>
        <w:rPr>
          <w:rFonts w:ascii="Courier New" w:hAnsi="Courier New" w:cs="Courier New"/>
        </w:rPr>
        <w:t xml:space="preserve">(iii)  </w:t>
      </w:r>
      <w:r>
        <w:rPr>
          <w:rFonts w:ascii="Courier New" w:hAnsi="Courier New" w:cs="Courier New"/>
          <w:u w:val="single"/>
        </w:rPr>
        <w:t>Summary of Requirements</w:t>
      </w:r>
      <w:r>
        <w:rPr>
          <w:rFonts w:ascii="Courier New" w:hAnsi="Courier New" w:cs="Courier New"/>
        </w:rPr>
        <w:t>.  The information collection activities in this ICR include the following: performance tests, CO emissions monitoring</w:t>
      </w:r>
      <w:r w:rsidR="00190486">
        <w:rPr>
          <w:rFonts w:ascii="Courier New" w:hAnsi="Courier New" w:cs="Courier New"/>
        </w:rPr>
        <w:t xml:space="preserve"> (for all subcategories)</w:t>
      </w:r>
      <w:r>
        <w:rPr>
          <w:rFonts w:ascii="Courier New" w:hAnsi="Courier New" w:cs="Courier New"/>
        </w:rPr>
        <w:t>,</w:t>
      </w:r>
      <w:r w:rsidR="00190486">
        <w:rPr>
          <w:rFonts w:ascii="Courier New" w:hAnsi="Courier New" w:cs="Courier New"/>
        </w:rPr>
        <w:t xml:space="preserve"> PM CEMS for energy recovery units</w:t>
      </w:r>
      <w:r w:rsidR="009368D6">
        <w:rPr>
          <w:rFonts w:ascii="Courier New" w:hAnsi="Courier New" w:cs="Courier New"/>
        </w:rPr>
        <w:t xml:space="preserve">, Hg, PM, </w:t>
      </w:r>
      <w:proofErr w:type="spellStart"/>
      <w:r w:rsidR="009368D6">
        <w:rPr>
          <w:rFonts w:ascii="Courier New" w:hAnsi="Courier New" w:cs="Courier New"/>
        </w:rPr>
        <w:t>HCl</w:t>
      </w:r>
      <w:proofErr w:type="spellEnd"/>
      <w:r w:rsidR="009368D6">
        <w:rPr>
          <w:rFonts w:ascii="Courier New" w:hAnsi="Courier New" w:cs="Courier New"/>
        </w:rPr>
        <w:t xml:space="preserve">, </w:t>
      </w:r>
      <w:proofErr w:type="spellStart"/>
      <w:r w:rsidR="009368D6">
        <w:rPr>
          <w:rFonts w:ascii="Courier New" w:hAnsi="Courier New" w:cs="Courier New"/>
        </w:rPr>
        <w:t>NOx</w:t>
      </w:r>
      <w:proofErr w:type="spellEnd"/>
      <w:r w:rsidR="009368D6">
        <w:rPr>
          <w:rFonts w:ascii="Courier New" w:hAnsi="Courier New" w:cs="Courier New"/>
        </w:rPr>
        <w:t>, and SO2 CEMS</w:t>
      </w:r>
      <w:r w:rsidR="00190486">
        <w:rPr>
          <w:rFonts w:ascii="Courier New" w:hAnsi="Courier New" w:cs="Courier New"/>
        </w:rPr>
        <w:t xml:space="preserve"> </w:t>
      </w:r>
      <w:r w:rsidR="009368D6">
        <w:rPr>
          <w:rFonts w:ascii="Courier New" w:hAnsi="Courier New" w:cs="Courier New"/>
        </w:rPr>
        <w:t xml:space="preserve">for waste-burning </w:t>
      </w:r>
      <w:r w:rsidR="00190486">
        <w:rPr>
          <w:rFonts w:ascii="Courier New" w:hAnsi="Courier New" w:cs="Courier New"/>
        </w:rPr>
        <w:t>kilns,</w:t>
      </w:r>
      <w:r>
        <w:rPr>
          <w:rFonts w:ascii="Courier New" w:hAnsi="Courier New" w:cs="Courier New"/>
        </w:rPr>
        <w:t xml:space="preserve"> operating parameter monitoring, </w:t>
      </w:r>
      <w:r w:rsidR="00190486">
        <w:rPr>
          <w:rFonts w:ascii="Courier New" w:hAnsi="Courier New" w:cs="Courier New"/>
        </w:rPr>
        <w:t xml:space="preserve">bag leak detection systems (for units equipped with fabric filters), </w:t>
      </w:r>
      <w:r>
        <w:rPr>
          <w:rFonts w:ascii="Courier New" w:hAnsi="Courier New" w:cs="Courier New"/>
        </w:rPr>
        <w:t xml:space="preserve">preparation of a </w:t>
      </w:r>
      <w:proofErr w:type="spellStart"/>
      <w:r>
        <w:rPr>
          <w:rFonts w:ascii="Courier New" w:hAnsi="Courier New" w:cs="Courier New"/>
        </w:rPr>
        <w:t>siting</w:t>
      </w:r>
      <w:proofErr w:type="spellEnd"/>
      <w:r>
        <w:rPr>
          <w:rFonts w:ascii="Courier New" w:hAnsi="Courier New" w:cs="Courier New"/>
        </w:rPr>
        <w:t xml:space="preserve"> analysis, preparation of a waste management plan, operator training, one-time and periodic reports, and the maintenance of records.</w:t>
      </w:r>
    </w:p>
    <w:p w:rsidR="00C95D13" w:rsidRDefault="00C95D1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firstLine="720"/>
        <w:rPr>
          <w:rFonts w:ascii="Courier New" w:hAnsi="Courier New" w:cs="Courier New"/>
        </w:rPr>
        <w:sectPr w:rsidR="00C95D13">
          <w:type w:val="continuous"/>
          <w:pgSz w:w="12240" w:h="15840"/>
          <w:pgMar w:top="1440" w:right="1440" w:bottom="960" w:left="2160" w:header="1440" w:footer="960" w:gutter="0"/>
          <w:cols w:space="720"/>
          <w:noEndnote/>
        </w:sectPr>
      </w:pPr>
    </w:p>
    <w:p w:rsidR="00C95D13" w:rsidRDefault="00C95D1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firstLine="720"/>
        <w:rPr>
          <w:rFonts w:ascii="Courier New" w:hAnsi="Courier New" w:cs="Courier New"/>
        </w:rPr>
      </w:pPr>
      <w:r>
        <w:rPr>
          <w:rFonts w:ascii="Courier New" w:hAnsi="Courier New" w:cs="Courier New"/>
          <w:u w:val="single"/>
        </w:rPr>
        <w:lastRenderedPageBreak/>
        <w:t>Testing and Monitoring</w:t>
      </w:r>
      <w:r>
        <w:rPr>
          <w:rFonts w:ascii="Courier New" w:hAnsi="Courier New" w:cs="Courier New"/>
        </w:rPr>
        <w:t xml:space="preserve">:  The NSPS requires an initial performance test for PM, dioxins/furans, opacity, </w:t>
      </w:r>
      <w:proofErr w:type="spellStart"/>
      <w:r>
        <w:rPr>
          <w:rFonts w:ascii="Courier New" w:hAnsi="Courier New" w:cs="Courier New"/>
        </w:rPr>
        <w:t>HCl</w:t>
      </w:r>
      <w:proofErr w:type="spellEnd"/>
      <w:r>
        <w:rPr>
          <w:rFonts w:ascii="Courier New" w:hAnsi="Courier New" w:cs="Courier New"/>
        </w:rPr>
        <w:t xml:space="preserve">, </w:t>
      </w:r>
      <w:proofErr w:type="spellStart"/>
      <w:r>
        <w:rPr>
          <w:rFonts w:ascii="Courier New" w:hAnsi="Courier New" w:cs="Courier New"/>
        </w:rPr>
        <w:t>Cd</w:t>
      </w:r>
      <w:proofErr w:type="spellEnd"/>
      <w:r>
        <w:rPr>
          <w:rFonts w:ascii="Courier New" w:hAnsi="Courier New" w:cs="Courier New"/>
        </w:rPr>
        <w:t xml:space="preserve">, </w:t>
      </w:r>
      <w:proofErr w:type="spellStart"/>
      <w:r>
        <w:rPr>
          <w:rFonts w:ascii="Courier New" w:hAnsi="Courier New" w:cs="Courier New"/>
        </w:rPr>
        <w:t>Pb</w:t>
      </w:r>
      <w:proofErr w:type="spellEnd"/>
      <w:r>
        <w:rPr>
          <w:rFonts w:ascii="Courier New" w:hAnsi="Courier New" w:cs="Courier New"/>
        </w:rPr>
        <w:t xml:space="preserve">, Hg, CO, </w:t>
      </w:r>
      <w:proofErr w:type="spellStart"/>
      <w:r>
        <w:rPr>
          <w:rFonts w:ascii="Courier New" w:hAnsi="Courier New" w:cs="Courier New"/>
        </w:rPr>
        <w:t>NO</w:t>
      </w:r>
      <w:r>
        <w:rPr>
          <w:rFonts w:ascii="Courier New" w:hAnsi="Courier New" w:cs="Courier New"/>
        </w:rPr>
        <w:fldChar w:fldCharType="begin"/>
      </w:r>
      <w:r>
        <w:rPr>
          <w:rFonts w:ascii="Courier New" w:hAnsi="Courier New" w:cs="Courier New"/>
        </w:rPr>
        <w:instrText>ADVANCE \d3</w:instrText>
      </w:r>
      <w:r>
        <w:rPr>
          <w:rFonts w:ascii="Courier New" w:hAnsi="Courier New" w:cs="Courier New"/>
        </w:rPr>
        <w:fldChar w:fldCharType="end"/>
      </w:r>
      <w:r>
        <w:rPr>
          <w:rFonts w:ascii="Courier New" w:hAnsi="Courier New" w:cs="Courier New"/>
        </w:rPr>
        <w:t>x</w:t>
      </w:r>
      <w:proofErr w:type="spellEnd"/>
      <w:r>
        <w:rPr>
          <w:rFonts w:ascii="Courier New" w:hAnsi="Courier New" w:cs="Courier New"/>
        </w:rPr>
        <w:fldChar w:fldCharType="begin"/>
      </w:r>
      <w:r>
        <w:rPr>
          <w:rFonts w:ascii="Courier New" w:hAnsi="Courier New" w:cs="Courier New"/>
        </w:rPr>
        <w:instrText>ADVANCE \u3</w:instrText>
      </w:r>
      <w:r>
        <w:rPr>
          <w:rFonts w:ascii="Courier New" w:hAnsi="Courier New" w:cs="Courier New"/>
        </w:rPr>
        <w:fldChar w:fldCharType="end"/>
      </w:r>
      <w:r w:rsidR="00717C7B">
        <w:rPr>
          <w:rFonts w:ascii="Courier New" w:hAnsi="Courier New" w:cs="Courier New"/>
        </w:rPr>
        <w:t>,</w:t>
      </w:r>
      <w:r>
        <w:rPr>
          <w:rFonts w:ascii="Courier New" w:hAnsi="Courier New" w:cs="Courier New"/>
        </w:rPr>
        <w:t xml:space="preserve"> and SO</w:t>
      </w:r>
      <w:r>
        <w:rPr>
          <w:rFonts w:ascii="Courier New" w:hAnsi="Courier New" w:cs="Courier New"/>
        </w:rPr>
        <w:fldChar w:fldCharType="begin"/>
      </w:r>
      <w:r>
        <w:rPr>
          <w:rFonts w:ascii="Courier New" w:hAnsi="Courier New" w:cs="Courier New"/>
        </w:rPr>
        <w:instrText>ADVANCE \d3</w:instrText>
      </w:r>
      <w:r>
        <w:rPr>
          <w:rFonts w:ascii="Courier New" w:hAnsi="Courier New" w:cs="Courier New"/>
        </w:rPr>
        <w:fldChar w:fldCharType="end"/>
      </w:r>
      <w:r>
        <w:rPr>
          <w:rFonts w:ascii="Courier New" w:hAnsi="Courier New" w:cs="Courier New"/>
        </w:rPr>
        <w:t>2</w:t>
      </w:r>
      <w:r>
        <w:rPr>
          <w:rFonts w:ascii="Courier New" w:hAnsi="Courier New" w:cs="Courier New"/>
        </w:rPr>
        <w:fldChar w:fldCharType="begin"/>
      </w:r>
      <w:r>
        <w:rPr>
          <w:rFonts w:ascii="Courier New" w:hAnsi="Courier New" w:cs="Courier New"/>
        </w:rPr>
        <w:instrText>ADVANCE \u3</w:instrText>
      </w:r>
      <w:r>
        <w:rPr>
          <w:rFonts w:ascii="Courier New" w:hAnsi="Courier New" w:cs="Courier New"/>
        </w:rPr>
        <w:fldChar w:fldCharType="end"/>
      </w:r>
      <w:r>
        <w:rPr>
          <w:rFonts w:ascii="Courier New" w:hAnsi="Courier New" w:cs="Courier New"/>
        </w:rPr>
        <w:t xml:space="preserve">.  During the initial performance test, the owner or operator must establish limits for each operating parameter.  Thereafter, the owner or operator must conduct annual performance tests for the nine pollutants and opacity, and must continuously monitor CO and the operating parameters.  The NSPS allows the owner or operator to skip two annual performance tests for a pollutant if all performance tests over the three previous </w:t>
      </w:r>
      <w:proofErr w:type="spellStart"/>
      <w:r>
        <w:rPr>
          <w:rFonts w:ascii="Courier New" w:hAnsi="Courier New" w:cs="Courier New"/>
        </w:rPr>
        <w:t>years</w:t>
      </w:r>
      <w:proofErr w:type="spellEnd"/>
      <w:r>
        <w:rPr>
          <w:rFonts w:ascii="Courier New" w:hAnsi="Courier New" w:cs="Courier New"/>
        </w:rPr>
        <w:t xml:space="preserve"> show compliance </w:t>
      </w:r>
      <w:r w:rsidR="009368D6">
        <w:rPr>
          <w:rFonts w:ascii="Courier New" w:hAnsi="Courier New" w:cs="Courier New"/>
        </w:rPr>
        <w:t>below a certain threshold percentage of</w:t>
      </w:r>
      <w:r>
        <w:rPr>
          <w:rFonts w:ascii="Courier New" w:hAnsi="Courier New" w:cs="Courier New"/>
        </w:rPr>
        <w:t xml:space="preserve"> the emission limit.</w:t>
      </w:r>
    </w:p>
    <w:p w:rsidR="00C95D13" w:rsidRDefault="00C95D1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firstLine="720"/>
        <w:rPr>
          <w:rFonts w:ascii="Courier New" w:hAnsi="Courier New" w:cs="Courier New"/>
        </w:rPr>
      </w:pPr>
      <w:r>
        <w:rPr>
          <w:rFonts w:ascii="Courier New" w:hAnsi="Courier New" w:cs="Courier New"/>
          <w:u w:val="single"/>
        </w:rPr>
        <w:t>Operating Training</w:t>
      </w:r>
      <w:r>
        <w:rPr>
          <w:rFonts w:ascii="Courier New" w:hAnsi="Courier New" w:cs="Courier New"/>
        </w:rPr>
        <w:t xml:space="preserve">:  To ensure the proper operation of the incinerator, the NSPS requires that each facility establish and maintain at least one qualified </w:t>
      </w:r>
      <w:r w:rsidR="00190486">
        <w:rPr>
          <w:rFonts w:ascii="Courier New" w:hAnsi="Courier New" w:cs="Courier New"/>
        </w:rPr>
        <w:t>CISWI</w:t>
      </w:r>
      <w:r>
        <w:rPr>
          <w:rFonts w:ascii="Courier New" w:hAnsi="Courier New" w:cs="Courier New"/>
        </w:rPr>
        <w:t xml:space="preserve"> unit operator or supervisor.  The operator qualification process includes training, an exam, and review of site-specific materials.  The operator qualification requirements allow the flexibility to use State-approved training and </w:t>
      </w:r>
      <w:r>
        <w:rPr>
          <w:rFonts w:ascii="Courier New" w:hAnsi="Courier New" w:cs="Courier New"/>
        </w:rPr>
        <w:lastRenderedPageBreak/>
        <w:t>qualification programs.  To maintain qualification the operators or supervisors must attend an annual refresher course and review site-specific materials annually.</w:t>
      </w:r>
    </w:p>
    <w:p w:rsidR="00C95D13" w:rsidRDefault="00C95D1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firstLine="720"/>
        <w:rPr>
          <w:rFonts w:ascii="Courier New" w:hAnsi="Courier New" w:cs="Courier New"/>
        </w:rPr>
      </w:pPr>
      <w:r>
        <w:rPr>
          <w:rFonts w:ascii="Courier New" w:hAnsi="Courier New" w:cs="Courier New"/>
          <w:u w:val="single"/>
        </w:rPr>
        <w:t>Reporting</w:t>
      </w:r>
      <w:r>
        <w:rPr>
          <w:rFonts w:ascii="Courier New" w:hAnsi="Courier New" w:cs="Courier New"/>
        </w:rPr>
        <w:t xml:space="preserve">:  Prior to commencing construction, the owner or operator must submit a report that includes a statement of intent to construct, the anticipated date of commencement of construction, the </w:t>
      </w:r>
      <w:proofErr w:type="spellStart"/>
      <w:r>
        <w:rPr>
          <w:rFonts w:ascii="Courier New" w:hAnsi="Courier New" w:cs="Courier New"/>
        </w:rPr>
        <w:t>siting</w:t>
      </w:r>
      <w:proofErr w:type="spellEnd"/>
      <w:r>
        <w:rPr>
          <w:rFonts w:ascii="Courier New" w:hAnsi="Courier New" w:cs="Courier New"/>
        </w:rPr>
        <w:t xml:space="preserve"> analysis, the waste management plan, and the anticipated date of initial start-up.  The </w:t>
      </w:r>
      <w:proofErr w:type="spellStart"/>
      <w:r>
        <w:rPr>
          <w:rFonts w:ascii="Courier New" w:hAnsi="Courier New" w:cs="Courier New"/>
        </w:rPr>
        <w:t>siting</w:t>
      </w:r>
      <w:proofErr w:type="spellEnd"/>
      <w:r>
        <w:rPr>
          <w:rFonts w:ascii="Courier New" w:hAnsi="Courier New" w:cs="Courier New"/>
        </w:rPr>
        <w:t xml:space="preserve"> analysis considers air pollution control alternatives that minimize, on a site-specific basis, potential risks to public health or the environment.  The waste management plan identifies both the feasibility and the approach to separate certain components of solid waste from the waste stream to reduce the amount of toxic emissions from incinerated waste.  </w:t>
      </w:r>
      <w:r>
        <w:rPr>
          <w:rFonts w:ascii="Courier New" w:hAnsi="Courier New" w:cs="Courier New"/>
        </w:rPr>
        <w:tab/>
        <w:t xml:space="preserve">Prior to initial startup, the owner or operator must submit a report that documents the types of wastes burned, the maximum design waste burning capacity, the anticipated maximum charge rate, and any petitions for site-specific operating parameters.     </w:t>
      </w:r>
    </w:p>
    <w:p w:rsidR="00C95D13" w:rsidRDefault="00C95D1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firstLine="720"/>
        <w:rPr>
          <w:rFonts w:ascii="Courier New" w:hAnsi="Courier New" w:cs="Courier New"/>
        </w:rPr>
      </w:pPr>
      <w:r>
        <w:rPr>
          <w:rFonts w:ascii="Courier New" w:hAnsi="Courier New" w:cs="Courier New"/>
        </w:rPr>
        <w:t xml:space="preserve">Following the initial performance test, the owner or operator must submit a report that documents the results of the performance test for the nine pollutants and opacity and the values for the facility’s operating limits. </w:t>
      </w:r>
    </w:p>
    <w:p w:rsidR="00C95D13" w:rsidRDefault="00C95D1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firstLine="720"/>
        <w:rPr>
          <w:rFonts w:ascii="Courier New" w:hAnsi="Courier New" w:cs="Courier New"/>
        </w:rPr>
        <w:sectPr w:rsidR="00C95D13">
          <w:type w:val="continuous"/>
          <w:pgSz w:w="12240" w:h="15840"/>
          <w:pgMar w:top="1440" w:right="1440" w:bottom="960" w:left="2160" w:header="1440" w:footer="960" w:gutter="0"/>
          <w:cols w:space="720"/>
          <w:noEndnote/>
        </w:sectPr>
      </w:pPr>
    </w:p>
    <w:p w:rsidR="00C95D13" w:rsidRDefault="00C95D1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firstLine="720"/>
        <w:rPr>
          <w:rFonts w:ascii="Courier New" w:hAnsi="Courier New" w:cs="Courier New"/>
        </w:rPr>
      </w:pPr>
      <w:r>
        <w:rPr>
          <w:rFonts w:ascii="Courier New" w:hAnsi="Courier New" w:cs="Courier New"/>
        </w:rPr>
        <w:lastRenderedPageBreak/>
        <w:t xml:space="preserve">An annual compliance report is required that documents  the values for the operating limits, performance test results and any deviations from the emission limits, operating limits or other requirements.   </w:t>
      </w:r>
    </w:p>
    <w:p w:rsidR="00C95D13" w:rsidRDefault="00C95D1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firstLine="720"/>
        <w:rPr>
          <w:rFonts w:ascii="Courier New" w:hAnsi="Courier New" w:cs="Courier New"/>
        </w:rPr>
      </w:pPr>
      <w:r>
        <w:rPr>
          <w:rFonts w:ascii="Courier New" w:hAnsi="Courier New" w:cs="Courier New"/>
        </w:rPr>
        <w:t>If there is a deviation from the operating limits or emission limits, the owner or operator must submit a deviation report that provides details on the deviation.  These reports are submitted semiannually if a deviation occurs during the 6-month period.</w:t>
      </w:r>
    </w:p>
    <w:p w:rsidR="00C95D13" w:rsidRDefault="00C95D1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firstLine="720"/>
        <w:rPr>
          <w:rFonts w:ascii="Courier New" w:hAnsi="Courier New" w:cs="Courier New"/>
        </w:rPr>
      </w:pPr>
      <w:r>
        <w:rPr>
          <w:rFonts w:ascii="Courier New" w:hAnsi="Courier New" w:cs="Courier New"/>
          <w:u w:val="single"/>
        </w:rPr>
        <w:lastRenderedPageBreak/>
        <w:t>Recordkeeping</w:t>
      </w:r>
      <w:r>
        <w:rPr>
          <w:rFonts w:ascii="Courier New" w:hAnsi="Courier New" w:cs="Courier New"/>
        </w:rPr>
        <w:t xml:space="preserve">:  As specified in the NSPS, owners or operators of </w:t>
      </w:r>
      <w:r w:rsidR="00190486">
        <w:rPr>
          <w:rFonts w:ascii="Courier New" w:hAnsi="Courier New" w:cs="Courier New"/>
        </w:rPr>
        <w:t xml:space="preserve">CISWI </w:t>
      </w:r>
      <w:r>
        <w:rPr>
          <w:rFonts w:ascii="Courier New" w:hAnsi="Courier New" w:cs="Courier New"/>
        </w:rPr>
        <w:t>units are required to keep records of certain parameters and information for a period of 5 years.   Owners or operators are required to maintain records of the initial performance test, annual performance tests, and any subsequent performance tests.  Owners or operators must also maintain records of the monitoring data for CO</w:t>
      </w:r>
      <w:r w:rsidR="00190486">
        <w:rPr>
          <w:rFonts w:ascii="Courier New" w:hAnsi="Courier New" w:cs="Courier New"/>
        </w:rPr>
        <w:t>, PM and Hg (as applicable)</w:t>
      </w:r>
      <w:r>
        <w:rPr>
          <w:rFonts w:ascii="Courier New" w:hAnsi="Courier New" w:cs="Courier New"/>
        </w:rPr>
        <w:t xml:space="preserve"> and the operating parameters, and records of monitoring device calibration.</w:t>
      </w:r>
    </w:p>
    <w:p w:rsidR="00C95D13" w:rsidRDefault="00C95D1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firstLine="720"/>
        <w:rPr>
          <w:rFonts w:ascii="Courier New" w:hAnsi="Courier New" w:cs="Courier New"/>
        </w:rPr>
      </w:pPr>
      <w:r>
        <w:rPr>
          <w:rFonts w:ascii="Courier New" w:hAnsi="Courier New" w:cs="Courier New"/>
        </w:rPr>
        <w:t xml:space="preserve">Records must be maintained for any deviations from the operating limits, and days for which </w:t>
      </w:r>
      <w:r w:rsidR="00190486">
        <w:rPr>
          <w:rFonts w:ascii="Courier New" w:hAnsi="Courier New" w:cs="Courier New"/>
        </w:rPr>
        <w:t xml:space="preserve">CEMS </w:t>
      </w:r>
      <w:r>
        <w:rPr>
          <w:rFonts w:ascii="Courier New" w:hAnsi="Courier New" w:cs="Courier New"/>
        </w:rPr>
        <w:t>or operating parameter monitoring data were not obtained.</w:t>
      </w:r>
    </w:p>
    <w:p w:rsidR="00C95D13" w:rsidRDefault="00C95D1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firstLine="720"/>
        <w:rPr>
          <w:rFonts w:ascii="Courier New" w:hAnsi="Courier New" w:cs="Courier New"/>
        </w:rPr>
      </w:pPr>
      <w:r>
        <w:rPr>
          <w:rFonts w:ascii="Courier New" w:hAnsi="Courier New" w:cs="Courier New"/>
        </w:rPr>
        <w:t xml:space="preserve">Owners or operators must maintain the names of persons who have completed the review of site-specific information and who have met the operator qualification requirements.  Records must also be maintained of all documentation for the </w:t>
      </w:r>
      <w:proofErr w:type="spellStart"/>
      <w:r>
        <w:rPr>
          <w:rFonts w:ascii="Courier New" w:hAnsi="Courier New" w:cs="Courier New"/>
        </w:rPr>
        <w:t>siting</w:t>
      </w:r>
      <w:proofErr w:type="spellEnd"/>
      <w:r>
        <w:rPr>
          <w:rFonts w:ascii="Courier New" w:hAnsi="Courier New" w:cs="Courier New"/>
        </w:rPr>
        <w:t xml:space="preserve"> analysis and the waste management plan.</w:t>
      </w:r>
    </w:p>
    <w:p w:rsidR="00C95D13" w:rsidRDefault="00C95D1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Courier New" w:hAnsi="Courier New" w:cs="Courier New"/>
        </w:rPr>
      </w:pPr>
    </w:p>
    <w:p w:rsidR="00C95D13" w:rsidRDefault="00C95D13">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720" w:hanging="720"/>
        <w:rPr>
          <w:rFonts w:ascii="Courier New" w:hAnsi="Courier New" w:cs="Courier New"/>
        </w:rPr>
      </w:pPr>
      <w:r>
        <w:rPr>
          <w:rFonts w:ascii="Courier New" w:hAnsi="Courier New" w:cs="Courier New"/>
          <w:b/>
          <w:bCs/>
        </w:rPr>
        <w:t>5.</w:t>
      </w:r>
      <w:r>
        <w:rPr>
          <w:rFonts w:ascii="Courier New" w:hAnsi="Courier New" w:cs="Courier New"/>
          <w:b/>
          <w:bCs/>
        </w:rPr>
        <w:tab/>
        <w:t>THE INFORMATION COLLECTED -- AGENCY ACTIVITIES, COLLECTION, METHODOLOGY, AND INFORMATION MANAGEMENT</w:t>
      </w:r>
    </w:p>
    <w:p w:rsidR="00C95D13" w:rsidRDefault="00C95D13">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Courier New" w:hAnsi="Courier New" w:cs="Courier New"/>
        </w:rPr>
      </w:pPr>
      <w:r>
        <w:rPr>
          <w:rFonts w:ascii="Courier New" w:hAnsi="Courier New" w:cs="Courier New"/>
          <w:b/>
          <w:bCs/>
        </w:rPr>
        <w:t>5(a</w:t>
      </w:r>
      <w:proofErr w:type="gramStart"/>
      <w:r>
        <w:rPr>
          <w:rFonts w:ascii="Courier New" w:hAnsi="Courier New" w:cs="Courier New"/>
          <w:b/>
          <w:bCs/>
        </w:rPr>
        <w:t>)  Agency</w:t>
      </w:r>
      <w:proofErr w:type="gramEnd"/>
      <w:r>
        <w:rPr>
          <w:rFonts w:ascii="Courier New" w:hAnsi="Courier New" w:cs="Courier New"/>
          <w:b/>
          <w:bCs/>
        </w:rPr>
        <w:t xml:space="preserve"> Activities.</w:t>
      </w:r>
    </w:p>
    <w:p w:rsidR="00C95D13" w:rsidRDefault="00C95D13">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Courier New" w:hAnsi="Courier New" w:cs="Courier New"/>
        </w:rPr>
        <w:sectPr w:rsidR="00C95D13">
          <w:type w:val="continuous"/>
          <w:pgSz w:w="12240" w:h="15840"/>
          <w:pgMar w:top="1440" w:right="1440" w:bottom="960" w:left="2160" w:header="1440" w:footer="960" w:gutter="0"/>
          <w:cols w:space="720"/>
          <w:noEndnote/>
        </w:sectPr>
      </w:pPr>
    </w:p>
    <w:p w:rsidR="00C95D13" w:rsidRDefault="003A57F1">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firstLine="720"/>
        <w:rPr>
          <w:rFonts w:ascii="Courier New" w:hAnsi="Courier New" w:cs="Courier New"/>
        </w:rPr>
      </w:pPr>
      <w:r>
        <w:rPr>
          <w:rFonts w:ascii="Courier New" w:hAnsi="Courier New" w:cs="Courier New"/>
        </w:rPr>
        <w:lastRenderedPageBreak/>
        <w:t>A list of Agency activities is provided in Tables 3 through 5 of Attachment 2.</w:t>
      </w:r>
    </w:p>
    <w:p w:rsidR="00C95D13" w:rsidRDefault="00C95D13">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Courier New" w:hAnsi="Courier New" w:cs="Courier New"/>
        </w:rPr>
      </w:pPr>
      <w:r>
        <w:rPr>
          <w:rFonts w:ascii="Courier New" w:hAnsi="Courier New" w:cs="Courier New"/>
          <w:b/>
          <w:bCs/>
        </w:rPr>
        <w:t>5(b</w:t>
      </w:r>
      <w:proofErr w:type="gramStart"/>
      <w:r>
        <w:rPr>
          <w:rFonts w:ascii="Courier New" w:hAnsi="Courier New" w:cs="Courier New"/>
          <w:b/>
          <w:bCs/>
        </w:rPr>
        <w:t>)  Collection</w:t>
      </w:r>
      <w:proofErr w:type="gramEnd"/>
      <w:r>
        <w:rPr>
          <w:rFonts w:ascii="Courier New" w:hAnsi="Courier New" w:cs="Courier New"/>
          <w:b/>
          <w:bCs/>
        </w:rPr>
        <w:t xml:space="preserve"> Methodology and Management.</w:t>
      </w:r>
      <w:r>
        <w:rPr>
          <w:rFonts w:ascii="Courier New" w:hAnsi="Courier New" w:cs="Courier New"/>
        </w:rPr>
        <w:t xml:space="preserve">  </w:t>
      </w:r>
    </w:p>
    <w:p w:rsidR="00C95D13" w:rsidRDefault="00C95D13">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firstLine="720"/>
        <w:rPr>
          <w:rFonts w:ascii="Courier New" w:hAnsi="Courier New" w:cs="Courier New"/>
        </w:rPr>
      </w:pPr>
      <w:r>
        <w:rPr>
          <w:rFonts w:ascii="Courier New" w:hAnsi="Courier New" w:cs="Courier New"/>
        </w:rPr>
        <w:t xml:space="preserve">This collection of information does not require the use of automated collection techniques because </w:t>
      </w:r>
      <w:r w:rsidR="003A57F1">
        <w:rPr>
          <w:rFonts w:ascii="Courier New" w:hAnsi="Courier New" w:cs="Courier New"/>
        </w:rPr>
        <w:t>of the relatively small number of respondents affected.</w:t>
      </w:r>
    </w:p>
    <w:p w:rsidR="00C95D13" w:rsidRDefault="00C95D13">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Courier New" w:hAnsi="Courier New" w:cs="Courier New"/>
        </w:rPr>
      </w:pPr>
      <w:r>
        <w:rPr>
          <w:rFonts w:ascii="Courier New" w:hAnsi="Courier New" w:cs="Courier New"/>
          <w:b/>
          <w:bCs/>
        </w:rPr>
        <w:lastRenderedPageBreak/>
        <w:t>5(c</w:t>
      </w:r>
      <w:proofErr w:type="gramStart"/>
      <w:r>
        <w:rPr>
          <w:rFonts w:ascii="Courier New" w:hAnsi="Courier New" w:cs="Courier New"/>
          <w:b/>
          <w:bCs/>
        </w:rPr>
        <w:t>)  Small</w:t>
      </w:r>
      <w:proofErr w:type="gramEnd"/>
      <w:r>
        <w:rPr>
          <w:rFonts w:ascii="Courier New" w:hAnsi="Courier New" w:cs="Courier New"/>
          <w:b/>
          <w:bCs/>
        </w:rPr>
        <w:t xml:space="preserve"> Entity Flexibility.</w:t>
      </w:r>
    </w:p>
    <w:p w:rsidR="00C95D13" w:rsidRDefault="003A57F1">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firstLine="720"/>
        <w:rPr>
          <w:rFonts w:ascii="Courier New" w:hAnsi="Courier New" w:cs="Courier New"/>
        </w:rPr>
      </w:pPr>
      <w:r>
        <w:rPr>
          <w:rFonts w:ascii="Courier New" w:hAnsi="Courier New" w:cs="Courier New"/>
        </w:rPr>
        <w:t>Very few</w:t>
      </w:r>
      <w:r w:rsidR="00C95D13">
        <w:rPr>
          <w:rFonts w:ascii="Courier New" w:hAnsi="Courier New" w:cs="Courier New"/>
        </w:rPr>
        <w:t xml:space="preserve"> </w:t>
      </w:r>
      <w:r w:rsidR="00190486">
        <w:rPr>
          <w:rFonts w:ascii="Courier New" w:hAnsi="Courier New" w:cs="Courier New"/>
        </w:rPr>
        <w:t xml:space="preserve">CISWI </w:t>
      </w:r>
      <w:r w:rsidR="00C95D13">
        <w:rPr>
          <w:rFonts w:ascii="Courier New" w:hAnsi="Courier New" w:cs="Courier New"/>
        </w:rPr>
        <w:t>units are expected to be affected by the NSPS</w:t>
      </w:r>
      <w:r w:rsidR="004D52C2">
        <w:rPr>
          <w:rFonts w:ascii="Courier New" w:hAnsi="Courier New" w:cs="Courier New"/>
        </w:rPr>
        <w:t xml:space="preserve">, </w:t>
      </w:r>
      <w:r w:rsidR="00ED7D6E">
        <w:rPr>
          <w:rFonts w:ascii="Courier New" w:hAnsi="Courier New" w:cs="Courier New"/>
        </w:rPr>
        <w:t xml:space="preserve">and </w:t>
      </w:r>
      <w:r w:rsidR="004D52C2">
        <w:rPr>
          <w:rFonts w:ascii="Courier New" w:hAnsi="Courier New" w:cs="Courier New"/>
        </w:rPr>
        <w:t>only in the small remote incinerator subcategory.</w:t>
      </w:r>
      <w:r w:rsidR="00C95D13">
        <w:rPr>
          <w:rFonts w:ascii="Courier New" w:hAnsi="Courier New" w:cs="Courier New"/>
        </w:rPr>
        <w:t xml:space="preserve"> </w:t>
      </w:r>
      <w:r w:rsidR="004D52C2">
        <w:rPr>
          <w:rFonts w:ascii="Courier New" w:hAnsi="Courier New" w:cs="Courier New"/>
        </w:rPr>
        <w:t xml:space="preserve"> Of these, we anticipate that </w:t>
      </w:r>
      <w:r w:rsidR="00C95D13">
        <w:rPr>
          <w:rFonts w:ascii="Courier New" w:hAnsi="Courier New" w:cs="Courier New"/>
        </w:rPr>
        <w:t>no small businesses or small entities will be affected</w:t>
      </w:r>
      <w:r w:rsidR="004D52C2">
        <w:rPr>
          <w:rFonts w:ascii="Courier New" w:hAnsi="Courier New" w:cs="Courier New"/>
        </w:rPr>
        <w:t xml:space="preserve"> and that these will primarily be large oil exploration and development entities</w:t>
      </w:r>
      <w:r w:rsidR="00C95D13">
        <w:rPr>
          <w:rFonts w:ascii="Courier New" w:hAnsi="Courier New" w:cs="Courier New"/>
        </w:rPr>
        <w:t>.  Therefore, the NSPS will not have a significant impact on small entities.</w:t>
      </w:r>
    </w:p>
    <w:p w:rsidR="00C95D13" w:rsidRDefault="00C95D1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firstLine="720"/>
        <w:rPr>
          <w:rFonts w:ascii="Courier New" w:hAnsi="Courier New" w:cs="Courier New"/>
        </w:rPr>
      </w:pPr>
      <w:r>
        <w:rPr>
          <w:rFonts w:ascii="Courier New" w:hAnsi="Courier New" w:cs="Courier New"/>
        </w:rPr>
        <w:t xml:space="preserve">The NSPS does not contain any provisions reserved exclusively for the benefit of small entities.  However, the NSPS does contain provisions that reduce the impact on all regulated entities, which would include any small entities (in the unlikely event that any new </w:t>
      </w:r>
      <w:r w:rsidR="00190486">
        <w:rPr>
          <w:rFonts w:ascii="Courier New" w:hAnsi="Courier New" w:cs="Courier New"/>
        </w:rPr>
        <w:t xml:space="preserve">CISWI </w:t>
      </w:r>
      <w:r>
        <w:rPr>
          <w:rFonts w:ascii="Courier New" w:hAnsi="Courier New" w:cs="Courier New"/>
        </w:rPr>
        <w:t xml:space="preserve">units are built). The owner or operator is allowed to skip two annual performance tests for a pollutant if all performance tests over the previous three years show compliance.  Deviation reports are required only if there is a deviation, otherwise reporting is annual.  </w:t>
      </w:r>
    </w:p>
    <w:p w:rsidR="00C95D13" w:rsidRDefault="00C95D13">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Courier New" w:hAnsi="Courier New" w:cs="Courier New"/>
        </w:rPr>
      </w:pPr>
      <w:r>
        <w:rPr>
          <w:rFonts w:ascii="Courier New" w:hAnsi="Courier New" w:cs="Courier New"/>
          <w:b/>
          <w:bCs/>
        </w:rPr>
        <w:t>5(d</w:t>
      </w:r>
      <w:proofErr w:type="gramStart"/>
      <w:r>
        <w:rPr>
          <w:rFonts w:ascii="Courier New" w:hAnsi="Courier New" w:cs="Courier New"/>
          <w:b/>
          <w:bCs/>
        </w:rPr>
        <w:t>)  Collection</w:t>
      </w:r>
      <w:proofErr w:type="gramEnd"/>
      <w:r>
        <w:rPr>
          <w:rFonts w:ascii="Courier New" w:hAnsi="Courier New" w:cs="Courier New"/>
          <w:b/>
          <w:bCs/>
        </w:rPr>
        <w:t xml:space="preserve"> Schedule.</w:t>
      </w:r>
    </w:p>
    <w:p w:rsidR="00C95D13" w:rsidRDefault="00ED7D6E">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firstLine="720"/>
        <w:rPr>
          <w:rFonts w:ascii="Courier New" w:hAnsi="Courier New" w:cs="Courier New"/>
        </w:rPr>
      </w:pPr>
      <w:r>
        <w:rPr>
          <w:rFonts w:ascii="Courier New" w:hAnsi="Courier New" w:cs="Courier New"/>
        </w:rPr>
        <w:t>T</w:t>
      </w:r>
      <w:r w:rsidR="00C95D13">
        <w:rPr>
          <w:rFonts w:ascii="Courier New" w:hAnsi="Courier New" w:cs="Courier New"/>
        </w:rPr>
        <w:t xml:space="preserve">ypical information collected includes the following one-time-only activities: reading the NSPS, initial performance tests (PM, dioxins/furans, opacity, </w:t>
      </w:r>
      <w:proofErr w:type="spellStart"/>
      <w:r w:rsidR="00C95D13">
        <w:rPr>
          <w:rFonts w:ascii="Courier New" w:hAnsi="Courier New" w:cs="Courier New"/>
        </w:rPr>
        <w:t>HCl</w:t>
      </w:r>
      <w:proofErr w:type="spellEnd"/>
      <w:r w:rsidR="00C95D13">
        <w:rPr>
          <w:rFonts w:ascii="Courier New" w:hAnsi="Courier New" w:cs="Courier New"/>
        </w:rPr>
        <w:t xml:space="preserve">, </w:t>
      </w:r>
      <w:proofErr w:type="spellStart"/>
      <w:r w:rsidR="00C95D13">
        <w:rPr>
          <w:rFonts w:ascii="Courier New" w:hAnsi="Courier New" w:cs="Courier New"/>
        </w:rPr>
        <w:t>Cd</w:t>
      </w:r>
      <w:proofErr w:type="spellEnd"/>
      <w:r w:rsidR="00C95D13">
        <w:rPr>
          <w:rFonts w:ascii="Courier New" w:hAnsi="Courier New" w:cs="Courier New"/>
        </w:rPr>
        <w:t xml:space="preserve">, </w:t>
      </w:r>
      <w:proofErr w:type="spellStart"/>
      <w:r w:rsidR="00C95D13">
        <w:rPr>
          <w:rFonts w:ascii="Courier New" w:hAnsi="Courier New" w:cs="Courier New"/>
        </w:rPr>
        <w:t>Pb</w:t>
      </w:r>
      <w:proofErr w:type="spellEnd"/>
      <w:r w:rsidR="00C95D13">
        <w:rPr>
          <w:rFonts w:ascii="Courier New" w:hAnsi="Courier New" w:cs="Courier New"/>
        </w:rPr>
        <w:t xml:space="preserve">, Hg, CO, </w:t>
      </w:r>
      <w:proofErr w:type="spellStart"/>
      <w:r w:rsidR="00C95D13">
        <w:rPr>
          <w:rFonts w:ascii="Courier New" w:hAnsi="Courier New" w:cs="Courier New"/>
        </w:rPr>
        <w:t>NO</w:t>
      </w:r>
      <w:r w:rsidR="00C95D13">
        <w:rPr>
          <w:rFonts w:ascii="Courier New" w:hAnsi="Courier New" w:cs="Courier New"/>
        </w:rPr>
        <w:fldChar w:fldCharType="begin"/>
      </w:r>
      <w:r w:rsidR="00C95D13">
        <w:rPr>
          <w:rFonts w:ascii="Courier New" w:hAnsi="Courier New" w:cs="Courier New"/>
        </w:rPr>
        <w:instrText>ADVANCE \d2</w:instrText>
      </w:r>
      <w:r w:rsidR="00C95D13">
        <w:rPr>
          <w:rFonts w:ascii="Courier New" w:hAnsi="Courier New" w:cs="Courier New"/>
        </w:rPr>
        <w:fldChar w:fldCharType="end"/>
      </w:r>
      <w:r w:rsidR="00C95D13">
        <w:rPr>
          <w:rFonts w:ascii="Courier New" w:hAnsi="Courier New" w:cs="Courier New"/>
        </w:rPr>
        <w:t>x</w:t>
      </w:r>
      <w:proofErr w:type="spellEnd"/>
      <w:r w:rsidR="00C95D13">
        <w:rPr>
          <w:rFonts w:ascii="Courier New" w:hAnsi="Courier New" w:cs="Courier New"/>
        </w:rPr>
        <w:fldChar w:fldCharType="begin"/>
      </w:r>
      <w:r w:rsidR="00C95D13">
        <w:rPr>
          <w:rFonts w:ascii="Courier New" w:hAnsi="Courier New" w:cs="Courier New"/>
        </w:rPr>
        <w:instrText>ADVANCE \u2</w:instrText>
      </w:r>
      <w:r w:rsidR="00C95D13">
        <w:rPr>
          <w:rFonts w:ascii="Courier New" w:hAnsi="Courier New" w:cs="Courier New"/>
        </w:rPr>
        <w:fldChar w:fldCharType="end"/>
      </w:r>
      <w:r w:rsidR="00C95D13">
        <w:rPr>
          <w:rFonts w:ascii="Courier New" w:hAnsi="Courier New" w:cs="Courier New"/>
        </w:rPr>
        <w:t>, and SO</w:t>
      </w:r>
      <w:r w:rsidR="00C95D13">
        <w:rPr>
          <w:rFonts w:ascii="Courier New" w:hAnsi="Courier New" w:cs="Courier New"/>
        </w:rPr>
        <w:fldChar w:fldCharType="begin"/>
      </w:r>
      <w:r w:rsidR="00C95D13">
        <w:rPr>
          <w:rFonts w:ascii="Courier New" w:hAnsi="Courier New" w:cs="Courier New"/>
        </w:rPr>
        <w:instrText>ADVANCE \d2</w:instrText>
      </w:r>
      <w:r w:rsidR="00C95D13">
        <w:rPr>
          <w:rFonts w:ascii="Courier New" w:hAnsi="Courier New" w:cs="Courier New"/>
        </w:rPr>
        <w:fldChar w:fldCharType="end"/>
      </w:r>
      <w:r w:rsidR="00C95D13">
        <w:rPr>
          <w:rFonts w:ascii="Courier New" w:hAnsi="Courier New" w:cs="Courier New"/>
        </w:rPr>
        <w:t>2</w:t>
      </w:r>
      <w:r w:rsidR="00C95D13">
        <w:rPr>
          <w:rFonts w:ascii="Courier New" w:hAnsi="Courier New" w:cs="Courier New"/>
        </w:rPr>
        <w:fldChar w:fldCharType="begin"/>
      </w:r>
      <w:r w:rsidR="00C95D13">
        <w:rPr>
          <w:rFonts w:ascii="Courier New" w:hAnsi="Courier New" w:cs="Courier New"/>
        </w:rPr>
        <w:instrText>ADVANCE \u2</w:instrText>
      </w:r>
      <w:r w:rsidR="00C95D13">
        <w:rPr>
          <w:rFonts w:ascii="Courier New" w:hAnsi="Courier New" w:cs="Courier New"/>
        </w:rPr>
        <w:fldChar w:fldCharType="end"/>
      </w:r>
      <w:r w:rsidR="00C95D13">
        <w:rPr>
          <w:rFonts w:ascii="Courier New" w:hAnsi="Courier New" w:cs="Courier New"/>
        </w:rPr>
        <w:t xml:space="preserve">), initial operator training and qualification, notification of intent to construct (includes a study addressing </w:t>
      </w:r>
      <w:proofErr w:type="spellStart"/>
      <w:r w:rsidR="00C95D13">
        <w:rPr>
          <w:rFonts w:ascii="Courier New" w:hAnsi="Courier New" w:cs="Courier New"/>
        </w:rPr>
        <w:t>siting</w:t>
      </w:r>
      <w:proofErr w:type="spellEnd"/>
      <w:r w:rsidR="00C95D13">
        <w:rPr>
          <w:rFonts w:ascii="Courier New" w:hAnsi="Courier New" w:cs="Courier New"/>
        </w:rPr>
        <w:t xml:space="preserve"> requirements), waste management plan, report prior to initial start-up, and report following initial performance test (includes operating parameter values).  The data will be entered into the Aerometric Information Retrieval System (AIRS), operated and maintained by EPA’s Office of Air Quality Planning and Standards.</w:t>
      </w:r>
    </w:p>
    <w:p w:rsidR="00C95D13" w:rsidRDefault="00C95D1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firstLine="720"/>
        <w:rPr>
          <w:rFonts w:ascii="Courier New" w:hAnsi="Courier New" w:cs="Courier New"/>
        </w:rPr>
      </w:pPr>
      <w:r>
        <w:rPr>
          <w:rFonts w:ascii="Courier New" w:hAnsi="Courier New" w:cs="Courier New"/>
        </w:rPr>
        <w:t>Annual performance tests are required for the nine pollutants and opacity.  Continuous parameter monitoring and continuous emission monitoring of CO is required</w:t>
      </w:r>
      <w:r w:rsidR="00190486">
        <w:rPr>
          <w:rFonts w:ascii="Courier New" w:hAnsi="Courier New" w:cs="Courier New"/>
        </w:rPr>
        <w:t xml:space="preserve"> for all </w:t>
      </w:r>
      <w:r w:rsidR="00190486">
        <w:rPr>
          <w:rFonts w:ascii="Courier New" w:hAnsi="Courier New" w:cs="Courier New"/>
        </w:rPr>
        <w:lastRenderedPageBreak/>
        <w:t>subcategories, and PM CEMS and Hg CEMS for energy recovery units and cement kiln subcategories</w:t>
      </w:r>
      <w:r>
        <w:rPr>
          <w:rFonts w:ascii="Courier New" w:hAnsi="Courier New" w:cs="Courier New"/>
        </w:rPr>
        <w:t xml:space="preserve">.  An annual operator training refresher course and site-specific information review is required.  </w:t>
      </w:r>
      <w:r w:rsidR="00190486">
        <w:rPr>
          <w:rFonts w:ascii="Courier New" w:hAnsi="Courier New" w:cs="Courier New"/>
        </w:rPr>
        <w:t>An annual control device inspection is required.</w:t>
      </w:r>
    </w:p>
    <w:p w:rsidR="00C95D13" w:rsidRDefault="00C95D1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firstLine="720"/>
        <w:rPr>
          <w:rFonts w:ascii="Courier New" w:hAnsi="Courier New" w:cs="Courier New"/>
        </w:rPr>
      </w:pPr>
      <w:r>
        <w:rPr>
          <w:rFonts w:ascii="Courier New" w:hAnsi="Courier New" w:cs="Courier New"/>
        </w:rPr>
        <w:t>An annual report is required that includes compliance data on the operating limits, performance test results, identification of deviations from emission limits, operating limits or other requirements.</w:t>
      </w:r>
    </w:p>
    <w:p w:rsidR="00C95D13" w:rsidRDefault="00C95D1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firstLine="720"/>
        <w:rPr>
          <w:rFonts w:ascii="Courier New" w:hAnsi="Courier New" w:cs="Courier New"/>
        </w:rPr>
      </w:pPr>
      <w:r>
        <w:rPr>
          <w:rFonts w:ascii="Courier New" w:hAnsi="Courier New" w:cs="Courier New"/>
        </w:rPr>
        <w:t>Additionally, if the operating limits or emission limits are exceeded, the owner or operator must submit a deviation report that provides details on the deviation.  Information obtained from annual compliance reports will be published and distributed through the EPA compliance data system (CDS).  Data obtained during periodic visits by EPA personnel from records maintained by the respondents will be tabulated and published for internal EPA use in compliance and enforcement programs.</w:t>
      </w:r>
    </w:p>
    <w:p w:rsidR="00C95D13" w:rsidRDefault="00C95D1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Courier New" w:hAnsi="Courier New" w:cs="Courier New"/>
        </w:rPr>
      </w:pPr>
    </w:p>
    <w:p w:rsidR="00C95D13" w:rsidRDefault="00C95D1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Courier New" w:hAnsi="Courier New" w:cs="Courier New"/>
        </w:rPr>
      </w:pPr>
      <w:r>
        <w:rPr>
          <w:rFonts w:ascii="Courier New" w:hAnsi="Courier New" w:cs="Courier New"/>
          <w:b/>
          <w:bCs/>
        </w:rPr>
        <w:t>6.</w:t>
      </w:r>
      <w:r>
        <w:rPr>
          <w:rFonts w:ascii="Courier New" w:hAnsi="Courier New" w:cs="Courier New"/>
          <w:b/>
          <w:bCs/>
        </w:rPr>
        <w:tab/>
        <w:t>ESTIMATING THE BURDEN AND COST OF THE COLLECTION</w:t>
      </w:r>
    </w:p>
    <w:p w:rsidR="00C95D13" w:rsidRDefault="00C95D1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Courier New" w:hAnsi="Courier New" w:cs="Courier New"/>
        </w:rPr>
        <w:sectPr w:rsidR="00C95D13">
          <w:type w:val="continuous"/>
          <w:pgSz w:w="12240" w:h="15840"/>
          <w:pgMar w:top="1440" w:right="1440" w:bottom="960" w:left="2160" w:header="1440" w:footer="960" w:gutter="0"/>
          <w:cols w:space="720"/>
          <w:noEndnote/>
        </w:sectPr>
      </w:pPr>
    </w:p>
    <w:p w:rsidR="00C06DC5" w:rsidRPr="00D94F3F" w:rsidRDefault="00C06DC5" w:rsidP="00C06DC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firstLine="720"/>
        <w:rPr>
          <w:rFonts w:ascii="Courier New" w:hAnsi="Courier New" w:cs="Courier New"/>
        </w:rPr>
      </w:pPr>
      <w:r w:rsidRPr="00D94F3F">
        <w:rPr>
          <w:rFonts w:ascii="Courier New" w:hAnsi="Courier New" w:cs="Courier New"/>
          <w:b/>
          <w:bCs/>
        </w:rPr>
        <w:lastRenderedPageBreak/>
        <w:t>(a)  Estimating Respondent Burden.</w:t>
      </w:r>
    </w:p>
    <w:p w:rsidR="00C06DC5" w:rsidRDefault="00C06DC5" w:rsidP="00C06DC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firstLine="720"/>
        <w:rPr>
          <w:rFonts w:ascii="Courier New" w:hAnsi="Courier New" w:cs="Courier New"/>
        </w:rPr>
      </w:pPr>
      <w:r>
        <w:rPr>
          <w:rFonts w:ascii="Courier New" w:hAnsi="Courier New" w:cs="Courier New"/>
        </w:rPr>
        <w:t xml:space="preserve">Very few new CISWI units are expected to be constructed or operated, only one unit per year for the small remote incineration subcategory of CISWI. </w:t>
      </w:r>
      <w:r w:rsidR="00FD3119">
        <w:rPr>
          <w:rFonts w:ascii="Courier New" w:hAnsi="Courier New" w:cs="Courier New"/>
        </w:rPr>
        <w:t xml:space="preserve"> </w:t>
      </w:r>
      <w:r>
        <w:rPr>
          <w:rFonts w:ascii="Courier New" w:hAnsi="Courier New" w:cs="Courier New"/>
        </w:rPr>
        <w:t xml:space="preserve">The population of CISWI units has been declining for several years.  No new CISWI units are being constructed, even in the absence of regulations, because other waste disposal alternatives, such as </w:t>
      </w:r>
      <w:proofErr w:type="spellStart"/>
      <w:r>
        <w:rPr>
          <w:rFonts w:ascii="Courier New" w:hAnsi="Courier New" w:cs="Courier New"/>
        </w:rPr>
        <w:t>landfilling</w:t>
      </w:r>
      <w:proofErr w:type="spellEnd"/>
      <w:r>
        <w:rPr>
          <w:rFonts w:ascii="Courier New" w:hAnsi="Courier New" w:cs="Courier New"/>
        </w:rPr>
        <w:t xml:space="preserve">, are usually more economical.  However, for the small remote subcategory, we realize that other waste disposal alternatives may be unavailable, and therefore some new units may be constructed or older units replaced as their useful life expires.  </w:t>
      </w:r>
      <w:r w:rsidR="00FD3119">
        <w:rPr>
          <w:rFonts w:ascii="Courier New" w:hAnsi="Courier New" w:cs="Courier New"/>
        </w:rPr>
        <w:t xml:space="preserve">We have therefore estimated that one new unit per year may be constructed in the small remote </w:t>
      </w:r>
      <w:r w:rsidR="00FD3119">
        <w:rPr>
          <w:rFonts w:ascii="Courier New" w:hAnsi="Courier New" w:cs="Courier New"/>
        </w:rPr>
        <w:lastRenderedPageBreak/>
        <w:t xml:space="preserve">incinerator subcategory.  </w:t>
      </w:r>
      <w:r>
        <w:rPr>
          <w:rFonts w:ascii="Courier New" w:hAnsi="Courier New" w:cs="Courier New"/>
        </w:rPr>
        <w:t xml:space="preserve">For all other subcategories, the cost of complying with the NSPS makes it even more likely that sources will select an alternative method of waste disposal and no new units in these subcategories will be constructed. </w:t>
      </w:r>
      <w:r w:rsidR="00FD3119">
        <w:rPr>
          <w:rFonts w:ascii="Courier New" w:hAnsi="Courier New" w:cs="Courier New"/>
        </w:rPr>
        <w:t xml:space="preserve"> Table 1 of Attachment 1 presents an itemized breakdown of the reporting and recordkeeping requirements for the respondents subject to these standards.  Table 2 of Attachment 1 summarizes the summary of the respondent burden.</w:t>
      </w:r>
      <w:r>
        <w:rPr>
          <w:rFonts w:ascii="Courier New" w:hAnsi="Courier New" w:cs="Courier New"/>
        </w:rPr>
        <w:t xml:space="preserve"> </w:t>
      </w:r>
    </w:p>
    <w:p w:rsidR="00C06DC5" w:rsidRPr="00D94F3F" w:rsidRDefault="00C06DC5" w:rsidP="00C06DC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firstLine="720"/>
        <w:rPr>
          <w:rFonts w:ascii="Courier New" w:hAnsi="Courier New" w:cs="Courier New"/>
        </w:rPr>
      </w:pPr>
      <w:r>
        <w:rPr>
          <w:rFonts w:ascii="Courier New" w:hAnsi="Courier New" w:cs="Courier New"/>
        </w:rPr>
        <w:t xml:space="preserve">  </w:t>
      </w:r>
    </w:p>
    <w:p w:rsidR="00C06DC5" w:rsidRPr="00D94F3F" w:rsidRDefault="00C06DC5" w:rsidP="00C06DC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firstLine="720"/>
        <w:rPr>
          <w:rFonts w:ascii="Courier New" w:hAnsi="Courier New" w:cs="Courier New"/>
        </w:rPr>
      </w:pPr>
      <w:r w:rsidRPr="00D94F3F">
        <w:rPr>
          <w:rFonts w:ascii="Courier New" w:hAnsi="Courier New" w:cs="Courier New"/>
          <w:b/>
          <w:bCs/>
        </w:rPr>
        <w:t>(b)  Estimating Respondent Costs.</w:t>
      </w:r>
    </w:p>
    <w:p w:rsidR="00C06DC5" w:rsidRPr="00D94F3F" w:rsidRDefault="00C06DC5" w:rsidP="00C06DC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firstLine="720"/>
        <w:rPr>
          <w:rFonts w:ascii="Courier New" w:hAnsi="Courier New" w:cs="Courier New"/>
        </w:rPr>
      </w:pPr>
      <w:r w:rsidRPr="00D94F3F">
        <w:rPr>
          <w:rFonts w:ascii="Courier New" w:hAnsi="Courier New" w:cs="Courier New"/>
        </w:rPr>
        <w:t xml:space="preserve">The information collection activities for sources subject to these requirements are presented in </w:t>
      </w:r>
      <w:r>
        <w:rPr>
          <w:rFonts w:ascii="Courier New" w:hAnsi="Courier New" w:cs="Courier New"/>
        </w:rPr>
        <w:t>T</w:t>
      </w:r>
      <w:r w:rsidRPr="00D94F3F">
        <w:rPr>
          <w:rFonts w:ascii="Courier New" w:hAnsi="Courier New" w:cs="Courier New"/>
        </w:rPr>
        <w:t>able 1</w:t>
      </w:r>
      <w:r>
        <w:rPr>
          <w:rFonts w:ascii="Courier New" w:hAnsi="Courier New" w:cs="Courier New"/>
        </w:rPr>
        <w:t xml:space="preserve"> of Attachment </w:t>
      </w:r>
      <w:r w:rsidR="00FD3119">
        <w:rPr>
          <w:rFonts w:ascii="Courier New" w:hAnsi="Courier New" w:cs="Courier New"/>
        </w:rPr>
        <w:t>1</w:t>
      </w:r>
      <w:r w:rsidRPr="00D94F3F">
        <w:rPr>
          <w:rFonts w:ascii="Courier New" w:hAnsi="Courier New" w:cs="Courier New"/>
        </w:rPr>
        <w:t>.  The total cost for each respondent activity includes labor costs, capital/startup costs, and operating and maintenance (O&amp;M) costs.</w:t>
      </w:r>
    </w:p>
    <w:p w:rsidR="00C06DC5" w:rsidRDefault="00C06DC5" w:rsidP="00C06DC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firstLine="720"/>
        <w:rPr>
          <w:rFonts w:ascii="Courier New" w:hAnsi="Courier New" w:cs="Courier New"/>
        </w:rPr>
      </w:pPr>
      <w:r w:rsidRPr="00D94F3F">
        <w:rPr>
          <w:rFonts w:ascii="Courier New" w:hAnsi="Courier New" w:cs="Courier New"/>
        </w:rPr>
        <w:t>(</w:t>
      </w:r>
      <w:proofErr w:type="spellStart"/>
      <w:r w:rsidRPr="00D94F3F">
        <w:rPr>
          <w:rFonts w:ascii="Courier New" w:hAnsi="Courier New" w:cs="Courier New"/>
        </w:rPr>
        <w:t>i</w:t>
      </w:r>
      <w:proofErr w:type="spellEnd"/>
      <w:r w:rsidRPr="00D94F3F">
        <w:rPr>
          <w:rFonts w:ascii="Courier New" w:hAnsi="Courier New" w:cs="Courier New"/>
        </w:rPr>
        <w:t>)</w:t>
      </w:r>
      <w:r>
        <w:rPr>
          <w:rFonts w:ascii="Courier New" w:hAnsi="Courier New" w:cs="Courier New"/>
        </w:rPr>
        <w:t xml:space="preserve">  </w:t>
      </w:r>
      <w:r w:rsidRPr="00D94F3F">
        <w:rPr>
          <w:rFonts w:ascii="Courier New" w:hAnsi="Courier New" w:cs="Courier New"/>
          <w:u w:val="single"/>
        </w:rPr>
        <w:t>Estimating Labor Costs</w:t>
      </w:r>
      <w:r w:rsidRPr="00D94F3F">
        <w:rPr>
          <w:rFonts w:ascii="Courier New" w:hAnsi="Courier New" w:cs="Courier New"/>
        </w:rPr>
        <w:t xml:space="preserve">.  Labor rates, on a per-hour basis, are taken from the </w:t>
      </w:r>
      <w:r w:rsidRPr="00696B00">
        <w:rPr>
          <w:rFonts w:ascii="Courier New" w:hAnsi="Courier New" w:cs="Courier New"/>
        </w:rPr>
        <w:t>Bureau of Labor Statistics, Occupational Employment Statistics, May 2008 National Industry-Specific Occupational Employment and Wage Estimates</w:t>
      </w:r>
      <w:r>
        <w:rPr>
          <w:rFonts w:ascii="Courier New" w:hAnsi="Courier New" w:cs="Courier New"/>
        </w:rPr>
        <w:t xml:space="preserve"> for the pulp, paper, and paperboard mills; pipeline transportation; cement and concrete product manufacturing; and pharmaceutical and medicine manufacturing industry categories</w:t>
      </w:r>
      <w:r w:rsidRPr="00696B00">
        <w:rPr>
          <w:rFonts w:ascii="Courier New" w:hAnsi="Courier New" w:cs="Courier New"/>
        </w:rPr>
        <w:t>.</w:t>
      </w:r>
      <w:r w:rsidRPr="00D94F3F">
        <w:rPr>
          <w:rFonts w:ascii="Courier New" w:hAnsi="Courier New" w:cs="Courier New"/>
        </w:rPr>
        <w:t xml:space="preserve">  The occupational categor</w:t>
      </w:r>
      <w:r>
        <w:rPr>
          <w:rFonts w:ascii="Courier New" w:hAnsi="Courier New" w:cs="Courier New"/>
        </w:rPr>
        <w:t>ies</w:t>
      </w:r>
      <w:r w:rsidRPr="00D94F3F">
        <w:rPr>
          <w:rFonts w:ascii="Courier New" w:hAnsi="Courier New" w:cs="Courier New"/>
        </w:rPr>
        <w:t xml:space="preserve"> that </w:t>
      </w:r>
      <w:r>
        <w:rPr>
          <w:rFonts w:ascii="Courier New" w:hAnsi="Courier New" w:cs="Courier New"/>
        </w:rPr>
        <w:t>are</w:t>
      </w:r>
      <w:r w:rsidRPr="00D94F3F">
        <w:rPr>
          <w:rFonts w:ascii="Courier New" w:hAnsi="Courier New" w:cs="Courier New"/>
        </w:rPr>
        <w:t xml:space="preserve"> the most similar to personnel operating CISWI unit</w:t>
      </w:r>
      <w:r>
        <w:rPr>
          <w:rFonts w:ascii="Courier New" w:hAnsi="Courier New" w:cs="Courier New"/>
        </w:rPr>
        <w:t xml:space="preserve"> operations</w:t>
      </w:r>
      <w:r w:rsidRPr="00D94F3F">
        <w:rPr>
          <w:rFonts w:ascii="Courier New" w:hAnsi="Courier New" w:cs="Courier New"/>
        </w:rPr>
        <w:t xml:space="preserve"> </w:t>
      </w:r>
      <w:r>
        <w:rPr>
          <w:rFonts w:ascii="Courier New" w:hAnsi="Courier New" w:cs="Courier New"/>
        </w:rPr>
        <w:t>are</w:t>
      </w:r>
      <w:r w:rsidRPr="00D94F3F">
        <w:rPr>
          <w:rFonts w:ascii="Courier New" w:hAnsi="Courier New" w:cs="Courier New"/>
        </w:rPr>
        <w:t xml:space="preserve"> assumed to be </w:t>
      </w:r>
      <w:r w:rsidRPr="000C4AA8">
        <w:rPr>
          <w:rFonts w:ascii="Courier New" w:hAnsi="Courier New" w:cs="Courier New"/>
        </w:rPr>
        <w:t>stationary</w:t>
      </w:r>
      <w:r>
        <w:rPr>
          <w:rFonts w:ascii="Courier New" w:hAnsi="Courier New" w:cs="Courier New"/>
        </w:rPr>
        <w:t xml:space="preserve"> engineers and boiler operators, engineering managers, and general office clerks.</w:t>
      </w:r>
      <w:r w:rsidRPr="00D94F3F">
        <w:rPr>
          <w:rFonts w:ascii="Courier New" w:hAnsi="Courier New" w:cs="Courier New"/>
        </w:rPr>
        <w:t xml:space="preserve">  The base labor rates are $</w:t>
      </w:r>
      <w:r>
        <w:rPr>
          <w:rFonts w:ascii="Courier New" w:hAnsi="Courier New" w:cs="Courier New"/>
        </w:rPr>
        <w:t>21.62</w:t>
      </w:r>
      <w:r w:rsidRPr="00D94F3F">
        <w:rPr>
          <w:rFonts w:ascii="Courier New" w:hAnsi="Courier New" w:cs="Courier New"/>
        </w:rPr>
        <w:t xml:space="preserve"> for technical personnel, $</w:t>
      </w:r>
      <w:r>
        <w:rPr>
          <w:rFonts w:ascii="Courier New" w:hAnsi="Courier New" w:cs="Courier New"/>
        </w:rPr>
        <w:t xml:space="preserve">51.40 for management </w:t>
      </w:r>
      <w:proofErr w:type="gramStart"/>
      <w:r>
        <w:rPr>
          <w:rFonts w:ascii="Courier New" w:hAnsi="Courier New" w:cs="Courier New"/>
        </w:rPr>
        <w:t>personn</w:t>
      </w:r>
      <w:r w:rsidRPr="00D94F3F">
        <w:rPr>
          <w:rFonts w:ascii="Courier New" w:hAnsi="Courier New" w:cs="Courier New"/>
        </w:rPr>
        <w:t>el,</w:t>
      </w:r>
      <w:proofErr w:type="gramEnd"/>
      <w:r w:rsidRPr="00D94F3F">
        <w:rPr>
          <w:rFonts w:ascii="Courier New" w:hAnsi="Courier New" w:cs="Courier New"/>
        </w:rPr>
        <w:t xml:space="preserve"> and $1</w:t>
      </w:r>
      <w:r>
        <w:rPr>
          <w:rFonts w:ascii="Courier New" w:hAnsi="Courier New" w:cs="Courier New"/>
        </w:rPr>
        <w:t>3</w:t>
      </w:r>
      <w:r w:rsidRPr="00D94F3F">
        <w:rPr>
          <w:rFonts w:ascii="Courier New" w:hAnsi="Courier New" w:cs="Courier New"/>
        </w:rPr>
        <w:t xml:space="preserve">.95 for clerical personnel.  The labor rates are adjusted with an average fringe benefit </w:t>
      </w:r>
      <w:r>
        <w:rPr>
          <w:rFonts w:ascii="Courier New" w:hAnsi="Courier New" w:cs="Courier New"/>
        </w:rPr>
        <w:t xml:space="preserve">and overhead </w:t>
      </w:r>
      <w:r w:rsidRPr="00D94F3F">
        <w:rPr>
          <w:rFonts w:ascii="Courier New" w:hAnsi="Courier New" w:cs="Courier New"/>
        </w:rPr>
        <w:t>rate of 1</w:t>
      </w:r>
      <w:r>
        <w:rPr>
          <w:rFonts w:ascii="Courier New" w:hAnsi="Courier New" w:cs="Courier New"/>
        </w:rPr>
        <w:t>60</w:t>
      </w:r>
      <w:r w:rsidRPr="00D94F3F">
        <w:rPr>
          <w:rFonts w:ascii="Courier New" w:hAnsi="Courier New" w:cs="Courier New"/>
        </w:rPr>
        <w:t xml:space="preserve"> percent to account for paid leave, insurance, etc.  Therefore, the total loaded wage rates are calculated by the following equation:</w:t>
      </w:r>
    </w:p>
    <w:p w:rsidR="00C06DC5" w:rsidRPr="00D94F3F" w:rsidRDefault="00C06DC5" w:rsidP="00C06DC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firstLine="720"/>
        <w:rPr>
          <w:rFonts w:ascii="Courier New" w:hAnsi="Courier New" w:cs="Courier New"/>
        </w:rPr>
      </w:pPr>
    </w:p>
    <w:p w:rsidR="00C06DC5" w:rsidRPr="00D94F3F" w:rsidRDefault="00C06DC5" w:rsidP="00C06DC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firstLine="720"/>
        <w:rPr>
          <w:rFonts w:ascii="Courier New" w:hAnsi="Courier New" w:cs="Courier New"/>
        </w:rPr>
      </w:pPr>
      <w:r>
        <w:rPr>
          <w:rFonts w:ascii="Courier New" w:hAnsi="Courier New" w:cs="Courier New"/>
        </w:rPr>
        <w:t>Base labor rate x 1.60 = Loaded labor rate</w:t>
      </w:r>
    </w:p>
    <w:p w:rsidR="00C06DC5" w:rsidRPr="00D94F3F" w:rsidRDefault="00C06DC5" w:rsidP="00C06DC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Courier New" w:hAnsi="Courier New" w:cs="Courier New"/>
        </w:rPr>
      </w:pPr>
    </w:p>
    <w:p w:rsidR="00C06DC5" w:rsidRPr="00D94F3F" w:rsidRDefault="00C06DC5" w:rsidP="00C06DC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Courier New" w:hAnsi="Courier New" w:cs="Courier New"/>
        </w:rPr>
      </w:pPr>
      <w:r>
        <w:rPr>
          <w:rFonts w:ascii="Courier New" w:hAnsi="Courier New" w:cs="Courier New"/>
        </w:rPr>
        <w:tab/>
      </w:r>
      <w:r w:rsidRPr="00D94F3F">
        <w:rPr>
          <w:rFonts w:ascii="Courier New" w:hAnsi="Courier New" w:cs="Courier New"/>
        </w:rPr>
        <w:t>Given the fringe benefit and cost overhead adjustments, the final total loaded wage rates are $</w:t>
      </w:r>
      <w:r>
        <w:rPr>
          <w:rFonts w:ascii="Courier New" w:hAnsi="Courier New" w:cs="Courier New"/>
        </w:rPr>
        <w:t>34.60</w:t>
      </w:r>
      <w:r w:rsidRPr="00D94F3F">
        <w:rPr>
          <w:rFonts w:ascii="Courier New" w:hAnsi="Courier New" w:cs="Courier New"/>
        </w:rPr>
        <w:t xml:space="preserve"> for technical personnel, $</w:t>
      </w:r>
      <w:r>
        <w:rPr>
          <w:rFonts w:ascii="Courier New" w:hAnsi="Courier New" w:cs="Courier New"/>
        </w:rPr>
        <w:t>82.23</w:t>
      </w:r>
      <w:r w:rsidRPr="00D94F3F">
        <w:rPr>
          <w:rFonts w:ascii="Courier New" w:hAnsi="Courier New" w:cs="Courier New"/>
        </w:rPr>
        <w:t xml:space="preserve"> for management personnel, and $</w:t>
      </w:r>
      <w:r>
        <w:rPr>
          <w:rFonts w:ascii="Courier New" w:hAnsi="Courier New" w:cs="Courier New"/>
        </w:rPr>
        <w:t>22.32</w:t>
      </w:r>
      <w:r w:rsidRPr="00D94F3F">
        <w:rPr>
          <w:rFonts w:ascii="Courier New" w:hAnsi="Courier New" w:cs="Courier New"/>
        </w:rPr>
        <w:t xml:space="preserve"> for clerical personnel.  For emission testing labor rates, a nominal labor rate of $80.00 per hour is typically used.   This labor rate reflects the current loaded labor rate for emission testing contractors and includes fringe benefits and overhead, as well as the additional equipment costs needed to perform emission tests and analyze gas samples.  </w:t>
      </w:r>
    </w:p>
    <w:p w:rsidR="00C06DC5" w:rsidRPr="00D94F3F" w:rsidRDefault="00C06DC5" w:rsidP="00C06DC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firstLine="720"/>
        <w:rPr>
          <w:rFonts w:ascii="Courier New" w:hAnsi="Courier New" w:cs="Courier New"/>
        </w:rPr>
      </w:pPr>
      <w:r w:rsidRPr="00D94F3F">
        <w:rPr>
          <w:rFonts w:ascii="Courier New" w:hAnsi="Courier New" w:cs="Courier New"/>
        </w:rPr>
        <w:t xml:space="preserve">(ii) </w:t>
      </w:r>
      <w:r w:rsidRPr="00D94F3F">
        <w:rPr>
          <w:rFonts w:ascii="Courier New" w:hAnsi="Courier New" w:cs="Courier New"/>
          <w:u w:val="single"/>
        </w:rPr>
        <w:t>Estimating Capital/Start-up Costs</w:t>
      </w:r>
      <w:r w:rsidRPr="00D94F3F">
        <w:rPr>
          <w:rFonts w:ascii="Courier New" w:hAnsi="Courier New" w:cs="Courier New"/>
        </w:rPr>
        <w:t xml:space="preserve">. </w:t>
      </w:r>
    </w:p>
    <w:p w:rsidR="00C06DC5" w:rsidRPr="00D94F3F" w:rsidRDefault="00C06DC5" w:rsidP="00C06DC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firstLine="720"/>
        <w:rPr>
          <w:rFonts w:ascii="Courier New" w:hAnsi="Courier New" w:cs="Courier New"/>
        </w:rPr>
      </w:pPr>
      <w:r w:rsidRPr="00D94F3F">
        <w:rPr>
          <w:rFonts w:ascii="Courier New" w:hAnsi="Courier New" w:cs="Courier New"/>
        </w:rPr>
        <w:t xml:space="preserve">The capital costs associated with the </w:t>
      </w:r>
      <w:r>
        <w:rPr>
          <w:rFonts w:ascii="Courier New" w:hAnsi="Courier New" w:cs="Courier New"/>
        </w:rPr>
        <w:t xml:space="preserve">proposed </w:t>
      </w:r>
      <w:r w:rsidRPr="00D94F3F">
        <w:rPr>
          <w:rFonts w:ascii="Courier New" w:hAnsi="Courier New" w:cs="Courier New"/>
        </w:rPr>
        <w:t>emission guidelines in</w:t>
      </w:r>
      <w:r>
        <w:rPr>
          <w:rFonts w:ascii="Courier New" w:hAnsi="Courier New" w:cs="Courier New"/>
        </w:rPr>
        <w:t xml:space="preserve">clude a file cabinet for storing copies of records and reports, initial stack testing costs, and monitoring system initial costs.  </w:t>
      </w:r>
    </w:p>
    <w:p w:rsidR="00C06DC5" w:rsidRPr="00D94F3F" w:rsidRDefault="00C06DC5" w:rsidP="00C06DC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firstLine="720"/>
        <w:rPr>
          <w:rFonts w:ascii="Courier New" w:hAnsi="Courier New" w:cs="Courier New"/>
        </w:rPr>
      </w:pPr>
      <w:r w:rsidRPr="00D94F3F">
        <w:rPr>
          <w:rFonts w:ascii="Courier New" w:hAnsi="Courier New" w:cs="Courier New"/>
        </w:rPr>
        <w:t xml:space="preserve">(iii) </w:t>
      </w:r>
      <w:r w:rsidRPr="00D94F3F">
        <w:rPr>
          <w:rFonts w:ascii="Courier New" w:hAnsi="Courier New" w:cs="Courier New"/>
          <w:u w:val="single"/>
        </w:rPr>
        <w:t>Total Operation and Maintenance (O&amp;M), and Purchase of Service Costs</w:t>
      </w:r>
      <w:r w:rsidRPr="00D94F3F">
        <w:rPr>
          <w:rFonts w:ascii="Courier New" w:hAnsi="Courier New" w:cs="Courier New"/>
        </w:rPr>
        <w:t xml:space="preserve">. </w:t>
      </w:r>
    </w:p>
    <w:p w:rsidR="00C06DC5" w:rsidRPr="00D94F3F" w:rsidRDefault="00C06DC5" w:rsidP="00C06DC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firstLine="720"/>
        <w:rPr>
          <w:rFonts w:ascii="Courier New" w:hAnsi="Courier New" w:cs="Courier New"/>
        </w:rPr>
      </w:pPr>
      <w:r>
        <w:rPr>
          <w:rFonts w:ascii="Courier New" w:hAnsi="Courier New" w:cs="Courier New"/>
        </w:rPr>
        <w:t>O</w:t>
      </w:r>
      <w:r w:rsidRPr="00D94F3F">
        <w:rPr>
          <w:rFonts w:ascii="Courier New" w:hAnsi="Courier New" w:cs="Courier New"/>
        </w:rPr>
        <w:t xml:space="preserve">perational or maintenance costs associated with the </w:t>
      </w:r>
      <w:r>
        <w:rPr>
          <w:rFonts w:ascii="Courier New" w:hAnsi="Courier New" w:cs="Courier New"/>
        </w:rPr>
        <w:t xml:space="preserve">proposed </w:t>
      </w:r>
      <w:r w:rsidRPr="00D94F3F">
        <w:rPr>
          <w:rFonts w:ascii="Courier New" w:hAnsi="Courier New" w:cs="Courier New"/>
        </w:rPr>
        <w:t>emission guidelines in</w:t>
      </w:r>
      <w:r>
        <w:rPr>
          <w:rFonts w:ascii="Courier New" w:hAnsi="Courier New" w:cs="Courier New"/>
        </w:rPr>
        <w:t xml:space="preserve">clude maintenance of the CEMS or parameter monitoring systems.  </w:t>
      </w:r>
    </w:p>
    <w:p w:rsidR="00C06DC5" w:rsidRPr="00D94F3F" w:rsidRDefault="00C06DC5" w:rsidP="00C06DC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firstLine="720"/>
        <w:rPr>
          <w:rFonts w:ascii="Courier New" w:hAnsi="Courier New" w:cs="Courier New"/>
        </w:rPr>
      </w:pPr>
      <w:r w:rsidRPr="00D94F3F">
        <w:rPr>
          <w:rFonts w:ascii="Courier New" w:hAnsi="Courier New" w:cs="Courier New"/>
          <w:b/>
          <w:bCs/>
        </w:rPr>
        <w:t>(c)  Estimating Agency Burden and Cost.</w:t>
      </w:r>
    </w:p>
    <w:p w:rsidR="00C06DC5" w:rsidRPr="00D94F3F" w:rsidRDefault="00C06DC5" w:rsidP="00C06DC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firstLine="720"/>
        <w:rPr>
          <w:rFonts w:ascii="Courier New" w:hAnsi="Courier New" w:cs="Courier New"/>
        </w:rPr>
      </w:pPr>
      <w:r w:rsidRPr="00D94F3F">
        <w:rPr>
          <w:rFonts w:ascii="Courier New" w:hAnsi="Courier New" w:cs="Courier New"/>
        </w:rPr>
        <w:t xml:space="preserve">Because the information collection requirements were developed as an incidental part of standards development, no costs can be attributed to the development of the additional information collection requirements.  Because reporting and recordkeeping requirements on the part of the respondents are required under sections 111 and 129 of the Act, no operational costs would be incurred by the Federal Government.  Publication and distribution of the information are part of the AIRS Facility subsystem, with the result that no Federal costs can be directly attributed to the ICR. </w:t>
      </w:r>
      <w:r w:rsidRPr="00D94F3F">
        <w:rPr>
          <w:rFonts w:ascii="Courier New" w:hAnsi="Courier New" w:cs="Courier New"/>
        </w:rPr>
        <w:lastRenderedPageBreak/>
        <w:t xml:space="preserve"> Examination of records to be maintained by the respondents would occur incidentally as part of the periodic inspection of sources that is part of the Designated Administrator</w:t>
      </w:r>
      <w:r>
        <w:rPr>
          <w:rFonts w:ascii="Courier New" w:hAnsi="Courier New" w:cs="Courier New"/>
        </w:rPr>
        <w:t>’</w:t>
      </w:r>
      <w:r w:rsidRPr="00D94F3F">
        <w:rPr>
          <w:rFonts w:ascii="Courier New" w:hAnsi="Courier New" w:cs="Courier New"/>
        </w:rPr>
        <w:t xml:space="preserve">s overall compliance and enforcement program and, therefore, could not be attributable to the ICR.  The only costs that the Implementing Agency would incur in the first three years are: reading and understanding the rule, reviewing </w:t>
      </w:r>
      <w:r w:rsidR="00FD3119">
        <w:rPr>
          <w:rFonts w:ascii="Courier New" w:hAnsi="Courier New" w:cs="Courier New"/>
        </w:rPr>
        <w:t xml:space="preserve">waste management plans and </w:t>
      </w:r>
      <w:proofErr w:type="spellStart"/>
      <w:r w:rsidR="00FD3119">
        <w:rPr>
          <w:rFonts w:ascii="Courier New" w:hAnsi="Courier New" w:cs="Courier New"/>
        </w:rPr>
        <w:t>siting</w:t>
      </w:r>
      <w:proofErr w:type="spellEnd"/>
      <w:r w:rsidR="00FD3119">
        <w:rPr>
          <w:rFonts w:ascii="Courier New" w:hAnsi="Courier New" w:cs="Courier New"/>
        </w:rPr>
        <w:t xml:space="preserve"> analyses</w:t>
      </w:r>
      <w:r w:rsidRPr="00D94F3F">
        <w:rPr>
          <w:rFonts w:ascii="Courier New" w:hAnsi="Courier New" w:cs="Courier New"/>
        </w:rPr>
        <w:t xml:space="preserve">, and the preparing of an annual report summarizing progress in implementing State plans and the compliance status of all the affected facilities.  </w:t>
      </w:r>
      <w:r>
        <w:rPr>
          <w:rFonts w:ascii="Courier New" w:hAnsi="Courier New" w:cs="Courier New"/>
        </w:rPr>
        <w:t xml:space="preserve">  </w:t>
      </w:r>
      <w:r w:rsidRPr="00D94F3F">
        <w:rPr>
          <w:rFonts w:ascii="Courier New" w:hAnsi="Courier New" w:cs="Courier New"/>
        </w:rPr>
        <w:t xml:space="preserve">These are presented in </w:t>
      </w:r>
      <w:r>
        <w:rPr>
          <w:rFonts w:ascii="Courier New" w:hAnsi="Courier New" w:cs="Courier New"/>
        </w:rPr>
        <w:t>T</w:t>
      </w:r>
      <w:r w:rsidRPr="00D94F3F">
        <w:rPr>
          <w:rFonts w:ascii="Courier New" w:hAnsi="Courier New" w:cs="Courier New"/>
        </w:rPr>
        <w:t>ables </w:t>
      </w:r>
      <w:r w:rsidR="00FD3119">
        <w:rPr>
          <w:rFonts w:ascii="Courier New" w:hAnsi="Courier New" w:cs="Courier New"/>
        </w:rPr>
        <w:t xml:space="preserve">3 </w:t>
      </w:r>
      <w:r>
        <w:rPr>
          <w:rFonts w:ascii="Courier New" w:hAnsi="Courier New" w:cs="Courier New"/>
        </w:rPr>
        <w:t xml:space="preserve">through </w:t>
      </w:r>
      <w:r w:rsidR="00FD3119">
        <w:rPr>
          <w:rFonts w:ascii="Courier New" w:hAnsi="Courier New" w:cs="Courier New"/>
        </w:rPr>
        <w:t xml:space="preserve">5 </w:t>
      </w:r>
      <w:r>
        <w:rPr>
          <w:rFonts w:ascii="Courier New" w:hAnsi="Courier New" w:cs="Courier New"/>
        </w:rPr>
        <w:t xml:space="preserve">of Attachment </w:t>
      </w:r>
      <w:r w:rsidR="00FD3119">
        <w:rPr>
          <w:rFonts w:ascii="Courier New" w:hAnsi="Courier New" w:cs="Courier New"/>
        </w:rPr>
        <w:t>2</w:t>
      </w:r>
      <w:r w:rsidRPr="00D94F3F">
        <w:rPr>
          <w:rFonts w:ascii="Courier New" w:hAnsi="Courier New" w:cs="Courier New"/>
        </w:rPr>
        <w:t>.  Labor rates for the Designated Administrator</w:t>
      </w:r>
      <w:r>
        <w:rPr>
          <w:rFonts w:ascii="Courier New" w:hAnsi="Courier New" w:cs="Courier New"/>
        </w:rPr>
        <w:t>’</w:t>
      </w:r>
      <w:r w:rsidRPr="00D94F3F">
        <w:rPr>
          <w:rFonts w:ascii="Courier New" w:hAnsi="Courier New" w:cs="Courier New"/>
        </w:rPr>
        <w:t>s employees are based on the estimated hourly rates of $</w:t>
      </w:r>
      <w:r>
        <w:rPr>
          <w:rFonts w:ascii="Courier New" w:hAnsi="Courier New" w:cs="Courier New"/>
        </w:rPr>
        <w:t>52.37</w:t>
      </w:r>
      <w:r w:rsidRPr="00D94F3F">
        <w:rPr>
          <w:rFonts w:ascii="Courier New" w:hAnsi="Courier New" w:cs="Courier New"/>
        </w:rPr>
        <w:t xml:space="preserve"> for technical personnel (GS-12, Step 5); $</w:t>
      </w:r>
      <w:r>
        <w:rPr>
          <w:rFonts w:ascii="Courier New" w:hAnsi="Courier New" w:cs="Courier New"/>
        </w:rPr>
        <w:t>86.56</w:t>
      </w:r>
      <w:r w:rsidRPr="00D94F3F">
        <w:rPr>
          <w:rFonts w:ascii="Courier New" w:hAnsi="Courier New" w:cs="Courier New"/>
        </w:rPr>
        <w:t xml:space="preserve"> for management personnel (GS-15, Step 5); and $</w:t>
      </w:r>
      <w:r>
        <w:rPr>
          <w:rFonts w:ascii="Courier New" w:hAnsi="Courier New" w:cs="Courier New"/>
        </w:rPr>
        <w:t>29.52</w:t>
      </w:r>
      <w:r w:rsidRPr="00D94F3F">
        <w:rPr>
          <w:rFonts w:ascii="Courier New" w:hAnsi="Courier New" w:cs="Courier New"/>
        </w:rPr>
        <w:t xml:space="preserve"> for clerical personnel (GS-7, Step 5).  These values represent the inclusion of a 1.6 multiplier to account for overhead and fringe benefit costs.</w:t>
      </w:r>
    </w:p>
    <w:p w:rsidR="00C06DC5" w:rsidRPr="00D94F3F" w:rsidRDefault="00C06DC5" w:rsidP="00C06DC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firstLine="720"/>
        <w:rPr>
          <w:rFonts w:ascii="Courier New" w:hAnsi="Courier New" w:cs="Courier New"/>
        </w:rPr>
      </w:pPr>
      <w:r w:rsidRPr="00D94F3F">
        <w:rPr>
          <w:rFonts w:ascii="Courier New" w:hAnsi="Courier New" w:cs="Courier New"/>
          <w:b/>
          <w:bCs/>
        </w:rPr>
        <w:t>(d) Estimating the Respondent Universe and Total Burden Costs.</w:t>
      </w:r>
    </w:p>
    <w:p w:rsidR="00C06DC5" w:rsidRPr="00D94F3F" w:rsidRDefault="00C06DC5" w:rsidP="00C06DC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firstLine="720"/>
        <w:rPr>
          <w:rFonts w:ascii="Courier New" w:hAnsi="Courier New" w:cs="Courier New"/>
        </w:rPr>
      </w:pPr>
      <w:r w:rsidRPr="00D94F3F">
        <w:rPr>
          <w:rFonts w:ascii="Courier New" w:hAnsi="Courier New" w:cs="Courier New"/>
        </w:rPr>
        <w:t>The total number of respondents is also referred to as the respondent universe.  The respondent universe for this ICR is based on the EPA</w:t>
      </w:r>
      <w:r>
        <w:rPr>
          <w:rFonts w:ascii="Courier New" w:hAnsi="Courier New" w:cs="Courier New"/>
        </w:rPr>
        <w:t>’</w:t>
      </w:r>
      <w:r w:rsidRPr="00D94F3F">
        <w:rPr>
          <w:rFonts w:ascii="Courier New" w:hAnsi="Courier New" w:cs="Courier New"/>
        </w:rPr>
        <w:t xml:space="preserve">s </w:t>
      </w:r>
      <w:r w:rsidR="00FD3119">
        <w:rPr>
          <w:rFonts w:ascii="Courier New" w:hAnsi="Courier New" w:cs="Courier New"/>
        </w:rPr>
        <w:t>projection of potential new units within the next three years</w:t>
      </w:r>
      <w:r w:rsidRPr="00D94F3F">
        <w:rPr>
          <w:rFonts w:ascii="Courier New" w:hAnsi="Courier New" w:cs="Courier New"/>
        </w:rPr>
        <w:t xml:space="preserve">.  Industry burden is calculated based on the </w:t>
      </w:r>
      <w:r>
        <w:rPr>
          <w:rFonts w:ascii="Courier New" w:hAnsi="Courier New" w:cs="Courier New"/>
        </w:rPr>
        <w:t>number of units and facilities in each subcategory and the anticipated controls and monitoring that each unit will most likely utilize to comply with the proposed emissions guidelines.</w:t>
      </w:r>
      <w:r w:rsidRPr="00D94F3F">
        <w:rPr>
          <w:rFonts w:ascii="Courier New" w:hAnsi="Courier New" w:cs="Courier New"/>
        </w:rPr>
        <w:t xml:space="preserve"> </w:t>
      </w:r>
    </w:p>
    <w:p w:rsidR="00C06DC5" w:rsidRPr="00D94F3F" w:rsidRDefault="00C06DC5" w:rsidP="00C06DC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firstLine="720"/>
        <w:rPr>
          <w:rFonts w:ascii="Courier New" w:hAnsi="Courier New" w:cs="Courier New"/>
        </w:rPr>
      </w:pPr>
      <w:r w:rsidRPr="00D94F3F">
        <w:rPr>
          <w:rFonts w:ascii="Courier New" w:hAnsi="Courier New" w:cs="Courier New"/>
        </w:rPr>
        <w:t xml:space="preserve">Additional estimates regarding the respondent universe are included in the industry burden determination.  The EPA estimates that </w:t>
      </w:r>
      <w:r w:rsidR="00FD3119">
        <w:rPr>
          <w:rFonts w:ascii="Courier New" w:hAnsi="Courier New" w:cs="Courier New"/>
        </w:rPr>
        <w:t>1</w:t>
      </w:r>
      <w:r w:rsidR="00FD3119" w:rsidRPr="00D94F3F">
        <w:rPr>
          <w:rFonts w:ascii="Courier New" w:hAnsi="Courier New" w:cs="Courier New"/>
        </w:rPr>
        <w:t xml:space="preserve"> </w:t>
      </w:r>
      <w:r w:rsidRPr="00D94F3F">
        <w:rPr>
          <w:rFonts w:ascii="Courier New" w:hAnsi="Courier New" w:cs="Courier New"/>
        </w:rPr>
        <w:t>respondent</w:t>
      </w:r>
      <w:r>
        <w:rPr>
          <w:rFonts w:ascii="Courier New" w:hAnsi="Courier New" w:cs="Courier New"/>
        </w:rPr>
        <w:t xml:space="preserve"> (facilities)</w:t>
      </w:r>
      <w:r w:rsidRPr="00D94F3F">
        <w:rPr>
          <w:rFonts w:ascii="Courier New" w:hAnsi="Courier New" w:cs="Courier New"/>
        </w:rPr>
        <w:t xml:space="preserve"> will read the rule in year 1</w:t>
      </w:r>
      <w:r>
        <w:rPr>
          <w:rFonts w:ascii="Courier New" w:hAnsi="Courier New" w:cs="Courier New"/>
        </w:rPr>
        <w:t xml:space="preserve"> and</w:t>
      </w:r>
      <w:r w:rsidRPr="00D94F3F">
        <w:rPr>
          <w:rFonts w:ascii="Courier New" w:hAnsi="Courier New" w:cs="Courier New"/>
        </w:rPr>
        <w:t xml:space="preserve"> will submit a control plan and a waste management plan.  </w:t>
      </w:r>
      <w:r>
        <w:rPr>
          <w:rFonts w:ascii="Courier New" w:hAnsi="Courier New" w:cs="Courier New"/>
        </w:rPr>
        <w:t xml:space="preserve">We have also included the burden </w:t>
      </w:r>
      <w:r>
        <w:rPr>
          <w:rFonts w:ascii="Courier New" w:hAnsi="Courier New" w:cs="Courier New"/>
        </w:rPr>
        <w:lastRenderedPageBreak/>
        <w:t xml:space="preserve">associated with initial monitoring in the year 1 estimates. </w:t>
      </w:r>
      <w:r w:rsidRPr="00D94F3F">
        <w:rPr>
          <w:rFonts w:ascii="Courier New" w:hAnsi="Courier New" w:cs="Courier New"/>
        </w:rPr>
        <w:t>In year</w:t>
      </w:r>
      <w:r>
        <w:rPr>
          <w:rFonts w:ascii="Courier New" w:hAnsi="Courier New" w:cs="Courier New"/>
        </w:rPr>
        <w:t>s</w:t>
      </w:r>
      <w:r w:rsidRPr="00D94F3F">
        <w:rPr>
          <w:rFonts w:ascii="Courier New" w:hAnsi="Courier New" w:cs="Courier New"/>
        </w:rPr>
        <w:t xml:space="preserve"> </w:t>
      </w:r>
      <w:r>
        <w:rPr>
          <w:rFonts w:ascii="Courier New" w:hAnsi="Courier New" w:cs="Courier New"/>
        </w:rPr>
        <w:t xml:space="preserve">2 and </w:t>
      </w:r>
      <w:r w:rsidRPr="00D94F3F">
        <w:rPr>
          <w:rFonts w:ascii="Courier New" w:hAnsi="Courier New" w:cs="Courier New"/>
        </w:rPr>
        <w:t xml:space="preserve">3, the </w:t>
      </w:r>
      <w:r w:rsidR="00FD3119">
        <w:rPr>
          <w:rFonts w:ascii="Courier New" w:hAnsi="Courier New" w:cs="Courier New"/>
        </w:rPr>
        <w:t>1 additional</w:t>
      </w:r>
      <w:r w:rsidR="00FD3119" w:rsidRPr="00D94F3F">
        <w:rPr>
          <w:rFonts w:ascii="Courier New" w:hAnsi="Courier New" w:cs="Courier New"/>
        </w:rPr>
        <w:t xml:space="preserve"> </w:t>
      </w:r>
      <w:proofErr w:type="gramStart"/>
      <w:r w:rsidRPr="00D94F3F">
        <w:rPr>
          <w:rFonts w:ascii="Courier New" w:hAnsi="Courier New" w:cs="Courier New"/>
        </w:rPr>
        <w:t>respondent</w:t>
      </w:r>
      <w:proofErr w:type="gramEnd"/>
      <w:r w:rsidR="00FD3119">
        <w:rPr>
          <w:rFonts w:ascii="Courier New" w:hAnsi="Courier New" w:cs="Courier New"/>
        </w:rPr>
        <w:t xml:space="preserve"> will</w:t>
      </w:r>
      <w:r w:rsidRPr="00D94F3F">
        <w:rPr>
          <w:rFonts w:ascii="Courier New" w:hAnsi="Courier New" w:cs="Courier New"/>
        </w:rPr>
        <w:t xml:space="preserve"> incur </w:t>
      </w:r>
      <w:r>
        <w:rPr>
          <w:rFonts w:ascii="Courier New" w:hAnsi="Courier New" w:cs="Courier New"/>
        </w:rPr>
        <w:t>the</w:t>
      </w:r>
      <w:r w:rsidRPr="00D94F3F">
        <w:rPr>
          <w:rFonts w:ascii="Courier New" w:hAnsi="Courier New" w:cs="Courier New"/>
        </w:rPr>
        <w:t xml:space="preserve"> </w:t>
      </w:r>
      <w:r w:rsidR="00FD3119">
        <w:rPr>
          <w:rFonts w:ascii="Courier New" w:hAnsi="Courier New" w:cs="Courier New"/>
        </w:rPr>
        <w:t xml:space="preserve">initial and </w:t>
      </w:r>
      <w:r>
        <w:rPr>
          <w:rFonts w:ascii="Courier New" w:hAnsi="Courier New" w:cs="Courier New"/>
        </w:rPr>
        <w:t xml:space="preserve">annual </w:t>
      </w:r>
      <w:r w:rsidRPr="00D94F3F">
        <w:rPr>
          <w:rFonts w:ascii="Courier New" w:hAnsi="Courier New" w:cs="Courier New"/>
        </w:rPr>
        <w:t>burden associated with the emission guidelines</w:t>
      </w:r>
      <w:r>
        <w:rPr>
          <w:rFonts w:ascii="Courier New" w:hAnsi="Courier New" w:cs="Courier New"/>
        </w:rPr>
        <w:t>, such as annual testing and monitoring system operation and maintenance</w:t>
      </w:r>
      <w:r w:rsidRPr="00D94F3F">
        <w:rPr>
          <w:rFonts w:ascii="Courier New" w:hAnsi="Courier New" w:cs="Courier New"/>
        </w:rPr>
        <w:t>.</w:t>
      </w:r>
    </w:p>
    <w:p w:rsidR="00C06DC5" w:rsidRPr="00D94F3F" w:rsidRDefault="00C06DC5" w:rsidP="00C06DC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firstLine="720"/>
        <w:rPr>
          <w:rFonts w:ascii="Courier New" w:hAnsi="Courier New" w:cs="Courier New"/>
        </w:rPr>
      </w:pPr>
      <w:r w:rsidRPr="00D94F3F">
        <w:rPr>
          <w:rFonts w:ascii="Courier New" w:hAnsi="Courier New" w:cs="Courier New"/>
          <w:b/>
          <w:bCs/>
        </w:rPr>
        <w:t>(e)  Bottom Line Burden Hours and Cost Tables.</w:t>
      </w:r>
    </w:p>
    <w:p w:rsidR="00C06DC5" w:rsidRPr="008812BD" w:rsidRDefault="00C06DC5" w:rsidP="00C06DC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firstLine="720"/>
        <w:rPr>
          <w:rFonts w:ascii="Courier New" w:hAnsi="Courier New" w:cs="Courier New"/>
        </w:rPr>
      </w:pPr>
      <w:r w:rsidRPr="00D94F3F">
        <w:rPr>
          <w:rFonts w:ascii="Courier New" w:hAnsi="Courier New" w:cs="Courier New"/>
        </w:rPr>
        <w:t>(</w:t>
      </w:r>
      <w:proofErr w:type="spellStart"/>
      <w:r w:rsidRPr="00D94F3F">
        <w:rPr>
          <w:rFonts w:ascii="Courier New" w:hAnsi="Courier New" w:cs="Courier New"/>
        </w:rPr>
        <w:t>i</w:t>
      </w:r>
      <w:proofErr w:type="spellEnd"/>
      <w:r w:rsidRPr="00D94F3F">
        <w:rPr>
          <w:rFonts w:ascii="Courier New" w:hAnsi="Courier New" w:cs="Courier New"/>
        </w:rPr>
        <w:t xml:space="preserve">)  </w:t>
      </w:r>
      <w:r w:rsidRPr="00D94F3F">
        <w:rPr>
          <w:rFonts w:ascii="Courier New" w:hAnsi="Courier New" w:cs="Courier New"/>
          <w:u w:val="single"/>
        </w:rPr>
        <w:t>The Respondent Tally</w:t>
      </w:r>
      <w:r w:rsidRPr="00D94F3F">
        <w:rPr>
          <w:rFonts w:ascii="Courier New" w:hAnsi="Courier New" w:cs="Courier New"/>
        </w:rPr>
        <w:t xml:space="preserve">.  A breakdown for each of the collection, reporting, and recordkeeping activities required by the emission </w:t>
      </w:r>
      <w:proofErr w:type="gramStart"/>
      <w:r w:rsidRPr="00D94F3F">
        <w:rPr>
          <w:rFonts w:ascii="Courier New" w:hAnsi="Courier New" w:cs="Courier New"/>
        </w:rPr>
        <w:t>guidelines is</w:t>
      </w:r>
      <w:proofErr w:type="gramEnd"/>
      <w:r w:rsidRPr="00D94F3F">
        <w:rPr>
          <w:rFonts w:ascii="Courier New" w:hAnsi="Courier New" w:cs="Courier New"/>
        </w:rPr>
        <w:t xml:space="preserve"> presented in </w:t>
      </w:r>
      <w:r>
        <w:rPr>
          <w:rFonts w:ascii="Courier New" w:hAnsi="Courier New" w:cs="Courier New"/>
        </w:rPr>
        <w:t xml:space="preserve">Table 1of Attachment </w:t>
      </w:r>
      <w:r w:rsidR="00FD3119">
        <w:rPr>
          <w:rFonts w:ascii="Courier New" w:hAnsi="Courier New" w:cs="Courier New"/>
        </w:rPr>
        <w:t>1</w:t>
      </w:r>
      <w:r w:rsidRPr="00D94F3F">
        <w:rPr>
          <w:rFonts w:ascii="Courier New" w:hAnsi="Courier New" w:cs="Courier New"/>
        </w:rPr>
        <w:t xml:space="preserve">.  </w:t>
      </w:r>
      <w:r>
        <w:rPr>
          <w:rFonts w:ascii="Courier New" w:hAnsi="Courier New" w:cs="Courier New"/>
        </w:rPr>
        <w:t xml:space="preserve">Tables 1A, 1B, and 1C show the costs for </w:t>
      </w:r>
      <w:r w:rsidR="00FD3119">
        <w:rPr>
          <w:rFonts w:ascii="Courier New" w:hAnsi="Courier New" w:cs="Courier New"/>
        </w:rPr>
        <w:t xml:space="preserve">small remote incinerators </w:t>
      </w:r>
      <w:r>
        <w:rPr>
          <w:rFonts w:ascii="Courier New" w:hAnsi="Courier New" w:cs="Courier New"/>
        </w:rPr>
        <w:t xml:space="preserve">in years 1, 2, and 3, respectively.  Table 1D summarizes the costs for the three year period.    </w:t>
      </w:r>
      <w:r w:rsidRPr="00D94F3F">
        <w:rPr>
          <w:rFonts w:ascii="Courier New" w:hAnsi="Courier New" w:cs="Courier New"/>
        </w:rPr>
        <w:t xml:space="preserve">The estimate of total annual hours requested from the respondents was based on the assumptions outlined in section 6(d) of this ICR.  The EPA estimated the respondent burden for the first 3 years after adoption of these </w:t>
      </w:r>
      <w:r w:rsidR="00D73A52">
        <w:rPr>
          <w:rFonts w:ascii="Courier New" w:hAnsi="Courier New" w:cs="Courier New"/>
        </w:rPr>
        <w:t>standards of performance</w:t>
      </w:r>
      <w:r w:rsidR="00D73A52" w:rsidRPr="00D94F3F">
        <w:rPr>
          <w:rFonts w:ascii="Courier New" w:hAnsi="Courier New" w:cs="Courier New"/>
        </w:rPr>
        <w:t xml:space="preserve"> </w:t>
      </w:r>
      <w:r w:rsidRPr="00D94F3F">
        <w:rPr>
          <w:rFonts w:ascii="Courier New" w:hAnsi="Courier New" w:cs="Courier New"/>
        </w:rPr>
        <w:t>by totaling the hours per year for technical, managerial, and clerical staff at the plant.  This total was then divided by 3 to arrive at the annualized burden (see</w:t>
      </w:r>
      <w:r>
        <w:rPr>
          <w:rFonts w:ascii="Courier New" w:hAnsi="Courier New" w:cs="Courier New"/>
        </w:rPr>
        <w:t xml:space="preserve"> T</w:t>
      </w:r>
      <w:r w:rsidRPr="00D94F3F">
        <w:rPr>
          <w:rFonts w:ascii="Courier New" w:hAnsi="Courier New" w:cs="Courier New"/>
        </w:rPr>
        <w:t>able </w:t>
      </w:r>
      <w:r w:rsidR="00D73A52">
        <w:rPr>
          <w:rFonts w:ascii="Courier New" w:hAnsi="Courier New" w:cs="Courier New"/>
        </w:rPr>
        <w:t>2</w:t>
      </w:r>
      <w:r w:rsidRPr="00D94F3F">
        <w:rPr>
          <w:rFonts w:ascii="Courier New" w:hAnsi="Courier New" w:cs="Courier New"/>
        </w:rPr>
        <w:t xml:space="preserve">).  A similar approach was taken for estimating annual labor costs.  For the first three years after the adoption of the emission guidelines, EPA estimates that industry would expend </w:t>
      </w:r>
      <w:r w:rsidR="00976CBA">
        <w:rPr>
          <w:rFonts w:ascii="Courier New" w:hAnsi="Courier New" w:cs="Courier New"/>
        </w:rPr>
        <w:t>858</w:t>
      </w:r>
      <w:r w:rsidRPr="008812BD">
        <w:rPr>
          <w:rFonts w:ascii="Courier New" w:hAnsi="Courier New" w:cs="Courier New"/>
        </w:rPr>
        <w:t> hours annually at a cost of $</w:t>
      </w:r>
      <w:r w:rsidR="00976CBA">
        <w:rPr>
          <w:rFonts w:ascii="Courier New" w:hAnsi="Courier New" w:cs="Courier New"/>
        </w:rPr>
        <w:t>30,527</w:t>
      </w:r>
      <w:r w:rsidRPr="008812BD">
        <w:rPr>
          <w:rFonts w:ascii="Courier New" w:hAnsi="Courier New" w:cs="Courier New"/>
        </w:rPr>
        <w:t> per year to meet the monitoring, recordkeeping, and reporting requirements.  The annual non-labor costs are estimated at $</w:t>
      </w:r>
      <w:r w:rsidR="00976CBA">
        <w:rPr>
          <w:rFonts w:ascii="Courier New" w:hAnsi="Courier New" w:cs="Courier New"/>
        </w:rPr>
        <w:t>140,997</w:t>
      </w:r>
      <w:r w:rsidRPr="008812BD">
        <w:rPr>
          <w:rFonts w:ascii="Courier New" w:hAnsi="Courier New" w:cs="Courier New"/>
        </w:rPr>
        <w:t>, which include the initial and annual costs associated with the monitoring system and initial and annual performance testing.</w:t>
      </w:r>
    </w:p>
    <w:p w:rsidR="00C06DC5" w:rsidRPr="008812BD" w:rsidRDefault="00C06DC5" w:rsidP="00C06DC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firstLine="720"/>
        <w:rPr>
          <w:rFonts w:ascii="Courier New" w:hAnsi="Courier New" w:cs="Courier New"/>
        </w:rPr>
      </w:pPr>
      <w:r w:rsidRPr="008812BD">
        <w:rPr>
          <w:rFonts w:ascii="Courier New" w:hAnsi="Courier New" w:cs="Courier New"/>
        </w:rPr>
        <w:t>(</w:t>
      </w:r>
      <w:proofErr w:type="gramStart"/>
      <w:r w:rsidRPr="008812BD">
        <w:rPr>
          <w:rFonts w:ascii="Courier New" w:hAnsi="Courier New" w:cs="Courier New"/>
        </w:rPr>
        <w:t>ii</w:t>
      </w:r>
      <w:proofErr w:type="gramEnd"/>
      <w:r w:rsidRPr="008812BD">
        <w:rPr>
          <w:rFonts w:ascii="Courier New" w:hAnsi="Courier New" w:cs="Courier New"/>
        </w:rPr>
        <w:t xml:space="preserve">) </w:t>
      </w:r>
      <w:r w:rsidRPr="008812BD">
        <w:rPr>
          <w:rFonts w:ascii="Courier New" w:hAnsi="Courier New" w:cs="Courier New"/>
          <w:u w:val="single"/>
        </w:rPr>
        <w:t>The Designated Administrator</w:t>
      </w:r>
      <w:r w:rsidRPr="008812BD">
        <w:rPr>
          <w:rFonts w:ascii="Courier New" w:hAnsi="Courier New" w:cs="Courier New"/>
        </w:rPr>
        <w:t>.  The bottom line Designated Administrator burden hours and costs, presented in Tables </w:t>
      </w:r>
      <w:r w:rsidR="00D73A52">
        <w:rPr>
          <w:rFonts w:ascii="Courier New" w:hAnsi="Courier New" w:cs="Courier New"/>
        </w:rPr>
        <w:t>3</w:t>
      </w:r>
      <w:r w:rsidR="00D73A52" w:rsidRPr="008812BD">
        <w:rPr>
          <w:rFonts w:ascii="Courier New" w:hAnsi="Courier New" w:cs="Courier New"/>
        </w:rPr>
        <w:t xml:space="preserve"> </w:t>
      </w:r>
      <w:r w:rsidRPr="008812BD">
        <w:rPr>
          <w:rFonts w:ascii="Courier New" w:hAnsi="Courier New" w:cs="Courier New"/>
        </w:rPr>
        <w:t xml:space="preserve">through </w:t>
      </w:r>
      <w:r w:rsidR="00D73A52">
        <w:rPr>
          <w:rFonts w:ascii="Courier New" w:hAnsi="Courier New" w:cs="Courier New"/>
        </w:rPr>
        <w:t>5</w:t>
      </w:r>
      <w:r w:rsidR="00D73A52" w:rsidRPr="008812BD">
        <w:rPr>
          <w:rFonts w:ascii="Courier New" w:hAnsi="Courier New" w:cs="Courier New"/>
        </w:rPr>
        <w:t xml:space="preserve"> </w:t>
      </w:r>
      <w:r w:rsidRPr="008812BD">
        <w:rPr>
          <w:rFonts w:ascii="Courier New" w:hAnsi="Courier New" w:cs="Courier New"/>
        </w:rPr>
        <w:t xml:space="preserve">of Attachment </w:t>
      </w:r>
      <w:r w:rsidR="00D73A52">
        <w:rPr>
          <w:rFonts w:ascii="Courier New" w:hAnsi="Courier New" w:cs="Courier New"/>
        </w:rPr>
        <w:t>2</w:t>
      </w:r>
      <w:r w:rsidRPr="008812BD">
        <w:rPr>
          <w:rFonts w:ascii="Courier New" w:hAnsi="Courier New" w:cs="Courier New"/>
        </w:rPr>
        <w:t>, were calculated by totaling the hours per year for technical, managerial, and clerical staff, and by totaling the cost column.  Table </w:t>
      </w:r>
      <w:r w:rsidR="00D73A52">
        <w:rPr>
          <w:rFonts w:ascii="Courier New" w:hAnsi="Courier New" w:cs="Courier New"/>
        </w:rPr>
        <w:t>6</w:t>
      </w:r>
      <w:r w:rsidR="00D73A52" w:rsidRPr="008812BD">
        <w:rPr>
          <w:rFonts w:ascii="Courier New" w:hAnsi="Courier New" w:cs="Courier New"/>
        </w:rPr>
        <w:t xml:space="preserve"> </w:t>
      </w:r>
      <w:r w:rsidRPr="008812BD">
        <w:rPr>
          <w:rFonts w:ascii="Courier New" w:hAnsi="Courier New" w:cs="Courier New"/>
        </w:rPr>
        <w:t xml:space="preserve">of </w:t>
      </w:r>
      <w:r w:rsidRPr="008812BD">
        <w:rPr>
          <w:rFonts w:ascii="Courier New" w:hAnsi="Courier New" w:cs="Courier New"/>
        </w:rPr>
        <w:lastRenderedPageBreak/>
        <w:t xml:space="preserve">Attachment </w:t>
      </w:r>
      <w:r w:rsidR="00D73A52">
        <w:rPr>
          <w:rFonts w:ascii="Courier New" w:hAnsi="Courier New" w:cs="Courier New"/>
        </w:rPr>
        <w:t>2</w:t>
      </w:r>
      <w:r w:rsidR="00D73A52" w:rsidRPr="008812BD">
        <w:rPr>
          <w:rFonts w:ascii="Courier New" w:hAnsi="Courier New" w:cs="Courier New"/>
        </w:rPr>
        <w:t xml:space="preserve"> </w:t>
      </w:r>
      <w:r w:rsidRPr="008812BD">
        <w:rPr>
          <w:rFonts w:ascii="Courier New" w:hAnsi="Courier New" w:cs="Courier New"/>
        </w:rPr>
        <w:t xml:space="preserve">summarizes the annual agency burden for each of the first three years and calculates the average annual burden by dividing the three year total by three.  The estimated average annual burden over the first 3 years for the Designated Administrator would be </w:t>
      </w:r>
      <w:r w:rsidR="00D73A52">
        <w:rPr>
          <w:rFonts w:ascii="Courier New" w:hAnsi="Courier New" w:cs="Courier New"/>
        </w:rPr>
        <w:t>370</w:t>
      </w:r>
      <w:r w:rsidRPr="008812BD">
        <w:rPr>
          <w:rFonts w:ascii="Courier New" w:hAnsi="Courier New" w:cs="Courier New"/>
        </w:rPr>
        <w:t xml:space="preserve"> hours at a cost of $</w:t>
      </w:r>
      <w:r w:rsidR="00D73A52">
        <w:rPr>
          <w:rFonts w:ascii="Courier New" w:hAnsi="Courier New" w:cs="Courier New"/>
        </w:rPr>
        <w:t>19,351</w:t>
      </w:r>
      <w:r w:rsidRPr="008812BD">
        <w:rPr>
          <w:rFonts w:ascii="Courier New" w:hAnsi="Courier New" w:cs="Courier New"/>
        </w:rPr>
        <w:t xml:space="preserve"> per year.</w:t>
      </w:r>
    </w:p>
    <w:p w:rsidR="00C06DC5" w:rsidRPr="00D94F3F" w:rsidRDefault="00C06DC5" w:rsidP="00C06DC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firstLine="720"/>
        <w:rPr>
          <w:rFonts w:ascii="Courier New" w:hAnsi="Courier New" w:cs="Courier New"/>
        </w:rPr>
      </w:pPr>
      <w:r w:rsidRPr="008812BD">
        <w:rPr>
          <w:rFonts w:ascii="Courier New" w:hAnsi="Courier New" w:cs="Courier New"/>
        </w:rPr>
        <w:t xml:space="preserve">(iii)  </w:t>
      </w:r>
      <w:r w:rsidRPr="008812BD">
        <w:rPr>
          <w:rFonts w:ascii="Courier New" w:hAnsi="Courier New" w:cs="Courier New"/>
          <w:u w:val="single"/>
        </w:rPr>
        <w:t>Variations in the annual bottom line</w:t>
      </w:r>
      <w:r w:rsidRPr="008812BD">
        <w:rPr>
          <w:rFonts w:ascii="Courier New" w:hAnsi="Courier New" w:cs="Courier New"/>
        </w:rPr>
        <w:t>.  The total respondent costs for years 1, 2, and 3 are $</w:t>
      </w:r>
      <w:r w:rsidR="00D73A52">
        <w:rPr>
          <w:rFonts w:ascii="Courier New" w:hAnsi="Courier New" w:cs="Courier New"/>
        </w:rPr>
        <w:t>151,4</w:t>
      </w:r>
      <w:r w:rsidR="00976CBA">
        <w:rPr>
          <w:rFonts w:ascii="Courier New" w:hAnsi="Courier New" w:cs="Courier New"/>
        </w:rPr>
        <w:t>67</w:t>
      </w:r>
      <w:r w:rsidRPr="008812BD">
        <w:rPr>
          <w:rFonts w:ascii="Courier New" w:hAnsi="Courier New" w:cs="Courier New"/>
        </w:rPr>
        <w:t>, $</w:t>
      </w:r>
      <w:r w:rsidR="00976CBA">
        <w:rPr>
          <w:rFonts w:ascii="Courier New" w:hAnsi="Courier New" w:cs="Courier New"/>
        </w:rPr>
        <w:t>171,627</w:t>
      </w:r>
      <w:r w:rsidRPr="008812BD">
        <w:rPr>
          <w:rFonts w:ascii="Courier New" w:hAnsi="Courier New" w:cs="Courier New"/>
        </w:rPr>
        <w:t>, and $</w:t>
      </w:r>
      <w:r w:rsidR="00976CBA">
        <w:rPr>
          <w:rFonts w:ascii="Courier New" w:hAnsi="Courier New" w:cs="Courier New"/>
        </w:rPr>
        <w:t>191,477</w:t>
      </w:r>
      <w:r w:rsidRPr="008812BD">
        <w:rPr>
          <w:rFonts w:ascii="Courier New" w:hAnsi="Courier New" w:cs="Courier New"/>
        </w:rPr>
        <w:t xml:space="preserve">, respectively.  The corresponding total </w:t>
      </w:r>
      <w:proofErr w:type="gramStart"/>
      <w:r w:rsidRPr="008812BD">
        <w:rPr>
          <w:rFonts w:ascii="Courier New" w:hAnsi="Courier New" w:cs="Courier New"/>
        </w:rPr>
        <w:t xml:space="preserve">number of respondent hours </w:t>
      </w:r>
      <w:r>
        <w:rPr>
          <w:rFonts w:ascii="Courier New" w:hAnsi="Courier New" w:cs="Courier New"/>
        </w:rPr>
        <w:t>over</w:t>
      </w:r>
      <w:r w:rsidRPr="008812BD">
        <w:rPr>
          <w:rFonts w:ascii="Courier New" w:hAnsi="Courier New" w:cs="Courier New"/>
        </w:rPr>
        <w:t xml:space="preserve"> this period are</w:t>
      </w:r>
      <w:proofErr w:type="gramEnd"/>
      <w:r w:rsidRPr="008812BD">
        <w:rPr>
          <w:rFonts w:ascii="Courier New" w:hAnsi="Courier New" w:cs="Courier New"/>
        </w:rPr>
        <w:t xml:space="preserve"> </w:t>
      </w:r>
      <w:r w:rsidR="00D73A52">
        <w:rPr>
          <w:rFonts w:ascii="Courier New" w:hAnsi="Courier New" w:cs="Courier New"/>
        </w:rPr>
        <w:t>701</w:t>
      </w:r>
      <w:r w:rsidRPr="008812BD">
        <w:rPr>
          <w:rFonts w:ascii="Courier New" w:hAnsi="Courier New" w:cs="Courier New"/>
        </w:rPr>
        <w:t xml:space="preserve">, </w:t>
      </w:r>
      <w:r w:rsidR="00976CBA">
        <w:rPr>
          <w:rFonts w:ascii="Courier New" w:hAnsi="Courier New" w:cs="Courier New"/>
        </w:rPr>
        <w:t>861</w:t>
      </w:r>
      <w:r w:rsidRPr="008812BD">
        <w:rPr>
          <w:rFonts w:ascii="Courier New" w:hAnsi="Courier New" w:cs="Courier New"/>
        </w:rPr>
        <w:t xml:space="preserve">, and </w:t>
      </w:r>
      <w:r w:rsidR="00976CBA">
        <w:rPr>
          <w:rFonts w:ascii="Courier New" w:hAnsi="Courier New" w:cs="Courier New"/>
        </w:rPr>
        <w:t>1,010</w:t>
      </w:r>
      <w:r>
        <w:rPr>
          <w:rFonts w:ascii="Courier New" w:hAnsi="Courier New" w:cs="Courier New"/>
        </w:rPr>
        <w:t xml:space="preserve"> </w:t>
      </w:r>
      <w:r w:rsidRPr="008812BD">
        <w:rPr>
          <w:rFonts w:ascii="Courier New" w:hAnsi="Courier New" w:cs="Courier New"/>
        </w:rPr>
        <w:t xml:space="preserve">(see Table 1 of Attachment </w:t>
      </w:r>
      <w:r w:rsidR="00D73A52">
        <w:rPr>
          <w:rFonts w:ascii="Courier New" w:hAnsi="Courier New" w:cs="Courier New"/>
        </w:rPr>
        <w:t>1</w:t>
      </w:r>
      <w:r w:rsidRPr="008812BD">
        <w:rPr>
          <w:rFonts w:ascii="Courier New" w:hAnsi="Courier New" w:cs="Courier New"/>
        </w:rPr>
        <w:t>).  Activities during this period</w:t>
      </w:r>
      <w:r w:rsidRPr="00D94F3F">
        <w:rPr>
          <w:rFonts w:ascii="Courier New" w:hAnsi="Courier New" w:cs="Courier New"/>
        </w:rPr>
        <w:t xml:space="preserve"> include reading and understanding the rul</w:t>
      </w:r>
      <w:r>
        <w:rPr>
          <w:rFonts w:ascii="Courier New" w:hAnsi="Courier New" w:cs="Courier New"/>
        </w:rPr>
        <w:t>e,</w:t>
      </w:r>
      <w:r w:rsidRPr="00D94F3F">
        <w:rPr>
          <w:rFonts w:ascii="Courier New" w:hAnsi="Courier New" w:cs="Courier New"/>
        </w:rPr>
        <w:t xml:space="preserve"> </w:t>
      </w:r>
      <w:r w:rsidR="00D73A52">
        <w:rPr>
          <w:rFonts w:ascii="Courier New" w:hAnsi="Courier New" w:cs="Courier New"/>
        </w:rPr>
        <w:t xml:space="preserve">performing a </w:t>
      </w:r>
      <w:proofErr w:type="spellStart"/>
      <w:r w:rsidR="00D73A52">
        <w:rPr>
          <w:rFonts w:ascii="Courier New" w:hAnsi="Courier New" w:cs="Courier New"/>
        </w:rPr>
        <w:t>siting</w:t>
      </w:r>
      <w:proofErr w:type="spellEnd"/>
      <w:r w:rsidR="00D73A52">
        <w:rPr>
          <w:rFonts w:ascii="Courier New" w:hAnsi="Courier New" w:cs="Courier New"/>
        </w:rPr>
        <w:t xml:space="preserve"> analysis</w:t>
      </w:r>
      <w:r w:rsidRPr="00D94F3F">
        <w:rPr>
          <w:rFonts w:ascii="Courier New" w:hAnsi="Courier New" w:cs="Courier New"/>
        </w:rPr>
        <w:t xml:space="preserve">, </w:t>
      </w:r>
      <w:r w:rsidR="00D73A52">
        <w:rPr>
          <w:rFonts w:ascii="Courier New" w:hAnsi="Courier New" w:cs="Courier New"/>
        </w:rPr>
        <w:t xml:space="preserve">and </w:t>
      </w:r>
      <w:r w:rsidRPr="00D94F3F">
        <w:rPr>
          <w:rFonts w:ascii="Courier New" w:hAnsi="Courier New" w:cs="Courier New"/>
        </w:rPr>
        <w:t>developing the waste management plan</w:t>
      </w:r>
      <w:r w:rsidR="00D73A52">
        <w:rPr>
          <w:rFonts w:ascii="Courier New" w:hAnsi="Courier New" w:cs="Courier New"/>
        </w:rPr>
        <w:t>,</w:t>
      </w:r>
      <w:r>
        <w:rPr>
          <w:rFonts w:ascii="Courier New" w:hAnsi="Courier New" w:cs="Courier New"/>
        </w:rPr>
        <w:t xml:space="preserve">    </w:t>
      </w:r>
      <w:r w:rsidRPr="00D94F3F">
        <w:rPr>
          <w:rFonts w:ascii="Courier New" w:hAnsi="Courier New" w:cs="Courier New"/>
        </w:rPr>
        <w:t>initial and annual performance tests, operator training and qualification, setting and monitoring of operating parameter values, and reporting and recordkeeping for these activities</w:t>
      </w:r>
      <w:r>
        <w:rPr>
          <w:rFonts w:ascii="Courier New" w:hAnsi="Courier New" w:cs="Courier New"/>
        </w:rPr>
        <w:t xml:space="preserve">.  </w:t>
      </w:r>
      <w:r w:rsidRPr="00D94F3F">
        <w:rPr>
          <w:rFonts w:ascii="Courier New" w:hAnsi="Courier New" w:cs="Courier New"/>
        </w:rPr>
        <w:t xml:space="preserve">  </w:t>
      </w:r>
    </w:p>
    <w:p w:rsidR="00C06DC5" w:rsidRPr="00D94F3F" w:rsidRDefault="00C06DC5" w:rsidP="00C06DC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firstLine="720"/>
        <w:rPr>
          <w:rFonts w:ascii="Courier New" w:hAnsi="Courier New" w:cs="Courier New"/>
        </w:rPr>
      </w:pPr>
      <w:r w:rsidRPr="00D94F3F">
        <w:rPr>
          <w:rFonts w:ascii="Courier New" w:hAnsi="Courier New" w:cs="Courier New"/>
        </w:rPr>
        <w:t xml:space="preserve">During the first 3 years, the Designated Administrators will be reviewing the regulation, reviewing </w:t>
      </w:r>
      <w:proofErr w:type="spellStart"/>
      <w:r w:rsidR="00D73A52">
        <w:rPr>
          <w:rFonts w:ascii="Courier New" w:hAnsi="Courier New" w:cs="Courier New"/>
        </w:rPr>
        <w:t>siting</w:t>
      </w:r>
      <w:proofErr w:type="spellEnd"/>
      <w:r w:rsidR="00D73A52">
        <w:rPr>
          <w:rFonts w:ascii="Courier New" w:hAnsi="Courier New" w:cs="Courier New"/>
        </w:rPr>
        <w:t xml:space="preserve"> analyses</w:t>
      </w:r>
      <w:r w:rsidRPr="00D94F3F">
        <w:rPr>
          <w:rFonts w:ascii="Courier New" w:hAnsi="Courier New" w:cs="Courier New"/>
        </w:rPr>
        <w:t xml:space="preserve">, reviewing the waste management plan, </w:t>
      </w:r>
      <w:r>
        <w:rPr>
          <w:rFonts w:ascii="Courier New" w:hAnsi="Courier New" w:cs="Courier New"/>
        </w:rPr>
        <w:t xml:space="preserve">observing initial stack tests, reviewing initial test reports, </w:t>
      </w:r>
      <w:r w:rsidRPr="00D94F3F">
        <w:rPr>
          <w:rFonts w:ascii="Courier New" w:hAnsi="Courier New" w:cs="Courier New"/>
        </w:rPr>
        <w:t xml:space="preserve">and preparing annual summary reports.  </w:t>
      </w:r>
      <w:r w:rsidRPr="008812BD">
        <w:rPr>
          <w:rFonts w:ascii="Courier New" w:hAnsi="Courier New" w:cs="Courier New"/>
        </w:rPr>
        <w:t xml:space="preserve">In years 1, 2, and 3, the Designated Administrators will expend </w:t>
      </w:r>
      <w:r w:rsidR="00881A20">
        <w:rPr>
          <w:rFonts w:ascii="Courier New" w:hAnsi="Courier New" w:cs="Courier New"/>
        </w:rPr>
        <w:t>347</w:t>
      </w:r>
      <w:r w:rsidRPr="008812BD">
        <w:rPr>
          <w:rFonts w:ascii="Courier New" w:hAnsi="Courier New" w:cs="Courier New"/>
        </w:rPr>
        <w:t xml:space="preserve">, </w:t>
      </w:r>
      <w:r w:rsidR="00881A20">
        <w:rPr>
          <w:rFonts w:ascii="Courier New" w:hAnsi="Courier New" w:cs="Courier New"/>
        </w:rPr>
        <w:t>366</w:t>
      </w:r>
      <w:r w:rsidRPr="008812BD">
        <w:rPr>
          <w:rFonts w:ascii="Courier New" w:hAnsi="Courier New" w:cs="Courier New"/>
        </w:rPr>
        <w:t xml:space="preserve">, and </w:t>
      </w:r>
      <w:r w:rsidR="00881A20">
        <w:rPr>
          <w:rFonts w:ascii="Courier New" w:hAnsi="Courier New" w:cs="Courier New"/>
        </w:rPr>
        <w:t>396</w:t>
      </w:r>
      <w:r>
        <w:rPr>
          <w:rFonts w:ascii="Courier New" w:hAnsi="Courier New" w:cs="Courier New"/>
        </w:rPr>
        <w:t xml:space="preserve"> </w:t>
      </w:r>
      <w:r w:rsidRPr="008812BD">
        <w:rPr>
          <w:rFonts w:ascii="Courier New" w:hAnsi="Courier New" w:cs="Courier New"/>
        </w:rPr>
        <w:t>total hours in labor, respectively.  The corresponding costs for each year are $</w:t>
      </w:r>
      <w:r w:rsidR="00881A20">
        <w:rPr>
          <w:rFonts w:ascii="Courier New" w:hAnsi="Courier New" w:cs="Courier New"/>
        </w:rPr>
        <w:t>18,190</w:t>
      </w:r>
      <w:r w:rsidRPr="008812BD">
        <w:rPr>
          <w:rFonts w:ascii="Courier New" w:hAnsi="Courier New" w:cs="Courier New"/>
        </w:rPr>
        <w:t>, $</w:t>
      </w:r>
      <w:r w:rsidR="00881A20">
        <w:rPr>
          <w:rFonts w:ascii="Courier New" w:hAnsi="Courier New" w:cs="Courier New"/>
        </w:rPr>
        <w:t>19,144</w:t>
      </w:r>
      <w:r w:rsidRPr="008812BD">
        <w:rPr>
          <w:rFonts w:ascii="Courier New" w:hAnsi="Courier New" w:cs="Courier New"/>
        </w:rPr>
        <w:t>, and $</w:t>
      </w:r>
      <w:r w:rsidR="00881A20">
        <w:rPr>
          <w:rFonts w:ascii="Courier New" w:hAnsi="Courier New" w:cs="Courier New"/>
        </w:rPr>
        <w:t>20,719</w:t>
      </w:r>
      <w:r w:rsidRPr="008812BD">
        <w:rPr>
          <w:rFonts w:ascii="Courier New" w:hAnsi="Courier New" w:cs="Courier New"/>
        </w:rPr>
        <w:t xml:space="preserve"> (see Tables </w:t>
      </w:r>
      <w:r w:rsidR="00881A20">
        <w:rPr>
          <w:rFonts w:ascii="Courier New" w:hAnsi="Courier New" w:cs="Courier New"/>
        </w:rPr>
        <w:t>3</w:t>
      </w:r>
      <w:r w:rsidR="00881A20" w:rsidRPr="008812BD">
        <w:rPr>
          <w:rFonts w:ascii="Courier New" w:hAnsi="Courier New" w:cs="Courier New"/>
        </w:rPr>
        <w:t xml:space="preserve"> </w:t>
      </w:r>
      <w:r w:rsidRPr="008812BD">
        <w:rPr>
          <w:rFonts w:ascii="Courier New" w:hAnsi="Courier New" w:cs="Courier New"/>
        </w:rPr>
        <w:t xml:space="preserve">through </w:t>
      </w:r>
      <w:r w:rsidR="00881A20">
        <w:rPr>
          <w:rFonts w:ascii="Courier New" w:hAnsi="Courier New" w:cs="Courier New"/>
        </w:rPr>
        <w:t>6</w:t>
      </w:r>
      <w:r w:rsidR="00881A20" w:rsidRPr="008812BD">
        <w:rPr>
          <w:rFonts w:ascii="Courier New" w:hAnsi="Courier New" w:cs="Courier New"/>
        </w:rPr>
        <w:t xml:space="preserve"> </w:t>
      </w:r>
      <w:r w:rsidRPr="008812BD">
        <w:rPr>
          <w:rFonts w:ascii="Courier New" w:hAnsi="Courier New" w:cs="Courier New"/>
        </w:rPr>
        <w:t xml:space="preserve">of Attachment </w:t>
      </w:r>
      <w:r w:rsidR="00881A20">
        <w:rPr>
          <w:rFonts w:ascii="Courier New" w:hAnsi="Courier New" w:cs="Courier New"/>
        </w:rPr>
        <w:t>2</w:t>
      </w:r>
      <w:r w:rsidRPr="008812BD">
        <w:rPr>
          <w:rFonts w:ascii="Courier New" w:hAnsi="Courier New" w:cs="Courier New"/>
        </w:rPr>
        <w:t>).</w:t>
      </w:r>
      <w:r w:rsidRPr="00D94F3F">
        <w:rPr>
          <w:rFonts w:ascii="Courier New" w:hAnsi="Courier New" w:cs="Courier New"/>
        </w:rPr>
        <w:t xml:space="preserve"> </w:t>
      </w:r>
    </w:p>
    <w:p w:rsidR="00C06DC5" w:rsidRPr="00D94F3F" w:rsidRDefault="00C06DC5" w:rsidP="00C06DC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firstLine="720"/>
        <w:rPr>
          <w:rFonts w:ascii="Courier New" w:hAnsi="Courier New" w:cs="Courier New"/>
        </w:rPr>
      </w:pPr>
      <w:r w:rsidRPr="00D94F3F">
        <w:rPr>
          <w:rFonts w:ascii="Courier New" w:hAnsi="Courier New" w:cs="Courier New"/>
          <w:b/>
          <w:bCs/>
        </w:rPr>
        <w:t>(f)  Reasons for change in burden.</w:t>
      </w:r>
      <w:r w:rsidRPr="00D94F3F">
        <w:rPr>
          <w:rFonts w:ascii="Courier New" w:hAnsi="Courier New" w:cs="Courier New"/>
        </w:rPr>
        <w:t xml:space="preserve">  </w:t>
      </w:r>
    </w:p>
    <w:p w:rsidR="00C06DC5" w:rsidRPr="00D94F3F" w:rsidRDefault="00C06DC5" w:rsidP="00C06DC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firstLine="720"/>
        <w:rPr>
          <w:rFonts w:ascii="Courier New" w:hAnsi="Courier New" w:cs="Courier New"/>
        </w:rPr>
      </w:pPr>
      <w:r>
        <w:rPr>
          <w:rFonts w:ascii="Courier New" w:hAnsi="Courier New" w:cs="Courier New"/>
        </w:rPr>
        <w:t xml:space="preserve">The new burden summarized in this ICR results from </w:t>
      </w:r>
      <w:r w:rsidRPr="00D94F3F">
        <w:rPr>
          <w:rFonts w:ascii="Courier New" w:hAnsi="Courier New" w:cs="Courier New"/>
        </w:rPr>
        <w:t xml:space="preserve">information collection activities imposed by the Commercial and Industrial Solid Waste Incineration (CISWI) Unit </w:t>
      </w:r>
      <w:r w:rsidR="00364F36">
        <w:rPr>
          <w:rFonts w:ascii="Courier New" w:hAnsi="Courier New" w:cs="Courier New"/>
        </w:rPr>
        <w:t>Standards of Performance for New Stationary Sources -</w:t>
      </w:r>
      <w:r w:rsidRPr="00D94F3F">
        <w:rPr>
          <w:rFonts w:ascii="Courier New" w:hAnsi="Courier New" w:cs="Courier New"/>
        </w:rPr>
        <w:t xml:space="preserve"> Subpart </w:t>
      </w:r>
      <w:r w:rsidR="00364F36">
        <w:rPr>
          <w:rFonts w:ascii="Courier New" w:hAnsi="Courier New" w:cs="Courier New"/>
        </w:rPr>
        <w:t>CCCC</w:t>
      </w:r>
      <w:r w:rsidRPr="00D94F3F">
        <w:rPr>
          <w:rFonts w:ascii="Courier New" w:hAnsi="Courier New" w:cs="Courier New"/>
        </w:rPr>
        <w:t>.</w:t>
      </w:r>
      <w:r>
        <w:rPr>
          <w:rFonts w:ascii="Courier New" w:hAnsi="Courier New" w:cs="Courier New"/>
        </w:rPr>
        <w:t xml:space="preserve">  However, as noted earlier in this supporting statement, this burden estimate accompanies a </w:t>
      </w:r>
      <w:r w:rsidR="00364F36">
        <w:rPr>
          <w:rFonts w:ascii="Courier New" w:hAnsi="Courier New" w:cs="Courier New"/>
        </w:rPr>
        <w:t xml:space="preserve">final new </w:t>
      </w:r>
      <w:r w:rsidR="00364F36">
        <w:rPr>
          <w:rFonts w:ascii="Courier New" w:hAnsi="Courier New" w:cs="Courier New"/>
        </w:rPr>
        <w:lastRenderedPageBreak/>
        <w:t>source performance standard</w:t>
      </w:r>
      <w:r>
        <w:rPr>
          <w:rFonts w:ascii="Courier New" w:hAnsi="Courier New" w:cs="Courier New"/>
        </w:rPr>
        <w:t xml:space="preserve"> that addresses a remand of the 2000 CISWI rule.  Rule changes since the 2000 CISWI rule have re-</w:t>
      </w:r>
      <w:r w:rsidR="00364F36">
        <w:rPr>
          <w:rFonts w:ascii="Courier New" w:hAnsi="Courier New" w:cs="Courier New"/>
        </w:rPr>
        <w:t>established</w:t>
      </w:r>
      <w:r>
        <w:rPr>
          <w:rFonts w:ascii="Courier New" w:hAnsi="Courier New" w:cs="Courier New"/>
        </w:rPr>
        <w:t xml:space="preserve"> emission limits for units subject to the 2000 rule, as well as removing most of the exemptions present in the previous rule.  A separate rulemaking </w:t>
      </w:r>
      <w:r w:rsidR="00364F36">
        <w:rPr>
          <w:rFonts w:ascii="Courier New" w:hAnsi="Courier New" w:cs="Courier New"/>
        </w:rPr>
        <w:t>establishes</w:t>
      </w:r>
      <w:r>
        <w:rPr>
          <w:rFonts w:ascii="Courier New" w:hAnsi="Courier New" w:cs="Courier New"/>
        </w:rPr>
        <w:t xml:space="preserve"> a solid waste definition that also will affect the population of combustion units subject to CISWI, primarily including waste burning boilers, process heaters, and cement kilns.  </w:t>
      </w:r>
      <w:r w:rsidR="00364F36">
        <w:rPr>
          <w:rFonts w:ascii="Courier New" w:hAnsi="Courier New" w:cs="Courier New"/>
        </w:rPr>
        <w:t>However, m</w:t>
      </w:r>
      <w:r>
        <w:rPr>
          <w:rFonts w:ascii="Courier New" w:hAnsi="Courier New" w:cs="Courier New"/>
        </w:rPr>
        <w:t>any of these units are subject</w:t>
      </w:r>
      <w:r w:rsidR="00364F36">
        <w:rPr>
          <w:rFonts w:ascii="Courier New" w:hAnsi="Courier New" w:cs="Courier New"/>
        </w:rPr>
        <w:t xml:space="preserve"> to other NESHAP or NSPS if they are not burning waste materials.  We anticipate that most new entities would evaluate their fuel sources and opt for non-waste materials</w:t>
      </w:r>
      <w:r>
        <w:rPr>
          <w:rFonts w:ascii="Courier New" w:hAnsi="Courier New" w:cs="Courier New"/>
        </w:rPr>
        <w:t>,</w:t>
      </w:r>
      <w:r w:rsidR="00364F36">
        <w:rPr>
          <w:rFonts w:ascii="Courier New" w:hAnsi="Courier New" w:cs="Courier New"/>
        </w:rPr>
        <w:t xml:space="preserve"> but realize that entities that use small remote incinerators may not have suitable alternatives to incineration.  Therefore, this burden estimate accounts for the possibility of new small remote incinerators being built over the next three years.</w:t>
      </w:r>
    </w:p>
    <w:p w:rsidR="00C06DC5" w:rsidRPr="00D94F3F" w:rsidRDefault="00C06DC5" w:rsidP="00C06DC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firstLine="720"/>
        <w:rPr>
          <w:rFonts w:ascii="Courier New" w:hAnsi="Courier New" w:cs="Courier New"/>
        </w:rPr>
      </w:pPr>
      <w:r w:rsidRPr="00D94F3F">
        <w:rPr>
          <w:rFonts w:ascii="Courier New" w:hAnsi="Courier New" w:cs="Courier New"/>
          <w:b/>
          <w:bCs/>
        </w:rPr>
        <w:t>(g) Burden Statement.</w:t>
      </w:r>
    </w:p>
    <w:p w:rsidR="00C06DC5" w:rsidRDefault="00C06DC5" w:rsidP="00C06DC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firstLine="720"/>
        <w:rPr>
          <w:rFonts w:ascii="Courier New" w:hAnsi="Courier New" w:cs="Courier New"/>
        </w:rPr>
      </w:pPr>
      <w:r w:rsidRPr="00CF20F4">
        <w:rPr>
          <w:rFonts w:ascii="Courier New" w:hAnsi="Courier New" w:cs="Courier New"/>
        </w:rPr>
        <w:t xml:space="preserve">The annual public reporting and recordkeeping burden for this collection of information is estimated to average </w:t>
      </w:r>
      <w:r w:rsidR="005D47EB">
        <w:rPr>
          <w:rFonts w:ascii="Courier New" w:hAnsi="Courier New" w:cs="Courier New"/>
        </w:rPr>
        <w:t>25</w:t>
      </w:r>
      <w:r w:rsidR="00881A20" w:rsidRPr="00CF20F4">
        <w:rPr>
          <w:rFonts w:ascii="Courier New" w:hAnsi="Courier New" w:cs="Courier New"/>
        </w:rPr>
        <w:t xml:space="preserve"> </w:t>
      </w:r>
      <w:r w:rsidRPr="00CF20F4">
        <w:rPr>
          <w:rFonts w:ascii="Courier New" w:hAnsi="Courier New" w:cs="Courier New"/>
        </w:rPr>
        <w:t xml:space="preserve">hours per response.  </w:t>
      </w:r>
      <w:r w:rsidRPr="00D94F3F">
        <w:rPr>
          <w:rFonts w:ascii="Courier New" w:hAnsi="Courier New" w:cs="Courier New"/>
        </w:rPr>
        <w:t xml:space="preserve">Burden means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w:t>
      </w:r>
      <w:r w:rsidRPr="00D94F3F">
        <w:rPr>
          <w:rFonts w:ascii="Courier New" w:hAnsi="Courier New" w:cs="Courier New"/>
        </w:rPr>
        <w:lastRenderedPageBreak/>
        <w:t>disclose the information.  An agency may not conduct or sponsor, and a person is not required to respond to, a collection of information unless it displays a currently valid OMB control number.  The OMB control numbers for EPA</w:t>
      </w:r>
      <w:r w:rsidR="00364F36">
        <w:rPr>
          <w:rFonts w:ascii="Courier New" w:hAnsi="Courier New" w:cs="Courier New"/>
        </w:rPr>
        <w:t>’</w:t>
      </w:r>
      <w:r w:rsidRPr="00D94F3F">
        <w:rPr>
          <w:rFonts w:ascii="Courier New" w:hAnsi="Courier New" w:cs="Courier New"/>
        </w:rPr>
        <w:t>s regulations are listed in 40 CFR part 9 and 48 CFR chapter 15.</w:t>
      </w:r>
    </w:p>
    <w:p w:rsidR="00C06DC5" w:rsidRPr="00CF20F4" w:rsidRDefault="00C06DC5" w:rsidP="00C06DC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firstLine="720"/>
        <w:rPr>
          <w:rFonts w:ascii="Courier New" w:hAnsi="Courier New" w:cs="Courier New"/>
        </w:rPr>
      </w:pPr>
      <w:r w:rsidRPr="00CF20F4">
        <w:rPr>
          <w:rFonts w:ascii="Courier New" w:hAnsi="Courier New" w:cs="Courier New"/>
        </w:rPr>
        <w:t>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w:t>
      </w:r>
      <w:r w:rsidRPr="0006238A">
        <w:rPr>
          <w:rFonts w:cs="Courier New"/>
          <w:b/>
          <w:bCs/>
        </w:rPr>
        <w:t xml:space="preserve"> </w:t>
      </w:r>
      <w:r w:rsidRPr="0006238A">
        <w:rPr>
          <w:rFonts w:cs="Courier New"/>
          <w:bCs/>
        </w:rPr>
        <w:t>EPA-HQ-OAR-2003-0119</w:t>
      </w:r>
      <w:r w:rsidRPr="00CF20F4">
        <w:rPr>
          <w:rFonts w:ascii="Courier New" w:hAnsi="Courier New" w:cs="Courier New"/>
        </w:rPr>
        <w:t xml:space="preserve">, which is available for online viewing at www.regulations.gov, or in person viewing at the [insert your Program Office docket name] in the EPA Docket Center (EPA/DC), EPA West, Room </w:t>
      </w:r>
      <w:r>
        <w:rPr>
          <w:rFonts w:ascii="Courier New" w:hAnsi="Courier New" w:cs="Courier New"/>
        </w:rPr>
        <w:t>3334</w:t>
      </w:r>
      <w:r w:rsidRPr="00CF20F4">
        <w:rPr>
          <w:rFonts w:ascii="Courier New" w:hAnsi="Courier New" w:cs="Courier New"/>
        </w:rPr>
        <w:t xml:space="preserve">, 1301 Constitution Avenue, NW, Washington, D.C.  The EPA Docket Center Public Reading Room is open from 8:30 a.m. to 4:30 p.m., Monday through Friday, excluding legal holidays.  The telephone number for the Reading Room is (202) 566-1744, and the telephone number for the </w:t>
      </w:r>
      <w:r>
        <w:rPr>
          <w:rFonts w:ascii="Courier New" w:hAnsi="Courier New" w:cs="Courier New"/>
        </w:rPr>
        <w:t>Air Docket</w:t>
      </w:r>
      <w:r w:rsidRPr="00CF20F4">
        <w:rPr>
          <w:rFonts w:ascii="Courier New" w:hAnsi="Courier New" w:cs="Courier New"/>
        </w:rPr>
        <w:t xml:space="preserve"> is (202) 566-</w:t>
      </w:r>
      <w:r>
        <w:rPr>
          <w:rFonts w:ascii="Courier New" w:hAnsi="Courier New" w:cs="Courier New"/>
        </w:rPr>
        <w:t>1742</w:t>
      </w:r>
      <w:r w:rsidRPr="00CF20F4">
        <w:rPr>
          <w:rFonts w:ascii="Courier New" w:hAnsi="Courier New" w:cs="Courier New"/>
        </w:rPr>
        <w:t xml:space="preserve">.  An electronic version of the public docket is available at www.regulations.gov.  This site can be used to submit or view public comments, access the index listing of the contents of the public docket, and to access those documents in the public docket that are available electronically.  When in the system, select “search,” then key in the Docket ID Number identified above.  Also, you can send comments to the Office of Information and Regulatory Affairs, Office of Management and Budget, </w:t>
      </w:r>
      <w:smartTag w:uri="urn:schemas-microsoft-com:office:smarttags" w:element="address">
        <w:smartTag w:uri="urn:schemas-microsoft-com:office:smarttags" w:element="Street">
          <w:r w:rsidRPr="00CF20F4">
            <w:rPr>
              <w:rFonts w:ascii="Courier New" w:hAnsi="Courier New" w:cs="Courier New"/>
            </w:rPr>
            <w:t>725 17th Street, NW</w:t>
          </w:r>
        </w:smartTag>
        <w:r w:rsidRPr="00CF20F4">
          <w:rPr>
            <w:rFonts w:ascii="Courier New" w:hAnsi="Courier New" w:cs="Courier New"/>
          </w:rPr>
          <w:t xml:space="preserve">, </w:t>
        </w:r>
        <w:smartTag w:uri="urn:schemas-microsoft-com:office:smarttags" w:element="City">
          <w:r w:rsidRPr="00CF20F4">
            <w:rPr>
              <w:rFonts w:ascii="Courier New" w:hAnsi="Courier New" w:cs="Courier New"/>
            </w:rPr>
            <w:t>Washington</w:t>
          </w:r>
        </w:smartTag>
        <w:r w:rsidRPr="00CF20F4">
          <w:rPr>
            <w:rFonts w:ascii="Courier New" w:hAnsi="Courier New" w:cs="Courier New"/>
          </w:rPr>
          <w:t xml:space="preserve">, </w:t>
        </w:r>
        <w:smartTag w:uri="urn:schemas-microsoft-com:office:smarttags" w:element="State">
          <w:r w:rsidRPr="00CF20F4">
            <w:rPr>
              <w:rFonts w:ascii="Courier New" w:hAnsi="Courier New" w:cs="Courier New"/>
            </w:rPr>
            <w:t>D.C.</w:t>
          </w:r>
        </w:smartTag>
        <w:r w:rsidRPr="00CF20F4">
          <w:rPr>
            <w:rFonts w:ascii="Courier New" w:hAnsi="Courier New" w:cs="Courier New"/>
          </w:rPr>
          <w:t xml:space="preserve"> </w:t>
        </w:r>
        <w:smartTag w:uri="urn:schemas-microsoft-com:office:smarttags" w:element="PostalCode">
          <w:r w:rsidRPr="00CF20F4">
            <w:rPr>
              <w:rFonts w:ascii="Courier New" w:hAnsi="Courier New" w:cs="Courier New"/>
            </w:rPr>
            <w:t>20503</w:t>
          </w:r>
        </w:smartTag>
      </w:smartTag>
      <w:r w:rsidRPr="00CF20F4">
        <w:rPr>
          <w:rFonts w:ascii="Courier New" w:hAnsi="Courier New" w:cs="Courier New"/>
        </w:rPr>
        <w:t xml:space="preserve">, Attention: Desk Officer for EPA.  Please include the EPA Docket ID Number EPA-HQ or </w:t>
      </w:r>
      <w:r w:rsidRPr="0006238A">
        <w:rPr>
          <w:rFonts w:cs="Courier New"/>
          <w:bCs/>
        </w:rPr>
        <w:t>EPA-HQ-OAR-2003-0119</w:t>
      </w:r>
      <w:r w:rsidRPr="00CF20F4">
        <w:rPr>
          <w:rFonts w:ascii="Courier New" w:hAnsi="Courier New" w:cs="Courier New"/>
        </w:rPr>
        <w:t xml:space="preserve"> and OMB Control Number </w:t>
      </w:r>
      <w:r>
        <w:rPr>
          <w:rFonts w:ascii="Courier New" w:hAnsi="Courier New" w:cs="Courier New"/>
        </w:rPr>
        <w:t>2060-NEW</w:t>
      </w:r>
      <w:r w:rsidRPr="00CF20F4">
        <w:rPr>
          <w:rFonts w:ascii="Courier New" w:hAnsi="Courier New" w:cs="Courier New"/>
        </w:rPr>
        <w:t xml:space="preserve"> in any correspondence.</w:t>
      </w:r>
    </w:p>
    <w:p w:rsidR="00C95D13" w:rsidRDefault="00C95D1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firstLine="720"/>
        <w:rPr>
          <w:rFonts w:ascii="Courier New" w:hAnsi="Courier New" w:cs="Courier New"/>
        </w:rPr>
        <w:sectPr w:rsidR="00C95D13">
          <w:type w:val="continuous"/>
          <w:pgSz w:w="12240" w:h="15840"/>
          <w:pgMar w:top="1440" w:right="1440" w:bottom="960" w:left="2160" w:header="1440" w:footer="960" w:gutter="0"/>
          <w:cols w:space="720"/>
          <w:noEndnote/>
        </w:sectPr>
      </w:pPr>
    </w:p>
    <w:p w:rsidR="00C95D13" w:rsidRDefault="00C95D13">
      <w:pPr>
        <w:widowControl/>
        <w:tabs>
          <w:tab w:val="center" w:pos="4320"/>
          <w:tab w:val="left" w:pos="5040"/>
          <w:tab w:val="left" w:pos="5760"/>
          <w:tab w:val="left" w:pos="6480"/>
          <w:tab w:val="left" w:pos="7200"/>
          <w:tab w:val="left" w:pos="7920"/>
          <w:tab w:val="left" w:pos="8640"/>
        </w:tabs>
        <w:spacing w:line="360" w:lineRule="auto"/>
        <w:rPr>
          <w:rFonts w:ascii="Courier New" w:hAnsi="Courier New" w:cs="Courier New"/>
        </w:rPr>
      </w:pPr>
      <w:r>
        <w:rPr>
          <w:rFonts w:ascii="Courier New" w:hAnsi="Courier New" w:cs="Courier New"/>
        </w:rPr>
        <w:lastRenderedPageBreak/>
        <w:tab/>
        <w:t>PART B OF THE SUPPORTING STATEMENT</w:t>
      </w:r>
    </w:p>
    <w:p w:rsidR="00C95D13" w:rsidRDefault="00C95D1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Courier New" w:hAnsi="Courier New" w:cs="Courier New"/>
        </w:rPr>
      </w:pPr>
    </w:p>
    <w:p w:rsidR="00C95D13" w:rsidRDefault="00C95D1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firstLine="720"/>
        <w:rPr>
          <w:rFonts w:ascii="Courier New" w:hAnsi="Courier New" w:cs="Courier New"/>
        </w:rPr>
      </w:pPr>
      <w:r>
        <w:rPr>
          <w:rFonts w:ascii="Courier New" w:hAnsi="Courier New" w:cs="Courier New"/>
        </w:rPr>
        <w:t>This section is not applicable because statistical methods are not used in data collection associated with this regulation.</w:t>
      </w:r>
    </w:p>
    <w:p w:rsidR="00C95D13" w:rsidRDefault="00C95D13" w:rsidP="00A6700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Courier New" w:hAnsi="Courier New" w:cs="Courier New"/>
        </w:rPr>
        <w:sectPr w:rsidR="00C95D13">
          <w:footerReference w:type="default" r:id="rId9"/>
          <w:pgSz w:w="12240" w:h="15840"/>
          <w:pgMar w:top="1440" w:right="1440" w:bottom="960" w:left="2160" w:header="1440" w:footer="960" w:gutter="0"/>
          <w:cols w:space="720"/>
          <w:noEndnote/>
        </w:sectPr>
      </w:pPr>
    </w:p>
    <w:p w:rsidR="00881A20" w:rsidRPr="00D94F3F" w:rsidRDefault="00881A20" w:rsidP="00881A20">
      <w:pPr>
        <w:widowControl/>
        <w:tabs>
          <w:tab w:val="center" w:pos="4680"/>
          <w:tab w:val="left" w:pos="5040"/>
          <w:tab w:val="left" w:pos="5760"/>
          <w:tab w:val="left" w:pos="6480"/>
          <w:tab w:val="left" w:pos="7200"/>
          <w:tab w:val="left" w:pos="7920"/>
          <w:tab w:val="left" w:pos="8640"/>
          <w:tab w:val="left" w:pos="9360"/>
        </w:tabs>
        <w:jc w:val="center"/>
        <w:rPr>
          <w:rFonts w:ascii="Courier New" w:hAnsi="Courier New" w:cs="Courier New"/>
          <w:b/>
        </w:rPr>
      </w:pPr>
      <w:r>
        <w:rPr>
          <w:rFonts w:ascii="Courier New" w:hAnsi="Courier New" w:cs="Courier New"/>
          <w:b/>
        </w:rPr>
        <w:lastRenderedPageBreak/>
        <w:t>ATTACHMENT 1</w:t>
      </w:r>
    </w:p>
    <w:p w:rsidR="00881A20" w:rsidRPr="00D94F3F" w:rsidRDefault="00881A20" w:rsidP="00881A2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rPr>
      </w:pPr>
    </w:p>
    <w:p w:rsidR="00881A20" w:rsidRPr="00BC0BEE" w:rsidRDefault="00881A20" w:rsidP="00881A20">
      <w:pPr>
        <w:widowControl/>
        <w:tabs>
          <w:tab w:val="center" w:pos="4680"/>
          <w:tab w:val="left" w:pos="5040"/>
          <w:tab w:val="left" w:pos="5760"/>
          <w:tab w:val="left" w:pos="6480"/>
          <w:tab w:val="left" w:pos="7200"/>
          <w:tab w:val="left" w:pos="7920"/>
          <w:tab w:val="left" w:pos="8640"/>
          <w:tab w:val="left" w:pos="9360"/>
        </w:tabs>
        <w:jc w:val="center"/>
        <w:rPr>
          <w:rFonts w:ascii="Courier New" w:hAnsi="Courier New" w:cs="Courier New"/>
          <w:b/>
        </w:rPr>
      </w:pPr>
      <w:r w:rsidRPr="00BC0BEE">
        <w:rPr>
          <w:rFonts w:ascii="Courier New" w:hAnsi="Courier New" w:cs="Courier New"/>
          <w:b/>
        </w:rPr>
        <w:t>TABLES 1</w:t>
      </w:r>
      <w:r>
        <w:rPr>
          <w:rFonts w:ascii="Courier New" w:hAnsi="Courier New" w:cs="Courier New"/>
          <w:b/>
        </w:rPr>
        <w:t xml:space="preserve"> and</w:t>
      </w:r>
      <w:r w:rsidRPr="00BC0BEE">
        <w:rPr>
          <w:rFonts w:ascii="Courier New" w:hAnsi="Courier New" w:cs="Courier New"/>
          <w:b/>
        </w:rPr>
        <w:t xml:space="preserve"> 2</w:t>
      </w:r>
    </w:p>
    <w:p w:rsidR="00C95D13" w:rsidRDefault="00C95D13">
      <w:pPr>
        <w:widowControl/>
        <w:tabs>
          <w:tab w:val="left" w:pos="1296"/>
          <w:tab w:val="left" w:pos="2016"/>
        </w:tabs>
        <w:rPr>
          <w:rFonts w:ascii="Times New Roman" w:hAnsi="Times New Roman"/>
          <w:sz w:val="20"/>
          <w:szCs w:val="20"/>
        </w:rPr>
      </w:pPr>
    </w:p>
    <w:p w:rsidR="00881A20" w:rsidRDefault="00881A20">
      <w:pPr>
        <w:widowControl/>
        <w:tabs>
          <w:tab w:val="left" w:pos="1296"/>
          <w:tab w:val="left" w:pos="2016"/>
        </w:tabs>
        <w:rPr>
          <w:rFonts w:ascii="Times New Roman" w:hAnsi="Times New Roman"/>
          <w:sz w:val="20"/>
          <w:szCs w:val="20"/>
        </w:rPr>
      </w:pPr>
    </w:p>
    <w:p w:rsidR="00881A20" w:rsidRPr="00D94F3F" w:rsidRDefault="00881A20" w:rsidP="00881A2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ascii="Courier New" w:hAnsi="Courier New" w:cs="Courier New"/>
        </w:rPr>
      </w:pPr>
      <w:r w:rsidRPr="00D94F3F">
        <w:rPr>
          <w:rFonts w:ascii="Courier New" w:hAnsi="Courier New" w:cs="Courier New"/>
        </w:rPr>
        <w:t>Table</w:t>
      </w:r>
      <w:r>
        <w:rPr>
          <w:rFonts w:ascii="Courier New" w:hAnsi="Courier New" w:cs="Courier New"/>
        </w:rPr>
        <w:t>s</w:t>
      </w:r>
      <w:r w:rsidRPr="00D94F3F">
        <w:rPr>
          <w:rFonts w:ascii="Courier New" w:hAnsi="Courier New" w:cs="Courier New"/>
        </w:rPr>
        <w:t xml:space="preserve"> 1</w:t>
      </w:r>
      <w:r>
        <w:rPr>
          <w:rFonts w:ascii="Courier New" w:hAnsi="Courier New" w:cs="Courier New"/>
        </w:rPr>
        <w:t>.A – 1.D</w:t>
      </w:r>
      <w:r w:rsidRPr="00D94F3F">
        <w:rPr>
          <w:rFonts w:ascii="Courier New" w:hAnsi="Courier New" w:cs="Courier New"/>
        </w:rPr>
        <w:t>:</w:t>
      </w:r>
      <w:r w:rsidRPr="00D94F3F">
        <w:rPr>
          <w:rFonts w:ascii="Courier New" w:hAnsi="Courier New" w:cs="Courier New"/>
        </w:rPr>
        <w:tab/>
        <w:t xml:space="preserve">Annual Respondent Burden and Cost of Recordkeeping and Reporting Requirements of the </w:t>
      </w:r>
      <w:r>
        <w:rPr>
          <w:rFonts w:ascii="Courier New" w:hAnsi="Courier New" w:cs="Courier New"/>
        </w:rPr>
        <w:t>Standards of Performance for New Stationary Sources:</w:t>
      </w:r>
      <w:r w:rsidRPr="00D94F3F">
        <w:rPr>
          <w:rFonts w:ascii="Courier New" w:hAnsi="Courier New" w:cs="Courier New"/>
        </w:rPr>
        <w:t xml:space="preserve"> Commercial and Industrial Solid Waste Incineration Units - Subpart DDDD</w:t>
      </w:r>
      <w:r>
        <w:rPr>
          <w:rFonts w:ascii="Courier New" w:hAnsi="Courier New" w:cs="Courier New"/>
        </w:rPr>
        <w:t>, Small Remote Incinerators</w:t>
      </w:r>
    </w:p>
    <w:p w:rsidR="00881A20" w:rsidRDefault="00881A20">
      <w:pPr>
        <w:widowControl/>
        <w:tabs>
          <w:tab w:val="left" w:pos="1296"/>
          <w:tab w:val="left" w:pos="2016"/>
        </w:tabs>
        <w:rPr>
          <w:rFonts w:ascii="Times New Roman" w:hAnsi="Times New Roman"/>
          <w:sz w:val="20"/>
          <w:szCs w:val="20"/>
        </w:rPr>
      </w:pPr>
    </w:p>
    <w:p w:rsidR="00881A20" w:rsidRDefault="00881A20">
      <w:pPr>
        <w:widowControl/>
        <w:tabs>
          <w:tab w:val="left" w:pos="1296"/>
          <w:tab w:val="left" w:pos="2016"/>
        </w:tabs>
        <w:rPr>
          <w:rFonts w:ascii="Times New Roman" w:hAnsi="Times New Roman"/>
          <w:sz w:val="20"/>
          <w:szCs w:val="20"/>
        </w:rPr>
      </w:pPr>
    </w:p>
    <w:p w:rsidR="00881A20" w:rsidRPr="00D94F3F" w:rsidRDefault="00881A20" w:rsidP="00881A2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ascii="Courier New" w:hAnsi="Courier New" w:cs="Courier New"/>
        </w:rPr>
      </w:pPr>
      <w:r w:rsidRPr="00D94F3F">
        <w:rPr>
          <w:rFonts w:ascii="Courier New" w:hAnsi="Courier New" w:cs="Courier New"/>
        </w:rPr>
        <w:t xml:space="preserve">Table </w:t>
      </w:r>
      <w:r>
        <w:rPr>
          <w:rFonts w:ascii="Courier New" w:hAnsi="Courier New" w:cs="Courier New"/>
        </w:rPr>
        <w:t>2</w:t>
      </w:r>
      <w:r w:rsidRPr="00D94F3F">
        <w:rPr>
          <w:rFonts w:ascii="Courier New" w:hAnsi="Courier New" w:cs="Courier New"/>
        </w:rPr>
        <w:t>:</w:t>
      </w:r>
      <w:r w:rsidRPr="00D94F3F">
        <w:rPr>
          <w:rFonts w:ascii="Courier New" w:hAnsi="Courier New" w:cs="Courier New"/>
        </w:rPr>
        <w:tab/>
        <w:t xml:space="preserve">Summary of Respondent Burden for </w:t>
      </w:r>
      <w:r>
        <w:rPr>
          <w:rFonts w:ascii="Courier New" w:hAnsi="Courier New" w:cs="Courier New"/>
        </w:rPr>
        <w:t>Standards of Performance for New Stationary Sources</w:t>
      </w:r>
      <w:r w:rsidRPr="00D94F3F">
        <w:rPr>
          <w:rFonts w:ascii="Courier New" w:hAnsi="Courier New" w:cs="Courier New"/>
        </w:rPr>
        <w:t xml:space="preserve"> - Years 1 through 3 </w:t>
      </w:r>
    </w:p>
    <w:p w:rsidR="00881A20" w:rsidRDefault="00881A20">
      <w:pPr>
        <w:widowControl/>
        <w:tabs>
          <w:tab w:val="left" w:pos="1296"/>
          <w:tab w:val="left" w:pos="2016"/>
        </w:tabs>
        <w:rPr>
          <w:rFonts w:ascii="Times New Roman" w:hAnsi="Times New Roman"/>
          <w:sz w:val="20"/>
          <w:szCs w:val="20"/>
        </w:rPr>
      </w:pPr>
    </w:p>
    <w:p w:rsidR="00881A20" w:rsidRDefault="00881A20">
      <w:pPr>
        <w:widowControl/>
        <w:tabs>
          <w:tab w:val="left" w:pos="1296"/>
          <w:tab w:val="left" w:pos="2016"/>
        </w:tabs>
        <w:rPr>
          <w:rFonts w:ascii="Times New Roman" w:hAnsi="Times New Roman"/>
          <w:sz w:val="20"/>
          <w:szCs w:val="20"/>
        </w:rPr>
      </w:pPr>
    </w:p>
    <w:p w:rsidR="00881A20" w:rsidRPr="00D94F3F" w:rsidRDefault="00881A20" w:rsidP="00881A20">
      <w:pPr>
        <w:widowControl/>
        <w:tabs>
          <w:tab w:val="center" w:pos="4680"/>
        </w:tabs>
        <w:jc w:val="center"/>
        <w:rPr>
          <w:rFonts w:ascii="Courier New" w:hAnsi="Courier New" w:cs="Courier New"/>
          <w:b/>
          <w:color w:val="000000"/>
        </w:rPr>
      </w:pPr>
      <w:r>
        <w:rPr>
          <w:rFonts w:ascii="Times New Roman" w:hAnsi="Times New Roman"/>
          <w:sz w:val="20"/>
          <w:szCs w:val="20"/>
        </w:rPr>
        <w:br w:type="page"/>
      </w:r>
      <w:r>
        <w:rPr>
          <w:rFonts w:ascii="Courier New" w:hAnsi="Courier New" w:cs="Courier New"/>
          <w:b/>
          <w:color w:val="000000"/>
        </w:rPr>
        <w:lastRenderedPageBreak/>
        <w:t>ATTACHMENT 2</w:t>
      </w:r>
    </w:p>
    <w:p w:rsidR="00881A20" w:rsidRPr="00D94F3F" w:rsidRDefault="00881A20" w:rsidP="00881A20">
      <w:pPr>
        <w:widowControl/>
        <w:tabs>
          <w:tab w:val="left" w:pos="-1180"/>
          <w:tab w:val="left" w:pos="-720"/>
          <w:tab w:val="left" w:pos="0"/>
          <w:tab w:val="left" w:pos="270"/>
          <w:tab w:val="left" w:pos="1440"/>
        </w:tabs>
        <w:rPr>
          <w:rFonts w:ascii="Courier New" w:hAnsi="Courier New" w:cs="Courier New"/>
          <w:color w:val="000000"/>
        </w:rPr>
      </w:pPr>
    </w:p>
    <w:p w:rsidR="00881A20" w:rsidRPr="00BC0BEE" w:rsidRDefault="00881A20" w:rsidP="00881A20">
      <w:pPr>
        <w:widowControl/>
        <w:tabs>
          <w:tab w:val="center" w:pos="4680"/>
        </w:tabs>
        <w:jc w:val="center"/>
        <w:rPr>
          <w:rFonts w:ascii="Courier New" w:hAnsi="Courier New" w:cs="Courier New"/>
          <w:b/>
          <w:color w:val="000000"/>
        </w:rPr>
      </w:pPr>
      <w:r w:rsidRPr="00BC0BEE">
        <w:rPr>
          <w:rFonts w:ascii="Courier New" w:hAnsi="Courier New" w:cs="Courier New"/>
          <w:b/>
          <w:color w:val="000000"/>
        </w:rPr>
        <w:t xml:space="preserve">TABLES </w:t>
      </w:r>
      <w:r>
        <w:rPr>
          <w:rFonts w:ascii="Courier New" w:hAnsi="Courier New" w:cs="Courier New"/>
          <w:b/>
          <w:color w:val="000000"/>
        </w:rPr>
        <w:t>3</w:t>
      </w:r>
      <w:r w:rsidRPr="00BC0BEE">
        <w:rPr>
          <w:rFonts w:ascii="Courier New" w:hAnsi="Courier New" w:cs="Courier New"/>
          <w:b/>
          <w:color w:val="000000"/>
        </w:rPr>
        <w:t xml:space="preserve">, </w:t>
      </w:r>
      <w:r>
        <w:rPr>
          <w:rFonts w:ascii="Courier New" w:hAnsi="Courier New" w:cs="Courier New"/>
          <w:b/>
          <w:color w:val="000000"/>
        </w:rPr>
        <w:t>4</w:t>
      </w:r>
      <w:r w:rsidRPr="00BC0BEE">
        <w:rPr>
          <w:rFonts w:ascii="Courier New" w:hAnsi="Courier New" w:cs="Courier New"/>
          <w:b/>
          <w:color w:val="000000"/>
        </w:rPr>
        <w:t xml:space="preserve">, </w:t>
      </w:r>
      <w:r>
        <w:rPr>
          <w:rFonts w:ascii="Courier New" w:hAnsi="Courier New" w:cs="Courier New"/>
          <w:b/>
          <w:color w:val="000000"/>
        </w:rPr>
        <w:t>5</w:t>
      </w:r>
      <w:r w:rsidRPr="00BC0BEE">
        <w:rPr>
          <w:rFonts w:ascii="Courier New" w:hAnsi="Courier New" w:cs="Courier New"/>
          <w:b/>
          <w:color w:val="000000"/>
        </w:rPr>
        <w:t xml:space="preserve">, and </w:t>
      </w:r>
      <w:r>
        <w:rPr>
          <w:rFonts w:ascii="Courier New" w:hAnsi="Courier New" w:cs="Courier New"/>
          <w:b/>
          <w:color w:val="000000"/>
        </w:rPr>
        <w:t>6</w:t>
      </w:r>
    </w:p>
    <w:p w:rsidR="00881A20" w:rsidRPr="00D94F3F" w:rsidRDefault="00881A20" w:rsidP="00881A20">
      <w:pPr>
        <w:widowControl/>
        <w:tabs>
          <w:tab w:val="left" w:pos="-1180"/>
          <w:tab w:val="left" w:pos="-720"/>
          <w:tab w:val="left" w:pos="0"/>
          <w:tab w:val="left" w:pos="270"/>
          <w:tab w:val="left" w:pos="1440"/>
        </w:tabs>
        <w:rPr>
          <w:rFonts w:ascii="Courier New" w:hAnsi="Courier New" w:cs="Courier New"/>
          <w:color w:val="000000"/>
        </w:rPr>
      </w:pPr>
    </w:p>
    <w:p w:rsidR="00881A20" w:rsidRPr="00D94F3F" w:rsidRDefault="00881A20" w:rsidP="00881A20">
      <w:pPr>
        <w:widowControl/>
        <w:tabs>
          <w:tab w:val="left" w:pos="-1180"/>
          <w:tab w:val="left" w:pos="-720"/>
          <w:tab w:val="left" w:pos="0"/>
          <w:tab w:val="left" w:pos="270"/>
          <w:tab w:val="left" w:pos="1440"/>
        </w:tabs>
        <w:rPr>
          <w:rFonts w:ascii="Courier New" w:hAnsi="Courier New" w:cs="Courier New"/>
          <w:color w:val="000000"/>
        </w:rPr>
      </w:pPr>
    </w:p>
    <w:p w:rsidR="00881A20" w:rsidRPr="00D94F3F" w:rsidRDefault="00881A20" w:rsidP="00881A20">
      <w:pPr>
        <w:widowControl/>
        <w:tabs>
          <w:tab w:val="left" w:pos="-1180"/>
          <w:tab w:val="left" w:pos="-720"/>
          <w:tab w:val="left" w:pos="0"/>
          <w:tab w:val="left" w:pos="270"/>
          <w:tab w:val="left" w:pos="1440"/>
        </w:tabs>
        <w:ind w:left="1440" w:hanging="1440"/>
        <w:rPr>
          <w:rFonts w:ascii="Courier New" w:hAnsi="Courier New" w:cs="Courier New"/>
          <w:color w:val="000000"/>
        </w:rPr>
      </w:pPr>
      <w:r w:rsidRPr="00D94F3F">
        <w:rPr>
          <w:rFonts w:ascii="Courier New" w:hAnsi="Courier New" w:cs="Courier New"/>
          <w:color w:val="000000"/>
        </w:rPr>
        <w:t xml:space="preserve">Table </w:t>
      </w:r>
      <w:r>
        <w:rPr>
          <w:rFonts w:ascii="Courier New" w:hAnsi="Courier New" w:cs="Courier New"/>
          <w:color w:val="000000"/>
        </w:rPr>
        <w:t>3</w:t>
      </w:r>
      <w:r w:rsidRPr="00D94F3F">
        <w:rPr>
          <w:rFonts w:ascii="Courier New" w:hAnsi="Courier New" w:cs="Courier New"/>
          <w:color w:val="000000"/>
        </w:rPr>
        <w:t>:</w:t>
      </w:r>
      <w:r w:rsidRPr="00D94F3F">
        <w:rPr>
          <w:rFonts w:ascii="Courier New" w:hAnsi="Courier New" w:cs="Courier New"/>
          <w:color w:val="000000"/>
        </w:rPr>
        <w:tab/>
        <w:t xml:space="preserve">Annual Designated Administrator Burden and Cost of Recordkeeping and Reporting Requirements of </w:t>
      </w:r>
      <w:r>
        <w:rPr>
          <w:rFonts w:ascii="Courier New" w:hAnsi="Courier New" w:cs="Courier New"/>
          <w:color w:val="000000"/>
        </w:rPr>
        <w:t>the Standards of Performance</w:t>
      </w:r>
      <w:r w:rsidRPr="00D94F3F">
        <w:rPr>
          <w:rFonts w:ascii="Courier New" w:hAnsi="Courier New" w:cs="Courier New"/>
          <w:color w:val="000000"/>
        </w:rPr>
        <w:t xml:space="preserve"> for Commercial and Industrial Solid Waste Incineration Units - Subpart </w:t>
      </w:r>
      <w:r>
        <w:rPr>
          <w:rFonts w:ascii="Courier New" w:hAnsi="Courier New" w:cs="Courier New"/>
          <w:color w:val="000000"/>
        </w:rPr>
        <w:t>CCCC</w:t>
      </w:r>
      <w:r w:rsidRPr="00D94F3F">
        <w:rPr>
          <w:rFonts w:ascii="Courier New" w:hAnsi="Courier New" w:cs="Courier New"/>
          <w:color w:val="000000"/>
        </w:rPr>
        <w:t xml:space="preserve"> - Year 1</w:t>
      </w:r>
    </w:p>
    <w:p w:rsidR="00881A20" w:rsidRPr="00D94F3F" w:rsidRDefault="00881A20" w:rsidP="00881A20">
      <w:pPr>
        <w:widowControl/>
        <w:tabs>
          <w:tab w:val="left" w:pos="-1180"/>
          <w:tab w:val="left" w:pos="-720"/>
          <w:tab w:val="left" w:pos="0"/>
          <w:tab w:val="left" w:pos="270"/>
          <w:tab w:val="left" w:pos="1440"/>
        </w:tabs>
        <w:rPr>
          <w:rFonts w:ascii="Courier New" w:hAnsi="Courier New" w:cs="Courier New"/>
          <w:color w:val="000000"/>
        </w:rPr>
      </w:pPr>
    </w:p>
    <w:p w:rsidR="00881A20" w:rsidRPr="00D94F3F" w:rsidRDefault="00881A20" w:rsidP="00881A20">
      <w:pPr>
        <w:widowControl/>
        <w:tabs>
          <w:tab w:val="left" w:pos="-1180"/>
          <w:tab w:val="left" w:pos="-720"/>
          <w:tab w:val="left" w:pos="0"/>
          <w:tab w:val="left" w:pos="270"/>
          <w:tab w:val="left" w:pos="1440"/>
        </w:tabs>
        <w:ind w:left="1440" w:hanging="1440"/>
        <w:rPr>
          <w:rFonts w:ascii="Courier New" w:hAnsi="Courier New" w:cs="Courier New"/>
          <w:color w:val="000000"/>
        </w:rPr>
      </w:pPr>
      <w:r w:rsidRPr="00D94F3F">
        <w:rPr>
          <w:rFonts w:ascii="Courier New" w:hAnsi="Courier New" w:cs="Courier New"/>
          <w:color w:val="000000"/>
        </w:rPr>
        <w:t xml:space="preserve">Table </w:t>
      </w:r>
      <w:r>
        <w:rPr>
          <w:rFonts w:ascii="Courier New" w:hAnsi="Courier New" w:cs="Courier New"/>
          <w:color w:val="000000"/>
        </w:rPr>
        <w:t>4</w:t>
      </w:r>
      <w:r w:rsidRPr="00D94F3F">
        <w:rPr>
          <w:rFonts w:ascii="Courier New" w:hAnsi="Courier New" w:cs="Courier New"/>
          <w:color w:val="000000"/>
        </w:rPr>
        <w:t>:</w:t>
      </w:r>
      <w:r w:rsidRPr="00D94F3F">
        <w:rPr>
          <w:rFonts w:ascii="Courier New" w:hAnsi="Courier New" w:cs="Courier New"/>
          <w:color w:val="000000"/>
        </w:rPr>
        <w:tab/>
        <w:t xml:space="preserve">Annual Designated Administrator Burden and Cost of Recordkeeping and Reporting Requirements of the </w:t>
      </w:r>
      <w:r>
        <w:rPr>
          <w:rFonts w:ascii="Courier New" w:hAnsi="Courier New" w:cs="Courier New"/>
          <w:color w:val="000000"/>
        </w:rPr>
        <w:t>Standards of Performance</w:t>
      </w:r>
      <w:r w:rsidRPr="00D94F3F">
        <w:rPr>
          <w:rFonts w:ascii="Courier New" w:hAnsi="Courier New" w:cs="Courier New"/>
          <w:color w:val="000000"/>
        </w:rPr>
        <w:t xml:space="preserve"> for Commercial and Industrial Solid Waste Incineration Units - Subpart </w:t>
      </w:r>
      <w:r>
        <w:rPr>
          <w:rFonts w:ascii="Courier New" w:hAnsi="Courier New" w:cs="Courier New"/>
          <w:color w:val="000000"/>
        </w:rPr>
        <w:t>CCCC</w:t>
      </w:r>
      <w:r w:rsidRPr="00D94F3F">
        <w:rPr>
          <w:rFonts w:ascii="Courier New" w:hAnsi="Courier New" w:cs="Courier New"/>
          <w:color w:val="000000"/>
        </w:rPr>
        <w:t xml:space="preserve"> - Year 2</w:t>
      </w:r>
    </w:p>
    <w:p w:rsidR="00881A20" w:rsidRPr="00D94F3F" w:rsidRDefault="00881A20" w:rsidP="00881A20">
      <w:pPr>
        <w:widowControl/>
        <w:tabs>
          <w:tab w:val="left" w:pos="-1180"/>
          <w:tab w:val="left" w:pos="-720"/>
          <w:tab w:val="left" w:pos="0"/>
          <w:tab w:val="left" w:pos="270"/>
          <w:tab w:val="left" w:pos="1440"/>
        </w:tabs>
        <w:rPr>
          <w:rFonts w:ascii="Courier New" w:hAnsi="Courier New" w:cs="Courier New"/>
          <w:color w:val="000000"/>
        </w:rPr>
      </w:pPr>
    </w:p>
    <w:p w:rsidR="00881A20" w:rsidRPr="00D94F3F" w:rsidRDefault="00881A20" w:rsidP="00881A20">
      <w:pPr>
        <w:widowControl/>
        <w:tabs>
          <w:tab w:val="left" w:pos="-1180"/>
          <w:tab w:val="left" w:pos="-720"/>
          <w:tab w:val="left" w:pos="0"/>
          <w:tab w:val="left" w:pos="270"/>
          <w:tab w:val="left" w:pos="1440"/>
        </w:tabs>
        <w:ind w:left="1440" w:hanging="1440"/>
        <w:rPr>
          <w:rFonts w:ascii="Courier New" w:hAnsi="Courier New" w:cs="Courier New"/>
          <w:color w:val="000000"/>
        </w:rPr>
      </w:pPr>
      <w:r w:rsidRPr="00D94F3F">
        <w:rPr>
          <w:rFonts w:ascii="Courier New" w:hAnsi="Courier New" w:cs="Courier New"/>
          <w:color w:val="000000"/>
        </w:rPr>
        <w:t xml:space="preserve">Table </w:t>
      </w:r>
      <w:r>
        <w:rPr>
          <w:rFonts w:ascii="Courier New" w:hAnsi="Courier New" w:cs="Courier New"/>
          <w:color w:val="000000"/>
        </w:rPr>
        <w:t>5</w:t>
      </w:r>
      <w:r w:rsidRPr="00D94F3F">
        <w:rPr>
          <w:rFonts w:ascii="Courier New" w:hAnsi="Courier New" w:cs="Courier New"/>
          <w:color w:val="000000"/>
        </w:rPr>
        <w:t>:</w:t>
      </w:r>
      <w:r w:rsidRPr="00D94F3F">
        <w:rPr>
          <w:rFonts w:ascii="Courier New" w:hAnsi="Courier New" w:cs="Courier New"/>
          <w:color w:val="000000"/>
        </w:rPr>
        <w:tab/>
        <w:t xml:space="preserve">Annual Designated Administrator Burden and Cost of Recordkeeping and Reporting Requirements of the </w:t>
      </w:r>
      <w:r>
        <w:rPr>
          <w:rFonts w:ascii="Courier New" w:hAnsi="Courier New" w:cs="Courier New"/>
          <w:color w:val="000000"/>
        </w:rPr>
        <w:t>Standards of Performance</w:t>
      </w:r>
      <w:r w:rsidRPr="00D94F3F">
        <w:rPr>
          <w:rFonts w:ascii="Courier New" w:hAnsi="Courier New" w:cs="Courier New"/>
          <w:color w:val="000000"/>
        </w:rPr>
        <w:t xml:space="preserve"> for Commercial and Industrial Solid Waste I</w:t>
      </w:r>
      <w:r>
        <w:rPr>
          <w:rFonts w:ascii="Courier New" w:hAnsi="Courier New" w:cs="Courier New"/>
          <w:color w:val="000000"/>
        </w:rPr>
        <w:t>ncineration Units - Subpart CCCC</w:t>
      </w:r>
      <w:r w:rsidRPr="00D94F3F">
        <w:rPr>
          <w:rFonts w:ascii="Courier New" w:hAnsi="Courier New" w:cs="Courier New"/>
          <w:color w:val="000000"/>
        </w:rPr>
        <w:t xml:space="preserve"> - Year 3</w:t>
      </w:r>
    </w:p>
    <w:p w:rsidR="00881A20" w:rsidRPr="00D94F3F" w:rsidRDefault="00881A20" w:rsidP="00881A20">
      <w:pPr>
        <w:widowControl/>
        <w:tabs>
          <w:tab w:val="left" w:pos="-1180"/>
          <w:tab w:val="left" w:pos="-720"/>
          <w:tab w:val="left" w:pos="0"/>
          <w:tab w:val="left" w:pos="270"/>
          <w:tab w:val="left" w:pos="1440"/>
        </w:tabs>
        <w:rPr>
          <w:rFonts w:ascii="Courier New" w:hAnsi="Courier New" w:cs="Courier New"/>
          <w:color w:val="000000"/>
        </w:rPr>
      </w:pPr>
    </w:p>
    <w:p w:rsidR="00881A20" w:rsidRPr="00D94F3F" w:rsidRDefault="00881A20" w:rsidP="00881A20">
      <w:pPr>
        <w:widowControl/>
        <w:tabs>
          <w:tab w:val="left" w:pos="-1180"/>
          <w:tab w:val="left" w:pos="-720"/>
          <w:tab w:val="left" w:pos="0"/>
          <w:tab w:val="left" w:pos="270"/>
          <w:tab w:val="left" w:pos="1440"/>
        </w:tabs>
        <w:ind w:left="1440" w:hanging="1440"/>
        <w:rPr>
          <w:rFonts w:ascii="Courier New" w:hAnsi="Courier New" w:cs="Courier New"/>
          <w:color w:val="000000"/>
        </w:rPr>
      </w:pPr>
      <w:r w:rsidRPr="00D94F3F">
        <w:rPr>
          <w:rFonts w:ascii="Courier New" w:hAnsi="Courier New" w:cs="Courier New"/>
          <w:color w:val="000000"/>
        </w:rPr>
        <w:t xml:space="preserve">Table </w:t>
      </w:r>
      <w:r>
        <w:rPr>
          <w:rFonts w:ascii="Courier New" w:hAnsi="Courier New" w:cs="Courier New"/>
          <w:color w:val="000000"/>
        </w:rPr>
        <w:t>6</w:t>
      </w:r>
      <w:r w:rsidRPr="00D94F3F">
        <w:rPr>
          <w:rFonts w:ascii="Courier New" w:hAnsi="Courier New" w:cs="Courier New"/>
          <w:color w:val="000000"/>
        </w:rPr>
        <w:t>:</w:t>
      </w:r>
      <w:r w:rsidRPr="00D94F3F">
        <w:rPr>
          <w:rFonts w:ascii="Courier New" w:hAnsi="Courier New" w:cs="Courier New"/>
          <w:color w:val="000000"/>
        </w:rPr>
        <w:tab/>
        <w:t xml:space="preserve">Summary of Designated Administrator Burden for </w:t>
      </w:r>
      <w:r>
        <w:rPr>
          <w:rFonts w:ascii="Courier New" w:hAnsi="Courier New" w:cs="Courier New"/>
          <w:color w:val="000000"/>
        </w:rPr>
        <w:t xml:space="preserve">the Standards of </w:t>
      </w:r>
      <w:proofErr w:type="gramStart"/>
      <w:r>
        <w:rPr>
          <w:rFonts w:ascii="Courier New" w:hAnsi="Courier New" w:cs="Courier New"/>
          <w:color w:val="000000"/>
        </w:rPr>
        <w:t xml:space="preserve">Performance </w:t>
      </w:r>
      <w:r w:rsidRPr="00D94F3F">
        <w:rPr>
          <w:rFonts w:ascii="Courier New" w:hAnsi="Courier New" w:cs="Courier New"/>
          <w:color w:val="000000"/>
        </w:rPr>
        <w:t xml:space="preserve"> -</w:t>
      </w:r>
      <w:proofErr w:type="gramEnd"/>
      <w:r w:rsidRPr="00D94F3F">
        <w:rPr>
          <w:rFonts w:ascii="Courier New" w:hAnsi="Courier New" w:cs="Courier New"/>
          <w:color w:val="000000"/>
        </w:rPr>
        <w:t xml:space="preserve"> Years 1 through 3 </w:t>
      </w:r>
    </w:p>
    <w:p w:rsidR="00881A20" w:rsidRPr="00717C7B" w:rsidRDefault="00881A20">
      <w:pPr>
        <w:widowControl/>
        <w:tabs>
          <w:tab w:val="left" w:pos="1296"/>
          <w:tab w:val="left" w:pos="2016"/>
        </w:tabs>
        <w:rPr>
          <w:rFonts w:ascii="Times New Roman" w:hAnsi="Times New Roman"/>
          <w:sz w:val="20"/>
          <w:szCs w:val="20"/>
        </w:rPr>
      </w:pPr>
    </w:p>
    <w:sectPr w:rsidR="00881A20" w:rsidRPr="00717C7B" w:rsidSect="00717C7B">
      <w:pgSz w:w="12240" w:h="15840"/>
      <w:pgMar w:top="317" w:right="360" w:bottom="317" w:left="432" w:header="317" w:footer="317"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13DE" w:rsidRDefault="00C313DE">
      <w:r>
        <w:separator/>
      </w:r>
    </w:p>
  </w:endnote>
  <w:endnote w:type="continuationSeparator" w:id="0">
    <w:p w:rsidR="00C313DE" w:rsidRDefault="00C313DE">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A52" w:rsidRDefault="00D73A52">
    <w:pPr>
      <w:spacing w:line="240" w:lineRule="exact"/>
    </w:pPr>
  </w:p>
  <w:p w:rsidR="00D73A52" w:rsidRDefault="00D73A52">
    <w:pPr>
      <w:framePr w:w="8641" w:wrap="notBeside" w:vAnchor="text" w:hAnchor="text" w:x="1" w:y="1"/>
      <w:jc w:val="center"/>
      <w:rPr>
        <w:rFonts w:cs="Courier"/>
      </w:rPr>
    </w:pPr>
    <w:r>
      <w:rPr>
        <w:rFonts w:cs="Courier"/>
      </w:rPr>
      <w:fldChar w:fldCharType="begin"/>
    </w:r>
    <w:r>
      <w:rPr>
        <w:rFonts w:cs="Courier"/>
      </w:rPr>
      <w:instrText xml:space="preserve">PAGE </w:instrText>
    </w:r>
    <w:r>
      <w:rPr>
        <w:rFonts w:cs="Courier"/>
      </w:rPr>
      <w:fldChar w:fldCharType="separate"/>
    </w:r>
    <w:r w:rsidR="005D47EB">
      <w:rPr>
        <w:rFonts w:cs="Courier"/>
        <w:noProof/>
      </w:rPr>
      <w:t>20</w:t>
    </w:r>
    <w:r>
      <w:rPr>
        <w:rFonts w:cs="Courier"/>
      </w:rPr>
      <w:fldChar w:fldCharType="end"/>
    </w:r>
  </w:p>
  <w:p w:rsidR="00D73A52" w:rsidRDefault="00D73A52">
    <w:pPr>
      <w:ind w:left="-72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A52" w:rsidRDefault="00D73A52"/>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13DE" w:rsidRDefault="00C313DE">
      <w:r>
        <w:separator/>
      </w:r>
    </w:p>
  </w:footnote>
  <w:footnote w:type="continuationSeparator" w:id="0">
    <w:p w:rsidR="00C313DE" w:rsidRDefault="00C313D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315605B2"/>
    <w:lvl w:ilvl="0">
      <w:numFmt w:val="bullet"/>
      <w:lvlText w:val="*"/>
      <w:lvlJc w:val="left"/>
    </w:lvl>
  </w:abstractNum>
  <w:abstractNum w:abstractNumId="1">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num w:numId="1">
    <w:abstractNumId w:val="0"/>
    <w:lvlOverride w:ilvl="0">
      <w:lvl w:ilvl="0">
        <w:numFmt w:val="bullet"/>
        <w:lvlText w:val="·"/>
        <w:legacy w:legacy="1" w:legacySpace="0" w:legacyIndent="720"/>
        <w:lvlJc w:val="left"/>
        <w:pPr>
          <w:ind w:left="720" w:hanging="720"/>
        </w:pPr>
        <w:rPr>
          <w:rFonts w:ascii="Courier New" w:hAnsi="Courier New" w:cs="Courier New"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wpJustification/>
    <w:noTabHangInd/>
    <w:spaceForUL/>
    <w:balanceSingleByteDoubleByteWidth/>
    <w:doNotLeaveBackslashAlone/>
    <w:ulTrailSpace/>
    <w:doNotExpandShiftReturn/>
    <w:subFontBySize/>
    <w:suppressBottomSpacing/>
    <w:truncateFontHeightsLikeWP6/>
    <w:usePrinterMetrics/>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95D13"/>
    <w:rsid w:val="0010076F"/>
    <w:rsid w:val="00190486"/>
    <w:rsid w:val="00244A6E"/>
    <w:rsid w:val="00340040"/>
    <w:rsid w:val="00364F36"/>
    <w:rsid w:val="003A57F1"/>
    <w:rsid w:val="00424BFE"/>
    <w:rsid w:val="004571D0"/>
    <w:rsid w:val="004D52C2"/>
    <w:rsid w:val="004D6F07"/>
    <w:rsid w:val="005C0922"/>
    <w:rsid w:val="005D47EB"/>
    <w:rsid w:val="006074FD"/>
    <w:rsid w:val="00692A5B"/>
    <w:rsid w:val="006B71B9"/>
    <w:rsid w:val="00717C7B"/>
    <w:rsid w:val="00747163"/>
    <w:rsid w:val="00782EFF"/>
    <w:rsid w:val="0079072F"/>
    <w:rsid w:val="00881A20"/>
    <w:rsid w:val="009368D6"/>
    <w:rsid w:val="00976CBA"/>
    <w:rsid w:val="009914D4"/>
    <w:rsid w:val="009E789E"/>
    <w:rsid w:val="00A6700A"/>
    <w:rsid w:val="00B770CF"/>
    <w:rsid w:val="00BD7F1E"/>
    <w:rsid w:val="00C06DC5"/>
    <w:rsid w:val="00C15168"/>
    <w:rsid w:val="00C313DE"/>
    <w:rsid w:val="00C54484"/>
    <w:rsid w:val="00C95D13"/>
    <w:rsid w:val="00D23F77"/>
    <w:rsid w:val="00D73A52"/>
    <w:rsid w:val="00E908E1"/>
    <w:rsid w:val="00EA75F3"/>
    <w:rsid w:val="00EC3BE6"/>
    <w:rsid w:val="00ED7D6E"/>
    <w:rsid w:val="00EF04EF"/>
    <w:rsid w:val="00F97C9C"/>
    <w:rsid w:val="00FD311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State"/>
  <w:smartTagType w:namespaceuri="urn:schemas-microsoft-com:office:smarttags" w:name="PostalCode"/>
  <w:smartTagType w:namespaceuri="urn:schemas-microsoft-com:office:smarttags" w:name="City"/>
  <w:smartTagType w:namespaceuri="urn:schemas-microsoft-com:office:smarttags" w:name="addres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qFormat/>
    <w:pPr>
      <w:outlineLvl w:val="1"/>
    </w:pPr>
    <w:rPr>
      <w:b/>
      <w:b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tyle>
  <w:style w:type="paragraph" w:customStyle="1" w:styleId="Level1">
    <w:name w:val="Level 1"/>
    <w:basedOn w:val="Normal"/>
    <w:pPr>
      <w:ind w:left="720" w:hanging="720"/>
    </w:pPr>
  </w:style>
  <w:style w:type="character" w:customStyle="1" w:styleId="Hypertext">
    <w:name w:val="Hypertext"/>
    <w:rPr>
      <w:color w:val="0000FF"/>
      <w:u w:val="single"/>
    </w:rPr>
  </w:style>
  <w:style w:type="paragraph" w:styleId="BalloonText">
    <w:name w:val="Balloon Text"/>
    <w:basedOn w:val="Normal"/>
    <w:semiHidden/>
    <w:rsid w:val="00D23F77"/>
    <w:rPr>
      <w:rFonts w:ascii="Tahoma" w:hAnsi="Tahoma" w:cs="Tahoma"/>
      <w:sz w:val="16"/>
      <w:szCs w:val="16"/>
    </w:rPr>
  </w:style>
  <w:style w:type="character" w:styleId="CommentReference">
    <w:name w:val="annotation reference"/>
    <w:basedOn w:val="DefaultParagraphFont"/>
    <w:rsid w:val="009368D6"/>
    <w:rPr>
      <w:sz w:val="16"/>
      <w:szCs w:val="16"/>
    </w:rPr>
  </w:style>
  <w:style w:type="paragraph" w:styleId="CommentText">
    <w:name w:val="annotation text"/>
    <w:basedOn w:val="Normal"/>
    <w:link w:val="CommentTextChar"/>
    <w:rsid w:val="009368D6"/>
    <w:rPr>
      <w:sz w:val="20"/>
      <w:szCs w:val="20"/>
    </w:rPr>
  </w:style>
  <w:style w:type="character" w:customStyle="1" w:styleId="CommentTextChar">
    <w:name w:val="Comment Text Char"/>
    <w:basedOn w:val="DefaultParagraphFont"/>
    <w:link w:val="CommentText"/>
    <w:rsid w:val="009368D6"/>
    <w:rPr>
      <w:rFonts w:ascii="Courier" w:hAnsi="Courier"/>
    </w:rPr>
  </w:style>
  <w:style w:type="paragraph" w:styleId="CommentSubject">
    <w:name w:val="annotation subject"/>
    <w:basedOn w:val="CommentText"/>
    <w:next w:val="CommentText"/>
    <w:link w:val="CommentSubjectChar"/>
    <w:rsid w:val="009368D6"/>
    <w:rPr>
      <w:b/>
      <w:bCs/>
    </w:rPr>
  </w:style>
  <w:style w:type="character" w:customStyle="1" w:styleId="CommentSubjectChar">
    <w:name w:val="Comment Subject Char"/>
    <w:basedOn w:val="CommentTextChar"/>
    <w:link w:val="CommentSubject"/>
    <w:rsid w:val="009368D6"/>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B65DCB-7D87-4CB7-93D9-2311AB0DCF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23</Pages>
  <Words>5138</Words>
  <Characters>29287</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STANDARD FORM 83 SUPPORTING STATEMENT ICR No</vt:lpstr>
    </vt:vector>
  </TitlesOfParts>
  <Company/>
  <LinksUpToDate>false</LinksUpToDate>
  <CharactersWithSpaces>34357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FORM 83 SUPPORTING STATEMENT ICR No</dc:title>
  <dc:subject/>
  <dc:creator>JHuckaby</dc:creator>
  <cp:keywords/>
  <dc:description/>
  <cp:lastModifiedBy>EPA</cp:lastModifiedBy>
  <cp:revision>2</cp:revision>
  <cp:lastPrinted>2010-04-12T17:30:00Z</cp:lastPrinted>
  <dcterms:created xsi:type="dcterms:W3CDTF">2011-02-03T14:36:00Z</dcterms:created>
  <dcterms:modified xsi:type="dcterms:W3CDTF">2011-02-03T14:36:00Z</dcterms:modified>
</cp:coreProperties>
</file>