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14" w:rsidRDefault="00C45114" w:rsidP="00C45114">
      <w:pPr>
        <w:tabs>
          <w:tab w:val="right" w:pos="9936"/>
        </w:tabs>
        <w:rPr>
          <w:sz w:val="24"/>
          <w:szCs w:val="24"/>
        </w:rPr>
      </w:pPr>
      <w:r>
        <w:rPr>
          <w:sz w:val="24"/>
          <w:szCs w:val="24"/>
        </w:rPr>
        <w:tab/>
        <w:t>OMB Control Number: 1024-0038</w:t>
      </w:r>
    </w:p>
    <w:p w:rsidR="00C45114" w:rsidRDefault="00D1777A" w:rsidP="00C45114">
      <w:pPr>
        <w:tabs>
          <w:tab w:val="right" w:pos="9936"/>
        </w:tabs>
        <w:rPr>
          <w:sz w:val="24"/>
          <w:szCs w:val="24"/>
        </w:rPr>
      </w:pPr>
      <w:r>
        <w:rPr>
          <w:sz w:val="24"/>
          <w:szCs w:val="24"/>
        </w:rPr>
        <w:tab/>
        <w:t>Expiration Date:  XX/XX/2014</w:t>
      </w:r>
    </w:p>
    <w:p w:rsidR="001531D3" w:rsidRDefault="001531D3" w:rsidP="001531D3">
      <w:pPr>
        <w:pStyle w:val="Default"/>
        <w:rPr>
          <w:sz w:val="32"/>
          <w:szCs w:val="32"/>
        </w:rPr>
      </w:pPr>
      <w:r>
        <w:rPr>
          <w:b/>
          <w:bCs/>
          <w:sz w:val="32"/>
          <w:szCs w:val="32"/>
        </w:rPr>
        <w:t xml:space="preserve">Attachment to SF 425 – THPO HPF Carryover Form </w:t>
      </w:r>
    </w:p>
    <w:p w:rsidR="001531D3" w:rsidRDefault="001531D3" w:rsidP="001531D3">
      <w:pPr>
        <w:pStyle w:val="Default"/>
        <w:rPr>
          <w:sz w:val="22"/>
          <w:szCs w:val="22"/>
        </w:rPr>
      </w:pPr>
      <w:r>
        <w:rPr>
          <w:sz w:val="22"/>
          <w:szCs w:val="22"/>
        </w:rPr>
        <w:t xml:space="preserve">Listing of Grant Commitments (Contracts and Other Commitments by Purchase Order) </w:t>
      </w:r>
    </w:p>
    <w:p w:rsidR="001531D3" w:rsidRDefault="001531D3" w:rsidP="001531D3">
      <w:pPr>
        <w:pStyle w:val="Default"/>
        <w:rPr>
          <w:sz w:val="22"/>
          <w:szCs w:val="22"/>
        </w:rPr>
      </w:pPr>
    </w:p>
    <w:p w:rsidR="001531D3" w:rsidRDefault="001531D3" w:rsidP="001531D3">
      <w:pPr>
        <w:pStyle w:val="Default"/>
        <w:rPr>
          <w:rFonts w:cstheme="minorBidi"/>
          <w:color w:val="auto"/>
        </w:rPr>
      </w:pPr>
      <w:r>
        <w:rPr>
          <w:rFonts w:ascii="Times New Roman" w:hAnsi="Times New Roman" w:cs="Times New Roman"/>
          <w:b/>
          <w:bCs/>
          <w:sz w:val="23"/>
          <w:szCs w:val="23"/>
        </w:rPr>
        <w:t xml:space="preserve">GRANT #: </w:t>
      </w:r>
    </w:p>
    <w:p w:rsidR="001531D3" w:rsidRDefault="001531D3" w:rsidP="001531D3">
      <w:pPr>
        <w:pStyle w:val="Default"/>
        <w:rPr>
          <w:sz w:val="22"/>
          <w:szCs w:val="22"/>
        </w:rPr>
      </w:pPr>
    </w:p>
    <w:p w:rsidR="001531D3" w:rsidRDefault="001531D3" w:rsidP="001531D3">
      <w:pPr>
        <w:pStyle w:val="Default"/>
        <w:rPr>
          <w:sz w:val="22"/>
          <w:szCs w:val="22"/>
        </w:rPr>
      </w:pPr>
    </w:p>
    <w:tbl>
      <w:tblPr>
        <w:tblStyle w:val="TableGrid"/>
        <w:tblW w:w="0" w:type="auto"/>
        <w:tblLayout w:type="fixed"/>
        <w:tblLook w:val="04A0" w:firstRow="1" w:lastRow="0" w:firstColumn="1" w:lastColumn="0" w:noHBand="0" w:noVBand="1"/>
      </w:tblPr>
      <w:tblGrid>
        <w:gridCol w:w="6858"/>
        <w:gridCol w:w="2700"/>
      </w:tblGrid>
      <w:tr w:rsidR="001531D3" w:rsidTr="001531D3">
        <w:trPr>
          <w:trHeight w:val="140"/>
        </w:trPr>
        <w:tc>
          <w:tcPr>
            <w:tcW w:w="6858" w:type="dxa"/>
          </w:tcPr>
          <w:p w:rsidR="001531D3" w:rsidRDefault="001531D3">
            <w:pPr>
              <w:pStyle w:val="Default"/>
              <w:rPr>
                <w:sz w:val="20"/>
                <w:szCs w:val="20"/>
              </w:rPr>
            </w:pPr>
            <w:r>
              <w:rPr>
                <w:b/>
                <w:bCs/>
                <w:sz w:val="20"/>
                <w:szCs w:val="20"/>
              </w:rPr>
              <w:t xml:space="preserve">1. </w:t>
            </w:r>
            <w:r w:rsidRPr="001531D3">
              <w:rPr>
                <w:bCs/>
                <w:sz w:val="20"/>
                <w:szCs w:val="20"/>
              </w:rPr>
              <w:t>Amount Expended and Billed to NPS as of 12/31</w:t>
            </w:r>
            <w:r>
              <w:rPr>
                <w:b/>
                <w:bCs/>
                <w:sz w:val="20"/>
                <w:szCs w:val="20"/>
              </w:rPr>
              <w:t xml:space="preserve"> </w:t>
            </w:r>
          </w:p>
          <w:p w:rsidR="001531D3" w:rsidRDefault="001531D3">
            <w:pPr>
              <w:pStyle w:val="Default"/>
              <w:rPr>
                <w:sz w:val="20"/>
                <w:szCs w:val="20"/>
              </w:rPr>
            </w:pPr>
          </w:p>
        </w:tc>
        <w:tc>
          <w:tcPr>
            <w:tcW w:w="2700" w:type="dxa"/>
          </w:tcPr>
          <w:p w:rsidR="001531D3" w:rsidRDefault="001531D3">
            <w:pPr>
              <w:pStyle w:val="Default"/>
              <w:rPr>
                <w:sz w:val="28"/>
                <w:szCs w:val="28"/>
              </w:rPr>
            </w:pPr>
            <w:r>
              <w:rPr>
                <w:sz w:val="28"/>
                <w:szCs w:val="28"/>
              </w:rPr>
              <w:t xml:space="preserve">$ </w:t>
            </w:r>
          </w:p>
        </w:tc>
      </w:tr>
      <w:tr w:rsidR="001531D3" w:rsidTr="001531D3">
        <w:trPr>
          <w:trHeight w:val="211"/>
        </w:trPr>
        <w:tc>
          <w:tcPr>
            <w:tcW w:w="6858" w:type="dxa"/>
          </w:tcPr>
          <w:p w:rsidR="001531D3" w:rsidRDefault="001531D3">
            <w:pPr>
              <w:pStyle w:val="Default"/>
              <w:rPr>
                <w:sz w:val="20"/>
                <w:szCs w:val="20"/>
              </w:rPr>
            </w:pPr>
            <w:r>
              <w:rPr>
                <w:b/>
                <w:bCs/>
                <w:sz w:val="20"/>
                <w:szCs w:val="20"/>
              </w:rPr>
              <w:t xml:space="preserve">2. </w:t>
            </w:r>
            <w:r>
              <w:rPr>
                <w:sz w:val="20"/>
                <w:szCs w:val="20"/>
              </w:rPr>
              <w:t xml:space="preserve">Amount Expended and Sent to your Tribal Finance Office for Billing but not as yet Sent to NPS for Payment </w:t>
            </w:r>
          </w:p>
        </w:tc>
        <w:tc>
          <w:tcPr>
            <w:tcW w:w="2700" w:type="dxa"/>
          </w:tcPr>
          <w:p w:rsidR="001531D3" w:rsidRDefault="001531D3">
            <w:pPr>
              <w:pStyle w:val="Default"/>
              <w:rPr>
                <w:sz w:val="28"/>
                <w:szCs w:val="28"/>
              </w:rPr>
            </w:pPr>
            <w:r>
              <w:rPr>
                <w:sz w:val="28"/>
                <w:szCs w:val="28"/>
              </w:rPr>
              <w:t xml:space="preserve">$ </w:t>
            </w:r>
          </w:p>
        </w:tc>
      </w:tr>
      <w:tr w:rsidR="001531D3" w:rsidTr="001531D3">
        <w:trPr>
          <w:trHeight w:val="211"/>
        </w:trPr>
        <w:tc>
          <w:tcPr>
            <w:tcW w:w="6858" w:type="dxa"/>
          </w:tcPr>
          <w:p w:rsidR="001531D3" w:rsidRDefault="001531D3">
            <w:pPr>
              <w:pStyle w:val="Default"/>
              <w:rPr>
                <w:sz w:val="20"/>
                <w:szCs w:val="20"/>
              </w:rPr>
            </w:pPr>
            <w:r>
              <w:rPr>
                <w:b/>
                <w:bCs/>
                <w:sz w:val="20"/>
                <w:szCs w:val="20"/>
              </w:rPr>
              <w:t xml:space="preserve">3. </w:t>
            </w:r>
            <w:r>
              <w:rPr>
                <w:sz w:val="20"/>
                <w:szCs w:val="20"/>
              </w:rPr>
              <w:t xml:space="preserve">Amount of Unexpended Committed Funds by contract or Purchase Order Being Carried Over and </w:t>
            </w:r>
            <w:r>
              <w:rPr>
                <w:b/>
                <w:bCs/>
                <w:sz w:val="20"/>
                <w:szCs w:val="20"/>
              </w:rPr>
              <w:t xml:space="preserve">list below </w:t>
            </w:r>
          </w:p>
        </w:tc>
        <w:tc>
          <w:tcPr>
            <w:tcW w:w="2700" w:type="dxa"/>
          </w:tcPr>
          <w:p w:rsidR="001531D3" w:rsidRDefault="001531D3">
            <w:pPr>
              <w:pStyle w:val="Default"/>
              <w:rPr>
                <w:sz w:val="28"/>
                <w:szCs w:val="28"/>
              </w:rPr>
            </w:pPr>
            <w:r>
              <w:rPr>
                <w:sz w:val="28"/>
                <w:szCs w:val="28"/>
              </w:rPr>
              <w:t xml:space="preserve">$ </w:t>
            </w:r>
          </w:p>
        </w:tc>
      </w:tr>
      <w:tr w:rsidR="001531D3" w:rsidTr="001531D3">
        <w:trPr>
          <w:trHeight w:val="140"/>
        </w:trPr>
        <w:tc>
          <w:tcPr>
            <w:tcW w:w="6858" w:type="dxa"/>
          </w:tcPr>
          <w:p w:rsidR="001531D3" w:rsidRDefault="001531D3">
            <w:pPr>
              <w:pStyle w:val="Default"/>
              <w:rPr>
                <w:sz w:val="20"/>
                <w:szCs w:val="20"/>
              </w:rPr>
            </w:pPr>
            <w:r>
              <w:rPr>
                <w:b/>
                <w:bCs/>
                <w:sz w:val="20"/>
                <w:szCs w:val="20"/>
              </w:rPr>
              <w:t xml:space="preserve">4. </w:t>
            </w:r>
            <w:r w:rsidRPr="001531D3">
              <w:rPr>
                <w:bCs/>
                <w:sz w:val="20"/>
                <w:szCs w:val="20"/>
              </w:rPr>
              <w:t>Uncommitted Carryover</w:t>
            </w:r>
            <w:r>
              <w:rPr>
                <w:b/>
                <w:bCs/>
                <w:sz w:val="20"/>
                <w:szCs w:val="20"/>
              </w:rPr>
              <w:t xml:space="preserve"> </w:t>
            </w:r>
          </w:p>
        </w:tc>
        <w:tc>
          <w:tcPr>
            <w:tcW w:w="2700" w:type="dxa"/>
          </w:tcPr>
          <w:p w:rsidR="001531D3" w:rsidRDefault="001531D3">
            <w:pPr>
              <w:pStyle w:val="Default"/>
              <w:rPr>
                <w:sz w:val="28"/>
                <w:szCs w:val="28"/>
              </w:rPr>
            </w:pPr>
            <w:r>
              <w:rPr>
                <w:sz w:val="28"/>
                <w:szCs w:val="28"/>
              </w:rPr>
              <w:t xml:space="preserve">$ </w:t>
            </w:r>
          </w:p>
        </w:tc>
      </w:tr>
      <w:tr w:rsidR="001531D3" w:rsidTr="001531D3">
        <w:trPr>
          <w:trHeight w:val="140"/>
        </w:trPr>
        <w:tc>
          <w:tcPr>
            <w:tcW w:w="6858" w:type="dxa"/>
          </w:tcPr>
          <w:p w:rsidR="001531D3" w:rsidRDefault="001531D3">
            <w:pPr>
              <w:pStyle w:val="Default"/>
              <w:rPr>
                <w:sz w:val="20"/>
                <w:szCs w:val="20"/>
              </w:rPr>
            </w:pPr>
            <w:r>
              <w:rPr>
                <w:b/>
                <w:bCs/>
                <w:sz w:val="20"/>
                <w:szCs w:val="20"/>
              </w:rPr>
              <w:t xml:space="preserve">Total of 1, 2, 3, and 4 should equal Grant Award </w:t>
            </w:r>
          </w:p>
        </w:tc>
        <w:tc>
          <w:tcPr>
            <w:tcW w:w="2700" w:type="dxa"/>
          </w:tcPr>
          <w:p w:rsidR="001531D3" w:rsidRDefault="001531D3">
            <w:pPr>
              <w:pStyle w:val="Default"/>
              <w:rPr>
                <w:sz w:val="28"/>
                <w:szCs w:val="28"/>
              </w:rPr>
            </w:pPr>
            <w:r>
              <w:rPr>
                <w:sz w:val="28"/>
                <w:szCs w:val="28"/>
              </w:rPr>
              <w:t xml:space="preserve">$ </w:t>
            </w:r>
          </w:p>
        </w:tc>
      </w:tr>
    </w:tbl>
    <w:p w:rsidR="00F23FA1" w:rsidRDefault="00F23FA1" w:rsidP="001531D3"/>
    <w:tbl>
      <w:tblPr>
        <w:tblStyle w:val="TableGrid"/>
        <w:tblW w:w="0" w:type="auto"/>
        <w:tblLook w:val="04A0" w:firstRow="1" w:lastRow="0" w:firstColumn="1" w:lastColumn="0" w:noHBand="0" w:noVBand="1"/>
      </w:tblPr>
      <w:tblGrid>
        <w:gridCol w:w="6858"/>
        <w:gridCol w:w="2700"/>
      </w:tblGrid>
      <w:tr w:rsidR="00C45114" w:rsidTr="00C45114">
        <w:tc>
          <w:tcPr>
            <w:tcW w:w="6858" w:type="dxa"/>
          </w:tcPr>
          <w:p w:rsidR="00C45114" w:rsidRDefault="00C45114" w:rsidP="00C45114">
            <w:pPr>
              <w:pStyle w:val="Default"/>
            </w:pPr>
          </w:p>
          <w:tbl>
            <w:tblPr>
              <w:tblW w:w="0" w:type="auto"/>
              <w:tblBorders>
                <w:top w:val="nil"/>
                <w:left w:val="nil"/>
                <w:bottom w:val="nil"/>
                <w:right w:val="nil"/>
              </w:tblBorders>
              <w:tblLook w:val="0000" w:firstRow="0" w:lastRow="0" w:firstColumn="0" w:lastColumn="0" w:noHBand="0" w:noVBand="0"/>
            </w:tblPr>
            <w:tblGrid>
              <w:gridCol w:w="5337"/>
            </w:tblGrid>
            <w:tr w:rsidR="00C45114">
              <w:trPr>
                <w:trHeight w:val="211"/>
              </w:trPr>
              <w:tc>
                <w:tcPr>
                  <w:tcW w:w="0" w:type="auto"/>
                </w:tcPr>
                <w:p w:rsidR="00C45114" w:rsidRDefault="00C45114" w:rsidP="00C45114">
                  <w:pPr>
                    <w:pStyle w:val="Default"/>
                    <w:jc w:val="center"/>
                    <w:rPr>
                      <w:sz w:val="20"/>
                      <w:szCs w:val="20"/>
                    </w:rPr>
                  </w:pPr>
                  <w:r>
                    <w:rPr>
                      <w:b/>
                      <w:bCs/>
                      <w:sz w:val="20"/>
                      <w:szCs w:val="20"/>
                    </w:rPr>
                    <w:t xml:space="preserve">List Committed Funds being carried over </w:t>
                  </w:r>
                  <w:r w:rsidRPr="00C45114">
                    <w:rPr>
                      <w:b/>
                      <w:bCs/>
                      <w:sz w:val="20"/>
                      <w:szCs w:val="20"/>
                      <w:u w:val="single"/>
                    </w:rPr>
                    <w:t>only</w:t>
                  </w:r>
                  <w:r>
                    <w:rPr>
                      <w:b/>
                      <w:bCs/>
                      <w:sz w:val="20"/>
                      <w:szCs w:val="20"/>
                    </w:rPr>
                    <w:t xml:space="preserve"> by</w:t>
                  </w:r>
                </w:p>
                <w:p w:rsidR="00C45114" w:rsidRDefault="00C45114" w:rsidP="00C45114">
                  <w:pPr>
                    <w:pStyle w:val="Default"/>
                    <w:jc w:val="center"/>
                    <w:rPr>
                      <w:b/>
                      <w:bCs/>
                      <w:sz w:val="20"/>
                      <w:szCs w:val="20"/>
                    </w:rPr>
                  </w:pPr>
                  <w:r>
                    <w:rPr>
                      <w:b/>
                      <w:bCs/>
                      <w:sz w:val="20"/>
                      <w:szCs w:val="20"/>
                    </w:rPr>
                    <w:t>Contract or Purchase Order</w:t>
                  </w:r>
                </w:p>
                <w:p w:rsidR="00C45114" w:rsidRDefault="00C45114" w:rsidP="00C45114">
                  <w:pPr>
                    <w:pStyle w:val="Default"/>
                    <w:jc w:val="center"/>
                    <w:rPr>
                      <w:sz w:val="20"/>
                      <w:szCs w:val="20"/>
                    </w:rPr>
                  </w:pPr>
                </w:p>
              </w:tc>
            </w:tr>
          </w:tbl>
          <w:p w:rsidR="00C45114" w:rsidRDefault="00C45114" w:rsidP="001531D3"/>
        </w:tc>
        <w:tc>
          <w:tcPr>
            <w:tcW w:w="2700" w:type="dxa"/>
          </w:tcPr>
          <w:p w:rsidR="00C45114" w:rsidRDefault="00C45114" w:rsidP="00C45114">
            <w:pPr>
              <w:pStyle w:val="Default"/>
            </w:pPr>
          </w:p>
          <w:tbl>
            <w:tblPr>
              <w:tblW w:w="0" w:type="auto"/>
              <w:tblBorders>
                <w:top w:val="nil"/>
                <w:left w:val="nil"/>
                <w:bottom w:val="nil"/>
                <w:right w:val="nil"/>
              </w:tblBorders>
              <w:tblLook w:val="0000" w:firstRow="0" w:lastRow="0" w:firstColumn="0" w:lastColumn="0" w:noHBand="0" w:noVBand="0"/>
            </w:tblPr>
            <w:tblGrid>
              <w:gridCol w:w="2484"/>
            </w:tblGrid>
            <w:tr w:rsidR="00C45114">
              <w:trPr>
                <w:trHeight w:val="328"/>
              </w:trPr>
              <w:tc>
                <w:tcPr>
                  <w:tcW w:w="0" w:type="auto"/>
                </w:tcPr>
                <w:p w:rsidR="00C45114" w:rsidRDefault="00C45114" w:rsidP="00C45114">
                  <w:pPr>
                    <w:pStyle w:val="Default"/>
                    <w:jc w:val="center"/>
                    <w:rPr>
                      <w:b/>
                      <w:bCs/>
                      <w:sz w:val="20"/>
                      <w:szCs w:val="20"/>
                    </w:rPr>
                  </w:pPr>
                  <w:r>
                    <w:rPr>
                      <w:b/>
                      <w:bCs/>
                      <w:sz w:val="20"/>
                      <w:szCs w:val="20"/>
                    </w:rPr>
                    <w:t>Unexpended Committed</w:t>
                  </w:r>
                </w:p>
                <w:p w:rsidR="00C45114" w:rsidRDefault="00C45114" w:rsidP="00C45114">
                  <w:pPr>
                    <w:pStyle w:val="Default"/>
                    <w:jc w:val="center"/>
                    <w:rPr>
                      <w:sz w:val="20"/>
                      <w:szCs w:val="20"/>
                    </w:rPr>
                  </w:pPr>
                  <w:r>
                    <w:rPr>
                      <w:b/>
                      <w:bCs/>
                      <w:sz w:val="20"/>
                      <w:szCs w:val="20"/>
                    </w:rPr>
                    <w:t>Amount</w:t>
                  </w:r>
                </w:p>
              </w:tc>
            </w:tr>
          </w:tbl>
          <w:p w:rsidR="00C45114" w:rsidRDefault="00C45114" w:rsidP="001531D3"/>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1531D3"/>
        </w:tc>
        <w:tc>
          <w:tcPr>
            <w:tcW w:w="2700" w:type="dxa"/>
          </w:tcPr>
          <w:p w:rsidR="00C45114" w:rsidRDefault="00C45114" w:rsidP="001531D3">
            <w:r>
              <w:rPr>
                <w:sz w:val="28"/>
                <w:szCs w:val="28"/>
              </w:rPr>
              <w:t>$</w:t>
            </w:r>
          </w:p>
        </w:tc>
      </w:tr>
      <w:tr w:rsidR="00C45114" w:rsidTr="00C45114">
        <w:tc>
          <w:tcPr>
            <w:tcW w:w="6858" w:type="dxa"/>
          </w:tcPr>
          <w:p w:rsidR="00C45114" w:rsidRDefault="00C45114" w:rsidP="00C45114">
            <w:pPr>
              <w:pStyle w:val="Default"/>
            </w:pPr>
          </w:p>
          <w:tbl>
            <w:tblPr>
              <w:tblW w:w="0" w:type="auto"/>
              <w:tblBorders>
                <w:top w:val="nil"/>
                <w:left w:val="nil"/>
                <w:bottom w:val="nil"/>
                <w:right w:val="nil"/>
              </w:tblBorders>
              <w:tblLook w:val="0000" w:firstRow="0" w:lastRow="0" w:firstColumn="0" w:lastColumn="0" w:noHBand="0" w:noVBand="0"/>
            </w:tblPr>
            <w:tblGrid>
              <w:gridCol w:w="2401"/>
            </w:tblGrid>
            <w:tr w:rsidR="00C45114">
              <w:trPr>
                <w:trHeight w:val="131"/>
              </w:trPr>
              <w:tc>
                <w:tcPr>
                  <w:tcW w:w="0" w:type="auto"/>
                </w:tcPr>
                <w:p w:rsidR="00C45114" w:rsidRDefault="00C45114" w:rsidP="00C45114">
                  <w:pPr>
                    <w:pStyle w:val="Default"/>
                    <w:jc w:val="center"/>
                    <w:rPr>
                      <w:sz w:val="22"/>
                      <w:szCs w:val="22"/>
                    </w:rPr>
                  </w:pPr>
                  <w:r>
                    <w:rPr>
                      <w:b/>
                      <w:bCs/>
                      <w:sz w:val="28"/>
                      <w:szCs w:val="28"/>
                    </w:rPr>
                    <w:t xml:space="preserve">Total </w:t>
                  </w:r>
                  <w:r>
                    <w:rPr>
                      <w:sz w:val="22"/>
                      <w:szCs w:val="22"/>
                    </w:rPr>
                    <w:t>(listed in #3)</w:t>
                  </w:r>
                </w:p>
              </w:tc>
            </w:tr>
          </w:tbl>
          <w:p w:rsidR="00C45114" w:rsidRDefault="00C45114" w:rsidP="001531D3"/>
        </w:tc>
        <w:tc>
          <w:tcPr>
            <w:tcW w:w="2700" w:type="dxa"/>
          </w:tcPr>
          <w:p w:rsidR="00C45114" w:rsidRDefault="00C45114" w:rsidP="001531D3">
            <w:r>
              <w:rPr>
                <w:sz w:val="28"/>
                <w:szCs w:val="28"/>
              </w:rPr>
              <w:t>$</w:t>
            </w:r>
          </w:p>
        </w:tc>
      </w:tr>
    </w:tbl>
    <w:p w:rsidR="001531D3" w:rsidRDefault="001531D3" w:rsidP="001531D3"/>
    <w:p w:rsidR="00C45114" w:rsidRDefault="00C45114" w:rsidP="00C45114">
      <w:pPr>
        <w:pStyle w:val="Default"/>
        <w:rPr>
          <w:sz w:val="20"/>
          <w:szCs w:val="20"/>
        </w:rPr>
      </w:pPr>
      <w:r>
        <w:rPr>
          <w:sz w:val="20"/>
          <w:szCs w:val="20"/>
        </w:rPr>
        <w:t xml:space="preserve">NOTE: </w:t>
      </w:r>
    </w:p>
    <w:p w:rsidR="00C45114" w:rsidRDefault="00C45114" w:rsidP="00C45114">
      <w:pPr>
        <w:pStyle w:val="Default"/>
        <w:numPr>
          <w:ilvl w:val="0"/>
          <w:numId w:val="1"/>
        </w:numPr>
        <w:spacing w:after="29"/>
        <w:ind w:left="360"/>
        <w:rPr>
          <w:sz w:val="20"/>
          <w:szCs w:val="20"/>
        </w:rPr>
      </w:pPr>
      <w:r>
        <w:rPr>
          <w:sz w:val="20"/>
          <w:szCs w:val="20"/>
        </w:rPr>
        <w:t xml:space="preserve">The total amount expended on commitments (Line 1 plus Line 2) must be included in item 10.e. </w:t>
      </w:r>
    </w:p>
    <w:p w:rsidR="00C45114" w:rsidRDefault="00C45114" w:rsidP="00C45114">
      <w:pPr>
        <w:pStyle w:val="Default"/>
        <w:numPr>
          <w:ilvl w:val="0"/>
          <w:numId w:val="1"/>
        </w:numPr>
        <w:ind w:left="360"/>
        <w:rPr>
          <w:sz w:val="20"/>
          <w:szCs w:val="20"/>
        </w:rPr>
      </w:pPr>
      <w:r>
        <w:rPr>
          <w:sz w:val="20"/>
          <w:szCs w:val="20"/>
        </w:rPr>
        <w:t xml:space="preserve">The total amount unexpended on commitments to be carried over for second year must be included in item 10.h of the SF 425. </w:t>
      </w:r>
    </w:p>
    <w:p w:rsidR="00C45114" w:rsidRDefault="00C45114" w:rsidP="00C45114">
      <w:pPr>
        <w:pStyle w:val="Default"/>
      </w:pPr>
    </w:p>
    <w:p w:rsidR="00C45114" w:rsidRDefault="00C45114" w:rsidP="00C45114">
      <w:pPr>
        <w:rPr>
          <w:b/>
          <w:bCs/>
          <w:sz w:val="23"/>
          <w:szCs w:val="23"/>
        </w:rPr>
      </w:pPr>
      <w:r>
        <w:t xml:space="preserve"> </w:t>
      </w:r>
      <w:r>
        <w:rPr>
          <w:b/>
          <w:bCs/>
          <w:sz w:val="23"/>
          <w:szCs w:val="23"/>
        </w:rPr>
        <w:t>Signature</w:t>
      </w:r>
      <w:proofErr w:type="gramStart"/>
      <w:r>
        <w:rPr>
          <w:b/>
          <w:bCs/>
          <w:sz w:val="23"/>
          <w:szCs w:val="23"/>
        </w:rPr>
        <w:t>:_</w:t>
      </w:r>
      <w:proofErr w:type="gramEnd"/>
      <w:r>
        <w:rPr>
          <w:b/>
          <w:bCs/>
          <w:sz w:val="23"/>
          <w:szCs w:val="23"/>
        </w:rPr>
        <w:t>_____________________________________________ Date:_____________________</w:t>
      </w:r>
    </w:p>
    <w:p w:rsidR="00C45114" w:rsidRDefault="00C45114">
      <w:pPr>
        <w:rPr>
          <w:b/>
          <w:bCs/>
          <w:sz w:val="23"/>
          <w:szCs w:val="23"/>
        </w:rPr>
      </w:pPr>
      <w:r>
        <w:rPr>
          <w:b/>
          <w:bCs/>
          <w:sz w:val="23"/>
          <w:szCs w:val="23"/>
        </w:rPr>
        <w:br w:type="page"/>
      </w:r>
    </w:p>
    <w:p w:rsidR="00D1777A" w:rsidRPr="00FF06A0" w:rsidRDefault="00D1777A" w:rsidP="00D1777A">
      <w:pPr>
        <w:spacing w:line="240" w:lineRule="auto"/>
        <w:rPr>
          <w:rFonts w:ascii="Arial" w:hAnsi="Arial" w:cs="Arial"/>
          <w:sz w:val="20"/>
          <w:szCs w:val="20"/>
        </w:rPr>
      </w:pPr>
      <w:r w:rsidRPr="00FF06A0">
        <w:rPr>
          <w:rFonts w:ascii="Arial" w:hAnsi="Arial" w:cs="Arial"/>
          <w:b/>
          <w:sz w:val="20"/>
          <w:szCs w:val="20"/>
        </w:rPr>
        <w:lastRenderedPageBreak/>
        <w:t>Paperwork Reduction Act Statement</w:t>
      </w:r>
      <w:r w:rsidRPr="00FF06A0">
        <w:rPr>
          <w:rFonts w:ascii="Arial" w:hAnsi="Arial" w:cs="Arial"/>
          <w:sz w:val="20"/>
          <w:szCs w:val="20"/>
        </w:rPr>
        <w:t xml:space="preserve">:  This information is being collected for the annual report to NPS on the </w:t>
      </w:r>
      <w:r>
        <w:rPr>
          <w:rFonts w:ascii="Arial" w:hAnsi="Arial" w:cs="Arial"/>
          <w:sz w:val="20"/>
          <w:szCs w:val="20"/>
        </w:rPr>
        <w:t>financial</w:t>
      </w:r>
      <w:r w:rsidRPr="00FF06A0">
        <w:rPr>
          <w:rFonts w:ascii="Arial" w:hAnsi="Arial" w:cs="Arial"/>
          <w:sz w:val="20"/>
          <w:szCs w:val="20"/>
        </w:rPr>
        <w:t xml:space="preserve"> achievements that the Tribal Historic Preservation Office (THPO) has accomplished with its Historic Preservation Fund grant.  Your response is required to obtain or retain a benefit pursuant to the National Historic Preservation Act, as amended (16 U.S.C. 470 et seq.).  A Federal agency may not conduct or sponsor and a person is not required to respond to a collection of information unless it displays a valid OMB (Office of Management and Budget) control number.  O</w:t>
      </w:r>
      <w:bookmarkStart w:id="0" w:name="_GoBack"/>
      <w:bookmarkEnd w:id="0"/>
      <w:r w:rsidRPr="00FF06A0">
        <w:rPr>
          <w:rFonts w:ascii="Arial" w:hAnsi="Arial" w:cs="Arial"/>
          <w:sz w:val="20"/>
          <w:szCs w:val="20"/>
        </w:rPr>
        <w:t>MB has approved this information collection and assigned control number 1024-0038.</w:t>
      </w:r>
    </w:p>
    <w:p w:rsidR="00D1777A" w:rsidRDefault="00D1777A" w:rsidP="00D1777A">
      <w:pPr>
        <w:spacing w:line="240" w:lineRule="auto"/>
      </w:pPr>
      <w:r w:rsidRPr="00FF06A0">
        <w:rPr>
          <w:rFonts w:ascii="Arial" w:hAnsi="Arial" w:cs="Arial"/>
          <w:b/>
          <w:sz w:val="20"/>
          <w:szCs w:val="20"/>
        </w:rPr>
        <w:t>Estimated Burden Statement</w:t>
      </w:r>
      <w:r w:rsidRPr="00FF06A0">
        <w:rPr>
          <w:rFonts w:ascii="Arial" w:hAnsi="Arial" w:cs="Arial"/>
          <w:sz w:val="20"/>
          <w:szCs w:val="20"/>
        </w:rPr>
        <w:t xml:space="preserve">:  Public reporting burden for this information collection is estimated to average </w:t>
      </w:r>
      <w:r>
        <w:rPr>
          <w:rFonts w:ascii="Arial" w:hAnsi="Arial" w:cs="Arial"/>
          <w:sz w:val="20"/>
          <w:szCs w:val="20"/>
        </w:rPr>
        <w:t>7.08</w:t>
      </w:r>
      <w:r w:rsidRPr="00FF06A0">
        <w:rPr>
          <w:rFonts w:ascii="Arial" w:hAnsi="Arial" w:cs="Arial"/>
          <w:sz w:val="20"/>
          <w:szCs w:val="20"/>
        </w:rPr>
        <w:t xml:space="preserve"> hours per response including the time for reviewing instructions, gathering and maintaining data, and completing and reviewing the (optional) form or its equivalent.  Direct comments regarding this burden estimate to Chief, Historic Preservation Grants, National Park Service, 1849 C Street, NW. (Org. Code 2256), Washington, DC 20240.</w:t>
      </w:r>
    </w:p>
    <w:p w:rsidR="00C45114" w:rsidRDefault="00C45114" w:rsidP="00C45114">
      <w:pPr>
        <w:rPr>
          <w:rFonts w:ascii="Bookman Old Style" w:hAnsi="Bookman Old Style"/>
        </w:rPr>
      </w:pPr>
    </w:p>
    <w:p w:rsidR="00C45114" w:rsidRDefault="00C45114" w:rsidP="00C45114"/>
    <w:p w:rsidR="00C45114" w:rsidRDefault="00C45114" w:rsidP="00C45114"/>
    <w:sectPr w:rsidR="00C45114" w:rsidSect="00F23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0D31"/>
    <w:multiLevelType w:val="hybridMultilevel"/>
    <w:tmpl w:val="84EE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D3"/>
    <w:rsid w:val="001531D3"/>
    <w:rsid w:val="00B566C2"/>
    <w:rsid w:val="00C45114"/>
    <w:rsid w:val="00CF01BA"/>
    <w:rsid w:val="00D1777A"/>
    <w:rsid w:val="00F2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1D3"/>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153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1D3"/>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153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renaudj</dc:creator>
  <cp:keywords/>
  <dc:description/>
  <cp:lastModifiedBy>U.S. Fish &amp; Wildlife Service</cp:lastModifiedBy>
  <cp:revision>2</cp:revision>
  <dcterms:created xsi:type="dcterms:W3CDTF">2011-05-26T22:21:00Z</dcterms:created>
  <dcterms:modified xsi:type="dcterms:W3CDTF">2011-05-26T22:21:00Z</dcterms:modified>
</cp:coreProperties>
</file>