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E6" w:rsidRDefault="006A6BE6" w:rsidP="008144BE">
      <w:pPr>
        <w:spacing w:after="0"/>
        <w:rPr>
          <w:b/>
          <w:bCs/>
        </w:rPr>
      </w:pPr>
      <w:r>
        <w:rPr>
          <w:b/>
          <w:bCs/>
        </w:rPr>
        <w:t>AHRQ REQUEST FOR EXPEDITED OMB REVIEW OF A P</w:t>
      </w:r>
      <w:r w:rsidR="008144BE">
        <w:rPr>
          <w:b/>
          <w:bCs/>
        </w:rPr>
        <w:t>ATIENT SAFETY ORGANIZATION</w:t>
      </w:r>
      <w:r>
        <w:rPr>
          <w:b/>
          <w:bCs/>
        </w:rPr>
        <w:t xml:space="preserve"> ATTESTATION FORM</w:t>
      </w:r>
      <w:r w:rsidR="008144BE">
        <w:rPr>
          <w:b/>
          <w:bCs/>
        </w:rPr>
        <w:t>: Guidance to PSOs with Mandatory FDA-Reporting Obligations</w:t>
      </w:r>
    </w:p>
    <w:p w:rsidR="008144BE" w:rsidRDefault="008144BE" w:rsidP="008144BE">
      <w:pPr>
        <w:spacing w:after="0"/>
        <w:rPr>
          <w:b/>
          <w:bCs/>
        </w:rPr>
      </w:pPr>
    </w:p>
    <w:p w:rsidR="003F5763" w:rsidRPr="003F5763" w:rsidRDefault="003F5763">
      <w:pPr>
        <w:rPr>
          <w:b/>
          <w:bCs/>
        </w:rPr>
      </w:pPr>
      <w:r>
        <w:rPr>
          <w:b/>
          <w:bCs/>
        </w:rPr>
        <w:t>Summary of Request</w:t>
      </w:r>
    </w:p>
    <w:p w:rsidR="006A6BE6" w:rsidRDefault="00A65F36">
      <w:pPr>
        <w:rPr>
          <w:b/>
          <w:bCs/>
        </w:rPr>
      </w:pPr>
      <w:r>
        <w:rPr>
          <w:bCs/>
        </w:rPr>
        <w:t>T</w:t>
      </w:r>
      <w:r w:rsidRPr="00A65F36">
        <w:rPr>
          <w:bCs/>
        </w:rPr>
        <w:t xml:space="preserve">he </w:t>
      </w:r>
      <w:r w:rsidR="00C91037">
        <w:rPr>
          <w:bCs/>
        </w:rPr>
        <w:t xml:space="preserve">Agency for Healthcare Research and Quality </w:t>
      </w:r>
      <w:r w:rsidR="00A06FDA">
        <w:rPr>
          <w:bCs/>
        </w:rPr>
        <w:t xml:space="preserve">(AHRQ) </w:t>
      </w:r>
      <w:r w:rsidR="00C91037">
        <w:rPr>
          <w:bCs/>
        </w:rPr>
        <w:t xml:space="preserve">is requesting expedited review and approval </w:t>
      </w:r>
      <w:r w:rsidR="008144BE">
        <w:rPr>
          <w:bCs/>
        </w:rPr>
        <w:t xml:space="preserve">by OMB </w:t>
      </w:r>
      <w:r w:rsidR="00C91037">
        <w:rPr>
          <w:bCs/>
        </w:rPr>
        <w:t xml:space="preserve">of a form that will require </w:t>
      </w:r>
      <w:bookmarkStart w:id="0" w:name="OLE_LINK5"/>
      <w:r w:rsidR="00C91037">
        <w:rPr>
          <w:bCs/>
        </w:rPr>
        <w:t xml:space="preserve">attestations from approximately 80 existing Patient Safety Organizations (PSOs) and approximately </w:t>
      </w:r>
      <w:r w:rsidR="000A56CC">
        <w:rPr>
          <w:bCs/>
        </w:rPr>
        <w:t>15</w:t>
      </w:r>
      <w:r w:rsidR="00C91037">
        <w:rPr>
          <w:bCs/>
        </w:rPr>
        <w:t xml:space="preserve"> entities expected to seek listing by AHRQ as a PSO in 2011.  </w:t>
      </w:r>
      <w:bookmarkEnd w:id="0"/>
      <w:r w:rsidR="00CB0DDE">
        <w:rPr>
          <w:bCs/>
        </w:rPr>
        <w:t xml:space="preserve">The Department of Health and Human Services </w:t>
      </w:r>
      <w:r w:rsidR="00493EC7">
        <w:rPr>
          <w:bCs/>
        </w:rPr>
        <w:t xml:space="preserve">(HHS) </w:t>
      </w:r>
      <w:r w:rsidR="00CB0DDE">
        <w:rPr>
          <w:bCs/>
        </w:rPr>
        <w:t>is</w:t>
      </w:r>
      <w:r w:rsidR="00DF1641">
        <w:rPr>
          <w:bCs/>
        </w:rPr>
        <w:t xml:space="preserve">sued </w:t>
      </w:r>
      <w:r w:rsidR="00CB0DDE">
        <w:rPr>
          <w:bCs/>
        </w:rPr>
        <w:t>Guidance on</w:t>
      </w:r>
      <w:r w:rsidR="00DF1641">
        <w:rPr>
          <w:bCs/>
        </w:rPr>
        <w:t xml:space="preserve"> December 30, 2010, describing </w:t>
      </w:r>
      <w:r w:rsidR="00CB0DDE">
        <w:rPr>
          <w:bCs/>
        </w:rPr>
        <w:t xml:space="preserve">how a PSO </w:t>
      </w:r>
      <w:r w:rsidR="00A071D7">
        <w:rPr>
          <w:bCs/>
        </w:rPr>
        <w:t>t</w:t>
      </w:r>
      <w:r w:rsidR="00847A70">
        <w:rPr>
          <w:bCs/>
        </w:rPr>
        <w:t xml:space="preserve">hat has, or is organizationally </w:t>
      </w:r>
      <w:r w:rsidR="00A071D7">
        <w:rPr>
          <w:bCs/>
        </w:rPr>
        <w:t xml:space="preserve">related to an entity </w:t>
      </w:r>
      <w:r w:rsidR="00CB0DDE">
        <w:rPr>
          <w:bCs/>
        </w:rPr>
        <w:t>with</w:t>
      </w:r>
      <w:r w:rsidR="00A071D7">
        <w:rPr>
          <w:bCs/>
        </w:rPr>
        <w:t>,</w:t>
      </w:r>
      <w:r w:rsidR="00CB0DDE">
        <w:rPr>
          <w:bCs/>
        </w:rPr>
        <w:t xml:space="preserve"> </w:t>
      </w:r>
      <w:r w:rsidR="008144BE">
        <w:rPr>
          <w:bCs/>
        </w:rPr>
        <w:t xml:space="preserve">mandatory </w:t>
      </w:r>
      <w:r w:rsidR="00CB0DDE">
        <w:rPr>
          <w:bCs/>
        </w:rPr>
        <w:t>FDA</w:t>
      </w:r>
      <w:r w:rsidR="00815071">
        <w:rPr>
          <w:bCs/>
        </w:rPr>
        <w:t xml:space="preserve">-reporting </w:t>
      </w:r>
      <w:r w:rsidR="00CB0DDE">
        <w:rPr>
          <w:bCs/>
        </w:rPr>
        <w:t>obligations</w:t>
      </w:r>
      <w:r w:rsidR="00847A70">
        <w:rPr>
          <w:bCs/>
        </w:rPr>
        <w:t xml:space="preserve">, </w:t>
      </w:r>
      <w:r w:rsidR="00CB0DDE">
        <w:rPr>
          <w:bCs/>
        </w:rPr>
        <w:t xml:space="preserve">can meet those responsibilities.  AHRQ has been advised that </w:t>
      </w:r>
      <w:r w:rsidR="00A14AB0">
        <w:rPr>
          <w:bCs/>
        </w:rPr>
        <w:t>attestations are necessary to provide AHRQ with a legal basis for taking action against a PS</w:t>
      </w:r>
      <w:r w:rsidR="00A071D7">
        <w:rPr>
          <w:bCs/>
        </w:rPr>
        <w:t>O that has but does not meet its</w:t>
      </w:r>
      <w:r w:rsidR="00815071">
        <w:rPr>
          <w:bCs/>
        </w:rPr>
        <w:t xml:space="preserve"> </w:t>
      </w:r>
      <w:r w:rsidR="00A14AB0">
        <w:rPr>
          <w:bCs/>
        </w:rPr>
        <w:t>mandatory FDA-reporting obligations or fails to perm</w:t>
      </w:r>
      <w:r w:rsidR="00A071D7">
        <w:rPr>
          <w:bCs/>
        </w:rPr>
        <w:t>it FDA access to its facilities or</w:t>
      </w:r>
      <w:r w:rsidR="008144BE">
        <w:rPr>
          <w:bCs/>
        </w:rPr>
        <w:t xml:space="preserve"> to </w:t>
      </w:r>
      <w:r w:rsidR="00A14AB0">
        <w:rPr>
          <w:bCs/>
        </w:rPr>
        <w:t>FDA-reportable information</w:t>
      </w:r>
      <w:r w:rsidR="008144BE">
        <w:rPr>
          <w:bCs/>
        </w:rPr>
        <w:t xml:space="preserve"> held by the PSO</w:t>
      </w:r>
      <w:r w:rsidR="00A14AB0">
        <w:rPr>
          <w:bCs/>
        </w:rPr>
        <w:t xml:space="preserve">.  </w:t>
      </w:r>
      <w:r w:rsidR="00A071D7">
        <w:rPr>
          <w:bCs/>
        </w:rPr>
        <w:t xml:space="preserve">AHRQ intends to include these attestations in its existing initial and continued listing </w:t>
      </w:r>
      <w:r w:rsidR="00847A70">
        <w:rPr>
          <w:bCs/>
        </w:rPr>
        <w:t xml:space="preserve">PSO </w:t>
      </w:r>
      <w:r w:rsidR="00A071D7">
        <w:rPr>
          <w:bCs/>
        </w:rPr>
        <w:t>forms which will be submitted to OMB next month (approval for</w:t>
      </w:r>
      <w:r w:rsidR="00D369EB">
        <w:rPr>
          <w:bCs/>
        </w:rPr>
        <w:t xml:space="preserve"> existing forms expires </w:t>
      </w:r>
      <w:r w:rsidR="00A071D7">
        <w:rPr>
          <w:bCs/>
        </w:rPr>
        <w:t xml:space="preserve"> August 2011</w:t>
      </w:r>
      <w:r w:rsidR="00D369EB">
        <w:rPr>
          <w:bCs/>
        </w:rPr>
        <w:t>).  However</w:t>
      </w:r>
      <w:r w:rsidR="00A071D7">
        <w:rPr>
          <w:bCs/>
        </w:rPr>
        <w:t xml:space="preserve">, </w:t>
      </w:r>
      <w:r w:rsidR="00D369EB">
        <w:rPr>
          <w:bCs/>
        </w:rPr>
        <w:t>w</w:t>
      </w:r>
      <w:r w:rsidR="00674434">
        <w:rPr>
          <w:bCs/>
        </w:rPr>
        <w:t xml:space="preserve">ithout approval of this </w:t>
      </w:r>
      <w:r w:rsidR="00A071D7">
        <w:rPr>
          <w:bCs/>
        </w:rPr>
        <w:t xml:space="preserve">interim </w:t>
      </w:r>
      <w:r w:rsidR="00674434">
        <w:rPr>
          <w:bCs/>
        </w:rPr>
        <w:t>form, AHRQ w</w:t>
      </w:r>
      <w:r w:rsidR="00847A70">
        <w:rPr>
          <w:bCs/>
        </w:rPr>
        <w:t>ould</w:t>
      </w:r>
      <w:r w:rsidR="00674434">
        <w:rPr>
          <w:bCs/>
        </w:rPr>
        <w:t xml:space="preserve"> only be able to seek attestations from an existing PSO </w:t>
      </w:r>
      <w:r w:rsidR="000C1808">
        <w:rPr>
          <w:bCs/>
        </w:rPr>
        <w:t xml:space="preserve">until </w:t>
      </w:r>
      <w:r w:rsidR="00674434">
        <w:rPr>
          <w:bCs/>
        </w:rPr>
        <w:t xml:space="preserve">its three-year period of listing </w:t>
      </w:r>
      <w:r w:rsidR="000C1808">
        <w:rPr>
          <w:bCs/>
        </w:rPr>
        <w:t xml:space="preserve">is about to </w:t>
      </w:r>
      <w:r w:rsidR="00674434">
        <w:rPr>
          <w:bCs/>
        </w:rPr>
        <w:t xml:space="preserve">expire and </w:t>
      </w:r>
      <w:r w:rsidR="008144BE">
        <w:rPr>
          <w:bCs/>
        </w:rPr>
        <w:t xml:space="preserve">the </w:t>
      </w:r>
      <w:r w:rsidR="00674434">
        <w:rPr>
          <w:bCs/>
        </w:rPr>
        <w:t>PSO seeks continued listing; thus, AHRQ</w:t>
      </w:r>
      <w:r w:rsidR="008144BE">
        <w:rPr>
          <w:bCs/>
        </w:rPr>
        <w:t xml:space="preserve"> could not </w:t>
      </w:r>
      <w:r w:rsidR="00674434">
        <w:rPr>
          <w:bCs/>
        </w:rPr>
        <w:t>enforce the Guidance fully</w:t>
      </w:r>
      <w:r w:rsidR="008144BE">
        <w:rPr>
          <w:bCs/>
        </w:rPr>
        <w:t xml:space="preserve"> until this </w:t>
      </w:r>
      <w:r w:rsidR="00674434">
        <w:rPr>
          <w:bCs/>
        </w:rPr>
        <w:t>three</w:t>
      </w:r>
      <w:r w:rsidR="008144BE">
        <w:rPr>
          <w:bCs/>
        </w:rPr>
        <w:t>-</w:t>
      </w:r>
      <w:r w:rsidR="00674434">
        <w:rPr>
          <w:bCs/>
        </w:rPr>
        <w:t>year</w:t>
      </w:r>
      <w:r w:rsidR="008144BE">
        <w:rPr>
          <w:bCs/>
        </w:rPr>
        <w:t xml:space="preserve"> cycle is complete</w:t>
      </w:r>
      <w:r w:rsidR="00674434">
        <w:rPr>
          <w:bCs/>
        </w:rPr>
        <w:t xml:space="preserve">.  </w:t>
      </w:r>
      <w:r w:rsidR="008144BE">
        <w:rPr>
          <w:bCs/>
        </w:rPr>
        <w:t>Therefore, a</w:t>
      </w:r>
      <w:r w:rsidR="00A14AB0">
        <w:rPr>
          <w:bCs/>
        </w:rPr>
        <w:t xml:space="preserve">pproval of this </w:t>
      </w:r>
      <w:r w:rsidR="008144BE">
        <w:rPr>
          <w:bCs/>
        </w:rPr>
        <w:t>request w</w:t>
      </w:r>
      <w:r w:rsidR="00D369EB">
        <w:rPr>
          <w:bCs/>
        </w:rPr>
        <w:t xml:space="preserve">ill enable </w:t>
      </w:r>
      <w:r w:rsidR="008144BE">
        <w:rPr>
          <w:bCs/>
        </w:rPr>
        <w:t>AHR</w:t>
      </w:r>
      <w:r w:rsidR="00D369EB">
        <w:rPr>
          <w:bCs/>
        </w:rPr>
        <w:t xml:space="preserve">Q to </w:t>
      </w:r>
      <w:r w:rsidR="00A14AB0">
        <w:rPr>
          <w:bCs/>
        </w:rPr>
        <w:t xml:space="preserve">obtain attestations from </w:t>
      </w:r>
      <w:r w:rsidR="00815071">
        <w:rPr>
          <w:bCs/>
        </w:rPr>
        <w:t xml:space="preserve">all </w:t>
      </w:r>
      <w:r w:rsidR="00A14AB0">
        <w:rPr>
          <w:bCs/>
        </w:rPr>
        <w:t>existing PSOs</w:t>
      </w:r>
      <w:r w:rsidR="00815071">
        <w:rPr>
          <w:bCs/>
        </w:rPr>
        <w:t xml:space="preserve"> in a timely manner</w:t>
      </w:r>
      <w:r w:rsidR="00D369EB">
        <w:rPr>
          <w:bCs/>
        </w:rPr>
        <w:t xml:space="preserve"> and obtain attestations from all entities seeking listing</w:t>
      </w:r>
      <w:r w:rsidR="000C1808">
        <w:rPr>
          <w:bCs/>
        </w:rPr>
        <w:t xml:space="preserve"> in 2011</w:t>
      </w:r>
      <w:r w:rsidR="00D369EB">
        <w:rPr>
          <w:bCs/>
        </w:rPr>
        <w:t>.  AHRQ intends to discontinue use of this form after OMB approves the revisions proposed to existing initial and continued listing forms and all existing PSOs have submitted the required attestations.</w:t>
      </w:r>
      <w:r w:rsidR="00D369EB">
        <w:rPr>
          <w:b/>
          <w:bCs/>
        </w:rPr>
        <w:t xml:space="preserve"> </w:t>
      </w:r>
    </w:p>
    <w:p w:rsidR="003F5763" w:rsidRPr="003F5763" w:rsidRDefault="003F5763">
      <w:pPr>
        <w:rPr>
          <w:bCs/>
        </w:rPr>
      </w:pPr>
      <w:r>
        <w:rPr>
          <w:b/>
          <w:bCs/>
        </w:rPr>
        <w:t xml:space="preserve">The </w:t>
      </w:r>
      <w:r w:rsidR="00E96DF6">
        <w:rPr>
          <w:b/>
          <w:bCs/>
        </w:rPr>
        <w:t>Patient Safety Act</w:t>
      </w:r>
    </w:p>
    <w:p w:rsidR="00E20879" w:rsidRDefault="00623D00" w:rsidP="00E0088B">
      <w:r>
        <w:t>The Patient Safety Act</w:t>
      </w:r>
      <w:r w:rsidR="00E96DF6">
        <w:t xml:space="preserve"> encourages</w:t>
      </w:r>
      <w:r w:rsidR="00E0088B">
        <w:t xml:space="preserve"> providers to participate in voluntary initiatives</w:t>
      </w:r>
      <w:r>
        <w:t xml:space="preserve"> to improve the safety and quality of patient care </w:t>
      </w:r>
      <w:r w:rsidR="00E0088B">
        <w:t>by providing</w:t>
      </w:r>
      <w:r w:rsidR="00E0088B" w:rsidRPr="00A65F36">
        <w:t xml:space="preserve"> strong confidentiality and privilege protections for patient safety information that is developed when a health care provider works with a PSO</w:t>
      </w:r>
      <w:r w:rsidR="00F933BB">
        <w:t xml:space="preserve">.  The protections </w:t>
      </w:r>
      <w:r w:rsidR="00E96DF6">
        <w:t xml:space="preserve">apply </w:t>
      </w:r>
      <w:r w:rsidR="00F933BB">
        <w:t xml:space="preserve">when providers work with </w:t>
      </w:r>
      <w:r w:rsidR="00E96DF6">
        <w:t>an entity listed by AHRQ as a PSO</w:t>
      </w:r>
      <w:r w:rsidR="00F933BB">
        <w:t xml:space="preserve">; listing is </w:t>
      </w:r>
      <w:r w:rsidR="00E96DF6">
        <w:t xml:space="preserve">based upon submission of attestations </w:t>
      </w:r>
      <w:r w:rsidR="00F933BB">
        <w:t>by an</w:t>
      </w:r>
      <w:r w:rsidR="00E96DF6">
        <w:t xml:space="preserve"> entity </w:t>
      </w:r>
      <w:r w:rsidR="00F933BB">
        <w:t xml:space="preserve">that it </w:t>
      </w:r>
      <w:r w:rsidR="00E96DF6">
        <w:t xml:space="preserve">meets specific statutory and regulatory criteria set forth in the </w:t>
      </w:r>
      <w:r w:rsidR="00815071">
        <w:t xml:space="preserve">Patient Safety </w:t>
      </w:r>
      <w:r w:rsidR="00E20879">
        <w:t xml:space="preserve">Rule.  </w:t>
      </w:r>
      <w:r w:rsidR="00B66EC3">
        <w:t xml:space="preserve">An entity can seek PSO listing at any time and listing is for three-year, renewable periods.  </w:t>
      </w:r>
      <w:r w:rsidR="00E20879">
        <w:t>The Rule pr</w:t>
      </w:r>
      <w:r w:rsidR="00E96DF6">
        <w:t xml:space="preserve">ovides little discretion </w:t>
      </w:r>
      <w:r w:rsidR="00F933BB">
        <w:t>for</w:t>
      </w:r>
      <w:r w:rsidR="00E96DF6">
        <w:t xml:space="preserve"> AHRQ </w:t>
      </w:r>
      <w:r w:rsidR="00E20879">
        <w:t>to deny an application for initial listing.</w:t>
      </w:r>
    </w:p>
    <w:p w:rsidR="00E96DF6" w:rsidRDefault="00E20879" w:rsidP="00E0088B">
      <w:r>
        <w:t xml:space="preserve">The ability to disclose </w:t>
      </w:r>
      <w:r w:rsidR="00D369EB">
        <w:t xml:space="preserve">protected </w:t>
      </w:r>
      <w:r>
        <w:t>information (k</w:t>
      </w:r>
      <w:r w:rsidR="00E96DF6">
        <w:t xml:space="preserve">nown as patient safety work product, PSWP) is </w:t>
      </w:r>
      <w:r>
        <w:t xml:space="preserve">quite limited.  </w:t>
      </w:r>
      <w:r w:rsidR="00D369EB">
        <w:t>The implementing regulation (Rule) states that d</w:t>
      </w:r>
      <w:r>
        <w:t xml:space="preserve">isclosures can only be made if there is a </w:t>
      </w:r>
      <w:r w:rsidR="00E96DF6">
        <w:t xml:space="preserve">specific permission </w:t>
      </w:r>
      <w:r w:rsidR="00D369EB">
        <w:t xml:space="preserve">(exception) </w:t>
      </w:r>
      <w:r w:rsidR="000C1808">
        <w:t>to disclose PSWP</w:t>
      </w:r>
      <w:r>
        <w:t xml:space="preserve">.  In </w:t>
      </w:r>
      <w:r w:rsidR="00E96DF6">
        <w:t xml:space="preserve">most circumstances, the information remains confidential and privileged following a permissible disclosure.  </w:t>
      </w:r>
    </w:p>
    <w:p w:rsidR="00A05859" w:rsidRPr="00E20879" w:rsidRDefault="00EE55F2" w:rsidP="00E0088B">
      <w:pPr>
        <w:rPr>
          <w:b/>
        </w:rPr>
      </w:pPr>
      <w:r>
        <w:rPr>
          <w:b/>
        </w:rPr>
        <w:t xml:space="preserve">Guidance Regarding </w:t>
      </w:r>
      <w:r w:rsidR="000C1808">
        <w:rPr>
          <w:b/>
        </w:rPr>
        <w:t xml:space="preserve">Compliance </w:t>
      </w:r>
      <w:proofErr w:type="gramStart"/>
      <w:r w:rsidR="00E20879" w:rsidRPr="00E20879">
        <w:rPr>
          <w:b/>
        </w:rPr>
        <w:t>With</w:t>
      </w:r>
      <w:proofErr w:type="gramEnd"/>
      <w:r w:rsidR="00E20879" w:rsidRPr="00E20879">
        <w:rPr>
          <w:b/>
        </w:rPr>
        <w:t xml:space="preserve"> Mandatory FDA-Reporting Obligations</w:t>
      </w:r>
    </w:p>
    <w:p w:rsidR="00EE55F2" w:rsidRDefault="00E20879" w:rsidP="00E0088B">
      <w:pPr>
        <w:rPr>
          <w:bCs/>
        </w:rPr>
      </w:pPr>
      <w:r>
        <w:rPr>
          <w:bCs/>
        </w:rPr>
        <w:t>AHRQ has received applications for PSO listing from subsidiaries of medical device manufacturers regulated by the Food and Drug Administration (FDA)</w:t>
      </w:r>
      <w:r w:rsidR="00A96485">
        <w:rPr>
          <w:bCs/>
        </w:rPr>
        <w:t xml:space="preserve">.  These applications raised a number of questions, including: (1) </w:t>
      </w:r>
      <w:r w:rsidR="00F933BB">
        <w:rPr>
          <w:bCs/>
        </w:rPr>
        <w:t xml:space="preserve">whether </w:t>
      </w:r>
      <w:r w:rsidR="00A96485">
        <w:rPr>
          <w:bCs/>
        </w:rPr>
        <w:t xml:space="preserve">a PSO with FDA-reporting responsibilities </w:t>
      </w:r>
      <w:r w:rsidR="00F933BB">
        <w:rPr>
          <w:bCs/>
        </w:rPr>
        <w:t xml:space="preserve">could </w:t>
      </w:r>
      <w:r w:rsidR="00A96485">
        <w:rPr>
          <w:bCs/>
        </w:rPr>
        <w:t xml:space="preserve">meet its responsibilities </w:t>
      </w:r>
      <w:r w:rsidR="00D369EB">
        <w:rPr>
          <w:bCs/>
        </w:rPr>
        <w:t xml:space="preserve">to disclose required information to its parent organization (manufacturer) or FDA </w:t>
      </w:r>
      <w:r w:rsidR="00A96485">
        <w:rPr>
          <w:bCs/>
        </w:rPr>
        <w:t xml:space="preserve">in light of the restrictions </w:t>
      </w:r>
      <w:r w:rsidR="00A96485">
        <w:rPr>
          <w:bCs/>
        </w:rPr>
        <w:lastRenderedPageBreak/>
        <w:t>on disclosure of PSWP that</w:t>
      </w:r>
      <w:r w:rsidR="00815071">
        <w:rPr>
          <w:bCs/>
        </w:rPr>
        <w:t xml:space="preserve"> is received or developed by a</w:t>
      </w:r>
      <w:r w:rsidR="00F933BB">
        <w:rPr>
          <w:bCs/>
        </w:rPr>
        <w:t xml:space="preserve"> PSO; </w:t>
      </w:r>
      <w:r w:rsidR="00A96485">
        <w:rPr>
          <w:bCs/>
        </w:rPr>
        <w:t>and</w:t>
      </w:r>
      <w:r w:rsidR="00F933BB">
        <w:rPr>
          <w:bCs/>
        </w:rPr>
        <w:t xml:space="preserve">, </w:t>
      </w:r>
      <w:r w:rsidR="00A96485">
        <w:rPr>
          <w:bCs/>
        </w:rPr>
        <w:t xml:space="preserve">(2) </w:t>
      </w:r>
      <w:r w:rsidR="00F933BB">
        <w:rPr>
          <w:bCs/>
        </w:rPr>
        <w:t>whether AHRQ could take action to delist a PSO that has, but fails to meet,</w:t>
      </w:r>
      <w:r w:rsidR="00EE55F2">
        <w:rPr>
          <w:bCs/>
        </w:rPr>
        <w:t xml:space="preserve"> </w:t>
      </w:r>
      <w:r w:rsidR="00493EC7">
        <w:rPr>
          <w:bCs/>
        </w:rPr>
        <w:t xml:space="preserve">such </w:t>
      </w:r>
      <w:r w:rsidR="00EE55F2">
        <w:rPr>
          <w:bCs/>
        </w:rPr>
        <w:t>FDA-reporting obligations</w:t>
      </w:r>
      <w:r w:rsidR="00F933BB">
        <w:rPr>
          <w:bCs/>
        </w:rPr>
        <w:t>.</w:t>
      </w:r>
      <w:r w:rsidR="00EE55F2" w:rsidRPr="00EE55F2">
        <w:t xml:space="preserve"> </w:t>
      </w:r>
      <w:r w:rsidR="00EE55F2">
        <w:t xml:space="preserve">  The </w:t>
      </w:r>
      <w:r w:rsidR="00493EC7">
        <w:t xml:space="preserve">policy </w:t>
      </w:r>
      <w:r w:rsidR="00EE55F2">
        <w:t xml:space="preserve">concern is that close organizational ties between a PSO and an entity with mandatory FDA-reporting obligations could </w:t>
      </w:r>
      <w:r w:rsidR="00493EC7">
        <w:t xml:space="preserve">divert </w:t>
      </w:r>
      <w:r w:rsidR="00EE55F2">
        <w:t>the reporting of information to a PSO that should have been reported to the manufacturer or the FDA.  In doing so,</w:t>
      </w:r>
      <w:r w:rsidR="00F933BB">
        <w:t xml:space="preserve"> the information </w:t>
      </w:r>
      <w:r w:rsidR="00EE55F2">
        <w:t xml:space="preserve">would become PSWP, thereby compromising the ability of the FDA to receive </w:t>
      </w:r>
      <w:r w:rsidR="00493EC7">
        <w:t xml:space="preserve">(directly or through required reports by entities such as manufacturers) </w:t>
      </w:r>
      <w:r w:rsidR="00EE55F2">
        <w:t>important safety and quality information</w:t>
      </w:r>
      <w:r w:rsidR="00493EC7">
        <w:t xml:space="preserve"> and, thereby, limit FDA’s ability to take appropriate enforcement action.</w:t>
      </w:r>
    </w:p>
    <w:p w:rsidR="00EE55F2" w:rsidRDefault="00EE55F2" w:rsidP="00EE55F2">
      <w:r>
        <w:rPr>
          <w:bCs/>
        </w:rPr>
        <w:t xml:space="preserve">The </w:t>
      </w:r>
      <w:r w:rsidR="00493EC7">
        <w:rPr>
          <w:bCs/>
        </w:rPr>
        <w:t xml:space="preserve">HHS Guidance just issued </w:t>
      </w:r>
      <w:r>
        <w:t>clarifies how such entities can provide manufacturers or FDA with reportable information</w:t>
      </w:r>
      <w:r w:rsidR="00815071">
        <w:t xml:space="preserve">, </w:t>
      </w:r>
      <w:r>
        <w:t>how FDA can inspect such PSOs to verify that required reporting has occurred</w:t>
      </w:r>
      <w:r w:rsidR="00815071">
        <w:t xml:space="preserve">, and </w:t>
      </w:r>
      <w:r w:rsidR="00F933BB">
        <w:t xml:space="preserve">that FDA can </w:t>
      </w:r>
      <w:r w:rsidR="00815071">
        <w:t>take appropriate enforcement action with the information</w:t>
      </w:r>
      <w:r>
        <w:t>.   The basis for this clarification is a</w:t>
      </w:r>
      <w:r w:rsidR="000C1808">
        <w:t>n FDA-related</w:t>
      </w:r>
      <w:r>
        <w:t xml:space="preserve"> </w:t>
      </w:r>
      <w:r w:rsidR="000C1808">
        <w:t>“</w:t>
      </w:r>
      <w:r>
        <w:t>rule of construction</w:t>
      </w:r>
      <w:r w:rsidR="000C1808">
        <w:t>”</w:t>
      </w:r>
      <w:r>
        <w:t xml:space="preserve"> in the Patient Safety Act that states that nothing in the section of the Act that states the privilege and confidentiality protections “…shall be construed…to limit, alter, or affect any requirement for reporting to the Food and Drug</w:t>
      </w:r>
      <w:r w:rsidR="000C1808">
        <w:t xml:space="preserve"> Administration….”  Because this FDA-related “rule of c</w:t>
      </w:r>
      <w:r>
        <w:t>onstruction</w:t>
      </w:r>
      <w:r w:rsidR="000C1808">
        <w:t>”</w:t>
      </w:r>
      <w:r>
        <w:t xml:space="preserve"> was not discussed in the Rule, </w:t>
      </w:r>
      <w:r w:rsidR="00493EC7">
        <w:t xml:space="preserve">the HHS Office of General Counsel determined that HHS needed to issue Guidance, advised AHRQ to seek attestation from existing and prospective PSOs, and </w:t>
      </w:r>
      <w:r>
        <w:t xml:space="preserve">recommended amending the Rule to include reference to the Guidance.  </w:t>
      </w:r>
    </w:p>
    <w:p w:rsidR="00EE55F2" w:rsidRDefault="00EE55F2" w:rsidP="00EE55F2">
      <w:r w:rsidRPr="00EE55F2">
        <w:rPr>
          <w:b/>
        </w:rPr>
        <w:t>Rationale for Expedited Approval</w:t>
      </w:r>
    </w:p>
    <w:p w:rsidR="00F32ACF" w:rsidRDefault="00331338" w:rsidP="00127C9B">
      <w:pPr>
        <w:rPr>
          <w:bCs/>
        </w:rPr>
      </w:pPr>
      <w:r>
        <w:rPr>
          <w:bCs/>
        </w:rPr>
        <w:t>To</w:t>
      </w:r>
      <w:r w:rsidR="00F32ACF">
        <w:rPr>
          <w:bCs/>
        </w:rPr>
        <w:t xml:space="preserve"> facilitate timely </w:t>
      </w:r>
      <w:r>
        <w:rPr>
          <w:bCs/>
        </w:rPr>
        <w:t>enforce</w:t>
      </w:r>
      <w:r w:rsidR="00F32ACF">
        <w:rPr>
          <w:bCs/>
        </w:rPr>
        <w:t xml:space="preserve">ment of </w:t>
      </w:r>
      <w:r>
        <w:rPr>
          <w:bCs/>
        </w:rPr>
        <w:t>the Guidance</w:t>
      </w:r>
      <w:r w:rsidR="00F32ACF">
        <w:rPr>
          <w:bCs/>
        </w:rPr>
        <w:t xml:space="preserve">, AHRQ proposes a </w:t>
      </w:r>
      <w:r w:rsidR="00150707">
        <w:rPr>
          <w:bCs/>
        </w:rPr>
        <w:t>two</w:t>
      </w:r>
      <w:r>
        <w:rPr>
          <w:bCs/>
        </w:rPr>
        <w:t>-step process</w:t>
      </w:r>
      <w:r w:rsidR="008144BE">
        <w:rPr>
          <w:bCs/>
        </w:rPr>
        <w:t xml:space="preserve"> for seeking attestations</w:t>
      </w:r>
      <w:r>
        <w:rPr>
          <w:bCs/>
        </w:rPr>
        <w:t xml:space="preserve">.  First, </w:t>
      </w:r>
      <w:r w:rsidR="00400C14">
        <w:rPr>
          <w:bCs/>
        </w:rPr>
        <w:t xml:space="preserve">AHRQ </w:t>
      </w:r>
      <w:r w:rsidR="00F933BB">
        <w:rPr>
          <w:bCs/>
        </w:rPr>
        <w:t xml:space="preserve">is seeking </w:t>
      </w:r>
      <w:r w:rsidR="00BE6279">
        <w:rPr>
          <w:bCs/>
        </w:rPr>
        <w:t xml:space="preserve">expedited </w:t>
      </w:r>
      <w:r w:rsidR="00F933BB">
        <w:rPr>
          <w:bCs/>
        </w:rPr>
        <w:t xml:space="preserve">approval of this </w:t>
      </w:r>
      <w:r w:rsidR="00BE6279">
        <w:rPr>
          <w:bCs/>
        </w:rPr>
        <w:t xml:space="preserve">interim </w:t>
      </w:r>
      <w:r w:rsidR="00F933BB">
        <w:rPr>
          <w:bCs/>
        </w:rPr>
        <w:t xml:space="preserve">form </w:t>
      </w:r>
      <w:r w:rsidR="008144BE">
        <w:rPr>
          <w:bCs/>
        </w:rPr>
        <w:t xml:space="preserve">that would </w:t>
      </w:r>
      <w:r w:rsidR="00BE6279">
        <w:rPr>
          <w:bCs/>
        </w:rPr>
        <w:t xml:space="preserve">allow AHRQ to seek attestations </w:t>
      </w:r>
      <w:r>
        <w:rPr>
          <w:bCs/>
        </w:rPr>
        <w:t>fr</w:t>
      </w:r>
      <w:r w:rsidR="00F933BB">
        <w:rPr>
          <w:bCs/>
        </w:rPr>
        <w:t>om all existing (80+) PSOs and entitie</w:t>
      </w:r>
      <w:r>
        <w:rPr>
          <w:bCs/>
        </w:rPr>
        <w:t>s seeking listing</w:t>
      </w:r>
      <w:r w:rsidR="00F933BB">
        <w:rPr>
          <w:bCs/>
        </w:rPr>
        <w:t xml:space="preserve"> </w:t>
      </w:r>
      <w:r w:rsidR="00150707">
        <w:rPr>
          <w:bCs/>
        </w:rPr>
        <w:t>during the first three-quarters of 2011</w:t>
      </w:r>
      <w:r>
        <w:rPr>
          <w:bCs/>
        </w:rPr>
        <w:t xml:space="preserve">.  Second, </w:t>
      </w:r>
      <w:r w:rsidR="00150707">
        <w:rPr>
          <w:bCs/>
        </w:rPr>
        <w:t xml:space="preserve">AHRQ will </w:t>
      </w:r>
      <w:r w:rsidR="00F32ACF">
        <w:rPr>
          <w:bCs/>
        </w:rPr>
        <w:t xml:space="preserve">seek </w:t>
      </w:r>
      <w:r w:rsidR="00BE6279">
        <w:rPr>
          <w:bCs/>
        </w:rPr>
        <w:t xml:space="preserve">OMB </w:t>
      </w:r>
      <w:r w:rsidR="00F32ACF">
        <w:rPr>
          <w:bCs/>
        </w:rPr>
        <w:t xml:space="preserve">approval to modify </w:t>
      </w:r>
      <w:r w:rsidR="008144BE">
        <w:rPr>
          <w:bCs/>
        </w:rPr>
        <w:t xml:space="preserve">the </w:t>
      </w:r>
      <w:r w:rsidR="00150707">
        <w:rPr>
          <w:bCs/>
        </w:rPr>
        <w:t>existing PSO forms</w:t>
      </w:r>
      <w:r w:rsidR="00BE6279">
        <w:rPr>
          <w:bCs/>
        </w:rPr>
        <w:t xml:space="preserve">, including incorporating these attestations into the </w:t>
      </w:r>
      <w:r w:rsidR="008144BE">
        <w:rPr>
          <w:bCs/>
        </w:rPr>
        <w:t>initial and continued listing</w:t>
      </w:r>
      <w:r w:rsidR="00150707">
        <w:rPr>
          <w:bCs/>
        </w:rPr>
        <w:t xml:space="preserve"> </w:t>
      </w:r>
      <w:r w:rsidR="00BE6279">
        <w:rPr>
          <w:bCs/>
        </w:rPr>
        <w:t xml:space="preserve">forms, as part of AHRQ’s </w:t>
      </w:r>
      <w:r>
        <w:rPr>
          <w:bCs/>
        </w:rPr>
        <w:t xml:space="preserve">Paperwork Reduction Act </w:t>
      </w:r>
      <w:r w:rsidR="00E1094D">
        <w:rPr>
          <w:bCs/>
        </w:rPr>
        <w:t xml:space="preserve">(PRA) </w:t>
      </w:r>
      <w:r w:rsidR="00BE6279">
        <w:rPr>
          <w:bCs/>
        </w:rPr>
        <w:t xml:space="preserve">submission </w:t>
      </w:r>
      <w:r>
        <w:rPr>
          <w:bCs/>
        </w:rPr>
        <w:t xml:space="preserve">to OMB </w:t>
      </w:r>
      <w:r w:rsidR="00BE6279">
        <w:rPr>
          <w:bCs/>
        </w:rPr>
        <w:t xml:space="preserve">next month </w:t>
      </w:r>
      <w:r>
        <w:rPr>
          <w:bCs/>
        </w:rPr>
        <w:t xml:space="preserve">(approval </w:t>
      </w:r>
      <w:r w:rsidR="00BE6279">
        <w:rPr>
          <w:bCs/>
        </w:rPr>
        <w:t xml:space="preserve">of all existing PSO forms </w:t>
      </w:r>
      <w:r>
        <w:rPr>
          <w:bCs/>
        </w:rPr>
        <w:t>expires August 2011)</w:t>
      </w:r>
      <w:r w:rsidR="00150707">
        <w:rPr>
          <w:bCs/>
        </w:rPr>
        <w:t xml:space="preserve">.  </w:t>
      </w:r>
    </w:p>
    <w:p w:rsidR="00F652A4" w:rsidRDefault="00BE6279" w:rsidP="00127C9B">
      <w:pPr>
        <w:rPr>
          <w:bCs/>
        </w:rPr>
      </w:pPr>
      <w:r>
        <w:rPr>
          <w:bCs/>
        </w:rPr>
        <w:t xml:space="preserve">Approval of this request </w:t>
      </w:r>
      <w:r w:rsidR="00847A70">
        <w:rPr>
          <w:bCs/>
        </w:rPr>
        <w:t xml:space="preserve">is expected to provide greater assurance that FDA will receive required safety and quality reports on FDA-regulated products and activities, by ensuring that AHRQ can de-list a PSO that fails to meet its obligations.  The alternative, reliance solely upon modifying existing forms, would delay AHRQ’s ability to seek attestations from </w:t>
      </w:r>
      <w:r w:rsidR="00B66EC3">
        <w:rPr>
          <w:bCs/>
        </w:rPr>
        <w:t>each existing PSO</w:t>
      </w:r>
      <w:r w:rsidR="00847A70">
        <w:rPr>
          <w:bCs/>
        </w:rPr>
        <w:t xml:space="preserve"> until </w:t>
      </w:r>
      <w:r w:rsidR="00B66EC3">
        <w:rPr>
          <w:bCs/>
        </w:rPr>
        <w:t xml:space="preserve">its </w:t>
      </w:r>
      <w:r w:rsidR="00847A70">
        <w:rPr>
          <w:bCs/>
        </w:rPr>
        <w:t>three</w:t>
      </w:r>
      <w:r w:rsidR="00B66EC3">
        <w:rPr>
          <w:bCs/>
        </w:rPr>
        <w:t>-</w:t>
      </w:r>
      <w:r w:rsidR="00847A70">
        <w:rPr>
          <w:bCs/>
        </w:rPr>
        <w:t>year period of listing</w:t>
      </w:r>
      <w:r w:rsidR="000C1808">
        <w:rPr>
          <w:bCs/>
        </w:rPr>
        <w:t xml:space="preserve"> is about to </w:t>
      </w:r>
      <w:r w:rsidR="00847A70">
        <w:rPr>
          <w:bCs/>
        </w:rPr>
        <w:t>expire</w:t>
      </w:r>
      <w:r w:rsidR="000C1808">
        <w:rPr>
          <w:bCs/>
        </w:rPr>
        <w:t xml:space="preserve"> and it seeks continued listing</w:t>
      </w:r>
      <w:r w:rsidR="00847A70">
        <w:rPr>
          <w:bCs/>
        </w:rPr>
        <w:t>.</w:t>
      </w:r>
      <w:r w:rsidR="00B66EC3">
        <w:rPr>
          <w:bCs/>
        </w:rPr>
        <w:t xml:space="preserve">   Therefore, use of this interim form will greatly reduce the time needed to obtain attestations from all existing PSOs and</w:t>
      </w:r>
      <w:r w:rsidR="006F21C4">
        <w:rPr>
          <w:bCs/>
        </w:rPr>
        <w:t xml:space="preserve">, </w:t>
      </w:r>
      <w:r w:rsidR="00B66EC3">
        <w:rPr>
          <w:bCs/>
        </w:rPr>
        <w:t>the</w:t>
      </w:r>
      <w:r w:rsidR="006F21C4">
        <w:rPr>
          <w:bCs/>
        </w:rPr>
        <w:t xml:space="preserve">reby enhance AHRQ’s ability to take action if a PSO subject to the Guidance does not meet its obligations.  </w:t>
      </w:r>
    </w:p>
    <w:sectPr w:rsidR="00F652A4" w:rsidSect="004752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C139F"/>
    <w:rsid w:val="0004026D"/>
    <w:rsid w:val="00064608"/>
    <w:rsid w:val="000A56CC"/>
    <w:rsid w:val="000C1808"/>
    <w:rsid w:val="000E5623"/>
    <w:rsid w:val="00127C9B"/>
    <w:rsid w:val="00150707"/>
    <w:rsid w:val="0018196F"/>
    <w:rsid w:val="00194D08"/>
    <w:rsid w:val="001A690F"/>
    <w:rsid w:val="001C1BEE"/>
    <w:rsid w:val="002C139F"/>
    <w:rsid w:val="00331338"/>
    <w:rsid w:val="00335474"/>
    <w:rsid w:val="003F0DE0"/>
    <w:rsid w:val="003F5763"/>
    <w:rsid w:val="00400C14"/>
    <w:rsid w:val="0047520D"/>
    <w:rsid w:val="00493EC7"/>
    <w:rsid w:val="005149CF"/>
    <w:rsid w:val="005451AE"/>
    <w:rsid w:val="00623D00"/>
    <w:rsid w:val="00634958"/>
    <w:rsid w:val="00674434"/>
    <w:rsid w:val="006A6BE6"/>
    <w:rsid w:val="006F21C4"/>
    <w:rsid w:val="007A28FB"/>
    <w:rsid w:val="007A6416"/>
    <w:rsid w:val="007F0C54"/>
    <w:rsid w:val="007F1DF7"/>
    <w:rsid w:val="00807B13"/>
    <w:rsid w:val="008144BE"/>
    <w:rsid w:val="00815071"/>
    <w:rsid w:val="00817074"/>
    <w:rsid w:val="00847A70"/>
    <w:rsid w:val="008674C2"/>
    <w:rsid w:val="008E4B19"/>
    <w:rsid w:val="009A221D"/>
    <w:rsid w:val="00A05859"/>
    <w:rsid w:val="00A06FDA"/>
    <w:rsid w:val="00A071D7"/>
    <w:rsid w:val="00A14AB0"/>
    <w:rsid w:val="00A65F36"/>
    <w:rsid w:val="00A96485"/>
    <w:rsid w:val="00AA681A"/>
    <w:rsid w:val="00B66EC3"/>
    <w:rsid w:val="00BD1123"/>
    <w:rsid w:val="00BE6279"/>
    <w:rsid w:val="00BF794A"/>
    <w:rsid w:val="00C91037"/>
    <w:rsid w:val="00CB0DDE"/>
    <w:rsid w:val="00CD3DBD"/>
    <w:rsid w:val="00D26BF5"/>
    <w:rsid w:val="00D369EB"/>
    <w:rsid w:val="00D75745"/>
    <w:rsid w:val="00DC5D2A"/>
    <w:rsid w:val="00DF1641"/>
    <w:rsid w:val="00DF3033"/>
    <w:rsid w:val="00E0088B"/>
    <w:rsid w:val="00E1094D"/>
    <w:rsid w:val="00E207D3"/>
    <w:rsid w:val="00E20879"/>
    <w:rsid w:val="00E96DF6"/>
    <w:rsid w:val="00EE55F2"/>
    <w:rsid w:val="00F32ACF"/>
    <w:rsid w:val="00F652A4"/>
    <w:rsid w:val="00F933BB"/>
    <w:rsid w:val="00FD4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larry.patton</dc:creator>
  <cp:keywords/>
  <dc:description/>
  <cp:lastModifiedBy>william.carroll</cp:lastModifiedBy>
  <cp:revision>3</cp:revision>
  <cp:lastPrinted>2011-01-12T16:18:00Z</cp:lastPrinted>
  <dcterms:created xsi:type="dcterms:W3CDTF">2011-03-04T15:08:00Z</dcterms:created>
  <dcterms:modified xsi:type="dcterms:W3CDTF">2011-03-04T19:40:00Z</dcterms:modified>
</cp:coreProperties>
</file>