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436"/>
        <w:gridCol w:w="5443"/>
        <w:gridCol w:w="1871"/>
        <w:gridCol w:w="1733"/>
      </w:tblGrid>
      <w:tr w:rsidR="00B64E3E" w:rsidRPr="00B64E3E" w:rsidTr="00B64E3E">
        <w:trPr>
          <w:trHeight w:val="300"/>
        </w:trPr>
        <w:tc>
          <w:tcPr>
            <w:tcW w:w="58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  <w:r w:rsidRPr="00B64E3E">
              <w:rPr>
                <w:rFonts w:ascii="Calibri" w:eastAsia="Times New Roman" w:hAnsi="Calibri" w:cs="Times New Roman"/>
                <w:color w:val="000000"/>
              </w:rPr>
              <w:t>Firm Name:</w:t>
            </w:r>
          </w:p>
        </w:tc>
        <w:tc>
          <w:tcPr>
            <w:tcW w:w="3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</w:rPr>
              <w:t>Date:</w:t>
            </w:r>
          </w:p>
        </w:tc>
      </w:tr>
      <w:tr w:rsidR="00B64E3E" w:rsidRPr="00B64E3E" w:rsidTr="00B64E3E">
        <w:trPr>
          <w:trHeight w:val="300"/>
        </w:trPr>
        <w:tc>
          <w:tcPr>
            <w:tcW w:w="5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</w:rPr>
              <w:t>Name: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</w:rPr>
              <w:t>Title:</w:t>
            </w:r>
          </w:p>
        </w:tc>
      </w:tr>
      <w:tr w:rsidR="00B64E3E" w:rsidRPr="00B64E3E" w:rsidTr="00B64E3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64E3E" w:rsidRPr="00B64E3E" w:rsidTr="00B64E3E">
        <w:trPr>
          <w:trHeight w:val="315"/>
        </w:trPr>
        <w:tc>
          <w:tcPr>
            <w:tcW w:w="9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B64E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Treasury Auction Survey</w:t>
            </w:r>
            <w:r w:rsidR="00DF643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="00DF6434" w:rsidRPr="00B64E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2014</w:t>
            </w:r>
          </w:p>
        </w:tc>
      </w:tr>
      <w:tr w:rsidR="00B64E3E" w:rsidRPr="00B64E3E" w:rsidTr="00B64E3E">
        <w:trPr>
          <w:trHeight w:val="31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64E3E" w:rsidRPr="00B64E3E" w:rsidTr="00B64E3E">
        <w:trPr>
          <w:trHeight w:val="300"/>
        </w:trPr>
        <w:tc>
          <w:tcPr>
            <w:tcW w:w="5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4E3E" w:rsidRPr="00B64E3E" w:rsidRDefault="00B64E3E" w:rsidP="00E14BF9">
            <w:pPr>
              <w:rPr>
                <w:rFonts w:ascii="Calibri" w:eastAsia="Times New Roman" w:hAnsi="Calibri" w:cs="Times New Roman"/>
                <w:color w:val="00000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</w:rPr>
              <w:t xml:space="preserve">Please </w:t>
            </w:r>
            <w:r w:rsidR="00E14BF9">
              <w:rPr>
                <w:rFonts w:ascii="Calibri" w:eastAsia="Times New Roman" w:hAnsi="Calibri" w:cs="Times New Roman"/>
                <w:color w:val="000000"/>
              </w:rPr>
              <w:t>r</w:t>
            </w:r>
            <w:r w:rsidRPr="00B64E3E">
              <w:rPr>
                <w:rFonts w:ascii="Calibri" w:eastAsia="Times New Roman" w:hAnsi="Calibri" w:cs="Times New Roman"/>
                <w:color w:val="000000"/>
              </w:rPr>
              <w:t xml:space="preserve">ate the </w:t>
            </w:r>
            <w:r w:rsidR="00E14BF9">
              <w:rPr>
                <w:rFonts w:ascii="Calibri" w:eastAsia="Times New Roman" w:hAnsi="Calibri" w:cs="Times New Roman"/>
                <w:color w:val="000000"/>
              </w:rPr>
              <w:t>f</w:t>
            </w:r>
            <w:r w:rsidRPr="00B64E3E">
              <w:rPr>
                <w:rFonts w:ascii="Calibri" w:eastAsia="Times New Roman" w:hAnsi="Calibri" w:cs="Times New Roman"/>
                <w:color w:val="000000"/>
              </w:rPr>
              <w:t xml:space="preserve">ollowing </w:t>
            </w:r>
            <w:r w:rsidR="00E14BF9"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B64E3E">
              <w:rPr>
                <w:rFonts w:ascii="Calibri" w:eastAsia="Times New Roman" w:hAnsi="Calibri" w:cs="Times New Roman"/>
                <w:color w:val="000000"/>
              </w:rPr>
              <w:t>tems: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64E3E" w:rsidRPr="00B64E3E" w:rsidTr="00B64E3E">
        <w:trPr>
          <w:trHeight w:val="15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B64E3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Satisfaction</w:t>
            </w:r>
            <w:r w:rsidRPr="00B64E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1- Very Satisfied</w:t>
            </w:r>
            <w:r w:rsidRPr="00B64E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2- Satisfied</w:t>
            </w:r>
            <w:r w:rsidRPr="00B64E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3- Unsatisfied</w:t>
            </w:r>
            <w:r w:rsidRPr="00B64E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4- Very Unsatisfied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B64E3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Importance</w:t>
            </w:r>
            <w:r w:rsidRPr="00B64E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1- Very Important</w:t>
            </w:r>
            <w:r w:rsidRPr="00B64E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2- Important</w:t>
            </w:r>
            <w:r w:rsidRPr="00B64E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3- Not Important</w:t>
            </w:r>
          </w:p>
        </w:tc>
      </w:tr>
      <w:tr w:rsidR="00B64E3E" w:rsidRPr="00B64E3E" w:rsidTr="00B64E3E">
        <w:trPr>
          <w:trHeight w:val="300"/>
        </w:trPr>
        <w:tc>
          <w:tcPr>
            <w:tcW w:w="9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B64E3E">
              <w:rPr>
                <w:rFonts w:ascii="Calibri" w:eastAsia="Times New Roman" w:hAnsi="Calibri" w:cs="Times New Roman"/>
                <w:b/>
                <w:bCs/>
                <w:color w:val="000000"/>
              </w:rPr>
              <w:t>TAAPS</w:t>
            </w:r>
            <w:proofErr w:type="spellEnd"/>
            <w:r w:rsidRPr="00B64E3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Application</w:t>
            </w:r>
          </w:p>
        </w:tc>
      </w:tr>
      <w:tr w:rsidR="00B64E3E" w:rsidRPr="00B64E3E" w:rsidTr="00A8344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System Access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E3E" w:rsidRPr="00B64E3E" w:rsidRDefault="00B64E3E" w:rsidP="00B64E3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4E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E3E" w:rsidRPr="00B64E3E" w:rsidRDefault="00B64E3E" w:rsidP="00B64E3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4E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64E3E" w:rsidRPr="00B64E3E" w:rsidTr="00A8344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System Navigation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E3E" w:rsidRPr="00B64E3E" w:rsidRDefault="00B64E3E" w:rsidP="00B64E3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4E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E3E" w:rsidRPr="00B64E3E" w:rsidRDefault="00B64E3E" w:rsidP="00B64E3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4E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64E3E" w:rsidRPr="00B64E3E" w:rsidTr="00A8344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System Reliability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E3E" w:rsidRPr="00B64E3E" w:rsidRDefault="00B64E3E" w:rsidP="00B64E3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4E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E3E" w:rsidRPr="00B64E3E" w:rsidRDefault="00B64E3E" w:rsidP="00B64E3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4E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64E3E" w:rsidRPr="00B64E3E" w:rsidTr="00A8344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System Performance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E3E" w:rsidRPr="00B64E3E" w:rsidRDefault="00B64E3E" w:rsidP="00B64E3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4E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E3E" w:rsidRPr="00B64E3E" w:rsidRDefault="00B64E3E" w:rsidP="00B64E3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4E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64E3E" w:rsidRPr="00B64E3E" w:rsidTr="00A8344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System Security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E3E" w:rsidRPr="00B64E3E" w:rsidRDefault="00B64E3E" w:rsidP="00B64E3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4E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E3E" w:rsidRPr="00B64E3E" w:rsidRDefault="00B64E3E" w:rsidP="00B64E3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4E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64E3E" w:rsidRPr="00B64E3E" w:rsidTr="00A8344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Bid Submission Functionality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E3E" w:rsidRPr="00B64E3E" w:rsidRDefault="00B64E3E" w:rsidP="00B64E3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4E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E3E" w:rsidRPr="00B64E3E" w:rsidRDefault="00B64E3E" w:rsidP="00B64E3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4E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64E3E" w:rsidRPr="00B64E3E" w:rsidTr="00A8344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Bid Edit Functionality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E3E" w:rsidRPr="00B64E3E" w:rsidRDefault="00B64E3E" w:rsidP="00B64E3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4E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E3E" w:rsidRPr="00B64E3E" w:rsidRDefault="00B64E3E" w:rsidP="00B64E3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4E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64E3E" w:rsidRPr="00B64E3E" w:rsidTr="00A8344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Bid History Capability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E3E" w:rsidRPr="00B64E3E" w:rsidRDefault="00B64E3E" w:rsidP="00B64E3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4E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E3E" w:rsidRPr="00B64E3E" w:rsidRDefault="00B64E3E" w:rsidP="00B64E3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4E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64E3E" w:rsidRPr="00B64E3E" w:rsidTr="00A8344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Timeliness of Award Notifications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E3E" w:rsidRPr="00B64E3E" w:rsidRDefault="00B64E3E" w:rsidP="00B64E3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4E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E3E" w:rsidRPr="00B64E3E" w:rsidRDefault="00B64E3E" w:rsidP="00B64E3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4E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64E3E" w:rsidRPr="00B64E3E" w:rsidTr="00A8344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Amount of Information Provided by System Warnings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E3E" w:rsidRPr="00B64E3E" w:rsidRDefault="00B64E3E" w:rsidP="00B64E3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4E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E3E" w:rsidRPr="00B64E3E" w:rsidRDefault="00B64E3E" w:rsidP="00B64E3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4E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64E3E" w:rsidRPr="00B64E3E" w:rsidTr="00A8344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Output Formats for </w:t>
            </w:r>
            <w:r w:rsidR="00E14B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Processing and </w:t>
            </w:r>
            <w:r w:rsidRPr="00B64E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Recordkeeping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E3E" w:rsidRPr="00B64E3E" w:rsidRDefault="00B64E3E" w:rsidP="00B64E3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4E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E3E" w:rsidRPr="00B64E3E" w:rsidRDefault="00B64E3E" w:rsidP="00B64E3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4E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64E3E" w:rsidRPr="00B64E3E" w:rsidTr="00A8344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Technical Support Received from Treasury/FRB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E3E" w:rsidRPr="00B64E3E" w:rsidRDefault="00B64E3E" w:rsidP="00B64E3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4E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E3E" w:rsidRPr="00B64E3E" w:rsidRDefault="00B64E3E" w:rsidP="00B64E3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4E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0EF3" w:rsidRPr="00B64E3E" w:rsidTr="00A8344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EF3" w:rsidRPr="00B64E3E" w:rsidRDefault="00580EF3" w:rsidP="00B64E3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0EF3" w:rsidRPr="00B64E3E" w:rsidRDefault="00580EF3" w:rsidP="00B64E3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TAAPS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Enhancement Releases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EF3" w:rsidRPr="00B64E3E" w:rsidRDefault="00580EF3" w:rsidP="00B64E3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EF3" w:rsidRPr="00B64E3E" w:rsidRDefault="00580EF3" w:rsidP="00B64E3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80EF3" w:rsidRPr="00B64E3E" w:rsidTr="00A8344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EF3" w:rsidRDefault="00580EF3" w:rsidP="00B64E3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0EF3" w:rsidRDefault="00580EF3" w:rsidP="00B64E3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Help and Guides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EF3" w:rsidRPr="00B64E3E" w:rsidRDefault="00580EF3" w:rsidP="00B64E3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EF3" w:rsidRPr="00B64E3E" w:rsidRDefault="00580EF3" w:rsidP="00B64E3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4E3E" w:rsidRPr="00B64E3E" w:rsidTr="00B64E3E">
        <w:trPr>
          <w:trHeight w:val="300"/>
        </w:trPr>
        <w:tc>
          <w:tcPr>
            <w:tcW w:w="9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64E3E">
              <w:rPr>
                <w:rFonts w:ascii="Calibri" w:eastAsia="Times New Roman" w:hAnsi="Calibri" w:cs="Times New Roman"/>
                <w:b/>
                <w:bCs/>
                <w:color w:val="000000"/>
              </w:rPr>
              <w:t>Customer Interaction</w:t>
            </w:r>
          </w:p>
        </w:tc>
      </w:tr>
      <w:tr w:rsidR="00B64E3E" w:rsidRPr="00B64E3E" w:rsidTr="00B64E3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E3E" w:rsidRPr="00B64E3E" w:rsidRDefault="00580EF3" w:rsidP="00B64E3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Timeliness of Treasury Response to Enhancement Requests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4E3E" w:rsidRPr="00B64E3E" w:rsidTr="00B64E3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E3E" w:rsidRPr="00B64E3E" w:rsidRDefault="00B64E3E" w:rsidP="00580E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="00580E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Frequency of Contact Initiated by Treasury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4E3E" w:rsidRPr="00B64E3E" w:rsidTr="00B64E3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E3E" w:rsidRPr="00B64E3E" w:rsidRDefault="00B64E3E" w:rsidP="00580E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="00580E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 of Customer Service Provided by Treasury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64E3E" w:rsidRPr="00B64E3E" w:rsidTr="00B64E3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E3E" w:rsidRPr="00B64E3E" w:rsidRDefault="00B64E3E" w:rsidP="00580EF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="00580E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Contingency Planning by Treasury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E3E" w:rsidRPr="00B64E3E" w:rsidRDefault="00B64E3E" w:rsidP="00B64E3E">
            <w:pPr>
              <w:rPr>
                <w:rFonts w:ascii="Calibri" w:eastAsia="Times New Roman" w:hAnsi="Calibri" w:cs="Times New Roman"/>
                <w:color w:val="000000"/>
              </w:rPr>
            </w:pPr>
            <w:r w:rsidRPr="00B64E3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556405" w:rsidRDefault="00556405"/>
    <w:p w:rsidR="00B64E3E" w:rsidRPr="00B64E3E" w:rsidRDefault="00B64E3E" w:rsidP="00B64E3E">
      <w:pPr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1</w:t>
      </w:r>
      <w:r w:rsidR="00527098">
        <w:rPr>
          <w:rFonts w:ascii="Calibri" w:eastAsia="Times New Roman" w:hAnsi="Calibri" w:cs="Times New Roman"/>
          <w:color w:val="000000"/>
        </w:rPr>
        <w:t>9</w:t>
      </w:r>
      <w:r>
        <w:rPr>
          <w:rFonts w:ascii="Calibri" w:eastAsia="Times New Roman" w:hAnsi="Calibri" w:cs="Times New Roman"/>
          <w:color w:val="000000"/>
        </w:rPr>
        <w:t xml:space="preserve">. </w:t>
      </w:r>
      <w:r w:rsidRPr="00B64E3E">
        <w:rPr>
          <w:rFonts w:ascii="Calibri" w:eastAsia="Times New Roman" w:hAnsi="Calibri" w:cs="Times New Roman"/>
          <w:color w:val="000000"/>
        </w:rPr>
        <w:t>If any item above was rated “Unsatisfied” or lower, please list and explain how satisfaction could be improved:</w:t>
      </w:r>
    </w:p>
    <w:p w:rsidR="00B64E3E" w:rsidRDefault="00B64E3E" w:rsidP="00B64E3E"/>
    <w:p w:rsidR="00B64E3E" w:rsidRPr="00B64E3E" w:rsidRDefault="00527098" w:rsidP="00B64E3E">
      <w:pPr>
        <w:rPr>
          <w:rFonts w:ascii="Calibri" w:eastAsia="Times New Roman" w:hAnsi="Calibri" w:cs="Times New Roman"/>
          <w:color w:val="000000"/>
        </w:rPr>
      </w:pPr>
      <w:r>
        <w:t>20</w:t>
      </w:r>
      <w:r w:rsidR="00B64E3E">
        <w:t xml:space="preserve">. </w:t>
      </w:r>
      <w:r w:rsidR="00B64E3E" w:rsidRPr="00B64E3E">
        <w:rPr>
          <w:rFonts w:ascii="Calibri" w:eastAsia="Times New Roman" w:hAnsi="Calibri" w:cs="Times New Roman"/>
          <w:color w:val="000000"/>
        </w:rPr>
        <w:t xml:space="preserve">What specific improvements, if any, do you recommend to </w:t>
      </w:r>
      <w:proofErr w:type="spellStart"/>
      <w:r w:rsidR="00B64E3E" w:rsidRPr="00B64E3E">
        <w:rPr>
          <w:rFonts w:ascii="Calibri" w:eastAsia="Times New Roman" w:hAnsi="Calibri" w:cs="Times New Roman"/>
          <w:color w:val="000000"/>
        </w:rPr>
        <w:t>TAAPS</w:t>
      </w:r>
      <w:proofErr w:type="spellEnd"/>
      <w:r w:rsidR="00B64E3E" w:rsidRPr="00B64E3E">
        <w:rPr>
          <w:rFonts w:ascii="Calibri" w:eastAsia="Times New Roman" w:hAnsi="Calibri" w:cs="Times New Roman"/>
          <w:color w:val="000000"/>
        </w:rPr>
        <w:t xml:space="preserve"> that would enhance your </w:t>
      </w:r>
      <w:r w:rsidR="005D0BFF">
        <w:rPr>
          <w:rFonts w:ascii="Calibri" w:eastAsia="Times New Roman" w:hAnsi="Calibri" w:cs="Times New Roman"/>
          <w:color w:val="000000"/>
        </w:rPr>
        <w:t>auction</w:t>
      </w:r>
      <w:r w:rsidR="00B64E3E" w:rsidRPr="00B64E3E">
        <w:rPr>
          <w:rFonts w:ascii="Calibri" w:eastAsia="Times New Roman" w:hAnsi="Calibri" w:cs="Times New Roman"/>
          <w:color w:val="000000"/>
        </w:rPr>
        <w:t xml:space="preserve"> experience?</w:t>
      </w:r>
    </w:p>
    <w:p w:rsidR="00B64E3E" w:rsidRDefault="00B64E3E"/>
    <w:p w:rsidR="00527098" w:rsidRDefault="00527098">
      <w:r>
        <w:t>21. Do you have any suggestions for improving the process in which Treasury securities are announced, auctioned, and/or settled?</w:t>
      </w:r>
    </w:p>
    <w:p w:rsidR="00527098" w:rsidRDefault="00527098"/>
    <w:p w:rsidR="00B64E3E" w:rsidRPr="00B64E3E" w:rsidRDefault="00527098" w:rsidP="00B64E3E">
      <w:pPr>
        <w:rPr>
          <w:rFonts w:ascii="Calibri" w:eastAsia="Times New Roman" w:hAnsi="Calibri" w:cs="Times New Roman"/>
          <w:color w:val="000000"/>
        </w:rPr>
      </w:pPr>
      <w:r>
        <w:t>2</w:t>
      </w:r>
      <w:r w:rsidR="00A415FA">
        <w:t>2</w:t>
      </w:r>
      <w:r w:rsidR="00B64E3E">
        <w:t xml:space="preserve">. </w:t>
      </w:r>
      <w:r w:rsidR="00B64E3E" w:rsidRPr="00B64E3E">
        <w:rPr>
          <w:rFonts w:ascii="Calibri" w:eastAsia="Times New Roman" w:hAnsi="Calibri" w:cs="Times New Roman"/>
          <w:color w:val="000000"/>
        </w:rPr>
        <w:t xml:space="preserve">Considering your operations in the future, can you give examples of </w:t>
      </w:r>
      <w:proofErr w:type="spellStart"/>
      <w:r w:rsidR="00B64E3E" w:rsidRPr="00B64E3E">
        <w:rPr>
          <w:rFonts w:ascii="Calibri" w:eastAsia="Times New Roman" w:hAnsi="Calibri" w:cs="Times New Roman"/>
          <w:color w:val="000000"/>
        </w:rPr>
        <w:t>TAAPS</w:t>
      </w:r>
      <w:proofErr w:type="spellEnd"/>
      <w:r w:rsidR="00B64E3E" w:rsidRPr="00B64E3E">
        <w:rPr>
          <w:rFonts w:ascii="Calibri" w:eastAsia="Times New Roman" w:hAnsi="Calibri" w:cs="Times New Roman"/>
          <w:color w:val="000000"/>
        </w:rPr>
        <w:t xml:space="preserve"> innovations which could enhance your auction participation capability?</w:t>
      </w:r>
    </w:p>
    <w:p w:rsidR="00B64E3E" w:rsidRDefault="00B64E3E"/>
    <w:p w:rsidR="002D40E1" w:rsidRDefault="002D40E1" w:rsidP="002D40E1">
      <w:r>
        <w:t>2</w:t>
      </w:r>
      <w:r w:rsidR="00A415FA">
        <w:t>3</w:t>
      </w:r>
      <w:r>
        <w:t xml:space="preserve">. </w:t>
      </w:r>
      <w:r w:rsidRPr="002D40E1">
        <w:t>Are there any additional/specific custom</w:t>
      </w:r>
      <w:r w:rsidR="00527098">
        <w:t>er products or services that</w:t>
      </w:r>
      <w:r w:rsidRPr="002D40E1">
        <w:t xml:space="preserve"> could </w:t>
      </w:r>
      <w:r w:rsidR="00527098">
        <w:t xml:space="preserve">be </w:t>
      </w:r>
      <w:r w:rsidRPr="002D40E1">
        <w:t>provide</w:t>
      </w:r>
      <w:r w:rsidR="00527098">
        <w:t>d</w:t>
      </w:r>
      <w:r w:rsidRPr="002D40E1">
        <w:t xml:space="preserve"> that are not currently offered?          </w:t>
      </w:r>
    </w:p>
    <w:p w:rsidR="00527098" w:rsidRPr="002D40E1" w:rsidRDefault="00527098" w:rsidP="002D40E1"/>
    <w:p w:rsidR="00B64E3E" w:rsidRPr="00B64E3E" w:rsidRDefault="00B64E3E" w:rsidP="00B64E3E">
      <w:pPr>
        <w:rPr>
          <w:rFonts w:ascii="Calibri" w:eastAsia="Times New Roman" w:hAnsi="Calibri" w:cs="Times New Roman"/>
          <w:color w:val="000000"/>
        </w:rPr>
      </w:pPr>
      <w:r>
        <w:t>2</w:t>
      </w:r>
      <w:r w:rsidR="00A415FA">
        <w:t>4</w:t>
      </w:r>
      <w:r>
        <w:t xml:space="preserve">. </w:t>
      </w:r>
      <w:r w:rsidRPr="00B64E3E">
        <w:rPr>
          <w:rFonts w:ascii="Calibri" w:eastAsia="Times New Roman" w:hAnsi="Calibri" w:cs="Times New Roman"/>
          <w:color w:val="000000"/>
        </w:rPr>
        <w:t>Do you have any ideas or suggestions that we could employ to improve our customer relationships?</w:t>
      </w:r>
    </w:p>
    <w:p w:rsidR="00B64E3E" w:rsidRDefault="00B64E3E"/>
    <w:p w:rsidR="00B64E3E" w:rsidRPr="00B64E3E" w:rsidRDefault="00B64E3E">
      <w:pPr>
        <w:rPr>
          <w:rFonts w:ascii="Calibri" w:eastAsia="Times New Roman" w:hAnsi="Calibri" w:cs="Times New Roman"/>
          <w:color w:val="000000"/>
        </w:rPr>
      </w:pPr>
      <w:r>
        <w:t>2</w:t>
      </w:r>
      <w:r w:rsidR="00A415FA">
        <w:t>5</w:t>
      </w:r>
      <w:r>
        <w:t xml:space="preserve">. </w:t>
      </w:r>
      <w:r w:rsidRPr="00B64E3E">
        <w:rPr>
          <w:rFonts w:ascii="Calibri" w:eastAsia="Times New Roman" w:hAnsi="Calibri" w:cs="Times New Roman"/>
          <w:color w:val="000000"/>
        </w:rPr>
        <w:t>Do you have any ideas or suggestions that may improve upon risk mitigation and contingency readiness?</w:t>
      </w:r>
    </w:p>
    <w:sectPr w:rsidR="00B64E3E" w:rsidRPr="00B64E3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098" w:rsidRDefault="00527098" w:rsidP="00527098">
      <w:r>
        <w:separator/>
      </w:r>
    </w:p>
  </w:endnote>
  <w:endnote w:type="continuationSeparator" w:id="0">
    <w:p w:rsidR="00527098" w:rsidRDefault="00527098" w:rsidP="0052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2781781"/>
      <w:docPartObj>
        <w:docPartGallery w:val="Page Numbers (Bottom of Page)"/>
        <w:docPartUnique/>
      </w:docPartObj>
    </w:sdtPr>
    <w:sdtContent>
      <w:p w:rsidR="009263BC" w:rsidRDefault="00142314">
        <w:pPr>
          <w:pStyle w:val="Footer"/>
          <w:jc w:val="right"/>
          <w:rPr>
            <w:b/>
            <w:bCs/>
            <w:sz w:val="24"/>
            <w:szCs w:val="24"/>
          </w:rPr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9263BC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9263BC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527098" w:rsidRDefault="005270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098" w:rsidRDefault="00527098" w:rsidP="00527098">
      <w:r>
        <w:separator/>
      </w:r>
    </w:p>
  </w:footnote>
  <w:footnote w:type="continuationSeparator" w:id="0">
    <w:p w:rsidR="00527098" w:rsidRDefault="00527098" w:rsidP="00527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3BC" w:rsidRDefault="009263BC" w:rsidP="009263BC">
    <w:pPr>
      <w:pStyle w:val="Footer"/>
      <w:jc w:val="right"/>
    </w:pPr>
    <w:r w:rsidRPr="009263BC">
      <w:rPr>
        <w:bCs/>
        <w:sz w:val="20"/>
        <w:szCs w:val="20"/>
      </w:rPr>
      <w:t>OMB 1535-0143</w:t>
    </w:r>
  </w:p>
  <w:p w:rsidR="009263BC" w:rsidRDefault="009263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422D2"/>
    <w:multiLevelType w:val="hybridMultilevel"/>
    <w:tmpl w:val="265E2A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E3E"/>
    <w:rsid w:val="00142314"/>
    <w:rsid w:val="002D40E1"/>
    <w:rsid w:val="00527098"/>
    <w:rsid w:val="00556405"/>
    <w:rsid w:val="00580EF3"/>
    <w:rsid w:val="005D0BFF"/>
    <w:rsid w:val="00782849"/>
    <w:rsid w:val="009263BC"/>
    <w:rsid w:val="00A415FA"/>
    <w:rsid w:val="00A83449"/>
    <w:rsid w:val="00B64E3E"/>
    <w:rsid w:val="00B74F24"/>
    <w:rsid w:val="00DF6434"/>
    <w:rsid w:val="00E1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0E1"/>
    <w:pPr>
      <w:spacing w:after="200" w:line="276" w:lineRule="auto"/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5270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098"/>
  </w:style>
  <w:style w:type="paragraph" w:styleId="Footer">
    <w:name w:val="footer"/>
    <w:basedOn w:val="Normal"/>
    <w:link w:val="FooterChar"/>
    <w:uiPriority w:val="99"/>
    <w:unhideWhenUsed/>
    <w:rsid w:val="005270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0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0E1"/>
    <w:pPr>
      <w:spacing w:after="200" w:line="276" w:lineRule="auto"/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5270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098"/>
  </w:style>
  <w:style w:type="paragraph" w:styleId="Footer">
    <w:name w:val="footer"/>
    <w:basedOn w:val="Normal"/>
    <w:link w:val="FooterChar"/>
    <w:uiPriority w:val="99"/>
    <w:unhideWhenUsed/>
    <w:rsid w:val="005270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3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BPD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BFS</dc:creator>
  <cp:lastModifiedBy>basharp</cp:lastModifiedBy>
  <cp:revision>2</cp:revision>
  <dcterms:created xsi:type="dcterms:W3CDTF">2014-04-01T12:54:00Z</dcterms:created>
  <dcterms:modified xsi:type="dcterms:W3CDTF">2014-04-01T12:54:00Z</dcterms:modified>
</cp:coreProperties>
</file>