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49B0B5" w14:textId="77777777" w:rsidR="00A47B9C" w:rsidRDefault="00A47B9C" w:rsidP="00A47B9C">
      <w:pPr>
        <w:spacing w:line="360" w:lineRule="auto"/>
        <w:rPr>
          <w:b/>
          <w:sz w:val="22"/>
        </w:rPr>
      </w:pPr>
      <w:bookmarkStart w:id="0" w:name="_GoBack"/>
      <w:bookmarkEnd w:id="0"/>
    </w:p>
    <w:p w14:paraId="030CC914" w14:textId="3737D4BF" w:rsidR="00A47B9C" w:rsidRPr="006B648E" w:rsidRDefault="00A47B9C" w:rsidP="00A47B9C">
      <w:pPr>
        <w:spacing w:line="360" w:lineRule="auto"/>
        <w:rPr>
          <w:b/>
          <w:sz w:val="22"/>
        </w:rPr>
      </w:pPr>
      <w:r w:rsidRPr="006B648E">
        <w:rPr>
          <w:b/>
          <w:sz w:val="22"/>
        </w:rPr>
        <w:t xml:space="preserve">Summary of </w:t>
      </w:r>
      <w:r w:rsidR="007C69CC">
        <w:rPr>
          <w:b/>
          <w:sz w:val="22"/>
        </w:rPr>
        <w:t xml:space="preserve">Assessment </w:t>
      </w:r>
      <w:r w:rsidRPr="006B648E">
        <w:rPr>
          <w:b/>
          <w:sz w:val="22"/>
        </w:rPr>
        <w:t>Research</w:t>
      </w:r>
      <w:r w:rsidR="007C69CC">
        <w:rPr>
          <w:b/>
          <w:sz w:val="22"/>
        </w:rPr>
        <w:t xml:space="preserve"> for FIR</w:t>
      </w:r>
    </w:p>
    <w:p w14:paraId="7BAF642A" w14:textId="45B72E21" w:rsidR="007C69CC" w:rsidRPr="006B648E" w:rsidRDefault="007C69CC" w:rsidP="00A47B9C">
      <w:pPr>
        <w:rPr>
          <w:sz w:val="22"/>
        </w:rPr>
      </w:pPr>
      <w:r>
        <w:rPr>
          <w:sz w:val="22"/>
        </w:rPr>
        <w:t>December 1</w:t>
      </w:r>
      <w:r w:rsidR="00311B9C">
        <w:rPr>
          <w:sz w:val="22"/>
        </w:rPr>
        <w:t>6</w:t>
      </w:r>
      <w:r>
        <w:rPr>
          <w:sz w:val="22"/>
        </w:rPr>
        <w:t>, 2013</w:t>
      </w:r>
    </w:p>
    <w:p w14:paraId="0E8DB8B8" w14:textId="77777777" w:rsidR="00A47B9C" w:rsidRPr="006B648E" w:rsidRDefault="00A47B9C" w:rsidP="00A47B9C">
      <w:pPr>
        <w:rPr>
          <w:sz w:val="22"/>
        </w:rPr>
      </w:pPr>
    </w:p>
    <w:p w14:paraId="39786E87" w14:textId="3CC813F4" w:rsidR="007C69CC" w:rsidRDefault="00A47B9C" w:rsidP="00A47B9C">
      <w:pPr>
        <w:rPr>
          <w:sz w:val="22"/>
        </w:rPr>
      </w:pPr>
      <w:r w:rsidRPr="006B648E">
        <w:rPr>
          <w:sz w:val="22"/>
        </w:rPr>
        <w:t>This memo provides an overview of t</w:t>
      </w:r>
      <w:r w:rsidR="007C69CC">
        <w:rPr>
          <w:sz w:val="22"/>
        </w:rPr>
        <w:t xml:space="preserve">wo pieces of research that represent the first stage in a market research investigation to help the U.S. </w:t>
      </w:r>
      <w:r w:rsidR="00911A62">
        <w:rPr>
          <w:sz w:val="22"/>
        </w:rPr>
        <w:t xml:space="preserve">Department of the </w:t>
      </w:r>
      <w:r w:rsidR="007C69CC">
        <w:rPr>
          <w:sz w:val="22"/>
        </w:rPr>
        <w:t>Treasury</w:t>
      </w:r>
      <w:r w:rsidR="0099671C">
        <w:rPr>
          <w:sz w:val="22"/>
        </w:rPr>
        <w:t>, Bureau of the Fiscal Service</w:t>
      </w:r>
      <w:r w:rsidR="007C69CC">
        <w:rPr>
          <w:sz w:val="22"/>
        </w:rPr>
        <w:t>’s Financial Information Repository (FIR) initiative design its capabilities:</w:t>
      </w:r>
    </w:p>
    <w:p w14:paraId="76491BCD" w14:textId="77777777" w:rsidR="007C69CC" w:rsidRDefault="007C69CC" w:rsidP="007C69CC">
      <w:pPr>
        <w:numPr>
          <w:ilvl w:val="0"/>
          <w:numId w:val="1"/>
        </w:numPr>
        <w:rPr>
          <w:sz w:val="22"/>
          <w:szCs w:val="22"/>
        </w:rPr>
      </w:pPr>
      <w:r>
        <w:rPr>
          <w:sz w:val="22"/>
          <w:szCs w:val="22"/>
        </w:rPr>
        <w:t>To ensure FIR public functionality is tailored to address public user transparency needs and expectations</w:t>
      </w:r>
    </w:p>
    <w:p w14:paraId="6DBC83DA" w14:textId="77777777" w:rsidR="007C69CC" w:rsidRDefault="007C69CC" w:rsidP="007C69CC">
      <w:pPr>
        <w:numPr>
          <w:ilvl w:val="0"/>
          <w:numId w:val="1"/>
        </w:numPr>
        <w:rPr>
          <w:sz w:val="22"/>
          <w:szCs w:val="22"/>
        </w:rPr>
      </w:pPr>
      <w:r>
        <w:rPr>
          <w:sz w:val="22"/>
          <w:szCs w:val="22"/>
        </w:rPr>
        <w:t>To ensure FIR design properly meets public user web interface needs</w:t>
      </w:r>
    </w:p>
    <w:p w14:paraId="6EAD58CB" w14:textId="77777777" w:rsidR="007C69CC" w:rsidRDefault="007C69CC" w:rsidP="00A47B9C">
      <w:pPr>
        <w:rPr>
          <w:sz w:val="22"/>
        </w:rPr>
      </w:pPr>
    </w:p>
    <w:p w14:paraId="479F8405" w14:textId="69A01164" w:rsidR="00A47B9C" w:rsidRDefault="0037247C" w:rsidP="00A47B9C">
      <w:pPr>
        <w:rPr>
          <w:sz w:val="22"/>
          <w:szCs w:val="22"/>
        </w:rPr>
      </w:pPr>
      <w:proofErr w:type="gramStart"/>
      <w:r>
        <w:rPr>
          <w:sz w:val="22"/>
          <w:u w:val="single"/>
        </w:rPr>
        <w:t>Background on FIR.</w:t>
      </w:r>
      <w:proofErr w:type="gramEnd"/>
      <w:r>
        <w:rPr>
          <w:sz w:val="22"/>
          <w:u w:val="single"/>
        </w:rPr>
        <w:t xml:space="preserve">  </w:t>
      </w:r>
      <w:r>
        <w:rPr>
          <w:sz w:val="22"/>
          <w:szCs w:val="22"/>
        </w:rPr>
        <w:t xml:space="preserve">The FIR is designed to provide public and private functionality. The public functionality will provide web-based public access to FIR report data, including a tool that will enable the public to analyze the data presented. The FIR report data will include integrated information on collections, disbursements and accounting data across Treasury’s Fiscal Service business lines, a functionality that does not exist today. </w:t>
      </w:r>
      <w:r w:rsidR="0099671C">
        <w:rPr>
          <w:sz w:val="22"/>
          <w:szCs w:val="22"/>
        </w:rPr>
        <w:t xml:space="preserve">The public functionality will not include disclosure of </w:t>
      </w:r>
      <w:proofErr w:type="spellStart"/>
      <w:r w:rsidR="0099671C">
        <w:rPr>
          <w:sz w:val="22"/>
          <w:szCs w:val="22"/>
        </w:rPr>
        <w:t>PII</w:t>
      </w:r>
      <w:proofErr w:type="spellEnd"/>
      <w:r w:rsidR="0099671C">
        <w:rPr>
          <w:sz w:val="22"/>
          <w:szCs w:val="22"/>
        </w:rPr>
        <w:t xml:space="preserve"> or </w:t>
      </w:r>
      <w:proofErr w:type="spellStart"/>
      <w:r w:rsidR="0099671C">
        <w:rPr>
          <w:sz w:val="22"/>
          <w:szCs w:val="22"/>
        </w:rPr>
        <w:t>SBU</w:t>
      </w:r>
      <w:proofErr w:type="spellEnd"/>
      <w:r w:rsidR="0099671C">
        <w:rPr>
          <w:sz w:val="22"/>
          <w:szCs w:val="22"/>
        </w:rPr>
        <w:t xml:space="preserve">.  </w:t>
      </w:r>
    </w:p>
    <w:p w14:paraId="30E9FCAB" w14:textId="77777777" w:rsidR="0037247C" w:rsidRPr="0037247C" w:rsidRDefault="0037247C" w:rsidP="00A47B9C">
      <w:pPr>
        <w:rPr>
          <w:sz w:val="22"/>
          <w:u w:val="single"/>
        </w:rPr>
      </w:pPr>
    </w:p>
    <w:p w14:paraId="6FF53DE8" w14:textId="73E962C6" w:rsidR="00A47B9C" w:rsidRPr="006B648E" w:rsidRDefault="00A47B9C" w:rsidP="00A47B9C">
      <w:pPr>
        <w:rPr>
          <w:rFonts w:cs="Arial"/>
          <w:sz w:val="22"/>
          <w:szCs w:val="22"/>
        </w:rPr>
      </w:pPr>
      <w:proofErr w:type="gramStart"/>
      <w:r w:rsidRPr="006B648E">
        <w:rPr>
          <w:sz w:val="22"/>
          <w:u w:val="single"/>
        </w:rPr>
        <w:t>Purpose.</w:t>
      </w:r>
      <w:proofErr w:type="gramEnd"/>
      <w:r w:rsidRPr="006B648E">
        <w:rPr>
          <w:sz w:val="22"/>
        </w:rPr>
        <w:t xml:space="preserve">  The purpose of this </w:t>
      </w:r>
      <w:r w:rsidR="00E3165D">
        <w:rPr>
          <w:sz w:val="22"/>
        </w:rPr>
        <w:t xml:space="preserve">pair of </w:t>
      </w:r>
      <w:r w:rsidRPr="006B648E">
        <w:rPr>
          <w:sz w:val="22"/>
        </w:rPr>
        <w:t>project</w:t>
      </w:r>
      <w:r w:rsidR="00E3165D">
        <w:rPr>
          <w:sz w:val="22"/>
        </w:rPr>
        <w:t>s</w:t>
      </w:r>
      <w:r w:rsidRPr="006B648E">
        <w:rPr>
          <w:sz w:val="22"/>
        </w:rPr>
        <w:t xml:space="preserve"> is to </w:t>
      </w:r>
      <w:r w:rsidR="007D2254">
        <w:rPr>
          <w:sz w:val="22"/>
        </w:rPr>
        <w:t xml:space="preserve">determine some of the most likely </w:t>
      </w:r>
      <w:r w:rsidR="0037247C">
        <w:rPr>
          <w:sz w:val="22"/>
        </w:rPr>
        <w:t xml:space="preserve">public </w:t>
      </w:r>
      <w:r w:rsidR="007D2254">
        <w:rPr>
          <w:sz w:val="22"/>
        </w:rPr>
        <w:t>user audiences for FIR</w:t>
      </w:r>
      <w:r w:rsidRPr="006B648E">
        <w:rPr>
          <w:sz w:val="22"/>
        </w:rPr>
        <w:t>.</w:t>
      </w:r>
      <w:r w:rsidR="007D2254">
        <w:rPr>
          <w:sz w:val="22"/>
        </w:rPr>
        <w:t xml:space="preserve">  </w:t>
      </w:r>
    </w:p>
    <w:p w14:paraId="2B956EC5" w14:textId="77777777" w:rsidR="007D2254" w:rsidRDefault="00A47B9C" w:rsidP="00A47B9C">
      <w:pPr>
        <w:rPr>
          <w:rFonts w:cs="Arial"/>
          <w:sz w:val="22"/>
          <w:szCs w:val="22"/>
        </w:rPr>
      </w:pPr>
      <w:proofErr w:type="gramStart"/>
      <w:r w:rsidRPr="006B648E">
        <w:rPr>
          <w:rFonts w:cs="Arial"/>
          <w:sz w:val="22"/>
          <w:szCs w:val="22"/>
          <w:u w:val="single"/>
        </w:rPr>
        <w:t>Approach.</w:t>
      </w:r>
      <w:proofErr w:type="gramEnd"/>
      <w:r w:rsidRPr="006B648E">
        <w:rPr>
          <w:rFonts w:cs="Arial"/>
          <w:sz w:val="22"/>
          <w:szCs w:val="22"/>
        </w:rPr>
        <w:t xml:space="preserve">  This research will be conducted through </w:t>
      </w:r>
      <w:r w:rsidR="007D2254">
        <w:rPr>
          <w:rFonts w:cs="Arial"/>
          <w:sz w:val="22"/>
          <w:szCs w:val="22"/>
        </w:rPr>
        <w:t xml:space="preserve">a combination of a broad-gauge screening process and a targeted query among professional audiences.  </w:t>
      </w:r>
    </w:p>
    <w:p w14:paraId="5B08634C" w14:textId="5B7F3965" w:rsidR="007D2254" w:rsidRDefault="00911A62" w:rsidP="007D2254">
      <w:pPr>
        <w:numPr>
          <w:ilvl w:val="0"/>
          <w:numId w:val="3"/>
        </w:numPr>
        <w:rPr>
          <w:sz w:val="22"/>
          <w:szCs w:val="22"/>
        </w:rPr>
      </w:pPr>
      <w:r>
        <w:rPr>
          <w:sz w:val="22"/>
          <w:szCs w:val="22"/>
        </w:rPr>
        <w:t>We will conduct an o</w:t>
      </w:r>
      <w:r w:rsidR="007D2254">
        <w:rPr>
          <w:sz w:val="22"/>
          <w:szCs w:val="22"/>
        </w:rPr>
        <w:t xml:space="preserve">nline study to identify </w:t>
      </w:r>
      <w:r>
        <w:rPr>
          <w:sz w:val="22"/>
          <w:szCs w:val="22"/>
        </w:rPr>
        <w:t>potential user groups</w:t>
      </w:r>
      <w:r w:rsidR="007D2254">
        <w:rPr>
          <w:sz w:val="22"/>
          <w:szCs w:val="22"/>
        </w:rPr>
        <w:t>. Our ingoing hypothesis is that FIR will appeal to specific types of individuals such as academics, researchers, public policy students</w:t>
      </w:r>
      <w:proofErr w:type="gramStart"/>
      <w:r w:rsidR="007D2254">
        <w:rPr>
          <w:sz w:val="22"/>
          <w:szCs w:val="22"/>
        </w:rPr>
        <w:t>,  certain</w:t>
      </w:r>
      <w:proofErr w:type="gramEnd"/>
      <w:r w:rsidR="007D2254">
        <w:rPr>
          <w:sz w:val="22"/>
          <w:szCs w:val="22"/>
        </w:rPr>
        <w:t xml:space="preserve"> associations, watchdog groups, etc.  </w:t>
      </w:r>
    </w:p>
    <w:p w14:paraId="6BD62F47" w14:textId="6D4011B6" w:rsidR="007D2254" w:rsidRDefault="00911A62" w:rsidP="007D2254">
      <w:pPr>
        <w:numPr>
          <w:ilvl w:val="2"/>
          <w:numId w:val="2"/>
        </w:numPr>
        <w:ind w:left="2430"/>
        <w:rPr>
          <w:sz w:val="22"/>
          <w:szCs w:val="22"/>
        </w:rPr>
      </w:pPr>
      <w:r>
        <w:rPr>
          <w:sz w:val="22"/>
          <w:szCs w:val="22"/>
        </w:rPr>
        <w:t>The survey will be f</w:t>
      </w:r>
      <w:r w:rsidR="007D2254">
        <w:rPr>
          <w:sz w:val="22"/>
          <w:szCs w:val="22"/>
        </w:rPr>
        <w:t xml:space="preserve">ive minutes in length for the majority of respondents; </w:t>
      </w:r>
      <w:r w:rsidR="0037247C">
        <w:rPr>
          <w:sz w:val="22"/>
          <w:szCs w:val="22"/>
        </w:rPr>
        <w:t>10 minutes</w:t>
      </w:r>
      <w:r w:rsidR="007D2254">
        <w:rPr>
          <w:sz w:val="22"/>
          <w:szCs w:val="22"/>
        </w:rPr>
        <w:t xml:space="preserve"> for the subset, which we initially estimate at up to 10% of the total, who indicate some potential interest/use of the data.</w:t>
      </w:r>
    </w:p>
    <w:p w14:paraId="12E09A60" w14:textId="2E7501A4" w:rsidR="007D2254" w:rsidRPr="00D52243" w:rsidRDefault="00911A62" w:rsidP="007D2254">
      <w:pPr>
        <w:numPr>
          <w:ilvl w:val="2"/>
          <w:numId w:val="2"/>
        </w:numPr>
        <w:ind w:left="2430"/>
        <w:rPr>
          <w:sz w:val="22"/>
          <w:szCs w:val="22"/>
        </w:rPr>
      </w:pPr>
      <w:r>
        <w:rPr>
          <w:sz w:val="22"/>
          <w:szCs w:val="22"/>
        </w:rPr>
        <w:t xml:space="preserve">We will complete </w:t>
      </w:r>
      <w:r w:rsidR="007D2254">
        <w:rPr>
          <w:sz w:val="22"/>
          <w:szCs w:val="22"/>
        </w:rPr>
        <w:t>5,000 interviews</w:t>
      </w:r>
      <w:r>
        <w:rPr>
          <w:sz w:val="22"/>
          <w:szCs w:val="22"/>
        </w:rPr>
        <w:t>.</w:t>
      </w:r>
    </w:p>
    <w:p w14:paraId="4D8F17C9" w14:textId="77777777" w:rsidR="007D2254" w:rsidRPr="00335BAE" w:rsidRDefault="007D2254" w:rsidP="007D2254">
      <w:pPr>
        <w:ind w:left="720"/>
        <w:rPr>
          <w:sz w:val="22"/>
          <w:szCs w:val="22"/>
        </w:rPr>
      </w:pPr>
    </w:p>
    <w:p w14:paraId="05905BBB" w14:textId="2262D5F0" w:rsidR="007D2254" w:rsidRDefault="007D2254" w:rsidP="007D2254">
      <w:pPr>
        <w:numPr>
          <w:ilvl w:val="0"/>
          <w:numId w:val="3"/>
        </w:numPr>
        <w:rPr>
          <w:sz w:val="22"/>
          <w:szCs w:val="22"/>
        </w:rPr>
      </w:pPr>
      <w:r>
        <w:rPr>
          <w:sz w:val="22"/>
          <w:szCs w:val="22"/>
        </w:rPr>
        <w:t xml:space="preserve">Simultaneously we will conduct a targeted set of interviews with people </w:t>
      </w:r>
      <w:r w:rsidR="00911A62">
        <w:rPr>
          <w:sz w:val="22"/>
          <w:szCs w:val="22"/>
        </w:rPr>
        <w:t>representing potential user groups (non-profits</w:t>
      </w:r>
      <w:r>
        <w:rPr>
          <w:sz w:val="22"/>
          <w:szCs w:val="22"/>
        </w:rPr>
        <w:t xml:space="preserve">, </w:t>
      </w:r>
      <w:proofErr w:type="gramStart"/>
      <w:r>
        <w:rPr>
          <w:sz w:val="22"/>
          <w:szCs w:val="22"/>
        </w:rPr>
        <w:t>researchers</w:t>
      </w:r>
      <w:proofErr w:type="gramEnd"/>
      <w:r>
        <w:rPr>
          <w:sz w:val="22"/>
          <w:szCs w:val="22"/>
        </w:rPr>
        <w:t xml:space="preserve"> academics</w:t>
      </w:r>
      <w:r w:rsidR="00911A62">
        <w:rPr>
          <w:sz w:val="22"/>
          <w:szCs w:val="22"/>
        </w:rPr>
        <w:t>, etc.)</w:t>
      </w:r>
      <w:r>
        <w:rPr>
          <w:sz w:val="22"/>
          <w:szCs w:val="22"/>
        </w:rPr>
        <w:t xml:space="preserve">.  </w:t>
      </w:r>
    </w:p>
    <w:p w14:paraId="0E1BC305" w14:textId="44B62032" w:rsidR="007D2254" w:rsidRDefault="00911A62" w:rsidP="007D2254">
      <w:pPr>
        <w:numPr>
          <w:ilvl w:val="0"/>
          <w:numId w:val="4"/>
        </w:numPr>
        <w:rPr>
          <w:sz w:val="22"/>
          <w:szCs w:val="22"/>
        </w:rPr>
      </w:pPr>
      <w:r>
        <w:rPr>
          <w:sz w:val="22"/>
          <w:szCs w:val="22"/>
        </w:rPr>
        <w:t>The s</w:t>
      </w:r>
      <w:r w:rsidR="007D2254">
        <w:rPr>
          <w:sz w:val="22"/>
          <w:szCs w:val="22"/>
        </w:rPr>
        <w:t xml:space="preserve">ample is being built through background research on government data user communities. </w:t>
      </w:r>
    </w:p>
    <w:p w14:paraId="5A153F20" w14:textId="2FDC0940" w:rsidR="007D2254" w:rsidRDefault="007D2254" w:rsidP="007D2254">
      <w:pPr>
        <w:numPr>
          <w:ilvl w:val="0"/>
          <w:numId w:val="4"/>
        </w:numPr>
        <w:rPr>
          <w:sz w:val="22"/>
          <w:szCs w:val="22"/>
        </w:rPr>
      </w:pPr>
      <w:r>
        <w:rPr>
          <w:sz w:val="22"/>
          <w:szCs w:val="22"/>
        </w:rPr>
        <w:t xml:space="preserve">About 40 individuals will be contacted by telephone with two primary purposes: a) gauge which of them </w:t>
      </w:r>
      <w:proofErr w:type="gramStart"/>
      <w:r>
        <w:rPr>
          <w:sz w:val="22"/>
          <w:szCs w:val="22"/>
        </w:rPr>
        <w:t>are</w:t>
      </w:r>
      <w:proofErr w:type="gramEnd"/>
      <w:r>
        <w:rPr>
          <w:sz w:val="22"/>
          <w:szCs w:val="22"/>
        </w:rPr>
        <w:t xml:space="preserve"> most likely to be users of the kinds of data that will be available through FIR; and b) gain some general understanding of their current patterns of use. </w:t>
      </w:r>
    </w:p>
    <w:p w14:paraId="7C23A42F" w14:textId="77777777" w:rsidR="007D2254" w:rsidRPr="00414A9C" w:rsidRDefault="007D2254" w:rsidP="007D2254">
      <w:pPr>
        <w:numPr>
          <w:ilvl w:val="0"/>
          <w:numId w:val="4"/>
        </w:numPr>
        <w:rPr>
          <w:sz w:val="22"/>
          <w:szCs w:val="22"/>
        </w:rPr>
      </w:pPr>
      <w:r>
        <w:rPr>
          <w:sz w:val="22"/>
          <w:szCs w:val="22"/>
        </w:rPr>
        <w:t>A</w:t>
      </w:r>
      <w:r w:rsidRPr="00414A9C">
        <w:rPr>
          <w:sz w:val="22"/>
          <w:szCs w:val="22"/>
        </w:rPr>
        <w:t xml:space="preserve"> number of these interviews will be short, to the extent we determine that the person contacted does not fit within the potential user group. </w:t>
      </w:r>
      <w:r>
        <w:rPr>
          <w:sz w:val="22"/>
          <w:szCs w:val="22"/>
        </w:rPr>
        <w:t xml:space="preserve"> </w:t>
      </w:r>
    </w:p>
    <w:p w14:paraId="06E857EC" w14:textId="77777777" w:rsidR="00A47B9C" w:rsidRPr="006B648E" w:rsidRDefault="00A47B9C" w:rsidP="00A47B9C">
      <w:pPr>
        <w:rPr>
          <w:rFonts w:cs="Arial"/>
          <w:color w:val="000000"/>
          <w:sz w:val="22"/>
          <w:szCs w:val="22"/>
        </w:rPr>
      </w:pPr>
    </w:p>
    <w:p w14:paraId="1DD1EB34" w14:textId="2709B389" w:rsidR="00A47B9C" w:rsidRPr="006B648E" w:rsidRDefault="00A47B9C" w:rsidP="00A47B9C">
      <w:pPr>
        <w:spacing w:line="240" w:lineRule="auto"/>
        <w:rPr>
          <w:rFonts w:cs="Arial"/>
          <w:color w:val="000000"/>
          <w:sz w:val="22"/>
          <w:szCs w:val="22"/>
        </w:rPr>
      </w:pPr>
      <w:proofErr w:type="gramStart"/>
      <w:r w:rsidRPr="006B648E">
        <w:rPr>
          <w:rFonts w:cs="Arial"/>
          <w:color w:val="000000"/>
          <w:sz w:val="22"/>
          <w:szCs w:val="22"/>
          <w:u w:val="single"/>
        </w:rPr>
        <w:t>Question focus.</w:t>
      </w:r>
      <w:proofErr w:type="gramEnd"/>
      <w:r w:rsidRPr="006B648E">
        <w:rPr>
          <w:rFonts w:cs="Arial"/>
          <w:color w:val="000000"/>
          <w:sz w:val="22"/>
          <w:szCs w:val="22"/>
        </w:rPr>
        <w:t xml:space="preserve">  </w:t>
      </w:r>
      <w:r w:rsidR="00BD7FCA" w:rsidRPr="006B648E">
        <w:rPr>
          <w:rFonts w:cs="Arial"/>
          <w:color w:val="000000"/>
          <w:sz w:val="22"/>
          <w:szCs w:val="22"/>
        </w:rPr>
        <w:t xml:space="preserve">This round of research </w:t>
      </w:r>
      <w:r w:rsidR="007D2254">
        <w:rPr>
          <w:rFonts w:cs="Arial"/>
          <w:color w:val="000000"/>
          <w:sz w:val="22"/>
          <w:szCs w:val="22"/>
        </w:rPr>
        <w:t>is meant to gaug</w:t>
      </w:r>
      <w:r w:rsidR="00911A62">
        <w:rPr>
          <w:rFonts w:cs="Arial"/>
          <w:color w:val="000000"/>
          <w:sz w:val="22"/>
          <w:szCs w:val="22"/>
        </w:rPr>
        <w:t>e</w:t>
      </w:r>
      <w:r w:rsidR="007D2254">
        <w:rPr>
          <w:rFonts w:cs="Arial"/>
          <w:color w:val="000000"/>
          <w:sz w:val="22"/>
          <w:szCs w:val="22"/>
        </w:rPr>
        <w:t xml:space="preserve"> current use of government payments/collections/financial data (the content and focus of FIR) and potential interest in expanded access to such data.  </w:t>
      </w:r>
      <w:r w:rsidR="00BD7FCA" w:rsidRPr="006B648E">
        <w:rPr>
          <w:rFonts w:cs="Arial"/>
          <w:color w:val="000000"/>
          <w:sz w:val="22"/>
          <w:szCs w:val="22"/>
        </w:rPr>
        <w:t xml:space="preserve">Some questions about </w:t>
      </w:r>
      <w:r w:rsidR="007D2254">
        <w:rPr>
          <w:rFonts w:cs="Arial"/>
          <w:color w:val="000000"/>
          <w:sz w:val="22"/>
          <w:szCs w:val="22"/>
        </w:rPr>
        <w:t xml:space="preserve">types of data, uses and </w:t>
      </w:r>
      <w:r w:rsidR="007D2254">
        <w:rPr>
          <w:rFonts w:cs="Arial"/>
          <w:color w:val="000000"/>
          <w:sz w:val="22"/>
          <w:szCs w:val="22"/>
        </w:rPr>
        <w:lastRenderedPageBreak/>
        <w:t xml:space="preserve">purposes will be posed </w:t>
      </w:r>
      <w:r w:rsidR="0099671C">
        <w:rPr>
          <w:rFonts w:cs="Arial"/>
          <w:color w:val="000000"/>
          <w:sz w:val="22"/>
          <w:szCs w:val="22"/>
        </w:rPr>
        <w:t xml:space="preserve">to </w:t>
      </w:r>
      <w:r w:rsidR="007D2254">
        <w:rPr>
          <w:rFonts w:cs="Arial"/>
          <w:color w:val="000000"/>
          <w:sz w:val="22"/>
          <w:szCs w:val="22"/>
        </w:rPr>
        <w:t>the subset</w:t>
      </w:r>
      <w:r w:rsidR="00911A62">
        <w:rPr>
          <w:rFonts w:cs="Arial"/>
          <w:color w:val="000000"/>
          <w:sz w:val="22"/>
          <w:szCs w:val="22"/>
        </w:rPr>
        <w:t xml:space="preserve"> </w:t>
      </w:r>
      <w:r w:rsidR="007D2254">
        <w:rPr>
          <w:rFonts w:cs="Arial"/>
          <w:color w:val="000000"/>
          <w:sz w:val="22"/>
          <w:szCs w:val="22"/>
        </w:rPr>
        <w:t>expressing interest/use</w:t>
      </w:r>
      <w:r w:rsidR="00911A62">
        <w:rPr>
          <w:rFonts w:cs="Arial"/>
          <w:color w:val="000000"/>
          <w:sz w:val="22"/>
          <w:szCs w:val="22"/>
        </w:rPr>
        <w:t xml:space="preserve"> (estimated as 10% of total sample)</w:t>
      </w:r>
      <w:r w:rsidR="007D2254">
        <w:rPr>
          <w:rFonts w:cs="Arial"/>
          <w:color w:val="000000"/>
          <w:sz w:val="22"/>
          <w:szCs w:val="22"/>
        </w:rPr>
        <w:t xml:space="preserve">.  </w:t>
      </w:r>
      <w:r w:rsidR="000046A2" w:rsidRPr="006B648E">
        <w:rPr>
          <w:rFonts w:cs="Arial"/>
          <w:color w:val="000000"/>
          <w:sz w:val="22"/>
          <w:szCs w:val="22"/>
        </w:rPr>
        <w:t xml:space="preserve">For details, see the </w:t>
      </w:r>
      <w:r w:rsidR="007D2254">
        <w:rPr>
          <w:rFonts w:cs="Arial"/>
          <w:color w:val="000000"/>
          <w:sz w:val="22"/>
          <w:szCs w:val="22"/>
        </w:rPr>
        <w:t>questionnaires w</w:t>
      </w:r>
      <w:r w:rsidRPr="006B648E">
        <w:rPr>
          <w:rFonts w:cs="Arial"/>
          <w:color w:val="000000"/>
          <w:sz w:val="22"/>
          <w:szCs w:val="22"/>
        </w:rPr>
        <w:t>hich accompan</w:t>
      </w:r>
      <w:r w:rsidR="000046A2" w:rsidRPr="006B648E">
        <w:rPr>
          <w:rFonts w:cs="Arial"/>
          <w:color w:val="000000"/>
          <w:sz w:val="22"/>
          <w:szCs w:val="22"/>
        </w:rPr>
        <w:t>y</w:t>
      </w:r>
      <w:r w:rsidRPr="006B648E">
        <w:rPr>
          <w:rFonts w:cs="Arial"/>
          <w:color w:val="000000"/>
          <w:sz w:val="22"/>
          <w:szCs w:val="22"/>
        </w:rPr>
        <w:t xml:space="preserve"> this document. </w:t>
      </w:r>
    </w:p>
    <w:p w14:paraId="1938EDA1" w14:textId="77777777" w:rsidR="00A47B9C" w:rsidRPr="006B648E" w:rsidRDefault="00A47B9C" w:rsidP="00A47B9C">
      <w:pPr>
        <w:rPr>
          <w:rFonts w:cs="Arial"/>
          <w:color w:val="000000"/>
          <w:sz w:val="22"/>
          <w:szCs w:val="22"/>
        </w:rPr>
      </w:pPr>
    </w:p>
    <w:p w14:paraId="3800F4C2" w14:textId="4C0E679A" w:rsidR="00A47B9C" w:rsidRPr="006B648E" w:rsidRDefault="00A47B9C" w:rsidP="00A47B9C">
      <w:pPr>
        <w:rPr>
          <w:rFonts w:cs="Arial"/>
          <w:color w:val="000000"/>
          <w:sz w:val="22"/>
          <w:szCs w:val="22"/>
        </w:rPr>
      </w:pPr>
      <w:proofErr w:type="gramStart"/>
      <w:r w:rsidRPr="006B648E">
        <w:rPr>
          <w:rFonts w:cs="Arial"/>
          <w:color w:val="000000"/>
          <w:sz w:val="22"/>
          <w:szCs w:val="22"/>
          <w:u w:val="single"/>
        </w:rPr>
        <w:t>Analysis.</w:t>
      </w:r>
      <w:proofErr w:type="gramEnd"/>
      <w:r w:rsidRPr="006B648E">
        <w:rPr>
          <w:rFonts w:cs="Arial"/>
          <w:color w:val="000000"/>
          <w:sz w:val="22"/>
          <w:szCs w:val="22"/>
        </w:rPr>
        <w:t xml:space="preserve">  Analysis will </w:t>
      </w:r>
      <w:r w:rsidR="0037247C">
        <w:rPr>
          <w:rFonts w:cs="Arial"/>
          <w:color w:val="000000"/>
          <w:sz w:val="22"/>
          <w:szCs w:val="22"/>
        </w:rPr>
        <w:t>focus on characterizing the potential user groups.</w:t>
      </w:r>
      <w:r w:rsidR="009A6BAF" w:rsidRPr="006B648E">
        <w:rPr>
          <w:rFonts w:cs="Arial"/>
          <w:color w:val="000000"/>
          <w:sz w:val="22"/>
          <w:szCs w:val="22"/>
        </w:rPr>
        <w:t xml:space="preserve">  </w:t>
      </w:r>
      <w:r w:rsidRPr="006B648E">
        <w:rPr>
          <w:rFonts w:cs="Arial"/>
          <w:color w:val="000000"/>
          <w:sz w:val="22"/>
          <w:szCs w:val="22"/>
        </w:rPr>
        <w:t xml:space="preserve">The research team will interpret and present the results to the full Research Workgroup, and will discuss recommendations and implications.  </w:t>
      </w:r>
    </w:p>
    <w:p w14:paraId="17BA83F5" w14:textId="77777777" w:rsidR="00A47B9C" w:rsidRPr="006B648E" w:rsidRDefault="00A47B9C" w:rsidP="00A47B9C">
      <w:pPr>
        <w:rPr>
          <w:rFonts w:cs="Arial"/>
          <w:color w:val="000000"/>
          <w:sz w:val="22"/>
          <w:szCs w:val="22"/>
        </w:rPr>
      </w:pPr>
    </w:p>
    <w:p w14:paraId="6964FA6F" w14:textId="77777777" w:rsidR="00A47B9C" w:rsidRPr="006B648E" w:rsidRDefault="00A47B9C" w:rsidP="00A47B9C">
      <w:pPr>
        <w:rPr>
          <w:rFonts w:cs="Arial"/>
          <w:color w:val="000000"/>
          <w:sz w:val="22"/>
          <w:szCs w:val="22"/>
        </w:rPr>
      </w:pPr>
      <w:proofErr w:type="gramStart"/>
      <w:r w:rsidRPr="006B648E">
        <w:rPr>
          <w:rFonts w:cs="Arial"/>
          <w:color w:val="000000"/>
          <w:sz w:val="22"/>
          <w:szCs w:val="22"/>
          <w:u w:val="single"/>
        </w:rPr>
        <w:t>Timing.</w:t>
      </w:r>
      <w:proofErr w:type="gramEnd"/>
      <w:r w:rsidRPr="006B648E">
        <w:rPr>
          <w:rFonts w:cs="Arial"/>
          <w:color w:val="000000"/>
          <w:sz w:val="22"/>
          <w:szCs w:val="22"/>
        </w:rPr>
        <w:t xml:space="preserve">  </w:t>
      </w:r>
    </w:p>
    <w:p w14:paraId="61E86983" w14:textId="77777777" w:rsidR="00A47B9C" w:rsidRPr="006B648E" w:rsidRDefault="00A47B9C" w:rsidP="00A47B9C">
      <w:pPr>
        <w:rPr>
          <w:rFonts w:cs="Arial"/>
          <w:color w:val="000000"/>
          <w:sz w:val="22"/>
          <w:szCs w:val="22"/>
        </w:rPr>
      </w:pPr>
    </w:p>
    <w:p w14:paraId="05F795D6" w14:textId="12140E2B" w:rsidR="009A6BAF" w:rsidRPr="006B648E" w:rsidRDefault="0037247C" w:rsidP="00A47B9C">
      <w:pPr>
        <w:rPr>
          <w:rFonts w:cs="Arial"/>
          <w:color w:val="000000"/>
          <w:sz w:val="22"/>
          <w:szCs w:val="22"/>
        </w:rPr>
      </w:pPr>
      <w:r>
        <w:rPr>
          <w:rFonts w:cs="Arial"/>
          <w:color w:val="000000"/>
          <w:sz w:val="22"/>
          <w:szCs w:val="22"/>
        </w:rPr>
        <w:t>December 2013</w:t>
      </w:r>
      <w:r w:rsidR="009A6BAF" w:rsidRPr="006B648E">
        <w:rPr>
          <w:rFonts w:cs="Arial"/>
          <w:color w:val="000000"/>
          <w:sz w:val="22"/>
          <w:szCs w:val="22"/>
        </w:rPr>
        <w:t xml:space="preserve"> – OMB Review</w:t>
      </w:r>
    </w:p>
    <w:p w14:paraId="2C24A3BA" w14:textId="4A0BBD97" w:rsidR="00A47B9C" w:rsidRPr="006B648E" w:rsidRDefault="0037247C" w:rsidP="00A47B9C">
      <w:pPr>
        <w:rPr>
          <w:rFonts w:cs="Arial"/>
          <w:color w:val="000000"/>
          <w:sz w:val="22"/>
          <w:szCs w:val="22"/>
        </w:rPr>
      </w:pPr>
      <w:r>
        <w:rPr>
          <w:rFonts w:cs="Arial"/>
          <w:color w:val="000000"/>
          <w:sz w:val="22"/>
          <w:szCs w:val="22"/>
        </w:rPr>
        <w:t>January 2014</w:t>
      </w:r>
      <w:r w:rsidR="009A6BAF" w:rsidRPr="006B648E">
        <w:rPr>
          <w:rFonts w:cs="Arial"/>
          <w:color w:val="000000"/>
          <w:sz w:val="22"/>
          <w:szCs w:val="22"/>
        </w:rPr>
        <w:t xml:space="preserve"> </w:t>
      </w:r>
      <w:r>
        <w:rPr>
          <w:rFonts w:cs="Arial"/>
          <w:color w:val="000000"/>
          <w:sz w:val="22"/>
          <w:szCs w:val="22"/>
        </w:rPr>
        <w:t>–</w:t>
      </w:r>
      <w:r w:rsidR="00A47B9C" w:rsidRPr="006B648E">
        <w:rPr>
          <w:rFonts w:cs="Arial"/>
          <w:color w:val="000000"/>
          <w:sz w:val="22"/>
          <w:szCs w:val="22"/>
        </w:rPr>
        <w:t xml:space="preserve"> </w:t>
      </w:r>
      <w:r>
        <w:rPr>
          <w:rFonts w:cs="Arial"/>
          <w:color w:val="000000"/>
          <w:sz w:val="22"/>
          <w:szCs w:val="22"/>
        </w:rPr>
        <w:t>Implement and analyze surveys</w:t>
      </w:r>
    </w:p>
    <w:p w14:paraId="440216AC" w14:textId="3F7535C1" w:rsidR="00A47B9C" w:rsidRDefault="0037247C" w:rsidP="00A47B9C">
      <w:pPr>
        <w:rPr>
          <w:rFonts w:cs="Arial"/>
          <w:color w:val="000000"/>
          <w:sz w:val="22"/>
          <w:szCs w:val="22"/>
        </w:rPr>
      </w:pPr>
      <w:r>
        <w:rPr>
          <w:rFonts w:cs="Arial"/>
          <w:color w:val="000000"/>
          <w:sz w:val="22"/>
          <w:szCs w:val="22"/>
        </w:rPr>
        <w:t>February 2014</w:t>
      </w:r>
      <w:r w:rsidR="00A47B9C" w:rsidRPr="006B648E">
        <w:rPr>
          <w:rFonts w:cs="Arial"/>
          <w:color w:val="000000"/>
          <w:sz w:val="22"/>
          <w:szCs w:val="22"/>
        </w:rPr>
        <w:t xml:space="preserve"> – </w:t>
      </w:r>
      <w:r>
        <w:rPr>
          <w:rFonts w:cs="Arial"/>
          <w:color w:val="000000"/>
          <w:sz w:val="22"/>
          <w:szCs w:val="22"/>
        </w:rPr>
        <w:t xml:space="preserve">Report  </w:t>
      </w:r>
      <w:r w:rsidR="00A47B9C">
        <w:rPr>
          <w:rFonts w:cs="Arial"/>
          <w:color w:val="000000"/>
          <w:sz w:val="22"/>
          <w:szCs w:val="22"/>
        </w:rPr>
        <w:t xml:space="preserve">  </w:t>
      </w:r>
    </w:p>
    <w:p w14:paraId="1F2C8EBE" w14:textId="77777777" w:rsidR="005308FB" w:rsidRDefault="005308FB"/>
    <w:sectPr w:rsidR="005308FB" w:rsidSect="005308FB">
      <w:headerReference w:type="even" r:id="rId8"/>
      <w:headerReference w:type="default" r:id="rId9"/>
      <w:foot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5B0B1" w14:textId="77777777" w:rsidR="00E920E1" w:rsidRDefault="00E920E1" w:rsidP="0086049C">
      <w:pPr>
        <w:spacing w:before="0" w:after="0" w:line="240" w:lineRule="auto"/>
      </w:pPr>
      <w:r>
        <w:separator/>
      </w:r>
    </w:p>
  </w:endnote>
  <w:endnote w:type="continuationSeparator" w:id="0">
    <w:p w14:paraId="5E05B4D5" w14:textId="77777777" w:rsidR="00E920E1" w:rsidRDefault="00E920E1" w:rsidP="008604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FF076" w14:textId="77777777" w:rsidR="00E920E1" w:rsidRDefault="00E920E1" w:rsidP="00DC39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BA89BA3" w14:textId="77777777" w:rsidR="00E920E1" w:rsidRDefault="00E920E1" w:rsidP="008604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7B65" w14:textId="77777777" w:rsidR="00E920E1" w:rsidRDefault="00E920E1" w:rsidP="0086049C">
      <w:pPr>
        <w:spacing w:before="0" w:after="0" w:line="240" w:lineRule="auto"/>
      </w:pPr>
      <w:r>
        <w:separator/>
      </w:r>
    </w:p>
  </w:footnote>
  <w:footnote w:type="continuationSeparator" w:id="0">
    <w:p w14:paraId="13C809BC" w14:textId="77777777" w:rsidR="00E920E1" w:rsidRDefault="00E920E1" w:rsidP="008604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F691" w14:textId="77777777" w:rsidR="00E920E1" w:rsidRDefault="00E920E1"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AAF8E2" w14:textId="77777777" w:rsidR="00E920E1" w:rsidRDefault="00E920E1" w:rsidP="0086049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5934B" w14:textId="77777777" w:rsidR="00E920E1" w:rsidRDefault="00E920E1" w:rsidP="00DC39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56A6">
      <w:rPr>
        <w:rStyle w:val="PageNumber"/>
        <w:noProof/>
      </w:rPr>
      <w:t>2</w:t>
    </w:r>
    <w:r>
      <w:rPr>
        <w:rStyle w:val="PageNumber"/>
      </w:rPr>
      <w:fldChar w:fldCharType="end"/>
    </w:r>
  </w:p>
  <w:p w14:paraId="3D209949" w14:textId="77777777" w:rsidR="00E920E1" w:rsidRDefault="00E920E1" w:rsidP="0086049C">
    <w:pPr>
      <w:pStyle w:val="Header"/>
      <w:ind w:right="360"/>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7FCD"/>
    <w:multiLevelType w:val="hybridMultilevel"/>
    <w:tmpl w:val="57A49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84557"/>
    <w:multiLevelType w:val="hybridMultilevel"/>
    <w:tmpl w:val="97285C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74D85C88"/>
    <w:multiLevelType w:val="hybridMultilevel"/>
    <w:tmpl w:val="F13C0F3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97F5E82"/>
    <w:multiLevelType w:val="hybridMultilevel"/>
    <w:tmpl w:val="23501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9C"/>
    <w:rsid w:val="000046A2"/>
    <w:rsid w:val="000E37A3"/>
    <w:rsid w:val="00195F9F"/>
    <w:rsid w:val="001C5A4D"/>
    <w:rsid w:val="001D023C"/>
    <w:rsid w:val="002A0005"/>
    <w:rsid w:val="00311B9C"/>
    <w:rsid w:val="0037247C"/>
    <w:rsid w:val="004253FD"/>
    <w:rsid w:val="005308FB"/>
    <w:rsid w:val="0053108F"/>
    <w:rsid w:val="00557845"/>
    <w:rsid w:val="00570718"/>
    <w:rsid w:val="00592D53"/>
    <w:rsid w:val="00655AAE"/>
    <w:rsid w:val="006B648E"/>
    <w:rsid w:val="00707144"/>
    <w:rsid w:val="00754187"/>
    <w:rsid w:val="007C69CC"/>
    <w:rsid w:val="007D2254"/>
    <w:rsid w:val="007F36EA"/>
    <w:rsid w:val="0086049C"/>
    <w:rsid w:val="008F461D"/>
    <w:rsid w:val="00911A62"/>
    <w:rsid w:val="0099671C"/>
    <w:rsid w:val="009A6BAF"/>
    <w:rsid w:val="00A47B9C"/>
    <w:rsid w:val="00AE4105"/>
    <w:rsid w:val="00B569AE"/>
    <w:rsid w:val="00B732E0"/>
    <w:rsid w:val="00BD7FCA"/>
    <w:rsid w:val="00BE1A2B"/>
    <w:rsid w:val="00C13F26"/>
    <w:rsid w:val="00C456A6"/>
    <w:rsid w:val="00D673C0"/>
    <w:rsid w:val="00DC3903"/>
    <w:rsid w:val="00DE6128"/>
    <w:rsid w:val="00E3165D"/>
    <w:rsid w:val="00E920E1"/>
    <w:rsid w:val="00ED4BDA"/>
    <w:rsid w:val="00F02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D82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B9C"/>
    <w:pPr>
      <w:spacing w:before="40" w:after="40" w:line="240" w:lineRule="exact"/>
    </w:pPr>
    <w:rPr>
      <w:rFonts w:ascii="Arial" w:eastAsia="MS Mincho" w:hAnsi="Arial" w:cs="Times New Roman"/>
      <w:kern w:val="2"/>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49C"/>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86049C"/>
    <w:rPr>
      <w:rFonts w:ascii="Arial" w:eastAsia="MS Mincho" w:hAnsi="Arial" w:cs="Times New Roman"/>
      <w:kern w:val="2"/>
      <w:sz w:val="20"/>
      <w:lang w:eastAsia="ja-JP"/>
    </w:rPr>
  </w:style>
  <w:style w:type="paragraph" w:styleId="Footer">
    <w:name w:val="footer"/>
    <w:basedOn w:val="Normal"/>
    <w:link w:val="FooterChar"/>
    <w:uiPriority w:val="99"/>
    <w:unhideWhenUsed/>
    <w:rsid w:val="0086049C"/>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86049C"/>
    <w:rPr>
      <w:rFonts w:ascii="Arial" w:eastAsia="MS Mincho" w:hAnsi="Arial" w:cs="Times New Roman"/>
      <w:kern w:val="2"/>
      <w:sz w:val="20"/>
      <w:lang w:eastAsia="ja-JP"/>
    </w:rPr>
  </w:style>
  <w:style w:type="character" w:styleId="PageNumber">
    <w:name w:val="page number"/>
    <w:basedOn w:val="DefaultParagraphFont"/>
    <w:uiPriority w:val="99"/>
    <w:semiHidden/>
    <w:unhideWhenUsed/>
    <w:rsid w:val="0086049C"/>
  </w:style>
  <w:style w:type="paragraph" w:styleId="BalloonText">
    <w:name w:val="Balloon Text"/>
    <w:basedOn w:val="Normal"/>
    <w:link w:val="BalloonTextChar"/>
    <w:uiPriority w:val="99"/>
    <w:semiHidden/>
    <w:unhideWhenUsed/>
    <w:rsid w:val="00DC390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3903"/>
    <w:rPr>
      <w:rFonts w:ascii="Lucida Grande" w:eastAsia="MS Mincho" w:hAnsi="Lucida Grande" w:cs="Lucida Grande"/>
      <w:kern w:val="2"/>
      <w:sz w:val="18"/>
      <w:szCs w:val="18"/>
      <w:lang w:eastAsia="ja-JP"/>
    </w:rPr>
  </w:style>
  <w:style w:type="character" w:styleId="CommentReference">
    <w:name w:val="annotation reference"/>
    <w:basedOn w:val="DefaultParagraphFont"/>
    <w:uiPriority w:val="99"/>
    <w:semiHidden/>
    <w:unhideWhenUsed/>
    <w:rsid w:val="008F461D"/>
    <w:rPr>
      <w:sz w:val="18"/>
      <w:szCs w:val="18"/>
    </w:rPr>
  </w:style>
  <w:style w:type="paragraph" w:styleId="CommentText">
    <w:name w:val="annotation text"/>
    <w:basedOn w:val="Normal"/>
    <w:link w:val="CommentTextChar"/>
    <w:uiPriority w:val="99"/>
    <w:semiHidden/>
    <w:unhideWhenUsed/>
    <w:rsid w:val="008F461D"/>
    <w:pPr>
      <w:spacing w:line="240" w:lineRule="auto"/>
    </w:pPr>
    <w:rPr>
      <w:sz w:val="24"/>
    </w:rPr>
  </w:style>
  <w:style w:type="character" w:customStyle="1" w:styleId="CommentTextChar">
    <w:name w:val="Comment Text Char"/>
    <w:basedOn w:val="DefaultParagraphFont"/>
    <w:link w:val="CommentText"/>
    <w:uiPriority w:val="99"/>
    <w:semiHidden/>
    <w:rsid w:val="008F461D"/>
    <w:rPr>
      <w:rFonts w:ascii="Arial" w:eastAsia="MS Mincho" w:hAnsi="Arial" w:cs="Times New Roman"/>
      <w:kern w:val="2"/>
      <w:lang w:eastAsia="ja-JP"/>
    </w:rPr>
  </w:style>
  <w:style w:type="paragraph" w:styleId="CommentSubject">
    <w:name w:val="annotation subject"/>
    <w:basedOn w:val="CommentText"/>
    <w:next w:val="CommentText"/>
    <w:link w:val="CommentSubjectChar"/>
    <w:uiPriority w:val="99"/>
    <w:semiHidden/>
    <w:unhideWhenUsed/>
    <w:rsid w:val="008F461D"/>
    <w:rPr>
      <w:b/>
      <w:bCs/>
      <w:sz w:val="20"/>
      <w:szCs w:val="20"/>
    </w:rPr>
  </w:style>
  <w:style w:type="character" w:customStyle="1" w:styleId="CommentSubjectChar">
    <w:name w:val="Comment Subject Char"/>
    <w:basedOn w:val="CommentTextChar"/>
    <w:link w:val="CommentSubject"/>
    <w:uiPriority w:val="99"/>
    <w:semiHidden/>
    <w:rsid w:val="008F461D"/>
    <w:rPr>
      <w:rFonts w:ascii="Arial" w:eastAsia="MS Mincho" w:hAnsi="Arial" w:cs="Times New Roman"/>
      <w:b/>
      <w:bCs/>
      <w:kern w:val="2"/>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Aldrich</dc:creator>
  <cp:lastModifiedBy>basharp</cp:lastModifiedBy>
  <cp:revision>2</cp:revision>
  <cp:lastPrinted>2013-12-30T14:47:00Z</cp:lastPrinted>
  <dcterms:created xsi:type="dcterms:W3CDTF">2013-12-30T16:22:00Z</dcterms:created>
  <dcterms:modified xsi:type="dcterms:W3CDTF">2013-12-30T16:22:00Z</dcterms:modified>
</cp:coreProperties>
</file>