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6F24F5">
        <w:t>Treasury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466491" w:rsidP="00466491">
      <w:pPr>
        <w:tabs>
          <w:tab w:val="left" w:pos="6720"/>
          <w:tab w:val="left" w:pos="7155"/>
        </w:tabs>
        <w:spacing w:after="0" w:line="240" w:lineRule="auto"/>
        <w:rPr>
          <w:b/>
        </w:rPr>
      </w:pPr>
      <w:r>
        <w:rPr>
          <w:b/>
        </w:rPr>
        <w:tab/>
      </w:r>
      <w:r>
        <w:rPr>
          <w:b/>
        </w:rPr>
        <w:tab/>
      </w: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F71B13">
        <w:t>Dece</w:t>
      </w:r>
      <w:r w:rsidR="00B3508E">
        <w:t>mber 22, 2010 (Vol. 75, pg 80542</w:t>
      </w:r>
      <w:r w:rsidR="00F71B13">
        <w:t>)</w:t>
      </w:r>
      <w:r w:rsidRPr="001E44AB">
        <w:t xml:space="preserve"> a 60-day notice for public comment was published in the </w:t>
      </w:r>
      <w:r w:rsidR="00982095" w:rsidRPr="001E44AB">
        <w:rPr>
          <w:i/>
        </w:rPr>
        <w:t>Federal Register</w:t>
      </w:r>
      <w:r w:rsidRPr="001E44AB">
        <w:t xml:space="preserve">.  </w:t>
      </w:r>
      <w:r w:rsidR="00F71B13">
        <w:t>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6F24F5">
        <w:t>40</w:t>
      </w:r>
      <w:r>
        <w:t>,000) are based on the number of collections we expect to conduct over the requ</w:t>
      </w:r>
      <w:r w:rsidR="00F71B13">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40,000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40,000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04B23"/>
    <w:rsid w:val="00256D0E"/>
    <w:rsid w:val="0029408A"/>
    <w:rsid w:val="002A35E6"/>
    <w:rsid w:val="002B0B32"/>
    <w:rsid w:val="00324AF8"/>
    <w:rsid w:val="00336169"/>
    <w:rsid w:val="003528E2"/>
    <w:rsid w:val="00377B51"/>
    <w:rsid w:val="003A2F20"/>
    <w:rsid w:val="003A7A16"/>
    <w:rsid w:val="003E339C"/>
    <w:rsid w:val="003F5F2D"/>
    <w:rsid w:val="00404071"/>
    <w:rsid w:val="0044553C"/>
    <w:rsid w:val="00460EB1"/>
    <w:rsid w:val="0046649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6F24F5"/>
    <w:rsid w:val="00701CF7"/>
    <w:rsid w:val="00731D48"/>
    <w:rsid w:val="0074733F"/>
    <w:rsid w:val="00783842"/>
    <w:rsid w:val="007903D0"/>
    <w:rsid w:val="007A268D"/>
    <w:rsid w:val="007E102D"/>
    <w:rsid w:val="00894356"/>
    <w:rsid w:val="008A6FC5"/>
    <w:rsid w:val="008C313B"/>
    <w:rsid w:val="008F21DF"/>
    <w:rsid w:val="00914716"/>
    <w:rsid w:val="00915BDA"/>
    <w:rsid w:val="00982095"/>
    <w:rsid w:val="009D73D3"/>
    <w:rsid w:val="009E75C8"/>
    <w:rsid w:val="00A12AC9"/>
    <w:rsid w:val="00A52F7E"/>
    <w:rsid w:val="00A666FD"/>
    <w:rsid w:val="00A96367"/>
    <w:rsid w:val="00AA3F96"/>
    <w:rsid w:val="00AC207F"/>
    <w:rsid w:val="00AC2497"/>
    <w:rsid w:val="00AF43CB"/>
    <w:rsid w:val="00AF55E9"/>
    <w:rsid w:val="00B3508E"/>
    <w:rsid w:val="00B87FB1"/>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07F6E"/>
    <w:rsid w:val="00F15BAA"/>
    <w:rsid w:val="00F31E34"/>
    <w:rsid w:val="00F71B13"/>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084B-A3B1-4DAF-8A70-2B126F26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3</cp:revision>
  <cp:lastPrinted>2010-10-14T15:18:00Z</cp:lastPrinted>
  <dcterms:created xsi:type="dcterms:W3CDTF">2011-03-09T21:34:00Z</dcterms:created>
  <dcterms:modified xsi:type="dcterms:W3CDTF">2011-03-28T13:26:00Z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