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9D3" w:rsidRPr="006E69D3" w:rsidRDefault="006E69D3" w:rsidP="006E69D3">
      <w:pPr>
        <w:pStyle w:val="BodyText"/>
        <w:spacing w:after="0"/>
        <w:jc w:val="center"/>
        <w:rPr>
          <w:b/>
        </w:rPr>
      </w:pPr>
      <w:r w:rsidRPr="006E69D3">
        <w:rPr>
          <w:b/>
        </w:rPr>
        <w:t>SUPPORTING STATEMENT</w:t>
      </w:r>
    </w:p>
    <w:p w:rsidR="0003388C" w:rsidRPr="006E69D3" w:rsidRDefault="0003388C" w:rsidP="0003388C">
      <w:pPr>
        <w:pStyle w:val="BodyText"/>
        <w:spacing w:after="0"/>
        <w:jc w:val="center"/>
        <w:rPr>
          <w:b/>
        </w:rPr>
      </w:pPr>
      <w:r>
        <w:rPr>
          <w:b/>
        </w:rPr>
        <w:t xml:space="preserve">U.S. </w:t>
      </w:r>
      <w:r w:rsidRPr="006E69D3">
        <w:rPr>
          <w:b/>
        </w:rPr>
        <w:t>Department of Commerce</w:t>
      </w:r>
    </w:p>
    <w:p w:rsidR="0003388C" w:rsidRPr="006E69D3" w:rsidRDefault="0003388C" w:rsidP="0003388C">
      <w:pPr>
        <w:pStyle w:val="BodyText"/>
        <w:spacing w:after="0"/>
        <w:jc w:val="center"/>
        <w:rPr>
          <w:b/>
        </w:rPr>
      </w:pPr>
      <w:r w:rsidRPr="006E69D3">
        <w:rPr>
          <w:b/>
        </w:rPr>
        <w:t>U.S. Census Bureau</w:t>
      </w:r>
    </w:p>
    <w:p w:rsidR="006E69D3" w:rsidRPr="006E69D3" w:rsidRDefault="006E69D3" w:rsidP="006E69D3">
      <w:pPr>
        <w:pStyle w:val="BodyText"/>
        <w:spacing w:after="0"/>
        <w:jc w:val="center"/>
        <w:rPr>
          <w:b/>
        </w:rPr>
      </w:pPr>
      <w:r w:rsidRPr="006E69D3">
        <w:rPr>
          <w:b/>
        </w:rPr>
        <w:t xml:space="preserve">Census in Schools </w:t>
      </w:r>
      <w:r w:rsidR="00B93B8F">
        <w:rPr>
          <w:b/>
        </w:rPr>
        <w:t xml:space="preserve">Focus Groups </w:t>
      </w:r>
    </w:p>
    <w:p w:rsidR="006E69D3" w:rsidRPr="006E69D3" w:rsidRDefault="0003388C" w:rsidP="006E69D3">
      <w:pPr>
        <w:pStyle w:val="BodyText"/>
        <w:jc w:val="center"/>
        <w:rPr>
          <w:b/>
        </w:rPr>
      </w:pPr>
      <w:r>
        <w:rPr>
          <w:b/>
        </w:rPr>
        <w:t>OMB Control Number 0607-XXXX</w:t>
      </w:r>
    </w:p>
    <w:p w:rsidR="0003388C" w:rsidRDefault="00801D28" w:rsidP="006E69D3">
      <w:pPr>
        <w:pStyle w:val="BodyText"/>
        <w:rPr>
          <w:b/>
        </w:rPr>
      </w:pPr>
      <w:r>
        <w:rPr>
          <w:b/>
        </w:rPr>
        <w:t>Part B – COLLECTIONS OF INFORMATION EMPLOYING STATISTICAL METHODS</w:t>
      </w:r>
    </w:p>
    <w:p w:rsidR="00F90BBB" w:rsidRDefault="00532AF2" w:rsidP="00F90BBB">
      <w:pPr>
        <w:pStyle w:val="BodyText"/>
        <w:rPr>
          <w:b/>
          <w:i/>
        </w:rPr>
      </w:pPr>
      <w:r w:rsidRPr="00532AF2">
        <w:rPr>
          <w:b/>
          <w:i/>
          <w:color w:val="000000"/>
          <w:u w:val="single"/>
        </w:rPr>
        <w:t>1. Universe and Respondent Selection</w:t>
      </w:r>
    </w:p>
    <w:p w:rsidR="006E69D3" w:rsidRDefault="00FF4A4B" w:rsidP="006E69D3">
      <w:pPr>
        <w:pStyle w:val="BodyText"/>
      </w:pPr>
      <w:r>
        <w:t>Participants for the CIS focus groups will consist of teachers and administrators from primary and secondary schoo</w:t>
      </w:r>
      <w:r w:rsidR="007E4194">
        <w:t xml:space="preserve">ls </w:t>
      </w:r>
      <w:r w:rsidR="006F3919">
        <w:t xml:space="preserve">and </w:t>
      </w:r>
      <w:r w:rsidR="00475E37">
        <w:t>will be</w:t>
      </w:r>
      <w:r w:rsidR="006F3919">
        <w:t xml:space="preserve"> </w:t>
      </w:r>
      <w:r>
        <w:t xml:space="preserve">stratified by three levels of "urbanicity" (urban, suburban, and rural), and two levels of participation in the 2010 </w:t>
      </w:r>
      <w:r w:rsidR="008427BF">
        <w:t xml:space="preserve">census </w:t>
      </w:r>
      <w:r>
        <w:t xml:space="preserve">as measured by the Mail-Back rates of the </w:t>
      </w:r>
      <w:r w:rsidR="006F3919">
        <w:t xml:space="preserve">census </w:t>
      </w:r>
      <w:r>
        <w:t>forms.</w:t>
      </w:r>
    </w:p>
    <w:tbl>
      <w:tblPr>
        <w:tblW w:w="0" w:type="auto"/>
        <w:jc w:val="center"/>
        <w:tblCellMar>
          <w:left w:w="0" w:type="dxa"/>
          <w:right w:w="0" w:type="dxa"/>
        </w:tblCellMar>
        <w:tblLook w:val="0000"/>
      </w:tblPr>
      <w:tblGrid>
        <w:gridCol w:w="1818"/>
        <w:gridCol w:w="1679"/>
        <w:gridCol w:w="2160"/>
        <w:gridCol w:w="2160"/>
      </w:tblGrid>
      <w:tr w:rsidR="006D07F2" w:rsidRPr="00872EF1" w:rsidTr="001734C2">
        <w:trPr>
          <w:cantSplit/>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D2383" w:rsidRPr="00872EF1" w:rsidRDefault="00F90BBB" w:rsidP="00872EF1">
            <w:pPr>
              <w:pStyle w:val="BodyText"/>
              <w:spacing w:after="0"/>
              <w:jc w:val="center"/>
              <w:rPr>
                <w:b/>
              </w:rPr>
            </w:pPr>
            <w:r w:rsidRPr="00872EF1">
              <w:rPr>
                <w:b/>
              </w:rPr>
              <w:t>School Urbanicity</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rsidR="00AD2383" w:rsidRPr="00872EF1" w:rsidRDefault="00F90BBB" w:rsidP="00872EF1">
            <w:pPr>
              <w:pStyle w:val="BodyText"/>
              <w:spacing w:after="0"/>
              <w:jc w:val="center"/>
              <w:rPr>
                <w:b/>
              </w:rPr>
            </w:pPr>
            <w:r w:rsidRPr="00872EF1">
              <w:rPr>
                <w:b/>
              </w:rPr>
              <w:t>Mail-Back Rates</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E0E60" w:rsidRPr="00872EF1" w:rsidRDefault="00F90BBB" w:rsidP="00872EF1">
            <w:pPr>
              <w:pStyle w:val="BodyText"/>
              <w:spacing w:after="0"/>
              <w:jc w:val="center"/>
              <w:rPr>
                <w:b/>
              </w:rPr>
            </w:pPr>
            <w:r w:rsidRPr="00872EF1">
              <w:rPr>
                <w:b/>
              </w:rPr>
              <w:t>Number of Public Schools</w:t>
            </w:r>
          </w:p>
        </w:tc>
        <w:tc>
          <w:tcPr>
            <w:tcW w:w="2160" w:type="dxa"/>
            <w:tcBorders>
              <w:top w:val="single" w:sz="8" w:space="0" w:color="auto"/>
              <w:left w:val="nil"/>
              <w:bottom w:val="single" w:sz="8" w:space="0" w:color="auto"/>
              <w:right w:val="single" w:sz="8" w:space="0" w:color="auto"/>
            </w:tcBorders>
          </w:tcPr>
          <w:p w:rsidR="00EE0E60" w:rsidRPr="00872EF1" w:rsidRDefault="00F90BBB" w:rsidP="00872EF1">
            <w:pPr>
              <w:pStyle w:val="BodyText"/>
              <w:spacing w:after="0"/>
              <w:jc w:val="center"/>
              <w:rPr>
                <w:b/>
              </w:rPr>
            </w:pPr>
            <w:r w:rsidRPr="00872EF1">
              <w:rPr>
                <w:b/>
              </w:rPr>
              <w:t>Number of Private Schools</w:t>
            </w:r>
          </w:p>
        </w:tc>
      </w:tr>
      <w:tr w:rsidR="006D07F2" w:rsidTr="001734C2">
        <w:trPr>
          <w:cantSplit/>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AD2383" w:rsidRDefault="00AD2383" w:rsidP="00872EF1">
            <w:pPr>
              <w:pStyle w:val="BodyText"/>
              <w:spacing w:after="0"/>
            </w:pPr>
            <w:r>
              <w:t>Urban</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EE0E60" w:rsidRDefault="00AD2383" w:rsidP="00872EF1">
            <w:pPr>
              <w:pStyle w:val="BodyText"/>
              <w:spacing w:after="0"/>
              <w:jc w:val="center"/>
            </w:pPr>
            <w:r>
              <w:t>High</w:t>
            </w: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rsidR="00AD2383" w:rsidRDefault="00AD2383" w:rsidP="00872EF1">
            <w:pPr>
              <w:pStyle w:val="BodyText"/>
              <w:spacing w:after="0"/>
              <w:jc w:val="right"/>
            </w:pPr>
            <w:r>
              <w:t>51,973</w:t>
            </w:r>
          </w:p>
        </w:tc>
        <w:tc>
          <w:tcPr>
            <w:tcW w:w="2160" w:type="dxa"/>
            <w:tcBorders>
              <w:top w:val="nil"/>
              <w:left w:val="nil"/>
              <w:bottom w:val="single" w:sz="8" w:space="0" w:color="auto"/>
              <w:right w:val="single" w:sz="8" w:space="0" w:color="auto"/>
            </w:tcBorders>
          </w:tcPr>
          <w:p w:rsidR="00AD2383" w:rsidRDefault="00AD2383" w:rsidP="00872EF1">
            <w:pPr>
              <w:pStyle w:val="BodyText"/>
              <w:spacing w:after="0"/>
              <w:jc w:val="right"/>
            </w:pPr>
            <w:r>
              <w:t>3</w:t>
            </w:r>
            <w:r w:rsidR="00671351">
              <w:t>,</w:t>
            </w:r>
            <w:r>
              <w:t>031</w:t>
            </w:r>
          </w:p>
        </w:tc>
      </w:tr>
      <w:tr w:rsidR="006D07F2" w:rsidTr="001734C2">
        <w:trPr>
          <w:cantSplit/>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AD2383" w:rsidRDefault="00AD2383" w:rsidP="00872EF1">
            <w:pPr>
              <w:pStyle w:val="BodyText"/>
              <w:spacing w:after="0"/>
            </w:pPr>
            <w:r>
              <w:t>Urban</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EE0E60" w:rsidRDefault="00AD2383" w:rsidP="00872EF1">
            <w:pPr>
              <w:pStyle w:val="BodyText"/>
              <w:spacing w:after="0"/>
              <w:jc w:val="center"/>
            </w:pPr>
            <w:r>
              <w:t>Low</w:t>
            </w: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rsidR="00AD2383" w:rsidRDefault="00AD2383" w:rsidP="00872EF1">
            <w:pPr>
              <w:pStyle w:val="BodyText"/>
              <w:spacing w:after="0"/>
              <w:jc w:val="right"/>
            </w:pPr>
            <w:r>
              <w:t>9,641</w:t>
            </w:r>
          </w:p>
        </w:tc>
        <w:tc>
          <w:tcPr>
            <w:tcW w:w="2160" w:type="dxa"/>
            <w:tcBorders>
              <w:top w:val="nil"/>
              <w:left w:val="nil"/>
              <w:bottom w:val="single" w:sz="8" w:space="0" w:color="auto"/>
              <w:right w:val="single" w:sz="8" w:space="0" w:color="auto"/>
            </w:tcBorders>
          </w:tcPr>
          <w:p w:rsidR="00AD2383" w:rsidRDefault="00AD2383" w:rsidP="00872EF1">
            <w:pPr>
              <w:pStyle w:val="BodyText"/>
              <w:spacing w:after="0"/>
              <w:jc w:val="right"/>
            </w:pPr>
            <w:r>
              <w:t>158</w:t>
            </w:r>
          </w:p>
        </w:tc>
      </w:tr>
      <w:tr w:rsidR="006D07F2" w:rsidTr="001734C2">
        <w:trPr>
          <w:cantSplit/>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AD2383" w:rsidRDefault="00AD2383" w:rsidP="00872EF1">
            <w:pPr>
              <w:pStyle w:val="BodyText"/>
              <w:spacing w:after="0"/>
            </w:pPr>
            <w:r>
              <w:t>Suburban</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EE0E60" w:rsidRDefault="00AD2383" w:rsidP="00872EF1">
            <w:pPr>
              <w:pStyle w:val="BodyText"/>
              <w:spacing w:after="0"/>
              <w:jc w:val="center"/>
            </w:pPr>
            <w:r>
              <w:t>High</w:t>
            </w: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rsidR="00AD2383" w:rsidRDefault="00AD2383" w:rsidP="00872EF1">
            <w:pPr>
              <w:pStyle w:val="BodyText"/>
              <w:spacing w:after="0"/>
              <w:jc w:val="right"/>
            </w:pPr>
            <w:r>
              <w:t>22,416</w:t>
            </w:r>
          </w:p>
        </w:tc>
        <w:tc>
          <w:tcPr>
            <w:tcW w:w="2160" w:type="dxa"/>
            <w:tcBorders>
              <w:top w:val="nil"/>
              <w:left w:val="nil"/>
              <w:bottom w:val="single" w:sz="8" w:space="0" w:color="auto"/>
              <w:right w:val="single" w:sz="8" w:space="0" w:color="auto"/>
            </w:tcBorders>
          </w:tcPr>
          <w:p w:rsidR="00AD2383" w:rsidRDefault="00AD2383" w:rsidP="00872EF1">
            <w:pPr>
              <w:pStyle w:val="BodyText"/>
              <w:spacing w:after="0"/>
              <w:jc w:val="right"/>
            </w:pPr>
            <w:r>
              <w:t>3</w:t>
            </w:r>
            <w:r w:rsidR="00671351">
              <w:t>,</w:t>
            </w:r>
            <w:r>
              <w:t>356</w:t>
            </w:r>
          </w:p>
        </w:tc>
      </w:tr>
      <w:tr w:rsidR="006D07F2" w:rsidTr="001734C2">
        <w:trPr>
          <w:cantSplit/>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AD2383" w:rsidRDefault="00AD2383" w:rsidP="00872EF1">
            <w:pPr>
              <w:pStyle w:val="BodyText"/>
              <w:spacing w:after="0"/>
            </w:pPr>
            <w:r>
              <w:t>Suburban</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EE0E60" w:rsidRDefault="00AD2383" w:rsidP="00872EF1">
            <w:pPr>
              <w:pStyle w:val="BodyText"/>
              <w:spacing w:after="0"/>
              <w:jc w:val="center"/>
            </w:pPr>
            <w:r>
              <w:t>Low</w:t>
            </w: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rsidR="00AD2383" w:rsidRDefault="00AD2383" w:rsidP="00872EF1">
            <w:pPr>
              <w:pStyle w:val="BodyText"/>
              <w:spacing w:after="0"/>
              <w:jc w:val="right"/>
            </w:pPr>
            <w:r>
              <w:t>7,624</w:t>
            </w:r>
          </w:p>
        </w:tc>
        <w:tc>
          <w:tcPr>
            <w:tcW w:w="2160" w:type="dxa"/>
            <w:tcBorders>
              <w:top w:val="nil"/>
              <w:left w:val="nil"/>
              <w:bottom w:val="single" w:sz="8" w:space="0" w:color="auto"/>
              <w:right w:val="single" w:sz="8" w:space="0" w:color="auto"/>
            </w:tcBorders>
          </w:tcPr>
          <w:p w:rsidR="00AD2383" w:rsidRDefault="00AD2383" w:rsidP="00872EF1">
            <w:pPr>
              <w:pStyle w:val="BodyText"/>
              <w:spacing w:after="0"/>
              <w:jc w:val="right"/>
            </w:pPr>
            <w:r>
              <w:t>254</w:t>
            </w:r>
          </w:p>
        </w:tc>
      </w:tr>
      <w:tr w:rsidR="006D07F2" w:rsidTr="001734C2">
        <w:trPr>
          <w:cantSplit/>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AD2383" w:rsidRDefault="00AD2383" w:rsidP="00872EF1">
            <w:pPr>
              <w:pStyle w:val="BodyText"/>
              <w:spacing w:after="0"/>
            </w:pPr>
            <w:r>
              <w:t>Rural</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EE0E60" w:rsidRDefault="00AD2383" w:rsidP="00872EF1">
            <w:pPr>
              <w:pStyle w:val="BodyText"/>
              <w:spacing w:after="0"/>
              <w:jc w:val="center"/>
            </w:pPr>
            <w:r>
              <w:t>High</w:t>
            </w: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rsidR="00AD2383" w:rsidRDefault="00AD2383" w:rsidP="00872EF1">
            <w:pPr>
              <w:pStyle w:val="BodyText"/>
              <w:spacing w:after="0"/>
              <w:jc w:val="right"/>
            </w:pPr>
            <w:r>
              <w:t>4,791</w:t>
            </w:r>
          </w:p>
        </w:tc>
        <w:tc>
          <w:tcPr>
            <w:tcW w:w="2160" w:type="dxa"/>
            <w:tcBorders>
              <w:top w:val="nil"/>
              <w:left w:val="nil"/>
              <w:bottom w:val="single" w:sz="8" w:space="0" w:color="auto"/>
              <w:right w:val="single" w:sz="8" w:space="0" w:color="auto"/>
            </w:tcBorders>
          </w:tcPr>
          <w:p w:rsidR="00AD2383" w:rsidRDefault="00AD2383" w:rsidP="00872EF1">
            <w:pPr>
              <w:pStyle w:val="BodyText"/>
              <w:spacing w:after="0"/>
              <w:jc w:val="right"/>
            </w:pPr>
            <w:r>
              <w:t>664</w:t>
            </w:r>
          </w:p>
        </w:tc>
      </w:tr>
      <w:tr w:rsidR="006D07F2" w:rsidTr="001734C2">
        <w:trPr>
          <w:cantSplit/>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AD2383" w:rsidRDefault="00AD2383" w:rsidP="00872EF1">
            <w:pPr>
              <w:pStyle w:val="BodyText"/>
              <w:spacing w:after="0"/>
            </w:pPr>
            <w:r>
              <w:t>Rural</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EE0E60" w:rsidRDefault="00AD2383" w:rsidP="00872EF1">
            <w:pPr>
              <w:pStyle w:val="BodyText"/>
              <w:spacing w:after="0"/>
              <w:jc w:val="center"/>
            </w:pPr>
            <w:r>
              <w:t>Low</w:t>
            </w: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rsidR="00AD2383" w:rsidRDefault="00AD2383" w:rsidP="00872EF1">
            <w:pPr>
              <w:pStyle w:val="BodyText"/>
              <w:spacing w:after="0"/>
              <w:jc w:val="right"/>
            </w:pPr>
            <w:r>
              <w:t>5,528</w:t>
            </w:r>
          </w:p>
        </w:tc>
        <w:tc>
          <w:tcPr>
            <w:tcW w:w="2160" w:type="dxa"/>
            <w:tcBorders>
              <w:top w:val="nil"/>
              <w:left w:val="nil"/>
              <w:bottom w:val="single" w:sz="8" w:space="0" w:color="auto"/>
              <w:right w:val="single" w:sz="8" w:space="0" w:color="auto"/>
            </w:tcBorders>
          </w:tcPr>
          <w:p w:rsidR="00AD2383" w:rsidRDefault="00AD2383" w:rsidP="00872EF1">
            <w:pPr>
              <w:pStyle w:val="BodyText"/>
              <w:spacing w:after="0"/>
              <w:jc w:val="right"/>
            </w:pPr>
            <w:r>
              <w:t>277</w:t>
            </w:r>
          </w:p>
        </w:tc>
      </w:tr>
      <w:tr w:rsidR="006D07F2" w:rsidRPr="00872EF1" w:rsidTr="001734C2">
        <w:trPr>
          <w:cantSplit/>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AD2383" w:rsidRPr="00872EF1" w:rsidRDefault="00AD2383" w:rsidP="00872EF1">
            <w:pPr>
              <w:pStyle w:val="BodyText"/>
              <w:spacing w:after="0"/>
              <w:rPr>
                <w:b/>
                <w:bCs/>
              </w:rPr>
            </w:pPr>
            <w:r w:rsidRPr="00872EF1">
              <w:rPr>
                <w:b/>
                <w:bCs/>
              </w:rPr>
              <w:t>Total</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EE0E60" w:rsidRPr="00872EF1" w:rsidRDefault="00EE0E60" w:rsidP="00872EF1">
            <w:pPr>
              <w:pStyle w:val="BodyText"/>
              <w:spacing w:after="0"/>
              <w:rPr>
                <w:b/>
              </w:rPr>
            </w:pP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rsidR="00AD2383" w:rsidRPr="00872EF1" w:rsidRDefault="00AD2383" w:rsidP="00872EF1">
            <w:pPr>
              <w:pStyle w:val="BodyText"/>
              <w:spacing w:after="0"/>
              <w:jc w:val="right"/>
              <w:rPr>
                <w:b/>
              </w:rPr>
            </w:pPr>
            <w:r w:rsidRPr="00872EF1">
              <w:rPr>
                <w:b/>
              </w:rPr>
              <w:t>101,974</w:t>
            </w:r>
          </w:p>
        </w:tc>
        <w:tc>
          <w:tcPr>
            <w:tcW w:w="2160" w:type="dxa"/>
            <w:tcBorders>
              <w:top w:val="nil"/>
              <w:left w:val="nil"/>
              <w:bottom w:val="single" w:sz="8" w:space="0" w:color="auto"/>
              <w:right w:val="single" w:sz="8" w:space="0" w:color="auto"/>
            </w:tcBorders>
          </w:tcPr>
          <w:p w:rsidR="00AD2383" w:rsidRPr="00872EF1" w:rsidRDefault="00AD2383" w:rsidP="00872EF1">
            <w:pPr>
              <w:pStyle w:val="BodyText"/>
              <w:spacing w:after="0"/>
              <w:jc w:val="right"/>
              <w:rPr>
                <w:b/>
              </w:rPr>
            </w:pPr>
            <w:r w:rsidRPr="00872EF1">
              <w:rPr>
                <w:b/>
              </w:rPr>
              <w:t>7</w:t>
            </w:r>
            <w:r w:rsidR="00671351" w:rsidRPr="00872EF1">
              <w:rPr>
                <w:b/>
              </w:rPr>
              <w:t>,</w:t>
            </w:r>
            <w:r w:rsidRPr="00872EF1">
              <w:rPr>
                <w:b/>
              </w:rPr>
              <w:t>740</w:t>
            </w:r>
          </w:p>
        </w:tc>
      </w:tr>
    </w:tbl>
    <w:p w:rsidR="00EE0E60" w:rsidRDefault="006D07F2">
      <w:pPr>
        <w:pStyle w:val="BodyText"/>
        <w:spacing w:before="200"/>
      </w:pPr>
      <w:r>
        <w:t xml:space="preserve">Within this population, participants will be recruited for the focus group using the following steps: </w:t>
      </w:r>
    </w:p>
    <w:p w:rsidR="006E69D3" w:rsidRDefault="006E69D3" w:rsidP="006D07F2">
      <w:pPr>
        <w:pStyle w:val="BodyText"/>
        <w:numPr>
          <w:ilvl w:val="0"/>
          <w:numId w:val="14"/>
        </w:numPr>
      </w:pPr>
      <w:r>
        <w:t xml:space="preserve">Categorize all </w:t>
      </w:r>
      <w:r w:rsidR="001734C2">
        <w:t xml:space="preserve">census </w:t>
      </w:r>
      <w:r>
        <w:t xml:space="preserve">tracts into three groups (high, medium, low) </w:t>
      </w:r>
      <w:r w:rsidR="00475E37">
        <w:t xml:space="preserve">based on </w:t>
      </w:r>
      <w:r>
        <w:t xml:space="preserve">the value of the 2010 Hard-to-Count (HTC) </w:t>
      </w:r>
      <w:r w:rsidR="001734C2">
        <w:t xml:space="preserve">score </w:t>
      </w:r>
      <w:r>
        <w:t>established by the Census Bureau in its planning database;</w:t>
      </w:r>
    </w:p>
    <w:p w:rsidR="006E69D3" w:rsidRDefault="006E69D3" w:rsidP="006D07F2">
      <w:pPr>
        <w:pStyle w:val="BodyText"/>
        <w:numPr>
          <w:ilvl w:val="0"/>
          <w:numId w:val="14"/>
        </w:numPr>
      </w:pPr>
      <w:r>
        <w:t>Identify all tracts with a “high” HTC score;</w:t>
      </w:r>
    </w:p>
    <w:p w:rsidR="006E69D3" w:rsidRDefault="006E69D3" w:rsidP="006D07F2">
      <w:pPr>
        <w:pStyle w:val="BodyText"/>
        <w:numPr>
          <w:ilvl w:val="0"/>
          <w:numId w:val="14"/>
        </w:numPr>
      </w:pPr>
      <w:r>
        <w:t xml:space="preserve">Stratify the “high” HTC score tracts from step 2 into six (6) groups according to: (a) their level of urbanicity (Urban, Suburban, Rural) as based on Census Bureau data, and (b) by level of mail-back </w:t>
      </w:r>
      <w:r w:rsidR="00475E37">
        <w:t xml:space="preserve">rate </w:t>
      </w:r>
      <w:r>
        <w:t>(high, low</w:t>
      </w:r>
      <w:r w:rsidR="00475E37">
        <w:t>)</w:t>
      </w:r>
      <w:r>
        <w:t xml:space="preserve"> of completed 2010 Census forms</w:t>
      </w:r>
      <w:r w:rsidR="001734C2">
        <w:t>;</w:t>
      </w:r>
    </w:p>
    <w:p w:rsidR="006E69D3" w:rsidRDefault="006E69D3" w:rsidP="006D07F2">
      <w:pPr>
        <w:pStyle w:val="BodyText"/>
        <w:numPr>
          <w:ilvl w:val="0"/>
          <w:numId w:val="14"/>
        </w:numPr>
      </w:pPr>
      <w:r>
        <w:t>Make a random selection of one tract from each of the six strata</w:t>
      </w:r>
      <w:r w:rsidR="004E18E2">
        <w:t xml:space="preserve"> defined in Step 3</w:t>
      </w:r>
      <w:r w:rsidR="001734C2">
        <w:t>; and</w:t>
      </w:r>
    </w:p>
    <w:p w:rsidR="006E69D3" w:rsidRDefault="006E69D3" w:rsidP="006D07F2">
      <w:pPr>
        <w:pStyle w:val="BodyText"/>
        <w:numPr>
          <w:ilvl w:val="0"/>
          <w:numId w:val="14"/>
        </w:numPr>
      </w:pPr>
      <w:r>
        <w:t>Locate all public and private schools within the selected tract</w:t>
      </w:r>
      <w:r w:rsidR="004E18E2">
        <w:t xml:space="preserve">s </w:t>
      </w:r>
      <w:r w:rsidR="001734C2">
        <w:t>—</w:t>
      </w:r>
    </w:p>
    <w:p w:rsidR="006E69D3" w:rsidRDefault="006E69D3" w:rsidP="006D07F2">
      <w:pPr>
        <w:pStyle w:val="BodyText"/>
        <w:numPr>
          <w:ilvl w:val="1"/>
          <w:numId w:val="16"/>
        </w:numPr>
      </w:pPr>
      <w:r>
        <w:t xml:space="preserve">Randomly select schools from </w:t>
      </w:r>
      <w:r w:rsidR="004E18E2">
        <w:t xml:space="preserve">each </w:t>
      </w:r>
      <w:r>
        <w:t xml:space="preserve">tract and contact </w:t>
      </w:r>
      <w:r w:rsidR="007E4194">
        <w:t xml:space="preserve">each selected </w:t>
      </w:r>
      <w:r>
        <w:t>school to invite an administrator or teacher to participate in a focus group</w:t>
      </w:r>
      <w:r w:rsidR="00335258">
        <w:t>; and</w:t>
      </w:r>
    </w:p>
    <w:p w:rsidR="006E69D3" w:rsidRDefault="004753B7" w:rsidP="006D07F2">
      <w:pPr>
        <w:pStyle w:val="BodyText"/>
        <w:numPr>
          <w:ilvl w:val="1"/>
          <w:numId w:val="16"/>
        </w:numPr>
      </w:pPr>
      <w:r>
        <w:t>If not enough persons agree to participate in a focus group, pick additional census tracts and select additional schools from which to recruit participants</w:t>
      </w:r>
      <w:r w:rsidR="00335258">
        <w:t>.</w:t>
      </w:r>
    </w:p>
    <w:p w:rsidR="009A057F" w:rsidRDefault="00611793" w:rsidP="006E69D3">
      <w:pPr>
        <w:pStyle w:val="BodyText"/>
        <w:rPr>
          <w:rFonts w:cs="Calibri"/>
        </w:rPr>
      </w:pPr>
      <w:r>
        <w:rPr>
          <w:rFonts w:cs="Calibri"/>
        </w:rPr>
        <w:t xml:space="preserve">One participant for each focus group will be selected from each school. </w:t>
      </w:r>
      <w:r w:rsidR="009A057F">
        <w:rPr>
          <w:rFonts w:cs="Calibri"/>
        </w:rPr>
        <w:t xml:space="preserve">The schools selected may have actively participated in the 2010 CIS program, or they may not have actively participated. Participation is not a pre-requisite to being eligible for selection. </w:t>
      </w:r>
    </w:p>
    <w:p w:rsidR="006E69D3" w:rsidRDefault="004753B7" w:rsidP="006E69D3">
      <w:pPr>
        <w:pStyle w:val="BodyText"/>
      </w:pPr>
      <w:r>
        <w:rPr>
          <w:rFonts w:cs="Calibri"/>
        </w:rPr>
        <w:t xml:space="preserve">It should be noted that this is </w:t>
      </w:r>
      <w:r w:rsidRPr="00A626EA">
        <w:rPr>
          <w:rFonts w:cs="Calibri"/>
          <w:b/>
        </w:rPr>
        <w:t>qualitative</w:t>
      </w:r>
      <w:r>
        <w:rPr>
          <w:rFonts w:cs="Calibri"/>
        </w:rPr>
        <w:t xml:space="preserve"> research. The sample of focus group participants will reflect the diversity that exists among the schools to </w:t>
      </w:r>
      <w:r w:rsidR="0047365F">
        <w:rPr>
          <w:rFonts w:cs="Calibri"/>
        </w:rPr>
        <w:t>which</w:t>
      </w:r>
      <w:r>
        <w:rPr>
          <w:rFonts w:cs="Calibri"/>
        </w:rPr>
        <w:t xml:space="preserve"> the Census Bureau mailed CIS materials. However, </w:t>
      </w:r>
      <w:r>
        <w:rPr>
          <w:rFonts w:cs="Calibri"/>
        </w:rPr>
        <w:lastRenderedPageBreak/>
        <w:t>given that the total number of focus group participants is 90, the sample of persons may not be statistically representative of the universe of schools.</w:t>
      </w:r>
      <w:r w:rsidR="00671351" w:rsidRPr="00671351">
        <w:rPr>
          <w:rFonts w:cs="Calibri"/>
        </w:rPr>
        <w:t xml:space="preserve"> </w:t>
      </w:r>
      <w:r w:rsidR="00671351">
        <w:rPr>
          <w:rFonts w:cs="Calibri"/>
        </w:rPr>
        <w:t xml:space="preserve">For operational feasibility and cost considerations, we may limit </w:t>
      </w:r>
      <w:r w:rsidR="00475E37">
        <w:rPr>
          <w:rFonts w:cs="Calibri"/>
        </w:rPr>
        <w:t xml:space="preserve">Step </w:t>
      </w:r>
      <w:r w:rsidR="00671351">
        <w:rPr>
          <w:rFonts w:cs="Calibri"/>
        </w:rPr>
        <w:t>4 to a few designated metropolitan areas</w:t>
      </w:r>
      <w:r w:rsidR="00335258">
        <w:rPr>
          <w:rFonts w:cs="Calibri"/>
        </w:rPr>
        <w:t>,</w:t>
      </w:r>
      <w:r w:rsidR="00671351">
        <w:rPr>
          <w:rFonts w:cs="Calibri"/>
        </w:rPr>
        <w:t xml:space="preserve"> such as Washington</w:t>
      </w:r>
      <w:r w:rsidR="002A5504">
        <w:rPr>
          <w:rFonts w:cs="Calibri"/>
        </w:rPr>
        <w:t xml:space="preserve"> </w:t>
      </w:r>
      <w:r w:rsidR="00671351">
        <w:rPr>
          <w:rFonts w:cs="Calibri"/>
        </w:rPr>
        <w:t xml:space="preserve">D.C., New York, Chicago, Los Angeles, Atlanta, </w:t>
      </w:r>
      <w:r w:rsidR="002A5504">
        <w:rPr>
          <w:rFonts w:cs="Calibri"/>
        </w:rPr>
        <w:t xml:space="preserve">and </w:t>
      </w:r>
      <w:r w:rsidR="00671351">
        <w:rPr>
          <w:rFonts w:cs="Calibri"/>
        </w:rPr>
        <w:t xml:space="preserve">Seattle. </w:t>
      </w:r>
      <w:r w:rsidR="0047365F">
        <w:rPr>
          <w:rFonts w:cs="Calibri"/>
        </w:rPr>
        <w:t xml:space="preserve">In qualitative research, representativeness of the underlying population is less important than </w:t>
      </w:r>
      <w:r w:rsidR="00A626EA">
        <w:rPr>
          <w:rFonts w:cs="Calibri"/>
        </w:rPr>
        <w:t>ensuring a variety</w:t>
      </w:r>
      <w:r w:rsidR="0047365F">
        <w:rPr>
          <w:rFonts w:cs="Calibri"/>
        </w:rPr>
        <w:t xml:space="preserve"> of diverse points of view among the select sample members.</w:t>
      </w:r>
      <w:r>
        <w:rPr>
          <w:rFonts w:cs="Calibri"/>
        </w:rPr>
        <w:t xml:space="preserve"> </w:t>
      </w:r>
    </w:p>
    <w:p w:rsidR="006E69D3" w:rsidRDefault="006E69D3" w:rsidP="006E69D3">
      <w:pPr>
        <w:pStyle w:val="BodyText"/>
      </w:pPr>
      <w:r>
        <w:t xml:space="preserve">The collection has not been </w:t>
      </w:r>
      <w:r w:rsidR="004E18E2">
        <w:t xml:space="preserve">conducted </w:t>
      </w:r>
      <w:r>
        <w:t>previously.</w:t>
      </w:r>
    </w:p>
    <w:p w:rsidR="006E69D3" w:rsidRPr="00532AF2" w:rsidRDefault="00532AF2" w:rsidP="00BA221F">
      <w:pPr>
        <w:pStyle w:val="BodyText"/>
        <w:keepNext/>
        <w:spacing w:after="0"/>
        <w:rPr>
          <w:b/>
          <w:i/>
        </w:rPr>
      </w:pPr>
      <w:r w:rsidRPr="00532AF2">
        <w:rPr>
          <w:b/>
          <w:i/>
          <w:color w:val="000000"/>
          <w:u w:val="single"/>
        </w:rPr>
        <w:t>2. Procedures for Collecting Information</w:t>
      </w:r>
    </w:p>
    <w:p w:rsidR="00EE0E60" w:rsidRDefault="006E69D3">
      <w:pPr>
        <w:pStyle w:val="BodyText"/>
        <w:spacing w:before="200"/>
      </w:pPr>
      <w:r>
        <w:t>This will be a one-time collection of data. The methodology for selecting part</w:t>
      </w:r>
      <w:r w:rsidR="00A626EA">
        <w:t xml:space="preserve">icipants is discussed above in </w:t>
      </w:r>
      <w:r w:rsidR="00335258">
        <w:t xml:space="preserve">the response to </w:t>
      </w:r>
      <w:r w:rsidR="00A626EA">
        <w:t>Q</w:t>
      </w:r>
      <w:r>
        <w:t>uestion 1</w:t>
      </w:r>
      <w:r w:rsidR="00335258">
        <w:t>, under the "CIS Focus Groups" section</w:t>
      </w:r>
      <w:r>
        <w:t>. Because this is a qualitative data collection and statistical analysis will not be performed on the data, we cannot specify a degree of accuracy needed for the purpose described in this application.</w:t>
      </w:r>
    </w:p>
    <w:p w:rsidR="006E69D3" w:rsidRPr="00532AF2" w:rsidRDefault="00532AF2" w:rsidP="00532AF2">
      <w:pPr>
        <w:pStyle w:val="BodyText"/>
        <w:keepNext/>
        <w:spacing w:after="0"/>
        <w:rPr>
          <w:b/>
          <w:i/>
        </w:rPr>
      </w:pPr>
      <w:r w:rsidRPr="00532AF2">
        <w:rPr>
          <w:b/>
          <w:i/>
          <w:color w:val="000000"/>
          <w:u w:val="single"/>
        </w:rPr>
        <w:t>3. Methods to Maximize Response</w:t>
      </w:r>
    </w:p>
    <w:p w:rsidR="00EE0E60" w:rsidRDefault="00330AC4">
      <w:pPr>
        <w:pStyle w:val="BodyText"/>
        <w:spacing w:before="200"/>
      </w:pPr>
      <w:r>
        <w:t>W</w:t>
      </w:r>
      <w:r w:rsidRPr="00330AC4">
        <w:t xml:space="preserve">e will invite 18 individuals to participate in each of the focus groups.  Based on our use of Census-supported invitations and follow-up communications with targeted individuals within the organizations, we believe we will obtain over a 80% response rate yielding approximately 15 participants for each focus group.  We understand that this effort will not collect data that can be generalized to the population in a statistical sense; our report will include a clear advisory that the data represent only the individuals involved in the </w:t>
      </w:r>
      <w:r w:rsidR="004E18E2">
        <w:t xml:space="preserve">focus </w:t>
      </w:r>
      <w:r w:rsidRPr="00330AC4">
        <w:t xml:space="preserve">groups; the data, however, will be useful </w:t>
      </w:r>
      <w:r w:rsidR="004E18E2">
        <w:t>for evaluating</w:t>
      </w:r>
      <w:r w:rsidRPr="00330AC4">
        <w:t xml:space="preserve"> proposals for the design of future iterations of the program</w:t>
      </w:r>
      <w:proofErr w:type="gramStart"/>
      <w:r w:rsidRPr="00330AC4">
        <w:t>.</w:t>
      </w:r>
      <w:r w:rsidR="006E69D3">
        <w:t>.</w:t>
      </w:r>
      <w:proofErr w:type="gramEnd"/>
    </w:p>
    <w:p w:rsidR="006E69D3" w:rsidRPr="00532AF2" w:rsidRDefault="00532AF2" w:rsidP="00532AF2">
      <w:pPr>
        <w:pStyle w:val="BodyText"/>
        <w:spacing w:after="0"/>
        <w:jc w:val="both"/>
        <w:rPr>
          <w:b/>
          <w:i/>
          <w:u w:val="single"/>
        </w:rPr>
      </w:pPr>
      <w:r w:rsidRPr="00532AF2">
        <w:rPr>
          <w:b/>
          <w:i/>
          <w:color w:val="000000"/>
          <w:u w:val="single"/>
        </w:rPr>
        <w:t>4. Tests of Procedures or Methods</w:t>
      </w:r>
    </w:p>
    <w:p w:rsidR="00EE0E60" w:rsidRDefault="006E69D3">
      <w:pPr>
        <w:pStyle w:val="BodyText"/>
        <w:spacing w:before="200"/>
      </w:pPr>
      <w:r>
        <w:t>The contractor performed a pretest of draft CIS questions among four teachers and school administrators selected from CIS participant schools. During an approximately hour-long conversation with each teacher/administrator, we asked their views on the content and value of the data that would be gained by asking these questions. We incorporated their minor suggestions into the attached protocols. The focus group topics for this proposed data collection effort are taken from the teacher/administrator-tested CIS draft questions</w:t>
      </w:r>
      <w:r w:rsidR="008427BF">
        <w:t>.</w:t>
      </w:r>
    </w:p>
    <w:p w:rsidR="006E69D3" w:rsidRPr="00532AF2" w:rsidRDefault="00532AF2" w:rsidP="00532AF2">
      <w:pPr>
        <w:pStyle w:val="BodyText"/>
        <w:spacing w:after="0"/>
        <w:jc w:val="both"/>
        <w:rPr>
          <w:b/>
          <w:i/>
          <w:u w:val="single"/>
        </w:rPr>
      </w:pPr>
      <w:r w:rsidRPr="00532AF2">
        <w:rPr>
          <w:b/>
          <w:i/>
          <w:color w:val="000000"/>
          <w:u w:val="single"/>
        </w:rPr>
        <w:t>5. Contacts for Statistical Aspects and Data Collection</w:t>
      </w:r>
    </w:p>
    <w:p w:rsidR="00EE0E60" w:rsidRDefault="006E69D3">
      <w:pPr>
        <w:pStyle w:val="BodyText"/>
        <w:spacing w:before="200"/>
      </w:pPr>
      <w:r>
        <w:t xml:space="preserve">Dr. Zhiwei Zhang was </w:t>
      </w:r>
      <w:r w:rsidR="00671351">
        <w:t xml:space="preserve">in charge of the </w:t>
      </w:r>
      <w:r>
        <w:t>statistical design</w:t>
      </w:r>
      <w:r w:rsidR="00671351">
        <w:t xml:space="preserve"> and the site and participant selections</w:t>
      </w:r>
      <w:r>
        <w:t xml:space="preserve">. Dr. Zhang’s </w:t>
      </w:r>
      <w:r w:rsidR="00671351">
        <w:t>contact information is:</w:t>
      </w:r>
    </w:p>
    <w:p w:rsidR="00671351" w:rsidRDefault="00671351" w:rsidP="00671351">
      <w:pPr>
        <w:pStyle w:val="BodyText"/>
        <w:spacing w:after="0"/>
        <w:ind w:firstLine="720"/>
      </w:pPr>
      <w:r>
        <w:t>Zhiwei Zhang, Ph.D.</w:t>
      </w:r>
    </w:p>
    <w:p w:rsidR="00671351" w:rsidRDefault="00671351" w:rsidP="00671351">
      <w:pPr>
        <w:pStyle w:val="BodyText"/>
        <w:spacing w:after="0"/>
        <w:ind w:firstLine="720"/>
      </w:pPr>
      <w:r>
        <w:t>Fellow and Chief Managerial Statistician</w:t>
      </w:r>
    </w:p>
    <w:p w:rsidR="00671351" w:rsidRDefault="00671351" w:rsidP="00671351">
      <w:pPr>
        <w:pStyle w:val="BodyText"/>
        <w:spacing w:after="0"/>
        <w:ind w:firstLine="720"/>
      </w:pPr>
      <w:r>
        <w:t>ICF International</w:t>
      </w:r>
    </w:p>
    <w:p w:rsidR="00671351" w:rsidRDefault="00671351" w:rsidP="00671351">
      <w:pPr>
        <w:pStyle w:val="BodyText"/>
        <w:spacing w:after="0"/>
        <w:ind w:firstLine="720"/>
      </w:pPr>
      <w:r>
        <w:t>9300 Lee Highway</w:t>
      </w:r>
    </w:p>
    <w:p w:rsidR="00671351" w:rsidRDefault="00671351" w:rsidP="00671351">
      <w:pPr>
        <w:pStyle w:val="BodyText"/>
        <w:spacing w:after="0"/>
        <w:ind w:firstLine="720"/>
      </w:pPr>
      <w:r>
        <w:t>Fairfax, VA 22031-1207</w:t>
      </w:r>
    </w:p>
    <w:p w:rsidR="00D6090C" w:rsidRDefault="00671351" w:rsidP="00D6090C">
      <w:pPr>
        <w:pStyle w:val="BodyText"/>
        <w:spacing w:after="0"/>
        <w:ind w:firstLine="720"/>
      </w:pPr>
      <w:r>
        <w:t>(</w:t>
      </w:r>
      <w:r w:rsidR="000957D1">
        <w:t>Office</w:t>
      </w:r>
      <w:r>
        <w:t>)</w:t>
      </w:r>
      <w:r w:rsidR="000957D1">
        <w:t xml:space="preserve"> </w:t>
      </w:r>
      <w:r>
        <w:t xml:space="preserve">703-934-3638 </w:t>
      </w:r>
    </w:p>
    <w:p w:rsidR="00D6090C" w:rsidRDefault="00671351" w:rsidP="00D6090C">
      <w:pPr>
        <w:pStyle w:val="BodyText"/>
        <w:spacing w:after="0"/>
        <w:ind w:firstLine="720"/>
      </w:pPr>
      <w:r>
        <w:t>zzhang@icfi.com</w:t>
      </w:r>
    </w:p>
    <w:p w:rsidR="00F90BBB" w:rsidRDefault="006E69D3" w:rsidP="00F90BBB">
      <w:pPr>
        <w:pStyle w:val="BodyText"/>
        <w:keepNext/>
        <w:spacing w:before="240"/>
      </w:pPr>
      <w:r>
        <w:lastRenderedPageBreak/>
        <w:t>Focus Group and Interview data collection will be supervised by:</w:t>
      </w:r>
    </w:p>
    <w:p w:rsidR="00F90BBB" w:rsidRDefault="006E69D3" w:rsidP="00F90BBB">
      <w:pPr>
        <w:pStyle w:val="BodyText"/>
        <w:keepNext/>
        <w:spacing w:after="0"/>
        <w:ind w:left="720"/>
      </w:pPr>
      <w:bookmarkStart w:id="0" w:name="_MailAutoSig"/>
      <w:r>
        <w:t>Diane Boyd, PhD</w:t>
      </w:r>
    </w:p>
    <w:p w:rsidR="00F90BBB" w:rsidRDefault="006E69D3" w:rsidP="00F90BBB">
      <w:pPr>
        <w:pStyle w:val="BodyText"/>
        <w:keepNext/>
        <w:spacing w:after="0"/>
        <w:ind w:left="720"/>
      </w:pPr>
      <w:r>
        <w:t>Project Manager, Survey and Evaluation Research</w:t>
      </w:r>
    </w:p>
    <w:p w:rsidR="00F90BBB" w:rsidRDefault="006E69D3" w:rsidP="00F90BBB">
      <w:pPr>
        <w:pStyle w:val="BodyText"/>
        <w:keepNext/>
        <w:spacing w:after="0"/>
        <w:ind w:left="720"/>
      </w:pPr>
      <w:r>
        <w:t>ICF International</w:t>
      </w:r>
    </w:p>
    <w:p w:rsidR="00F90BBB" w:rsidRDefault="006E69D3" w:rsidP="00F90BBB">
      <w:pPr>
        <w:pStyle w:val="BodyText"/>
        <w:keepNext/>
        <w:spacing w:after="0"/>
        <w:ind w:left="720"/>
      </w:pPr>
      <w:r>
        <w:t>9300 Lee Highway</w:t>
      </w:r>
    </w:p>
    <w:p w:rsidR="006E69D3" w:rsidRDefault="006E69D3" w:rsidP="007A094D">
      <w:pPr>
        <w:pStyle w:val="BodyText"/>
        <w:spacing w:after="0"/>
        <w:ind w:left="720"/>
      </w:pPr>
      <w:r>
        <w:t>Fairfax VA 22031-1207</w:t>
      </w:r>
    </w:p>
    <w:p w:rsidR="006E69D3" w:rsidRDefault="006E69D3" w:rsidP="007A094D">
      <w:pPr>
        <w:pStyle w:val="BodyText"/>
        <w:spacing w:after="0"/>
        <w:ind w:left="720"/>
      </w:pPr>
      <w:r>
        <w:t>(</w:t>
      </w:r>
      <w:r w:rsidR="000957D1">
        <w:t>Office</w:t>
      </w:r>
      <w:r>
        <w:t>) 703-934-3721</w:t>
      </w:r>
    </w:p>
    <w:p w:rsidR="009935BF" w:rsidRDefault="00FC2855" w:rsidP="00D4727D">
      <w:pPr>
        <w:pStyle w:val="BodyText"/>
        <w:spacing w:after="0"/>
        <w:ind w:left="720"/>
      </w:pPr>
      <w:hyperlink r:id="rId7" w:history="1">
        <w:r w:rsidR="00D404E7" w:rsidRPr="00FC71F0">
          <w:rPr>
            <w:rStyle w:val="Hyperlink"/>
          </w:rPr>
          <w:t>dboyd@icfi.com</w:t>
        </w:r>
      </w:hyperlink>
      <w:bookmarkEnd w:id="0"/>
    </w:p>
    <w:p w:rsidR="00D404E7" w:rsidRDefault="00D404E7" w:rsidP="00D4727D">
      <w:pPr>
        <w:pStyle w:val="BodyText"/>
        <w:spacing w:after="0"/>
        <w:ind w:left="720"/>
      </w:pPr>
    </w:p>
    <w:p w:rsidR="00D404E7" w:rsidRDefault="00D404E7" w:rsidP="00D404E7">
      <w:pPr>
        <w:pStyle w:val="BodyText"/>
        <w:keepNext/>
        <w:spacing w:before="240"/>
      </w:pPr>
      <w:r>
        <w:t>Agency Contact:</w:t>
      </w:r>
    </w:p>
    <w:p w:rsidR="00D404E7" w:rsidRDefault="00D404E7" w:rsidP="00D404E7">
      <w:pPr>
        <w:pStyle w:val="BodyText"/>
        <w:keepNext/>
        <w:spacing w:after="0"/>
        <w:ind w:left="720"/>
      </w:pPr>
      <w:r>
        <w:t>Michelle Green</w:t>
      </w:r>
    </w:p>
    <w:p w:rsidR="00D404E7" w:rsidRDefault="00D404E7" w:rsidP="00D404E7">
      <w:pPr>
        <w:pStyle w:val="BodyText"/>
        <w:keepNext/>
        <w:spacing w:after="0"/>
        <w:ind w:left="720"/>
      </w:pPr>
      <w:r>
        <w:t>U.S. Census Bureau</w:t>
      </w:r>
    </w:p>
    <w:p w:rsidR="00D404E7" w:rsidRDefault="00D404E7" w:rsidP="00D404E7">
      <w:pPr>
        <w:pStyle w:val="BodyText"/>
        <w:spacing w:after="0"/>
        <w:ind w:left="720"/>
      </w:pPr>
      <w:r>
        <w:t>4600 Suitland Road</w:t>
      </w:r>
    </w:p>
    <w:p w:rsidR="00D404E7" w:rsidRDefault="00D404E7" w:rsidP="00D404E7">
      <w:pPr>
        <w:pStyle w:val="BodyText"/>
        <w:spacing w:after="0"/>
        <w:ind w:left="720"/>
      </w:pPr>
      <w:r>
        <w:t>Suitland, MD  20746</w:t>
      </w:r>
    </w:p>
    <w:p w:rsidR="00D404E7" w:rsidRDefault="00D404E7" w:rsidP="00D404E7">
      <w:pPr>
        <w:pStyle w:val="BodyText"/>
        <w:spacing w:after="0"/>
        <w:ind w:left="720"/>
      </w:pPr>
      <w:r>
        <w:t>(Office) 301-763-6541</w:t>
      </w:r>
    </w:p>
    <w:p w:rsidR="00D404E7" w:rsidRDefault="00D404E7" w:rsidP="00D404E7">
      <w:pPr>
        <w:pStyle w:val="BodyText"/>
        <w:spacing w:after="0"/>
        <w:ind w:left="720"/>
      </w:pPr>
      <w:r>
        <w:t>Michelle.c.green@census.gov</w:t>
      </w:r>
    </w:p>
    <w:p w:rsidR="00D404E7" w:rsidRDefault="00D404E7" w:rsidP="00D4727D">
      <w:pPr>
        <w:pStyle w:val="BodyText"/>
        <w:spacing w:after="0"/>
        <w:ind w:left="720"/>
      </w:pPr>
    </w:p>
    <w:sectPr w:rsidR="00D404E7" w:rsidSect="00B93B8F">
      <w:foot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4C49" w:rsidRDefault="00D44C49" w:rsidP="006E69D3">
      <w:r>
        <w:separator/>
      </w:r>
    </w:p>
  </w:endnote>
  <w:endnote w:type="continuationSeparator" w:id="0">
    <w:p w:rsidR="00D44C49" w:rsidRDefault="00D44C49" w:rsidP="006E69D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Narrow">
    <w:panose1 w:val="020B05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9D3" w:rsidRDefault="00FC2855" w:rsidP="006E69D3">
    <w:pPr>
      <w:pStyle w:val="Footer"/>
      <w:jc w:val="center"/>
    </w:pPr>
    <w:r>
      <w:fldChar w:fldCharType="begin"/>
    </w:r>
    <w:r w:rsidR="007F5625">
      <w:instrText xml:space="preserve"> PAGE   \* MERGEFORMAT </w:instrText>
    </w:r>
    <w:r>
      <w:fldChar w:fldCharType="separate"/>
    </w:r>
    <w:r w:rsidR="00B204BE">
      <w:rPr>
        <w:noProof/>
      </w:rPr>
      <w:t>3</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4C49" w:rsidRDefault="00D44C49" w:rsidP="006E69D3">
      <w:r>
        <w:separator/>
      </w:r>
    </w:p>
  </w:footnote>
  <w:footnote w:type="continuationSeparator" w:id="0">
    <w:p w:rsidR="00D44C49" w:rsidRDefault="00D44C49" w:rsidP="006E69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FDEE0D2"/>
    <w:lvl w:ilvl="0">
      <w:start w:val="1"/>
      <w:numFmt w:val="decimal"/>
      <w:lvlText w:val="%1."/>
      <w:lvlJc w:val="left"/>
      <w:pPr>
        <w:tabs>
          <w:tab w:val="num" w:pos="1800"/>
        </w:tabs>
        <w:ind w:left="1800" w:hanging="360"/>
      </w:pPr>
    </w:lvl>
  </w:abstractNum>
  <w:abstractNum w:abstractNumId="1">
    <w:nsid w:val="FFFFFF7D"/>
    <w:multiLevelType w:val="singleLevel"/>
    <w:tmpl w:val="1D386B36"/>
    <w:lvl w:ilvl="0">
      <w:start w:val="1"/>
      <w:numFmt w:val="decimal"/>
      <w:lvlText w:val="%1."/>
      <w:lvlJc w:val="left"/>
      <w:pPr>
        <w:tabs>
          <w:tab w:val="num" w:pos="1440"/>
        </w:tabs>
        <w:ind w:left="1440" w:hanging="360"/>
      </w:pPr>
    </w:lvl>
  </w:abstractNum>
  <w:abstractNum w:abstractNumId="2">
    <w:nsid w:val="FFFFFF7E"/>
    <w:multiLevelType w:val="singleLevel"/>
    <w:tmpl w:val="F7EE0A9A"/>
    <w:lvl w:ilvl="0">
      <w:start w:val="1"/>
      <w:numFmt w:val="decimal"/>
      <w:lvlText w:val="%1."/>
      <w:lvlJc w:val="left"/>
      <w:pPr>
        <w:tabs>
          <w:tab w:val="num" w:pos="1080"/>
        </w:tabs>
        <w:ind w:left="1080" w:hanging="360"/>
      </w:pPr>
    </w:lvl>
  </w:abstractNum>
  <w:abstractNum w:abstractNumId="3">
    <w:nsid w:val="FFFFFF7F"/>
    <w:multiLevelType w:val="singleLevel"/>
    <w:tmpl w:val="AEC692DE"/>
    <w:lvl w:ilvl="0">
      <w:start w:val="1"/>
      <w:numFmt w:val="decimal"/>
      <w:lvlText w:val="%1."/>
      <w:lvlJc w:val="left"/>
      <w:pPr>
        <w:tabs>
          <w:tab w:val="num" w:pos="720"/>
        </w:tabs>
        <w:ind w:left="720" w:hanging="360"/>
      </w:pPr>
    </w:lvl>
  </w:abstractNum>
  <w:abstractNum w:abstractNumId="4">
    <w:nsid w:val="FFFFFF80"/>
    <w:multiLevelType w:val="singleLevel"/>
    <w:tmpl w:val="A694F33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7D47C0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EE62C6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4E2469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10A61D5C"/>
    <w:lvl w:ilvl="0">
      <w:start w:val="1"/>
      <w:numFmt w:val="decimal"/>
      <w:lvlText w:val="%1."/>
      <w:lvlJc w:val="left"/>
      <w:pPr>
        <w:tabs>
          <w:tab w:val="num" w:pos="360"/>
        </w:tabs>
        <w:ind w:left="360" w:hanging="360"/>
      </w:pPr>
    </w:lvl>
  </w:abstractNum>
  <w:abstractNum w:abstractNumId="9">
    <w:nsid w:val="FFFFFF89"/>
    <w:multiLevelType w:val="singleLevel"/>
    <w:tmpl w:val="6CD8FDD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EAE3859"/>
    <w:multiLevelType w:val="hybridMultilevel"/>
    <w:tmpl w:val="82E033F0"/>
    <w:lvl w:ilvl="0" w:tplc="0409000F">
      <w:start w:val="1"/>
      <w:numFmt w:val="decimal"/>
      <w:lvlText w:val="%1."/>
      <w:lvlJc w:val="left"/>
      <w:pPr>
        <w:ind w:left="720" w:hanging="360"/>
      </w:pPr>
    </w:lvl>
    <w:lvl w:ilvl="1" w:tplc="0E6EDBB8">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2119A2"/>
    <w:multiLevelType w:val="hybridMultilevel"/>
    <w:tmpl w:val="76004E70"/>
    <w:lvl w:ilvl="0" w:tplc="5290CA0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B7E1E9B"/>
    <w:multiLevelType w:val="hybridMultilevel"/>
    <w:tmpl w:val="F1A4C9E8"/>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273B37"/>
    <w:multiLevelType w:val="hybridMultilevel"/>
    <w:tmpl w:val="C3866E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9"/>
  </w:num>
  <w:num w:numId="3">
    <w:abstractNumId w:val="7"/>
  </w:num>
  <w:num w:numId="4">
    <w:abstractNumId w:val="7"/>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 w:numId="15">
    <w:abstractNumId w:val="11"/>
  </w:num>
  <w:num w:numId="16">
    <w:abstractNumId w:val="13"/>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stylePaneFormatFilter w:val="1024"/>
  <w:stylePaneSortMethod w:val="0000"/>
  <w:defaultTabStop w:val="720"/>
  <w:characterSpacingControl w:val="doNotCompress"/>
  <w:hdrShapeDefaults>
    <o:shapedefaults v:ext="edit" spidmax="33793"/>
  </w:hdrShapeDefaults>
  <w:footnotePr>
    <w:footnote w:id="-1"/>
    <w:footnote w:id="0"/>
  </w:footnotePr>
  <w:endnotePr>
    <w:endnote w:id="-1"/>
    <w:endnote w:id="0"/>
  </w:endnotePr>
  <w:compat>
    <w:suppressSpBfAfterPgBrk/>
    <w:wrapTrailSpaces/>
    <w:doNotUseHTMLParagraphAutoSpacing/>
    <w:doNotWrapTextWithPunct/>
    <w:growAutofit/>
    <w:splitPgBreakAndParaMark/>
  </w:compat>
  <w:rsids>
    <w:rsidRoot w:val="006E69D3"/>
    <w:rsid w:val="000032FD"/>
    <w:rsid w:val="0000531B"/>
    <w:rsid w:val="00005F01"/>
    <w:rsid w:val="00005F5C"/>
    <w:rsid w:val="00012995"/>
    <w:rsid w:val="000131C5"/>
    <w:rsid w:val="0001353E"/>
    <w:rsid w:val="0002120F"/>
    <w:rsid w:val="00021C6E"/>
    <w:rsid w:val="00021CE9"/>
    <w:rsid w:val="000252B9"/>
    <w:rsid w:val="0002556B"/>
    <w:rsid w:val="000258C0"/>
    <w:rsid w:val="00025A15"/>
    <w:rsid w:val="00027015"/>
    <w:rsid w:val="00030C08"/>
    <w:rsid w:val="0003146B"/>
    <w:rsid w:val="0003306F"/>
    <w:rsid w:val="0003388C"/>
    <w:rsid w:val="00036794"/>
    <w:rsid w:val="000367F9"/>
    <w:rsid w:val="0004096E"/>
    <w:rsid w:val="00040D74"/>
    <w:rsid w:val="00042B70"/>
    <w:rsid w:val="00043B0E"/>
    <w:rsid w:val="00043EAC"/>
    <w:rsid w:val="00044145"/>
    <w:rsid w:val="000451DF"/>
    <w:rsid w:val="00046E55"/>
    <w:rsid w:val="000477DD"/>
    <w:rsid w:val="000506CB"/>
    <w:rsid w:val="00050B39"/>
    <w:rsid w:val="00050C8E"/>
    <w:rsid w:val="0005140B"/>
    <w:rsid w:val="000534AE"/>
    <w:rsid w:val="00054A17"/>
    <w:rsid w:val="00055562"/>
    <w:rsid w:val="000569E6"/>
    <w:rsid w:val="000622D1"/>
    <w:rsid w:val="000623D8"/>
    <w:rsid w:val="000628A0"/>
    <w:rsid w:val="00063820"/>
    <w:rsid w:val="00063927"/>
    <w:rsid w:val="00063B3C"/>
    <w:rsid w:val="0006770C"/>
    <w:rsid w:val="00072763"/>
    <w:rsid w:val="000749BC"/>
    <w:rsid w:val="000764AA"/>
    <w:rsid w:val="00076C08"/>
    <w:rsid w:val="00076F46"/>
    <w:rsid w:val="00081276"/>
    <w:rsid w:val="00083240"/>
    <w:rsid w:val="000903F2"/>
    <w:rsid w:val="00094595"/>
    <w:rsid w:val="000948BE"/>
    <w:rsid w:val="0009510B"/>
    <w:rsid w:val="0009575E"/>
    <w:rsid w:val="000957D1"/>
    <w:rsid w:val="00097BB8"/>
    <w:rsid w:val="00097C94"/>
    <w:rsid w:val="000A071A"/>
    <w:rsid w:val="000A0A7B"/>
    <w:rsid w:val="000A30FF"/>
    <w:rsid w:val="000A6CDA"/>
    <w:rsid w:val="000A7C2D"/>
    <w:rsid w:val="000B3DD9"/>
    <w:rsid w:val="000B54E3"/>
    <w:rsid w:val="000B62FB"/>
    <w:rsid w:val="000B69D6"/>
    <w:rsid w:val="000B6C41"/>
    <w:rsid w:val="000B6D3A"/>
    <w:rsid w:val="000C036D"/>
    <w:rsid w:val="000C1458"/>
    <w:rsid w:val="000C2CA4"/>
    <w:rsid w:val="000C4BE9"/>
    <w:rsid w:val="000D196C"/>
    <w:rsid w:val="000D19C0"/>
    <w:rsid w:val="000D3496"/>
    <w:rsid w:val="000D57DA"/>
    <w:rsid w:val="000D7524"/>
    <w:rsid w:val="000E2453"/>
    <w:rsid w:val="000E3808"/>
    <w:rsid w:val="000E5458"/>
    <w:rsid w:val="000E72FA"/>
    <w:rsid w:val="000E777F"/>
    <w:rsid w:val="000F0210"/>
    <w:rsid w:val="000F04C9"/>
    <w:rsid w:val="000F1566"/>
    <w:rsid w:val="000F35DD"/>
    <w:rsid w:val="000F426D"/>
    <w:rsid w:val="000F48B1"/>
    <w:rsid w:val="000F4FB8"/>
    <w:rsid w:val="000F61DA"/>
    <w:rsid w:val="00102323"/>
    <w:rsid w:val="00102F28"/>
    <w:rsid w:val="00103DEF"/>
    <w:rsid w:val="00104C40"/>
    <w:rsid w:val="00104CDA"/>
    <w:rsid w:val="00107FA3"/>
    <w:rsid w:val="00115CF2"/>
    <w:rsid w:val="001168FF"/>
    <w:rsid w:val="00117780"/>
    <w:rsid w:val="00121BAA"/>
    <w:rsid w:val="001235D5"/>
    <w:rsid w:val="00125782"/>
    <w:rsid w:val="00125D1F"/>
    <w:rsid w:val="001268B8"/>
    <w:rsid w:val="00126EDD"/>
    <w:rsid w:val="00127B49"/>
    <w:rsid w:val="0013026F"/>
    <w:rsid w:val="00130DBF"/>
    <w:rsid w:val="00133ABF"/>
    <w:rsid w:val="00133EF3"/>
    <w:rsid w:val="00135967"/>
    <w:rsid w:val="00136BBF"/>
    <w:rsid w:val="00140ACB"/>
    <w:rsid w:val="001420F0"/>
    <w:rsid w:val="0014231F"/>
    <w:rsid w:val="00146501"/>
    <w:rsid w:val="00147DC7"/>
    <w:rsid w:val="0015123C"/>
    <w:rsid w:val="00151A87"/>
    <w:rsid w:val="00152255"/>
    <w:rsid w:val="00152769"/>
    <w:rsid w:val="0015290B"/>
    <w:rsid w:val="00153443"/>
    <w:rsid w:val="00155101"/>
    <w:rsid w:val="00156DC1"/>
    <w:rsid w:val="0016256F"/>
    <w:rsid w:val="00163DE5"/>
    <w:rsid w:val="00165585"/>
    <w:rsid w:val="00166CE4"/>
    <w:rsid w:val="001708BF"/>
    <w:rsid w:val="00171CAD"/>
    <w:rsid w:val="00172E2A"/>
    <w:rsid w:val="001734C2"/>
    <w:rsid w:val="00174F1F"/>
    <w:rsid w:val="00176436"/>
    <w:rsid w:val="0017723C"/>
    <w:rsid w:val="00180184"/>
    <w:rsid w:val="00180764"/>
    <w:rsid w:val="00181E37"/>
    <w:rsid w:val="00184EEF"/>
    <w:rsid w:val="001868CB"/>
    <w:rsid w:val="00186BC2"/>
    <w:rsid w:val="00187209"/>
    <w:rsid w:val="00191E85"/>
    <w:rsid w:val="0019351E"/>
    <w:rsid w:val="0019521C"/>
    <w:rsid w:val="001958A1"/>
    <w:rsid w:val="00195EDC"/>
    <w:rsid w:val="00197B93"/>
    <w:rsid w:val="00197F6E"/>
    <w:rsid w:val="001A09D2"/>
    <w:rsid w:val="001A656C"/>
    <w:rsid w:val="001A65E3"/>
    <w:rsid w:val="001B2891"/>
    <w:rsid w:val="001B414A"/>
    <w:rsid w:val="001B5ED5"/>
    <w:rsid w:val="001B61F7"/>
    <w:rsid w:val="001B72EE"/>
    <w:rsid w:val="001C0A27"/>
    <w:rsid w:val="001C0E88"/>
    <w:rsid w:val="001C14B2"/>
    <w:rsid w:val="001C14E1"/>
    <w:rsid w:val="001C1766"/>
    <w:rsid w:val="001C6BD7"/>
    <w:rsid w:val="001C76B9"/>
    <w:rsid w:val="001C7975"/>
    <w:rsid w:val="001C79D7"/>
    <w:rsid w:val="001D1718"/>
    <w:rsid w:val="001D2988"/>
    <w:rsid w:val="001D3394"/>
    <w:rsid w:val="001D35B0"/>
    <w:rsid w:val="001D382C"/>
    <w:rsid w:val="001D38E5"/>
    <w:rsid w:val="001D471D"/>
    <w:rsid w:val="001D52D8"/>
    <w:rsid w:val="001D5EDD"/>
    <w:rsid w:val="001E0D58"/>
    <w:rsid w:val="001E6A2A"/>
    <w:rsid w:val="001E7937"/>
    <w:rsid w:val="001E797B"/>
    <w:rsid w:val="001F0855"/>
    <w:rsid w:val="001F2327"/>
    <w:rsid w:val="001F2977"/>
    <w:rsid w:val="001F3198"/>
    <w:rsid w:val="001F603E"/>
    <w:rsid w:val="00200101"/>
    <w:rsid w:val="00201FC4"/>
    <w:rsid w:val="0020441E"/>
    <w:rsid w:val="002069D9"/>
    <w:rsid w:val="00207228"/>
    <w:rsid w:val="00212FCE"/>
    <w:rsid w:val="0021383C"/>
    <w:rsid w:val="002152CB"/>
    <w:rsid w:val="002172D2"/>
    <w:rsid w:val="00222A37"/>
    <w:rsid w:val="00222AC2"/>
    <w:rsid w:val="00223D4F"/>
    <w:rsid w:val="00227139"/>
    <w:rsid w:val="00231991"/>
    <w:rsid w:val="00232775"/>
    <w:rsid w:val="00235BEA"/>
    <w:rsid w:val="00240CB6"/>
    <w:rsid w:val="00243B33"/>
    <w:rsid w:val="00244FD4"/>
    <w:rsid w:val="0024654A"/>
    <w:rsid w:val="00251A25"/>
    <w:rsid w:val="0025257B"/>
    <w:rsid w:val="002533F3"/>
    <w:rsid w:val="002539CF"/>
    <w:rsid w:val="00255038"/>
    <w:rsid w:val="00255CE3"/>
    <w:rsid w:val="00255ED5"/>
    <w:rsid w:val="00261F26"/>
    <w:rsid w:val="00263CBD"/>
    <w:rsid w:val="00263DA5"/>
    <w:rsid w:val="00265457"/>
    <w:rsid w:val="00270A14"/>
    <w:rsid w:val="00272C10"/>
    <w:rsid w:val="0027443A"/>
    <w:rsid w:val="002745F9"/>
    <w:rsid w:val="00275AAA"/>
    <w:rsid w:val="0027634E"/>
    <w:rsid w:val="00276B62"/>
    <w:rsid w:val="002773AF"/>
    <w:rsid w:val="0028087B"/>
    <w:rsid w:val="00282445"/>
    <w:rsid w:val="00284207"/>
    <w:rsid w:val="00285A59"/>
    <w:rsid w:val="0028708C"/>
    <w:rsid w:val="0029118D"/>
    <w:rsid w:val="00291525"/>
    <w:rsid w:val="002947E7"/>
    <w:rsid w:val="00294958"/>
    <w:rsid w:val="00295B85"/>
    <w:rsid w:val="00295EBE"/>
    <w:rsid w:val="00296E4E"/>
    <w:rsid w:val="002A1C94"/>
    <w:rsid w:val="002A36D1"/>
    <w:rsid w:val="002A402F"/>
    <w:rsid w:val="002A5504"/>
    <w:rsid w:val="002A7694"/>
    <w:rsid w:val="002B09C6"/>
    <w:rsid w:val="002B1366"/>
    <w:rsid w:val="002B20D5"/>
    <w:rsid w:val="002B393D"/>
    <w:rsid w:val="002B4E16"/>
    <w:rsid w:val="002B55FE"/>
    <w:rsid w:val="002C0100"/>
    <w:rsid w:val="002C059A"/>
    <w:rsid w:val="002C24C9"/>
    <w:rsid w:val="002C2850"/>
    <w:rsid w:val="002C33B4"/>
    <w:rsid w:val="002C40CD"/>
    <w:rsid w:val="002C436F"/>
    <w:rsid w:val="002C539B"/>
    <w:rsid w:val="002C56AF"/>
    <w:rsid w:val="002D304B"/>
    <w:rsid w:val="002D3127"/>
    <w:rsid w:val="002D509D"/>
    <w:rsid w:val="002D5232"/>
    <w:rsid w:val="002D5D12"/>
    <w:rsid w:val="002D5F35"/>
    <w:rsid w:val="002E0386"/>
    <w:rsid w:val="002E052D"/>
    <w:rsid w:val="002E32A0"/>
    <w:rsid w:val="002E74F5"/>
    <w:rsid w:val="002F0F90"/>
    <w:rsid w:val="002F17AA"/>
    <w:rsid w:val="002F2288"/>
    <w:rsid w:val="002F22DC"/>
    <w:rsid w:val="0030265B"/>
    <w:rsid w:val="0030437E"/>
    <w:rsid w:val="00305264"/>
    <w:rsid w:val="0031252F"/>
    <w:rsid w:val="00315A36"/>
    <w:rsid w:val="00317326"/>
    <w:rsid w:val="00321341"/>
    <w:rsid w:val="003220C3"/>
    <w:rsid w:val="003248C3"/>
    <w:rsid w:val="003267E4"/>
    <w:rsid w:val="00327556"/>
    <w:rsid w:val="00330AC4"/>
    <w:rsid w:val="00331311"/>
    <w:rsid w:val="0033233E"/>
    <w:rsid w:val="003339D5"/>
    <w:rsid w:val="00334452"/>
    <w:rsid w:val="00334519"/>
    <w:rsid w:val="00335258"/>
    <w:rsid w:val="00337CD9"/>
    <w:rsid w:val="0034211D"/>
    <w:rsid w:val="0034337C"/>
    <w:rsid w:val="003433F7"/>
    <w:rsid w:val="00343F10"/>
    <w:rsid w:val="00344138"/>
    <w:rsid w:val="003448ED"/>
    <w:rsid w:val="00344E70"/>
    <w:rsid w:val="00346FF8"/>
    <w:rsid w:val="00355F54"/>
    <w:rsid w:val="00356D04"/>
    <w:rsid w:val="00357640"/>
    <w:rsid w:val="00361308"/>
    <w:rsid w:val="00364B78"/>
    <w:rsid w:val="003662DC"/>
    <w:rsid w:val="003671BF"/>
    <w:rsid w:val="00367ED4"/>
    <w:rsid w:val="003715CD"/>
    <w:rsid w:val="0037193F"/>
    <w:rsid w:val="00372277"/>
    <w:rsid w:val="00373C3C"/>
    <w:rsid w:val="00373C93"/>
    <w:rsid w:val="003748A8"/>
    <w:rsid w:val="00374C8A"/>
    <w:rsid w:val="003766D8"/>
    <w:rsid w:val="00376E8A"/>
    <w:rsid w:val="0038417C"/>
    <w:rsid w:val="00385082"/>
    <w:rsid w:val="00385085"/>
    <w:rsid w:val="00385AC7"/>
    <w:rsid w:val="00386FCA"/>
    <w:rsid w:val="003878A2"/>
    <w:rsid w:val="00387AD5"/>
    <w:rsid w:val="00390E33"/>
    <w:rsid w:val="00391BC9"/>
    <w:rsid w:val="00391E1D"/>
    <w:rsid w:val="003949DD"/>
    <w:rsid w:val="00395302"/>
    <w:rsid w:val="00396BC5"/>
    <w:rsid w:val="003A4193"/>
    <w:rsid w:val="003A7A47"/>
    <w:rsid w:val="003B025A"/>
    <w:rsid w:val="003B0840"/>
    <w:rsid w:val="003B13C7"/>
    <w:rsid w:val="003B2E5B"/>
    <w:rsid w:val="003B38D4"/>
    <w:rsid w:val="003B5D27"/>
    <w:rsid w:val="003B67DE"/>
    <w:rsid w:val="003B70D8"/>
    <w:rsid w:val="003C06D9"/>
    <w:rsid w:val="003C3E1B"/>
    <w:rsid w:val="003C7D86"/>
    <w:rsid w:val="003D6BD5"/>
    <w:rsid w:val="003D7083"/>
    <w:rsid w:val="003E06AC"/>
    <w:rsid w:val="003E06ED"/>
    <w:rsid w:val="003E2C96"/>
    <w:rsid w:val="003E36F7"/>
    <w:rsid w:val="003E3CD7"/>
    <w:rsid w:val="003E693A"/>
    <w:rsid w:val="003E6B66"/>
    <w:rsid w:val="003F0D4F"/>
    <w:rsid w:val="003F3DEC"/>
    <w:rsid w:val="003F3F1A"/>
    <w:rsid w:val="003F436C"/>
    <w:rsid w:val="004009E0"/>
    <w:rsid w:val="00401449"/>
    <w:rsid w:val="00401FBF"/>
    <w:rsid w:val="00402036"/>
    <w:rsid w:val="00403EF7"/>
    <w:rsid w:val="00403F92"/>
    <w:rsid w:val="00406324"/>
    <w:rsid w:val="00406A0A"/>
    <w:rsid w:val="00407078"/>
    <w:rsid w:val="00414D9B"/>
    <w:rsid w:val="00414FEA"/>
    <w:rsid w:val="00422765"/>
    <w:rsid w:val="0042330A"/>
    <w:rsid w:val="00424C80"/>
    <w:rsid w:val="00426F82"/>
    <w:rsid w:val="00427D30"/>
    <w:rsid w:val="00431A6B"/>
    <w:rsid w:val="00432F28"/>
    <w:rsid w:val="00434EDB"/>
    <w:rsid w:val="00434F7C"/>
    <w:rsid w:val="00435696"/>
    <w:rsid w:val="00436531"/>
    <w:rsid w:val="00440FD3"/>
    <w:rsid w:val="00442085"/>
    <w:rsid w:val="004444C3"/>
    <w:rsid w:val="00446566"/>
    <w:rsid w:val="004474C1"/>
    <w:rsid w:val="00447E95"/>
    <w:rsid w:val="00450517"/>
    <w:rsid w:val="0045443E"/>
    <w:rsid w:val="004566A4"/>
    <w:rsid w:val="004576AC"/>
    <w:rsid w:val="004607D0"/>
    <w:rsid w:val="004616FF"/>
    <w:rsid w:val="004632C3"/>
    <w:rsid w:val="00466A72"/>
    <w:rsid w:val="004707E1"/>
    <w:rsid w:val="00470BBA"/>
    <w:rsid w:val="0047141F"/>
    <w:rsid w:val="00471561"/>
    <w:rsid w:val="00471C4D"/>
    <w:rsid w:val="00471D6A"/>
    <w:rsid w:val="004735D3"/>
    <w:rsid w:val="0047365E"/>
    <w:rsid w:val="0047365F"/>
    <w:rsid w:val="00473AA1"/>
    <w:rsid w:val="004753B7"/>
    <w:rsid w:val="00475E37"/>
    <w:rsid w:val="00480F8B"/>
    <w:rsid w:val="0048150D"/>
    <w:rsid w:val="00482A44"/>
    <w:rsid w:val="004840AF"/>
    <w:rsid w:val="00484B19"/>
    <w:rsid w:val="0048537E"/>
    <w:rsid w:val="0048609D"/>
    <w:rsid w:val="00487FD4"/>
    <w:rsid w:val="00490A56"/>
    <w:rsid w:val="00490B2E"/>
    <w:rsid w:val="004917EE"/>
    <w:rsid w:val="004926C4"/>
    <w:rsid w:val="00495BEE"/>
    <w:rsid w:val="004A0985"/>
    <w:rsid w:val="004A27D7"/>
    <w:rsid w:val="004A287C"/>
    <w:rsid w:val="004A4287"/>
    <w:rsid w:val="004A5020"/>
    <w:rsid w:val="004A506F"/>
    <w:rsid w:val="004A5768"/>
    <w:rsid w:val="004A58AB"/>
    <w:rsid w:val="004A5A31"/>
    <w:rsid w:val="004B02B9"/>
    <w:rsid w:val="004B297A"/>
    <w:rsid w:val="004B35AB"/>
    <w:rsid w:val="004B44C3"/>
    <w:rsid w:val="004B44E0"/>
    <w:rsid w:val="004B554D"/>
    <w:rsid w:val="004B56A7"/>
    <w:rsid w:val="004C174C"/>
    <w:rsid w:val="004D086B"/>
    <w:rsid w:val="004D16A1"/>
    <w:rsid w:val="004D1DCE"/>
    <w:rsid w:val="004D3E74"/>
    <w:rsid w:val="004D71A5"/>
    <w:rsid w:val="004E18E2"/>
    <w:rsid w:val="004E18FE"/>
    <w:rsid w:val="004E493D"/>
    <w:rsid w:val="004E644F"/>
    <w:rsid w:val="004E669A"/>
    <w:rsid w:val="004F1AA6"/>
    <w:rsid w:val="004F2153"/>
    <w:rsid w:val="004F3848"/>
    <w:rsid w:val="004F454B"/>
    <w:rsid w:val="004F59B4"/>
    <w:rsid w:val="004F7716"/>
    <w:rsid w:val="005007E6"/>
    <w:rsid w:val="005010F5"/>
    <w:rsid w:val="00501C32"/>
    <w:rsid w:val="0050237C"/>
    <w:rsid w:val="0050285C"/>
    <w:rsid w:val="00503939"/>
    <w:rsid w:val="00503FD4"/>
    <w:rsid w:val="00504C77"/>
    <w:rsid w:val="00504F01"/>
    <w:rsid w:val="005063BA"/>
    <w:rsid w:val="005069FD"/>
    <w:rsid w:val="005074C1"/>
    <w:rsid w:val="00511F3E"/>
    <w:rsid w:val="00512CF1"/>
    <w:rsid w:val="005177D7"/>
    <w:rsid w:val="00525127"/>
    <w:rsid w:val="005253AB"/>
    <w:rsid w:val="00525562"/>
    <w:rsid w:val="0052600E"/>
    <w:rsid w:val="00526F59"/>
    <w:rsid w:val="00532AF2"/>
    <w:rsid w:val="00534011"/>
    <w:rsid w:val="00534147"/>
    <w:rsid w:val="00535A17"/>
    <w:rsid w:val="005360C6"/>
    <w:rsid w:val="00536E0F"/>
    <w:rsid w:val="005408D0"/>
    <w:rsid w:val="00540E28"/>
    <w:rsid w:val="00541ADA"/>
    <w:rsid w:val="00545252"/>
    <w:rsid w:val="00545717"/>
    <w:rsid w:val="00546677"/>
    <w:rsid w:val="00546B5E"/>
    <w:rsid w:val="00547622"/>
    <w:rsid w:val="00551CA3"/>
    <w:rsid w:val="00552484"/>
    <w:rsid w:val="00552501"/>
    <w:rsid w:val="00554383"/>
    <w:rsid w:val="005546FB"/>
    <w:rsid w:val="005603B9"/>
    <w:rsid w:val="00562394"/>
    <w:rsid w:val="00562755"/>
    <w:rsid w:val="00562BB9"/>
    <w:rsid w:val="00562D70"/>
    <w:rsid w:val="0056329A"/>
    <w:rsid w:val="00565564"/>
    <w:rsid w:val="00565AA6"/>
    <w:rsid w:val="0056605C"/>
    <w:rsid w:val="0056722D"/>
    <w:rsid w:val="005707FD"/>
    <w:rsid w:val="00572FC2"/>
    <w:rsid w:val="00573E02"/>
    <w:rsid w:val="00574F37"/>
    <w:rsid w:val="005756ED"/>
    <w:rsid w:val="005757FE"/>
    <w:rsid w:val="005770C1"/>
    <w:rsid w:val="005833D6"/>
    <w:rsid w:val="00585F78"/>
    <w:rsid w:val="0058686E"/>
    <w:rsid w:val="005878C8"/>
    <w:rsid w:val="00590864"/>
    <w:rsid w:val="00590B1B"/>
    <w:rsid w:val="00592163"/>
    <w:rsid w:val="00594161"/>
    <w:rsid w:val="005A060B"/>
    <w:rsid w:val="005A27EF"/>
    <w:rsid w:val="005A6BF0"/>
    <w:rsid w:val="005A7773"/>
    <w:rsid w:val="005B046A"/>
    <w:rsid w:val="005B0B1F"/>
    <w:rsid w:val="005B2302"/>
    <w:rsid w:val="005B3716"/>
    <w:rsid w:val="005B6081"/>
    <w:rsid w:val="005B77C1"/>
    <w:rsid w:val="005B7909"/>
    <w:rsid w:val="005C1556"/>
    <w:rsid w:val="005C1D9A"/>
    <w:rsid w:val="005C3804"/>
    <w:rsid w:val="005C38EF"/>
    <w:rsid w:val="005C3CF1"/>
    <w:rsid w:val="005C4F66"/>
    <w:rsid w:val="005C50F0"/>
    <w:rsid w:val="005C6CFC"/>
    <w:rsid w:val="005D2B18"/>
    <w:rsid w:val="005D411E"/>
    <w:rsid w:val="005D4553"/>
    <w:rsid w:val="005D5B12"/>
    <w:rsid w:val="005D6046"/>
    <w:rsid w:val="005D66FE"/>
    <w:rsid w:val="005D6716"/>
    <w:rsid w:val="005D6944"/>
    <w:rsid w:val="005D6DB5"/>
    <w:rsid w:val="005E2201"/>
    <w:rsid w:val="005E2734"/>
    <w:rsid w:val="005E398B"/>
    <w:rsid w:val="005F41AA"/>
    <w:rsid w:val="005F45F7"/>
    <w:rsid w:val="005F494A"/>
    <w:rsid w:val="0060143A"/>
    <w:rsid w:val="00601F83"/>
    <w:rsid w:val="006026EF"/>
    <w:rsid w:val="0060316B"/>
    <w:rsid w:val="00603E86"/>
    <w:rsid w:val="00610A83"/>
    <w:rsid w:val="00611793"/>
    <w:rsid w:val="00611AB4"/>
    <w:rsid w:val="00613AEB"/>
    <w:rsid w:val="00614193"/>
    <w:rsid w:val="00615C67"/>
    <w:rsid w:val="00615DFC"/>
    <w:rsid w:val="00616F3B"/>
    <w:rsid w:val="00626F2A"/>
    <w:rsid w:val="006325DA"/>
    <w:rsid w:val="00633108"/>
    <w:rsid w:val="00635829"/>
    <w:rsid w:val="00635DDF"/>
    <w:rsid w:val="00636067"/>
    <w:rsid w:val="00640124"/>
    <w:rsid w:val="0064109B"/>
    <w:rsid w:val="0064281F"/>
    <w:rsid w:val="0064467F"/>
    <w:rsid w:val="00647ABF"/>
    <w:rsid w:val="00651895"/>
    <w:rsid w:val="006520E1"/>
    <w:rsid w:val="006528D9"/>
    <w:rsid w:val="006552FF"/>
    <w:rsid w:val="00655E98"/>
    <w:rsid w:val="0066075F"/>
    <w:rsid w:val="00660B0A"/>
    <w:rsid w:val="006617EA"/>
    <w:rsid w:val="00663397"/>
    <w:rsid w:val="00671351"/>
    <w:rsid w:val="00675E18"/>
    <w:rsid w:val="00681F65"/>
    <w:rsid w:val="006826B9"/>
    <w:rsid w:val="00682B35"/>
    <w:rsid w:val="00682EC8"/>
    <w:rsid w:val="00682EE7"/>
    <w:rsid w:val="006831FF"/>
    <w:rsid w:val="0068392F"/>
    <w:rsid w:val="00684496"/>
    <w:rsid w:val="00693EF2"/>
    <w:rsid w:val="0069531D"/>
    <w:rsid w:val="00696FCF"/>
    <w:rsid w:val="00697268"/>
    <w:rsid w:val="006979C0"/>
    <w:rsid w:val="006A2853"/>
    <w:rsid w:val="006A28E4"/>
    <w:rsid w:val="006A298E"/>
    <w:rsid w:val="006A4D72"/>
    <w:rsid w:val="006A66E5"/>
    <w:rsid w:val="006A684D"/>
    <w:rsid w:val="006A7BB9"/>
    <w:rsid w:val="006B2C31"/>
    <w:rsid w:val="006B360E"/>
    <w:rsid w:val="006B5BD3"/>
    <w:rsid w:val="006C04C2"/>
    <w:rsid w:val="006C3970"/>
    <w:rsid w:val="006C4791"/>
    <w:rsid w:val="006C569B"/>
    <w:rsid w:val="006C5AC4"/>
    <w:rsid w:val="006C5BB7"/>
    <w:rsid w:val="006C617F"/>
    <w:rsid w:val="006C650D"/>
    <w:rsid w:val="006C6EBC"/>
    <w:rsid w:val="006D07F2"/>
    <w:rsid w:val="006D2E9C"/>
    <w:rsid w:val="006D3048"/>
    <w:rsid w:val="006D530A"/>
    <w:rsid w:val="006E1E27"/>
    <w:rsid w:val="006E485E"/>
    <w:rsid w:val="006E69D3"/>
    <w:rsid w:val="006E6B8D"/>
    <w:rsid w:val="006E73C8"/>
    <w:rsid w:val="006F2293"/>
    <w:rsid w:val="006F277B"/>
    <w:rsid w:val="006F3919"/>
    <w:rsid w:val="006F710A"/>
    <w:rsid w:val="006F7676"/>
    <w:rsid w:val="0070065C"/>
    <w:rsid w:val="00700AAB"/>
    <w:rsid w:val="00700D18"/>
    <w:rsid w:val="0071099D"/>
    <w:rsid w:val="00716A6C"/>
    <w:rsid w:val="00717188"/>
    <w:rsid w:val="00717B1A"/>
    <w:rsid w:val="0072012C"/>
    <w:rsid w:val="00721FA0"/>
    <w:rsid w:val="007224AF"/>
    <w:rsid w:val="007239DA"/>
    <w:rsid w:val="007258C2"/>
    <w:rsid w:val="007259C9"/>
    <w:rsid w:val="00726EF2"/>
    <w:rsid w:val="0073082B"/>
    <w:rsid w:val="00733DDB"/>
    <w:rsid w:val="00737BD2"/>
    <w:rsid w:val="0074257D"/>
    <w:rsid w:val="00742A95"/>
    <w:rsid w:val="00742CDA"/>
    <w:rsid w:val="0075065D"/>
    <w:rsid w:val="00751840"/>
    <w:rsid w:val="00756CC0"/>
    <w:rsid w:val="0076014B"/>
    <w:rsid w:val="00760E91"/>
    <w:rsid w:val="00761546"/>
    <w:rsid w:val="007620D1"/>
    <w:rsid w:val="00762961"/>
    <w:rsid w:val="00762BFE"/>
    <w:rsid w:val="00764061"/>
    <w:rsid w:val="00764FC8"/>
    <w:rsid w:val="007716B2"/>
    <w:rsid w:val="00774693"/>
    <w:rsid w:val="00774D63"/>
    <w:rsid w:val="00774E84"/>
    <w:rsid w:val="00777F01"/>
    <w:rsid w:val="0078059B"/>
    <w:rsid w:val="00783D6A"/>
    <w:rsid w:val="007840D6"/>
    <w:rsid w:val="00785D82"/>
    <w:rsid w:val="0078719C"/>
    <w:rsid w:val="0078752F"/>
    <w:rsid w:val="00790A8A"/>
    <w:rsid w:val="00790DAA"/>
    <w:rsid w:val="00795F83"/>
    <w:rsid w:val="007A094D"/>
    <w:rsid w:val="007A1D9B"/>
    <w:rsid w:val="007A5D44"/>
    <w:rsid w:val="007A62AF"/>
    <w:rsid w:val="007A710C"/>
    <w:rsid w:val="007A7596"/>
    <w:rsid w:val="007B0EF8"/>
    <w:rsid w:val="007B2A88"/>
    <w:rsid w:val="007B2F3E"/>
    <w:rsid w:val="007B3458"/>
    <w:rsid w:val="007B419D"/>
    <w:rsid w:val="007B4634"/>
    <w:rsid w:val="007B4CFD"/>
    <w:rsid w:val="007B51F2"/>
    <w:rsid w:val="007B7970"/>
    <w:rsid w:val="007C063C"/>
    <w:rsid w:val="007C09E7"/>
    <w:rsid w:val="007C1C83"/>
    <w:rsid w:val="007C4221"/>
    <w:rsid w:val="007D507A"/>
    <w:rsid w:val="007D5A20"/>
    <w:rsid w:val="007D5C6E"/>
    <w:rsid w:val="007D76F4"/>
    <w:rsid w:val="007E2292"/>
    <w:rsid w:val="007E2D8B"/>
    <w:rsid w:val="007E3046"/>
    <w:rsid w:val="007E4194"/>
    <w:rsid w:val="007E59EE"/>
    <w:rsid w:val="007E6760"/>
    <w:rsid w:val="007E714E"/>
    <w:rsid w:val="007E7E4B"/>
    <w:rsid w:val="007F19E8"/>
    <w:rsid w:val="007F2AA5"/>
    <w:rsid w:val="007F4752"/>
    <w:rsid w:val="007F5625"/>
    <w:rsid w:val="007F667A"/>
    <w:rsid w:val="007F6CB3"/>
    <w:rsid w:val="007F7A62"/>
    <w:rsid w:val="00800ABA"/>
    <w:rsid w:val="00801D28"/>
    <w:rsid w:val="008025B7"/>
    <w:rsid w:val="008038D5"/>
    <w:rsid w:val="00806BD2"/>
    <w:rsid w:val="0080794F"/>
    <w:rsid w:val="00807E7B"/>
    <w:rsid w:val="008108DA"/>
    <w:rsid w:val="00812829"/>
    <w:rsid w:val="00812D5D"/>
    <w:rsid w:val="00813CDA"/>
    <w:rsid w:val="0081427E"/>
    <w:rsid w:val="00814A08"/>
    <w:rsid w:val="00816AB5"/>
    <w:rsid w:val="00817221"/>
    <w:rsid w:val="00821540"/>
    <w:rsid w:val="008242C0"/>
    <w:rsid w:val="00824840"/>
    <w:rsid w:val="00825616"/>
    <w:rsid w:val="008266AB"/>
    <w:rsid w:val="008304E6"/>
    <w:rsid w:val="00830AC6"/>
    <w:rsid w:val="008310C6"/>
    <w:rsid w:val="00833BBD"/>
    <w:rsid w:val="00833E2F"/>
    <w:rsid w:val="00833FCD"/>
    <w:rsid w:val="0083412F"/>
    <w:rsid w:val="00841152"/>
    <w:rsid w:val="00842555"/>
    <w:rsid w:val="008427BF"/>
    <w:rsid w:val="00842A6E"/>
    <w:rsid w:val="00843784"/>
    <w:rsid w:val="00844F9C"/>
    <w:rsid w:val="00845343"/>
    <w:rsid w:val="00845685"/>
    <w:rsid w:val="00846285"/>
    <w:rsid w:val="00846631"/>
    <w:rsid w:val="00847053"/>
    <w:rsid w:val="008605F6"/>
    <w:rsid w:val="00861DAC"/>
    <w:rsid w:val="0086676A"/>
    <w:rsid w:val="00872154"/>
    <w:rsid w:val="00872EF1"/>
    <w:rsid w:val="00876F63"/>
    <w:rsid w:val="00880910"/>
    <w:rsid w:val="00891610"/>
    <w:rsid w:val="00891A6C"/>
    <w:rsid w:val="00892BBA"/>
    <w:rsid w:val="00893D93"/>
    <w:rsid w:val="008946CA"/>
    <w:rsid w:val="008A03CB"/>
    <w:rsid w:val="008A1D63"/>
    <w:rsid w:val="008A6DC9"/>
    <w:rsid w:val="008B0376"/>
    <w:rsid w:val="008B109D"/>
    <w:rsid w:val="008B1975"/>
    <w:rsid w:val="008B1D24"/>
    <w:rsid w:val="008B2269"/>
    <w:rsid w:val="008B4F0C"/>
    <w:rsid w:val="008B51A0"/>
    <w:rsid w:val="008B7A0C"/>
    <w:rsid w:val="008C091C"/>
    <w:rsid w:val="008C0F78"/>
    <w:rsid w:val="008C1248"/>
    <w:rsid w:val="008C36D2"/>
    <w:rsid w:val="008C3E8E"/>
    <w:rsid w:val="008C4482"/>
    <w:rsid w:val="008C587D"/>
    <w:rsid w:val="008C6699"/>
    <w:rsid w:val="008C7A6C"/>
    <w:rsid w:val="008D0A13"/>
    <w:rsid w:val="008D2F2D"/>
    <w:rsid w:val="008D4311"/>
    <w:rsid w:val="008D4CFD"/>
    <w:rsid w:val="008D5C03"/>
    <w:rsid w:val="008D66CE"/>
    <w:rsid w:val="008D7710"/>
    <w:rsid w:val="008D7B86"/>
    <w:rsid w:val="008E049D"/>
    <w:rsid w:val="008E213B"/>
    <w:rsid w:val="008E58A9"/>
    <w:rsid w:val="008E7434"/>
    <w:rsid w:val="008F108C"/>
    <w:rsid w:val="008F1E9B"/>
    <w:rsid w:val="008F38AC"/>
    <w:rsid w:val="008F3C03"/>
    <w:rsid w:val="008F4157"/>
    <w:rsid w:val="008F6003"/>
    <w:rsid w:val="008F7B4D"/>
    <w:rsid w:val="00900044"/>
    <w:rsid w:val="00902852"/>
    <w:rsid w:val="00904104"/>
    <w:rsid w:val="0090451B"/>
    <w:rsid w:val="00904BD9"/>
    <w:rsid w:val="009065D7"/>
    <w:rsid w:val="009076BA"/>
    <w:rsid w:val="00907FF2"/>
    <w:rsid w:val="00913472"/>
    <w:rsid w:val="009136DA"/>
    <w:rsid w:val="009139CC"/>
    <w:rsid w:val="009145D8"/>
    <w:rsid w:val="00916470"/>
    <w:rsid w:val="009164C6"/>
    <w:rsid w:val="009177F8"/>
    <w:rsid w:val="00917943"/>
    <w:rsid w:val="00917D85"/>
    <w:rsid w:val="0092002C"/>
    <w:rsid w:val="00926D9C"/>
    <w:rsid w:val="00931313"/>
    <w:rsid w:val="00932E83"/>
    <w:rsid w:val="00932F96"/>
    <w:rsid w:val="00933032"/>
    <w:rsid w:val="00935788"/>
    <w:rsid w:val="00935AC6"/>
    <w:rsid w:val="009372E9"/>
    <w:rsid w:val="00937C89"/>
    <w:rsid w:val="00937F0E"/>
    <w:rsid w:val="0094580A"/>
    <w:rsid w:val="009458DA"/>
    <w:rsid w:val="00947A70"/>
    <w:rsid w:val="0095048F"/>
    <w:rsid w:val="009612B0"/>
    <w:rsid w:val="00961474"/>
    <w:rsid w:val="00964C5A"/>
    <w:rsid w:val="009658E7"/>
    <w:rsid w:val="00971998"/>
    <w:rsid w:val="0097356A"/>
    <w:rsid w:val="00974A8E"/>
    <w:rsid w:val="009771F0"/>
    <w:rsid w:val="00982C49"/>
    <w:rsid w:val="0098345A"/>
    <w:rsid w:val="009846DC"/>
    <w:rsid w:val="00985643"/>
    <w:rsid w:val="0098762C"/>
    <w:rsid w:val="0098789D"/>
    <w:rsid w:val="009913F9"/>
    <w:rsid w:val="009935BF"/>
    <w:rsid w:val="009960B4"/>
    <w:rsid w:val="00997033"/>
    <w:rsid w:val="00997F2F"/>
    <w:rsid w:val="009A057F"/>
    <w:rsid w:val="009A0FBB"/>
    <w:rsid w:val="009A1670"/>
    <w:rsid w:val="009A16B6"/>
    <w:rsid w:val="009A1ECA"/>
    <w:rsid w:val="009A2BD3"/>
    <w:rsid w:val="009A439B"/>
    <w:rsid w:val="009A5372"/>
    <w:rsid w:val="009A5D93"/>
    <w:rsid w:val="009A628D"/>
    <w:rsid w:val="009A680B"/>
    <w:rsid w:val="009B0D01"/>
    <w:rsid w:val="009B1977"/>
    <w:rsid w:val="009B3068"/>
    <w:rsid w:val="009B489F"/>
    <w:rsid w:val="009B4C0D"/>
    <w:rsid w:val="009B573D"/>
    <w:rsid w:val="009C06C9"/>
    <w:rsid w:val="009C118F"/>
    <w:rsid w:val="009C152E"/>
    <w:rsid w:val="009C2F1E"/>
    <w:rsid w:val="009C4D33"/>
    <w:rsid w:val="009C5DD7"/>
    <w:rsid w:val="009C74A1"/>
    <w:rsid w:val="009D0A34"/>
    <w:rsid w:val="009D2E9C"/>
    <w:rsid w:val="009D5661"/>
    <w:rsid w:val="009D5C56"/>
    <w:rsid w:val="009D7666"/>
    <w:rsid w:val="009D7AD1"/>
    <w:rsid w:val="009D7E0A"/>
    <w:rsid w:val="009E070E"/>
    <w:rsid w:val="009E0B69"/>
    <w:rsid w:val="009E3B8E"/>
    <w:rsid w:val="009E4AE1"/>
    <w:rsid w:val="009E5A63"/>
    <w:rsid w:val="009F1B6D"/>
    <w:rsid w:val="009F2A17"/>
    <w:rsid w:val="009F39FB"/>
    <w:rsid w:val="009F7728"/>
    <w:rsid w:val="00A036A8"/>
    <w:rsid w:val="00A044AA"/>
    <w:rsid w:val="00A10263"/>
    <w:rsid w:val="00A10D0F"/>
    <w:rsid w:val="00A1338B"/>
    <w:rsid w:val="00A13630"/>
    <w:rsid w:val="00A15A0E"/>
    <w:rsid w:val="00A16048"/>
    <w:rsid w:val="00A163AE"/>
    <w:rsid w:val="00A17694"/>
    <w:rsid w:val="00A17C69"/>
    <w:rsid w:val="00A202B1"/>
    <w:rsid w:val="00A21527"/>
    <w:rsid w:val="00A2183B"/>
    <w:rsid w:val="00A237FD"/>
    <w:rsid w:val="00A24C41"/>
    <w:rsid w:val="00A252E2"/>
    <w:rsid w:val="00A31891"/>
    <w:rsid w:val="00A32001"/>
    <w:rsid w:val="00A35557"/>
    <w:rsid w:val="00A361F6"/>
    <w:rsid w:val="00A36D19"/>
    <w:rsid w:val="00A40F9B"/>
    <w:rsid w:val="00A41799"/>
    <w:rsid w:val="00A43A25"/>
    <w:rsid w:val="00A43B98"/>
    <w:rsid w:val="00A44AA4"/>
    <w:rsid w:val="00A454A6"/>
    <w:rsid w:val="00A45AFC"/>
    <w:rsid w:val="00A45F8D"/>
    <w:rsid w:val="00A47BA2"/>
    <w:rsid w:val="00A47FDE"/>
    <w:rsid w:val="00A51AF1"/>
    <w:rsid w:val="00A53F50"/>
    <w:rsid w:val="00A554C7"/>
    <w:rsid w:val="00A5633F"/>
    <w:rsid w:val="00A61936"/>
    <w:rsid w:val="00A626EA"/>
    <w:rsid w:val="00A70978"/>
    <w:rsid w:val="00A7142D"/>
    <w:rsid w:val="00A72ACE"/>
    <w:rsid w:val="00A7555E"/>
    <w:rsid w:val="00A75CAC"/>
    <w:rsid w:val="00A77D62"/>
    <w:rsid w:val="00A82B50"/>
    <w:rsid w:val="00A83C0C"/>
    <w:rsid w:val="00A843BD"/>
    <w:rsid w:val="00A86856"/>
    <w:rsid w:val="00A904E4"/>
    <w:rsid w:val="00A90C07"/>
    <w:rsid w:val="00A928CF"/>
    <w:rsid w:val="00A96FDE"/>
    <w:rsid w:val="00AA09F8"/>
    <w:rsid w:val="00AB4467"/>
    <w:rsid w:val="00AB7F5E"/>
    <w:rsid w:val="00AC001E"/>
    <w:rsid w:val="00AC03D8"/>
    <w:rsid w:val="00AC3DDB"/>
    <w:rsid w:val="00AC4596"/>
    <w:rsid w:val="00AC50C1"/>
    <w:rsid w:val="00AC598A"/>
    <w:rsid w:val="00AC6ADE"/>
    <w:rsid w:val="00AD0467"/>
    <w:rsid w:val="00AD09E0"/>
    <w:rsid w:val="00AD0ADB"/>
    <w:rsid w:val="00AD1056"/>
    <w:rsid w:val="00AD219C"/>
    <w:rsid w:val="00AD2383"/>
    <w:rsid w:val="00AD3642"/>
    <w:rsid w:val="00AD442E"/>
    <w:rsid w:val="00AD498B"/>
    <w:rsid w:val="00AD5331"/>
    <w:rsid w:val="00AD607E"/>
    <w:rsid w:val="00AD7A09"/>
    <w:rsid w:val="00AE10AB"/>
    <w:rsid w:val="00AE25B8"/>
    <w:rsid w:val="00AF093E"/>
    <w:rsid w:val="00AF0CE8"/>
    <w:rsid w:val="00AF112A"/>
    <w:rsid w:val="00AF225B"/>
    <w:rsid w:val="00AF226D"/>
    <w:rsid w:val="00AF22B0"/>
    <w:rsid w:val="00AF3E5B"/>
    <w:rsid w:val="00AF4CE8"/>
    <w:rsid w:val="00B00E7D"/>
    <w:rsid w:val="00B02E33"/>
    <w:rsid w:val="00B056AA"/>
    <w:rsid w:val="00B07219"/>
    <w:rsid w:val="00B1159A"/>
    <w:rsid w:val="00B11E92"/>
    <w:rsid w:val="00B13DDD"/>
    <w:rsid w:val="00B13FC3"/>
    <w:rsid w:val="00B14848"/>
    <w:rsid w:val="00B204BE"/>
    <w:rsid w:val="00B20A9A"/>
    <w:rsid w:val="00B20F0B"/>
    <w:rsid w:val="00B217E8"/>
    <w:rsid w:val="00B249F8"/>
    <w:rsid w:val="00B2618B"/>
    <w:rsid w:val="00B30370"/>
    <w:rsid w:val="00B3304A"/>
    <w:rsid w:val="00B34660"/>
    <w:rsid w:val="00B36AAB"/>
    <w:rsid w:val="00B423ED"/>
    <w:rsid w:val="00B44D2A"/>
    <w:rsid w:val="00B460A3"/>
    <w:rsid w:val="00B4623E"/>
    <w:rsid w:val="00B473BD"/>
    <w:rsid w:val="00B50801"/>
    <w:rsid w:val="00B50EDB"/>
    <w:rsid w:val="00B527A0"/>
    <w:rsid w:val="00B53525"/>
    <w:rsid w:val="00B569B6"/>
    <w:rsid w:val="00B624A2"/>
    <w:rsid w:val="00B63C38"/>
    <w:rsid w:val="00B64A20"/>
    <w:rsid w:val="00B64F42"/>
    <w:rsid w:val="00B66FA4"/>
    <w:rsid w:val="00B70BEE"/>
    <w:rsid w:val="00B7240F"/>
    <w:rsid w:val="00B73463"/>
    <w:rsid w:val="00B73C0C"/>
    <w:rsid w:val="00B74CB4"/>
    <w:rsid w:val="00B81035"/>
    <w:rsid w:val="00B81075"/>
    <w:rsid w:val="00B81548"/>
    <w:rsid w:val="00B81768"/>
    <w:rsid w:val="00B82D74"/>
    <w:rsid w:val="00B835E6"/>
    <w:rsid w:val="00B83B89"/>
    <w:rsid w:val="00B8403D"/>
    <w:rsid w:val="00B8414A"/>
    <w:rsid w:val="00B84514"/>
    <w:rsid w:val="00B85D77"/>
    <w:rsid w:val="00B86128"/>
    <w:rsid w:val="00B86312"/>
    <w:rsid w:val="00B8767E"/>
    <w:rsid w:val="00B924FB"/>
    <w:rsid w:val="00B92903"/>
    <w:rsid w:val="00B93156"/>
    <w:rsid w:val="00B93B8F"/>
    <w:rsid w:val="00B93D02"/>
    <w:rsid w:val="00B94B34"/>
    <w:rsid w:val="00B966C3"/>
    <w:rsid w:val="00BA15FB"/>
    <w:rsid w:val="00BA221F"/>
    <w:rsid w:val="00BA2E5B"/>
    <w:rsid w:val="00BA34BE"/>
    <w:rsid w:val="00BA39C1"/>
    <w:rsid w:val="00BB0109"/>
    <w:rsid w:val="00BB1DC0"/>
    <w:rsid w:val="00BB36DB"/>
    <w:rsid w:val="00BB650E"/>
    <w:rsid w:val="00BB79E8"/>
    <w:rsid w:val="00BC30D5"/>
    <w:rsid w:val="00BC35D4"/>
    <w:rsid w:val="00BC5499"/>
    <w:rsid w:val="00BC5DEA"/>
    <w:rsid w:val="00BC6BF3"/>
    <w:rsid w:val="00BD13D2"/>
    <w:rsid w:val="00BD3672"/>
    <w:rsid w:val="00BD373B"/>
    <w:rsid w:val="00BD552E"/>
    <w:rsid w:val="00BD5877"/>
    <w:rsid w:val="00BD7C18"/>
    <w:rsid w:val="00BD7C9D"/>
    <w:rsid w:val="00BE2420"/>
    <w:rsid w:val="00BE4A3B"/>
    <w:rsid w:val="00BE4E0E"/>
    <w:rsid w:val="00BE77D5"/>
    <w:rsid w:val="00BF046C"/>
    <w:rsid w:val="00BF2094"/>
    <w:rsid w:val="00BF3111"/>
    <w:rsid w:val="00BF46E1"/>
    <w:rsid w:val="00BF54F9"/>
    <w:rsid w:val="00BF6B2C"/>
    <w:rsid w:val="00BF7B2B"/>
    <w:rsid w:val="00BF7D16"/>
    <w:rsid w:val="00C00CCF"/>
    <w:rsid w:val="00C019E5"/>
    <w:rsid w:val="00C02096"/>
    <w:rsid w:val="00C023C2"/>
    <w:rsid w:val="00C0316A"/>
    <w:rsid w:val="00C04A5B"/>
    <w:rsid w:val="00C04ABE"/>
    <w:rsid w:val="00C04AD1"/>
    <w:rsid w:val="00C0583C"/>
    <w:rsid w:val="00C05F43"/>
    <w:rsid w:val="00C13E8E"/>
    <w:rsid w:val="00C209F5"/>
    <w:rsid w:val="00C252B7"/>
    <w:rsid w:val="00C259FB"/>
    <w:rsid w:val="00C30C16"/>
    <w:rsid w:val="00C31B13"/>
    <w:rsid w:val="00C31F5A"/>
    <w:rsid w:val="00C365E0"/>
    <w:rsid w:val="00C37ADA"/>
    <w:rsid w:val="00C40A7E"/>
    <w:rsid w:val="00C43B1E"/>
    <w:rsid w:val="00C453AD"/>
    <w:rsid w:val="00C46E82"/>
    <w:rsid w:val="00C52260"/>
    <w:rsid w:val="00C553BE"/>
    <w:rsid w:val="00C6065F"/>
    <w:rsid w:val="00C65528"/>
    <w:rsid w:val="00C65B62"/>
    <w:rsid w:val="00C66F07"/>
    <w:rsid w:val="00C71BBD"/>
    <w:rsid w:val="00C71DC2"/>
    <w:rsid w:val="00C729B0"/>
    <w:rsid w:val="00C72AF3"/>
    <w:rsid w:val="00C72D38"/>
    <w:rsid w:val="00C77DCE"/>
    <w:rsid w:val="00C8296D"/>
    <w:rsid w:val="00C8313A"/>
    <w:rsid w:val="00C8313F"/>
    <w:rsid w:val="00C839DE"/>
    <w:rsid w:val="00C83D1D"/>
    <w:rsid w:val="00C867F0"/>
    <w:rsid w:val="00C902A8"/>
    <w:rsid w:val="00C90890"/>
    <w:rsid w:val="00C90CB8"/>
    <w:rsid w:val="00C93EFF"/>
    <w:rsid w:val="00C9613B"/>
    <w:rsid w:val="00CA2804"/>
    <w:rsid w:val="00CA36F5"/>
    <w:rsid w:val="00CA4722"/>
    <w:rsid w:val="00CA7C36"/>
    <w:rsid w:val="00CB482C"/>
    <w:rsid w:val="00CB4984"/>
    <w:rsid w:val="00CB765E"/>
    <w:rsid w:val="00CB79E6"/>
    <w:rsid w:val="00CC1D47"/>
    <w:rsid w:val="00CC2518"/>
    <w:rsid w:val="00CC4296"/>
    <w:rsid w:val="00CC42C8"/>
    <w:rsid w:val="00CC6F70"/>
    <w:rsid w:val="00CC716F"/>
    <w:rsid w:val="00CC7870"/>
    <w:rsid w:val="00CC7DE7"/>
    <w:rsid w:val="00CD176E"/>
    <w:rsid w:val="00CD178E"/>
    <w:rsid w:val="00CD31C5"/>
    <w:rsid w:val="00CD343E"/>
    <w:rsid w:val="00CD3497"/>
    <w:rsid w:val="00CD4342"/>
    <w:rsid w:val="00CD44C2"/>
    <w:rsid w:val="00CD51DB"/>
    <w:rsid w:val="00CD6BFB"/>
    <w:rsid w:val="00CE0AC7"/>
    <w:rsid w:val="00CE1391"/>
    <w:rsid w:val="00CE1C26"/>
    <w:rsid w:val="00CE2ADC"/>
    <w:rsid w:val="00CE2B0D"/>
    <w:rsid w:val="00CE2D23"/>
    <w:rsid w:val="00CE354C"/>
    <w:rsid w:val="00CE6E48"/>
    <w:rsid w:val="00CF0510"/>
    <w:rsid w:val="00CF2F27"/>
    <w:rsid w:val="00CF6776"/>
    <w:rsid w:val="00CF762A"/>
    <w:rsid w:val="00D0498E"/>
    <w:rsid w:val="00D052F5"/>
    <w:rsid w:val="00D057F0"/>
    <w:rsid w:val="00D1002D"/>
    <w:rsid w:val="00D10078"/>
    <w:rsid w:val="00D1097E"/>
    <w:rsid w:val="00D13A58"/>
    <w:rsid w:val="00D170FD"/>
    <w:rsid w:val="00D2353C"/>
    <w:rsid w:val="00D26397"/>
    <w:rsid w:val="00D2712E"/>
    <w:rsid w:val="00D30443"/>
    <w:rsid w:val="00D32C56"/>
    <w:rsid w:val="00D34169"/>
    <w:rsid w:val="00D34B2C"/>
    <w:rsid w:val="00D34E72"/>
    <w:rsid w:val="00D371DA"/>
    <w:rsid w:val="00D37B43"/>
    <w:rsid w:val="00D37B49"/>
    <w:rsid w:val="00D404E7"/>
    <w:rsid w:val="00D442C3"/>
    <w:rsid w:val="00D44C49"/>
    <w:rsid w:val="00D46A71"/>
    <w:rsid w:val="00D4727D"/>
    <w:rsid w:val="00D52004"/>
    <w:rsid w:val="00D53747"/>
    <w:rsid w:val="00D53F73"/>
    <w:rsid w:val="00D548F9"/>
    <w:rsid w:val="00D56681"/>
    <w:rsid w:val="00D57E50"/>
    <w:rsid w:val="00D60762"/>
    <w:rsid w:val="00D6090C"/>
    <w:rsid w:val="00D62741"/>
    <w:rsid w:val="00D63F3B"/>
    <w:rsid w:val="00D65194"/>
    <w:rsid w:val="00D65389"/>
    <w:rsid w:val="00D6711E"/>
    <w:rsid w:val="00D676B9"/>
    <w:rsid w:val="00D676C9"/>
    <w:rsid w:val="00D71E5D"/>
    <w:rsid w:val="00D7277A"/>
    <w:rsid w:val="00D75650"/>
    <w:rsid w:val="00D825E0"/>
    <w:rsid w:val="00D85804"/>
    <w:rsid w:val="00D85A98"/>
    <w:rsid w:val="00D85C74"/>
    <w:rsid w:val="00D85E87"/>
    <w:rsid w:val="00D86F0E"/>
    <w:rsid w:val="00D943CF"/>
    <w:rsid w:val="00D945D7"/>
    <w:rsid w:val="00D96D66"/>
    <w:rsid w:val="00D97095"/>
    <w:rsid w:val="00D975CC"/>
    <w:rsid w:val="00DA1778"/>
    <w:rsid w:val="00DA43A4"/>
    <w:rsid w:val="00DA4E69"/>
    <w:rsid w:val="00DA5AFF"/>
    <w:rsid w:val="00DB0A25"/>
    <w:rsid w:val="00DB258F"/>
    <w:rsid w:val="00DB52F0"/>
    <w:rsid w:val="00DB7A4C"/>
    <w:rsid w:val="00DC1E27"/>
    <w:rsid w:val="00DC5869"/>
    <w:rsid w:val="00DD0A11"/>
    <w:rsid w:val="00DD3FC1"/>
    <w:rsid w:val="00DD46F0"/>
    <w:rsid w:val="00DD7530"/>
    <w:rsid w:val="00DE1B81"/>
    <w:rsid w:val="00DE21FB"/>
    <w:rsid w:val="00DE35EC"/>
    <w:rsid w:val="00DE387A"/>
    <w:rsid w:val="00DE5981"/>
    <w:rsid w:val="00DF3BDB"/>
    <w:rsid w:val="00DF533B"/>
    <w:rsid w:val="00DF63C7"/>
    <w:rsid w:val="00DF6DB5"/>
    <w:rsid w:val="00E0098A"/>
    <w:rsid w:val="00E02848"/>
    <w:rsid w:val="00E02E43"/>
    <w:rsid w:val="00E061FC"/>
    <w:rsid w:val="00E06387"/>
    <w:rsid w:val="00E073A5"/>
    <w:rsid w:val="00E073CA"/>
    <w:rsid w:val="00E07D33"/>
    <w:rsid w:val="00E07E30"/>
    <w:rsid w:val="00E10A2A"/>
    <w:rsid w:val="00E1283A"/>
    <w:rsid w:val="00E16DA5"/>
    <w:rsid w:val="00E25755"/>
    <w:rsid w:val="00E258D4"/>
    <w:rsid w:val="00E2608D"/>
    <w:rsid w:val="00E27513"/>
    <w:rsid w:val="00E3082A"/>
    <w:rsid w:val="00E31C96"/>
    <w:rsid w:val="00E337DA"/>
    <w:rsid w:val="00E35416"/>
    <w:rsid w:val="00E35EAA"/>
    <w:rsid w:val="00E41EB3"/>
    <w:rsid w:val="00E41F47"/>
    <w:rsid w:val="00E445BB"/>
    <w:rsid w:val="00E45037"/>
    <w:rsid w:val="00E455D4"/>
    <w:rsid w:val="00E478A2"/>
    <w:rsid w:val="00E53A1E"/>
    <w:rsid w:val="00E549E5"/>
    <w:rsid w:val="00E57767"/>
    <w:rsid w:val="00E578EA"/>
    <w:rsid w:val="00E60365"/>
    <w:rsid w:val="00E65C9F"/>
    <w:rsid w:val="00E67251"/>
    <w:rsid w:val="00E70ABB"/>
    <w:rsid w:val="00E748A3"/>
    <w:rsid w:val="00E74A3A"/>
    <w:rsid w:val="00E75A33"/>
    <w:rsid w:val="00E80BAA"/>
    <w:rsid w:val="00E80CC9"/>
    <w:rsid w:val="00E8151A"/>
    <w:rsid w:val="00E86438"/>
    <w:rsid w:val="00E86E6D"/>
    <w:rsid w:val="00E87FF8"/>
    <w:rsid w:val="00E9074E"/>
    <w:rsid w:val="00E926A2"/>
    <w:rsid w:val="00E92FDD"/>
    <w:rsid w:val="00E938AB"/>
    <w:rsid w:val="00E93EC3"/>
    <w:rsid w:val="00E942F8"/>
    <w:rsid w:val="00E9437F"/>
    <w:rsid w:val="00E96959"/>
    <w:rsid w:val="00EA3C0A"/>
    <w:rsid w:val="00EA4CDA"/>
    <w:rsid w:val="00EA5987"/>
    <w:rsid w:val="00EA6B85"/>
    <w:rsid w:val="00EB09EF"/>
    <w:rsid w:val="00EB2561"/>
    <w:rsid w:val="00EC0DF1"/>
    <w:rsid w:val="00EC3D08"/>
    <w:rsid w:val="00EC49DB"/>
    <w:rsid w:val="00EC6700"/>
    <w:rsid w:val="00EC6946"/>
    <w:rsid w:val="00ED01F3"/>
    <w:rsid w:val="00ED2E7D"/>
    <w:rsid w:val="00ED34E6"/>
    <w:rsid w:val="00ED68C0"/>
    <w:rsid w:val="00EE0D0F"/>
    <w:rsid w:val="00EE0E60"/>
    <w:rsid w:val="00EE233C"/>
    <w:rsid w:val="00EE45CE"/>
    <w:rsid w:val="00EE495C"/>
    <w:rsid w:val="00EE4B1D"/>
    <w:rsid w:val="00EE6B95"/>
    <w:rsid w:val="00EE7FEB"/>
    <w:rsid w:val="00EF1C8F"/>
    <w:rsid w:val="00EF35DE"/>
    <w:rsid w:val="00EF6F40"/>
    <w:rsid w:val="00F0094B"/>
    <w:rsid w:val="00F00CCC"/>
    <w:rsid w:val="00F0214E"/>
    <w:rsid w:val="00F0337F"/>
    <w:rsid w:val="00F04727"/>
    <w:rsid w:val="00F076B8"/>
    <w:rsid w:val="00F10F55"/>
    <w:rsid w:val="00F12834"/>
    <w:rsid w:val="00F14BFF"/>
    <w:rsid w:val="00F153F6"/>
    <w:rsid w:val="00F16692"/>
    <w:rsid w:val="00F22A3F"/>
    <w:rsid w:val="00F23B52"/>
    <w:rsid w:val="00F23E5C"/>
    <w:rsid w:val="00F2552D"/>
    <w:rsid w:val="00F25EE8"/>
    <w:rsid w:val="00F26A7A"/>
    <w:rsid w:val="00F32A70"/>
    <w:rsid w:val="00F32DB9"/>
    <w:rsid w:val="00F34F8F"/>
    <w:rsid w:val="00F350D3"/>
    <w:rsid w:val="00F35837"/>
    <w:rsid w:val="00F376A8"/>
    <w:rsid w:val="00F4148C"/>
    <w:rsid w:val="00F4187A"/>
    <w:rsid w:val="00F42656"/>
    <w:rsid w:val="00F42C2A"/>
    <w:rsid w:val="00F4434F"/>
    <w:rsid w:val="00F4561C"/>
    <w:rsid w:val="00F45743"/>
    <w:rsid w:val="00F523A4"/>
    <w:rsid w:val="00F567E5"/>
    <w:rsid w:val="00F60753"/>
    <w:rsid w:val="00F63811"/>
    <w:rsid w:val="00F638AA"/>
    <w:rsid w:val="00F661DE"/>
    <w:rsid w:val="00F7464C"/>
    <w:rsid w:val="00F746B3"/>
    <w:rsid w:val="00F76C92"/>
    <w:rsid w:val="00F804FD"/>
    <w:rsid w:val="00F83624"/>
    <w:rsid w:val="00F869FE"/>
    <w:rsid w:val="00F903EE"/>
    <w:rsid w:val="00F90BBB"/>
    <w:rsid w:val="00F90CA2"/>
    <w:rsid w:val="00F92F31"/>
    <w:rsid w:val="00F946BC"/>
    <w:rsid w:val="00F95267"/>
    <w:rsid w:val="00F95534"/>
    <w:rsid w:val="00F959D4"/>
    <w:rsid w:val="00F97D8A"/>
    <w:rsid w:val="00FA0B2B"/>
    <w:rsid w:val="00FA315B"/>
    <w:rsid w:val="00FA403E"/>
    <w:rsid w:val="00FA4A06"/>
    <w:rsid w:val="00FA4E1B"/>
    <w:rsid w:val="00FA6DEE"/>
    <w:rsid w:val="00FA7702"/>
    <w:rsid w:val="00FB696F"/>
    <w:rsid w:val="00FC06F0"/>
    <w:rsid w:val="00FC2855"/>
    <w:rsid w:val="00FC2A34"/>
    <w:rsid w:val="00FC2B03"/>
    <w:rsid w:val="00FC4012"/>
    <w:rsid w:val="00FC449D"/>
    <w:rsid w:val="00FC55D6"/>
    <w:rsid w:val="00FC6684"/>
    <w:rsid w:val="00FC767B"/>
    <w:rsid w:val="00FC7CA3"/>
    <w:rsid w:val="00FD3CC5"/>
    <w:rsid w:val="00FE4E0B"/>
    <w:rsid w:val="00FF23F6"/>
    <w:rsid w:val="00FF410F"/>
    <w:rsid w:val="00FF4A4B"/>
    <w:rsid w:val="00FF639E"/>
    <w:rsid w:val="00FF69FF"/>
    <w:rsid w:val="00FF76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7F2"/>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6F3919"/>
    <w:pPr>
      <w:spacing w:after="200"/>
    </w:pPr>
    <w:rPr>
      <w:szCs w:val="22"/>
    </w:rPr>
  </w:style>
  <w:style w:type="character" w:customStyle="1" w:styleId="BodyTextChar">
    <w:name w:val="Body Text Char"/>
    <w:basedOn w:val="DefaultParagraphFont"/>
    <w:link w:val="BodyText"/>
    <w:uiPriority w:val="99"/>
    <w:rsid w:val="006F3919"/>
    <w:rPr>
      <w:sz w:val="22"/>
      <w:szCs w:val="22"/>
    </w:rPr>
  </w:style>
  <w:style w:type="paragraph" w:styleId="ListBullet">
    <w:name w:val="List Bullet"/>
    <w:basedOn w:val="Normal"/>
    <w:uiPriority w:val="99"/>
    <w:unhideWhenUsed/>
    <w:rsid w:val="005756ED"/>
    <w:pPr>
      <w:numPr>
        <w:numId w:val="2"/>
      </w:numPr>
      <w:spacing w:after="120"/>
    </w:pPr>
    <w:rPr>
      <w:szCs w:val="22"/>
    </w:rPr>
  </w:style>
  <w:style w:type="paragraph" w:styleId="ListBullet2">
    <w:name w:val="List Bullet 2"/>
    <w:basedOn w:val="Normal"/>
    <w:uiPriority w:val="99"/>
    <w:unhideWhenUsed/>
    <w:rsid w:val="005756ED"/>
    <w:pPr>
      <w:numPr>
        <w:numId w:val="5"/>
      </w:numPr>
      <w:spacing w:after="120"/>
    </w:pPr>
    <w:rPr>
      <w:szCs w:val="22"/>
    </w:rPr>
  </w:style>
  <w:style w:type="paragraph" w:styleId="FootnoteText">
    <w:name w:val="footnote text"/>
    <w:basedOn w:val="Normal"/>
    <w:link w:val="FootnoteTextChar"/>
    <w:autoRedefine/>
    <w:uiPriority w:val="99"/>
    <w:unhideWhenUsed/>
    <w:rsid w:val="00843784"/>
    <w:pPr>
      <w:widowControl w:val="0"/>
      <w:autoSpaceDE w:val="0"/>
      <w:autoSpaceDN w:val="0"/>
      <w:adjustRightInd w:val="0"/>
    </w:pPr>
    <w:rPr>
      <w:rFonts w:asciiTheme="minorHAnsi" w:eastAsia="Times New Roman" w:hAnsiTheme="minorHAnsi"/>
    </w:rPr>
  </w:style>
  <w:style w:type="character" w:customStyle="1" w:styleId="FootnoteTextChar">
    <w:name w:val="Footnote Text Char"/>
    <w:basedOn w:val="DefaultParagraphFont"/>
    <w:link w:val="FootnoteText"/>
    <w:uiPriority w:val="99"/>
    <w:rsid w:val="00843784"/>
    <w:rPr>
      <w:rFonts w:asciiTheme="minorHAnsi" w:eastAsia="Times New Roman" w:hAnsiTheme="minorHAnsi"/>
      <w:sz w:val="22"/>
    </w:rPr>
  </w:style>
  <w:style w:type="paragraph" w:styleId="Header">
    <w:name w:val="header"/>
    <w:basedOn w:val="Normal"/>
    <w:link w:val="HeaderChar"/>
    <w:uiPriority w:val="99"/>
    <w:semiHidden/>
    <w:unhideWhenUsed/>
    <w:rsid w:val="006E69D3"/>
    <w:pPr>
      <w:tabs>
        <w:tab w:val="center" w:pos="4680"/>
        <w:tab w:val="right" w:pos="9360"/>
      </w:tabs>
    </w:pPr>
  </w:style>
  <w:style w:type="character" w:customStyle="1" w:styleId="HeaderChar">
    <w:name w:val="Header Char"/>
    <w:basedOn w:val="DefaultParagraphFont"/>
    <w:link w:val="Header"/>
    <w:uiPriority w:val="99"/>
    <w:semiHidden/>
    <w:rsid w:val="006E69D3"/>
  </w:style>
  <w:style w:type="paragraph" w:styleId="Footer">
    <w:name w:val="footer"/>
    <w:basedOn w:val="Normal"/>
    <w:link w:val="FooterChar"/>
    <w:uiPriority w:val="99"/>
    <w:unhideWhenUsed/>
    <w:rsid w:val="006E69D3"/>
    <w:pPr>
      <w:tabs>
        <w:tab w:val="center" w:pos="4680"/>
        <w:tab w:val="right" w:pos="9360"/>
      </w:tabs>
    </w:pPr>
  </w:style>
  <w:style w:type="character" w:customStyle="1" w:styleId="FooterChar">
    <w:name w:val="Footer Char"/>
    <w:basedOn w:val="DefaultParagraphFont"/>
    <w:link w:val="Footer"/>
    <w:uiPriority w:val="99"/>
    <w:rsid w:val="006E69D3"/>
  </w:style>
  <w:style w:type="paragraph" w:customStyle="1" w:styleId="Default">
    <w:name w:val="Default"/>
    <w:rsid w:val="00BB650E"/>
    <w:pPr>
      <w:autoSpaceDE w:val="0"/>
      <w:autoSpaceDN w:val="0"/>
      <w:adjustRightInd w:val="0"/>
    </w:pPr>
    <w:rPr>
      <w:rFonts w:ascii="Arial Narrow" w:eastAsia="Times New Roman" w:hAnsi="Arial Narrow" w:cs="Arial Narrow"/>
      <w:color w:val="000000"/>
      <w:sz w:val="24"/>
      <w:szCs w:val="24"/>
    </w:rPr>
  </w:style>
  <w:style w:type="character" w:styleId="Hyperlink">
    <w:name w:val="Hyperlink"/>
    <w:rsid w:val="00BB650E"/>
    <w:rPr>
      <w:color w:val="0000FF"/>
      <w:u w:val="single"/>
    </w:rPr>
  </w:style>
  <w:style w:type="table" w:styleId="TableGrid">
    <w:name w:val="Table Grid"/>
    <w:basedOn w:val="TableNormal"/>
    <w:rsid w:val="00BB65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40CB6"/>
    <w:rPr>
      <w:rFonts w:ascii="Tahoma" w:hAnsi="Tahoma" w:cs="Tahoma"/>
      <w:sz w:val="16"/>
      <w:szCs w:val="16"/>
    </w:rPr>
  </w:style>
  <w:style w:type="character" w:customStyle="1" w:styleId="BalloonTextChar">
    <w:name w:val="Balloon Text Char"/>
    <w:basedOn w:val="DefaultParagraphFont"/>
    <w:link w:val="BalloonText"/>
    <w:uiPriority w:val="99"/>
    <w:semiHidden/>
    <w:rsid w:val="00240CB6"/>
    <w:rPr>
      <w:rFonts w:ascii="Tahoma" w:hAnsi="Tahoma" w:cs="Tahoma"/>
      <w:sz w:val="16"/>
      <w:szCs w:val="16"/>
    </w:rPr>
  </w:style>
  <w:style w:type="character" w:styleId="CommentReference">
    <w:name w:val="annotation reference"/>
    <w:basedOn w:val="DefaultParagraphFont"/>
    <w:uiPriority w:val="99"/>
    <w:semiHidden/>
    <w:unhideWhenUsed/>
    <w:rsid w:val="00AD2383"/>
    <w:rPr>
      <w:sz w:val="16"/>
      <w:szCs w:val="16"/>
    </w:rPr>
  </w:style>
  <w:style w:type="paragraph" w:styleId="CommentText">
    <w:name w:val="annotation text"/>
    <w:basedOn w:val="Normal"/>
    <w:link w:val="CommentTextChar"/>
    <w:uiPriority w:val="99"/>
    <w:semiHidden/>
    <w:unhideWhenUsed/>
    <w:rsid w:val="00AD2383"/>
  </w:style>
  <w:style w:type="character" w:customStyle="1" w:styleId="CommentTextChar">
    <w:name w:val="Comment Text Char"/>
    <w:basedOn w:val="DefaultParagraphFont"/>
    <w:link w:val="CommentText"/>
    <w:uiPriority w:val="99"/>
    <w:semiHidden/>
    <w:rsid w:val="00AD2383"/>
  </w:style>
  <w:style w:type="paragraph" w:styleId="CommentSubject">
    <w:name w:val="annotation subject"/>
    <w:basedOn w:val="CommentText"/>
    <w:next w:val="CommentText"/>
    <w:link w:val="CommentSubjectChar"/>
    <w:uiPriority w:val="99"/>
    <w:semiHidden/>
    <w:unhideWhenUsed/>
    <w:rsid w:val="00AD2383"/>
    <w:rPr>
      <w:b/>
      <w:bCs/>
    </w:rPr>
  </w:style>
  <w:style w:type="character" w:customStyle="1" w:styleId="CommentSubjectChar">
    <w:name w:val="Comment Subject Char"/>
    <w:basedOn w:val="CommentTextChar"/>
    <w:link w:val="CommentSubject"/>
    <w:uiPriority w:val="99"/>
    <w:semiHidden/>
    <w:rsid w:val="00AD2383"/>
    <w:rPr>
      <w:b/>
      <w:bCs/>
    </w:rPr>
  </w:style>
  <w:style w:type="paragraph" w:styleId="Revision">
    <w:name w:val="Revision"/>
    <w:hidden/>
    <w:uiPriority w:val="99"/>
    <w:semiHidden/>
    <w:rsid w:val="00AD23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7F2"/>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5756ED"/>
    <w:pPr>
      <w:spacing w:after="120"/>
    </w:pPr>
    <w:rPr>
      <w:szCs w:val="22"/>
    </w:rPr>
  </w:style>
  <w:style w:type="character" w:customStyle="1" w:styleId="BodyTextChar">
    <w:name w:val="Body Text Char"/>
    <w:basedOn w:val="DefaultParagraphFont"/>
    <w:link w:val="BodyText"/>
    <w:uiPriority w:val="99"/>
    <w:rsid w:val="005756ED"/>
    <w:rPr>
      <w:sz w:val="22"/>
      <w:szCs w:val="22"/>
    </w:rPr>
  </w:style>
  <w:style w:type="paragraph" w:styleId="ListBullet">
    <w:name w:val="List Bullet"/>
    <w:basedOn w:val="Normal"/>
    <w:uiPriority w:val="99"/>
    <w:unhideWhenUsed/>
    <w:rsid w:val="005756ED"/>
    <w:pPr>
      <w:numPr>
        <w:numId w:val="2"/>
      </w:numPr>
      <w:spacing w:after="120"/>
    </w:pPr>
    <w:rPr>
      <w:szCs w:val="22"/>
    </w:rPr>
  </w:style>
  <w:style w:type="paragraph" w:styleId="ListBullet2">
    <w:name w:val="List Bullet 2"/>
    <w:basedOn w:val="Normal"/>
    <w:uiPriority w:val="99"/>
    <w:unhideWhenUsed/>
    <w:rsid w:val="005756ED"/>
    <w:pPr>
      <w:numPr>
        <w:numId w:val="5"/>
      </w:numPr>
      <w:spacing w:after="120"/>
    </w:pPr>
    <w:rPr>
      <w:szCs w:val="22"/>
    </w:rPr>
  </w:style>
  <w:style w:type="paragraph" w:styleId="FootnoteText">
    <w:name w:val="footnote text"/>
    <w:basedOn w:val="Normal"/>
    <w:link w:val="FootnoteTextChar"/>
    <w:autoRedefine/>
    <w:uiPriority w:val="99"/>
    <w:unhideWhenUsed/>
    <w:rsid w:val="0052600E"/>
    <w:pPr>
      <w:widowControl w:val="0"/>
      <w:autoSpaceDE w:val="0"/>
      <w:autoSpaceDN w:val="0"/>
      <w:adjustRightInd w:val="0"/>
      <w:ind w:left="360" w:hanging="360"/>
    </w:pPr>
    <w:rPr>
      <w:rFonts w:eastAsia="Times New Roman"/>
    </w:rPr>
  </w:style>
  <w:style w:type="character" w:customStyle="1" w:styleId="FootnoteTextChar">
    <w:name w:val="Footnote Text Char"/>
    <w:basedOn w:val="DefaultParagraphFont"/>
    <w:link w:val="FootnoteText"/>
    <w:uiPriority w:val="99"/>
    <w:rsid w:val="0052600E"/>
  </w:style>
  <w:style w:type="paragraph" w:styleId="Header">
    <w:name w:val="header"/>
    <w:basedOn w:val="Normal"/>
    <w:link w:val="HeaderChar"/>
    <w:uiPriority w:val="99"/>
    <w:semiHidden/>
    <w:unhideWhenUsed/>
    <w:rsid w:val="006E69D3"/>
    <w:pPr>
      <w:tabs>
        <w:tab w:val="center" w:pos="4680"/>
        <w:tab w:val="right" w:pos="9360"/>
      </w:tabs>
    </w:pPr>
  </w:style>
  <w:style w:type="character" w:customStyle="1" w:styleId="HeaderChar">
    <w:name w:val="Header Char"/>
    <w:basedOn w:val="DefaultParagraphFont"/>
    <w:link w:val="Header"/>
    <w:uiPriority w:val="99"/>
    <w:semiHidden/>
    <w:rsid w:val="006E69D3"/>
  </w:style>
  <w:style w:type="paragraph" w:styleId="Footer">
    <w:name w:val="footer"/>
    <w:basedOn w:val="Normal"/>
    <w:link w:val="FooterChar"/>
    <w:uiPriority w:val="99"/>
    <w:unhideWhenUsed/>
    <w:rsid w:val="006E69D3"/>
    <w:pPr>
      <w:tabs>
        <w:tab w:val="center" w:pos="4680"/>
        <w:tab w:val="right" w:pos="9360"/>
      </w:tabs>
    </w:pPr>
  </w:style>
  <w:style w:type="character" w:customStyle="1" w:styleId="FooterChar">
    <w:name w:val="Footer Char"/>
    <w:basedOn w:val="DefaultParagraphFont"/>
    <w:link w:val="Footer"/>
    <w:uiPriority w:val="99"/>
    <w:rsid w:val="006E69D3"/>
  </w:style>
  <w:style w:type="paragraph" w:customStyle="1" w:styleId="Default">
    <w:name w:val="Default"/>
    <w:rsid w:val="00BB650E"/>
    <w:pPr>
      <w:autoSpaceDE w:val="0"/>
      <w:autoSpaceDN w:val="0"/>
      <w:adjustRightInd w:val="0"/>
    </w:pPr>
    <w:rPr>
      <w:rFonts w:ascii="Arial Narrow" w:eastAsia="Times New Roman" w:hAnsi="Arial Narrow" w:cs="Arial Narrow"/>
      <w:color w:val="000000"/>
      <w:sz w:val="24"/>
      <w:szCs w:val="24"/>
    </w:rPr>
  </w:style>
  <w:style w:type="character" w:styleId="Hyperlink">
    <w:name w:val="Hyperlink"/>
    <w:rsid w:val="00BB650E"/>
    <w:rPr>
      <w:color w:val="0000FF"/>
      <w:u w:val="single"/>
    </w:rPr>
  </w:style>
  <w:style w:type="table" w:styleId="TableGrid">
    <w:name w:val="Table Grid"/>
    <w:basedOn w:val="TableNormal"/>
    <w:rsid w:val="00BB65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40CB6"/>
    <w:rPr>
      <w:rFonts w:ascii="Tahoma" w:hAnsi="Tahoma" w:cs="Tahoma"/>
      <w:sz w:val="16"/>
      <w:szCs w:val="16"/>
    </w:rPr>
  </w:style>
  <w:style w:type="character" w:customStyle="1" w:styleId="BalloonTextChar">
    <w:name w:val="Balloon Text Char"/>
    <w:basedOn w:val="DefaultParagraphFont"/>
    <w:link w:val="BalloonText"/>
    <w:uiPriority w:val="99"/>
    <w:semiHidden/>
    <w:rsid w:val="00240CB6"/>
    <w:rPr>
      <w:rFonts w:ascii="Tahoma" w:hAnsi="Tahoma" w:cs="Tahoma"/>
      <w:sz w:val="16"/>
      <w:szCs w:val="16"/>
    </w:rPr>
  </w:style>
  <w:style w:type="character" w:styleId="CommentReference">
    <w:name w:val="annotation reference"/>
    <w:basedOn w:val="DefaultParagraphFont"/>
    <w:uiPriority w:val="99"/>
    <w:semiHidden/>
    <w:unhideWhenUsed/>
    <w:rsid w:val="00AD2383"/>
    <w:rPr>
      <w:sz w:val="16"/>
      <w:szCs w:val="16"/>
    </w:rPr>
  </w:style>
  <w:style w:type="paragraph" w:styleId="CommentText">
    <w:name w:val="annotation text"/>
    <w:basedOn w:val="Normal"/>
    <w:link w:val="CommentTextChar"/>
    <w:uiPriority w:val="99"/>
    <w:semiHidden/>
    <w:unhideWhenUsed/>
    <w:rsid w:val="00AD2383"/>
  </w:style>
  <w:style w:type="character" w:customStyle="1" w:styleId="CommentTextChar">
    <w:name w:val="Comment Text Char"/>
    <w:basedOn w:val="DefaultParagraphFont"/>
    <w:link w:val="CommentText"/>
    <w:uiPriority w:val="99"/>
    <w:semiHidden/>
    <w:rsid w:val="00AD2383"/>
  </w:style>
  <w:style w:type="paragraph" w:styleId="CommentSubject">
    <w:name w:val="annotation subject"/>
    <w:basedOn w:val="CommentText"/>
    <w:next w:val="CommentText"/>
    <w:link w:val="CommentSubjectChar"/>
    <w:uiPriority w:val="99"/>
    <w:semiHidden/>
    <w:unhideWhenUsed/>
    <w:rsid w:val="00AD2383"/>
    <w:rPr>
      <w:b/>
      <w:bCs/>
    </w:rPr>
  </w:style>
  <w:style w:type="character" w:customStyle="1" w:styleId="CommentSubjectChar">
    <w:name w:val="Comment Subject Char"/>
    <w:basedOn w:val="CommentTextChar"/>
    <w:link w:val="CommentSubject"/>
    <w:uiPriority w:val="99"/>
    <w:semiHidden/>
    <w:rsid w:val="00AD2383"/>
    <w:rPr>
      <w:b/>
      <w:bCs/>
    </w:rPr>
  </w:style>
  <w:style w:type="paragraph" w:styleId="Revision">
    <w:name w:val="Revision"/>
    <w:hidden/>
    <w:uiPriority w:val="99"/>
    <w:semiHidden/>
    <w:rsid w:val="00AD238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boyd@icf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3</Pages>
  <Words>790</Words>
  <Characters>4507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5287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 Z. Szoc, PhD</dc:creator>
  <cp:lastModifiedBy>Ronald Z. Szoc, PhD</cp:lastModifiedBy>
  <cp:revision>4</cp:revision>
  <dcterms:created xsi:type="dcterms:W3CDTF">2011-03-02T16:05:00Z</dcterms:created>
  <dcterms:modified xsi:type="dcterms:W3CDTF">2011-03-23T18:27:00Z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