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562" w:rsidRDefault="00E14562">
      <w:pPr>
        <w:ind w:right="-180"/>
        <w:jc w:val="center"/>
        <w:rPr>
          <w:rFonts w:ascii="Arial" w:hAnsi="Arial"/>
          <w:sz w:val="24"/>
        </w:rPr>
      </w:pPr>
      <w:r>
        <w:rPr>
          <w:rFonts w:ascii="Arial" w:hAnsi="Arial"/>
          <w:sz w:val="24"/>
        </w:rPr>
        <w:t>Supporting Statement for Department of Veterans Affairs (VA)</w:t>
      </w:r>
    </w:p>
    <w:p w:rsidR="00E14562" w:rsidRDefault="00E14562">
      <w:pPr>
        <w:ind w:right="-180"/>
        <w:jc w:val="center"/>
        <w:rPr>
          <w:rFonts w:ascii="Arial" w:hAnsi="Arial"/>
          <w:sz w:val="24"/>
        </w:rPr>
      </w:pPr>
      <w:r>
        <w:rPr>
          <w:rFonts w:ascii="Arial" w:hAnsi="Arial"/>
          <w:sz w:val="24"/>
        </w:rPr>
        <w:t>Acquisition Regulation (VAAR) Clause 852.236-91, Special Notes</w:t>
      </w:r>
    </w:p>
    <w:p w:rsidR="00E14562" w:rsidRDefault="00FF12DC">
      <w:pPr>
        <w:ind w:right="-180"/>
        <w:jc w:val="center"/>
        <w:rPr>
          <w:rFonts w:ascii="Arial" w:hAnsi="Arial"/>
          <w:sz w:val="24"/>
        </w:rPr>
      </w:pPr>
      <w:r>
        <w:rPr>
          <w:rFonts w:ascii="Arial" w:hAnsi="Arial"/>
          <w:sz w:val="24"/>
        </w:rPr>
        <w:t>A</w:t>
      </w:r>
      <w:r w:rsidR="00E14562">
        <w:rPr>
          <w:rFonts w:ascii="Arial" w:hAnsi="Arial"/>
          <w:sz w:val="24"/>
        </w:rPr>
        <w:t>pproved OMB Control No. 2900-0623</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 xml:space="preserve">A.  </w:t>
      </w:r>
      <w:r>
        <w:rPr>
          <w:rFonts w:ascii="Arial" w:hAnsi="Arial"/>
          <w:sz w:val="24"/>
          <w:u w:val="single"/>
        </w:rPr>
        <w:t>Justification</w:t>
      </w:r>
    </w:p>
    <w:p w:rsidR="00E14562" w:rsidRDefault="00E14562">
      <w:pPr>
        <w:ind w:right="-180"/>
        <w:rPr>
          <w:rFonts w:ascii="Arial" w:hAnsi="Arial"/>
          <w:sz w:val="24"/>
        </w:rPr>
      </w:pPr>
    </w:p>
    <w:p w:rsidR="00E14562" w:rsidRDefault="00E14562" w:rsidP="00C5355C">
      <w:pPr>
        <w:pStyle w:val="BodyText"/>
        <w:tabs>
          <w:tab w:val="clear" w:pos="432"/>
        </w:tabs>
        <w:rPr>
          <w:rFonts w:ascii="Arial" w:hAnsi="Arial"/>
        </w:rPr>
      </w:pPr>
      <w:r>
        <w:rPr>
          <w:rFonts w:ascii="Arial" w:hAnsi="Arial"/>
        </w:rPr>
        <w:t xml:space="preserve">1.  </w:t>
      </w:r>
      <w:r w:rsidR="00C5355C" w:rsidRPr="00C80411">
        <w:rPr>
          <w:rFonts w:ascii="Arial" w:hAnsi="Arial" w:cs="Arial"/>
        </w:rPr>
        <w:t>This Paperwork Reduction Act (PRA) submission requests the extension of Office of Management and Budget (OMB) approval No. 2900</w:t>
      </w:r>
      <w:r w:rsidR="00C5355C">
        <w:rPr>
          <w:rFonts w:ascii="Arial" w:hAnsi="Arial" w:cs="Arial"/>
        </w:rPr>
        <w:t>-0623, Department of Veterans Affairs</w:t>
      </w:r>
      <w:r w:rsidR="00004037">
        <w:rPr>
          <w:rFonts w:ascii="Arial" w:hAnsi="Arial" w:cs="Arial"/>
        </w:rPr>
        <w:t xml:space="preserve"> Acquisition Regulation (VAAR) c</w:t>
      </w:r>
      <w:r w:rsidR="00267E89">
        <w:rPr>
          <w:rFonts w:ascii="Arial" w:hAnsi="Arial" w:cs="Arial"/>
        </w:rPr>
        <w:t>lause 852.236-91, Special Notes</w:t>
      </w:r>
      <w:r w:rsidR="00C5355C">
        <w:rPr>
          <w:rFonts w:ascii="Arial" w:hAnsi="Arial" w:cs="Arial"/>
        </w:rPr>
        <w:t xml:space="preserve">.  </w:t>
      </w:r>
      <w:r w:rsidR="00C5355C">
        <w:rPr>
          <w:rFonts w:ascii="Arial" w:hAnsi="Arial"/>
        </w:rPr>
        <w:t xml:space="preserve">This clause </w:t>
      </w:r>
      <w:r>
        <w:rPr>
          <w:rFonts w:ascii="Arial" w:hAnsi="Arial"/>
        </w:rPr>
        <w:t xml:space="preserve">requires the bidder, at the request of the contracting officer, to furnish information on the bidder’s previous experience, organization, technical qualifications, financial resources, and facilities available to perform the work.  Generally, this information is requested only from the one bidder in line for award.  In addition, this clause requires contractors who want to submit a claim for weather delay to also submit </w:t>
      </w:r>
      <w:proofErr w:type="spellStart"/>
      <w:r>
        <w:rPr>
          <w:rFonts w:ascii="Arial" w:hAnsi="Arial"/>
        </w:rPr>
        <w:t>climatological</w:t>
      </w:r>
      <w:proofErr w:type="spellEnd"/>
      <w:r>
        <w:rPr>
          <w:rFonts w:ascii="Arial" w:hAnsi="Arial"/>
        </w:rPr>
        <w:t xml:space="preserve"> data covering the period of the claim and covering the same period for the 10 preceding years.  </w:t>
      </w:r>
    </w:p>
    <w:p w:rsidR="00E14562" w:rsidRDefault="00E14562">
      <w:pPr>
        <w:ind w:right="-180"/>
        <w:rPr>
          <w:rFonts w:ascii="Arial" w:hAnsi="Arial"/>
          <w:sz w:val="24"/>
        </w:rPr>
      </w:pPr>
    </w:p>
    <w:p w:rsidR="00E14562" w:rsidRDefault="00E14562">
      <w:pPr>
        <w:pStyle w:val="BodyText2"/>
        <w:ind w:right="-180"/>
      </w:pPr>
      <w:r>
        <w:t xml:space="preserve">2.  The information on the bidder’s previous experience, organization, technical qualifications, financial resources, and facilities available to perform the work is necessary to assist the contracting officer in evaluating the bidder’s qualifications and responsibility.  The information on </w:t>
      </w:r>
      <w:proofErr w:type="spellStart"/>
      <w:r>
        <w:t>climatological</w:t>
      </w:r>
      <w:proofErr w:type="spellEnd"/>
      <w:r>
        <w:t xml:space="preserve"> data covering the period of the claim and covering the same period for the 10 preceding years is necessary to </w:t>
      </w:r>
      <w:proofErr w:type="gramStart"/>
      <w:r>
        <w:t>assist</w:t>
      </w:r>
      <w:proofErr w:type="gramEnd"/>
      <w:r>
        <w:t xml:space="preserve"> the contracting officer in evaluating a contractor’s claim for contract price adjustment based on severe weather.</w:t>
      </w:r>
    </w:p>
    <w:p w:rsidR="00E14562" w:rsidRDefault="00E14562">
      <w:pPr>
        <w:pStyle w:val="BodyText"/>
        <w:tabs>
          <w:tab w:val="clear" w:pos="432"/>
        </w:tabs>
        <w:ind w:right="-180"/>
        <w:rPr>
          <w:rFonts w:ascii="Arial" w:hAnsi="Arial"/>
        </w:rPr>
      </w:pPr>
    </w:p>
    <w:p w:rsidR="00E14562" w:rsidRDefault="00E14562">
      <w:pPr>
        <w:ind w:right="-180"/>
        <w:rPr>
          <w:rFonts w:ascii="Arial" w:hAnsi="Arial"/>
          <w:sz w:val="24"/>
        </w:rPr>
      </w:pPr>
      <w:r>
        <w:rPr>
          <w:rFonts w:ascii="Arial" w:hAnsi="Arial"/>
          <w:sz w:val="24"/>
        </w:rPr>
        <w:t>3.  Collection efforts do not involve the use of automation.  The information required is specific and unique to each solicitation.</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 xml:space="preserve">4.  There are no duplicated efforts.  Only up-to-date information on the bidder’s previous experience, organization, technical qualifications, financial resources, and facilities available to perform the work, in the case of a pending contract award, or information on </w:t>
      </w:r>
      <w:proofErr w:type="spellStart"/>
      <w:r>
        <w:rPr>
          <w:rFonts w:ascii="Arial" w:hAnsi="Arial"/>
          <w:sz w:val="24"/>
        </w:rPr>
        <w:t>climatological</w:t>
      </w:r>
      <w:proofErr w:type="spellEnd"/>
      <w:r>
        <w:rPr>
          <w:rFonts w:ascii="Arial" w:hAnsi="Arial"/>
          <w:sz w:val="24"/>
        </w:rPr>
        <w:t xml:space="preserve"> data covering the period of the claim and covering the same period for the 10 preceding years, in the case of a claim for weather-related delays or damages,</w:t>
      </w:r>
      <w:r>
        <w:t xml:space="preserve"> </w:t>
      </w:r>
      <w:r>
        <w:rPr>
          <w:rFonts w:ascii="Arial" w:hAnsi="Arial"/>
          <w:sz w:val="24"/>
        </w:rPr>
        <w:t>is acceptable.</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 xml:space="preserve">5.  There is no significant impact on small businesses.  </w:t>
      </w:r>
    </w:p>
    <w:p w:rsidR="00C5355C" w:rsidRDefault="00C5355C">
      <w:pPr>
        <w:ind w:right="-180"/>
        <w:rPr>
          <w:rFonts w:ascii="Arial" w:hAnsi="Arial"/>
          <w:sz w:val="24"/>
        </w:rPr>
      </w:pPr>
    </w:p>
    <w:p w:rsidR="00C5355C" w:rsidRDefault="00C5355C" w:rsidP="00C5355C">
      <w:pPr>
        <w:pStyle w:val="BodyText3"/>
        <w:ind w:right="-180"/>
      </w:pPr>
      <w:r>
        <w:t xml:space="preserve">6.  Failure to collect the information on bidder qualifications would have a negative impact on VA’s ability to evaluate a bidder’s qualifications to perform the contract.  It could result in award of a contract to a firm that is not qualified to, or is unable to, perform the work.  Failure to collect the information on </w:t>
      </w:r>
      <w:proofErr w:type="spellStart"/>
      <w:r>
        <w:t>climatological</w:t>
      </w:r>
      <w:proofErr w:type="spellEnd"/>
      <w:r>
        <w:t xml:space="preserve"> data could result in VA’s rejecting a valid claim for weather delays or accepting an invalid claim for such delays.  </w:t>
      </w:r>
    </w:p>
    <w:p w:rsidR="008C2B32" w:rsidRDefault="008C2B32">
      <w:pPr>
        <w:ind w:right="-180"/>
        <w:rPr>
          <w:rFonts w:ascii="Arial" w:hAnsi="Arial"/>
          <w:sz w:val="24"/>
        </w:rPr>
      </w:pPr>
    </w:p>
    <w:p w:rsidR="00E14562" w:rsidRDefault="008C2B32">
      <w:pPr>
        <w:ind w:right="-180"/>
        <w:rPr>
          <w:rFonts w:ascii="Arial" w:hAnsi="Arial"/>
          <w:sz w:val="24"/>
        </w:rPr>
      </w:pPr>
      <w:r>
        <w:rPr>
          <w:rFonts w:ascii="Arial" w:hAnsi="Arial"/>
          <w:sz w:val="24"/>
        </w:rPr>
        <w:br w:type="page"/>
      </w:r>
      <w:r w:rsidR="00E14562">
        <w:rPr>
          <w:rFonts w:ascii="Arial" w:hAnsi="Arial"/>
          <w:sz w:val="24"/>
        </w:rPr>
        <w:lastRenderedPageBreak/>
        <w:t xml:space="preserve">7.  </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ab/>
      </w:r>
      <w:proofErr w:type="gramStart"/>
      <w:r>
        <w:rPr>
          <w:rFonts w:ascii="Arial" w:hAnsi="Arial"/>
          <w:sz w:val="24"/>
        </w:rPr>
        <w:t>a.  The</w:t>
      </w:r>
      <w:proofErr w:type="gramEnd"/>
      <w:r>
        <w:rPr>
          <w:rFonts w:ascii="Arial" w:hAnsi="Arial"/>
          <w:sz w:val="24"/>
        </w:rPr>
        <w:t xml:space="preserve"> information is needed with each solicitation or each claim rather than quarterly.  The information is specific to a particular bidder or claim.  The information on bidder qualifications is only required once for the low bidder for each solicitation.  The information on </w:t>
      </w:r>
      <w:proofErr w:type="spellStart"/>
      <w:r>
        <w:rPr>
          <w:rFonts w:ascii="Arial" w:hAnsi="Arial"/>
          <w:sz w:val="24"/>
        </w:rPr>
        <w:t>climatological</w:t>
      </w:r>
      <w:proofErr w:type="spellEnd"/>
      <w:r>
        <w:rPr>
          <w:rFonts w:ascii="Arial" w:hAnsi="Arial"/>
          <w:sz w:val="24"/>
        </w:rPr>
        <w:t xml:space="preserve"> data is only required once from each contractor for each claim for weather-caused delays.</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ab/>
      </w:r>
      <w:proofErr w:type="gramStart"/>
      <w:r>
        <w:rPr>
          <w:rFonts w:ascii="Arial" w:hAnsi="Arial"/>
          <w:sz w:val="24"/>
        </w:rPr>
        <w:t>b.  The</w:t>
      </w:r>
      <w:proofErr w:type="gramEnd"/>
      <w:r>
        <w:rPr>
          <w:rFonts w:ascii="Arial" w:hAnsi="Arial"/>
          <w:sz w:val="24"/>
        </w:rPr>
        <w:t xml:space="preserve"> information on bidder qualifications is submitted by the low bidder for each construction contract solicitation.  The information on </w:t>
      </w:r>
      <w:proofErr w:type="spellStart"/>
      <w:r>
        <w:rPr>
          <w:rFonts w:ascii="Arial" w:hAnsi="Arial"/>
          <w:sz w:val="24"/>
        </w:rPr>
        <w:t>climatological</w:t>
      </w:r>
      <w:proofErr w:type="spellEnd"/>
      <w:r>
        <w:rPr>
          <w:rFonts w:ascii="Arial" w:hAnsi="Arial"/>
          <w:sz w:val="24"/>
        </w:rPr>
        <w:t xml:space="preserve"> data is submitted for each claim for weather-caused delays.  </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ab/>
      </w:r>
      <w:proofErr w:type="gramStart"/>
      <w:r>
        <w:rPr>
          <w:rFonts w:ascii="Arial" w:hAnsi="Arial"/>
          <w:sz w:val="24"/>
        </w:rPr>
        <w:t>c.  Only</w:t>
      </w:r>
      <w:proofErr w:type="gramEnd"/>
      <w:r>
        <w:rPr>
          <w:rFonts w:ascii="Arial" w:hAnsi="Arial"/>
          <w:sz w:val="24"/>
        </w:rPr>
        <w:t xml:space="preserve"> one original is required.</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ab/>
      </w:r>
      <w:proofErr w:type="gramStart"/>
      <w:r>
        <w:rPr>
          <w:rFonts w:ascii="Arial" w:hAnsi="Arial"/>
          <w:sz w:val="24"/>
        </w:rPr>
        <w:t>d.  There</w:t>
      </w:r>
      <w:proofErr w:type="gramEnd"/>
      <w:r>
        <w:rPr>
          <w:rFonts w:ascii="Arial" w:hAnsi="Arial"/>
          <w:sz w:val="24"/>
        </w:rPr>
        <w:t xml:space="preserve"> are no records retention requirements.</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ab/>
      </w:r>
      <w:proofErr w:type="gramStart"/>
      <w:r>
        <w:rPr>
          <w:rFonts w:ascii="Arial" w:hAnsi="Arial"/>
          <w:sz w:val="24"/>
        </w:rPr>
        <w:t>e.  This</w:t>
      </w:r>
      <w:proofErr w:type="gramEnd"/>
      <w:r>
        <w:rPr>
          <w:rFonts w:ascii="Arial" w:hAnsi="Arial"/>
          <w:sz w:val="24"/>
        </w:rPr>
        <w:t xml:space="preserve"> is not a statistical survey.</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ab/>
      </w:r>
      <w:proofErr w:type="gramStart"/>
      <w:r>
        <w:rPr>
          <w:rFonts w:ascii="Arial" w:hAnsi="Arial"/>
          <w:sz w:val="24"/>
        </w:rPr>
        <w:t>f.  This</w:t>
      </w:r>
      <w:proofErr w:type="gramEnd"/>
      <w:r>
        <w:rPr>
          <w:rFonts w:ascii="Arial" w:hAnsi="Arial"/>
          <w:sz w:val="24"/>
        </w:rPr>
        <w:t xml:space="preserve"> does not require the use of statistical data classification.</w:t>
      </w:r>
    </w:p>
    <w:p w:rsidR="00E14562" w:rsidRDefault="00E14562">
      <w:pPr>
        <w:ind w:right="-180"/>
        <w:rPr>
          <w:rFonts w:ascii="Arial" w:hAnsi="Arial"/>
          <w:sz w:val="24"/>
        </w:rPr>
      </w:pPr>
    </w:p>
    <w:p w:rsidR="00E14562" w:rsidRDefault="008C2B32">
      <w:pPr>
        <w:ind w:right="-180"/>
        <w:rPr>
          <w:rFonts w:ascii="Arial" w:hAnsi="Arial"/>
          <w:sz w:val="24"/>
        </w:rPr>
      </w:pPr>
      <w:r>
        <w:rPr>
          <w:rFonts w:ascii="Arial" w:hAnsi="Arial"/>
          <w:sz w:val="24"/>
        </w:rPr>
        <w:tab/>
      </w:r>
      <w:proofErr w:type="gramStart"/>
      <w:r>
        <w:rPr>
          <w:rFonts w:ascii="Arial" w:hAnsi="Arial"/>
          <w:sz w:val="24"/>
        </w:rPr>
        <w:t xml:space="preserve">g.  </w:t>
      </w:r>
      <w:r w:rsidR="00E14562">
        <w:rPr>
          <w:rFonts w:ascii="Arial" w:hAnsi="Arial"/>
          <w:sz w:val="24"/>
        </w:rPr>
        <w:t>This</w:t>
      </w:r>
      <w:proofErr w:type="gramEnd"/>
      <w:r w:rsidR="00E14562">
        <w:rPr>
          <w:rFonts w:ascii="Arial" w:hAnsi="Arial"/>
          <w:sz w:val="24"/>
        </w:rPr>
        <w:t xml:space="preserve"> does not include a pledge of confidentiality. </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ab/>
      </w:r>
      <w:proofErr w:type="gramStart"/>
      <w:r>
        <w:rPr>
          <w:rFonts w:ascii="Arial" w:hAnsi="Arial"/>
          <w:sz w:val="24"/>
        </w:rPr>
        <w:t>h.  This</w:t>
      </w:r>
      <w:proofErr w:type="gramEnd"/>
      <w:r>
        <w:rPr>
          <w:rFonts w:ascii="Arial" w:hAnsi="Arial"/>
          <w:sz w:val="24"/>
        </w:rPr>
        <w:t xml:space="preserve"> does not require the submission of proprietary information.</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 xml:space="preserve">8.  Notice regarding use of this clause in all construction contract solicitations </w:t>
      </w:r>
      <w:r w:rsidR="00267E89">
        <w:rPr>
          <w:rFonts w:ascii="Arial" w:hAnsi="Arial"/>
          <w:sz w:val="24"/>
        </w:rPr>
        <w:t>was</w:t>
      </w:r>
      <w:r>
        <w:rPr>
          <w:rFonts w:ascii="Arial" w:hAnsi="Arial"/>
          <w:sz w:val="24"/>
        </w:rPr>
        <w:t xml:space="preserve"> published in the Federal Register</w:t>
      </w:r>
      <w:r w:rsidR="00267E89">
        <w:rPr>
          <w:rFonts w:ascii="Arial" w:hAnsi="Arial"/>
          <w:sz w:val="24"/>
        </w:rPr>
        <w:t xml:space="preserve"> on </w:t>
      </w:r>
      <w:r w:rsidR="008C2B32">
        <w:rPr>
          <w:rFonts w:ascii="Arial" w:hAnsi="Arial"/>
          <w:sz w:val="24"/>
        </w:rPr>
        <w:t>January 14, 2011, at page 2762</w:t>
      </w:r>
      <w:r>
        <w:rPr>
          <w:rFonts w:ascii="Arial" w:hAnsi="Arial"/>
          <w:sz w:val="24"/>
        </w:rPr>
        <w:t>.</w:t>
      </w:r>
      <w:r w:rsidR="00267E89">
        <w:rPr>
          <w:rFonts w:ascii="Arial" w:hAnsi="Arial"/>
          <w:sz w:val="24"/>
        </w:rPr>
        <w:t xml:space="preserve">  There were no comments received</w:t>
      </w:r>
      <w:r w:rsidR="008C2B32">
        <w:rPr>
          <w:rFonts w:ascii="Arial" w:hAnsi="Arial"/>
          <w:sz w:val="24"/>
        </w:rPr>
        <w:t xml:space="preserve"> in response to this notice</w:t>
      </w:r>
      <w:r w:rsidR="00267E89">
        <w:rPr>
          <w:rFonts w:ascii="Arial" w:hAnsi="Arial"/>
          <w:sz w:val="24"/>
        </w:rPr>
        <w:t>.</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9.  No payments or gifts will be provided.</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10.  No assurances of confidentiality will be provided to respondents.</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11.  The request for information does not include any questions of a sensitive nature.</w:t>
      </w:r>
    </w:p>
    <w:p w:rsidR="00C5355C" w:rsidRDefault="00C5355C" w:rsidP="00C5355C">
      <w:pPr>
        <w:ind w:right="-180"/>
        <w:rPr>
          <w:rFonts w:ascii="Arial" w:hAnsi="Arial"/>
          <w:sz w:val="24"/>
        </w:rPr>
      </w:pPr>
    </w:p>
    <w:p w:rsidR="00C5355C" w:rsidRDefault="00C5355C" w:rsidP="00C5355C">
      <w:pPr>
        <w:ind w:right="-180"/>
        <w:rPr>
          <w:rFonts w:ascii="Arial" w:hAnsi="Arial"/>
          <w:sz w:val="24"/>
        </w:rPr>
      </w:pPr>
      <w:r>
        <w:rPr>
          <w:rFonts w:ascii="Arial" w:hAnsi="Arial"/>
          <w:sz w:val="24"/>
        </w:rPr>
        <w:t xml:space="preserve">12.  </w:t>
      </w:r>
    </w:p>
    <w:p w:rsidR="00C5355C" w:rsidRDefault="00C5355C" w:rsidP="00C5355C">
      <w:pPr>
        <w:ind w:right="-180"/>
        <w:rPr>
          <w:rFonts w:ascii="Arial" w:hAnsi="Arial"/>
          <w:sz w:val="24"/>
        </w:rPr>
      </w:pPr>
    </w:p>
    <w:p w:rsidR="00C5355C" w:rsidRDefault="00C5355C" w:rsidP="00C5355C">
      <w:pPr>
        <w:ind w:right="-180"/>
        <w:rPr>
          <w:rFonts w:ascii="Arial" w:hAnsi="Arial"/>
          <w:sz w:val="24"/>
        </w:rPr>
      </w:pPr>
      <w:r>
        <w:rPr>
          <w:rFonts w:ascii="Arial" w:hAnsi="Arial"/>
          <w:sz w:val="24"/>
        </w:rPr>
        <w:tab/>
      </w:r>
      <w:proofErr w:type="gramStart"/>
      <w:r>
        <w:rPr>
          <w:rFonts w:ascii="Arial" w:hAnsi="Arial"/>
          <w:sz w:val="24"/>
        </w:rPr>
        <w:t>a.  Estimated</w:t>
      </w:r>
      <w:proofErr w:type="gramEnd"/>
      <w:r>
        <w:rPr>
          <w:rFonts w:ascii="Arial" w:hAnsi="Arial"/>
          <w:sz w:val="24"/>
        </w:rPr>
        <w:t xml:space="preserve"> number of respondents:  1,516 low bidders submitting qualifications data and 20 contractors submitting weather-rela</w:t>
      </w:r>
      <w:r w:rsidR="00004037">
        <w:rPr>
          <w:rFonts w:ascii="Arial" w:hAnsi="Arial"/>
          <w:sz w:val="24"/>
        </w:rPr>
        <w:t>ted claims.  The low bidder estimate</w:t>
      </w:r>
      <w:r>
        <w:rPr>
          <w:rFonts w:ascii="Arial" w:hAnsi="Arial"/>
          <w:sz w:val="24"/>
        </w:rPr>
        <w:t xml:space="preserve"> is based on FPDS data indicating that VA awarded 1,516 contracts for construction exceeding $25,000 in FY 2003.  This is a significant increase over the estimated number of respondents in the prior request.</w:t>
      </w:r>
    </w:p>
    <w:p w:rsidR="00267E89" w:rsidRDefault="00267E89" w:rsidP="00C5355C">
      <w:pPr>
        <w:ind w:right="-180"/>
        <w:rPr>
          <w:rFonts w:ascii="Arial" w:hAnsi="Arial"/>
          <w:sz w:val="24"/>
        </w:rPr>
      </w:pPr>
    </w:p>
    <w:p w:rsidR="00C5355C" w:rsidRDefault="00C5355C" w:rsidP="00C5355C">
      <w:pPr>
        <w:ind w:right="-180"/>
        <w:rPr>
          <w:rFonts w:ascii="Arial" w:hAnsi="Arial"/>
          <w:sz w:val="24"/>
        </w:rPr>
      </w:pPr>
      <w:r>
        <w:rPr>
          <w:rFonts w:ascii="Arial" w:hAnsi="Arial"/>
          <w:sz w:val="24"/>
        </w:rPr>
        <w:tab/>
      </w:r>
      <w:proofErr w:type="gramStart"/>
      <w:r>
        <w:rPr>
          <w:rFonts w:ascii="Arial" w:hAnsi="Arial"/>
          <w:sz w:val="24"/>
        </w:rPr>
        <w:t>b.  Estimated</w:t>
      </w:r>
      <w:proofErr w:type="gramEnd"/>
      <w:r>
        <w:rPr>
          <w:rFonts w:ascii="Arial" w:hAnsi="Arial"/>
          <w:sz w:val="24"/>
        </w:rPr>
        <w:t xml:space="preserve"> frequency of responses:  Once for qualifications data for each low bidder on a construction solicitation and once for </w:t>
      </w:r>
      <w:proofErr w:type="spellStart"/>
      <w:r>
        <w:rPr>
          <w:rFonts w:ascii="Arial" w:hAnsi="Arial"/>
          <w:sz w:val="24"/>
        </w:rPr>
        <w:t>climatological</w:t>
      </w:r>
      <w:proofErr w:type="spellEnd"/>
      <w:r>
        <w:rPr>
          <w:rFonts w:ascii="Arial" w:hAnsi="Arial"/>
          <w:sz w:val="24"/>
        </w:rPr>
        <w:t xml:space="preserve"> data for each weather-related claim.</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ab/>
      </w:r>
      <w:proofErr w:type="gramStart"/>
      <w:r>
        <w:rPr>
          <w:rFonts w:ascii="Arial" w:hAnsi="Arial"/>
          <w:sz w:val="24"/>
        </w:rPr>
        <w:t>c.  Estimated</w:t>
      </w:r>
      <w:proofErr w:type="gramEnd"/>
      <w:r>
        <w:rPr>
          <w:rFonts w:ascii="Arial" w:hAnsi="Arial"/>
          <w:sz w:val="24"/>
        </w:rPr>
        <w:t xml:space="preserve"> average burden per collection:  30 minutes for each low bidder for qualifications data and 60 minutes for </w:t>
      </w:r>
      <w:proofErr w:type="spellStart"/>
      <w:r>
        <w:rPr>
          <w:rFonts w:ascii="Arial" w:hAnsi="Arial"/>
          <w:sz w:val="24"/>
        </w:rPr>
        <w:t>climatological</w:t>
      </w:r>
      <w:proofErr w:type="spellEnd"/>
      <w:r>
        <w:rPr>
          <w:rFonts w:ascii="Arial" w:hAnsi="Arial"/>
          <w:sz w:val="24"/>
        </w:rPr>
        <w:t xml:space="preserve"> data for each claim.</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ab/>
      </w:r>
      <w:proofErr w:type="gramStart"/>
      <w:r>
        <w:rPr>
          <w:rFonts w:ascii="Arial" w:hAnsi="Arial"/>
          <w:sz w:val="24"/>
        </w:rPr>
        <w:t>d.  Estimated</w:t>
      </w:r>
      <w:proofErr w:type="gramEnd"/>
      <w:r>
        <w:rPr>
          <w:rFonts w:ascii="Arial" w:hAnsi="Arial"/>
          <w:sz w:val="24"/>
        </w:rPr>
        <w:t xml:space="preserve"> total annual reporting</w:t>
      </w:r>
      <w:r w:rsidR="00C5355C">
        <w:rPr>
          <w:rFonts w:ascii="Arial" w:hAnsi="Arial"/>
          <w:sz w:val="24"/>
        </w:rPr>
        <w:t xml:space="preserve"> burden:  778 hours (758</w:t>
      </w:r>
      <w:r>
        <w:rPr>
          <w:rFonts w:ascii="Arial" w:hAnsi="Arial"/>
          <w:sz w:val="24"/>
        </w:rPr>
        <w:t xml:space="preserve"> hours for qualifications data, 20 hours for weather data).</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ab/>
        <w:t>e.  Estimate</w:t>
      </w:r>
      <w:r w:rsidR="00C5355C">
        <w:rPr>
          <w:rFonts w:ascii="Arial" w:hAnsi="Arial"/>
          <w:sz w:val="24"/>
        </w:rPr>
        <w:t>d annualized cost:  $27,230 (778</w:t>
      </w:r>
      <w:r>
        <w:rPr>
          <w:rFonts w:ascii="Arial" w:hAnsi="Arial"/>
          <w:sz w:val="24"/>
        </w:rPr>
        <w:t xml:space="preserve"> hours at </w:t>
      </w:r>
      <w:r w:rsidR="00C5355C">
        <w:rPr>
          <w:rFonts w:ascii="Arial" w:hAnsi="Arial" w:cs="Arial"/>
          <w:sz w:val="24"/>
        </w:rPr>
        <w:t>$35</w:t>
      </w:r>
      <w:r>
        <w:rPr>
          <w:rFonts w:ascii="Arial" w:hAnsi="Arial" w:cs="Arial"/>
          <w:sz w:val="24"/>
        </w:rPr>
        <w:t xml:space="preserve"> per hour, estimated salary rate, including benefits, based on the likelihood that an individual at a level similar to a GS-11, Step 5, VA contracting officer would be primarily involved with furnishing this information.  Submission would also involve some management oversight at a higher level and some clerical work at a lower level.  We believe this salary level is a reasonable average.</w:t>
      </w:r>
      <w:r>
        <w:rPr>
          <w:rFonts w:ascii="Arial" w:hAnsi="Arial"/>
          <w:sz w:val="24"/>
        </w:rPr>
        <w:t>)</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 xml:space="preserve">13.  </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ab/>
      </w:r>
      <w:proofErr w:type="gramStart"/>
      <w:r>
        <w:rPr>
          <w:rFonts w:ascii="Arial" w:hAnsi="Arial"/>
          <w:sz w:val="24"/>
        </w:rPr>
        <w:t>a.  There</w:t>
      </w:r>
      <w:proofErr w:type="gramEnd"/>
      <w:r>
        <w:rPr>
          <w:rFonts w:ascii="Arial" w:hAnsi="Arial"/>
          <w:sz w:val="24"/>
        </w:rPr>
        <w:t xml:space="preserve"> are no capital costs or operating or maintenance costs.</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ab/>
      </w:r>
      <w:proofErr w:type="gramStart"/>
      <w:r>
        <w:rPr>
          <w:rFonts w:ascii="Arial" w:hAnsi="Arial"/>
          <w:sz w:val="24"/>
        </w:rPr>
        <w:t>b.  Costs</w:t>
      </w:r>
      <w:proofErr w:type="gramEnd"/>
      <w:r>
        <w:rPr>
          <w:rFonts w:ascii="Arial" w:hAnsi="Arial"/>
          <w:sz w:val="24"/>
        </w:rPr>
        <w:t xml:space="preserve"> are not expected to vary widely.</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ab/>
      </w:r>
      <w:proofErr w:type="gramStart"/>
      <w:r w:rsidR="006C541E">
        <w:rPr>
          <w:rFonts w:ascii="Arial" w:hAnsi="Arial"/>
          <w:sz w:val="24"/>
        </w:rPr>
        <w:t>c</w:t>
      </w:r>
      <w:r>
        <w:rPr>
          <w:rFonts w:ascii="Arial" w:hAnsi="Arial"/>
          <w:sz w:val="24"/>
        </w:rPr>
        <w:t>.  There</w:t>
      </w:r>
      <w:proofErr w:type="gramEnd"/>
      <w:r>
        <w:rPr>
          <w:rFonts w:ascii="Arial" w:hAnsi="Arial"/>
          <w:sz w:val="24"/>
        </w:rPr>
        <w:t xml:space="preserve"> are no equipment costs.</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14.  Estimated annualized</w:t>
      </w:r>
      <w:r w:rsidR="0054170C">
        <w:rPr>
          <w:rFonts w:ascii="Arial" w:hAnsi="Arial"/>
          <w:sz w:val="24"/>
        </w:rPr>
        <w:t xml:space="preserve"> cost to the Government:  $27,230 (778</w:t>
      </w:r>
      <w:r>
        <w:rPr>
          <w:rFonts w:ascii="Arial" w:hAnsi="Arial"/>
          <w:sz w:val="24"/>
        </w:rPr>
        <w:t xml:space="preserve"> hours at </w:t>
      </w:r>
      <w:r w:rsidR="0054170C">
        <w:rPr>
          <w:rFonts w:ascii="Arial" w:hAnsi="Arial" w:cs="Arial"/>
          <w:sz w:val="24"/>
        </w:rPr>
        <w:t>$35</w:t>
      </w:r>
      <w:r>
        <w:rPr>
          <w:rFonts w:ascii="Arial" w:hAnsi="Arial" w:cs="Arial"/>
          <w:sz w:val="24"/>
        </w:rPr>
        <w:t xml:space="preserve"> per hour, salary rate, including benefits, based on the average GS-11 grade for VA contracting officers</w:t>
      </w:r>
      <w:r>
        <w:rPr>
          <w:rFonts w:ascii="Arial" w:hAnsi="Arial"/>
          <w:sz w:val="24"/>
        </w:rPr>
        <w:t xml:space="preserve">).  The information is evaluated upon receipt and a decision is made based on the data.  </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15.  There are no program changes.</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16.  The results will not be published.</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17.  This request seeks approval to not display the expiration date for OMB approval.  This is an on-going requirement.  There is a continuing need for this clause for use in VA construction contracts.  VA expects to continue use of this clause indefinitely and an expiration date would only tend to confuse the public.</w:t>
      </w:r>
      <w:r w:rsidR="00C5355C">
        <w:rPr>
          <w:rFonts w:ascii="Arial" w:hAnsi="Arial"/>
          <w:sz w:val="24"/>
        </w:rPr>
        <w:t xml:space="preserve">  </w:t>
      </w:r>
      <w:r w:rsidR="00C5355C" w:rsidRPr="00C5355C">
        <w:rPr>
          <w:rFonts w:ascii="Arial" w:hAnsi="Arial" w:cs="Arial"/>
          <w:sz w:val="24"/>
          <w:szCs w:val="24"/>
        </w:rPr>
        <w:t xml:space="preserve">The number will be published in 48 Code of Federal Regulations, Chapter 8, </w:t>
      </w:r>
      <w:proofErr w:type="gramStart"/>
      <w:r w:rsidR="00C5355C" w:rsidRPr="00C5355C">
        <w:rPr>
          <w:rFonts w:ascii="Arial" w:hAnsi="Arial" w:cs="Arial"/>
          <w:sz w:val="24"/>
          <w:szCs w:val="24"/>
        </w:rPr>
        <w:t>the</w:t>
      </w:r>
      <w:proofErr w:type="gramEnd"/>
      <w:r w:rsidR="00C5355C" w:rsidRPr="00C5355C">
        <w:rPr>
          <w:rFonts w:ascii="Arial" w:hAnsi="Arial" w:cs="Arial"/>
          <w:sz w:val="24"/>
          <w:szCs w:val="24"/>
        </w:rPr>
        <w:t xml:space="preserve"> VAAR.</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18.  This submission does not contain any exceptions to the certification statements.</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 xml:space="preserve">B.  </w:t>
      </w:r>
      <w:r>
        <w:rPr>
          <w:rFonts w:ascii="Arial" w:hAnsi="Arial"/>
          <w:sz w:val="24"/>
          <w:u w:val="single"/>
        </w:rPr>
        <w:t>Collection of Information Employing Statistical Methods</w:t>
      </w:r>
      <w:r>
        <w:rPr>
          <w:rFonts w:ascii="Arial" w:hAnsi="Arial"/>
          <w:sz w:val="24"/>
        </w:rPr>
        <w:t>:  Statistical methods will not be employed.</w:t>
      </w:r>
    </w:p>
    <w:sectPr w:rsidR="00E14562">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C5355C"/>
    <w:rsid w:val="00004037"/>
    <w:rsid w:val="00205CE7"/>
    <w:rsid w:val="00267E89"/>
    <w:rsid w:val="0054170C"/>
    <w:rsid w:val="006C541E"/>
    <w:rsid w:val="008C2B32"/>
    <w:rsid w:val="00C5355C"/>
    <w:rsid w:val="00E14562"/>
    <w:rsid w:val="00FD5ED4"/>
    <w:rsid w:val="00FF12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432"/>
      </w:tabs>
    </w:pPr>
    <w:rPr>
      <w:sz w:val="24"/>
    </w:rPr>
  </w:style>
  <w:style w:type="paragraph" w:styleId="BodyText2">
    <w:name w:val="Body Text 2"/>
    <w:basedOn w:val="Normal"/>
    <w:pPr>
      <w:ind w:right="-360"/>
    </w:pPr>
    <w:rPr>
      <w:rFonts w:ascii="Arial" w:hAnsi="Arial"/>
      <w:sz w:val="24"/>
    </w:rPr>
  </w:style>
  <w:style w:type="paragraph" w:styleId="BodyText3">
    <w:name w:val="Body Text 3"/>
    <w:basedOn w:val="Normal"/>
    <w:pPr>
      <w:ind w:right="-540"/>
    </w:pPr>
    <w:rPr>
      <w:rFonts w:ascii="Arial" w:hAnsi="Arial"/>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Supporting Statement for Department of Veterans Affairs (VA)</vt:lpstr>
    </vt:vector>
  </TitlesOfParts>
  <Company>Dept of Veterans Affairs</Company>
  <LinksUpToDate>false</LinksUpToDate>
  <CharactersWithSpaces>6359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Department of Veterans Affairs (VA)</dc:title>
  <dc:subject/>
  <dc:creator>OA&amp;MM</dc:creator>
  <cp:keywords/>
  <cp:lastModifiedBy>vacomclamd</cp:lastModifiedBy>
  <cp:revision>2</cp:revision>
  <cp:lastPrinted>2004-10-26T20:46:00Z</cp:lastPrinted>
  <dcterms:created xsi:type="dcterms:W3CDTF">2011-03-28T14:00:00Z</dcterms:created>
  <dcterms:modified xsi:type="dcterms:W3CDTF">2011-03-28T14:00:00Z</dcterms:modified>
</cp:coreProperties>
</file>