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86D" w:rsidRDefault="00E2086D" w:rsidP="00E2086D">
      <w:pPr>
        <w:pStyle w:val="CovMainHeading"/>
        <w:spacing w:after="0"/>
        <w:ind w:left="0"/>
        <w:rPr>
          <w:sz w:val="40"/>
          <w:szCs w:val="40"/>
        </w:rPr>
      </w:pPr>
      <w:bookmarkStart w:id="0" w:name="_Toc164484936"/>
    </w:p>
    <w:p w:rsidR="001D07EF" w:rsidRDefault="001D07EF" w:rsidP="00E2086D">
      <w:pPr>
        <w:pStyle w:val="CovMainHeading"/>
        <w:spacing w:after="0"/>
        <w:ind w:left="0"/>
        <w:rPr>
          <w:sz w:val="40"/>
          <w:szCs w:val="40"/>
        </w:rPr>
      </w:pPr>
    </w:p>
    <w:p w:rsidR="00E2086D" w:rsidRPr="00F742CA" w:rsidRDefault="009266AA" w:rsidP="00B70A9E">
      <w:pPr>
        <w:pStyle w:val="CovMainHeading"/>
        <w:spacing w:after="360"/>
        <w:ind w:left="1195"/>
        <w:rPr>
          <w:sz w:val="54"/>
          <w:szCs w:val="54"/>
        </w:rPr>
      </w:pPr>
      <w:r w:rsidRPr="00F742CA">
        <w:rPr>
          <w:b w:val="0"/>
          <w:caps w:val="0"/>
          <w:smallCaps/>
          <w:sz w:val="54"/>
          <w:szCs w:val="54"/>
        </w:rPr>
        <w:t>Evaluation</w:t>
      </w:r>
      <w:r w:rsidR="00E2086D" w:rsidRPr="00F742CA">
        <w:rPr>
          <w:b w:val="0"/>
          <w:caps w:val="0"/>
          <w:smallCaps/>
          <w:sz w:val="54"/>
          <w:szCs w:val="54"/>
        </w:rPr>
        <w:t xml:space="preserve"> of the </w:t>
      </w:r>
      <w:r w:rsidRPr="00F742CA">
        <w:rPr>
          <w:b w:val="0"/>
          <w:caps w:val="0"/>
          <w:smallCaps/>
          <w:sz w:val="54"/>
          <w:szCs w:val="54"/>
        </w:rPr>
        <w:t xml:space="preserve">Carol M. White Physical Education Program </w:t>
      </w:r>
      <w:r w:rsidR="00BA3D74" w:rsidRPr="00F742CA">
        <w:rPr>
          <w:b w:val="0"/>
          <w:caps w:val="0"/>
          <w:smallCaps/>
          <w:sz w:val="54"/>
          <w:szCs w:val="54"/>
        </w:rPr>
        <w:t>-</w:t>
      </w:r>
      <w:r w:rsidR="00B70A9E" w:rsidRPr="00F742CA">
        <w:rPr>
          <w:b w:val="0"/>
          <w:caps w:val="0"/>
          <w:smallCaps/>
          <w:sz w:val="54"/>
          <w:szCs w:val="54"/>
        </w:rPr>
        <w:br/>
        <w:t>Supporting Statement</w:t>
      </w:r>
      <w:r w:rsidR="00BA3D74" w:rsidRPr="00F742CA">
        <w:rPr>
          <w:b w:val="0"/>
          <w:caps w:val="0"/>
          <w:smallCaps/>
          <w:sz w:val="54"/>
          <w:szCs w:val="54"/>
        </w:rPr>
        <w:t xml:space="preserve"> for Paperwork Reduction Act -</w:t>
      </w:r>
      <w:r w:rsidR="00BA3D74" w:rsidRPr="00F742CA">
        <w:rPr>
          <w:b w:val="0"/>
          <w:caps w:val="0"/>
          <w:smallCaps/>
          <w:sz w:val="54"/>
          <w:szCs w:val="54"/>
        </w:rPr>
        <w:br/>
      </w:r>
      <w:r w:rsidR="00B70A9E" w:rsidRPr="00F742CA">
        <w:rPr>
          <w:b w:val="0"/>
          <w:caps w:val="0"/>
          <w:smallCaps/>
          <w:sz w:val="54"/>
          <w:szCs w:val="54"/>
        </w:rPr>
        <w:t>Part A</w:t>
      </w:r>
      <w:r w:rsidR="00BA3D74" w:rsidRPr="00F742CA">
        <w:rPr>
          <w:b w:val="0"/>
          <w:caps w:val="0"/>
          <w:smallCaps/>
          <w:sz w:val="54"/>
          <w:szCs w:val="54"/>
        </w:rPr>
        <w:t>: Justification</w:t>
      </w:r>
    </w:p>
    <w:p w:rsidR="00A37F4E" w:rsidRPr="007B7351" w:rsidRDefault="00A37F4E" w:rsidP="00A37F4E">
      <w:pPr>
        <w:jc w:val="right"/>
        <w:rPr>
          <w:sz w:val="28"/>
          <w:szCs w:val="28"/>
        </w:rPr>
      </w:pPr>
    </w:p>
    <w:p w:rsidR="00A37F4E" w:rsidRDefault="00A37F4E" w:rsidP="00A37F4E">
      <w:pPr>
        <w:jc w:val="right"/>
      </w:pPr>
    </w:p>
    <w:p w:rsidR="001B4D04" w:rsidRPr="00AF3CAB" w:rsidRDefault="001B4D04" w:rsidP="00A37F4E">
      <w:pPr>
        <w:jc w:val="right"/>
      </w:pPr>
    </w:p>
    <w:p w:rsidR="00A37F4E" w:rsidRDefault="00A37F4E" w:rsidP="00A37F4E">
      <w:pPr>
        <w:jc w:val="right"/>
      </w:pPr>
    </w:p>
    <w:p w:rsidR="00A37F4E" w:rsidRDefault="00983865" w:rsidP="00A37F4E">
      <w:pPr>
        <w:pStyle w:val="CovDate"/>
        <w:spacing w:after="0"/>
      </w:pPr>
      <w:r>
        <w:rPr>
          <w:sz w:val="32"/>
          <w:szCs w:val="32"/>
        </w:rPr>
        <w:t>April 1</w:t>
      </w:r>
      <w:r w:rsidR="00885A24">
        <w:rPr>
          <w:sz w:val="32"/>
          <w:szCs w:val="32"/>
        </w:rPr>
        <w:t>, 2011</w:t>
      </w:r>
    </w:p>
    <w:p w:rsidR="00A37F4E" w:rsidRDefault="00A37F4E" w:rsidP="00A37F4E">
      <w:pPr>
        <w:jc w:val="right"/>
      </w:pPr>
    </w:p>
    <w:p w:rsidR="00A37F4E" w:rsidRPr="00E2086D" w:rsidRDefault="00A37F4E" w:rsidP="00A37F4E">
      <w:pPr>
        <w:pStyle w:val="CovAddresses"/>
        <w:spacing w:after="0"/>
      </w:pPr>
    </w:p>
    <w:p w:rsidR="00A37F4E" w:rsidRPr="00E2086D" w:rsidRDefault="00A37F4E" w:rsidP="00A37F4E">
      <w:pPr>
        <w:pStyle w:val="CovAddresses"/>
        <w:spacing w:after="0"/>
      </w:pPr>
    </w:p>
    <w:p w:rsidR="00A37F4E" w:rsidRPr="00E2086D" w:rsidRDefault="00A37F4E" w:rsidP="00A37F4E">
      <w:pPr>
        <w:pStyle w:val="CovAddresses"/>
        <w:spacing w:after="0"/>
      </w:pPr>
    </w:p>
    <w:p w:rsidR="00A37F4E" w:rsidRPr="00EF74E5" w:rsidRDefault="00A37F4E" w:rsidP="00A37F4E">
      <w:pPr>
        <w:pStyle w:val="CovPrepHeading"/>
        <w:spacing w:after="120"/>
      </w:pPr>
      <w:r>
        <w:t>Prepared By:</w:t>
      </w:r>
    </w:p>
    <w:p w:rsidR="00A37F4E" w:rsidRDefault="00A37F4E" w:rsidP="00A37F4E">
      <w:pPr>
        <w:pStyle w:val="CovAddressesLast"/>
        <w:spacing w:after="0"/>
      </w:pPr>
      <w:r>
        <w:t>American Institutes for Research</w:t>
      </w:r>
      <w:r w:rsidRPr="003F3FEA">
        <w:rPr>
          <w:vertAlign w:val="superscript"/>
        </w:rPr>
        <w:t>®</w:t>
      </w:r>
    </w:p>
    <w:p w:rsidR="00A37F4E" w:rsidRDefault="00A37F4E" w:rsidP="00A37F4E">
      <w:pPr>
        <w:pStyle w:val="CovAddressesLast"/>
        <w:spacing w:after="0"/>
      </w:pPr>
      <w:r>
        <w:t>1000 Thomas Jefferson St., NW</w:t>
      </w:r>
    </w:p>
    <w:p w:rsidR="00A37F4E" w:rsidRDefault="00A37F4E" w:rsidP="00A37F4E">
      <w:pPr>
        <w:pStyle w:val="CovAddressesLast"/>
        <w:spacing w:after="0"/>
      </w:pPr>
      <w:r>
        <w:t>Washington, DC 20007</w:t>
      </w:r>
    </w:p>
    <w:p w:rsidR="00A37F4E" w:rsidRDefault="00A37F4E" w:rsidP="00A37F4E">
      <w:pPr>
        <w:pStyle w:val="CovAddresses"/>
        <w:spacing w:after="0"/>
      </w:pPr>
    </w:p>
    <w:p w:rsidR="00A37F4E" w:rsidRDefault="00A37F4E" w:rsidP="00A37F4E">
      <w:pPr>
        <w:pStyle w:val="CovAddresses"/>
        <w:spacing w:after="0"/>
      </w:pPr>
    </w:p>
    <w:p w:rsidR="00A37F4E" w:rsidRPr="008B392C" w:rsidRDefault="00A37F4E" w:rsidP="00A37F4E">
      <w:pPr>
        <w:jc w:val="right"/>
        <w:rPr>
          <w:lang w:val="de-DE"/>
        </w:rPr>
      </w:pPr>
    </w:p>
    <w:p w:rsidR="00A37F4E" w:rsidRPr="00EF74E5" w:rsidRDefault="00A37F4E" w:rsidP="00A37F4E">
      <w:pPr>
        <w:pStyle w:val="CovPrepHeading"/>
        <w:spacing w:after="120"/>
      </w:pPr>
      <w:r>
        <w:t>Prepared for:</w:t>
      </w:r>
    </w:p>
    <w:p w:rsidR="00A37F4E" w:rsidRDefault="00A37F4E" w:rsidP="00A37F4E">
      <w:pPr>
        <w:pStyle w:val="CovAddressesLast"/>
        <w:spacing w:after="0"/>
      </w:pPr>
      <w:r>
        <w:t>U.S. Department of Education</w:t>
      </w:r>
    </w:p>
    <w:p w:rsidR="00A37F4E" w:rsidRDefault="00A37F4E" w:rsidP="00A37F4E">
      <w:pPr>
        <w:pStyle w:val="CovAddressesLast"/>
        <w:spacing w:after="0"/>
      </w:pPr>
      <w:r>
        <w:t>Policy and Program Studies Service</w:t>
      </w:r>
    </w:p>
    <w:p w:rsidR="00A37F4E" w:rsidRDefault="00A37F4E" w:rsidP="00A37F4E">
      <w:pPr>
        <w:pStyle w:val="CovAddressesLast"/>
        <w:spacing w:after="0"/>
      </w:pPr>
      <w:r>
        <w:t>Office of Planning, Evaluation, and Policy Development</w:t>
      </w:r>
    </w:p>
    <w:p w:rsidR="00A37F4E" w:rsidRDefault="00A37F4E" w:rsidP="00A37F4E">
      <w:pPr>
        <w:pStyle w:val="CovAddressesLast"/>
        <w:spacing w:after="0"/>
      </w:pPr>
    </w:p>
    <w:p w:rsidR="00A37F4E" w:rsidRDefault="00A37F4E" w:rsidP="00A37F4E">
      <w:pPr>
        <w:jc w:val="right"/>
      </w:pPr>
    </w:p>
    <w:p w:rsidR="00A37F4E" w:rsidRPr="00EE7638" w:rsidRDefault="00A37F4E" w:rsidP="00A37F4E">
      <w:pPr>
        <w:jc w:val="right"/>
      </w:pPr>
    </w:p>
    <w:p w:rsidR="00A37F4E" w:rsidRPr="004E2F52" w:rsidRDefault="00A37F4E" w:rsidP="00A37F4E">
      <w:pPr>
        <w:jc w:val="right"/>
        <w:rPr>
          <w:rFonts w:ascii="Times New Roman Bold" w:hAnsi="Times New Roman Bold"/>
          <w:b/>
        </w:rPr>
      </w:pPr>
    </w:p>
    <w:p w:rsidR="00DE3698" w:rsidRPr="00DE3698" w:rsidRDefault="00DE3698" w:rsidP="00DE3698"/>
    <w:p w:rsidR="00DE3698" w:rsidRDefault="00DE3698" w:rsidP="00743BB1">
      <w:pPr>
        <w:pStyle w:val="HEAD1"/>
        <w:sectPr w:rsidR="00DE3698" w:rsidSect="002114DA">
          <w:headerReference w:type="default" r:id="rId8"/>
          <w:footerReference w:type="default" r:id="rId9"/>
          <w:headerReference w:type="first" r:id="rId10"/>
          <w:footerReference w:type="first" r:id="rId11"/>
          <w:pgSz w:w="12240" w:h="15840" w:code="1"/>
          <w:pgMar w:top="432" w:right="864" w:bottom="360" w:left="720" w:header="720" w:footer="720" w:gutter="0"/>
          <w:pgNumType w:start="1"/>
          <w:cols w:space="720"/>
          <w:titlePg/>
        </w:sectPr>
      </w:pPr>
    </w:p>
    <w:p w:rsidR="003418DF" w:rsidRPr="00877A75" w:rsidRDefault="003418DF" w:rsidP="003418DF">
      <w:pPr>
        <w:pStyle w:val="HEAD1"/>
      </w:pPr>
      <w:bookmarkStart w:id="1" w:name="_Toc277610534"/>
      <w:bookmarkStart w:id="2" w:name="_Toc194326997"/>
      <w:bookmarkStart w:id="3" w:name="_Toc194460413"/>
      <w:bookmarkStart w:id="4" w:name="_Toc240286005"/>
      <w:bookmarkStart w:id="5" w:name="_Toc248896471"/>
      <w:bookmarkStart w:id="6" w:name="_Toc268775278"/>
      <w:bookmarkStart w:id="7" w:name="_Toc268870620"/>
      <w:bookmarkStart w:id="8" w:name="_Toc269137991"/>
      <w:bookmarkEnd w:id="0"/>
      <w:r w:rsidRPr="00877A75">
        <w:lastRenderedPageBreak/>
        <w:t>Supporting Statement for Paperwork Reduction Act</w:t>
      </w:r>
      <w:bookmarkEnd w:id="1"/>
    </w:p>
    <w:p w:rsidR="003418DF" w:rsidRDefault="003418DF" w:rsidP="003418DF">
      <w:pPr>
        <w:pStyle w:val="HEAD-2"/>
      </w:pPr>
      <w:bookmarkStart w:id="9" w:name="_Toc277610535"/>
      <w:r w:rsidRPr="00877A75">
        <w:t>A. Justification</w:t>
      </w:r>
      <w:bookmarkEnd w:id="9"/>
    </w:p>
    <w:p w:rsidR="003418DF" w:rsidRPr="00877A75" w:rsidRDefault="003418DF" w:rsidP="003418DF">
      <w:pPr>
        <w:pStyle w:val="Heading2"/>
        <w:tabs>
          <w:tab w:val="left" w:pos="540"/>
        </w:tabs>
        <w:spacing w:after="120"/>
        <w:ind w:left="547" w:hanging="547"/>
        <w:rPr>
          <w:i/>
          <w:sz w:val="26"/>
          <w:szCs w:val="26"/>
        </w:rPr>
      </w:pPr>
      <w:r w:rsidRPr="00877A75">
        <w:rPr>
          <w:i/>
          <w:sz w:val="26"/>
          <w:szCs w:val="26"/>
        </w:rPr>
        <w:t>1.</w:t>
      </w:r>
      <w:r w:rsidRPr="00877A75">
        <w:rPr>
          <w:i/>
          <w:sz w:val="26"/>
          <w:szCs w:val="26"/>
        </w:rPr>
        <w:tab/>
        <w:t>Circumstances making collection of information necessary</w:t>
      </w:r>
    </w:p>
    <w:p w:rsidR="003418DF" w:rsidRDefault="0040089B" w:rsidP="003418DF">
      <w:pPr>
        <w:spacing w:line="360" w:lineRule="auto"/>
        <w:ind w:left="547"/>
      </w:pPr>
      <w:r>
        <w:t xml:space="preserve">The Carol </w:t>
      </w:r>
      <w:r w:rsidR="003418DF">
        <w:t>M. White Ph</w:t>
      </w:r>
      <w:r w:rsidR="00F47C41">
        <w:t xml:space="preserve">ysical Education Program (PEP) is authorized </w:t>
      </w:r>
      <w:r w:rsidR="00650292">
        <w:t xml:space="preserve">by the Elementary and Secondary Education Act of 1965, as amended, </w:t>
      </w:r>
      <w:r w:rsidR="00F47C41">
        <w:t xml:space="preserve">Title V, Part D, </w:t>
      </w:r>
      <w:proofErr w:type="gramStart"/>
      <w:r w:rsidR="00F47C41">
        <w:t>Subpart</w:t>
      </w:r>
      <w:proofErr w:type="gramEnd"/>
      <w:r w:rsidR="00F47C41">
        <w:t xml:space="preserve"> 10. </w:t>
      </w:r>
      <w:r w:rsidR="00FC5061">
        <w:t xml:space="preserve"> </w:t>
      </w:r>
      <w:r>
        <w:t xml:space="preserve">In establishing PEP, </w:t>
      </w:r>
      <w:r w:rsidR="003418DF">
        <w:t xml:space="preserve">Congress acknowledged the critical need to improve physical education programs for K-12 students, in order to help them make progress toward meeting state standards for physical education.  Since its inception in 2001, as a major federal funding source for physical education, the PEP has supported a variety of </w:t>
      </w:r>
      <w:r w:rsidR="00690F60">
        <w:t xml:space="preserve">projects </w:t>
      </w:r>
      <w:r w:rsidR="003418DF">
        <w:t>that encourage fitness and healthy lifestyle choices among K-12 students.</w:t>
      </w:r>
      <w:r w:rsidR="001D5B83" w:rsidRPr="001D5B83">
        <w:t xml:space="preserve"> </w:t>
      </w:r>
      <w:r w:rsidR="00FC5061">
        <w:t xml:space="preserve"> </w:t>
      </w:r>
      <w:r w:rsidR="001D5B83">
        <w:t xml:space="preserve">Recently, in response to the current </w:t>
      </w:r>
      <w:r w:rsidR="00690F60">
        <w:t>A</w:t>
      </w:r>
      <w:r w:rsidR="001D5B83">
        <w:t xml:space="preserve">dministration’s call for action to prevent and decrease childhood overweight and obesity, the PEP underwent substantive changes to strengthen and enhance </w:t>
      </w:r>
      <w:r w:rsidR="00690F60">
        <w:t>its</w:t>
      </w:r>
      <w:r w:rsidR="001D5B83">
        <w:t xml:space="preserve"> principal objectives so that they align more closely with current best practices and research related to improving children’s health and fitness.  </w:t>
      </w:r>
    </w:p>
    <w:p w:rsidR="003418DF" w:rsidRPr="00FB4448" w:rsidRDefault="003418DF" w:rsidP="003418DF">
      <w:pPr>
        <w:ind w:left="547"/>
        <w:rPr>
          <w:sz w:val="18"/>
          <w:szCs w:val="18"/>
        </w:rPr>
      </w:pPr>
    </w:p>
    <w:p w:rsidR="003418DF" w:rsidRDefault="003418DF" w:rsidP="003418DF">
      <w:pPr>
        <w:spacing w:line="360" w:lineRule="auto"/>
        <w:ind w:left="547"/>
      </w:pPr>
      <w:r w:rsidRPr="00FB4448">
        <w:t xml:space="preserve">Given the recent changes, it is important to </w:t>
      </w:r>
      <w:r w:rsidR="006C00A6">
        <w:t>determine</w:t>
      </w:r>
      <w:r w:rsidR="006C00A6" w:rsidRPr="00FB4448">
        <w:t xml:space="preserve"> </w:t>
      </w:r>
      <w:r w:rsidRPr="00FB4448">
        <w:t xml:space="preserve">how the new PEP program is implemented by individual </w:t>
      </w:r>
      <w:r w:rsidRPr="00FB4448">
        <w:t xml:space="preserve">grantees. </w:t>
      </w:r>
      <w:r w:rsidR="00FC5061">
        <w:t xml:space="preserve"> </w:t>
      </w:r>
      <w:r w:rsidRPr="00FB4448">
        <w:t xml:space="preserve">In particular, </w:t>
      </w:r>
      <w:r>
        <w:t>the U.S. Department of Education (ED)</w:t>
      </w:r>
      <w:r w:rsidRPr="00FB4448">
        <w:t xml:space="preserve"> is interested in gaining a good understanding of issues related to basic program implementation, partnerships, </w:t>
      </w:r>
      <w:r w:rsidR="00885A24">
        <w:t xml:space="preserve">and </w:t>
      </w:r>
      <w:r w:rsidRPr="00FB4448">
        <w:t>data use</w:t>
      </w:r>
      <w:r w:rsidR="00885A24">
        <w:t>,</w:t>
      </w:r>
      <w:r w:rsidRPr="00FB4448">
        <w:t xml:space="preserve"> which will be addressed by this evaluation. </w:t>
      </w:r>
    </w:p>
    <w:p w:rsidR="003418DF" w:rsidRPr="0011741C" w:rsidRDefault="003418DF" w:rsidP="003418DF">
      <w:pPr>
        <w:ind w:left="630"/>
        <w:rPr>
          <w:szCs w:val="24"/>
        </w:rPr>
      </w:pPr>
    </w:p>
    <w:p w:rsidR="003418DF" w:rsidRPr="00877A75" w:rsidRDefault="003418DF" w:rsidP="003418DF">
      <w:pPr>
        <w:pStyle w:val="Heading2"/>
        <w:tabs>
          <w:tab w:val="left" w:pos="540"/>
        </w:tabs>
        <w:spacing w:after="120"/>
        <w:ind w:left="547" w:hanging="547"/>
        <w:rPr>
          <w:i/>
          <w:sz w:val="26"/>
          <w:szCs w:val="26"/>
        </w:rPr>
      </w:pPr>
      <w:r w:rsidRPr="00877A75">
        <w:rPr>
          <w:i/>
          <w:sz w:val="26"/>
          <w:szCs w:val="26"/>
        </w:rPr>
        <w:t>2.</w:t>
      </w:r>
      <w:r w:rsidRPr="00877A75">
        <w:rPr>
          <w:i/>
          <w:sz w:val="26"/>
          <w:szCs w:val="26"/>
        </w:rPr>
        <w:tab/>
        <w:t>Purposes and uses of the data</w:t>
      </w:r>
    </w:p>
    <w:p w:rsidR="003418DF" w:rsidRPr="00877A75" w:rsidRDefault="00367BC6" w:rsidP="003418DF">
      <w:pPr>
        <w:spacing w:line="360" w:lineRule="auto"/>
        <w:ind w:left="547"/>
        <w:rPr>
          <w:szCs w:val="24"/>
        </w:rPr>
      </w:pPr>
      <w:r>
        <w:t xml:space="preserve">The U.S. Department of Education (ED) is conducting an evaluation of the Carol M. White Physical Education Program (PEP). The American Institutes for Research (AIR) is under contract with ED to conduct the evaluation.  </w:t>
      </w:r>
      <w:r w:rsidR="003418DF" w:rsidRPr="00877A75">
        <w:rPr>
          <w:szCs w:val="24"/>
        </w:rPr>
        <w:t xml:space="preserve">The </w:t>
      </w:r>
      <w:r w:rsidR="003418DF">
        <w:rPr>
          <w:szCs w:val="24"/>
        </w:rPr>
        <w:t xml:space="preserve">survey </w:t>
      </w:r>
      <w:r w:rsidR="003418DF" w:rsidRPr="00877A75">
        <w:rPr>
          <w:szCs w:val="24"/>
        </w:rPr>
        <w:t xml:space="preserve">data </w:t>
      </w:r>
      <w:r w:rsidR="003418DF">
        <w:rPr>
          <w:szCs w:val="24"/>
        </w:rPr>
        <w:t xml:space="preserve">collected </w:t>
      </w:r>
      <w:r w:rsidR="003418DF" w:rsidRPr="00877A75">
        <w:rPr>
          <w:szCs w:val="24"/>
        </w:rPr>
        <w:t>will be used to document the</w:t>
      </w:r>
      <w:r w:rsidR="003418DF">
        <w:rPr>
          <w:szCs w:val="24"/>
        </w:rPr>
        <w:t xml:space="preserve"> design and</w:t>
      </w:r>
      <w:r w:rsidR="003418DF" w:rsidRPr="00877A75">
        <w:rPr>
          <w:szCs w:val="24"/>
        </w:rPr>
        <w:t xml:space="preserve"> implementation of individual </w:t>
      </w:r>
      <w:r w:rsidR="003418DF">
        <w:rPr>
          <w:szCs w:val="24"/>
        </w:rPr>
        <w:t xml:space="preserve">PEP </w:t>
      </w:r>
      <w:r w:rsidR="003418DF" w:rsidRPr="00877A75">
        <w:rPr>
          <w:szCs w:val="24"/>
        </w:rPr>
        <w:t>projects</w:t>
      </w:r>
      <w:r w:rsidR="003418DF">
        <w:rPr>
          <w:szCs w:val="24"/>
        </w:rPr>
        <w:t xml:space="preserve">, and help us </w:t>
      </w:r>
      <w:r w:rsidR="003418DF" w:rsidRPr="00877A75">
        <w:rPr>
          <w:szCs w:val="24"/>
        </w:rPr>
        <w:t xml:space="preserve">learn </w:t>
      </w:r>
      <w:r w:rsidR="003418DF">
        <w:rPr>
          <w:szCs w:val="24"/>
        </w:rPr>
        <w:t xml:space="preserve">whether the program as implemented appropriately reflects the new direction of the PEP and </w:t>
      </w:r>
      <w:r w:rsidR="003418DF">
        <w:rPr>
          <w:szCs w:val="24"/>
        </w:rPr>
        <w:t xml:space="preserve">whether the new program priorities and requirements are adequately addressed by PEP </w:t>
      </w:r>
      <w:r w:rsidR="003418DF">
        <w:rPr>
          <w:szCs w:val="24"/>
        </w:rPr>
        <w:lastRenderedPageBreak/>
        <w:t xml:space="preserve">grantees. </w:t>
      </w:r>
      <w:r w:rsidR="00FC5061">
        <w:rPr>
          <w:szCs w:val="24"/>
        </w:rPr>
        <w:t xml:space="preserve"> </w:t>
      </w:r>
      <w:r w:rsidR="003418DF">
        <w:rPr>
          <w:szCs w:val="24"/>
        </w:rPr>
        <w:t>The survey data and will provide valuable feedback to ED on program design and implementation</w:t>
      </w:r>
      <w:r w:rsidR="00885A24">
        <w:rPr>
          <w:szCs w:val="24"/>
        </w:rPr>
        <w:t xml:space="preserve"> and </w:t>
      </w:r>
      <w:r w:rsidR="003418DF" w:rsidRPr="00877A75">
        <w:rPr>
          <w:szCs w:val="24"/>
        </w:rPr>
        <w:t xml:space="preserve">inform </w:t>
      </w:r>
      <w:r w:rsidR="003418DF">
        <w:rPr>
          <w:szCs w:val="24"/>
        </w:rPr>
        <w:t>future improvement of the program.</w:t>
      </w:r>
    </w:p>
    <w:p w:rsidR="003418DF" w:rsidRPr="0011741C" w:rsidRDefault="003418DF" w:rsidP="003418DF">
      <w:pPr>
        <w:rPr>
          <w:szCs w:val="24"/>
        </w:rPr>
      </w:pPr>
    </w:p>
    <w:p w:rsidR="003418DF" w:rsidRPr="00877A75" w:rsidRDefault="003418DF" w:rsidP="003418DF">
      <w:pPr>
        <w:pStyle w:val="Heading2"/>
        <w:tabs>
          <w:tab w:val="left" w:pos="540"/>
        </w:tabs>
        <w:spacing w:after="120"/>
        <w:ind w:left="547" w:hanging="547"/>
        <w:rPr>
          <w:i/>
          <w:sz w:val="26"/>
          <w:szCs w:val="26"/>
        </w:rPr>
      </w:pPr>
      <w:r w:rsidRPr="00877A75">
        <w:rPr>
          <w:i/>
          <w:sz w:val="26"/>
          <w:szCs w:val="26"/>
        </w:rPr>
        <w:t>3.</w:t>
      </w:r>
      <w:r w:rsidRPr="00877A75">
        <w:rPr>
          <w:i/>
          <w:sz w:val="26"/>
          <w:szCs w:val="26"/>
        </w:rPr>
        <w:tab/>
        <w:t>Use of technology to reduce burden</w:t>
      </w:r>
    </w:p>
    <w:p w:rsidR="003418DF" w:rsidRPr="00877A75" w:rsidRDefault="003418DF" w:rsidP="003418DF">
      <w:pPr>
        <w:spacing w:line="360" w:lineRule="auto"/>
        <w:ind w:left="540"/>
        <w:rPr>
          <w:szCs w:val="24"/>
        </w:rPr>
      </w:pPr>
      <w:r w:rsidRPr="00877A75">
        <w:rPr>
          <w:szCs w:val="24"/>
        </w:rPr>
        <w:t xml:space="preserve">The </w:t>
      </w:r>
      <w:r>
        <w:rPr>
          <w:szCs w:val="24"/>
        </w:rPr>
        <w:t xml:space="preserve">Year 1 and Year 3 </w:t>
      </w:r>
      <w:r w:rsidR="00DE43D0">
        <w:rPr>
          <w:szCs w:val="24"/>
        </w:rPr>
        <w:t>program design and implementation (</w:t>
      </w:r>
      <w:r>
        <w:rPr>
          <w:szCs w:val="24"/>
        </w:rPr>
        <w:t>PDI</w:t>
      </w:r>
      <w:r w:rsidR="00DE43D0">
        <w:rPr>
          <w:szCs w:val="24"/>
        </w:rPr>
        <w:t>)</w:t>
      </w:r>
      <w:r w:rsidRPr="00877A75">
        <w:rPr>
          <w:szCs w:val="24"/>
        </w:rPr>
        <w:t xml:space="preserve"> surveys will be administered </w:t>
      </w:r>
      <w:r>
        <w:rPr>
          <w:szCs w:val="24"/>
        </w:rPr>
        <w:t>online</w:t>
      </w:r>
      <w:r w:rsidRPr="00877A75">
        <w:rPr>
          <w:szCs w:val="24"/>
        </w:rPr>
        <w:t xml:space="preserve"> </w:t>
      </w:r>
      <w:r>
        <w:rPr>
          <w:szCs w:val="24"/>
        </w:rPr>
        <w:t>via the World Wide Web</w:t>
      </w:r>
      <w:r w:rsidRPr="00877A75">
        <w:rPr>
          <w:szCs w:val="24"/>
        </w:rPr>
        <w:t>.  The use of mu</w:t>
      </w:r>
      <w:r>
        <w:rPr>
          <w:szCs w:val="24"/>
        </w:rPr>
        <w:t xml:space="preserve">ltiple skip patterns </w:t>
      </w:r>
      <w:r w:rsidRPr="00877A75">
        <w:rPr>
          <w:szCs w:val="24"/>
        </w:rPr>
        <w:t xml:space="preserve">integrated </w:t>
      </w:r>
      <w:r>
        <w:rPr>
          <w:szCs w:val="24"/>
        </w:rPr>
        <w:t>to</w:t>
      </w:r>
      <w:r w:rsidRPr="00877A75">
        <w:rPr>
          <w:szCs w:val="24"/>
        </w:rPr>
        <w:t xml:space="preserve"> the on-line survey will greatly reduce burden on respondents by only presenting them with the questions </w:t>
      </w:r>
      <w:r>
        <w:rPr>
          <w:szCs w:val="24"/>
        </w:rPr>
        <w:t xml:space="preserve">that are </w:t>
      </w:r>
      <w:r w:rsidRPr="00877A75">
        <w:rPr>
          <w:szCs w:val="24"/>
        </w:rPr>
        <w:t>relevant to them.  All respondents will have the option to request the survey in hard copy format.  The survey website for the web-based surveys will be password protected.</w:t>
      </w:r>
      <w:r w:rsidR="00AD2D74">
        <w:rPr>
          <w:szCs w:val="24"/>
        </w:rPr>
        <w:t xml:space="preserve"> </w:t>
      </w:r>
      <w:r w:rsidR="00FC5061">
        <w:rPr>
          <w:szCs w:val="24"/>
        </w:rPr>
        <w:t xml:space="preserve"> </w:t>
      </w:r>
      <w:r w:rsidR="00D25F99">
        <w:rPr>
          <w:szCs w:val="24"/>
        </w:rPr>
        <w:t xml:space="preserve"> </w:t>
      </w:r>
      <w:r w:rsidR="001F0685">
        <w:rPr>
          <w:szCs w:val="24"/>
        </w:rPr>
        <w:t xml:space="preserve"> </w:t>
      </w:r>
    </w:p>
    <w:p w:rsidR="003418DF" w:rsidRPr="00877A75" w:rsidRDefault="003418DF" w:rsidP="003418DF">
      <w:pPr>
        <w:rPr>
          <w:sz w:val="20"/>
        </w:rPr>
      </w:pPr>
    </w:p>
    <w:p w:rsidR="003418DF" w:rsidRPr="00877A75" w:rsidRDefault="003418DF" w:rsidP="003418DF">
      <w:pPr>
        <w:pStyle w:val="Heading2"/>
        <w:tabs>
          <w:tab w:val="left" w:pos="540"/>
        </w:tabs>
        <w:spacing w:after="120"/>
        <w:ind w:left="547" w:hanging="547"/>
        <w:rPr>
          <w:i/>
          <w:sz w:val="26"/>
          <w:szCs w:val="26"/>
        </w:rPr>
      </w:pPr>
      <w:r w:rsidRPr="00877A75">
        <w:rPr>
          <w:i/>
          <w:sz w:val="26"/>
          <w:szCs w:val="26"/>
        </w:rPr>
        <w:t>4.</w:t>
      </w:r>
      <w:r w:rsidRPr="00877A75">
        <w:rPr>
          <w:i/>
          <w:sz w:val="26"/>
          <w:szCs w:val="26"/>
        </w:rPr>
        <w:tab/>
        <w:t>Efforts to identify duplication</w:t>
      </w:r>
    </w:p>
    <w:p w:rsidR="003418DF" w:rsidRPr="00877A75" w:rsidRDefault="003418DF" w:rsidP="003418DF">
      <w:pPr>
        <w:spacing w:line="360" w:lineRule="auto"/>
        <w:ind w:left="547"/>
        <w:rPr>
          <w:szCs w:val="24"/>
        </w:rPr>
      </w:pPr>
      <w:r w:rsidRPr="00877A75">
        <w:rPr>
          <w:szCs w:val="24"/>
        </w:rPr>
        <w:t xml:space="preserve">The </w:t>
      </w:r>
      <w:r>
        <w:rPr>
          <w:szCs w:val="24"/>
        </w:rPr>
        <w:t>evaluation</w:t>
      </w:r>
      <w:r w:rsidRPr="00877A75">
        <w:rPr>
          <w:szCs w:val="24"/>
        </w:rPr>
        <w:t xml:space="preserve"> of the </w:t>
      </w:r>
      <w:r>
        <w:rPr>
          <w:szCs w:val="24"/>
        </w:rPr>
        <w:t>Carol M. White Physical Education Program</w:t>
      </w:r>
      <w:r w:rsidRPr="00877A75">
        <w:rPr>
          <w:szCs w:val="24"/>
        </w:rPr>
        <w:t xml:space="preserve"> represents </w:t>
      </w:r>
      <w:r>
        <w:rPr>
          <w:szCs w:val="24"/>
        </w:rPr>
        <w:t>ED</w:t>
      </w:r>
      <w:r w:rsidRPr="00877A75">
        <w:rPr>
          <w:szCs w:val="24"/>
        </w:rPr>
        <w:t xml:space="preserve">’s </w:t>
      </w:r>
      <w:r>
        <w:rPr>
          <w:szCs w:val="24"/>
        </w:rPr>
        <w:t>first and only s</w:t>
      </w:r>
      <w:r w:rsidRPr="00877A75">
        <w:rPr>
          <w:szCs w:val="24"/>
        </w:rPr>
        <w:t>tudy that is aimed at compiling</w:t>
      </w:r>
      <w:r>
        <w:rPr>
          <w:szCs w:val="24"/>
        </w:rPr>
        <w:t xml:space="preserve"> </w:t>
      </w:r>
      <w:r w:rsidRPr="00877A75">
        <w:rPr>
          <w:szCs w:val="24"/>
        </w:rPr>
        <w:t xml:space="preserve">data on each </w:t>
      </w:r>
      <w:r>
        <w:rPr>
          <w:szCs w:val="24"/>
        </w:rPr>
        <w:t>of the new PEP</w:t>
      </w:r>
      <w:r w:rsidRPr="00877A75">
        <w:rPr>
          <w:szCs w:val="24"/>
        </w:rPr>
        <w:t xml:space="preserve"> </w:t>
      </w:r>
      <w:r w:rsidR="00DE43D0">
        <w:rPr>
          <w:szCs w:val="24"/>
        </w:rPr>
        <w:t>projects</w:t>
      </w:r>
      <w:r w:rsidR="00DE43D0" w:rsidRPr="00877A75">
        <w:rPr>
          <w:szCs w:val="24"/>
        </w:rPr>
        <w:t xml:space="preserve"> </w:t>
      </w:r>
      <w:r w:rsidRPr="00877A75">
        <w:rPr>
          <w:szCs w:val="24"/>
        </w:rPr>
        <w:t xml:space="preserve">to promote </w:t>
      </w:r>
      <w:r>
        <w:rPr>
          <w:szCs w:val="24"/>
        </w:rPr>
        <w:t>healthy living among children and adolescents.  ED</w:t>
      </w:r>
      <w:r w:rsidRPr="00877A75">
        <w:rPr>
          <w:szCs w:val="24"/>
        </w:rPr>
        <w:t xml:space="preserve"> has not conducted any</w:t>
      </w:r>
      <w:r>
        <w:rPr>
          <w:szCs w:val="24"/>
        </w:rPr>
        <w:t xml:space="preserve"> other </w:t>
      </w:r>
      <w:r w:rsidRPr="00877A75">
        <w:rPr>
          <w:szCs w:val="24"/>
        </w:rPr>
        <w:t xml:space="preserve">program </w:t>
      </w:r>
      <w:r>
        <w:rPr>
          <w:szCs w:val="24"/>
        </w:rPr>
        <w:t>evaluations</w:t>
      </w:r>
      <w:r w:rsidRPr="00877A75">
        <w:rPr>
          <w:szCs w:val="24"/>
        </w:rPr>
        <w:t xml:space="preserve"> since the start of the program.  Thus</w:t>
      </w:r>
      <w:r w:rsidR="00DE43D0">
        <w:rPr>
          <w:szCs w:val="24"/>
        </w:rPr>
        <w:t>,</w:t>
      </w:r>
      <w:r w:rsidRPr="00877A75">
        <w:rPr>
          <w:szCs w:val="24"/>
        </w:rPr>
        <w:t xml:space="preserve"> no duplication will result </w:t>
      </w:r>
      <w:r>
        <w:rPr>
          <w:szCs w:val="24"/>
        </w:rPr>
        <w:t>from this</w:t>
      </w:r>
      <w:r w:rsidRPr="00877A75">
        <w:rPr>
          <w:szCs w:val="24"/>
        </w:rPr>
        <w:t xml:space="preserve"> study. </w:t>
      </w:r>
    </w:p>
    <w:p w:rsidR="003418DF" w:rsidRPr="0011741C" w:rsidRDefault="003418DF" w:rsidP="003418DF">
      <w:pPr>
        <w:rPr>
          <w:szCs w:val="24"/>
        </w:rPr>
      </w:pPr>
    </w:p>
    <w:p w:rsidR="003418DF" w:rsidRPr="00877A75" w:rsidRDefault="003418DF" w:rsidP="003418DF">
      <w:pPr>
        <w:pStyle w:val="Heading2"/>
        <w:tabs>
          <w:tab w:val="left" w:pos="540"/>
        </w:tabs>
        <w:spacing w:after="120"/>
        <w:ind w:left="547" w:hanging="547"/>
        <w:rPr>
          <w:i/>
          <w:sz w:val="26"/>
          <w:szCs w:val="26"/>
        </w:rPr>
      </w:pPr>
      <w:r w:rsidRPr="00877A75">
        <w:rPr>
          <w:i/>
          <w:sz w:val="26"/>
          <w:szCs w:val="26"/>
        </w:rPr>
        <w:t>5.</w:t>
      </w:r>
      <w:r w:rsidRPr="00877A75">
        <w:rPr>
          <w:i/>
          <w:sz w:val="26"/>
          <w:szCs w:val="26"/>
        </w:rPr>
        <w:tab/>
        <w:t>Methods to minimize burden on small entities</w:t>
      </w:r>
    </w:p>
    <w:p w:rsidR="003418DF" w:rsidRPr="00877A75" w:rsidRDefault="0040089B" w:rsidP="003418DF">
      <w:pPr>
        <w:tabs>
          <w:tab w:val="left" w:pos="540"/>
        </w:tabs>
        <w:spacing w:line="360" w:lineRule="auto"/>
        <w:ind w:left="547"/>
        <w:rPr>
          <w:szCs w:val="24"/>
        </w:rPr>
      </w:pPr>
      <w:r>
        <w:rPr>
          <w:szCs w:val="24"/>
        </w:rPr>
        <w:t xml:space="preserve">Twelve grantees are community-based organizations and some of these may be small </w:t>
      </w:r>
      <w:r w:rsidR="003418DF" w:rsidRPr="00877A75">
        <w:rPr>
          <w:szCs w:val="24"/>
        </w:rPr>
        <w:t xml:space="preserve">entities.  </w:t>
      </w:r>
      <w:r>
        <w:rPr>
          <w:szCs w:val="24"/>
        </w:rPr>
        <w:t>These grantees will experience the same level of burden as all other grantees and will be able to use technology to reduce burden.</w:t>
      </w:r>
    </w:p>
    <w:p w:rsidR="003418DF" w:rsidRPr="0011741C" w:rsidRDefault="003418DF" w:rsidP="003418DF">
      <w:pPr>
        <w:rPr>
          <w:szCs w:val="24"/>
        </w:rPr>
      </w:pPr>
    </w:p>
    <w:p w:rsidR="003418DF" w:rsidRPr="00877A75" w:rsidRDefault="003418DF" w:rsidP="003418DF">
      <w:pPr>
        <w:pStyle w:val="Heading2"/>
        <w:tabs>
          <w:tab w:val="left" w:pos="540"/>
        </w:tabs>
        <w:spacing w:after="120"/>
        <w:ind w:left="547" w:hanging="547"/>
        <w:rPr>
          <w:i/>
          <w:sz w:val="26"/>
          <w:szCs w:val="26"/>
        </w:rPr>
      </w:pPr>
      <w:r w:rsidRPr="00877A75">
        <w:rPr>
          <w:i/>
          <w:sz w:val="26"/>
          <w:szCs w:val="26"/>
        </w:rPr>
        <w:t>6.</w:t>
      </w:r>
      <w:r w:rsidRPr="00877A75">
        <w:rPr>
          <w:i/>
          <w:sz w:val="26"/>
          <w:szCs w:val="26"/>
        </w:rPr>
        <w:tab/>
        <w:t>Consequences of not collecting the data</w:t>
      </w:r>
    </w:p>
    <w:p w:rsidR="003418DF" w:rsidRPr="00877A75" w:rsidRDefault="003418DF" w:rsidP="003418DF">
      <w:pPr>
        <w:spacing w:line="360" w:lineRule="auto"/>
        <w:ind w:left="547"/>
        <w:rPr>
          <w:szCs w:val="24"/>
        </w:rPr>
      </w:pPr>
      <w:r w:rsidRPr="00877A75">
        <w:rPr>
          <w:szCs w:val="24"/>
        </w:rPr>
        <w:t xml:space="preserve">The </w:t>
      </w:r>
      <w:r>
        <w:rPr>
          <w:szCs w:val="24"/>
        </w:rPr>
        <w:t>Carol M. White Physical Education Program</w:t>
      </w:r>
      <w:r w:rsidRPr="00877A75">
        <w:rPr>
          <w:szCs w:val="24"/>
        </w:rPr>
        <w:t xml:space="preserve"> is a government</w:t>
      </w:r>
      <w:r>
        <w:rPr>
          <w:szCs w:val="24"/>
        </w:rPr>
        <w:t>-</w:t>
      </w:r>
      <w:r w:rsidRPr="00877A75">
        <w:rPr>
          <w:szCs w:val="24"/>
        </w:rPr>
        <w:t>funded program</w:t>
      </w:r>
      <w:r>
        <w:rPr>
          <w:szCs w:val="24"/>
        </w:rPr>
        <w:t xml:space="preserve"> and is one of few federal funding sources for physical education.</w:t>
      </w:r>
      <w:r w:rsidRPr="00877A75">
        <w:rPr>
          <w:szCs w:val="24"/>
        </w:rPr>
        <w:t xml:space="preserve"> </w:t>
      </w:r>
      <w:r>
        <w:rPr>
          <w:szCs w:val="24"/>
        </w:rPr>
        <w:t>Given the fact that</w:t>
      </w:r>
      <w:r w:rsidRPr="00877A75">
        <w:rPr>
          <w:szCs w:val="24"/>
        </w:rPr>
        <w:t xml:space="preserve"> it has not been evaluated previously, </w:t>
      </w:r>
      <w:r>
        <w:rPr>
          <w:szCs w:val="24"/>
        </w:rPr>
        <w:t>ED</w:t>
      </w:r>
      <w:r w:rsidRPr="00877A75">
        <w:rPr>
          <w:szCs w:val="24"/>
        </w:rPr>
        <w:t xml:space="preserve"> does not know how well </w:t>
      </w:r>
      <w:r>
        <w:rPr>
          <w:szCs w:val="24"/>
        </w:rPr>
        <w:t xml:space="preserve">the PEP operates. </w:t>
      </w:r>
      <w:r w:rsidR="00FC5061">
        <w:rPr>
          <w:szCs w:val="24"/>
        </w:rPr>
        <w:t xml:space="preserve"> </w:t>
      </w:r>
      <w:r w:rsidRPr="00877A75">
        <w:rPr>
          <w:szCs w:val="24"/>
        </w:rPr>
        <w:t xml:space="preserve">The consequences of not collecting the data will result in </w:t>
      </w:r>
      <w:r>
        <w:rPr>
          <w:szCs w:val="24"/>
        </w:rPr>
        <w:t xml:space="preserve">the lack of </w:t>
      </w:r>
      <w:r w:rsidRPr="00877A75">
        <w:rPr>
          <w:szCs w:val="24"/>
        </w:rPr>
        <w:t xml:space="preserve">information on the </w:t>
      </w:r>
      <w:r>
        <w:rPr>
          <w:szCs w:val="24"/>
        </w:rPr>
        <w:t xml:space="preserve">program’s </w:t>
      </w:r>
      <w:r>
        <w:rPr>
          <w:szCs w:val="24"/>
        </w:rPr>
        <w:t>design</w:t>
      </w:r>
      <w:r w:rsidR="000A74C5">
        <w:rPr>
          <w:szCs w:val="24"/>
        </w:rPr>
        <w:t xml:space="preserve"> and </w:t>
      </w:r>
      <w:r w:rsidRPr="00877A75">
        <w:rPr>
          <w:szCs w:val="24"/>
        </w:rPr>
        <w:t>implementation</w:t>
      </w:r>
      <w:r>
        <w:rPr>
          <w:szCs w:val="24"/>
        </w:rPr>
        <w:t xml:space="preserve">. </w:t>
      </w:r>
      <w:r w:rsidR="00FC5061">
        <w:rPr>
          <w:szCs w:val="24"/>
        </w:rPr>
        <w:t xml:space="preserve"> </w:t>
      </w:r>
      <w:r w:rsidRPr="00877A75">
        <w:rPr>
          <w:szCs w:val="24"/>
        </w:rPr>
        <w:t xml:space="preserve">Without the data collected as part of this study, </w:t>
      </w:r>
      <w:r>
        <w:rPr>
          <w:szCs w:val="24"/>
        </w:rPr>
        <w:t>ED would</w:t>
      </w:r>
      <w:r w:rsidRPr="00877A75">
        <w:rPr>
          <w:szCs w:val="24"/>
        </w:rPr>
        <w:t xml:space="preserve"> be unable to </w:t>
      </w:r>
      <w:r>
        <w:rPr>
          <w:szCs w:val="24"/>
        </w:rPr>
        <w:t xml:space="preserve">judge how well the program is implemented and how the program may be improved in the future.  </w:t>
      </w:r>
      <w:r w:rsidR="00FC5061">
        <w:rPr>
          <w:szCs w:val="24"/>
        </w:rPr>
        <w:t xml:space="preserve"> </w:t>
      </w:r>
      <w:r w:rsidR="002F1CAD">
        <w:rPr>
          <w:szCs w:val="24"/>
        </w:rPr>
        <w:t xml:space="preserve">In addition, the data collection speaks directly to the </w:t>
      </w:r>
      <w:r w:rsidR="002F1CAD">
        <w:t xml:space="preserve">current </w:t>
      </w:r>
      <w:r w:rsidR="00DD597D">
        <w:t>A</w:t>
      </w:r>
      <w:r w:rsidR="002F1CAD">
        <w:t>dministration’s call for action to prevent and decrease childhood overweight and obesity to improve children’s health and fitness.</w:t>
      </w:r>
    </w:p>
    <w:p w:rsidR="003418DF" w:rsidRPr="0011741C" w:rsidRDefault="003418DF" w:rsidP="003418DF">
      <w:pPr>
        <w:rPr>
          <w:szCs w:val="24"/>
        </w:rPr>
      </w:pPr>
    </w:p>
    <w:p w:rsidR="003418DF" w:rsidRPr="00877A75" w:rsidRDefault="003418DF" w:rsidP="003418DF">
      <w:pPr>
        <w:pStyle w:val="Heading2"/>
        <w:tabs>
          <w:tab w:val="left" w:pos="540"/>
        </w:tabs>
        <w:spacing w:after="120"/>
        <w:ind w:left="547" w:hanging="547"/>
        <w:rPr>
          <w:i/>
          <w:sz w:val="26"/>
          <w:szCs w:val="26"/>
        </w:rPr>
      </w:pPr>
      <w:r w:rsidRPr="00877A75">
        <w:rPr>
          <w:i/>
          <w:sz w:val="26"/>
          <w:szCs w:val="26"/>
        </w:rPr>
        <w:lastRenderedPageBreak/>
        <w:t>7.</w:t>
      </w:r>
      <w:r w:rsidRPr="00877A75">
        <w:rPr>
          <w:i/>
          <w:sz w:val="26"/>
          <w:szCs w:val="26"/>
        </w:rPr>
        <w:tab/>
        <w:t>Special circumstances</w:t>
      </w:r>
    </w:p>
    <w:p w:rsidR="003418DF" w:rsidRPr="00877A75" w:rsidRDefault="003418DF" w:rsidP="003418DF">
      <w:pPr>
        <w:spacing w:line="360" w:lineRule="auto"/>
        <w:ind w:left="547"/>
        <w:rPr>
          <w:szCs w:val="24"/>
        </w:rPr>
      </w:pPr>
      <w:r w:rsidRPr="00877A75">
        <w:rPr>
          <w:szCs w:val="24"/>
        </w:rPr>
        <w:t>No special circumstances apply to this study.</w:t>
      </w:r>
    </w:p>
    <w:p w:rsidR="003418DF" w:rsidRPr="0011741C" w:rsidRDefault="003418DF" w:rsidP="003418DF">
      <w:pPr>
        <w:rPr>
          <w:szCs w:val="24"/>
        </w:rPr>
      </w:pPr>
    </w:p>
    <w:p w:rsidR="003418DF" w:rsidRPr="00877A75" w:rsidRDefault="003418DF" w:rsidP="003418DF">
      <w:pPr>
        <w:pStyle w:val="Heading2"/>
        <w:tabs>
          <w:tab w:val="left" w:pos="540"/>
        </w:tabs>
        <w:spacing w:after="120"/>
        <w:ind w:left="547" w:hanging="547"/>
        <w:rPr>
          <w:i/>
          <w:sz w:val="26"/>
          <w:szCs w:val="26"/>
        </w:rPr>
      </w:pPr>
      <w:r w:rsidRPr="00877A75">
        <w:rPr>
          <w:i/>
          <w:sz w:val="26"/>
          <w:szCs w:val="26"/>
        </w:rPr>
        <w:t>8.</w:t>
      </w:r>
      <w:r w:rsidRPr="00877A75">
        <w:rPr>
          <w:i/>
          <w:sz w:val="26"/>
          <w:szCs w:val="26"/>
        </w:rPr>
        <w:tab/>
        <w:t>Adherence to 5CFR 1320.8 guidelines and consultation outside the agency</w:t>
      </w:r>
    </w:p>
    <w:p w:rsidR="003418DF" w:rsidRPr="00877A75" w:rsidRDefault="003418DF" w:rsidP="003418DF">
      <w:pPr>
        <w:spacing w:line="360" w:lineRule="auto"/>
        <w:ind w:left="547"/>
        <w:rPr>
          <w:szCs w:val="24"/>
        </w:rPr>
      </w:pPr>
      <w:r>
        <w:rPr>
          <w:szCs w:val="24"/>
        </w:rPr>
        <w:t xml:space="preserve">A </w:t>
      </w:r>
      <w:r w:rsidR="00F361EB">
        <w:rPr>
          <w:szCs w:val="24"/>
        </w:rPr>
        <w:t xml:space="preserve">30-day and </w:t>
      </w:r>
      <w:r>
        <w:rPr>
          <w:szCs w:val="24"/>
        </w:rPr>
        <w:t>60-day notice about t</w:t>
      </w:r>
      <w:r w:rsidRPr="00877A75">
        <w:rPr>
          <w:szCs w:val="24"/>
        </w:rPr>
        <w:t xml:space="preserve">his study </w:t>
      </w:r>
      <w:r>
        <w:rPr>
          <w:szCs w:val="24"/>
        </w:rPr>
        <w:t>will be</w:t>
      </w:r>
      <w:r w:rsidRPr="00877A75">
        <w:rPr>
          <w:szCs w:val="24"/>
        </w:rPr>
        <w:t xml:space="preserve"> </w:t>
      </w:r>
      <w:r>
        <w:rPr>
          <w:szCs w:val="24"/>
        </w:rPr>
        <w:t xml:space="preserve">published </w:t>
      </w:r>
      <w:r w:rsidRPr="00877A75">
        <w:rPr>
          <w:szCs w:val="24"/>
        </w:rPr>
        <w:t>in the Federal Register</w:t>
      </w:r>
      <w:r>
        <w:rPr>
          <w:szCs w:val="24"/>
        </w:rPr>
        <w:t xml:space="preserve"> to provide the opportunity for public comment.</w:t>
      </w:r>
      <w:r w:rsidRPr="00877A75">
        <w:rPr>
          <w:szCs w:val="24"/>
        </w:rPr>
        <w:t xml:space="preserve"> </w:t>
      </w:r>
    </w:p>
    <w:p w:rsidR="003418DF" w:rsidRPr="00877A75" w:rsidRDefault="003418DF" w:rsidP="003418DF">
      <w:pPr>
        <w:ind w:left="540"/>
        <w:rPr>
          <w:sz w:val="18"/>
          <w:szCs w:val="18"/>
        </w:rPr>
      </w:pPr>
    </w:p>
    <w:p w:rsidR="003418DF" w:rsidRPr="00877A75" w:rsidRDefault="003418DF" w:rsidP="003418DF">
      <w:pPr>
        <w:spacing w:line="360" w:lineRule="auto"/>
        <w:ind w:left="547"/>
        <w:rPr>
          <w:szCs w:val="24"/>
        </w:rPr>
      </w:pPr>
      <w:r w:rsidRPr="00877A75">
        <w:rPr>
          <w:szCs w:val="24"/>
        </w:rPr>
        <w:t xml:space="preserve">To assist with the development of the </w:t>
      </w:r>
      <w:r>
        <w:rPr>
          <w:szCs w:val="24"/>
        </w:rPr>
        <w:t>evaluation</w:t>
      </w:r>
      <w:r w:rsidRPr="00877A75">
        <w:rPr>
          <w:szCs w:val="24"/>
        </w:rPr>
        <w:t xml:space="preserve"> of the </w:t>
      </w:r>
      <w:r>
        <w:rPr>
          <w:szCs w:val="24"/>
        </w:rPr>
        <w:t>PEP program</w:t>
      </w:r>
      <w:r w:rsidRPr="00877A75">
        <w:rPr>
          <w:szCs w:val="24"/>
        </w:rPr>
        <w:t xml:space="preserve"> and the drafting and vetting of the surveys, project staff has drawn on the input of several outside experts in the fields of </w:t>
      </w:r>
      <w:r>
        <w:rPr>
          <w:szCs w:val="24"/>
        </w:rPr>
        <w:t xml:space="preserve">physical education, physical fitness/health, </w:t>
      </w:r>
      <w:r w:rsidRPr="007A30BD">
        <w:rPr>
          <w:szCs w:val="24"/>
        </w:rPr>
        <w:t>and nutrition</w:t>
      </w:r>
      <w:r w:rsidRPr="00D06734">
        <w:rPr>
          <w:szCs w:val="24"/>
        </w:rPr>
        <w:t>.</w:t>
      </w:r>
      <w:r w:rsidRPr="00877A75">
        <w:rPr>
          <w:szCs w:val="24"/>
        </w:rPr>
        <w:t xml:space="preserve"> </w:t>
      </w:r>
    </w:p>
    <w:p w:rsidR="003418DF" w:rsidRPr="00877A75" w:rsidRDefault="003418DF" w:rsidP="003418DF">
      <w:pPr>
        <w:ind w:left="540"/>
        <w:rPr>
          <w:sz w:val="18"/>
          <w:szCs w:val="18"/>
        </w:rPr>
      </w:pPr>
    </w:p>
    <w:p w:rsidR="003418DF" w:rsidRPr="00877A75" w:rsidRDefault="003418DF" w:rsidP="003418DF">
      <w:pPr>
        <w:spacing w:line="360" w:lineRule="auto"/>
        <w:ind w:left="547"/>
        <w:rPr>
          <w:szCs w:val="24"/>
        </w:rPr>
      </w:pPr>
      <w:r w:rsidRPr="00877A75">
        <w:rPr>
          <w:szCs w:val="24"/>
        </w:rPr>
        <w:t xml:space="preserve">The members for the Technical </w:t>
      </w:r>
      <w:r>
        <w:rPr>
          <w:szCs w:val="24"/>
        </w:rPr>
        <w:t xml:space="preserve">Work </w:t>
      </w:r>
      <w:r w:rsidRPr="00877A75">
        <w:rPr>
          <w:szCs w:val="24"/>
        </w:rPr>
        <w:t>Group (T</w:t>
      </w:r>
      <w:r>
        <w:rPr>
          <w:szCs w:val="24"/>
        </w:rPr>
        <w:t>W</w:t>
      </w:r>
      <w:r w:rsidRPr="00877A75">
        <w:rPr>
          <w:szCs w:val="24"/>
        </w:rPr>
        <w:t>G) are:</w:t>
      </w:r>
      <w:r>
        <w:rPr>
          <w:szCs w:val="24"/>
        </w:rPr>
        <w:t xml:space="preserve"> </w:t>
      </w:r>
    </w:p>
    <w:p w:rsidR="003418DF" w:rsidRPr="00877A75" w:rsidRDefault="003418DF" w:rsidP="003418DF">
      <w:pPr>
        <w:ind w:left="540"/>
        <w:rPr>
          <w:sz w:val="18"/>
          <w:szCs w:val="18"/>
        </w:rPr>
      </w:pPr>
    </w:p>
    <w:p w:rsidR="003418DF" w:rsidRDefault="003418DF" w:rsidP="003418DF">
      <w:pPr>
        <w:pStyle w:val="ListParagraph"/>
        <w:numPr>
          <w:ilvl w:val="0"/>
          <w:numId w:val="30"/>
        </w:numPr>
        <w:spacing w:line="360" w:lineRule="auto"/>
        <w:ind w:left="1260"/>
        <w:rPr>
          <w:rFonts w:eastAsia="Times New Roman"/>
          <w:szCs w:val="24"/>
        </w:rPr>
      </w:pPr>
      <w:r>
        <w:rPr>
          <w:b/>
        </w:rPr>
        <w:t xml:space="preserve">Barbara Ainsworth, </w:t>
      </w:r>
      <w:r w:rsidRPr="00062D02">
        <w:t>Exercise and Wellness Professor</w:t>
      </w:r>
      <w:r>
        <w:t>,</w:t>
      </w:r>
      <w:r w:rsidRPr="00062D02">
        <w:t xml:space="preserve"> Arizona State University</w:t>
      </w:r>
    </w:p>
    <w:p w:rsidR="003418DF" w:rsidRPr="004A0061" w:rsidRDefault="003418DF" w:rsidP="003418DF">
      <w:pPr>
        <w:pStyle w:val="ListParagraph"/>
        <w:numPr>
          <w:ilvl w:val="0"/>
          <w:numId w:val="30"/>
        </w:numPr>
        <w:spacing w:line="360" w:lineRule="auto"/>
        <w:ind w:left="1260"/>
        <w:rPr>
          <w:rFonts w:eastAsia="Times New Roman"/>
          <w:szCs w:val="24"/>
        </w:rPr>
      </w:pPr>
      <w:r>
        <w:rPr>
          <w:b/>
        </w:rPr>
        <w:t xml:space="preserve">Randy </w:t>
      </w:r>
      <w:proofErr w:type="spellStart"/>
      <w:r>
        <w:rPr>
          <w:b/>
        </w:rPr>
        <w:t>Kuhnau</w:t>
      </w:r>
      <w:proofErr w:type="spellEnd"/>
      <w:r>
        <w:rPr>
          <w:b/>
        </w:rPr>
        <w:t xml:space="preserve">, </w:t>
      </w:r>
      <w:r w:rsidRPr="00063984">
        <w:t>High School</w:t>
      </w:r>
      <w:r>
        <w:rPr>
          <w:b/>
        </w:rPr>
        <w:t xml:space="preserve"> </w:t>
      </w:r>
      <w:r w:rsidRPr="00062D02">
        <w:t>Principal,</w:t>
      </w:r>
      <w:r>
        <w:rPr>
          <w:b/>
        </w:rPr>
        <w:t xml:space="preserve"> </w:t>
      </w:r>
      <w:r w:rsidRPr="00062D02">
        <w:t>Wisconsin Dells High School</w:t>
      </w:r>
    </w:p>
    <w:p w:rsidR="003418DF" w:rsidRPr="004D1B57" w:rsidRDefault="003418DF" w:rsidP="003418DF">
      <w:pPr>
        <w:pStyle w:val="ListParagraph"/>
        <w:numPr>
          <w:ilvl w:val="0"/>
          <w:numId w:val="30"/>
        </w:numPr>
        <w:spacing w:line="360" w:lineRule="auto"/>
        <w:ind w:left="1260"/>
        <w:rPr>
          <w:rFonts w:eastAsia="Times New Roman"/>
          <w:szCs w:val="24"/>
        </w:rPr>
      </w:pPr>
      <w:r>
        <w:rPr>
          <w:b/>
        </w:rPr>
        <w:t xml:space="preserve">Sarah Lee, </w:t>
      </w:r>
      <w:r w:rsidRPr="004A0061">
        <w:t>Health Scientist, Center</w:t>
      </w:r>
      <w:r w:rsidR="00500F53">
        <w:t>s</w:t>
      </w:r>
      <w:r w:rsidRPr="004A0061">
        <w:t xml:space="preserve"> for Disease Control and Prevention</w:t>
      </w:r>
    </w:p>
    <w:p w:rsidR="003418DF" w:rsidRPr="005E613C" w:rsidRDefault="003418DF" w:rsidP="003418DF">
      <w:pPr>
        <w:pStyle w:val="ListParagraph"/>
        <w:numPr>
          <w:ilvl w:val="0"/>
          <w:numId w:val="30"/>
        </w:numPr>
        <w:spacing w:line="360" w:lineRule="auto"/>
        <w:ind w:left="1260"/>
        <w:rPr>
          <w:rFonts w:eastAsia="Times New Roman"/>
          <w:szCs w:val="24"/>
        </w:rPr>
      </w:pPr>
      <w:r>
        <w:rPr>
          <w:b/>
        </w:rPr>
        <w:t xml:space="preserve">Russell R. Pate, </w:t>
      </w:r>
      <w:r w:rsidRPr="00157005">
        <w:t>Associate Vice President for Health Sciences and Exercise Physiology Professor</w:t>
      </w:r>
      <w:r>
        <w:t>,</w:t>
      </w:r>
      <w:r w:rsidRPr="00157005">
        <w:t xml:space="preserve"> University of South Carolina</w:t>
      </w:r>
    </w:p>
    <w:p w:rsidR="003418DF" w:rsidRDefault="003418DF" w:rsidP="003418DF">
      <w:pPr>
        <w:pStyle w:val="ListParagraph"/>
        <w:numPr>
          <w:ilvl w:val="0"/>
          <w:numId w:val="30"/>
        </w:numPr>
        <w:spacing w:line="360" w:lineRule="auto"/>
        <w:ind w:left="1260"/>
        <w:rPr>
          <w:rFonts w:eastAsia="Times New Roman"/>
          <w:b/>
          <w:szCs w:val="24"/>
        </w:rPr>
      </w:pPr>
      <w:r>
        <w:rPr>
          <w:rFonts w:eastAsia="Times New Roman"/>
          <w:b/>
          <w:szCs w:val="24"/>
        </w:rPr>
        <w:t xml:space="preserve">Patty </w:t>
      </w:r>
      <w:proofErr w:type="spellStart"/>
      <w:r>
        <w:rPr>
          <w:rFonts w:eastAsia="Times New Roman"/>
          <w:b/>
          <w:szCs w:val="24"/>
        </w:rPr>
        <w:t>Pursell</w:t>
      </w:r>
      <w:proofErr w:type="spellEnd"/>
      <w:r>
        <w:rPr>
          <w:rFonts w:eastAsia="Times New Roman"/>
          <w:b/>
          <w:szCs w:val="24"/>
        </w:rPr>
        <w:t xml:space="preserve">, </w:t>
      </w:r>
      <w:r w:rsidRPr="00157005">
        <w:rPr>
          <w:rFonts w:eastAsia="Times New Roman"/>
          <w:szCs w:val="24"/>
        </w:rPr>
        <w:t>Physical Education Teacher, Highland Elementary School</w:t>
      </w:r>
    </w:p>
    <w:p w:rsidR="003418DF" w:rsidRPr="00877A75" w:rsidRDefault="003418DF" w:rsidP="003418DF">
      <w:pPr>
        <w:rPr>
          <w:sz w:val="18"/>
          <w:szCs w:val="18"/>
        </w:rPr>
      </w:pPr>
    </w:p>
    <w:p w:rsidR="003418DF" w:rsidRPr="00877A75" w:rsidRDefault="003418DF" w:rsidP="003418DF">
      <w:pPr>
        <w:spacing w:line="360" w:lineRule="auto"/>
        <w:ind w:left="547"/>
        <w:rPr>
          <w:szCs w:val="24"/>
        </w:rPr>
      </w:pPr>
      <w:r w:rsidRPr="00457188">
        <w:rPr>
          <w:color w:val="000000" w:themeColor="text1"/>
          <w:szCs w:val="24"/>
        </w:rPr>
        <w:t>AIR has organized two meetings to consult TWG members to ensure the rigor of the study design</w:t>
      </w:r>
      <w:r>
        <w:rPr>
          <w:color w:val="000000" w:themeColor="text1"/>
          <w:szCs w:val="24"/>
        </w:rPr>
        <w:t xml:space="preserve"> and provide input on the data collection instruments.  </w:t>
      </w:r>
      <w:r>
        <w:rPr>
          <w:szCs w:val="24"/>
        </w:rPr>
        <w:t>In addition, p</w:t>
      </w:r>
      <w:r w:rsidRPr="00877A75">
        <w:rPr>
          <w:szCs w:val="24"/>
        </w:rPr>
        <w:t xml:space="preserve">roject staff will </w:t>
      </w:r>
      <w:r>
        <w:rPr>
          <w:szCs w:val="24"/>
        </w:rPr>
        <w:t xml:space="preserve">also </w:t>
      </w:r>
      <w:r w:rsidRPr="00877A75">
        <w:rPr>
          <w:szCs w:val="24"/>
        </w:rPr>
        <w:t xml:space="preserve">use outside experts for consultation on an as-needed basis throughout the study.  </w:t>
      </w:r>
    </w:p>
    <w:p w:rsidR="003418DF" w:rsidRPr="0011741C" w:rsidRDefault="003418DF" w:rsidP="003418DF">
      <w:pPr>
        <w:rPr>
          <w:szCs w:val="24"/>
        </w:rPr>
      </w:pPr>
    </w:p>
    <w:p w:rsidR="003418DF" w:rsidRPr="00877A75" w:rsidRDefault="003418DF" w:rsidP="003418DF">
      <w:pPr>
        <w:pStyle w:val="Heading2"/>
        <w:tabs>
          <w:tab w:val="left" w:pos="540"/>
        </w:tabs>
        <w:spacing w:after="120"/>
        <w:ind w:left="547" w:hanging="547"/>
        <w:rPr>
          <w:i/>
          <w:sz w:val="26"/>
          <w:szCs w:val="26"/>
        </w:rPr>
      </w:pPr>
      <w:r w:rsidRPr="00877A75">
        <w:rPr>
          <w:i/>
          <w:sz w:val="26"/>
          <w:szCs w:val="26"/>
        </w:rPr>
        <w:t>9.</w:t>
      </w:r>
      <w:r w:rsidRPr="00877A75">
        <w:rPr>
          <w:i/>
          <w:sz w:val="26"/>
          <w:szCs w:val="26"/>
        </w:rPr>
        <w:tab/>
        <w:t>Payment or gifts</w:t>
      </w:r>
    </w:p>
    <w:p w:rsidR="003418DF" w:rsidRPr="00877A75" w:rsidRDefault="003418DF" w:rsidP="003418DF">
      <w:pPr>
        <w:spacing w:line="360" w:lineRule="auto"/>
        <w:ind w:left="547"/>
        <w:rPr>
          <w:szCs w:val="24"/>
        </w:rPr>
      </w:pPr>
      <w:r w:rsidRPr="00877A75">
        <w:rPr>
          <w:szCs w:val="24"/>
        </w:rPr>
        <w:t>No payments or gifts will be used over the course of this study.</w:t>
      </w:r>
    </w:p>
    <w:p w:rsidR="003418DF" w:rsidRPr="0011741C" w:rsidRDefault="003418DF" w:rsidP="003418DF">
      <w:pPr>
        <w:rPr>
          <w:szCs w:val="24"/>
        </w:rPr>
      </w:pPr>
    </w:p>
    <w:p w:rsidR="003418DF" w:rsidRPr="00877A75" w:rsidRDefault="003418DF" w:rsidP="003418DF">
      <w:pPr>
        <w:pStyle w:val="Heading2"/>
        <w:tabs>
          <w:tab w:val="left" w:pos="540"/>
        </w:tabs>
        <w:spacing w:after="120"/>
        <w:ind w:left="547" w:hanging="547"/>
        <w:rPr>
          <w:i/>
          <w:sz w:val="26"/>
          <w:szCs w:val="26"/>
        </w:rPr>
      </w:pPr>
      <w:r w:rsidRPr="00877A75">
        <w:rPr>
          <w:i/>
          <w:sz w:val="26"/>
          <w:szCs w:val="26"/>
        </w:rPr>
        <w:t>10.</w:t>
      </w:r>
      <w:r w:rsidRPr="00877A75">
        <w:rPr>
          <w:i/>
          <w:sz w:val="26"/>
          <w:szCs w:val="26"/>
        </w:rPr>
        <w:tab/>
        <w:t>Assurances of confidentiality</w:t>
      </w:r>
    </w:p>
    <w:p w:rsidR="003418DF" w:rsidRDefault="003418DF" w:rsidP="003418DF">
      <w:pPr>
        <w:spacing w:line="360" w:lineRule="auto"/>
        <w:ind w:left="547"/>
        <w:rPr>
          <w:szCs w:val="24"/>
        </w:rPr>
      </w:pPr>
      <w:r w:rsidRPr="00877A75">
        <w:rPr>
          <w:szCs w:val="24"/>
        </w:rPr>
        <w:t xml:space="preserve">AIR research staff will </w:t>
      </w:r>
      <w:r>
        <w:rPr>
          <w:szCs w:val="24"/>
        </w:rPr>
        <w:t xml:space="preserve">protect the privacy and confidentiality of the PDI survey respondents. </w:t>
      </w:r>
      <w:r w:rsidR="00FC5061">
        <w:rPr>
          <w:szCs w:val="24"/>
        </w:rPr>
        <w:t xml:space="preserve"> </w:t>
      </w:r>
      <w:r>
        <w:rPr>
          <w:szCs w:val="24"/>
        </w:rPr>
        <w:t>The</w:t>
      </w:r>
      <w:r w:rsidRPr="00877A75">
        <w:rPr>
          <w:szCs w:val="24"/>
        </w:rPr>
        <w:t xml:space="preserve"> names and any other identifying information</w:t>
      </w:r>
      <w:r>
        <w:rPr>
          <w:szCs w:val="24"/>
        </w:rPr>
        <w:t xml:space="preserve"> about the survey respondents will be kept </w:t>
      </w:r>
      <w:r w:rsidRPr="00877A75">
        <w:rPr>
          <w:szCs w:val="24"/>
        </w:rPr>
        <w:t>completely confidential, and omit</w:t>
      </w:r>
      <w:r>
        <w:rPr>
          <w:szCs w:val="24"/>
        </w:rPr>
        <w:t>ted</w:t>
      </w:r>
      <w:r w:rsidRPr="00877A75">
        <w:rPr>
          <w:szCs w:val="24"/>
        </w:rPr>
        <w:t xml:space="preserve"> </w:t>
      </w:r>
      <w:r w:rsidR="00C317B5">
        <w:rPr>
          <w:szCs w:val="24"/>
        </w:rPr>
        <w:t>when</w:t>
      </w:r>
      <w:r w:rsidR="00C317B5" w:rsidRPr="00877A75">
        <w:rPr>
          <w:szCs w:val="24"/>
        </w:rPr>
        <w:t xml:space="preserve"> </w:t>
      </w:r>
      <w:r w:rsidRPr="00877A75">
        <w:rPr>
          <w:szCs w:val="24"/>
        </w:rPr>
        <w:t>recording information from the surveys</w:t>
      </w:r>
      <w:r>
        <w:rPr>
          <w:szCs w:val="24"/>
        </w:rPr>
        <w:t>.  C</w:t>
      </w:r>
      <w:r w:rsidRPr="00877A75">
        <w:rPr>
          <w:szCs w:val="24"/>
        </w:rPr>
        <w:t>aution will be exercised in limiting data access to authorized project staff and those who have been instructed in the confidentiality requirements of the study</w:t>
      </w:r>
      <w:r>
        <w:rPr>
          <w:szCs w:val="24"/>
        </w:rPr>
        <w:t xml:space="preserve">.  </w:t>
      </w:r>
      <w:r w:rsidRPr="00877A75">
        <w:rPr>
          <w:szCs w:val="24"/>
        </w:rPr>
        <w:t xml:space="preserve">The </w:t>
      </w:r>
      <w:r>
        <w:rPr>
          <w:szCs w:val="24"/>
        </w:rPr>
        <w:t xml:space="preserve">PDI </w:t>
      </w:r>
      <w:r w:rsidRPr="00877A75">
        <w:rPr>
          <w:szCs w:val="24"/>
        </w:rPr>
        <w:t xml:space="preserve">data will contain no information that could be used to identify subjects other than </w:t>
      </w:r>
      <w:r w:rsidRPr="00877A75">
        <w:rPr>
          <w:szCs w:val="24"/>
        </w:rPr>
        <w:lastRenderedPageBreak/>
        <w:t xml:space="preserve">that which is publicly available.  No individual identifying information will appear in any of our reports. </w:t>
      </w:r>
      <w:r>
        <w:rPr>
          <w:szCs w:val="24"/>
        </w:rPr>
        <w:t xml:space="preserve"> </w:t>
      </w:r>
    </w:p>
    <w:p w:rsidR="003418DF" w:rsidRPr="00FB4448" w:rsidRDefault="003418DF" w:rsidP="003418DF">
      <w:pPr>
        <w:ind w:left="540"/>
        <w:rPr>
          <w:sz w:val="18"/>
          <w:szCs w:val="18"/>
        </w:rPr>
      </w:pPr>
    </w:p>
    <w:p w:rsidR="003418DF" w:rsidRPr="00877A75" w:rsidRDefault="003418DF" w:rsidP="003418DF">
      <w:pPr>
        <w:spacing w:line="360" w:lineRule="auto"/>
        <w:ind w:left="547"/>
        <w:rPr>
          <w:szCs w:val="24"/>
        </w:rPr>
      </w:pPr>
      <w:r>
        <w:rPr>
          <w:szCs w:val="24"/>
        </w:rPr>
        <w:t xml:space="preserve">The electronically </w:t>
      </w:r>
      <w:r>
        <w:rPr>
          <w:szCs w:val="24"/>
        </w:rPr>
        <w:t xml:space="preserve">stored PDI data will </w:t>
      </w:r>
      <w:r>
        <w:rPr>
          <w:szCs w:val="24"/>
        </w:rPr>
        <w:t>be password protected.  Paper data (if any) will be stored under lock and key.  In addition, a</w:t>
      </w:r>
      <w:r w:rsidRPr="00877A75">
        <w:rPr>
          <w:szCs w:val="24"/>
        </w:rPr>
        <w:t xml:space="preserve">ll materials will be stripped of all individually identifiable information to further protect respondent confidentiality.  </w:t>
      </w:r>
    </w:p>
    <w:p w:rsidR="003418DF" w:rsidRPr="0011741C" w:rsidRDefault="003418DF" w:rsidP="003418DF">
      <w:pPr>
        <w:pStyle w:val="BodyTextIndent"/>
        <w:ind w:firstLine="0"/>
        <w:rPr>
          <w:szCs w:val="24"/>
        </w:rPr>
      </w:pPr>
    </w:p>
    <w:p w:rsidR="003418DF" w:rsidRPr="00877A75" w:rsidRDefault="003418DF" w:rsidP="003418DF">
      <w:pPr>
        <w:pStyle w:val="Heading2"/>
        <w:tabs>
          <w:tab w:val="left" w:pos="540"/>
        </w:tabs>
        <w:spacing w:after="120"/>
        <w:ind w:left="547" w:hanging="547"/>
        <w:rPr>
          <w:i/>
          <w:sz w:val="26"/>
          <w:szCs w:val="26"/>
        </w:rPr>
      </w:pPr>
      <w:r w:rsidRPr="00877A75">
        <w:rPr>
          <w:i/>
          <w:sz w:val="26"/>
          <w:szCs w:val="26"/>
        </w:rPr>
        <w:t>11.</w:t>
      </w:r>
      <w:r w:rsidRPr="00877A75">
        <w:rPr>
          <w:i/>
          <w:sz w:val="26"/>
          <w:szCs w:val="26"/>
        </w:rPr>
        <w:tab/>
        <w:t>Justification of sensitive questions</w:t>
      </w:r>
    </w:p>
    <w:p w:rsidR="003418DF" w:rsidRPr="00877A75" w:rsidRDefault="003418DF" w:rsidP="003418DF">
      <w:pPr>
        <w:spacing w:line="360" w:lineRule="auto"/>
        <w:ind w:left="547"/>
        <w:rPr>
          <w:szCs w:val="24"/>
        </w:rPr>
      </w:pPr>
      <w:r w:rsidRPr="00877A75">
        <w:rPr>
          <w:szCs w:val="24"/>
        </w:rPr>
        <w:t>No questions of a sensitive nature will be included in this study</w:t>
      </w:r>
      <w:r>
        <w:rPr>
          <w:szCs w:val="24"/>
        </w:rPr>
        <w:t xml:space="preserve">.  </w:t>
      </w:r>
      <w:r w:rsidRPr="00877A75">
        <w:rPr>
          <w:szCs w:val="24"/>
        </w:rPr>
        <w:t xml:space="preserve">Respondents are reporting on program-level activities only. </w:t>
      </w:r>
    </w:p>
    <w:p w:rsidR="003418DF" w:rsidRPr="0011741C" w:rsidRDefault="003418DF" w:rsidP="003418DF">
      <w:pPr>
        <w:rPr>
          <w:szCs w:val="24"/>
        </w:rPr>
      </w:pPr>
    </w:p>
    <w:p w:rsidR="003418DF" w:rsidRPr="00877A75" w:rsidRDefault="003418DF" w:rsidP="003418DF">
      <w:pPr>
        <w:pStyle w:val="Heading2"/>
        <w:tabs>
          <w:tab w:val="left" w:pos="540"/>
        </w:tabs>
        <w:spacing w:after="120"/>
        <w:ind w:left="547" w:hanging="547"/>
        <w:rPr>
          <w:i/>
          <w:sz w:val="26"/>
          <w:szCs w:val="26"/>
        </w:rPr>
      </w:pPr>
      <w:r w:rsidRPr="00877A75">
        <w:rPr>
          <w:i/>
          <w:sz w:val="26"/>
          <w:szCs w:val="26"/>
        </w:rPr>
        <w:t>12.</w:t>
      </w:r>
      <w:r w:rsidRPr="00877A75">
        <w:rPr>
          <w:i/>
          <w:sz w:val="26"/>
          <w:szCs w:val="26"/>
        </w:rPr>
        <w:tab/>
        <w:t xml:space="preserve">Estimates of </w:t>
      </w:r>
      <w:proofErr w:type="spellStart"/>
      <w:r w:rsidRPr="00877A75">
        <w:rPr>
          <w:i/>
          <w:sz w:val="26"/>
          <w:szCs w:val="26"/>
        </w:rPr>
        <w:t>hour</w:t>
      </w:r>
      <w:proofErr w:type="spellEnd"/>
      <w:r w:rsidRPr="00877A75">
        <w:rPr>
          <w:i/>
          <w:sz w:val="26"/>
          <w:szCs w:val="26"/>
        </w:rPr>
        <w:t xml:space="preserve"> burden</w:t>
      </w:r>
    </w:p>
    <w:p w:rsidR="003418DF" w:rsidRPr="00877A75" w:rsidRDefault="003418DF" w:rsidP="003418DF">
      <w:pPr>
        <w:tabs>
          <w:tab w:val="left" w:pos="540"/>
        </w:tabs>
        <w:spacing w:line="360" w:lineRule="auto"/>
        <w:ind w:left="547"/>
        <w:rPr>
          <w:szCs w:val="24"/>
        </w:rPr>
      </w:pPr>
      <w:r w:rsidRPr="00877A75">
        <w:rPr>
          <w:szCs w:val="24"/>
        </w:rPr>
        <w:t xml:space="preserve">The total estimated hour burden </w:t>
      </w:r>
      <w:r w:rsidRPr="00877A75">
        <w:rPr>
          <w:szCs w:val="24"/>
        </w:rPr>
        <w:t xml:space="preserve">for the entire study is </w:t>
      </w:r>
      <w:r w:rsidR="004E54BB">
        <w:rPr>
          <w:szCs w:val="24"/>
        </w:rPr>
        <w:t>154</w:t>
      </w:r>
      <w:r w:rsidR="004E54BB" w:rsidRPr="00877A75">
        <w:rPr>
          <w:szCs w:val="24"/>
        </w:rPr>
        <w:t xml:space="preserve"> </w:t>
      </w:r>
      <w:r w:rsidRPr="00877A75">
        <w:rPr>
          <w:szCs w:val="24"/>
        </w:rPr>
        <w:t xml:space="preserve">hours (or </w:t>
      </w:r>
      <w:r w:rsidR="004E54BB">
        <w:rPr>
          <w:szCs w:val="24"/>
        </w:rPr>
        <w:t>9,240</w:t>
      </w:r>
      <w:r w:rsidRPr="00877A75">
        <w:rPr>
          <w:szCs w:val="24"/>
        </w:rPr>
        <w:t xml:space="preserve"> minutes)</w:t>
      </w:r>
      <w:r>
        <w:rPr>
          <w:szCs w:val="24"/>
        </w:rPr>
        <w:t xml:space="preserve">.  </w:t>
      </w:r>
      <w:r w:rsidRPr="00877A75">
        <w:rPr>
          <w:szCs w:val="24"/>
        </w:rPr>
        <w:t>The hourly burden breakdown is as follows:</w:t>
      </w:r>
    </w:p>
    <w:p w:rsidR="003418DF" w:rsidRDefault="003418DF" w:rsidP="003418DF">
      <w:pPr>
        <w:numPr>
          <w:ilvl w:val="0"/>
          <w:numId w:val="22"/>
        </w:numPr>
        <w:tabs>
          <w:tab w:val="left" w:pos="540"/>
        </w:tabs>
        <w:spacing w:line="360" w:lineRule="auto"/>
        <w:rPr>
          <w:szCs w:val="24"/>
        </w:rPr>
      </w:pPr>
      <w:r>
        <w:rPr>
          <w:szCs w:val="24"/>
        </w:rPr>
        <w:t>PEP</w:t>
      </w:r>
      <w:r w:rsidRPr="00877A75">
        <w:rPr>
          <w:szCs w:val="24"/>
        </w:rPr>
        <w:t xml:space="preserve"> </w:t>
      </w:r>
      <w:r>
        <w:rPr>
          <w:szCs w:val="24"/>
        </w:rPr>
        <w:t xml:space="preserve">Year 1 </w:t>
      </w:r>
      <w:r w:rsidRPr="00877A75">
        <w:rPr>
          <w:szCs w:val="24"/>
        </w:rPr>
        <w:t>P</w:t>
      </w:r>
      <w:r>
        <w:rPr>
          <w:szCs w:val="24"/>
        </w:rPr>
        <w:t xml:space="preserve">DI </w:t>
      </w:r>
      <w:r w:rsidRPr="00877A75">
        <w:rPr>
          <w:szCs w:val="24"/>
        </w:rPr>
        <w:t>survey</w:t>
      </w:r>
      <w:r>
        <w:rPr>
          <w:szCs w:val="24"/>
        </w:rPr>
        <w:t xml:space="preserve"> (LEA)</w:t>
      </w:r>
      <w:r w:rsidRPr="00877A75">
        <w:rPr>
          <w:szCs w:val="24"/>
        </w:rPr>
        <w:t xml:space="preserve">:  </w:t>
      </w:r>
      <w:r>
        <w:rPr>
          <w:szCs w:val="24"/>
        </w:rPr>
        <w:t>65</w:t>
      </w:r>
      <w:r w:rsidRPr="00877A75">
        <w:rPr>
          <w:szCs w:val="24"/>
        </w:rPr>
        <w:t xml:space="preserve"> respondents * </w:t>
      </w:r>
      <w:r>
        <w:rPr>
          <w:szCs w:val="24"/>
        </w:rPr>
        <w:t>60</w:t>
      </w:r>
      <w:r w:rsidRPr="00877A75">
        <w:rPr>
          <w:szCs w:val="24"/>
        </w:rPr>
        <w:t xml:space="preserve"> minutes per survey * 100%</w:t>
      </w:r>
      <w:r>
        <w:rPr>
          <w:szCs w:val="24"/>
        </w:rPr>
        <w:t xml:space="preserve"> </w:t>
      </w:r>
      <w:r w:rsidRPr="00877A75">
        <w:rPr>
          <w:szCs w:val="24"/>
        </w:rPr>
        <w:t xml:space="preserve">response rate = </w:t>
      </w:r>
      <w:r>
        <w:rPr>
          <w:szCs w:val="24"/>
        </w:rPr>
        <w:t>3,900</w:t>
      </w:r>
      <w:r w:rsidRPr="00877A75">
        <w:rPr>
          <w:szCs w:val="24"/>
        </w:rPr>
        <w:t xml:space="preserve"> minutes.</w:t>
      </w:r>
    </w:p>
    <w:p w:rsidR="003418DF" w:rsidRPr="00774A62" w:rsidRDefault="003418DF" w:rsidP="003418DF">
      <w:pPr>
        <w:numPr>
          <w:ilvl w:val="0"/>
          <w:numId w:val="22"/>
        </w:numPr>
        <w:tabs>
          <w:tab w:val="left" w:pos="540"/>
        </w:tabs>
        <w:spacing w:line="360" w:lineRule="auto"/>
        <w:rPr>
          <w:szCs w:val="24"/>
        </w:rPr>
      </w:pPr>
      <w:r>
        <w:rPr>
          <w:szCs w:val="24"/>
        </w:rPr>
        <w:t xml:space="preserve">PEP Year 3 PDI survey (LEA): 65 respondents * 60 minutes per survey * 100% response rate = 3,900 minutes. </w:t>
      </w:r>
    </w:p>
    <w:p w:rsidR="003418DF" w:rsidRDefault="003418DF" w:rsidP="003418DF">
      <w:pPr>
        <w:numPr>
          <w:ilvl w:val="0"/>
          <w:numId w:val="22"/>
        </w:numPr>
        <w:tabs>
          <w:tab w:val="left" w:pos="540"/>
        </w:tabs>
        <w:spacing w:line="360" w:lineRule="auto"/>
        <w:rPr>
          <w:szCs w:val="24"/>
        </w:rPr>
      </w:pPr>
      <w:r>
        <w:rPr>
          <w:szCs w:val="24"/>
        </w:rPr>
        <w:t>PEP Year 1 PDI survey (CBO): 12 respondents * 60 minutes per survey * 100% response rate = 720 minutes.</w:t>
      </w:r>
    </w:p>
    <w:p w:rsidR="003418DF" w:rsidRPr="00774A62" w:rsidRDefault="003418DF" w:rsidP="003418DF">
      <w:pPr>
        <w:numPr>
          <w:ilvl w:val="0"/>
          <w:numId w:val="22"/>
        </w:numPr>
        <w:tabs>
          <w:tab w:val="left" w:pos="540"/>
        </w:tabs>
        <w:spacing w:line="360" w:lineRule="auto"/>
        <w:rPr>
          <w:szCs w:val="24"/>
        </w:rPr>
      </w:pPr>
      <w:r>
        <w:rPr>
          <w:szCs w:val="24"/>
        </w:rPr>
        <w:t>PEP Year 3 PDI survey (CBO): 12 respondents * 60 minutes per survey * 100% response rate = 720 minutes.</w:t>
      </w:r>
    </w:p>
    <w:p w:rsidR="003418DF" w:rsidRPr="00BB0200" w:rsidRDefault="003418DF" w:rsidP="003418DF">
      <w:pPr>
        <w:numPr>
          <w:ilvl w:val="0"/>
          <w:numId w:val="22"/>
        </w:numPr>
        <w:tabs>
          <w:tab w:val="left" w:pos="540"/>
        </w:tabs>
        <w:spacing w:line="360" w:lineRule="auto"/>
        <w:rPr>
          <w:szCs w:val="24"/>
        </w:rPr>
      </w:pPr>
      <w:r w:rsidRPr="00877A75">
        <w:rPr>
          <w:szCs w:val="24"/>
        </w:rPr>
        <w:t xml:space="preserve">Total burden = </w:t>
      </w:r>
      <w:r>
        <w:rPr>
          <w:szCs w:val="24"/>
        </w:rPr>
        <w:t xml:space="preserve">3,900 + 3,900 + 720 + 720 </w:t>
      </w:r>
      <w:r w:rsidRPr="00877A75">
        <w:rPr>
          <w:szCs w:val="24"/>
        </w:rPr>
        <w:t>=</w:t>
      </w:r>
      <w:r>
        <w:rPr>
          <w:szCs w:val="24"/>
        </w:rPr>
        <w:t xml:space="preserve"> </w:t>
      </w:r>
      <w:r w:rsidR="000A74C5">
        <w:rPr>
          <w:szCs w:val="24"/>
        </w:rPr>
        <w:t>9,240</w:t>
      </w:r>
      <w:r>
        <w:rPr>
          <w:szCs w:val="24"/>
        </w:rPr>
        <w:t xml:space="preserve"> </w:t>
      </w:r>
      <w:r w:rsidRPr="00877A75">
        <w:rPr>
          <w:szCs w:val="24"/>
        </w:rPr>
        <w:t>minutes</w:t>
      </w:r>
      <w:r>
        <w:rPr>
          <w:szCs w:val="24"/>
        </w:rPr>
        <w:t xml:space="preserve"> </w:t>
      </w:r>
      <w:r w:rsidRPr="00877A75">
        <w:rPr>
          <w:szCs w:val="24"/>
        </w:rPr>
        <w:t>=</w:t>
      </w:r>
      <w:r>
        <w:rPr>
          <w:szCs w:val="24"/>
        </w:rPr>
        <w:t xml:space="preserve"> </w:t>
      </w:r>
      <w:r w:rsidR="000A74C5">
        <w:rPr>
          <w:szCs w:val="24"/>
        </w:rPr>
        <w:t>154</w:t>
      </w:r>
      <w:r>
        <w:rPr>
          <w:szCs w:val="24"/>
        </w:rPr>
        <w:t xml:space="preserve"> </w:t>
      </w:r>
      <w:r w:rsidRPr="00877A75">
        <w:rPr>
          <w:szCs w:val="24"/>
        </w:rPr>
        <w:t>hours.</w:t>
      </w:r>
    </w:p>
    <w:p w:rsidR="003418DF" w:rsidRPr="0011741C" w:rsidRDefault="003418DF" w:rsidP="003418DF">
      <w:pPr>
        <w:rPr>
          <w:szCs w:val="24"/>
        </w:rPr>
      </w:pPr>
    </w:p>
    <w:p w:rsidR="003418DF" w:rsidRPr="00877A75" w:rsidRDefault="003418DF" w:rsidP="003418DF">
      <w:pPr>
        <w:pStyle w:val="Heading2"/>
        <w:tabs>
          <w:tab w:val="left" w:pos="540"/>
        </w:tabs>
        <w:spacing w:after="120"/>
        <w:ind w:left="547" w:hanging="547"/>
        <w:rPr>
          <w:i/>
          <w:sz w:val="26"/>
          <w:szCs w:val="26"/>
        </w:rPr>
      </w:pPr>
      <w:r w:rsidRPr="00877A75">
        <w:rPr>
          <w:i/>
          <w:sz w:val="26"/>
          <w:szCs w:val="26"/>
        </w:rPr>
        <w:t>13.</w:t>
      </w:r>
      <w:r w:rsidRPr="00877A75">
        <w:rPr>
          <w:i/>
          <w:sz w:val="26"/>
          <w:szCs w:val="26"/>
        </w:rPr>
        <w:tab/>
        <w:t>Estimate of cost burden to respondents</w:t>
      </w:r>
    </w:p>
    <w:p w:rsidR="003418DF" w:rsidRPr="00877A75" w:rsidRDefault="003418DF" w:rsidP="003418DF">
      <w:pPr>
        <w:spacing w:line="360" w:lineRule="auto"/>
        <w:ind w:left="547"/>
        <w:rPr>
          <w:szCs w:val="24"/>
        </w:rPr>
      </w:pPr>
      <w:r w:rsidRPr="00877A75">
        <w:rPr>
          <w:szCs w:val="24"/>
        </w:rPr>
        <w:t>There are no additional respondent costs associated with this data collection other than the hour burden accounted for in Item 12.</w:t>
      </w:r>
    </w:p>
    <w:p w:rsidR="003418DF" w:rsidRPr="0011741C" w:rsidRDefault="003418DF" w:rsidP="003418DF">
      <w:pPr>
        <w:rPr>
          <w:szCs w:val="24"/>
        </w:rPr>
      </w:pPr>
    </w:p>
    <w:p w:rsidR="003418DF" w:rsidRPr="00877A75" w:rsidRDefault="003418DF" w:rsidP="003418DF">
      <w:pPr>
        <w:pStyle w:val="Heading2"/>
        <w:tabs>
          <w:tab w:val="left" w:pos="540"/>
        </w:tabs>
        <w:spacing w:after="120"/>
        <w:ind w:left="547" w:hanging="547"/>
        <w:rPr>
          <w:i/>
          <w:sz w:val="26"/>
          <w:szCs w:val="26"/>
        </w:rPr>
      </w:pPr>
      <w:r w:rsidRPr="00877A75">
        <w:rPr>
          <w:i/>
          <w:sz w:val="26"/>
          <w:szCs w:val="26"/>
        </w:rPr>
        <w:t>14.</w:t>
      </w:r>
      <w:r w:rsidRPr="00877A75">
        <w:rPr>
          <w:i/>
          <w:sz w:val="26"/>
          <w:szCs w:val="26"/>
        </w:rPr>
        <w:tab/>
        <w:t>Estimate of annual cost to the federal government</w:t>
      </w:r>
    </w:p>
    <w:p w:rsidR="003418DF" w:rsidRPr="00877A75" w:rsidRDefault="003418DF" w:rsidP="003418DF">
      <w:pPr>
        <w:pStyle w:val="Header"/>
        <w:tabs>
          <w:tab w:val="clear" w:pos="4320"/>
          <w:tab w:val="clear" w:pos="8640"/>
        </w:tabs>
        <w:spacing w:line="360" w:lineRule="auto"/>
        <w:ind w:left="547"/>
        <w:rPr>
          <w:szCs w:val="24"/>
        </w:rPr>
      </w:pPr>
      <w:r w:rsidRPr="00877A75">
        <w:rPr>
          <w:szCs w:val="24"/>
        </w:rPr>
        <w:t xml:space="preserve">The estimated cost for the </w:t>
      </w:r>
      <w:r w:rsidRPr="00774A62">
        <w:rPr>
          <w:szCs w:val="24"/>
        </w:rPr>
        <w:t>60</w:t>
      </w:r>
      <w:r>
        <w:rPr>
          <w:szCs w:val="24"/>
        </w:rPr>
        <w:t>-</w:t>
      </w:r>
      <w:r w:rsidRPr="00877A75">
        <w:rPr>
          <w:szCs w:val="24"/>
        </w:rPr>
        <w:t xml:space="preserve">month study, including development of data collection instruments, </w:t>
      </w:r>
      <w:r w:rsidRPr="00877A75">
        <w:rPr>
          <w:szCs w:val="24"/>
        </w:rPr>
        <w:t xml:space="preserve">justification package, data collection, data analysis, and preparation of </w:t>
      </w:r>
      <w:r>
        <w:rPr>
          <w:szCs w:val="24"/>
        </w:rPr>
        <w:t>Year 1 Brief</w:t>
      </w:r>
      <w:r w:rsidR="000A74C5">
        <w:rPr>
          <w:szCs w:val="24"/>
        </w:rPr>
        <w:t xml:space="preserve"> </w:t>
      </w:r>
      <w:r>
        <w:rPr>
          <w:szCs w:val="24"/>
        </w:rPr>
        <w:t>and</w:t>
      </w:r>
      <w:r w:rsidRPr="00877A75">
        <w:rPr>
          <w:szCs w:val="24"/>
        </w:rPr>
        <w:t xml:space="preserve"> </w:t>
      </w:r>
      <w:r>
        <w:rPr>
          <w:szCs w:val="24"/>
        </w:rPr>
        <w:t>F</w:t>
      </w:r>
      <w:r w:rsidRPr="00877A75">
        <w:rPr>
          <w:szCs w:val="24"/>
        </w:rPr>
        <w:t xml:space="preserve">inal </w:t>
      </w:r>
      <w:r>
        <w:rPr>
          <w:szCs w:val="24"/>
        </w:rPr>
        <w:t>R</w:t>
      </w:r>
      <w:r w:rsidRPr="00877A75">
        <w:rPr>
          <w:szCs w:val="24"/>
        </w:rPr>
        <w:t>eport, is</w:t>
      </w:r>
      <w:r>
        <w:rPr>
          <w:szCs w:val="24"/>
        </w:rPr>
        <w:t xml:space="preserve"> </w:t>
      </w:r>
      <w:r w:rsidRPr="00774A62">
        <w:rPr>
          <w:szCs w:val="24"/>
        </w:rPr>
        <w:t>$</w:t>
      </w:r>
      <w:r>
        <w:rPr>
          <w:szCs w:val="24"/>
        </w:rPr>
        <w:t xml:space="preserve">2,037,989 for the five-year study, or </w:t>
      </w:r>
      <w:r w:rsidRPr="00877A75">
        <w:rPr>
          <w:szCs w:val="24"/>
        </w:rPr>
        <w:t>$</w:t>
      </w:r>
      <w:r>
        <w:rPr>
          <w:szCs w:val="24"/>
        </w:rPr>
        <w:t>407,597.80</w:t>
      </w:r>
      <w:r w:rsidRPr="00877A75">
        <w:rPr>
          <w:szCs w:val="24"/>
        </w:rPr>
        <w:t xml:space="preserve"> per year.</w:t>
      </w:r>
    </w:p>
    <w:p w:rsidR="003418DF" w:rsidRPr="0011741C" w:rsidRDefault="003418DF" w:rsidP="003418DF">
      <w:pPr>
        <w:rPr>
          <w:szCs w:val="24"/>
        </w:rPr>
      </w:pPr>
    </w:p>
    <w:p w:rsidR="003418DF" w:rsidRPr="00877A75" w:rsidRDefault="003418DF" w:rsidP="005921AE">
      <w:pPr>
        <w:pStyle w:val="Heading2"/>
        <w:tabs>
          <w:tab w:val="left" w:pos="540"/>
          <w:tab w:val="center" w:pos="4680"/>
        </w:tabs>
        <w:spacing w:after="120"/>
        <w:ind w:left="547" w:hanging="547"/>
        <w:rPr>
          <w:i/>
          <w:sz w:val="26"/>
          <w:szCs w:val="26"/>
        </w:rPr>
      </w:pPr>
      <w:r w:rsidRPr="00877A75">
        <w:rPr>
          <w:i/>
          <w:sz w:val="26"/>
          <w:szCs w:val="26"/>
        </w:rPr>
        <w:lastRenderedPageBreak/>
        <w:t>15.</w:t>
      </w:r>
      <w:r w:rsidRPr="00877A75">
        <w:rPr>
          <w:i/>
          <w:sz w:val="26"/>
          <w:szCs w:val="26"/>
        </w:rPr>
        <w:tab/>
        <w:t>Program changes or adjustments</w:t>
      </w:r>
      <w:r w:rsidR="005921AE">
        <w:rPr>
          <w:i/>
          <w:sz w:val="26"/>
          <w:szCs w:val="26"/>
        </w:rPr>
        <w:tab/>
      </w:r>
    </w:p>
    <w:p w:rsidR="003418DF" w:rsidRDefault="003418DF" w:rsidP="003418DF">
      <w:pPr>
        <w:pStyle w:val="Header"/>
        <w:tabs>
          <w:tab w:val="clear" w:pos="4320"/>
          <w:tab w:val="clear" w:pos="8640"/>
        </w:tabs>
        <w:spacing w:line="360" w:lineRule="auto"/>
        <w:ind w:left="547"/>
        <w:rPr>
          <w:szCs w:val="24"/>
        </w:rPr>
      </w:pPr>
      <w:r w:rsidRPr="00877A75">
        <w:rPr>
          <w:szCs w:val="24"/>
        </w:rPr>
        <w:t>The request is for a new data collection</w:t>
      </w:r>
      <w:r>
        <w:rPr>
          <w:szCs w:val="24"/>
        </w:rPr>
        <w:t xml:space="preserve">.  </w:t>
      </w:r>
      <w:r w:rsidRPr="00877A75">
        <w:rPr>
          <w:szCs w:val="24"/>
        </w:rPr>
        <w:t>There are no program changes or adjustments.</w:t>
      </w:r>
    </w:p>
    <w:p w:rsidR="003418DF" w:rsidRPr="0011741C" w:rsidRDefault="003418DF" w:rsidP="003418DF">
      <w:pPr>
        <w:rPr>
          <w:szCs w:val="24"/>
        </w:rPr>
      </w:pPr>
    </w:p>
    <w:p w:rsidR="003418DF" w:rsidRDefault="003418DF" w:rsidP="003418DF">
      <w:pPr>
        <w:pStyle w:val="Heading2"/>
        <w:tabs>
          <w:tab w:val="left" w:pos="540"/>
        </w:tabs>
        <w:spacing w:after="120"/>
        <w:rPr>
          <w:i/>
          <w:sz w:val="26"/>
          <w:szCs w:val="26"/>
        </w:rPr>
      </w:pPr>
      <w:r w:rsidRPr="00877A75">
        <w:rPr>
          <w:i/>
          <w:sz w:val="26"/>
          <w:szCs w:val="26"/>
        </w:rPr>
        <w:t>16.</w:t>
      </w:r>
      <w:r w:rsidRPr="00877A75">
        <w:rPr>
          <w:i/>
          <w:sz w:val="26"/>
          <w:szCs w:val="26"/>
        </w:rPr>
        <w:tab/>
        <w:t>Plans for tabulation and publication of results</w:t>
      </w:r>
    </w:p>
    <w:p w:rsidR="003418DF" w:rsidRDefault="003418DF" w:rsidP="003418DF">
      <w:pPr>
        <w:spacing w:line="360" w:lineRule="auto"/>
        <w:ind w:left="547"/>
        <w:rPr>
          <w:szCs w:val="24"/>
        </w:rPr>
      </w:pPr>
      <w:r w:rsidRPr="00877A75">
        <w:rPr>
          <w:szCs w:val="24"/>
        </w:rPr>
        <w:t xml:space="preserve">AIR will </w:t>
      </w:r>
      <w:r>
        <w:rPr>
          <w:szCs w:val="24"/>
        </w:rPr>
        <w:t>report study findings to ED in a Year 1 Brief and a</w:t>
      </w:r>
      <w:r w:rsidRPr="00877A75">
        <w:rPr>
          <w:szCs w:val="24"/>
        </w:rPr>
        <w:t xml:space="preserve"> </w:t>
      </w:r>
      <w:r>
        <w:rPr>
          <w:szCs w:val="24"/>
        </w:rPr>
        <w:t>F</w:t>
      </w:r>
      <w:r w:rsidRPr="00877A75">
        <w:rPr>
          <w:szCs w:val="24"/>
        </w:rPr>
        <w:t xml:space="preserve">inal </w:t>
      </w:r>
      <w:r>
        <w:rPr>
          <w:szCs w:val="24"/>
        </w:rPr>
        <w:t>R</w:t>
      </w:r>
      <w:r w:rsidRPr="00877A75">
        <w:rPr>
          <w:szCs w:val="24"/>
        </w:rPr>
        <w:t>eport</w:t>
      </w:r>
      <w:r>
        <w:rPr>
          <w:szCs w:val="24"/>
        </w:rPr>
        <w:t xml:space="preserve">.  In preparing the Year 1 Brief, we </w:t>
      </w:r>
      <w:r w:rsidRPr="00457188">
        <w:rPr>
          <w:color w:val="000000" w:themeColor="text1"/>
          <w:szCs w:val="24"/>
        </w:rPr>
        <w:t xml:space="preserve">will analyze the </w:t>
      </w:r>
      <w:r>
        <w:rPr>
          <w:color w:val="000000" w:themeColor="text1"/>
          <w:szCs w:val="24"/>
        </w:rPr>
        <w:t>Y</w:t>
      </w:r>
      <w:r w:rsidRPr="00457188">
        <w:rPr>
          <w:color w:val="000000" w:themeColor="text1"/>
          <w:szCs w:val="24"/>
        </w:rPr>
        <w:t xml:space="preserve">ear 1 program design and implementation data </w:t>
      </w:r>
      <w:r>
        <w:rPr>
          <w:color w:val="000000" w:themeColor="text1"/>
          <w:szCs w:val="24"/>
        </w:rPr>
        <w:t xml:space="preserve">through descriptive analyses </w:t>
      </w:r>
      <w:r w:rsidRPr="00457188">
        <w:rPr>
          <w:color w:val="000000" w:themeColor="text1"/>
          <w:szCs w:val="24"/>
        </w:rPr>
        <w:t>to understand how grantees with different design features operate during the early stage of the program</w:t>
      </w:r>
      <w:r>
        <w:rPr>
          <w:color w:val="000000" w:themeColor="text1"/>
          <w:szCs w:val="24"/>
        </w:rPr>
        <w:t xml:space="preserve">. </w:t>
      </w:r>
      <w:r>
        <w:rPr>
          <w:szCs w:val="24"/>
        </w:rPr>
        <w:t xml:space="preserve">For </w:t>
      </w:r>
      <w:r w:rsidRPr="00457188">
        <w:rPr>
          <w:color w:val="000000" w:themeColor="text1"/>
          <w:szCs w:val="24"/>
        </w:rPr>
        <w:t>the Final Report</w:t>
      </w:r>
      <w:r>
        <w:rPr>
          <w:szCs w:val="24"/>
        </w:rPr>
        <w:t xml:space="preserve">, we will perform descriptive analyses of the two waves of PDI survey data to describe features of program design and implementation and to document changes in program implementation over time.  In drafting the brief, AIR will address the evaluation questions presented in the Overview of Study Design section and any subsequent agreed-upon modifications to the study plan.  The </w:t>
      </w:r>
      <w:r w:rsidR="004E54BB">
        <w:rPr>
          <w:szCs w:val="24"/>
        </w:rPr>
        <w:t xml:space="preserve">brief </w:t>
      </w:r>
      <w:r>
        <w:rPr>
          <w:szCs w:val="24"/>
        </w:rPr>
        <w:t xml:space="preserve">will be crafted in a manner that is suitable for distribution to a broad audience, following the guidance developed by PPSS and the ED report, </w:t>
      </w:r>
      <w:r w:rsidRPr="00BF1CE7">
        <w:rPr>
          <w:i/>
          <w:szCs w:val="24"/>
        </w:rPr>
        <w:t>Guide to Publishing at the U.S. Department of Education</w:t>
      </w:r>
      <w:r>
        <w:rPr>
          <w:szCs w:val="24"/>
        </w:rPr>
        <w:t xml:space="preserve">. </w:t>
      </w:r>
    </w:p>
    <w:p w:rsidR="003418DF" w:rsidRPr="00FB4448" w:rsidRDefault="003418DF" w:rsidP="003418DF">
      <w:pPr>
        <w:ind w:left="540"/>
        <w:rPr>
          <w:sz w:val="18"/>
          <w:szCs w:val="18"/>
        </w:rPr>
      </w:pPr>
    </w:p>
    <w:p w:rsidR="003418DF" w:rsidRPr="00877A75" w:rsidRDefault="003418DF" w:rsidP="003418DF">
      <w:pPr>
        <w:spacing w:line="360" w:lineRule="auto"/>
        <w:ind w:left="547"/>
        <w:rPr>
          <w:szCs w:val="24"/>
        </w:rPr>
      </w:pPr>
      <w:r w:rsidRPr="00877A75">
        <w:rPr>
          <w:szCs w:val="24"/>
        </w:rPr>
        <w:t xml:space="preserve">In drafting </w:t>
      </w:r>
      <w:r>
        <w:rPr>
          <w:szCs w:val="24"/>
        </w:rPr>
        <w:t>the final report</w:t>
      </w:r>
      <w:r w:rsidRPr="00877A75">
        <w:rPr>
          <w:szCs w:val="24"/>
        </w:rPr>
        <w:t>, AIR will first create an outline of the contents.  The contents will include, but are not limited to, the following:</w:t>
      </w:r>
    </w:p>
    <w:p w:rsidR="003418DF" w:rsidRPr="00877A75" w:rsidRDefault="003418DF" w:rsidP="003418DF">
      <w:pPr>
        <w:ind w:left="547"/>
        <w:rPr>
          <w:sz w:val="16"/>
          <w:szCs w:val="16"/>
        </w:rPr>
      </w:pPr>
    </w:p>
    <w:p w:rsidR="003418DF" w:rsidRPr="00877A75" w:rsidRDefault="003418DF" w:rsidP="003418DF">
      <w:pPr>
        <w:numPr>
          <w:ilvl w:val="0"/>
          <w:numId w:val="4"/>
        </w:numPr>
        <w:tabs>
          <w:tab w:val="clear" w:pos="720"/>
          <w:tab w:val="num" w:pos="1440"/>
        </w:tabs>
        <w:spacing w:after="80" w:line="360" w:lineRule="auto"/>
        <w:ind w:left="1080" w:firstLine="0"/>
        <w:rPr>
          <w:szCs w:val="24"/>
        </w:rPr>
      </w:pPr>
      <w:r w:rsidRPr="00877A75">
        <w:rPr>
          <w:szCs w:val="24"/>
        </w:rPr>
        <w:t>Executive summary</w:t>
      </w:r>
    </w:p>
    <w:p w:rsidR="003418DF" w:rsidRPr="00877A75" w:rsidRDefault="003418DF" w:rsidP="003418DF">
      <w:pPr>
        <w:numPr>
          <w:ilvl w:val="0"/>
          <w:numId w:val="4"/>
        </w:numPr>
        <w:tabs>
          <w:tab w:val="clear" w:pos="720"/>
          <w:tab w:val="num" w:pos="1440"/>
        </w:tabs>
        <w:spacing w:after="80" w:line="360" w:lineRule="auto"/>
        <w:ind w:left="1080" w:firstLine="0"/>
        <w:rPr>
          <w:szCs w:val="24"/>
        </w:rPr>
      </w:pPr>
      <w:r w:rsidRPr="00877A75">
        <w:rPr>
          <w:szCs w:val="24"/>
        </w:rPr>
        <w:t>Purpose of project</w:t>
      </w:r>
    </w:p>
    <w:p w:rsidR="003418DF" w:rsidRPr="00877A75" w:rsidRDefault="003418DF" w:rsidP="003418DF">
      <w:pPr>
        <w:numPr>
          <w:ilvl w:val="0"/>
          <w:numId w:val="4"/>
        </w:numPr>
        <w:tabs>
          <w:tab w:val="clear" w:pos="720"/>
          <w:tab w:val="num" w:pos="1440"/>
        </w:tabs>
        <w:spacing w:after="80" w:line="360" w:lineRule="auto"/>
        <w:ind w:left="1080" w:firstLine="0"/>
        <w:rPr>
          <w:szCs w:val="24"/>
        </w:rPr>
      </w:pPr>
      <w:r w:rsidRPr="00877A75">
        <w:rPr>
          <w:szCs w:val="24"/>
        </w:rPr>
        <w:t>Research methodology</w:t>
      </w:r>
    </w:p>
    <w:p w:rsidR="003418DF" w:rsidRPr="00877A75" w:rsidRDefault="003418DF" w:rsidP="003418DF">
      <w:pPr>
        <w:numPr>
          <w:ilvl w:val="1"/>
          <w:numId w:val="4"/>
        </w:numPr>
        <w:tabs>
          <w:tab w:val="clear" w:pos="1440"/>
          <w:tab w:val="left" w:pos="1800"/>
        </w:tabs>
        <w:spacing w:line="360" w:lineRule="auto"/>
        <w:ind w:firstLine="0"/>
        <w:rPr>
          <w:szCs w:val="24"/>
        </w:rPr>
      </w:pPr>
      <w:r w:rsidRPr="00877A75">
        <w:rPr>
          <w:szCs w:val="24"/>
        </w:rPr>
        <w:t xml:space="preserve">Survey </w:t>
      </w:r>
      <w:r>
        <w:rPr>
          <w:szCs w:val="24"/>
        </w:rPr>
        <w:t>development</w:t>
      </w:r>
    </w:p>
    <w:p w:rsidR="003418DF" w:rsidRPr="00877A75" w:rsidRDefault="003418DF" w:rsidP="003418DF">
      <w:pPr>
        <w:numPr>
          <w:ilvl w:val="1"/>
          <w:numId w:val="4"/>
        </w:numPr>
        <w:tabs>
          <w:tab w:val="clear" w:pos="1440"/>
          <w:tab w:val="left" w:pos="1800"/>
        </w:tabs>
        <w:spacing w:line="360" w:lineRule="auto"/>
        <w:ind w:firstLine="0"/>
        <w:rPr>
          <w:szCs w:val="24"/>
        </w:rPr>
      </w:pPr>
      <w:r w:rsidRPr="00877A75">
        <w:rPr>
          <w:szCs w:val="24"/>
        </w:rPr>
        <w:t>Data collection procedures</w:t>
      </w:r>
    </w:p>
    <w:p w:rsidR="003418DF" w:rsidRPr="00877A75" w:rsidRDefault="003418DF" w:rsidP="003418DF">
      <w:pPr>
        <w:numPr>
          <w:ilvl w:val="1"/>
          <w:numId w:val="4"/>
        </w:numPr>
        <w:tabs>
          <w:tab w:val="clear" w:pos="1440"/>
          <w:tab w:val="left" w:pos="1800"/>
        </w:tabs>
        <w:spacing w:after="80" w:line="360" w:lineRule="auto"/>
        <w:ind w:firstLine="0"/>
        <w:rPr>
          <w:szCs w:val="24"/>
        </w:rPr>
      </w:pPr>
      <w:r>
        <w:rPr>
          <w:szCs w:val="24"/>
        </w:rPr>
        <w:t>A</w:t>
      </w:r>
      <w:r w:rsidRPr="00877A75">
        <w:rPr>
          <w:szCs w:val="24"/>
        </w:rPr>
        <w:t>nalysis</w:t>
      </w:r>
      <w:r>
        <w:rPr>
          <w:szCs w:val="24"/>
        </w:rPr>
        <w:t xml:space="preserve"> methods</w:t>
      </w:r>
    </w:p>
    <w:p w:rsidR="000B01A6" w:rsidRDefault="003418DF">
      <w:pPr>
        <w:numPr>
          <w:ilvl w:val="0"/>
          <w:numId w:val="4"/>
        </w:numPr>
        <w:tabs>
          <w:tab w:val="clear" w:pos="720"/>
          <w:tab w:val="num" w:pos="1440"/>
        </w:tabs>
        <w:spacing w:line="360" w:lineRule="auto"/>
        <w:ind w:left="1080" w:firstLine="0"/>
        <w:rPr>
          <w:szCs w:val="24"/>
        </w:rPr>
      </w:pPr>
      <w:r w:rsidRPr="00071CF9">
        <w:rPr>
          <w:szCs w:val="24"/>
        </w:rPr>
        <w:t>Results from the survey of PEP Project administrators</w:t>
      </w:r>
      <w:r>
        <w:rPr>
          <w:szCs w:val="24"/>
        </w:rPr>
        <w:t xml:space="preserve"> at Year 1 and Year 3 </w:t>
      </w:r>
    </w:p>
    <w:p w:rsidR="003418DF" w:rsidRPr="00877A75" w:rsidRDefault="003418DF" w:rsidP="0011741C">
      <w:pPr>
        <w:numPr>
          <w:ilvl w:val="0"/>
          <w:numId w:val="4"/>
        </w:numPr>
        <w:tabs>
          <w:tab w:val="clear" w:pos="720"/>
          <w:tab w:val="num" w:pos="1440"/>
        </w:tabs>
        <w:spacing w:after="240" w:line="360" w:lineRule="auto"/>
        <w:ind w:left="1080" w:firstLine="0"/>
        <w:rPr>
          <w:szCs w:val="24"/>
        </w:rPr>
      </w:pPr>
      <w:r w:rsidRPr="00877A75">
        <w:rPr>
          <w:szCs w:val="24"/>
        </w:rPr>
        <w:t xml:space="preserve">Implications of study </w:t>
      </w:r>
      <w:r>
        <w:rPr>
          <w:szCs w:val="24"/>
        </w:rPr>
        <w:t xml:space="preserve">findings </w:t>
      </w:r>
      <w:r w:rsidRPr="00877A75">
        <w:rPr>
          <w:szCs w:val="24"/>
        </w:rPr>
        <w:t>and future directions</w:t>
      </w:r>
    </w:p>
    <w:p w:rsidR="003418DF" w:rsidRPr="00877A75" w:rsidRDefault="003418DF" w:rsidP="003418DF">
      <w:pPr>
        <w:pStyle w:val="ListParagraph"/>
        <w:spacing w:line="360" w:lineRule="auto"/>
        <w:rPr>
          <w:szCs w:val="24"/>
        </w:rPr>
      </w:pPr>
      <w:r>
        <w:rPr>
          <w:szCs w:val="24"/>
        </w:rPr>
        <w:t xml:space="preserve">The final report will include </w:t>
      </w:r>
      <w:r w:rsidRPr="00877A75">
        <w:rPr>
          <w:szCs w:val="24"/>
        </w:rPr>
        <w:t xml:space="preserve">results for the entire project based on the original </w:t>
      </w:r>
      <w:r>
        <w:rPr>
          <w:szCs w:val="24"/>
        </w:rPr>
        <w:t>study</w:t>
      </w:r>
      <w:r w:rsidRPr="00877A75">
        <w:rPr>
          <w:szCs w:val="24"/>
        </w:rPr>
        <w:t xml:space="preserve"> plan and any subsequent agreed-upon modifications to the plan.  The report will also include a description of the methodology employed, findings</w:t>
      </w:r>
      <w:r w:rsidR="0019510A">
        <w:rPr>
          <w:szCs w:val="24"/>
        </w:rPr>
        <w:t>,</w:t>
      </w:r>
      <w:r w:rsidRPr="00877A75">
        <w:rPr>
          <w:szCs w:val="24"/>
        </w:rPr>
        <w:t xml:space="preserve"> and implications.  The report will include an executive summary in non-technical language, which will be appropriate for a </w:t>
      </w:r>
      <w:r w:rsidRPr="00877A75">
        <w:rPr>
          <w:szCs w:val="24"/>
        </w:rPr>
        <w:lastRenderedPageBreak/>
        <w:t xml:space="preserve">wide range of audiences.  The final report and </w:t>
      </w:r>
      <w:r>
        <w:rPr>
          <w:szCs w:val="24"/>
        </w:rPr>
        <w:t>brief</w:t>
      </w:r>
      <w:r w:rsidRPr="00877A75">
        <w:rPr>
          <w:szCs w:val="24"/>
        </w:rPr>
        <w:t xml:space="preserve"> will be provided in three formats: camera-ready copy, Microsoft Word, and a copy compatible with </w:t>
      </w:r>
      <w:r>
        <w:rPr>
          <w:szCs w:val="24"/>
        </w:rPr>
        <w:t>PPSS</w:t>
      </w:r>
      <w:r w:rsidRPr="00877A75">
        <w:rPr>
          <w:szCs w:val="24"/>
        </w:rPr>
        <w:t>’s Website formatting.</w:t>
      </w:r>
    </w:p>
    <w:p w:rsidR="003418DF" w:rsidRPr="0011741C" w:rsidRDefault="003418DF" w:rsidP="003418DF">
      <w:pPr>
        <w:rPr>
          <w:szCs w:val="24"/>
        </w:rPr>
      </w:pPr>
    </w:p>
    <w:p w:rsidR="003418DF" w:rsidRPr="00877A75" w:rsidRDefault="003418DF" w:rsidP="003418DF">
      <w:pPr>
        <w:pStyle w:val="Heading2"/>
        <w:tabs>
          <w:tab w:val="left" w:pos="540"/>
        </w:tabs>
        <w:spacing w:after="120"/>
        <w:ind w:left="547" w:hanging="547"/>
        <w:rPr>
          <w:i/>
          <w:sz w:val="26"/>
          <w:szCs w:val="26"/>
        </w:rPr>
      </w:pPr>
      <w:r w:rsidRPr="00877A75">
        <w:rPr>
          <w:i/>
          <w:sz w:val="26"/>
          <w:szCs w:val="26"/>
        </w:rPr>
        <w:t>17.</w:t>
      </w:r>
      <w:r w:rsidRPr="00877A75">
        <w:rPr>
          <w:i/>
          <w:sz w:val="26"/>
          <w:szCs w:val="26"/>
        </w:rPr>
        <w:tab/>
        <w:t>Approval to not display OMB expiration date</w:t>
      </w:r>
    </w:p>
    <w:p w:rsidR="003418DF" w:rsidRPr="00877A75" w:rsidRDefault="003418DF" w:rsidP="003418DF">
      <w:pPr>
        <w:spacing w:line="360" w:lineRule="auto"/>
        <w:ind w:firstLine="547"/>
        <w:rPr>
          <w:szCs w:val="24"/>
        </w:rPr>
      </w:pPr>
      <w:r w:rsidRPr="00877A75">
        <w:rPr>
          <w:szCs w:val="24"/>
        </w:rPr>
        <w:t>All data collection instruments will include the OMB expiration date.</w:t>
      </w:r>
    </w:p>
    <w:p w:rsidR="003418DF" w:rsidRPr="0011741C" w:rsidRDefault="003418DF" w:rsidP="003418DF">
      <w:pPr>
        <w:rPr>
          <w:szCs w:val="24"/>
        </w:rPr>
      </w:pPr>
    </w:p>
    <w:p w:rsidR="003418DF" w:rsidRPr="00877A75" w:rsidRDefault="003418DF" w:rsidP="003418DF">
      <w:pPr>
        <w:pStyle w:val="Heading2"/>
        <w:tabs>
          <w:tab w:val="left" w:pos="540"/>
        </w:tabs>
        <w:spacing w:after="120"/>
        <w:ind w:left="547" w:hanging="547"/>
        <w:rPr>
          <w:i/>
          <w:sz w:val="26"/>
          <w:szCs w:val="26"/>
        </w:rPr>
      </w:pPr>
      <w:r w:rsidRPr="00877A75">
        <w:rPr>
          <w:i/>
          <w:sz w:val="26"/>
          <w:szCs w:val="26"/>
        </w:rPr>
        <w:t>18.</w:t>
      </w:r>
      <w:r w:rsidRPr="00877A75">
        <w:rPr>
          <w:i/>
          <w:sz w:val="26"/>
          <w:szCs w:val="26"/>
        </w:rPr>
        <w:tab/>
        <w:t>Explanation of exceptions</w:t>
      </w:r>
    </w:p>
    <w:p w:rsidR="00D32206" w:rsidRDefault="003418DF" w:rsidP="003418DF">
      <w:pPr>
        <w:spacing w:line="360" w:lineRule="auto"/>
        <w:ind w:firstLine="547"/>
        <w:rPr>
          <w:szCs w:val="24"/>
        </w:rPr>
      </w:pPr>
      <w:r w:rsidRPr="00877A75">
        <w:rPr>
          <w:szCs w:val="24"/>
        </w:rPr>
        <w:t>No exceptions are requested.</w:t>
      </w:r>
      <w:bookmarkEnd w:id="2"/>
      <w:bookmarkEnd w:id="3"/>
      <w:bookmarkEnd w:id="4"/>
      <w:bookmarkEnd w:id="5"/>
      <w:bookmarkEnd w:id="6"/>
      <w:bookmarkEnd w:id="7"/>
      <w:bookmarkEnd w:id="8"/>
    </w:p>
    <w:p w:rsidR="0011741C" w:rsidRPr="0011741C" w:rsidRDefault="0011741C" w:rsidP="0011741C"/>
    <w:p w:rsidR="0011741C" w:rsidRPr="0011741C" w:rsidRDefault="0011741C" w:rsidP="0011741C"/>
    <w:sectPr w:rsidR="0011741C" w:rsidRPr="0011741C" w:rsidSect="00D573E1">
      <w:headerReference w:type="first" r:id="rId12"/>
      <w:footerReference w:type="first" r:id="rId13"/>
      <w:pgSz w:w="12240" w:h="15840" w:code="1"/>
      <w:pgMar w:top="1440" w:right="1440" w:bottom="1440" w:left="1440" w:header="576"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27C" w:rsidRDefault="0023027C">
      <w:r>
        <w:separator/>
      </w:r>
    </w:p>
  </w:endnote>
  <w:endnote w:type="continuationSeparator" w:id="0">
    <w:p w:rsidR="0023027C" w:rsidRDefault="002302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Helvetica-Narrow">
    <w:altName w:val="Helvetica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A24" w:rsidRPr="003C53F4" w:rsidRDefault="002C2CE6" w:rsidP="00083743">
    <w:pPr>
      <w:pStyle w:val="Footer"/>
      <w:framePr w:wrap="around" w:vAnchor="text" w:hAnchor="margin" w:xAlign="right" w:y="1"/>
      <w:rPr>
        <w:rStyle w:val="PageNumber"/>
        <w:rFonts w:ascii="Arial" w:hAnsi="Arial" w:cs="Arial"/>
        <w:sz w:val="20"/>
      </w:rPr>
    </w:pPr>
    <w:r w:rsidRPr="003C53F4">
      <w:rPr>
        <w:rStyle w:val="PageNumber"/>
        <w:rFonts w:ascii="Arial" w:hAnsi="Arial" w:cs="Arial"/>
        <w:sz w:val="20"/>
      </w:rPr>
      <w:fldChar w:fldCharType="begin"/>
    </w:r>
    <w:r w:rsidR="00885A24" w:rsidRPr="003C53F4">
      <w:rPr>
        <w:rStyle w:val="PageNumber"/>
        <w:rFonts w:ascii="Arial" w:hAnsi="Arial" w:cs="Arial"/>
        <w:sz w:val="20"/>
      </w:rPr>
      <w:instrText xml:space="preserve">PAGE  </w:instrText>
    </w:r>
    <w:r w:rsidRPr="003C53F4">
      <w:rPr>
        <w:rStyle w:val="PageNumber"/>
        <w:rFonts w:ascii="Arial" w:hAnsi="Arial" w:cs="Arial"/>
        <w:sz w:val="20"/>
      </w:rPr>
      <w:fldChar w:fldCharType="separate"/>
    </w:r>
    <w:r w:rsidR="005921AE">
      <w:rPr>
        <w:rStyle w:val="PageNumber"/>
        <w:rFonts w:ascii="Arial" w:hAnsi="Arial" w:cs="Arial"/>
        <w:noProof/>
        <w:sz w:val="20"/>
      </w:rPr>
      <w:t>2</w:t>
    </w:r>
    <w:r w:rsidRPr="003C53F4">
      <w:rPr>
        <w:rStyle w:val="PageNumber"/>
        <w:rFonts w:ascii="Arial" w:hAnsi="Arial" w:cs="Arial"/>
        <w:sz w:val="20"/>
      </w:rPr>
      <w:fldChar w:fldCharType="end"/>
    </w:r>
  </w:p>
  <w:p w:rsidR="00885A24" w:rsidRPr="003C53F4" w:rsidRDefault="00885A24" w:rsidP="00083743">
    <w:pPr>
      <w:pStyle w:val="Footer"/>
      <w:pBdr>
        <w:top w:val="single" w:sz="4" w:space="1" w:color="auto"/>
      </w:pBdr>
      <w:tabs>
        <w:tab w:val="left" w:pos="9360"/>
      </w:tabs>
      <w:rPr>
        <w:rFonts w:ascii="Arial" w:hAnsi="Arial" w:cs="Arial"/>
        <w:sz w:val="20"/>
      </w:rPr>
    </w:pPr>
    <w:r w:rsidRPr="003C53F4">
      <w:rPr>
        <w:rFonts w:ascii="Arial" w:hAnsi="Arial" w:cs="Arial"/>
        <w:sz w:val="20"/>
      </w:rPr>
      <w:t>American Institutes for Research</w:t>
    </w:r>
    <w:r w:rsidRPr="003C53F4">
      <w:rPr>
        <w:rFonts w:ascii="Arial" w:hAnsi="Arial" w:cs="Arial"/>
        <w:sz w:val="20"/>
        <w:vertAlign w:val="superscript"/>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A24" w:rsidRPr="00335482" w:rsidRDefault="00885A24" w:rsidP="00E2086D">
    <w:pPr>
      <w:pStyle w:val="CovTrademarkNotice"/>
      <w:rPr>
        <w:i w:val="0"/>
        <w:sz w:val="17"/>
        <w:szCs w:val="17"/>
      </w:rPr>
    </w:pPr>
    <w:r w:rsidRPr="00335482">
      <w:rPr>
        <w:i w:val="0"/>
        <w:sz w:val="17"/>
        <w:szCs w:val="17"/>
      </w:rPr>
      <w:t>Notice of Trademark: “AMERICAN INSTITUTES FOR RESEARCH” and “AIR” are registered trademarks.  All other brand, product, or company names are trademarks or registered trademarks of their respective owners.</w:t>
    </w:r>
  </w:p>
  <w:p w:rsidR="00885A24" w:rsidRPr="002553DC" w:rsidRDefault="00885A24" w:rsidP="00E2086D">
    <w:pPr>
      <w:pStyle w:val="CovAIRAddressFooter"/>
      <w:rPr>
        <w:color w:val="3E5E8E"/>
      </w:rPr>
    </w:pPr>
    <w:smartTag w:uri="urn:schemas-microsoft-com:office:smarttags" w:element="Street">
      <w:smartTag w:uri="urn:schemas-microsoft-com:office:smarttags" w:element="address">
        <w:r w:rsidRPr="002553DC">
          <w:rPr>
            <w:color w:val="3E5E8E"/>
          </w:rPr>
          <w:t>1000 Thomas Jefferson Street, NW</w:t>
        </w:r>
      </w:smartTag>
    </w:smartTag>
    <w:r>
      <w:rPr>
        <w:color w:val="3E5E8E"/>
      </w:rPr>
      <w:t xml:space="preserve">  </w:t>
    </w:r>
    <w:r w:rsidRPr="002553DC">
      <w:rPr>
        <w:color w:val="3E5E8E"/>
      </w:rPr>
      <w:t xml:space="preserve"> |</w:t>
    </w:r>
    <w:r>
      <w:rPr>
        <w:color w:val="3E5E8E"/>
      </w:rPr>
      <w:t xml:space="preserve">  </w:t>
    </w:r>
    <w:r w:rsidRPr="002553DC">
      <w:rPr>
        <w:color w:val="3E5E8E"/>
      </w:rPr>
      <w:t xml:space="preserve"> </w:t>
    </w:r>
    <w:smartTag w:uri="urn:schemas-microsoft-com:office:smarttags" w:element="place">
      <w:smartTag w:uri="urn:schemas-microsoft-com:office:smarttags" w:element="City">
        <w:r w:rsidRPr="002553DC">
          <w:rPr>
            <w:color w:val="3E5E8E"/>
          </w:rPr>
          <w:t>Washington</w:t>
        </w:r>
      </w:smartTag>
      <w:r w:rsidRPr="002553DC">
        <w:rPr>
          <w:color w:val="3E5E8E"/>
        </w:rPr>
        <w:t xml:space="preserve">, </w:t>
      </w:r>
      <w:smartTag w:uri="urn:schemas-microsoft-com:office:smarttags" w:element="State">
        <w:r w:rsidRPr="002553DC">
          <w:rPr>
            <w:color w:val="3E5E8E"/>
          </w:rPr>
          <w:t>DC</w:t>
        </w:r>
      </w:smartTag>
    </w:smartTag>
    <w:r w:rsidRPr="002553DC">
      <w:rPr>
        <w:color w:val="3E5E8E"/>
      </w:rPr>
      <w:t xml:space="preserve"> 20007</w:t>
    </w:r>
    <w:r>
      <w:rPr>
        <w:color w:val="3E5E8E"/>
      </w:rPr>
      <w:noBreakHyphen/>
    </w:r>
    <w:r w:rsidRPr="002553DC">
      <w:rPr>
        <w:color w:val="3E5E8E"/>
      </w:rPr>
      <w:t>3835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A24" w:rsidRPr="003C53F4" w:rsidRDefault="002C2CE6" w:rsidP="0011741C">
    <w:pPr>
      <w:pStyle w:val="Footer"/>
      <w:framePr w:wrap="around" w:vAnchor="text" w:hAnchor="margin" w:xAlign="right" w:y="1"/>
      <w:rPr>
        <w:rStyle w:val="PageNumber"/>
        <w:rFonts w:ascii="Arial" w:hAnsi="Arial" w:cs="Arial"/>
        <w:sz w:val="20"/>
      </w:rPr>
    </w:pPr>
    <w:r w:rsidRPr="003C53F4">
      <w:rPr>
        <w:rStyle w:val="PageNumber"/>
        <w:rFonts w:ascii="Arial" w:hAnsi="Arial" w:cs="Arial"/>
        <w:sz w:val="20"/>
      </w:rPr>
      <w:fldChar w:fldCharType="begin"/>
    </w:r>
    <w:r w:rsidR="00885A24" w:rsidRPr="003C53F4">
      <w:rPr>
        <w:rStyle w:val="PageNumber"/>
        <w:rFonts w:ascii="Arial" w:hAnsi="Arial" w:cs="Arial"/>
        <w:sz w:val="20"/>
      </w:rPr>
      <w:instrText xml:space="preserve">PAGE  </w:instrText>
    </w:r>
    <w:r w:rsidRPr="003C53F4">
      <w:rPr>
        <w:rStyle w:val="PageNumber"/>
        <w:rFonts w:ascii="Arial" w:hAnsi="Arial" w:cs="Arial"/>
        <w:sz w:val="20"/>
      </w:rPr>
      <w:fldChar w:fldCharType="separate"/>
    </w:r>
    <w:r w:rsidR="005921AE">
      <w:rPr>
        <w:rStyle w:val="PageNumber"/>
        <w:rFonts w:ascii="Arial" w:hAnsi="Arial" w:cs="Arial"/>
        <w:noProof/>
        <w:sz w:val="20"/>
      </w:rPr>
      <w:t>1</w:t>
    </w:r>
    <w:r w:rsidRPr="003C53F4">
      <w:rPr>
        <w:rStyle w:val="PageNumber"/>
        <w:rFonts w:ascii="Arial" w:hAnsi="Arial" w:cs="Arial"/>
        <w:sz w:val="20"/>
      </w:rPr>
      <w:fldChar w:fldCharType="end"/>
    </w:r>
  </w:p>
  <w:p w:rsidR="00885A24" w:rsidRPr="003C53F4" w:rsidRDefault="00885A24" w:rsidP="0011741C">
    <w:pPr>
      <w:pStyle w:val="Footer"/>
      <w:pBdr>
        <w:top w:val="single" w:sz="4" w:space="1" w:color="auto"/>
      </w:pBdr>
      <w:tabs>
        <w:tab w:val="left" w:pos="9360"/>
      </w:tabs>
      <w:rPr>
        <w:rFonts w:ascii="Arial" w:hAnsi="Arial" w:cs="Arial"/>
        <w:sz w:val="20"/>
      </w:rPr>
    </w:pPr>
    <w:r w:rsidRPr="003C53F4">
      <w:rPr>
        <w:rFonts w:ascii="Arial" w:hAnsi="Arial" w:cs="Arial"/>
        <w:sz w:val="20"/>
      </w:rPr>
      <w:t>American Institutes for Research</w:t>
    </w:r>
    <w:r w:rsidRPr="003C53F4">
      <w:rPr>
        <w:rFonts w:ascii="Arial" w:hAnsi="Arial" w:cs="Arial"/>
        <w:sz w:val="20"/>
        <w:vertAlign w:val="superscript"/>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27C" w:rsidRDefault="0023027C">
      <w:r>
        <w:separator/>
      </w:r>
    </w:p>
  </w:footnote>
  <w:footnote w:type="continuationSeparator" w:id="0">
    <w:p w:rsidR="0023027C" w:rsidRDefault="002302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A24" w:rsidRPr="00565F6E" w:rsidRDefault="00885A24" w:rsidP="00965126">
    <w:pPr>
      <w:pStyle w:val="Footer"/>
      <w:pBdr>
        <w:bottom w:val="single" w:sz="4" w:space="1" w:color="auto"/>
      </w:pBdr>
      <w:jc w:val="right"/>
      <w:rPr>
        <w:rFonts w:ascii="Arial" w:hAnsi="Arial" w:cs="Arial"/>
        <w:sz w:val="18"/>
        <w:szCs w:val="18"/>
      </w:rPr>
    </w:pPr>
    <w:r>
      <w:rPr>
        <w:rFonts w:ascii="Arial" w:hAnsi="Arial" w:cs="Arial"/>
        <w:sz w:val="18"/>
        <w:szCs w:val="18"/>
      </w:rPr>
      <w:t>Supporting Statement f</w:t>
    </w:r>
    <w:r w:rsidRPr="007B3F9F">
      <w:rPr>
        <w:rFonts w:ascii="Arial" w:hAnsi="Arial" w:cs="Arial"/>
        <w:sz w:val="18"/>
        <w:szCs w:val="18"/>
      </w:rPr>
      <w:t>or Paperwork Reduction Act</w:t>
    </w:r>
    <w:r>
      <w:rPr>
        <w:rFonts w:ascii="Arial" w:hAnsi="Arial" w:cs="Arial"/>
        <w:sz w:val="18"/>
        <w:szCs w:val="18"/>
      </w:rPr>
      <w:br/>
    </w:r>
    <w:r w:rsidRPr="00D573E1">
      <w:rPr>
        <w:rFonts w:ascii="Arial" w:hAnsi="Arial" w:cs="Arial"/>
        <w:sz w:val="18"/>
        <w:szCs w:val="18"/>
      </w:rPr>
      <w:t>Part A: Justification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918"/>
      <w:gridCol w:w="10098"/>
    </w:tblGrid>
    <w:tr w:rsidR="00885A24" w:rsidTr="00B4527A">
      <w:tc>
        <w:tcPr>
          <w:tcW w:w="918" w:type="dxa"/>
          <w:vAlign w:val="bottom"/>
        </w:tcPr>
        <w:p w:rsidR="00885A24" w:rsidRDefault="00885A24" w:rsidP="00B4527A">
          <w:pPr>
            <w:pStyle w:val="CovAIRName"/>
          </w:pPr>
          <w:r>
            <w:rPr>
              <w:noProof/>
            </w:rPr>
            <w:drawing>
              <wp:inline distT="0" distB="0" distL="0" distR="0">
                <wp:extent cx="447675" cy="447675"/>
                <wp:effectExtent l="19050" t="0" r="9525" b="0"/>
                <wp:docPr id="2" name="Picture 2" descr="AIR Close Centered New Blue NO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IR Close Centered New Blue NO TEXT"/>
                        <pic:cNvPicPr>
                          <a:picLocks noChangeAspect="1" noChangeArrowheads="1"/>
                        </pic:cNvPicPr>
                      </pic:nvPicPr>
                      <pic:blipFill>
                        <a:blip r:embed="rId1"/>
                        <a:srcRect/>
                        <a:stretch>
                          <a:fillRect/>
                        </a:stretch>
                      </pic:blipFill>
                      <pic:spPr bwMode="auto">
                        <a:xfrm>
                          <a:off x="0" y="0"/>
                          <a:ext cx="447675" cy="447675"/>
                        </a:xfrm>
                        <a:prstGeom prst="rect">
                          <a:avLst/>
                        </a:prstGeom>
                        <a:noFill/>
                        <a:ln w="9525">
                          <a:noFill/>
                          <a:miter lim="800000"/>
                          <a:headEnd/>
                          <a:tailEnd/>
                        </a:ln>
                      </pic:spPr>
                    </pic:pic>
                  </a:graphicData>
                </a:graphic>
              </wp:inline>
            </w:drawing>
          </w:r>
        </w:p>
      </w:tc>
      <w:tc>
        <w:tcPr>
          <w:tcW w:w="10098" w:type="dxa"/>
          <w:vAlign w:val="bottom"/>
        </w:tcPr>
        <w:p w:rsidR="00885A24" w:rsidRPr="002553DC" w:rsidRDefault="00885A24" w:rsidP="00B4527A">
          <w:pPr>
            <w:pStyle w:val="CovAIRName"/>
            <w:rPr>
              <w:color w:val="3E5E8E"/>
            </w:rPr>
          </w:pPr>
          <w:r w:rsidRPr="002553DC">
            <w:rPr>
              <w:color w:val="3E5E8E"/>
            </w:rPr>
            <w:t>American Institutes for Research</w:t>
          </w:r>
          <w:r w:rsidRPr="002553DC">
            <w:rPr>
              <w:color w:val="3E5E8E"/>
              <w:vertAlign w:val="superscript"/>
            </w:rPr>
            <w:t>®</w:t>
          </w:r>
        </w:p>
      </w:tc>
    </w:tr>
  </w:tbl>
  <w:p w:rsidR="00885A24" w:rsidRDefault="002C2CE6" w:rsidP="00E2086D">
    <w:pPr>
      <w:pStyle w:val="BodyText"/>
    </w:pPr>
    <w:r>
      <w:rPr>
        <w:noProof/>
      </w:rPr>
      <w:pict>
        <v:rect id="_x0000_s2049" style="position:absolute;margin-left:45054.7pt;margin-top:0;width:518.55pt;height:11in;z-index:-251658752;mso-position-horizontal:right;mso-position-horizontal-relative:page;mso-position-vertical:top;mso-position-vertical-relative:page" fillcolor="silver" stroked="f">
          <w10:wrap anchorx="page" anchory="page"/>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A24" w:rsidRPr="00565F6E" w:rsidRDefault="00885A24" w:rsidP="0011741C">
    <w:pPr>
      <w:pStyle w:val="Footer"/>
      <w:pBdr>
        <w:bottom w:val="single" w:sz="4" w:space="1" w:color="auto"/>
      </w:pBdr>
      <w:jc w:val="right"/>
      <w:rPr>
        <w:rFonts w:ascii="Arial" w:hAnsi="Arial" w:cs="Arial"/>
        <w:sz w:val="18"/>
        <w:szCs w:val="18"/>
      </w:rPr>
    </w:pPr>
    <w:r>
      <w:rPr>
        <w:rFonts w:ascii="Arial" w:hAnsi="Arial" w:cs="Arial"/>
        <w:sz w:val="18"/>
        <w:szCs w:val="18"/>
      </w:rPr>
      <w:t>Supporting Statement f</w:t>
    </w:r>
    <w:r w:rsidRPr="007B3F9F">
      <w:rPr>
        <w:rFonts w:ascii="Arial" w:hAnsi="Arial" w:cs="Arial"/>
        <w:sz w:val="18"/>
        <w:szCs w:val="18"/>
      </w:rPr>
      <w:t>or Paperwork Reduction Act</w:t>
    </w:r>
    <w:r>
      <w:rPr>
        <w:rFonts w:ascii="Arial" w:hAnsi="Arial" w:cs="Arial"/>
        <w:sz w:val="18"/>
        <w:szCs w:val="18"/>
      </w:rPr>
      <w:br/>
    </w:r>
    <w:r w:rsidRPr="00D573E1">
      <w:rPr>
        <w:rFonts w:ascii="Arial" w:hAnsi="Arial" w:cs="Arial"/>
        <w:sz w:val="18"/>
        <w:szCs w:val="18"/>
      </w:rPr>
      <w:t>Part A: Justification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1442BFA"/>
    <w:lvl w:ilvl="0">
      <w:start w:val="1"/>
      <w:numFmt w:val="decimal"/>
      <w:lvlText w:val="%1."/>
      <w:lvlJc w:val="left"/>
      <w:pPr>
        <w:tabs>
          <w:tab w:val="num" w:pos="1800"/>
        </w:tabs>
        <w:ind w:left="1800" w:hanging="360"/>
      </w:pPr>
    </w:lvl>
  </w:abstractNum>
  <w:abstractNum w:abstractNumId="1">
    <w:nsid w:val="FFFFFF7D"/>
    <w:multiLevelType w:val="singleLevel"/>
    <w:tmpl w:val="AE34ADCC"/>
    <w:lvl w:ilvl="0">
      <w:start w:val="1"/>
      <w:numFmt w:val="decimal"/>
      <w:lvlText w:val="%1."/>
      <w:lvlJc w:val="left"/>
      <w:pPr>
        <w:tabs>
          <w:tab w:val="num" w:pos="1440"/>
        </w:tabs>
        <w:ind w:left="1440" w:hanging="360"/>
      </w:pPr>
    </w:lvl>
  </w:abstractNum>
  <w:abstractNum w:abstractNumId="2">
    <w:nsid w:val="FFFFFF7E"/>
    <w:multiLevelType w:val="singleLevel"/>
    <w:tmpl w:val="830CE652"/>
    <w:lvl w:ilvl="0">
      <w:start w:val="1"/>
      <w:numFmt w:val="decimal"/>
      <w:lvlText w:val="%1."/>
      <w:lvlJc w:val="left"/>
      <w:pPr>
        <w:tabs>
          <w:tab w:val="num" w:pos="1080"/>
        </w:tabs>
        <w:ind w:left="1080" w:hanging="360"/>
      </w:pPr>
    </w:lvl>
  </w:abstractNum>
  <w:abstractNum w:abstractNumId="3">
    <w:nsid w:val="FFFFFF7F"/>
    <w:multiLevelType w:val="singleLevel"/>
    <w:tmpl w:val="97D6728A"/>
    <w:lvl w:ilvl="0">
      <w:start w:val="1"/>
      <w:numFmt w:val="decimal"/>
      <w:lvlText w:val="%1."/>
      <w:lvlJc w:val="left"/>
      <w:pPr>
        <w:tabs>
          <w:tab w:val="num" w:pos="720"/>
        </w:tabs>
        <w:ind w:left="720" w:hanging="360"/>
      </w:pPr>
    </w:lvl>
  </w:abstractNum>
  <w:abstractNum w:abstractNumId="4">
    <w:nsid w:val="FFFFFF80"/>
    <w:multiLevelType w:val="singleLevel"/>
    <w:tmpl w:val="669CE1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C0A212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31868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414D3B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90EFC6A"/>
    <w:lvl w:ilvl="0">
      <w:start w:val="1"/>
      <w:numFmt w:val="decimal"/>
      <w:lvlText w:val="%1."/>
      <w:lvlJc w:val="left"/>
      <w:pPr>
        <w:tabs>
          <w:tab w:val="num" w:pos="360"/>
        </w:tabs>
        <w:ind w:left="360" w:hanging="360"/>
      </w:pPr>
    </w:lvl>
  </w:abstractNum>
  <w:abstractNum w:abstractNumId="9">
    <w:nsid w:val="FFFFFF89"/>
    <w:multiLevelType w:val="singleLevel"/>
    <w:tmpl w:val="9E00E716"/>
    <w:lvl w:ilvl="0">
      <w:start w:val="1"/>
      <w:numFmt w:val="bullet"/>
      <w:lvlText w:val=""/>
      <w:lvlJc w:val="left"/>
      <w:pPr>
        <w:tabs>
          <w:tab w:val="num" w:pos="360"/>
        </w:tabs>
        <w:ind w:left="360" w:hanging="360"/>
      </w:pPr>
      <w:rPr>
        <w:rFonts w:ascii="Symbol" w:hAnsi="Symbol" w:hint="default"/>
      </w:rPr>
    </w:lvl>
  </w:abstractNum>
  <w:abstractNum w:abstractNumId="10">
    <w:nsid w:val="02843ED4"/>
    <w:multiLevelType w:val="hybridMultilevel"/>
    <w:tmpl w:val="1FD48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7A861A9"/>
    <w:multiLevelType w:val="hybridMultilevel"/>
    <w:tmpl w:val="B9904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061378"/>
    <w:multiLevelType w:val="hybridMultilevel"/>
    <w:tmpl w:val="F1223E18"/>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3">
    <w:nsid w:val="162D7074"/>
    <w:multiLevelType w:val="hybridMultilevel"/>
    <w:tmpl w:val="C5560DE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4">
    <w:nsid w:val="1AF154DF"/>
    <w:multiLevelType w:val="hybridMultilevel"/>
    <w:tmpl w:val="8258F91A"/>
    <w:lvl w:ilvl="0" w:tplc="669CD6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D0630BE"/>
    <w:multiLevelType w:val="hybridMultilevel"/>
    <w:tmpl w:val="411C5188"/>
    <w:lvl w:ilvl="0" w:tplc="D4543F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01030DE"/>
    <w:multiLevelType w:val="hybridMultilevel"/>
    <w:tmpl w:val="977E4096"/>
    <w:lvl w:ilvl="0" w:tplc="6B8EB526">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247B28DA"/>
    <w:multiLevelType w:val="hybridMultilevel"/>
    <w:tmpl w:val="DD06D6B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8">
    <w:nsid w:val="2AB108E0"/>
    <w:multiLevelType w:val="hybridMultilevel"/>
    <w:tmpl w:val="E3F8441C"/>
    <w:lvl w:ilvl="0" w:tplc="0040F8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A405DF2"/>
    <w:multiLevelType w:val="hybridMultilevel"/>
    <w:tmpl w:val="3788E17E"/>
    <w:lvl w:ilvl="0" w:tplc="B26ECD36">
      <w:start w:val="1"/>
      <w:numFmt w:val="lowerLetter"/>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A9361CB"/>
    <w:multiLevelType w:val="hybridMultilevel"/>
    <w:tmpl w:val="FF04F524"/>
    <w:lvl w:ilvl="0" w:tplc="5B006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6E3D38"/>
    <w:multiLevelType w:val="hybridMultilevel"/>
    <w:tmpl w:val="A82E6E2E"/>
    <w:lvl w:ilvl="0" w:tplc="DE26EF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53E27CA"/>
    <w:multiLevelType w:val="hybridMultilevel"/>
    <w:tmpl w:val="70D2A3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BF52E6F"/>
    <w:multiLevelType w:val="hybridMultilevel"/>
    <w:tmpl w:val="1696F78A"/>
    <w:lvl w:ilvl="0" w:tplc="81D44986">
      <w:start w:val="1"/>
      <w:numFmt w:val="bullet"/>
      <w:lvlText w:val=""/>
      <w:lvlJc w:val="left"/>
      <w:pPr>
        <w:tabs>
          <w:tab w:val="num" w:pos="1800"/>
        </w:tabs>
        <w:ind w:left="1800" w:hanging="360"/>
      </w:pPr>
      <w:rPr>
        <w:rFonts w:ascii="Symbol" w:hAnsi="Symbol" w:hint="default"/>
        <w:b w:val="0"/>
        <w:i w:val="0"/>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4DB30BD0"/>
    <w:multiLevelType w:val="hybridMultilevel"/>
    <w:tmpl w:val="B30203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38D030C"/>
    <w:multiLevelType w:val="hybridMultilevel"/>
    <w:tmpl w:val="04209872"/>
    <w:lvl w:ilvl="0" w:tplc="DB22694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FB978E7"/>
    <w:multiLevelType w:val="hybridMultilevel"/>
    <w:tmpl w:val="020CDF38"/>
    <w:lvl w:ilvl="0" w:tplc="DB22694C">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2243E7C"/>
    <w:multiLevelType w:val="multilevel"/>
    <w:tmpl w:val="A8823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676A2925"/>
    <w:multiLevelType w:val="hybridMultilevel"/>
    <w:tmpl w:val="4874ECCA"/>
    <w:lvl w:ilvl="0" w:tplc="DB22694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7E87D6A"/>
    <w:multiLevelType w:val="hybridMultilevel"/>
    <w:tmpl w:val="51627CA4"/>
    <w:lvl w:ilvl="0" w:tplc="7A7AF754">
      <w:start w:val="1"/>
      <w:numFmt w:val="bullet"/>
      <w:lvlText w:val=""/>
      <w:lvlJc w:val="left"/>
      <w:pPr>
        <w:ind w:left="1267" w:hanging="360"/>
      </w:pPr>
      <w:rPr>
        <w:rFonts w:ascii="Symbol" w:hAnsi="Symbol" w:hint="default"/>
      </w:rPr>
    </w:lvl>
    <w:lvl w:ilvl="1" w:tplc="11903504" w:tentative="1">
      <w:start w:val="1"/>
      <w:numFmt w:val="bullet"/>
      <w:lvlText w:val="o"/>
      <w:lvlJc w:val="left"/>
      <w:pPr>
        <w:ind w:left="1987" w:hanging="360"/>
      </w:pPr>
      <w:rPr>
        <w:rFonts w:ascii="Courier New" w:hAnsi="Courier New" w:cs="Courier New" w:hint="default"/>
      </w:rPr>
    </w:lvl>
    <w:lvl w:ilvl="2" w:tplc="4678C072" w:tentative="1">
      <w:start w:val="1"/>
      <w:numFmt w:val="bullet"/>
      <w:lvlText w:val=""/>
      <w:lvlJc w:val="left"/>
      <w:pPr>
        <w:ind w:left="2707" w:hanging="360"/>
      </w:pPr>
      <w:rPr>
        <w:rFonts w:ascii="Wingdings" w:hAnsi="Wingdings" w:hint="default"/>
      </w:rPr>
    </w:lvl>
    <w:lvl w:ilvl="3" w:tplc="5120B5A6" w:tentative="1">
      <w:start w:val="1"/>
      <w:numFmt w:val="bullet"/>
      <w:lvlText w:val=""/>
      <w:lvlJc w:val="left"/>
      <w:pPr>
        <w:ind w:left="3427" w:hanging="360"/>
      </w:pPr>
      <w:rPr>
        <w:rFonts w:ascii="Symbol" w:hAnsi="Symbol" w:hint="default"/>
      </w:rPr>
    </w:lvl>
    <w:lvl w:ilvl="4" w:tplc="3926DC78" w:tentative="1">
      <w:start w:val="1"/>
      <w:numFmt w:val="bullet"/>
      <w:lvlText w:val="o"/>
      <w:lvlJc w:val="left"/>
      <w:pPr>
        <w:ind w:left="4147" w:hanging="360"/>
      </w:pPr>
      <w:rPr>
        <w:rFonts w:ascii="Courier New" w:hAnsi="Courier New" w:cs="Courier New" w:hint="default"/>
      </w:rPr>
    </w:lvl>
    <w:lvl w:ilvl="5" w:tplc="613E157E" w:tentative="1">
      <w:start w:val="1"/>
      <w:numFmt w:val="bullet"/>
      <w:lvlText w:val=""/>
      <w:lvlJc w:val="left"/>
      <w:pPr>
        <w:ind w:left="4867" w:hanging="360"/>
      </w:pPr>
      <w:rPr>
        <w:rFonts w:ascii="Wingdings" w:hAnsi="Wingdings" w:hint="default"/>
      </w:rPr>
    </w:lvl>
    <w:lvl w:ilvl="6" w:tplc="09DCC166" w:tentative="1">
      <w:start w:val="1"/>
      <w:numFmt w:val="bullet"/>
      <w:lvlText w:val=""/>
      <w:lvlJc w:val="left"/>
      <w:pPr>
        <w:ind w:left="5587" w:hanging="360"/>
      </w:pPr>
      <w:rPr>
        <w:rFonts w:ascii="Symbol" w:hAnsi="Symbol" w:hint="default"/>
      </w:rPr>
    </w:lvl>
    <w:lvl w:ilvl="7" w:tplc="00726BDE" w:tentative="1">
      <w:start w:val="1"/>
      <w:numFmt w:val="bullet"/>
      <w:lvlText w:val="o"/>
      <w:lvlJc w:val="left"/>
      <w:pPr>
        <w:ind w:left="6307" w:hanging="360"/>
      </w:pPr>
      <w:rPr>
        <w:rFonts w:ascii="Courier New" w:hAnsi="Courier New" w:cs="Courier New" w:hint="default"/>
      </w:rPr>
    </w:lvl>
    <w:lvl w:ilvl="8" w:tplc="B2980892" w:tentative="1">
      <w:start w:val="1"/>
      <w:numFmt w:val="bullet"/>
      <w:lvlText w:val=""/>
      <w:lvlJc w:val="left"/>
      <w:pPr>
        <w:ind w:left="7027" w:hanging="360"/>
      </w:pPr>
      <w:rPr>
        <w:rFonts w:ascii="Wingdings" w:hAnsi="Wingdings" w:hint="default"/>
      </w:rPr>
    </w:lvl>
  </w:abstractNum>
  <w:abstractNum w:abstractNumId="30">
    <w:nsid w:val="6C681E66"/>
    <w:multiLevelType w:val="hybridMultilevel"/>
    <w:tmpl w:val="CE96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7E2B0A"/>
    <w:multiLevelType w:val="hybridMultilevel"/>
    <w:tmpl w:val="AC8E6E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4CF7E92"/>
    <w:multiLevelType w:val="hybridMultilevel"/>
    <w:tmpl w:val="AB208D7E"/>
    <w:lvl w:ilvl="0" w:tplc="B178C216">
      <w:start w:val="1"/>
      <w:numFmt w:val="bullet"/>
      <w:lvlText w:val=""/>
      <w:lvlJc w:val="left"/>
      <w:pPr>
        <w:ind w:left="720" w:hanging="360"/>
      </w:pPr>
      <w:rPr>
        <w:rFonts w:ascii="Symbol" w:hAnsi="Symbol" w:hint="default"/>
      </w:rPr>
    </w:lvl>
    <w:lvl w:ilvl="1" w:tplc="5926900E" w:tentative="1">
      <w:start w:val="1"/>
      <w:numFmt w:val="bullet"/>
      <w:lvlText w:val="o"/>
      <w:lvlJc w:val="left"/>
      <w:pPr>
        <w:ind w:left="1440" w:hanging="360"/>
      </w:pPr>
      <w:rPr>
        <w:rFonts w:ascii="Courier New" w:hAnsi="Courier New" w:cs="Courier New" w:hint="default"/>
      </w:rPr>
    </w:lvl>
    <w:lvl w:ilvl="2" w:tplc="EEBEAF98" w:tentative="1">
      <w:start w:val="1"/>
      <w:numFmt w:val="bullet"/>
      <w:lvlText w:val=""/>
      <w:lvlJc w:val="left"/>
      <w:pPr>
        <w:ind w:left="2160" w:hanging="360"/>
      </w:pPr>
      <w:rPr>
        <w:rFonts w:ascii="Wingdings" w:hAnsi="Wingdings" w:hint="default"/>
      </w:rPr>
    </w:lvl>
    <w:lvl w:ilvl="3" w:tplc="E1D43D7E" w:tentative="1">
      <w:start w:val="1"/>
      <w:numFmt w:val="bullet"/>
      <w:lvlText w:val=""/>
      <w:lvlJc w:val="left"/>
      <w:pPr>
        <w:ind w:left="2880" w:hanging="360"/>
      </w:pPr>
      <w:rPr>
        <w:rFonts w:ascii="Symbol" w:hAnsi="Symbol" w:hint="default"/>
      </w:rPr>
    </w:lvl>
    <w:lvl w:ilvl="4" w:tplc="58260804" w:tentative="1">
      <w:start w:val="1"/>
      <w:numFmt w:val="bullet"/>
      <w:lvlText w:val="o"/>
      <w:lvlJc w:val="left"/>
      <w:pPr>
        <w:ind w:left="3600" w:hanging="360"/>
      </w:pPr>
      <w:rPr>
        <w:rFonts w:ascii="Courier New" w:hAnsi="Courier New" w:cs="Courier New" w:hint="default"/>
      </w:rPr>
    </w:lvl>
    <w:lvl w:ilvl="5" w:tplc="DBA4D87C" w:tentative="1">
      <w:start w:val="1"/>
      <w:numFmt w:val="bullet"/>
      <w:lvlText w:val=""/>
      <w:lvlJc w:val="left"/>
      <w:pPr>
        <w:ind w:left="4320" w:hanging="360"/>
      </w:pPr>
      <w:rPr>
        <w:rFonts w:ascii="Wingdings" w:hAnsi="Wingdings" w:hint="default"/>
      </w:rPr>
    </w:lvl>
    <w:lvl w:ilvl="6" w:tplc="BF12A34E" w:tentative="1">
      <w:start w:val="1"/>
      <w:numFmt w:val="bullet"/>
      <w:lvlText w:val=""/>
      <w:lvlJc w:val="left"/>
      <w:pPr>
        <w:ind w:left="5040" w:hanging="360"/>
      </w:pPr>
      <w:rPr>
        <w:rFonts w:ascii="Symbol" w:hAnsi="Symbol" w:hint="default"/>
      </w:rPr>
    </w:lvl>
    <w:lvl w:ilvl="7" w:tplc="62BC556C" w:tentative="1">
      <w:start w:val="1"/>
      <w:numFmt w:val="bullet"/>
      <w:lvlText w:val="o"/>
      <w:lvlJc w:val="left"/>
      <w:pPr>
        <w:ind w:left="5760" w:hanging="360"/>
      </w:pPr>
      <w:rPr>
        <w:rFonts w:ascii="Courier New" w:hAnsi="Courier New" w:cs="Courier New" w:hint="default"/>
      </w:rPr>
    </w:lvl>
    <w:lvl w:ilvl="8" w:tplc="9F1203DE" w:tentative="1">
      <w:start w:val="1"/>
      <w:numFmt w:val="bullet"/>
      <w:lvlText w:val=""/>
      <w:lvlJc w:val="left"/>
      <w:pPr>
        <w:ind w:left="6480" w:hanging="360"/>
      </w:pPr>
      <w:rPr>
        <w:rFonts w:ascii="Wingdings" w:hAnsi="Wingdings" w:hint="default"/>
      </w:rPr>
    </w:lvl>
  </w:abstractNum>
  <w:abstractNum w:abstractNumId="33">
    <w:nsid w:val="77391904"/>
    <w:multiLevelType w:val="hybridMultilevel"/>
    <w:tmpl w:val="E1564E84"/>
    <w:lvl w:ilvl="0" w:tplc="04090001">
      <w:start w:val="1"/>
      <w:numFmt w:val="decimal"/>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4">
    <w:nsid w:val="7FCF0B18"/>
    <w:multiLevelType w:val="hybridMultilevel"/>
    <w:tmpl w:val="74D0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1"/>
  </w:num>
  <w:num w:numId="3">
    <w:abstractNumId w:val="24"/>
  </w:num>
  <w:num w:numId="4">
    <w:abstractNumId w:val="33"/>
  </w:num>
  <w:num w:numId="5">
    <w:abstractNumId w:val="22"/>
  </w:num>
  <w:num w:numId="6">
    <w:abstractNumId w:val="26"/>
  </w:num>
  <w:num w:numId="7">
    <w:abstractNumId w:val="16"/>
  </w:num>
  <w:num w:numId="8">
    <w:abstractNumId w:val="28"/>
  </w:num>
  <w:num w:numId="9">
    <w:abstractNumId w:val="25"/>
  </w:num>
  <w:num w:numId="10">
    <w:abstractNumId w:val="31"/>
  </w:num>
  <w:num w:numId="11">
    <w:abstractNumId w:val="2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2"/>
  </w:num>
  <w:num w:numId="23">
    <w:abstractNumId w:val="29"/>
  </w:num>
  <w:num w:numId="24">
    <w:abstractNumId w:val="13"/>
  </w:num>
  <w:num w:numId="25">
    <w:abstractNumId w:val="17"/>
  </w:num>
  <w:num w:numId="26">
    <w:abstractNumId w:val="32"/>
  </w:num>
  <w:num w:numId="27">
    <w:abstractNumId w:val="19"/>
  </w:num>
  <w:num w:numId="28">
    <w:abstractNumId w:val="10"/>
  </w:num>
  <w:num w:numId="29">
    <w:abstractNumId w:val="34"/>
  </w:num>
  <w:num w:numId="30">
    <w:abstractNumId w:val="30"/>
  </w:num>
  <w:num w:numId="31">
    <w:abstractNumId w:val="20"/>
  </w:num>
  <w:num w:numId="32">
    <w:abstractNumId w:val="15"/>
  </w:num>
  <w:num w:numId="33">
    <w:abstractNumId w:val="18"/>
  </w:num>
  <w:num w:numId="34">
    <w:abstractNumId w:val="21"/>
  </w:num>
  <w:num w:numId="3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746922"/>
    <w:rsid w:val="00001CDB"/>
    <w:rsid w:val="0001013B"/>
    <w:rsid w:val="00021B7F"/>
    <w:rsid w:val="00023460"/>
    <w:rsid w:val="000235BD"/>
    <w:rsid w:val="00024D76"/>
    <w:rsid w:val="0002694A"/>
    <w:rsid w:val="0003006A"/>
    <w:rsid w:val="00031A6E"/>
    <w:rsid w:val="0003448B"/>
    <w:rsid w:val="0003595F"/>
    <w:rsid w:val="00036C02"/>
    <w:rsid w:val="00041173"/>
    <w:rsid w:val="00044393"/>
    <w:rsid w:val="000528B1"/>
    <w:rsid w:val="000555A8"/>
    <w:rsid w:val="00055A05"/>
    <w:rsid w:val="00055F10"/>
    <w:rsid w:val="000565AF"/>
    <w:rsid w:val="0006110E"/>
    <w:rsid w:val="00062436"/>
    <w:rsid w:val="00062D02"/>
    <w:rsid w:val="00063984"/>
    <w:rsid w:val="00064D83"/>
    <w:rsid w:val="00065513"/>
    <w:rsid w:val="00065635"/>
    <w:rsid w:val="00065994"/>
    <w:rsid w:val="00070252"/>
    <w:rsid w:val="00071CF9"/>
    <w:rsid w:val="000732D2"/>
    <w:rsid w:val="000746E2"/>
    <w:rsid w:val="000755C1"/>
    <w:rsid w:val="000758AC"/>
    <w:rsid w:val="0008064B"/>
    <w:rsid w:val="00080C63"/>
    <w:rsid w:val="00081FD3"/>
    <w:rsid w:val="00083743"/>
    <w:rsid w:val="000856CB"/>
    <w:rsid w:val="000863EF"/>
    <w:rsid w:val="00086F1E"/>
    <w:rsid w:val="00087FC5"/>
    <w:rsid w:val="00090B76"/>
    <w:rsid w:val="00092FE5"/>
    <w:rsid w:val="000952D1"/>
    <w:rsid w:val="00096859"/>
    <w:rsid w:val="000A362F"/>
    <w:rsid w:val="000A3E1F"/>
    <w:rsid w:val="000A4AC6"/>
    <w:rsid w:val="000A6C0F"/>
    <w:rsid w:val="000A6FE2"/>
    <w:rsid w:val="000A74C5"/>
    <w:rsid w:val="000B008D"/>
    <w:rsid w:val="000B01A6"/>
    <w:rsid w:val="000B0C0B"/>
    <w:rsid w:val="000B15F2"/>
    <w:rsid w:val="000B59BB"/>
    <w:rsid w:val="000B5DEC"/>
    <w:rsid w:val="000B754A"/>
    <w:rsid w:val="000B7DAD"/>
    <w:rsid w:val="000C5F49"/>
    <w:rsid w:val="000D3F7F"/>
    <w:rsid w:val="000E340F"/>
    <w:rsid w:val="000E4226"/>
    <w:rsid w:val="000E79B7"/>
    <w:rsid w:val="000F526C"/>
    <w:rsid w:val="000F5FC0"/>
    <w:rsid w:val="0011040B"/>
    <w:rsid w:val="0011306C"/>
    <w:rsid w:val="00113BA8"/>
    <w:rsid w:val="001141E4"/>
    <w:rsid w:val="001142E6"/>
    <w:rsid w:val="0011523B"/>
    <w:rsid w:val="00115E9F"/>
    <w:rsid w:val="00115F83"/>
    <w:rsid w:val="0011741C"/>
    <w:rsid w:val="00117946"/>
    <w:rsid w:val="001200FA"/>
    <w:rsid w:val="00120BBA"/>
    <w:rsid w:val="0012298C"/>
    <w:rsid w:val="0012323A"/>
    <w:rsid w:val="00125157"/>
    <w:rsid w:val="001267DB"/>
    <w:rsid w:val="001271BC"/>
    <w:rsid w:val="00131104"/>
    <w:rsid w:val="0013430B"/>
    <w:rsid w:val="00135B8A"/>
    <w:rsid w:val="00141C48"/>
    <w:rsid w:val="0014363E"/>
    <w:rsid w:val="0015294D"/>
    <w:rsid w:val="001533E0"/>
    <w:rsid w:val="00157005"/>
    <w:rsid w:val="00160690"/>
    <w:rsid w:val="001665DC"/>
    <w:rsid w:val="00167113"/>
    <w:rsid w:val="001673AF"/>
    <w:rsid w:val="0017029F"/>
    <w:rsid w:val="00172A28"/>
    <w:rsid w:val="00174024"/>
    <w:rsid w:val="0017775F"/>
    <w:rsid w:val="00180693"/>
    <w:rsid w:val="001820E9"/>
    <w:rsid w:val="00184199"/>
    <w:rsid w:val="00185C9E"/>
    <w:rsid w:val="0018661F"/>
    <w:rsid w:val="00186638"/>
    <w:rsid w:val="00190050"/>
    <w:rsid w:val="00190C8E"/>
    <w:rsid w:val="0019422E"/>
    <w:rsid w:val="0019510A"/>
    <w:rsid w:val="0019698D"/>
    <w:rsid w:val="001971D2"/>
    <w:rsid w:val="001A01EE"/>
    <w:rsid w:val="001A2762"/>
    <w:rsid w:val="001A5840"/>
    <w:rsid w:val="001B1652"/>
    <w:rsid w:val="001B276A"/>
    <w:rsid w:val="001B4CA9"/>
    <w:rsid w:val="001B4D04"/>
    <w:rsid w:val="001B54C9"/>
    <w:rsid w:val="001B55B8"/>
    <w:rsid w:val="001B64A6"/>
    <w:rsid w:val="001C39C1"/>
    <w:rsid w:val="001C4C2E"/>
    <w:rsid w:val="001C5217"/>
    <w:rsid w:val="001D07EF"/>
    <w:rsid w:val="001D3D1A"/>
    <w:rsid w:val="001D5B83"/>
    <w:rsid w:val="001D6B14"/>
    <w:rsid w:val="001D6EFB"/>
    <w:rsid w:val="001D7C77"/>
    <w:rsid w:val="001D7E01"/>
    <w:rsid w:val="001E040B"/>
    <w:rsid w:val="001E0F66"/>
    <w:rsid w:val="001E27C6"/>
    <w:rsid w:val="001E2AD2"/>
    <w:rsid w:val="001E66D4"/>
    <w:rsid w:val="001E6F36"/>
    <w:rsid w:val="001F0685"/>
    <w:rsid w:val="001F0F1E"/>
    <w:rsid w:val="001F540B"/>
    <w:rsid w:val="00200DFC"/>
    <w:rsid w:val="00202A46"/>
    <w:rsid w:val="00204DE0"/>
    <w:rsid w:val="00204DFE"/>
    <w:rsid w:val="0020693E"/>
    <w:rsid w:val="00207F26"/>
    <w:rsid w:val="002114DA"/>
    <w:rsid w:val="002166E9"/>
    <w:rsid w:val="00217B03"/>
    <w:rsid w:val="002216D4"/>
    <w:rsid w:val="00224F51"/>
    <w:rsid w:val="00227427"/>
    <w:rsid w:val="0023027C"/>
    <w:rsid w:val="002313D3"/>
    <w:rsid w:val="0023640F"/>
    <w:rsid w:val="002378A1"/>
    <w:rsid w:val="002404DF"/>
    <w:rsid w:val="00242C94"/>
    <w:rsid w:val="00243225"/>
    <w:rsid w:val="00253C2C"/>
    <w:rsid w:val="00254D6B"/>
    <w:rsid w:val="002554D6"/>
    <w:rsid w:val="00260A9C"/>
    <w:rsid w:val="00263701"/>
    <w:rsid w:val="0026595E"/>
    <w:rsid w:val="002668AB"/>
    <w:rsid w:val="00270E6B"/>
    <w:rsid w:val="002718F5"/>
    <w:rsid w:val="002729CF"/>
    <w:rsid w:val="002834DA"/>
    <w:rsid w:val="002846E5"/>
    <w:rsid w:val="002847AC"/>
    <w:rsid w:val="00286967"/>
    <w:rsid w:val="00286A93"/>
    <w:rsid w:val="002A0A57"/>
    <w:rsid w:val="002A1244"/>
    <w:rsid w:val="002A3B19"/>
    <w:rsid w:val="002A5860"/>
    <w:rsid w:val="002A59E8"/>
    <w:rsid w:val="002B1716"/>
    <w:rsid w:val="002B21F3"/>
    <w:rsid w:val="002B281E"/>
    <w:rsid w:val="002B39F5"/>
    <w:rsid w:val="002B4598"/>
    <w:rsid w:val="002B5FC2"/>
    <w:rsid w:val="002B6385"/>
    <w:rsid w:val="002B6A5C"/>
    <w:rsid w:val="002B7EC4"/>
    <w:rsid w:val="002C19B9"/>
    <w:rsid w:val="002C2CE6"/>
    <w:rsid w:val="002C2F0D"/>
    <w:rsid w:val="002C368B"/>
    <w:rsid w:val="002C67C2"/>
    <w:rsid w:val="002C78A6"/>
    <w:rsid w:val="002D3D22"/>
    <w:rsid w:val="002D4281"/>
    <w:rsid w:val="002D521A"/>
    <w:rsid w:val="002D7C52"/>
    <w:rsid w:val="002E4687"/>
    <w:rsid w:val="002E4980"/>
    <w:rsid w:val="002F1CAD"/>
    <w:rsid w:val="002F337B"/>
    <w:rsid w:val="002F62D4"/>
    <w:rsid w:val="002F7FA4"/>
    <w:rsid w:val="0030070E"/>
    <w:rsid w:val="00300D04"/>
    <w:rsid w:val="00302E0F"/>
    <w:rsid w:val="003041F3"/>
    <w:rsid w:val="003140A9"/>
    <w:rsid w:val="00314FE0"/>
    <w:rsid w:val="003158E0"/>
    <w:rsid w:val="00317BA5"/>
    <w:rsid w:val="00322AAE"/>
    <w:rsid w:val="00323D3F"/>
    <w:rsid w:val="00325274"/>
    <w:rsid w:val="00326657"/>
    <w:rsid w:val="0032725D"/>
    <w:rsid w:val="0033197D"/>
    <w:rsid w:val="00332C3F"/>
    <w:rsid w:val="003346E4"/>
    <w:rsid w:val="003418DF"/>
    <w:rsid w:val="00342F99"/>
    <w:rsid w:val="00353B9D"/>
    <w:rsid w:val="00367360"/>
    <w:rsid w:val="00367BC6"/>
    <w:rsid w:val="00367E29"/>
    <w:rsid w:val="0037128A"/>
    <w:rsid w:val="00371461"/>
    <w:rsid w:val="003725B9"/>
    <w:rsid w:val="00373F26"/>
    <w:rsid w:val="0038247C"/>
    <w:rsid w:val="003848A6"/>
    <w:rsid w:val="00386123"/>
    <w:rsid w:val="00391CF0"/>
    <w:rsid w:val="00391DB7"/>
    <w:rsid w:val="00394640"/>
    <w:rsid w:val="00395D68"/>
    <w:rsid w:val="00396CCF"/>
    <w:rsid w:val="00396EA2"/>
    <w:rsid w:val="003A0A7D"/>
    <w:rsid w:val="003A0F5A"/>
    <w:rsid w:val="003A12DB"/>
    <w:rsid w:val="003A37D9"/>
    <w:rsid w:val="003A6745"/>
    <w:rsid w:val="003A73CA"/>
    <w:rsid w:val="003B0B35"/>
    <w:rsid w:val="003B0DF9"/>
    <w:rsid w:val="003B3AB4"/>
    <w:rsid w:val="003C53F4"/>
    <w:rsid w:val="003C5ACA"/>
    <w:rsid w:val="003C6850"/>
    <w:rsid w:val="003D3B96"/>
    <w:rsid w:val="003D74BD"/>
    <w:rsid w:val="003E0BB8"/>
    <w:rsid w:val="003E2FD2"/>
    <w:rsid w:val="003E516F"/>
    <w:rsid w:val="003F3478"/>
    <w:rsid w:val="003F39F1"/>
    <w:rsid w:val="003F3FEA"/>
    <w:rsid w:val="003F53B3"/>
    <w:rsid w:val="003F6A65"/>
    <w:rsid w:val="003F6FB6"/>
    <w:rsid w:val="00400239"/>
    <w:rsid w:val="0040089B"/>
    <w:rsid w:val="00404815"/>
    <w:rsid w:val="00404ECF"/>
    <w:rsid w:val="00406C1D"/>
    <w:rsid w:val="004107A5"/>
    <w:rsid w:val="00411B8A"/>
    <w:rsid w:val="004148EB"/>
    <w:rsid w:val="00430CB4"/>
    <w:rsid w:val="00433229"/>
    <w:rsid w:val="0043472E"/>
    <w:rsid w:val="004366DE"/>
    <w:rsid w:val="00437BFC"/>
    <w:rsid w:val="00443296"/>
    <w:rsid w:val="004546EE"/>
    <w:rsid w:val="00457188"/>
    <w:rsid w:val="00461D7B"/>
    <w:rsid w:val="00463241"/>
    <w:rsid w:val="004635E0"/>
    <w:rsid w:val="004645F3"/>
    <w:rsid w:val="004655C5"/>
    <w:rsid w:val="00470B4E"/>
    <w:rsid w:val="00470FC6"/>
    <w:rsid w:val="004773E6"/>
    <w:rsid w:val="0048083B"/>
    <w:rsid w:val="00480979"/>
    <w:rsid w:val="00481024"/>
    <w:rsid w:val="00481FD7"/>
    <w:rsid w:val="00482ED2"/>
    <w:rsid w:val="004837D6"/>
    <w:rsid w:val="00485163"/>
    <w:rsid w:val="004878B6"/>
    <w:rsid w:val="00487E09"/>
    <w:rsid w:val="004901EA"/>
    <w:rsid w:val="0049058A"/>
    <w:rsid w:val="004A0061"/>
    <w:rsid w:val="004A1F7D"/>
    <w:rsid w:val="004A3FC6"/>
    <w:rsid w:val="004A4D85"/>
    <w:rsid w:val="004A79C0"/>
    <w:rsid w:val="004B076C"/>
    <w:rsid w:val="004B4B09"/>
    <w:rsid w:val="004C153D"/>
    <w:rsid w:val="004C298E"/>
    <w:rsid w:val="004C34A7"/>
    <w:rsid w:val="004C68AA"/>
    <w:rsid w:val="004C739C"/>
    <w:rsid w:val="004D1B57"/>
    <w:rsid w:val="004D3603"/>
    <w:rsid w:val="004D4B07"/>
    <w:rsid w:val="004D4B6E"/>
    <w:rsid w:val="004D6A38"/>
    <w:rsid w:val="004E09A2"/>
    <w:rsid w:val="004E0A75"/>
    <w:rsid w:val="004E54BB"/>
    <w:rsid w:val="004E6CEA"/>
    <w:rsid w:val="004F7F21"/>
    <w:rsid w:val="00500F53"/>
    <w:rsid w:val="00502E37"/>
    <w:rsid w:val="0050389B"/>
    <w:rsid w:val="00510815"/>
    <w:rsid w:val="00513874"/>
    <w:rsid w:val="0051503F"/>
    <w:rsid w:val="0051563B"/>
    <w:rsid w:val="005164F9"/>
    <w:rsid w:val="00517CD4"/>
    <w:rsid w:val="00522136"/>
    <w:rsid w:val="005277CB"/>
    <w:rsid w:val="00527864"/>
    <w:rsid w:val="005308EA"/>
    <w:rsid w:val="0053210F"/>
    <w:rsid w:val="00533242"/>
    <w:rsid w:val="00534F2A"/>
    <w:rsid w:val="005354EA"/>
    <w:rsid w:val="00535F60"/>
    <w:rsid w:val="0053723A"/>
    <w:rsid w:val="00545C34"/>
    <w:rsid w:val="005467AF"/>
    <w:rsid w:val="005500F3"/>
    <w:rsid w:val="00553296"/>
    <w:rsid w:val="00557B38"/>
    <w:rsid w:val="00557D21"/>
    <w:rsid w:val="00560C58"/>
    <w:rsid w:val="00561BF8"/>
    <w:rsid w:val="005641AF"/>
    <w:rsid w:val="005645FA"/>
    <w:rsid w:val="00570FD4"/>
    <w:rsid w:val="00572136"/>
    <w:rsid w:val="00573396"/>
    <w:rsid w:val="0057659C"/>
    <w:rsid w:val="005814CA"/>
    <w:rsid w:val="00581F94"/>
    <w:rsid w:val="005921AE"/>
    <w:rsid w:val="00595621"/>
    <w:rsid w:val="00597BAB"/>
    <w:rsid w:val="005A0FA8"/>
    <w:rsid w:val="005A1BC5"/>
    <w:rsid w:val="005A3592"/>
    <w:rsid w:val="005A7BF9"/>
    <w:rsid w:val="005A7D07"/>
    <w:rsid w:val="005B06C7"/>
    <w:rsid w:val="005B3AC2"/>
    <w:rsid w:val="005B7506"/>
    <w:rsid w:val="005B7E96"/>
    <w:rsid w:val="005C55B9"/>
    <w:rsid w:val="005D164E"/>
    <w:rsid w:val="005D50B8"/>
    <w:rsid w:val="005D7486"/>
    <w:rsid w:val="005E03CA"/>
    <w:rsid w:val="005E2000"/>
    <w:rsid w:val="005E20A9"/>
    <w:rsid w:val="005E5EAB"/>
    <w:rsid w:val="005E60D4"/>
    <w:rsid w:val="005E613C"/>
    <w:rsid w:val="005F104D"/>
    <w:rsid w:val="0060090E"/>
    <w:rsid w:val="00601E5E"/>
    <w:rsid w:val="00602F4A"/>
    <w:rsid w:val="00606093"/>
    <w:rsid w:val="00607D22"/>
    <w:rsid w:val="006118B1"/>
    <w:rsid w:val="00615C4B"/>
    <w:rsid w:val="00621EAA"/>
    <w:rsid w:val="00623C01"/>
    <w:rsid w:val="0062494A"/>
    <w:rsid w:val="0062524D"/>
    <w:rsid w:val="006300E1"/>
    <w:rsid w:val="00631958"/>
    <w:rsid w:val="0063291C"/>
    <w:rsid w:val="00635539"/>
    <w:rsid w:val="00637D5F"/>
    <w:rsid w:val="0064079B"/>
    <w:rsid w:val="0064284B"/>
    <w:rsid w:val="00650292"/>
    <w:rsid w:val="00657AB1"/>
    <w:rsid w:val="006633AE"/>
    <w:rsid w:val="0066439D"/>
    <w:rsid w:val="00665000"/>
    <w:rsid w:val="006709BD"/>
    <w:rsid w:val="006725A7"/>
    <w:rsid w:val="00672B49"/>
    <w:rsid w:val="006766BC"/>
    <w:rsid w:val="006812C9"/>
    <w:rsid w:val="00683562"/>
    <w:rsid w:val="006849DD"/>
    <w:rsid w:val="00687E88"/>
    <w:rsid w:val="006902B7"/>
    <w:rsid w:val="00690F60"/>
    <w:rsid w:val="00694474"/>
    <w:rsid w:val="00694DBC"/>
    <w:rsid w:val="006A2510"/>
    <w:rsid w:val="006A51DE"/>
    <w:rsid w:val="006B3E5E"/>
    <w:rsid w:val="006C00A6"/>
    <w:rsid w:val="006C0F60"/>
    <w:rsid w:val="006C220D"/>
    <w:rsid w:val="006C31A0"/>
    <w:rsid w:val="006C4E00"/>
    <w:rsid w:val="006C4EFF"/>
    <w:rsid w:val="006D0919"/>
    <w:rsid w:val="006D1988"/>
    <w:rsid w:val="006D1C8B"/>
    <w:rsid w:val="006D2DDF"/>
    <w:rsid w:val="006D4CEC"/>
    <w:rsid w:val="006D55FD"/>
    <w:rsid w:val="006D7805"/>
    <w:rsid w:val="006E07FF"/>
    <w:rsid w:val="006F0FDC"/>
    <w:rsid w:val="006F1FD9"/>
    <w:rsid w:val="006F3E34"/>
    <w:rsid w:val="006F4E0F"/>
    <w:rsid w:val="00700451"/>
    <w:rsid w:val="00700BBE"/>
    <w:rsid w:val="00702008"/>
    <w:rsid w:val="00703CB5"/>
    <w:rsid w:val="00705C6A"/>
    <w:rsid w:val="00706119"/>
    <w:rsid w:val="00706305"/>
    <w:rsid w:val="007126AC"/>
    <w:rsid w:val="007253F5"/>
    <w:rsid w:val="00734BE0"/>
    <w:rsid w:val="007435C0"/>
    <w:rsid w:val="00743BB1"/>
    <w:rsid w:val="00744387"/>
    <w:rsid w:val="00746922"/>
    <w:rsid w:val="00746C83"/>
    <w:rsid w:val="00752C7B"/>
    <w:rsid w:val="00761C88"/>
    <w:rsid w:val="00761F9B"/>
    <w:rsid w:val="007627F1"/>
    <w:rsid w:val="00762BFA"/>
    <w:rsid w:val="00764468"/>
    <w:rsid w:val="00764A61"/>
    <w:rsid w:val="00765FD0"/>
    <w:rsid w:val="007665CC"/>
    <w:rsid w:val="00770E05"/>
    <w:rsid w:val="0077298F"/>
    <w:rsid w:val="00774A62"/>
    <w:rsid w:val="00781758"/>
    <w:rsid w:val="00783736"/>
    <w:rsid w:val="00786BF4"/>
    <w:rsid w:val="00787AC0"/>
    <w:rsid w:val="00791E41"/>
    <w:rsid w:val="00792DA1"/>
    <w:rsid w:val="007940E2"/>
    <w:rsid w:val="007976A7"/>
    <w:rsid w:val="007A30BD"/>
    <w:rsid w:val="007A4CC8"/>
    <w:rsid w:val="007A6498"/>
    <w:rsid w:val="007B05DB"/>
    <w:rsid w:val="007B0C13"/>
    <w:rsid w:val="007B23FE"/>
    <w:rsid w:val="007B3F9F"/>
    <w:rsid w:val="007B48B3"/>
    <w:rsid w:val="007B641C"/>
    <w:rsid w:val="007B70F3"/>
    <w:rsid w:val="007C20CB"/>
    <w:rsid w:val="007C257D"/>
    <w:rsid w:val="007C62EE"/>
    <w:rsid w:val="007C6422"/>
    <w:rsid w:val="007D248A"/>
    <w:rsid w:val="007D25DB"/>
    <w:rsid w:val="007D3594"/>
    <w:rsid w:val="007D4698"/>
    <w:rsid w:val="007D46F0"/>
    <w:rsid w:val="007D5376"/>
    <w:rsid w:val="007E0743"/>
    <w:rsid w:val="007E1881"/>
    <w:rsid w:val="007F4124"/>
    <w:rsid w:val="007F5A41"/>
    <w:rsid w:val="007F5EA0"/>
    <w:rsid w:val="007F67AE"/>
    <w:rsid w:val="00800556"/>
    <w:rsid w:val="00803B24"/>
    <w:rsid w:val="008124F8"/>
    <w:rsid w:val="008127C6"/>
    <w:rsid w:val="00814C2D"/>
    <w:rsid w:val="00817E97"/>
    <w:rsid w:val="0082038C"/>
    <w:rsid w:val="00823194"/>
    <w:rsid w:val="008262C8"/>
    <w:rsid w:val="00831F76"/>
    <w:rsid w:val="008324E9"/>
    <w:rsid w:val="008430D2"/>
    <w:rsid w:val="00843BD0"/>
    <w:rsid w:val="00844914"/>
    <w:rsid w:val="00844EB1"/>
    <w:rsid w:val="00845653"/>
    <w:rsid w:val="0084759A"/>
    <w:rsid w:val="00847899"/>
    <w:rsid w:val="00850E8C"/>
    <w:rsid w:val="00850FF3"/>
    <w:rsid w:val="00851695"/>
    <w:rsid w:val="00851E7E"/>
    <w:rsid w:val="0085630A"/>
    <w:rsid w:val="008608C1"/>
    <w:rsid w:val="0086465D"/>
    <w:rsid w:val="00866AC1"/>
    <w:rsid w:val="008729A4"/>
    <w:rsid w:val="00875625"/>
    <w:rsid w:val="00877A75"/>
    <w:rsid w:val="00884B4A"/>
    <w:rsid w:val="00884F2D"/>
    <w:rsid w:val="0088516F"/>
    <w:rsid w:val="00885A24"/>
    <w:rsid w:val="00891284"/>
    <w:rsid w:val="00892449"/>
    <w:rsid w:val="00896E6E"/>
    <w:rsid w:val="008A2093"/>
    <w:rsid w:val="008A32DD"/>
    <w:rsid w:val="008A3B5C"/>
    <w:rsid w:val="008A6106"/>
    <w:rsid w:val="008B10DB"/>
    <w:rsid w:val="008B28BE"/>
    <w:rsid w:val="008B6616"/>
    <w:rsid w:val="008B7B96"/>
    <w:rsid w:val="008C178A"/>
    <w:rsid w:val="008C19E3"/>
    <w:rsid w:val="008C2B60"/>
    <w:rsid w:val="008C4AC9"/>
    <w:rsid w:val="008D0FED"/>
    <w:rsid w:val="008D637D"/>
    <w:rsid w:val="008D66B8"/>
    <w:rsid w:val="008E0C51"/>
    <w:rsid w:val="008E338B"/>
    <w:rsid w:val="008F3DE9"/>
    <w:rsid w:val="00902927"/>
    <w:rsid w:val="0091382F"/>
    <w:rsid w:val="00914371"/>
    <w:rsid w:val="00920AD5"/>
    <w:rsid w:val="00921314"/>
    <w:rsid w:val="0092254E"/>
    <w:rsid w:val="009266AA"/>
    <w:rsid w:val="00934BA5"/>
    <w:rsid w:val="00934C68"/>
    <w:rsid w:val="00934ED2"/>
    <w:rsid w:val="00936E09"/>
    <w:rsid w:val="00941292"/>
    <w:rsid w:val="009417EB"/>
    <w:rsid w:val="0094194F"/>
    <w:rsid w:val="0094427D"/>
    <w:rsid w:val="00944E59"/>
    <w:rsid w:val="0094522A"/>
    <w:rsid w:val="00954744"/>
    <w:rsid w:val="0096121A"/>
    <w:rsid w:val="00965126"/>
    <w:rsid w:val="009659DC"/>
    <w:rsid w:val="009707D1"/>
    <w:rsid w:val="009714AE"/>
    <w:rsid w:val="00972D9B"/>
    <w:rsid w:val="00974DE7"/>
    <w:rsid w:val="00975778"/>
    <w:rsid w:val="00981743"/>
    <w:rsid w:val="00983865"/>
    <w:rsid w:val="00994C9F"/>
    <w:rsid w:val="009A08DA"/>
    <w:rsid w:val="009A1C29"/>
    <w:rsid w:val="009A1D09"/>
    <w:rsid w:val="009A2035"/>
    <w:rsid w:val="009A2D9B"/>
    <w:rsid w:val="009A46A9"/>
    <w:rsid w:val="009A5D4D"/>
    <w:rsid w:val="009B1EEC"/>
    <w:rsid w:val="009B32D2"/>
    <w:rsid w:val="009B3A29"/>
    <w:rsid w:val="009B49BD"/>
    <w:rsid w:val="009B7D1D"/>
    <w:rsid w:val="009C3147"/>
    <w:rsid w:val="009C3777"/>
    <w:rsid w:val="009C435D"/>
    <w:rsid w:val="009C73E4"/>
    <w:rsid w:val="009D0C92"/>
    <w:rsid w:val="009D142A"/>
    <w:rsid w:val="009D143B"/>
    <w:rsid w:val="009D1DE0"/>
    <w:rsid w:val="009D2DB7"/>
    <w:rsid w:val="009D2F7D"/>
    <w:rsid w:val="009D5D0E"/>
    <w:rsid w:val="009E07AC"/>
    <w:rsid w:val="009E1ACE"/>
    <w:rsid w:val="009E322F"/>
    <w:rsid w:val="009E61A7"/>
    <w:rsid w:val="009E6D32"/>
    <w:rsid w:val="009F1187"/>
    <w:rsid w:val="009F70D5"/>
    <w:rsid w:val="00A00A99"/>
    <w:rsid w:val="00A00E7B"/>
    <w:rsid w:val="00A031B9"/>
    <w:rsid w:val="00A06027"/>
    <w:rsid w:val="00A073B2"/>
    <w:rsid w:val="00A10FC9"/>
    <w:rsid w:val="00A11378"/>
    <w:rsid w:val="00A11CE0"/>
    <w:rsid w:val="00A14D6B"/>
    <w:rsid w:val="00A16517"/>
    <w:rsid w:val="00A26114"/>
    <w:rsid w:val="00A27701"/>
    <w:rsid w:val="00A27FD0"/>
    <w:rsid w:val="00A33736"/>
    <w:rsid w:val="00A3475D"/>
    <w:rsid w:val="00A36C8E"/>
    <w:rsid w:val="00A37F4E"/>
    <w:rsid w:val="00A406E6"/>
    <w:rsid w:val="00A461B1"/>
    <w:rsid w:val="00A4743C"/>
    <w:rsid w:val="00A52B51"/>
    <w:rsid w:val="00A53B21"/>
    <w:rsid w:val="00A54B1B"/>
    <w:rsid w:val="00A55F75"/>
    <w:rsid w:val="00A56D3B"/>
    <w:rsid w:val="00A57E12"/>
    <w:rsid w:val="00A60139"/>
    <w:rsid w:val="00A61047"/>
    <w:rsid w:val="00A62FC5"/>
    <w:rsid w:val="00A64CAC"/>
    <w:rsid w:val="00A669D2"/>
    <w:rsid w:val="00A7103A"/>
    <w:rsid w:val="00A7115F"/>
    <w:rsid w:val="00A7359E"/>
    <w:rsid w:val="00A77A4E"/>
    <w:rsid w:val="00A77CF5"/>
    <w:rsid w:val="00A82126"/>
    <w:rsid w:val="00A83187"/>
    <w:rsid w:val="00A85734"/>
    <w:rsid w:val="00A900F7"/>
    <w:rsid w:val="00A90A5C"/>
    <w:rsid w:val="00A90DBE"/>
    <w:rsid w:val="00A91264"/>
    <w:rsid w:val="00A96F55"/>
    <w:rsid w:val="00A9735A"/>
    <w:rsid w:val="00AA310F"/>
    <w:rsid w:val="00AA34CE"/>
    <w:rsid w:val="00AA57B5"/>
    <w:rsid w:val="00AA6C6A"/>
    <w:rsid w:val="00AA6D9B"/>
    <w:rsid w:val="00AA706D"/>
    <w:rsid w:val="00AA7F59"/>
    <w:rsid w:val="00AB21F3"/>
    <w:rsid w:val="00AB5E36"/>
    <w:rsid w:val="00AC58F1"/>
    <w:rsid w:val="00AD2D74"/>
    <w:rsid w:val="00AD5D69"/>
    <w:rsid w:val="00AD5EAC"/>
    <w:rsid w:val="00AD6FC8"/>
    <w:rsid w:val="00AE190A"/>
    <w:rsid w:val="00AE54FD"/>
    <w:rsid w:val="00AE7DB9"/>
    <w:rsid w:val="00AF164B"/>
    <w:rsid w:val="00AF3CAB"/>
    <w:rsid w:val="00B00B0A"/>
    <w:rsid w:val="00B00DD8"/>
    <w:rsid w:val="00B04995"/>
    <w:rsid w:val="00B137ED"/>
    <w:rsid w:val="00B1432E"/>
    <w:rsid w:val="00B153D0"/>
    <w:rsid w:val="00B1569E"/>
    <w:rsid w:val="00B20547"/>
    <w:rsid w:val="00B206B3"/>
    <w:rsid w:val="00B218FF"/>
    <w:rsid w:val="00B24BE3"/>
    <w:rsid w:val="00B2683F"/>
    <w:rsid w:val="00B26D65"/>
    <w:rsid w:val="00B31669"/>
    <w:rsid w:val="00B31771"/>
    <w:rsid w:val="00B36D69"/>
    <w:rsid w:val="00B37213"/>
    <w:rsid w:val="00B4281D"/>
    <w:rsid w:val="00B43CC0"/>
    <w:rsid w:val="00B4527A"/>
    <w:rsid w:val="00B46092"/>
    <w:rsid w:val="00B46200"/>
    <w:rsid w:val="00B47EA0"/>
    <w:rsid w:val="00B47EF8"/>
    <w:rsid w:val="00B50895"/>
    <w:rsid w:val="00B509F1"/>
    <w:rsid w:val="00B5139E"/>
    <w:rsid w:val="00B573B4"/>
    <w:rsid w:val="00B6052F"/>
    <w:rsid w:val="00B60D3E"/>
    <w:rsid w:val="00B61269"/>
    <w:rsid w:val="00B64F71"/>
    <w:rsid w:val="00B70A9E"/>
    <w:rsid w:val="00B70C4C"/>
    <w:rsid w:val="00B718CD"/>
    <w:rsid w:val="00B72A6C"/>
    <w:rsid w:val="00B72BB3"/>
    <w:rsid w:val="00B744A4"/>
    <w:rsid w:val="00B74760"/>
    <w:rsid w:val="00B81FEA"/>
    <w:rsid w:val="00B82A37"/>
    <w:rsid w:val="00B82A45"/>
    <w:rsid w:val="00B8422E"/>
    <w:rsid w:val="00B87023"/>
    <w:rsid w:val="00B918AB"/>
    <w:rsid w:val="00B93A50"/>
    <w:rsid w:val="00B94A2E"/>
    <w:rsid w:val="00BA1369"/>
    <w:rsid w:val="00BA3CB6"/>
    <w:rsid w:val="00BA3D74"/>
    <w:rsid w:val="00BA420E"/>
    <w:rsid w:val="00BA584A"/>
    <w:rsid w:val="00BA67D8"/>
    <w:rsid w:val="00BB0200"/>
    <w:rsid w:val="00BB0857"/>
    <w:rsid w:val="00BB16EC"/>
    <w:rsid w:val="00BB34BB"/>
    <w:rsid w:val="00BB4273"/>
    <w:rsid w:val="00BC065E"/>
    <w:rsid w:val="00BC1902"/>
    <w:rsid w:val="00BC2F3B"/>
    <w:rsid w:val="00BD5AA8"/>
    <w:rsid w:val="00BD5E21"/>
    <w:rsid w:val="00BE40D3"/>
    <w:rsid w:val="00BE6A39"/>
    <w:rsid w:val="00BE7905"/>
    <w:rsid w:val="00BF1CE7"/>
    <w:rsid w:val="00C01EBF"/>
    <w:rsid w:val="00C03300"/>
    <w:rsid w:val="00C054B4"/>
    <w:rsid w:val="00C11BAB"/>
    <w:rsid w:val="00C169F9"/>
    <w:rsid w:val="00C2038D"/>
    <w:rsid w:val="00C22462"/>
    <w:rsid w:val="00C24C7C"/>
    <w:rsid w:val="00C317B5"/>
    <w:rsid w:val="00C32EC9"/>
    <w:rsid w:val="00C33470"/>
    <w:rsid w:val="00C338FB"/>
    <w:rsid w:val="00C33E4D"/>
    <w:rsid w:val="00C36631"/>
    <w:rsid w:val="00C408FA"/>
    <w:rsid w:val="00C501C6"/>
    <w:rsid w:val="00C51F6E"/>
    <w:rsid w:val="00C5469D"/>
    <w:rsid w:val="00C649D4"/>
    <w:rsid w:val="00C64AB8"/>
    <w:rsid w:val="00C657DB"/>
    <w:rsid w:val="00C71D4A"/>
    <w:rsid w:val="00C87827"/>
    <w:rsid w:val="00C918CD"/>
    <w:rsid w:val="00C94B24"/>
    <w:rsid w:val="00C952D2"/>
    <w:rsid w:val="00CA1825"/>
    <w:rsid w:val="00CA19B0"/>
    <w:rsid w:val="00CA2609"/>
    <w:rsid w:val="00CB1B3E"/>
    <w:rsid w:val="00CB79E7"/>
    <w:rsid w:val="00CC0E7E"/>
    <w:rsid w:val="00CC3E73"/>
    <w:rsid w:val="00CC48C2"/>
    <w:rsid w:val="00CC5161"/>
    <w:rsid w:val="00CD0071"/>
    <w:rsid w:val="00CD06EA"/>
    <w:rsid w:val="00CD4F29"/>
    <w:rsid w:val="00CD69D3"/>
    <w:rsid w:val="00CE120E"/>
    <w:rsid w:val="00CE1F78"/>
    <w:rsid w:val="00CE61DF"/>
    <w:rsid w:val="00CE7912"/>
    <w:rsid w:val="00CF4CC5"/>
    <w:rsid w:val="00CF5332"/>
    <w:rsid w:val="00CF78EA"/>
    <w:rsid w:val="00D03C99"/>
    <w:rsid w:val="00D03E75"/>
    <w:rsid w:val="00D04BD5"/>
    <w:rsid w:val="00D06734"/>
    <w:rsid w:val="00D07B28"/>
    <w:rsid w:val="00D10921"/>
    <w:rsid w:val="00D14AA3"/>
    <w:rsid w:val="00D16054"/>
    <w:rsid w:val="00D21935"/>
    <w:rsid w:val="00D21D6A"/>
    <w:rsid w:val="00D22CFD"/>
    <w:rsid w:val="00D24F82"/>
    <w:rsid w:val="00D25F99"/>
    <w:rsid w:val="00D32206"/>
    <w:rsid w:val="00D33927"/>
    <w:rsid w:val="00D35389"/>
    <w:rsid w:val="00D4081C"/>
    <w:rsid w:val="00D41122"/>
    <w:rsid w:val="00D417A1"/>
    <w:rsid w:val="00D42B35"/>
    <w:rsid w:val="00D46ABF"/>
    <w:rsid w:val="00D53574"/>
    <w:rsid w:val="00D53CEB"/>
    <w:rsid w:val="00D5615C"/>
    <w:rsid w:val="00D573E1"/>
    <w:rsid w:val="00D606AB"/>
    <w:rsid w:val="00D60E21"/>
    <w:rsid w:val="00D621D3"/>
    <w:rsid w:val="00D67A7B"/>
    <w:rsid w:val="00D715F1"/>
    <w:rsid w:val="00D718BA"/>
    <w:rsid w:val="00D72054"/>
    <w:rsid w:val="00D73D0C"/>
    <w:rsid w:val="00D744B0"/>
    <w:rsid w:val="00D747C3"/>
    <w:rsid w:val="00D763CB"/>
    <w:rsid w:val="00D7756E"/>
    <w:rsid w:val="00D7796B"/>
    <w:rsid w:val="00D827FB"/>
    <w:rsid w:val="00D85090"/>
    <w:rsid w:val="00D85236"/>
    <w:rsid w:val="00D871DE"/>
    <w:rsid w:val="00D91486"/>
    <w:rsid w:val="00D943FF"/>
    <w:rsid w:val="00DA405B"/>
    <w:rsid w:val="00DA5F65"/>
    <w:rsid w:val="00DA60AE"/>
    <w:rsid w:val="00DA63B5"/>
    <w:rsid w:val="00DB0042"/>
    <w:rsid w:val="00DB08B1"/>
    <w:rsid w:val="00DB1A4D"/>
    <w:rsid w:val="00DB3F5C"/>
    <w:rsid w:val="00DB4435"/>
    <w:rsid w:val="00DB5D89"/>
    <w:rsid w:val="00DB7D23"/>
    <w:rsid w:val="00DC183E"/>
    <w:rsid w:val="00DC6C30"/>
    <w:rsid w:val="00DD1F70"/>
    <w:rsid w:val="00DD597D"/>
    <w:rsid w:val="00DE28C5"/>
    <w:rsid w:val="00DE3698"/>
    <w:rsid w:val="00DE43D0"/>
    <w:rsid w:val="00DE603E"/>
    <w:rsid w:val="00DE6CD0"/>
    <w:rsid w:val="00DF50B7"/>
    <w:rsid w:val="00DF6085"/>
    <w:rsid w:val="00DF6769"/>
    <w:rsid w:val="00DF7E7F"/>
    <w:rsid w:val="00E011C0"/>
    <w:rsid w:val="00E075E8"/>
    <w:rsid w:val="00E13815"/>
    <w:rsid w:val="00E173F2"/>
    <w:rsid w:val="00E2086D"/>
    <w:rsid w:val="00E22486"/>
    <w:rsid w:val="00E224E6"/>
    <w:rsid w:val="00E35477"/>
    <w:rsid w:val="00E36295"/>
    <w:rsid w:val="00E376A9"/>
    <w:rsid w:val="00E40B2B"/>
    <w:rsid w:val="00E41799"/>
    <w:rsid w:val="00E428CD"/>
    <w:rsid w:val="00E429C8"/>
    <w:rsid w:val="00E432BB"/>
    <w:rsid w:val="00E43C64"/>
    <w:rsid w:val="00E44876"/>
    <w:rsid w:val="00E46568"/>
    <w:rsid w:val="00E46D80"/>
    <w:rsid w:val="00E51A07"/>
    <w:rsid w:val="00E5226B"/>
    <w:rsid w:val="00E65466"/>
    <w:rsid w:val="00E73608"/>
    <w:rsid w:val="00E73803"/>
    <w:rsid w:val="00E74034"/>
    <w:rsid w:val="00E8698A"/>
    <w:rsid w:val="00E92B9E"/>
    <w:rsid w:val="00E94152"/>
    <w:rsid w:val="00EA6FC2"/>
    <w:rsid w:val="00EB396F"/>
    <w:rsid w:val="00EB7C77"/>
    <w:rsid w:val="00EC0AD9"/>
    <w:rsid w:val="00EC0DF9"/>
    <w:rsid w:val="00EC400D"/>
    <w:rsid w:val="00EC5506"/>
    <w:rsid w:val="00EC7F54"/>
    <w:rsid w:val="00ED26EA"/>
    <w:rsid w:val="00ED3561"/>
    <w:rsid w:val="00ED5F43"/>
    <w:rsid w:val="00ED6EF7"/>
    <w:rsid w:val="00EE0FD5"/>
    <w:rsid w:val="00EE273B"/>
    <w:rsid w:val="00EE3723"/>
    <w:rsid w:val="00EE5347"/>
    <w:rsid w:val="00EE5ED6"/>
    <w:rsid w:val="00EE69A9"/>
    <w:rsid w:val="00EE69DF"/>
    <w:rsid w:val="00EF18FC"/>
    <w:rsid w:val="00EF2EBD"/>
    <w:rsid w:val="00EF62DF"/>
    <w:rsid w:val="00EF716B"/>
    <w:rsid w:val="00EF773B"/>
    <w:rsid w:val="00EF7C94"/>
    <w:rsid w:val="00F00C39"/>
    <w:rsid w:val="00F034D0"/>
    <w:rsid w:val="00F078CA"/>
    <w:rsid w:val="00F07C51"/>
    <w:rsid w:val="00F10FE3"/>
    <w:rsid w:val="00F142C0"/>
    <w:rsid w:val="00F150A9"/>
    <w:rsid w:val="00F1729F"/>
    <w:rsid w:val="00F227D3"/>
    <w:rsid w:val="00F22936"/>
    <w:rsid w:val="00F22A57"/>
    <w:rsid w:val="00F24211"/>
    <w:rsid w:val="00F244CD"/>
    <w:rsid w:val="00F246FE"/>
    <w:rsid w:val="00F24F2E"/>
    <w:rsid w:val="00F25760"/>
    <w:rsid w:val="00F25B0B"/>
    <w:rsid w:val="00F31E84"/>
    <w:rsid w:val="00F33137"/>
    <w:rsid w:val="00F3460B"/>
    <w:rsid w:val="00F3463D"/>
    <w:rsid w:val="00F361EB"/>
    <w:rsid w:val="00F40E4E"/>
    <w:rsid w:val="00F435FE"/>
    <w:rsid w:val="00F44BC9"/>
    <w:rsid w:val="00F46459"/>
    <w:rsid w:val="00F47971"/>
    <w:rsid w:val="00F47C41"/>
    <w:rsid w:val="00F54B0A"/>
    <w:rsid w:val="00F57717"/>
    <w:rsid w:val="00F57BA0"/>
    <w:rsid w:val="00F6021A"/>
    <w:rsid w:val="00F6159C"/>
    <w:rsid w:val="00F617DA"/>
    <w:rsid w:val="00F742CA"/>
    <w:rsid w:val="00F76453"/>
    <w:rsid w:val="00F77870"/>
    <w:rsid w:val="00F828ED"/>
    <w:rsid w:val="00F86A51"/>
    <w:rsid w:val="00F875BE"/>
    <w:rsid w:val="00F915EB"/>
    <w:rsid w:val="00F916BF"/>
    <w:rsid w:val="00F95F41"/>
    <w:rsid w:val="00F967C3"/>
    <w:rsid w:val="00F96841"/>
    <w:rsid w:val="00FA01AF"/>
    <w:rsid w:val="00FA53F7"/>
    <w:rsid w:val="00FB0048"/>
    <w:rsid w:val="00FB4448"/>
    <w:rsid w:val="00FB51EB"/>
    <w:rsid w:val="00FB7E73"/>
    <w:rsid w:val="00FC016F"/>
    <w:rsid w:val="00FC2F12"/>
    <w:rsid w:val="00FC4F88"/>
    <w:rsid w:val="00FC5061"/>
    <w:rsid w:val="00FC63A8"/>
    <w:rsid w:val="00FC781B"/>
    <w:rsid w:val="00FD1D5E"/>
    <w:rsid w:val="00FD465B"/>
    <w:rsid w:val="00FD5A59"/>
    <w:rsid w:val="00FD75FD"/>
    <w:rsid w:val="00FE0855"/>
    <w:rsid w:val="00FE3FBB"/>
    <w:rsid w:val="00FE78BE"/>
    <w:rsid w:val="00FF2107"/>
    <w:rsid w:val="00FF6602"/>
    <w:rsid w:val="00FF79B9"/>
    <w:rsid w:val="00FF7C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List 3"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7717"/>
    <w:rPr>
      <w:rFonts w:eastAsia="Batang"/>
      <w:sz w:val="24"/>
    </w:rPr>
  </w:style>
  <w:style w:type="paragraph" w:styleId="Heading1">
    <w:name w:val="heading 1"/>
    <w:basedOn w:val="Normal"/>
    <w:next w:val="Normal"/>
    <w:link w:val="Heading1Char"/>
    <w:qFormat/>
    <w:rsid w:val="00B4527A"/>
    <w:pPr>
      <w:keepNext/>
      <w:outlineLvl w:val="0"/>
    </w:pPr>
    <w:rPr>
      <w:rFonts w:ascii="Helvetica-Narrow" w:hAnsi="Helvetica-Narrow"/>
      <w:b/>
      <w:smallCaps/>
      <w:sz w:val="32"/>
    </w:rPr>
  </w:style>
  <w:style w:type="paragraph" w:styleId="Heading2">
    <w:name w:val="heading 2"/>
    <w:basedOn w:val="Normal"/>
    <w:next w:val="Normal"/>
    <w:qFormat/>
    <w:rsid w:val="00746922"/>
    <w:pPr>
      <w:keepNext/>
      <w:outlineLvl w:val="1"/>
    </w:pPr>
    <w:rPr>
      <w:b/>
    </w:rPr>
  </w:style>
  <w:style w:type="paragraph" w:styleId="Heading3">
    <w:name w:val="heading 3"/>
    <w:basedOn w:val="Normal"/>
    <w:next w:val="Normal"/>
    <w:link w:val="Heading3Char"/>
    <w:unhideWhenUsed/>
    <w:qFormat/>
    <w:rsid w:val="0023640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autoRedefine/>
    <w:qFormat/>
    <w:rsid w:val="00B4527A"/>
    <w:pPr>
      <w:keepNext/>
      <w:jc w:val="center"/>
      <w:outlineLvl w:val="3"/>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527A"/>
    <w:rPr>
      <w:rFonts w:ascii="Helvetica-Narrow" w:eastAsia="Batang" w:hAnsi="Helvetica-Narrow"/>
      <w:b/>
      <w:smallCaps/>
      <w:sz w:val="32"/>
    </w:rPr>
  </w:style>
  <w:style w:type="character" w:customStyle="1" w:styleId="Heading3Char">
    <w:name w:val="Heading 3 Char"/>
    <w:basedOn w:val="DefaultParagraphFont"/>
    <w:link w:val="Heading3"/>
    <w:semiHidden/>
    <w:rsid w:val="0023640F"/>
    <w:rPr>
      <w:rFonts w:ascii="Cambria" w:eastAsia="Times New Roman" w:hAnsi="Cambria" w:cs="Times New Roman"/>
      <w:b/>
      <w:bCs/>
      <w:sz w:val="26"/>
      <w:szCs w:val="26"/>
    </w:rPr>
  </w:style>
  <w:style w:type="character" w:customStyle="1" w:styleId="Heading4Char">
    <w:name w:val="Heading 4 Char"/>
    <w:basedOn w:val="DefaultParagraphFont"/>
    <w:link w:val="Heading4"/>
    <w:rsid w:val="00B4527A"/>
    <w:rPr>
      <w:rFonts w:ascii="Arial" w:eastAsia="Batang" w:hAnsi="Arial"/>
      <w:i/>
      <w:sz w:val="24"/>
    </w:rPr>
  </w:style>
  <w:style w:type="paragraph" w:styleId="BodyTextIndent">
    <w:name w:val="Body Text Indent"/>
    <w:basedOn w:val="Normal"/>
    <w:rsid w:val="00746922"/>
    <w:pPr>
      <w:numPr>
        <w:ilvl w:val="12"/>
      </w:numPr>
      <w:tabs>
        <w:tab w:val="left" w:pos="720"/>
        <w:tab w:val="left" w:pos="1440"/>
      </w:tabs>
      <w:ind w:firstLine="720"/>
    </w:pPr>
  </w:style>
  <w:style w:type="paragraph" w:styleId="Header">
    <w:name w:val="header"/>
    <w:basedOn w:val="Normal"/>
    <w:rsid w:val="00746922"/>
    <w:pPr>
      <w:tabs>
        <w:tab w:val="center" w:pos="4320"/>
        <w:tab w:val="right" w:pos="8640"/>
      </w:tabs>
    </w:pPr>
  </w:style>
  <w:style w:type="paragraph" w:styleId="Footer">
    <w:name w:val="footer"/>
    <w:basedOn w:val="Normal"/>
    <w:rsid w:val="00746922"/>
    <w:pPr>
      <w:tabs>
        <w:tab w:val="center" w:pos="4320"/>
        <w:tab w:val="right" w:pos="8640"/>
      </w:tabs>
    </w:pPr>
  </w:style>
  <w:style w:type="character" w:styleId="PageNumber">
    <w:name w:val="page number"/>
    <w:basedOn w:val="DefaultParagraphFont"/>
    <w:rsid w:val="00746922"/>
  </w:style>
  <w:style w:type="paragraph" w:customStyle="1" w:styleId="HEAD1">
    <w:name w:val="HEAD1"/>
    <w:autoRedefine/>
    <w:rsid w:val="00743BB1"/>
    <w:pPr>
      <w:spacing w:before="80" w:after="240" w:line="360" w:lineRule="auto"/>
      <w:jc w:val="center"/>
    </w:pPr>
    <w:rPr>
      <w:rFonts w:ascii="Times New Roman Bold" w:eastAsia="Batang" w:hAnsi="Times New Roman Bold"/>
      <w:b/>
      <w:caps/>
      <w:noProof/>
      <w:sz w:val="36"/>
      <w:szCs w:val="36"/>
    </w:rPr>
  </w:style>
  <w:style w:type="paragraph" w:styleId="BodyTextIndent3">
    <w:name w:val="Body Text Indent 3"/>
    <w:basedOn w:val="Normal"/>
    <w:rsid w:val="00746922"/>
    <w:pPr>
      <w:spacing w:after="120"/>
      <w:ind w:left="360"/>
    </w:pPr>
    <w:rPr>
      <w:sz w:val="16"/>
      <w:szCs w:val="16"/>
    </w:rPr>
  </w:style>
  <w:style w:type="paragraph" w:customStyle="1" w:styleId="HEAD3">
    <w:name w:val="HEAD3"/>
    <w:autoRedefine/>
    <w:rsid w:val="00D03C99"/>
    <w:pPr>
      <w:tabs>
        <w:tab w:val="left" w:pos="0"/>
      </w:tabs>
      <w:spacing w:before="200" w:after="360"/>
    </w:pPr>
    <w:rPr>
      <w:rFonts w:ascii="Times New Roman Bold" w:hAnsi="Times New Roman Bold"/>
      <w:b/>
      <w:sz w:val="26"/>
      <w:szCs w:val="28"/>
    </w:rPr>
  </w:style>
  <w:style w:type="paragraph" w:customStyle="1" w:styleId="Text">
    <w:name w:val="Text"/>
    <w:rsid w:val="00746922"/>
    <w:pPr>
      <w:keepNext/>
      <w:tabs>
        <w:tab w:val="left" w:pos="720"/>
      </w:tabs>
      <w:spacing w:line="360" w:lineRule="auto"/>
      <w:ind w:firstLine="720"/>
    </w:pPr>
    <w:rPr>
      <w:rFonts w:eastAsia="Batang"/>
      <w:sz w:val="23"/>
    </w:rPr>
  </w:style>
  <w:style w:type="paragraph" w:customStyle="1" w:styleId="Exhibit">
    <w:name w:val="Exhibit"/>
    <w:basedOn w:val="Normal"/>
    <w:autoRedefine/>
    <w:rsid w:val="00E075E8"/>
    <w:pPr>
      <w:spacing w:before="240" w:after="120"/>
      <w:jc w:val="center"/>
    </w:pPr>
    <w:rPr>
      <w:rFonts w:ascii="Helvetica" w:hAnsi="Helvetica"/>
      <w:b/>
      <w:bCs/>
      <w:noProof/>
      <w:sz w:val="28"/>
    </w:rPr>
  </w:style>
  <w:style w:type="paragraph" w:customStyle="1" w:styleId="TEXT0">
    <w:name w:val="TEXT"/>
    <w:basedOn w:val="BodyText"/>
    <w:rsid w:val="00746922"/>
    <w:pPr>
      <w:spacing w:after="0" w:line="480" w:lineRule="auto"/>
      <w:ind w:firstLine="720"/>
    </w:pPr>
  </w:style>
  <w:style w:type="paragraph" w:styleId="BodyText">
    <w:name w:val="Body Text"/>
    <w:basedOn w:val="Normal"/>
    <w:rsid w:val="00746922"/>
    <w:pPr>
      <w:spacing w:after="120"/>
    </w:pPr>
  </w:style>
  <w:style w:type="table" w:styleId="TableGrid">
    <w:name w:val="Table Grid"/>
    <w:basedOn w:val="TableNormal"/>
    <w:rsid w:val="00746922"/>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
    <w:name w:val="HEAD-2"/>
    <w:basedOn w:val="Normal"/>
    <w:autoRedefine/>
    <w:rsid w:val="00EE273B"/>
    <w:pPr>
      <w:spacing w:before="120" w:after="120" w:line="480" w:lineRule="auto"/>
      <w:jc w:val="center"/>
    </w:pPr>
    <w:rPr>
      <w:rFonts w:ascii="Times New Roman Bold" w:eastAsia="Times New Roman" w:hAnsi="Times New Roman Bold"/>
      <w:b/>
      <w:smallCaps/>
      <w:sz w:val="34"/>
      <w:szCs w:val="32"/>
    </w:rPr>
  </w:style>
  <w:style w:type="paragraph" w:customStyle="1" w:styleId="Head4">
    <w:name w:val="Head4"/>
    <w:basedOn w:val="Heading2"/>
    <w:autoRedefine/>
    <w:rsid w:val="00E075E8"/>
    <w:pPr>
      <w:spacing w:before="180" w:after="240"/>
    </w:pPr>
    <w:rPr>
      <w:rFonts w:ascii="Times New Roman Bold" w:hAnsi="Times New Roman Bold"/>
      <w:bCs/>
      <w:i/>
      <w:sz w:val="26"/>
      <w:szCs w:val="26"/>
    </w:rPr>
  </w:style>
  <w:style w:type="character" w:styleId="FootnoteReference">
    <w:name w:val="footnote reference"/>
    <w:basedOn w:val="DefaultParagraphFont"/>
    <w:semiHidden/>
    <w:rsid w:val="00FE0855"/>
    <w:rPr>
      <w:vertAlign w:val="superscript"/>
    </w:rPr>
  </w:style>
  <w:style w:type="paragraph" w:customStyle="1" w:styleId="Sub1">
    <w:name w:val="Sub 1"/>
    <w:basedOn w:val="Normal"/>
    <w:next w:val="Text"/>
    <w:autoRedefine/>
    <w:rsid w:val="001141E4"/>
    <w:pPr>
      <w:spacing w:line="360" w:lineRule="auto"/>
      <w:ind w:left="480"/>
    </w:pPr>
    <w:rPr>
      <w:rFonts w:eastAsia="Times New Roman"/>
      <w:szCs w:val="24"/>
    </w:rPr>
  </w:style>
  <w:style w:type="paragraph" w:styleId="BalloonText">
    <w:name w:val="Balloon Text"/>
    <w:basedOn w:val="Normal"/>
    <w:link w:val="BalloonTextChar"/>
    <w:rsid w:val="008262C8"/>
    <w:rPr>
      <w:rFonts w:ascii="Tahoma" w:hAnsi="Tahoma" w:cs="Tahoma"/>
      <w:sz w:val="16"/>
      <w:szCs w:val="16"/>
    </w:rPr>
  </w:style>
  <w:style w:type="character" w:customStyle="1" w:styleId="BalloonTextChar">
    <w:name w:val="Balloon Text Char"/>
    <w:basedOn w:val="DefaultParagraphFont"/>
    <w:link w:val="BalloonText"/>
    <w:rsid w:val="008262C8"/>
    <w:rPr>
      <w:rFonts w:ascii="Tahoma" w:eastAsia="Batang" w:hAnsi="Tahoma" w:cs="Tahoma"/>
      <w:sz w:val="16"/>
      <w:szCs w:val="16"/>
    </w:rPr>
  </w:style>
  <w:style w:type="character" w:styleId="CommentReference">
    <w:name w:val="annotation reference"/>
    <w:basedOn w:val="DefaultParagraphFont"/>
    <w:rsid w:val="008262C8"/>
    <w:rPr>
      <w:sz w:val="16"/>
      <w:szCs w:val="16"/>
    </w:rPr>
  </w:style>
  <w:style w:type="paragraph" w:styleId="CommentText">
    <w:name w:val="annotation text"/>
    <w:basedOn w:val="Normal"/>
    <w:link w:val="CommentTextChar"/>
    <w:rsid w:val="008262C8"/>
    <w:rPr>
      <w:sz w:val="20"/>
    </w:rPr>
  </w:style>
  <w:style w:type="character" w:customStyle="1" w:styleId="CommentTextChar">
    <w:name w:val="Comment Text Char"/>
    <w:basedOn w:val="DefaultParagraphFont"/>
    <w:link w:val="CommentText"/>
    <w:rsid w:val="008262C8"/>
    <w:rPr>
      <w:rFonts w:ascii="Arial Narrow" w:eastAsia="Batang" w:hAnsi="Arial Narrow"/>
    </w:rPr>
  </w:style>
  <w:style w:type="paragraph" w:styleId="CommentSubject">
    <w:name w:val="annotation subject"/>
    <w:basedOn w:val="CommentText"/>
    <w:next w:val="CommentText"/>
    <w:link w:val="CommentSubjectChar"/>
    <w:rsid w:val="008262C8"/>
    <w:rPr>
      <w:b/>
      <w:bCs/>
    </w:rPr>
  </w:style>
  <w:style w:type="character" w:customStyle="1" w:styleId="CommentSubjectChar">
    <w:name w:val="Comment Subject Char"/>
    <w:basedOn w:val="CommentTextChar"/>
    <w:link w:val="CommentSubject"/>
    <w:rsid w:val="008262C8"/>
    <w:rPr>
      <w:rFonts w:ascii="Arial Narrow" w:eastAsia="Batang" w:hAnsi="Arial Narrow"/>
      <w:b/>
      <w:bCs/>
    </w:rPr>
  </w:style>
  <w:style w:type="paragraph" w:customStyle="1" w:styleId="CovAIRName">
    <w:name w:val="Cov—AIR Name"/>
    <w:rsid w:val="00E2086D"/>
    <w:pPr>
      <w:jc w:val="right"/>
    </w:pPr>
    <w:rPr>
      <w:smallCaps/>
      <w:color w:val="008080"/>
      <w:sz w:val="60"/>
    </w:rPr>
  </w:style>
  <w:style w:type="paragraph" w:customStyle="1" w:styleId="CovTrademarkNotice">
    <w:name w:val="Cov—Trademark Notice"/>
    <w:rsid w:val="00E2086D"/>
    <w:pPr>
      <w:spacing w:after="280"/>
      <w:ind w:left="1714"/>
      <w:jc w:val="both"/>
    </w:pPr>
    <w:rPr>
      <w:i/>
      <w:sz w:val="18"/>
      <w:szCs w:val="18"/>
    </w:rPr>
  </w:style>
  <w:style w:type="paragraph" w:customStyle="1" w:styleId="CovAIRAddressFooter">
    <w:name w:val="Cov—AIR Address Footer"/>
    <w:rsid w:val="00E2086D"/>
    <w:pPr>
      <w:ind w:left="1440"/>
      <w:jc w:val="center"/>
    </w:pPr>
    <w:rPr>
      <w:smallCaps/>
      <w:color w:val="008080"/>
      <w:sz w:val="28"/>
      <w:szCs w:val="24"/>
    </w:rPr>
  </w:style>
  <w:style w:type="paragraph" w:customStyle="1" w:styleId="CovAddresses">
    <w:name w:val="Cov—Addresses"/>
    <w:rsid w:val="00E2086D"/>
    <w:pPr>
      <w:spacing w:after="280"/>
      <w:jc w:val="right"/>
    </w:pPr>
    <w:rPr>
      <w:sz w:val="24"/>
      <w:szCs w:val="24"/>
    </w:rPr>
  </w:style>
  <w:style w:type="paragraph" w:customStyle="1" w:styleId="CovAddressesLast">
    <w:name w:val="Cov—Addresses Last"/>
    <w:rsid w:val="00E2086D"/>
    <w:pPr>
      <w:spacing w:after="560"/>
      <w:jc w:val="right"/>
    </w:pPr>
    <w:rPr>
      <w:sz w:val="24"/>
      <w:szCs w:val="24"/>
    </w:rPr>
  </w:style>
  <w:style w:type="paragraph" w:customStyle="1" w:styleId="CovMainHeading">
    <w:name w:val="Cov—Main Heading"/>
    <w:rsid w:val="00E2086D"/>
    <w:pPr>
      <w:spacing w:after="720"/>
      <w:ind w:left="1253"/>
      <w:jc w:val="right"/>
    </w:pPr>
    <w:rPr>
      <w:rFonts w:ascii="Times New Roman Bold" w:hAnsi="Times New Roman Bold"/>
      <w:b/>
      <w:bCs/>
      <w:caps/>
      <w:sz w:val="36"/>
      <w:szCs w:val="36"/>
    </w:rPr>
  </w:style>
  <w:style w:type="paragraph" w:customStyle="1" w:styleId="CovPrepHeading">
    <w:name w:val="Cov—Prep Heading"/>
    <w:rsid w:val="00E2086D"/>
    <w:pPr>
      <w:spacing w:after="240"/>
      <w:jc w:val="right"/>
    </w:pPr>
    <w:rPr>
      <w:rFonts w:ascii="Times New Roman Bold" w:hAnsi="Times New Roman Bold"/>
      <w:b/>
      <w:bCs/>
      <w:smallCaps/>
      <w:sz w:val="28"/>
      <w:szCs w:val="28"/>
    </w:rPr>
  </w:style>
  <w:style w:type="paragraph" w:customStyle="1" w:styleId="CovDate">
    <w:name w:val="Cov—Date"/>
    <w:rsid w:val="00E2086D"/>
    <w:pPr>
      <w:spacing w:after="280"/>
      <w:jc w:val="right"/>
    </w:pPr>
    <w:rPr>
      <w:rFonts w:ascii="Times New Roman Bold" w:hAnsi="Times New Roman Bold"/>
      <w:b/>
      <w:bCs/>
      <w:smallCaps/>
      <w:kern w:val="32"/>
      <w:sz w:val="28"/>
    </w:rPr>
  </w:style>
  <w:style w:type="paragraph" w:styleId="BodyText2">
    <w:name w:val="Body Text 2"/>
    <w:basedOn w:val="Normal"/>
    <w:link w:val="BodyText2Char"/>
    <w:rsid w:val="0023640F"/>
    <w:pPr>
      <w:spacing w:after="120" w:line="480" w:lineRule="auto"/>
    </w:pPr>
  </w:style>
  <w:style w:type="character" w:customStyle="1" w:styleId="BodyText2Char">
    <w:name w:val="Body Text 2 Char"/>
    <w:basedOn w:val="DefaultParagraphFont"/>
    <w:link w:val="BodyText2"/>
    <w:rsid w:val="0023640F"/>
    <w:rPr>
      <w:rFonts w:ascii="Arial Narrow" w:eastAsia="Batang" w:hAnsi="Arial Narrow"/>
      <w:sz w:val="22"/>
    </w:rPr>
  </w:style>
  <w:style w:type="paragraph" w:styleId="BodyText3">
    <w:name w:val="Body Text 3"/>
    <w:basedOn w:val="Normal"/>
    <w:link w:val="BodyText3Char"/>
    <w:rsid w:val="0023640F"/>
    <w:pPr>
      <w:spacing w:after="120"/>
    </w:pPr>
    <w:rPr>
      <w:sz w:val="16"/>
      <w:szCs w:val="16"/>
    </w:rPr>
  </w:style>
  <w:style w:type="character" w:customStyle="1" w:styleId="BodyText3Char">
    <w:name w:val="Body Text 3 Char"/>
    <w:basedOn w:val="DefaultParagraphFont"/>
    <w:link w:val="BodyText3"/>
    <w:rsid w:val="0023640F"/>
    <w:rPr>
      <w:rFonts w:ascii="Arial Narrow" w:eastAsia="Batang" w:hAnsi="Arial Narrow"/>
      <w:sz w:val="16"/>
      <w:szCs w:val="16"/>
    </w:rPr>
  </w:style>
  <w:style w:type="character" w:styleId="Hyperlink">
    <w:name w:val="Hyperlink"/>
    <w:basedOn w:val="DefaultParagraphFont"/>
    <w:uiPriority w:val="99"/>
    <w:rsid w:val="0023640F"/>
    <w:rPr>
      <w:color w:val="0000FF"/>
      <w:u w:val="single"/>
    </w:rPr>
  </w:style>
  <w:style w:type="paragraph" w:styleId="BodyTextIndent2">
    <w:name w:val="Body Text Indent 2"/>
    <w:basedOn w:val="Normal"/>
    <w:link w:val="BodyTextIndent2Char"/>
    <w:rsid w:val="00B4527A"/>
    <w:pPr>
      <w:ind w:left="360"/>
    </w:pPr>
    <w:rPr>
      <w:rFonts w:ascii="Arial Narrow" w:hAnsi="Arial Narrow"/>
      <w:i/>
      <w:snapToGrid w:val="0"/>
      <w:sz w:val="18"/>
    </w:rPr>
  </w:style>
  <w:style w:type="character" w:customStyle="1" w:styleId="BodyTextIndent2Char">
    <w:name w:val="Body Text Indent 2 Char"/>
    <w:basedOn w:val="DefaultParagraphFont"/>
    <w:link w:val="BodyTextIndent2"/>
    <w:rsid w:val="00B4527A"/>
    <w:rPr>
      <w:rFonts w:ascii="Arial Narrow" w:eastAsia="Batang" w:hAnsi="Arial Narrow"/>
      <w:i/>
      <w:snapToGrid w:val="0"/>
      <w:sz w:val="18"/>
    </w:rPr>
  </w:style>
  <w:style w:type="paragraph" w:customStyle="1" w:styleId="Default">
    <w:name w:val="Default"/>
    <w:rsid w:val="00B4527A"/>
    <w:pPr>
      <w:autoSpaceDE w:val="0"/>
      <w:autoSpaceDN w:val="0"/>
      <w:adjustRightInd w:val="0"/>
    </w:pPr>
    <w:rPr>
      <w:rFonts w:eastAsia="Batang"/>
      <w:color w:val="000000"/>
      <w:sz w:val="24"/>
      <w:szCs w:val="24"/>
    </w:rPr>
  </w:style>
  <w:style w:type="paragraph" w:styleId="FootnoteText">
    <w:name w:val="footnote text"/>
    <w:basedOn w:val="Normal"/>
    <w:link w:val="FootnoteTextChar"/>
    <w:rsid w:val="00B4527A"/>
    <w:rPr>
      <w:sz w:val="20"/>
    </w:rPr>
  </w:style>
  <w:style w:type="character" w:customStyle="1" w:styleId="FootnoteTextChar">
    <w:name w:val="Footnote Text Char"/>
    <w:basedOn w:val="DefaultParagraphFont"/>
    <w:link w:val="FootnoteText"/>
    <w:rsid w:val="00B4527A"/>
    <w:rPr>
      <w:rFonts w:eastAsia="Batang"/>
    </w:rPr>
  </w:style>
  <w:style w:type="paragraph" w:customStyle="1" w:styleId="HEAD2">
    <w:name w:val="HEAD2"/>
    <w:basedOn w:val="Normal"/>
    <w:autoRedefine/>
    <w:rsid w:val="001B4CA9"/>
    <w:pPr>
      <w:spacing w:before="240" w:line="480" w:lineRule="auto"/>
      <w:jc w:val="center"/>
    </w:pPr>
    <w:rPr>
      <w:rFonts w:ascii="Times New Roman Bold" w:eastAsia="Times" w:hAnsi="Times New Roman Bold"/>
      <w:b/>
      <w:bCs/>
      <w:smallCaps/>
      <w:sz w:val="32"/>
      <w:szCs w:val="32"/>
    </w:rPr>
  </w:style>
  <w:style w:type="paragraph" w:customStyle="1" w:styleId="H1">
    <w:name w:val="H1"/>
    <w:basedOn w:val="Heading2"/>
    <w:rsid w:val="00B4527A"/>
    <w:pPr>
      <w:spacing w:before="240" w:after="60"/>
    </w:pPr>
    <w:rPr>
      <w:b w:val="0"/>
      <w:sz w:val="40"/>
    </w:rPr>
  </w:style>
  <w:style w:type="paragraph" w:customStyle="1" w:styleId="Table">
    <w:name w:val="Table"/>
    <w:basedOn w:val="Normal"/>
    <w:autoRedefine/>
    <w:rsid w:val="00B4527A"/>
    <w:pPr>
      <w:spacing w:before="120" w:after="240"/>
      <w:jc w:val="center"/>
    </w:pPr>
    <w:rPr>
      <w:rFonts w:ascii="Helvetica" w:hAnsi="Helvetica"/>
      <w:b/>
      <w:sz w:val="28"/>
      <w:szCs w:val="28"/>
    </w:rPr>
  </w:style>
  <w:style w:type="paragraph" w:styleId="TOC1">
    <w:name w:val="toc 1"/>
    <w:basedOn w:val="Normal"/>
    <w:next w:val="Normal"/>
    <w:autoRedefine/>
    <w:uiPriority w:val="39"/>
    <w:rsid w:val="00D03C99"/>
    <w:pPr>
      <w:tabs>
        <w:tab w:val="right" w:leader="dot" w:pos="9350"/>
      </w:tabs>
      <w:spacing w:before="200"/>
    </w:pPr>
    <w:rPr>
      <w:b/>
      <w:bCs/>
      <w:caps/>
      <w:noProof/>
      <w:sz w:val="22"/>
    </w:rPr>
  </w:style>
  <w:style w:type="paragraph" w:styleId="TOC2">
    <w:name w:val="toc 2"/>
    <w:basedOn w:val="Normal"/>
    <w:next w:val="Normal"/>
    <w:autoRedefine/>
    <w:uiPriority w:val="39"/>
    <w:rsid w:val="00D03C99"/>
    <w:pPr>
      <w:tabs>
        <w:tab w:val="right" w:leader="dot" w:pos="9350"/>
      </w:tabs>
      <w:spacing w:before="80"/>
      <w:ind w:left="360"/>
    </w:pPr>
    <w:rPr>
      <w:smallCaps/>
      <w:noProof/>
      <w:sz w:val="21"/>
    </w:rPr>
  </w:style>
  <w:style w:type="paragraph" w:styleId="TOC3">
    <w:name w:val="toc 3"/>
    <w:basedOn w:val="Normal"/>
    <w:next w:val="Normal"/>
    <w:autoRedefine/>
    <w:uiPriority w:val="39"/>
    <w:rsid w:val="00D03C99"/>
    <w:pPr>
      <w:spacing w:before="40"/>
      <w:ind w:left="720"/>
    </w:pPr>
    <w:rPr>
      <w:i/>
      <w:iCs/>
      <w:sz w:val="20"/>
    </w:rPr>
  </w:style>
  <w:style w:type="paragraph" w:styleId="TOC4">
    <w:name w:val="toc 4"/>
    <w:basedOn w:val="Normal"/>
    <w:next w:val="Normal"/>
    <w:autoRedefine/>
    <w:uiPriority w:val="39"/>
    <w:rsid w:val="00921314"/>
    <w:pPr>
      <w:ind w:left="720"/>
    </w:pPr>
    <w:rPr>
      <w:rFonts w:asciiTheme="minorHAnsi" w:hAnsiTheme="minorHAnsi"/>
      <w:sz w:val="18"/>
      <w:szCs w:val="18"/>
    </w:rPr>
  </w:style>
  <w:style w:type="paragraph" w:styleId="TOC5">
    <w:name w:val="toc 5"/>
    <w:basedOn w:val="Normal"/>
    <w:next w:val="Normal"/>
    <w:autoRedefine/>
    <w:rsid w:val="00B4527A"/>
    <w:pPr>
      <w:ind w:left="960"/>
    </w:pPr>
    <w:rPr>
      <w:rFonts w:asciiTheme="minorHAnsi" w:hAnsiTheme="minorHAnsi"/>
      <w:sz w:val="18"/>
      <w:szCs w:val="18"/>
    </w:rPr>
  </w:style>
  <w:style w:type="paragraph" w:styleId="TOC6">
    <w:name w:val="toc 6"/>
    <w:basedOn w:val="Normal"/>
    <w:next w:val="Normal"/>
    <w:autoRedefine/>
    <w:rsid w:val="00B4527A"/>
    <w:pPr>
      <w:ind w:left="1200"/>
    </w:pPr>
    <w:rPr>
      <w:rFonts w:asciiTheme="minorHAnsi" w:hAnsiTheme="minorHAnsi"/>
      <w:sz w:val="18"/>
      <w:szCs w:val="18"/>
    </w:rPr>
  </w:style>
  <w:style w:type="paragraph" w:styleId="TOC7">
    <w:name w:val="toc 7"/>
    <w:basedOn w:val="Normal"/>
    <w:next w:val="Normal"/>
    <w:autoRedefine/>
    <w:rsid w:val="00B4527A"/>
    <w:pPr>
      <w:ind w:left="1440"/>
    </w:pPr>
    <w:rPr>
      <w:rFonts w:asciiTheme="minorHAnsi" w:hAnsiTheme="minorHAnsi"/>
      <w:sz w:val="18"/>
      <w:szCs w:val="18"/>
    </w:rPr>
  </w:style>
  <w:style w:type="paragraph" w:styleId="TOC8">
    <w:name w:val="toc 8"/>
    <w:basedOn w:val="Normal"/>
    <w:next w:val="Normal"/>
    <w:autoRedefine/>
    <w:rsid w:val="00B4527A"/>
    <w:pPr>
      <w:ind w:left="1680"/>
    </w:pPr>
    <w:rPr>
      <w:rFonts w:asciiTheme="minorHAnsi" w:hAnsiTheme="minorHAnsi"/>
      <w:sz w:val="18"/>
      <w:szCs w:val="18"/>
    </w:rPr>
  </w:style>
  <w:style w:type="paragraph" w:styleId="TOC9">
    <w:name w:val="toc 9"/>
    <w:basedOn w:val="Normal"/>
    <w:next w:val="Normal"/>
    <w:autoRedefine/>
    <w:rsid w:val="00B4527A"/>
    <w:pPr>
      <w:ind w:left="1920"/>
    </w:pPr>
    <w:rPr>
      <w:rFonts w:asciiTheme="minorHAnsi" w:hAnsiTheme="minorHAnsi"/>
      <w:sz w:val="18"/>
      <w:szCs w:val="18"/>
    </w:rPr>
  </w:style>
  <w:style w:type="paragraph" w:customStyle="1" w:styleId="Subhead">
    <w:name w:val="Subhead"/>
    <w:rsid w:val="00B4527A"/>
    <w:pPr>
      <w:spacing w:after="240" w:line="228" w:lineRule="auto"/>
      <w:jc w:val="right"/>
    </w:pPr>
    <w:rPr>
      <w:rFonts w:ascii="Times New Roman Bold" w:hAnsi="Times New Roman Bold"/>
      <w:b/>
      <w:smallCaps/>
      <w:sz w:val="28"/>
      <w:szCs w:val="28"/>
    </w:rPr>
  </w:style>
  <w:style w:type="paragraph" w:customStyle="1" w:styleId="TextRight">
    <w:name w:val="Text Right"/>
    <w:rsid w:val="00B4527A"/>
    <w:pPr>
      <w:jc w:val="right"/>
    </w:pPr>
    <w:rPr>
      <w:bCs/>
      <w:sz w:val="24"/>
      <w:szCs w:val="28"/>
    </w:rPr>
  </w:style>
  <w:style w:type="paragraph" w:customStyle="1" w:styleId="Bullet1">
    <w:name w:val="Bullet 1"/>
    <w:basedOn w:val="Normal"/>
    <w:rsid w:val="00B4527A"/>
    <w:pPr>
      <w:tabs>
        <w:tab w:val="num" w:pos="1800"/>
      </w:tabs>
      <w:ind w:left="1800" w:hanging="360"/>
    </w:pPr>
    <w:rPr>
      <w:szCs w:val="24"/>
    </w:rPr>
  </w:style>
  <w:style w:type="paragraph" w:customStyle="1" w:styleId="qre1">
    <w:name w:val="q're 1"/>
    <w:basedOn w:val="Normal"/>
    <w:rsid w:val="00B4527A"/>
    <w:pPr>
      <w:ind w:left="450" w:hanging="450"/>
    </w:pPr>
    <w:rPr>
      <w:rFonts w:ascii="Times" w:hAnsi="Times"/>
    </w:rPr>
  </w:style>
  <w:style w:type="paragraph" w:styleId="ListParagraph">
    <w:name w:val="List Paragraph"/>
    <w:basedOn w:val="Normal"/>
    <w:uiPriority w:val="99"/>
    <w:qFormat/>
    <w:rsid w:val="005E2000"/>
    <w:pPr>
      <w:ind w:left="720"/>
      <w:contextualSpacing/>
    </w:pPr>
  </w:style>
  <w:style w:type="paragraph" w:customStyle="1" w:styleId="H-1">
    <w:name w:val="H-1"/>
    <w:basedOn w:val="Normal"/>
    <w:autoRedefine/>
    <w:qFormat/>
    <w:rsid w:val="00090B76"/>
    <w:pPr>
      <w:spacing w:before="360" w:after="320"/>
      <w:jc w:val="center"/>
    </w:pPr>
    <w:rPr>
      <w:rFonts w:ascii="Times New Roman Bold" w:eastAsia="Times New Roman" w:hAnsi="Times New Roman Bold"/>
      <w:b/>
      <w:sz w:val="32"/>
      <w:szCs w:val="24"/>
    </w:rPr>
  </w:style>
  <w:style w:type="paragraph" w:customStyle="1" w:styleId="H-2">
    <w:name w:val="H-2"/>
    <w:basedOn w:val="Normal"/>
    <w:autoRedefine/>
    <w:qFormat/>
    <w:rsid w:val="00090B76"/>
    <w:pPr>
      <w:spacing w:before="280" w:after="240"/>
    </w:pPr>
    <w:rPr>
      <w:rFonts w:ascii="Times New Roman Bold" w:eastAsia="Times New Roman" w:hAnsi="Times New Roman Bold"/>
      <w:sz w:val="26"/>
      <w:szCs w:val="24"/>
    </w:rPr>
  </w:style>
  <w:style w:type="paragraph" w:customStyle="1" w:styleId="Appendix">
    <w:name w:val="Appendix"/>
    <w:basedOn w:val="HEAD1"/>
    <w:autoRedefine/>
    <w:qFormat/>
    <w:rsid w:val="00D763CB"/>
    <w:pPr>
      <w:spacing w:before="2640" w:after="0" w:line="240" w:lineRule="auto"/>
    </w:pPr>
    <w:rPr>
      <w:caps w:val="0"/>
      <w:smallCaps/>
      <w:sz w:val="64"/>
    </w:rPr>
  </w:style>
  <w:style w:type="paragraph" w:styleId="List3">
    <w:name w:val="List 3"/>
    <w:basedOn w:val="List"/>
    <w:uiPriority w:val="99"/>
    <w:rsid w:val="00204DE0"/>
    <w:pPr>
      <w:spacing w:after="240" w:line="240" w:lineRule="atLeast"/>
      <w:ind w:left="1080"/>
      <w:contextualSpacing w:val="0"/>
      <w:jc w:val="both"/>
    </w:pPr>
    <w:rPr>
      <w:rFonts w:eastAsia="Times New Roman"/>
      <w:kern w:val="16"/>
    </w:rPr>
  </w:style>
  <w:style w:type="paragraph" w:styleId="List">
    <w:name w:val="List"/>
    <w:basedOn w:val="Normal"/>
    <w:rsid w:val="00204DE0"/>
    <w:pPr>
      <w:ind w:left="360" w:hanging="360"/>
      <w:contextualSpacing/>
    </w:pPr>
  </w:style>
  <w:style w:type="character" w:customStyle="1" w:styleId="tx1">
    <w:name w:val="tx1"/>
    <w:basedOn w:val="DefaultParagraphFont"/>
    <w:rsid w:val="002F7FA4"/>
    <w:rPr>
      <w:b/>
      <w:bCs/>
    </w:rPr>
  </w:style>
  <w:style w:type="character" w:customStyle="1" w:styleId="m1">
    <w:name w:val="m1"/>
    <w:basedOn w:val="DefaultParagraphFont"/>
    <w:rsid w:val="002F7FA4"/>
    <w:rPr>
      <w:color w:val="0000FF"/>
    </w:rPr>
  </w:style>
  <w:style w:type="character" w:customStyle="1" w:styleId="t1">
    <w:name w:val="t1"/>
    <w:basedOn w:val="DefaultParagraphFont"/>
    <w:rsid w:val="002F7FA4"/>
    <w:rPr>
      <w:color w:val="990000"/>
    </w:rPr>
  </w:style>
  <w:style w:type="character" w:customStyle="1" w:styleId="b1">
    <w:name w:val="b1"/>
    <w:basedOn w:val="DefaultParagraphFont"/>
    <w:rsid w:val="002F7FA4"/>
    <w:rPr>
      <w:rFonts w:ascii="Courier New" w:hAnsi="Courier New" w:cs="Courier New" w:hint="default"/>
      <w:b/>
      <w:bCs/>
      <w:strike w:val="0"/>
      <w:dstrike w:val="0"/>
      <w:color w:val="FF0000"/>
      <w:u w:val="none"/>
      <w:effect w:val="none"/>
    </w:rPr>
  </w:style>
  <w:style w:type="paragraph" w:styleId="Revision">
    <w:name w:val="Revision"/>
    <w:hidden/>
    <w:uiPriority w:val="99"/>
    <w:semiHidden/>
    <w:rsid w:val="00F875BE"/>
    <w:rPr>
      <w:rFonts w:eastAsia="Batang"/>
      <w:sz w:val="24"/>
    </w:rPr>
  </w:style>
  <w:style w:type="paragraph" w:customStyle="1" w:styleId="NormalSS12">
    <w:name w:val="NormalSS 12"/>
    <w:basedOn w:val="Normal"/>
    <w:qFormat/>
    <w:rsid w:val="00F361EB"/>
    <w:pPr>
      <w:tabs>
        <w:tab w:val="left" w:pos="432"/>
      </w:tabs>
      <w:spacing w:after="240"/>
      <w:ind w:firstLine="432"/>
      <w:jc w:val="both"/>
    </w:pPr>
    <w:rPr>
      <w:rFonts w:eastAsia="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1997351">
      <w:bodyDiv w:val="1"/>
      <w:marLeft w:val="0"/>
      <w:marRight w:val="360"/>
      <w:marTop w:val="0"/>
      <w:marBottom w:val="0"/>
      <w:divBdr>
        <w:top w:val="none" w:sz="0" w:space="0" w:color="auto"/>
        <w:left w:val="none" w:sz="0" w:space="0" w:color="auto"/>
        <w:bottom w:val="none" w:sz="0" w:space="0" w:color="auto"/>
        <w:right w:val="none" w:sz="0" w:space="0" w:color="auto"/>
      </w:divBdr>
      <w:divsChild>
        <w:div w:id="11686805">
          <w:marLeft w:val="240"/>
          <w:marRight w:val="240"/>
          <w:marTop w:val="0"/>
          <w:marBottom w:val="0"/>
          <w:divBdr>
            <w:top w:val="none" w:sz="0" w:space="0" w:color="auto"/>
            <w:left w:val="none" w:sz="0" w:space="0" w:color="auto"/>
            <w:bottom w:val="none" w:sz="0" w:space="0" w:color="auto"/>
            <w:right w:val="none" w:sz="0" w:space="0" w:color="auto"/>
          </w:divBdr>
          <w:divsChild>
            <w:div w:id="2093315834">
              <w:marLeft w:val="0"/>
              <w:marRight w:val="0"/>
              <w:marTop w:val="0"/>
              <w:marBottom w:val="0"/>
              <w:divBdr>
                <w:top w:val="none" w:sz="0" w:space="0" w:color="auto"/>
                <w:left w:val="none" w:sz="0" w:space="0" w:color="auto"/>
                <w:bottom w:val="none" w:sz="0" w:space="0" w:color="auto"/>
                <w:right w:val="none" w:sz="0" w:space="0" w:color="auto"/>
              </w:divBdr>
              <w:divsChild>
                <w:div w:id="1804040434">
                  <w:marLeft w:val="240"/>
                  <w:marRight w:val="240"/>
                  <w:marTop w:val="0"/>
                  <w:marBottom w:val="0"/>
                  <w:divBdr>
                    <w:top w:val="none" w:sz="0" w:space="0" w:color="auto"/>
                    <w:left w:val="none" w:sz="0" w:space="0" w:color="auto"/>
                    <w:bottom w:val="none" w:sz="0" w:space="0" w:color="auto"/>
                    <w:right w:val="none" w:sz="0" w:space="0" w:color="auto"/>
                  </w:divBdr>
                  <w:divsChild>
                    <w:div w:id="2027244979">
                      <w:marLeft w:val="0"/>
                      <w:marRight w:val="0"/>
                      <w:marTop w:val="0"/>
                      <w:marBottom w:val="0"/>
                      <w:divBdr>
                        <w:top w:val="none" w:sz="0" w:space="0" w:color="auto"/>
                        <w:left w:val="none" w:sz="0" w:space="0" w:color="auto"/>
                        <w:bottom w:val="none" w:sz="0" w:space="0" w:color="auto"/>
                        <w:right w:val="none" w:sz="0" w:space="0" w:color="auto"/>
                      </w:divBdr>
                      <w:divsChild>
                        <w:div w:id="1280722255">
                          <w:marLeft w:val="240"/>
                          <w:marRight w:val="240"/>
                          <w:marTop w:val="0"/>
                          <w:marBottom w:val="0"/>
                          <w:divBdr>
                            <w:top w:val="none" w:sz="0" w:space="0" w:color="auto"/>
                            <w:left w:val="none" w:sz="0" w:space="0" w:color="auto"/>
                            <w:bottom w:val="none" w:sz="0" w:space="0" w:color="auto"/>
                            <w:right w:val="none" w:sz="0" w:space="0" w:color="auto"/>
                          </w:divBdr>
                          <w:divsChild>
                            <w:div w:id="1182205020">
                              <w:marLeft w:val="240"/>
                              <w:marRight w:val="0"/>
                              <w:marTop w:val="0"/>
                              <w:marBottom w:val="0"/>
                              <w:divBdr>
                                <w:top w:val="none" w:sz="0" w:space="0" w:color="auto"/>
                                <w:left w:val="none" w:sz="0" w:space="0" w:color="auto"/>
                                <w:bottom w:val="none" w:sz="0" w:space="0" w:color="auto"/>
                                <w:right w:val="none" w:sz="0" w:space="0" w:color="auto"/>
                              </w:divBdr>
                            </w:div>
                          </w:divsChild>
                        </w:div>
                        <w:div w:id="170342494">
                          <w:marLeft w:val="240"/>
                          <w:marRight w:val="240"/>
                          <w:marTop w:val="0"/>
                          <w:marBottom w:val="0"/>
                          <w:divBdr>
                            <w:top w:val="none" w:sz="0" w:space="0" w:color="auto"/>
                            <w:left w:val="none" w:sz="0" w:space="0" w:color="auto"/>
                            <w:bottom w:val="none" w:sz="0" w:space="0" w:color="auto"/>
                            <w:right w:val="none" w:sz="0" w:space="0" w:color="auto"/>
                          </w:divBdr>
                          <w:divsChild>
                            <w:div w:id="26804881">
                              <w:marLeft w:val="240"/>
                              <w:marRight w:val="0"/>
                              <w:marTop w:val="0"/>
                              <w:marBottom w:val="0"/>
                              <w:divBdr>
                                <w:top w:val="none" w:sz="0" w:space="0" w:color="auto"/>
                                <w:left w:val="none" w:sz="0" w:space="0" w:color="auto"/>
                                <w:bottom w:val="none" w:sz="0" w:space="0" w:color="auto"/>
                                <w:right w:val="none" w:sz="0" w:space="0" w:color="auto"/>
                              </w:divBdr>
                            </w:div>
                          </w:divsChild>
                        </w:div>
                        <w:div w:id="1809275396">
                          <w:marLeft w:val="240"/>
                          <w:marRight w:val="240"/>
                          <w:marTop w:val="0"/>
                          <w:marBottom w:val="0"/>
                          <w:divBdr>
                            <w:top w:val="none" w:sz="0" w:space="0" w:color="auto"/>
                            <w:left w:val="none" w:sz="0" w:space="0" w:color="auto"/>
                            <w:bottom w:val="none" w:sz="0" w:space="0" w:color="auto"/>
                            <w:right w:val="none" w:sz="0" w:space="0" w:color="auto"/>
                          </w:divBdr>
                          <w:divsChild>
                            <w:div w:id="2809578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089007">
      <w:bodyDiv w:val="1"/>
      <w:marLeft w:val="0"/>
      <w:marRight w:val="0"/>
      <w:marTop w:val="0"/>
      <w:marBottom w:val="0"/>
      <w:divBdr>
        <w:top w:val="none" w:sz="0" w:space="0" w:color="auto"/>
        <w:left w:val="none" w:sz="0" w:space="0" w:color="auto"/>
        <w:bottom w:val="none" w:sz="0" w:space="0" w:color="auto"/>
        <w:right w:val="none" w:sz="0" w:space="0" w:color="auto"/>
      </w:divBdr>
      <w:divsChild>
        <w:div w:id="432282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5"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5B989-5ABA-4AD2-9621-7EA0292FF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1531</Words>
  <Characters>8728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INTRODUCTION AND OVERVIEW</vt:lpstr>
    </vt:vector>
  </TitlesOfParts>
  <Company>American Institutes for Research</Company>
  <LinksUpToDate>false</LinksUpToDate>
  <CharactersWithSpaces>10239</CharactersWithSpaces>
  <SharedDoc>false</SharedDoc>
  <HLinks>
    <vt:vector size="72" baseType="variant">
      <vt:variant>
        <vt:i4>1310769</vt:i4>
      </vt:variant>
      <vt:variant>
        <vt:i4>68</vt:i4>
      </vt:variant>
      <vt:variant>
        <vt:i4>0</vt:i4>
      </vt:variant>
      <vt:variant>
        <vt:i4>5</vt:i4>
      </vt:variant>
      <vt:variant>
        <vt:lpwstr/>
      </vt:variant>
      <vt:variant>
        <vt:lpwstr>_Toc237756110</vt:lpwstr>
      </vt:variant>
      <vt:variant>
        <vt:i4>1376305</vt:i4>
      </vt:variant>
      <vt:variant>
        <vt:i4>62</vt:i4>
      </vt:variant>
      <vt:variant>
        <vt:i4>0</vt:i4>
      </vt:variant>
      <vt:variant>
        <vt:i4>5</vt:i4>
      </vt:variant>
      <vt:variant>
        <vt:lpwstr/>
      </vt:variant>
      <vt:variant>
        <vt:lpwstr>_Toc237756109</vt:lpwstr>
      </vt:variant>
      <vt:variant>
        <vt:i4>1376305</vt:i4>
      </vt:variant>
      <vt:variant>
        <vt:i4>56</vt:i4>
      </vt:variant>
      <vt:variant>
        <vt:i4>0</vt:i4>
      </vt:variant>
      <vt:variant>
        <vt:i4>5</vt:i4>
      </vt:variant>
      <vt:variant>
        <vt:lpwstr/>
      </vt:variant>
      <vt:variant>
        <vt:lpwstr>_Toc237756108</vt:lpwstr>
      </vt:variant>
      <vt:variant>
        <vt:i4>1376305</vt:i4>
      </vt:variant>
      <vt:variant>
        <vt:i4>50</vt:i4>
      </vt:variant>
      <vt:variant>
        <vt:i4>0</vt:i4>
      </vt:variant>
      <vt:variant>
        <vt:i4>5</vt:i4>
      </vt:variant>
      <vt:variant>
        <vt:lpwstr/>
      </vt:variant>
      <vt:variant>
        <vt:lpwstr>_Toc237756107</vt:lpwstr>
      </vt:variant>
      <vt:variant>
        <vt:i4>1376305</vt:i4>
      </vt:variant>
      <vt:variant>
        <vt:i4>44</vt:i4>
      </vt:variant>
      <vt:variant>
        <vt:i4>0</vt:i4>
      </vt:variant>
      <vt:variant>
        <vt:i4>5</vt:i4>
      </vt:variant>
      <vt:variant>
        <vt:lpwstr/>
      </vt:variant>
      <vt:variant>
        <vt:lpwstr>_Toc237756106</vt:lpwstr>
      </vt:variant>
      <vt:variant>
        <vt:i4>1376305</vt:i4>
      </vt:variant>
      <vt:variant>
        <vt:i4>38</vt:i4>
      </vt:variant>
      <vt:variant>
        <vt:i4>0</vt:i4>
      </vt:variant>
      <vt:variant>
        <vt:i4>5</vt:i4>
      </vt:variant>
      <vt:variant>
        <vt:lpwstr/>
      </vt:variant>
      <vt:variant>
        <vt:lpwstr>_Toc237756105</vt:lpwstr>
      </vt:variant>
      <vt:variant>
        <vt:i4>1376305</vt:i4>
      </vt:variant>
      <vt:variant>
        <vt:i4>32</vt:i4>
      </vt:variant>
      <vt:variant>
        <vt:i4>0</vt:i4>
      </vt:variant>
      <vt:variant>
        <vt:i4>5</vt:i4>
      </vt:variant>
      <vt:variant>
        <vt:lpwstr/>
      </vt:variant>
      <vt:variant>
        <vt:lpwstr>_Toc237756104</vt:lpwstr>
      </vt:variant>
      <vt:variant>
        <vt:i4>1376305</vt:i4>
      </vt:variant>
      <vt:variant>
        <vt:i4>26</vt:i4>
      </vt:variant>
      <vt:variant>
        <vt:i4>0</vt:i4>
      </vt:variant>
      <vt:variant>
        <vt:i4>5</vt:i4>
      </vt:variant>
      <vt:variant>
        <vt:lpwstr/>
      </vt:variant>
      <vt:variant>
        <vt:lpwstr>_Toc237756103</vt:lpwstr>
      </vt:variant>
      <vt:variant>
        <vt:i4>1376305</vt:i4>
      </vt:variant>
      <vt:variant>
        <vt:i4>20</vt:i4>
      </vt:variant>
      <vt:variant>
        <vt:i4>0</vt:i4>
      </vt:variant>
      <vt:variant>
        <vt:i4>5</vt:i4>
      </vt:variant>
      <vt:variant>
        <vt:lpwstr/>
      </vt:variant>
      <vt:variant>
        <vt:lpwstr>_Toc237756102</vt:lpwstr>
      </vt:variant>
      <vt:variant>
        <vt:i4>1376305</vt:i4>
      </vt:variant>
      <vt:variant>
        <vt:i4>14</vt:i4>
      </vt:variant>
      <vt:variant>
        <vt:i4>0</vt:i4>
      </vt:variant>
      <vt:variant>
        <vt:i4>5</vt:i4>
      </vt:variant>
      <vt:variant>
        <vt:lpwstr/>
      </vt:variant>
      <vt:variant>
        <vt:lpwstr>_Toc237756101</vt:lpwstr>
      </vt:variant>
      <vt:variant>
        <vt:i4>1376305</vt:i4>
      </vt:variant>
      <vt:variant>
        <vt:i4>8</vt:i4>
      </vt:variant>
      <vt:variant>
        <vt:i4>0</vt:i4>
      </vt:variant>
      <vt:variant>
        <vt:i4>5</vt:i4>
      </vt:variant>
      <vt:variant>
        <vt:lpwstr/>
      </vt:variant>
      <vt:variant>
        <vt:lpwstr>_Toc237756100</vt:lpwstr>
      </vt:variant>
      <vt:variant>
        <vt:i4>1835056</vt:i4>
      </vt:variant>
      <vt:variant>
        <vt:i4>2</vt:i4>
      </vt:variant>
      <vt:variant>
        <vt:i4>0</vt:i4>
      </vt:variant>
      <vt:variant>
        <vt:i4>5</vt:i4>
      </vt:variant>
      <vt:variant>
        <vt:lpwstr/>
      </vt:variant>
      <vt:variant>
        <vt:lpwstr>_Toc237756099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AND OVERVIEW</dc:title>
  <dc:creator>American Institutes for Research</dc:creator>
  <cp:lastModifiedBy>Erica Lee</cp:lastModifiedBy>
  <cp:revision>6</cp:revision>
  <cp:lastPrinted>2010-11-12T16:30:00Z</cp:lastPrinted>
  <dcterms:created xsi:type="dcterms:W3CDTF">2011-03-30T16:00:00Z</dcterms:created>
  <dcterms:modified xsi:type="dcterms:W3CDTF">2011-04-01T12:00:00Z</dcterms:modified>
</cp:coreProperties>
</file>