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A50" w:rsidRDefault="000470ED">
      <w:pPr>
        <w:pStyle w:val="Heading1"/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-727075</wp:posOffset>
            </wp:positionH>
            <wp:positionV relativeFrom="paragraph">
              <wp:posOffset>-546735</wp:posOffset>
            </wp:positionV>
            <wp:extent cx="612775" cy="628650"/>
            <wp:effectExtent l="19050" t="0" r="0" b="0"/>
            <wp:wrapNone/>
            <wp:docPr id="12" name="Picture 10" descr="logo-h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-hh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51EA">
        <w:rPr>
          <w:noProof/>
        </w:rPr>
        <w:pict>
          <v:line id="_x0000_s1029" style="position:absolute;left:0;text-align:left;flip:y;z-index:251655168;mso-position-horizontal-relative:text;mso-position-vertical-relative:text" from="6pt,-5.9pt" to="528pt,-5.9pt" strokecolor="blue" strokeweight="2.25pt"/>
        </w:pict>
      </w:r>
      <w:r w:rsidR="00453A50">
        <w:t>Memorandum</w:t>
      </w:r>
    </w:p>
    <w:p w:rsidR="00453A50" w:rsidRDefault="00453A50">
      <w:pPr>
        <w:ind w:right="-540"/>
      </w:pPr>
    </w:p>
    <w:p w:rsidR="00453A50" w:rsidRPr="00450912" w:rsidRDefault="002751EA" w:rsidP="006710C7">
      <w:pPr>
        <w:ind w:right="-540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60pt;margin-top:.2pt;width:48pt;height:18pt;z-index:251656192" filled="f" stroked="f">
            <v:textbox>
              <w:txbxContent>
                <w:p w:rsidR="003E5013" w:rsidRDefault="003E5013">
                  <w:p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Date</w:t>
                  </w:r>
                </w:p>
                <w:p w:rsidR="003E5013" w:rsidRDefault="003E5013">
                  <w:proofErr w:type="gramStart"/>
                  <w:r>
                    <w:t>d</w:t>
                  </w:r>
                  <w:proofErr w:type="gramEnd"/>
                </w:p>
              </w:txbxContent>
            </v:textbox>
          </v:shape>
        </w:pict>
      </w:r>
      <w:r w:rsidR="00694439">
        <w:rPr>
          <w:noProof/>
        </w:rPr>
        <w:t>March 25, 2011</w:t>
      </w:r>
    </w:p>
    <w:p w:rsidR="00453A50" w:rsidRDefault="002751EA">
      <w:r w:rsidRPr="002751EA">
        <w:rPr>
          <w:noProof/>
          <w:sz w:val="20"/>
        </w:rPr>
        <w:pict>
          <v:shape id="_x0000_s1031" type="#_x0000_t202" style="position:absolute;margin-left:-60pt;margin-top:8.6pt;width:48pt;height:18pt;z-index:251657216" filled="f" stroked="f">
            <v:textbox>
              <w:txbxContent>
                <w:p w:rsidR="003E5013" w:rsidRDefault="003E5013">
                  <w:p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From</w:t>
                  </w:r>
                </w:p>
              </w:txbxContent>
            </v:textbox>
          </v:shape>
        </w:pict>
      </w:r>
    </w:p>
    <w:p w:rsidR="009B5341" w:rsidRDefault="00CD7F7D" w:rsidP="002D716C">
      <w:pPr>
        <w:autoSpaceDE w:val="0"/>
        <w:autoSpaceDN w:val="0"/>
        <w:adjustRightInd w:val="0"/>
      </w:pPr>
      <w:r>
        <w:t>Barbara DeCausey, MPH, MBA</w:t>
      </w:r>
      <w:r w:rsidR="00E5140F">
        <w:t xml:space="preserve"> </w:t>
      </w:r>
    </w:p>
    <w:p w:rsidR="002D716C" w:rsidRDefault="000C2835" w:rsidP="002D716C">
      <w:pPr>
        <w:autoSpaceDE w:val="0"/>
        <w:autoSpaceDN w:val="0"/>
        <w:adjustRightInd w:val="0"/>
      </w:pPr>
      <w:r>
        <w:t>Chief</w:t>
      </w:r>
      <w:r w:rsidR="00C34F9E">
        <w:t xml:space="preserve">, </w:t>
      </w:r>
      <w:r w:rsidR="002D716C">
        <w:t>Human Research Protection Office</w:t>
      </w:r>
    </w:p>
    <w:p w:rsidR="00453A50" w:rsidRDefault="002751EA">
      <w:r w:rsidRPr="002751EA">
        <w:rPr>
          <w:noProof/>
          <w:sz w:val="20"/>
        </w:rPr>
        <w:pict>
          <v:shape id="_x0000_s1032" type="#_x0000_t202" style="position:absolute;margin-left:-60pt;margin-top:12.2pt;width:54pt;height:27pt;z-index:251658240" filled="f" stroked="f">
            <v:textbox>
              <w:txbxContent>
                <w:p w:rsidR="003E5013" w:rsidRDefault="003E5013">
                  <w:p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Subject</w:t>
                  </w:r>
                </w:p>
              </w:txbxContent>
            </v:textbox>
          </v:shape>
        </w:pict>
      </w:r>
    </w:p>
    <w:p w:rsidR="00B03999" w:rsidRDefault="00B03999" w:rsidP="006710C7">
      <w:r w:rsidRPr="00B122EF">
        <w:t xml:space="preserve">IRB Approval of </w:t>
      </w:r>
      <w:r w:rsidR="00701792">
        <w:t xml:space="preserve">Amendment to </w:t>
      </w:r>
      <w:r w:rsidRPr="00B122EF">
        <w:t xml:space="preserve">CDC Protocol </w:t>
      </w:r>
      <w:r w:rsidR="00F40226">
        <w:t>#59</w:t>
      </w:r>
      <w:r w:rsidR="00694439">
        <w:t>23</w:t>
      </w:r>
      <w:r w:rsidR="000C2835">
        <w:t>.0</w:t>
      </w:r>
      <w:r w:rsidRPr="00B122EF">
        <w:t>, "</w:t>
      </w:r>
      <w:r w:rsidR="00694439" w:rsidRPr="00694439">
        <w:t>Proposal for the State and Metropolitan Area-Based ALS Surveillance</w:t>
      </w:r>
      <w:r w:rsidRPr="00B122EF">
        <w:t>"</w:t>
      </w:r>
      <w:r>
        <w:t xml:space="preserve"> </w:t>
      </w:r>
      <w:r w:rsidRPr="00B122EF">
        <w:t>(Expedited)</w:t>
      </w:r>
    </w:p>
    <w:p w:rsidR="00453A50" w:rsidRDefault="002751EA">
      <w:r w:rsidRPr="002751EA">
        <w:rPr>
          <w:noProof/>
          <w:sz w:val="20"/>
        </w:rPr>
        <w:pict>
          <v:shape id="_x0000_s1033" type="#_x0000_t202" style="position:absolute;margin-left:-60pt;margin-top:11.6pt;width:42pt;height:18pt;z-index:251659264" filled="f" stroked="f">
            <v:textbox>
              <w:txbxContent>
                <w:p w:rsidR="003E5013" w:rsidRDefault="003E5013">
                  <w:p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To</w:t>
                  </w:r>
                </w:p>
              </w:txbxContent>
            </v:textbox>
          </v:shape>
        </w:pict>
      </w:r>
    </w:p>
    <w:p w:rsidR="00453A50" w:rsidRPr="00DA0A1C" w:rsidRDefault="00694439" w:rsidP="006710C7">
      <w:r>
        <w:t>Oleg Muravov, MD, PhD</w:t>
      </w:r>
    </w:p>
    <w:p w:rsidR="002D716C" w:rsidRDefault="00CD7F7D" w:rsidP="006710C7">
      <w:r>
        <w:t>NC</w:t>
      </w:r>
      <w:r w:rsidR="00F40226">
        <w:t>IRD/DVD</w:t>
      </w:r>
      <w:r w:rsidR="00B03999">
        <w:t xml:space="preserve"> </w:t>
      </w:r>
    </w:p>
    <w:p w:rsidR="00A031CA" w:rsidRDefault="00A031CA"/>
    <w:p w:rsidR="006125A1" w:rsidRPr="00694439" w:rsidRDefault="00B03999" w:rsidP="00B03999">
      <w:pPr>
        <w:pStyle w:val="PlainText"/>
        <w:rPr>
          <w:rFonts w:ascii="Times New Roman" w:hAnsi="Times New Roman" w:cs="Times New Roman"/>
        </w:rPr>
      </w:pPr>
      <w:r w:rsidRPr="00B122EF">
        <w:rPr>
          <w:rFonts w:ascii="Times New Roman" w:hAnsi="Times New Roman" w:cs="Times New Roman"/>
        </w:rPr>
        <w:t>CDC's IRB</w:t>
      </w:r>
      <w:r w:rsidR="000C2835">
        <w:rPr>
          <w:rFonts w:ascii="Times New Roman" w:hAnsi="Times New Roman" w:cs="Times New Roman"/>
        </w:rPr>
        <w:t xml:space="preserve"> A</w:t>
      </w:r>
      <w:r w:rsidR="001D619A">
        <w:rPr>
          <w:rFonts w:ascii="Times New Roman" w:hAnsi="Times New Roman" w:cs="Times New Roman"/>
        </w:rPr>
        <w:t xml:space="preserve"> </w:t>
      </w:r>
      <w:r w:rsidRPr="00B122EF">
        <w:rPr>
          <w:rFonts w:ascii="Times New Roman" w:hAnsi="Times New Roman" w:cs="Times New Roman"/>
        </w:rPr>
        <w:t xml:space="preserve">has reviewed and approved your request to </w:t>
      </w:r>
      <w:r w:rsidR="00701792">
        <w:rPr>
          <w:rFonts w:ascii="Times New Roman" w:hAnsi="Times New Roman" w:cs="Times New Roman"/>
        </w:rPr>
        <w:t xml:space="preserve">amend </w:t>
      </w:r>
      <w:r w:rsidRPr="00B122EF">
        <w:rPr>
          <w:rFonts w:ascii="Times New Roman" w:hAnsi="Times New Roman" w:cs="Times New Roman"/>
        </w:rPr>
        <w:t xml:space="preserve">protocol </w:t>
      </w:r>
      <w:r w:rsidR="00CD7F7D">
        <w:rPr>
          <w:rFonts w:ascii="Times New Roman" w:hAnsi="Times New Roman" w:cs="Times New Roman"/>
        </w:rPr>
        <w:t>#59</w:t>
      </w:r>
      <w:r w:rsidR="00694439">
        <w:rPr>
          <w:rFonts w:ascii="Times New Roman" w:hAnsi="Times New Roman" w:cs="Times New Roman"/>
        </w:rPr>
        <w:t>23</w:t>
      </w:r>
      <w:r w:rsidR="000C2835">
        <w:rPr>
          <w:rFonts w:ascii="Times New Roman" w:hAnsi="Times New Roman" w:cs="Times New Roman"/>
        </w:rPr>
        <w:t>.0</w:t>
      </w:r>
      <w:r w:rsidR="00701792">
        <w:rPr>
          <w:rFonts w:ascii="Times New Roman" w:hAnsi="Times New Roman" w:cs="Times New Roman"/>
        </w:rPr>
        <w:t xml:space="preserve">, </w:t>
      </w:r>
      <w:r w:rsidR="00701792" w:rsidRPr="00694439">
        <w:rPr>
          <w:rFonts w:ascii="Times New Roman" w:hAnsi="Times New Roman" w:cs="Times New Roman"/>
        </w:rPr>
        <w:t>“</w:t>
      </w:r>
      <w:r w:rsidR="00694439" w:rsidRPr="00694439">
        <w:rPr>
          <w:rFonts w:ascii="Times New Roman" w:hAnsi="Times New Roman" w:cs="Times New Roman"/>
        </w:rPr>
        <w:t>Proposal for the State and Metropolitan Area-Based ALS Surveillance</w:t>
      </w:r>
      <w:r w:rsidR="00701792" w:rsidRPr="00694439">
        <w:rPr>
          <w:rFonts w:ascii="Times New Roman" w:hAnsi="Times New Roman" w:cs="Times New Roman"/>
        </w:rPr>
        <w:t>”.   These changes included</w:t>
      </w:r>
      <w:r w:rsidR="000C2835" w:rsidRPr="00694439">
        <w:rPr>
          <w:rFonts w:ascii="Times New Roman" w:hAnsi="Times New Roman" w:cs="Times New Roman"/>
        </w:rPr>
        <w:t>:</w:t>
      </w:r>
    </w:p>
    <w:p w:rsidR="006125A1" w:rsidRDefault="006125A1" w:rsidP="00B03999">
      <w:pPr>
        <w:pStyle w:val="PlainText"/>
        <w:rPr>
          <w:rFonts w:ascii="Times New Roman" w:hAnsi="Times New Roman" w:cs="Times New Roman"/>
        </w:rPr>
      </w:pPr>
    </w:p>
    <w:p w:rsidR="00F40226" w:rsidRPr="00694439" w:rsidRDefault="00694439" w:rsidP="00694439">
      <w:pPr>
        <w:pStyle w:val="FormBodyText"/>
        <w:numPr>
          <w:ilvl w:val="0"/>
          <w:numId w:val="17"/>
        </w:numPr>
        <w:rPr>
          <w:sz w:val="24"/>
          <w:szCs w:val="24"/>
        </w:rPr>
      </w:pPr>
      <w:r w:rsidRPr="00694439">
        <w:rPr>
          <w:sz w:val="24"/>
          <w:szCs w:val="24"/>
        </w:rPr>
        <w:t xml:space="preserve">A waiver of </w:t>
      </w:r>
      <w:r w:rsidR="00F63947">
        <w:rPr>
          <w:sz w:val="24"/>
          <w:szCs w:val="24"/>
        </w:rPr>
        <w:t>authorization for the use and disclosure of protected health information under the Privacy Rule in accordance with 45 CFR 164.512</w:t>
      </w:r>
      <w:r w:rsidRPr="00694439">
        <w:rPr>
          <w:sz w:val="24"/>
          <w:szCs w:val="24"/>
        </w:rPr>
        <w:t>.</w:t>
      </w:r>
    </w:p>
    <w:p w:rsidR="00694439" w:rsidRPr="00694439" w:rsidRDefault="00694439" w:rsidP="00694439">
      <w:pPr>
        <w:pStyle w:val="FormBodyText"/>
        <w:numPr>
          <w:ilvl w:val="0"/>
          <w:numId w:val="17"/>
        </w:numPr>
        <w:rPr>
          <w:sz w:val="24"/>
          <w:szCs w:val="24"/>
        </w:rPr>
      </w:pPr>
      <w:r w:rsidRPr="00694439">
        <w:rPr>
          <w:sz w:val="24"/>
          <w:szCs w:val="24"/>
        </w:rPr>
        <w:t>Clarifications to the protocol based on review by the Office of Management and Budget.</w:t>
      </w:r>
    </w:p>
    <w:p w:rsidR="00694439" w:rsidRPr="00694439" w:rsidRDefault="00694439" w:rsidP="00694439">
      <w:pPr>
        <w:pStyle w:val="FormBodyText"/>
        <w:numPr>
          <w:ilvl w:val="0"/>
          <w:numId w:val="17"/>
        </w:numPr>
        <w:rPr>
          <w:color w:val="000000"/>
          <w:sz w:val="24"/>
          <w:szCs w:val="24"/>
        </w:rPr>
      </w:pPr>
      <w:r w:rsidRPr="00694439">
        <w:rPr>
          <w:sz w:val="24"/>
          <w:szCs w:val="24"/>
        </w:rPr>
        <w:t>The addition of Philadelphia, PA (Philadelphia County), Detroit, MI (Wayne County), and Atlanta, GA (Fulton, Dekalb, Cobb, Gwinnett, and Clayton Counties).</w:t>
      </w:r>
    </w:p>
    <w:p w:rsidR="00A620D1" w:rsidRDefault="00A620D1" w:rsidP="00A620D1">
      <w:pPr>
        <w:pStyle w:val="FormBodyText"/>
        <w:rPr>
          <w:noProof/>
          <w:u w:val="single" w:color="C0C0C0"/>
        </w:rPr>
      </w:pPr>
    </w:p>
    <w:p w:rsidR="003E5013" w:rsidRPr="003E5013" w:rsidRDefault="003E5013" w:rsidP="00B03999">
      <w:pPr>
        <w:pStyle w:val="PlainText"/>
        <w:rPr>
          <w:rFonts w:ascii="Times New Roman" w:hAnsi="Times New Roman" w:cs="Times New Roman"/>
          <w:b/>
        </w:rPr>
      </w:pPr>
      <w:r w:rsidRPr="003E5013">
        <w:rPr>
          <w:rFonts w:ascii="Times New Roman" w:hAnsi="Times New Roman" w:cs="Times New Roman"/>
          <w:b/>
        </w:rPr>
        <w:t>The requests for Emory University, Detroit Department of Health and Wellness Promotion, and Southeastern Michigan Health Association to rely on the CDC IRB are being processed.  At this time, th</w:t>
      </w:r>
      <w:r w:rsidR="00597909">
        <w:rPr>
          <w:rFonts w:ascii="Times New Roman" w:hAnsi="Times New Roman" w:cs="Times New Roman"/>
          <w:b/>
        </w:rPr>
        <w:t xml:space="preserve">e CDC </w:t>
      </w:r>
      <w:r w:rsidRPr="003E5013">
        <w:rPr>
          <w:rFonts w:ascii="Times New Roman" w:hAnsi="Times New Roman" w:cs="Times New Roman"/>
          <w:b/>
        </w:rPr>
        <w:t xml:space="preserve">IRB approval does not cover these institutions.  Once we receive the signed IRB Authorization Agreements from each institution we will </w:t>
      </w:r>
      <w:r w:rsidR="00597909">
        <w:rPr>
          <w:rFonts w:ascii="Times New Roman" w:hAnsi="Times New Roman" w:cs="Times New Roman"/>
          <w:b/>
        </w:rPr>
        <w:t xml:space="preserve">send a revised approval letter to include these institutions.  </w:t>
      </w:r>
    </w:p>
    <w:p w:rsidR="003E5013" w:rsidRDefault="003E5013" w:rsidP="00B03999">
      <w:pPr>
        <w:pStyle w:val="PlainText"/>
        <w:rPr>
          <w:rFonts w:ascii="Times New Roman" w:hAnsi="Times New Roman" w:cs="Times New Roman"/>
        </w:rPr>
      </w:pPr>
    </w:p>
    <w:p w:rsidR="00B03999" w:rsidRPr="00B122EF" w:rsidRDefault="00B03999" w:rsidP="00B03999">
      <w:pPr>
        <w:pStyle w:val="PlainText"/>
        <w:rPr>
          <w:rFonts w:ascii="Times New Roman" w:hAnsi="Times New Roman" w:cs="Times New Roman"/>
        </w:rPr>
      </w:pPr>
      <w:r w:rsidRPr="00B122EF">
        <w:rPr>
          <w:rFonts w:ascii="Times New Roman" w:hAnsi="Times New Roman" w:cs="Times New Roman"/>
        </w:rPr>
        <w:t xml:space="preserve">The </w:t>
      </w:r>
      <w:r w:rsidR="00701792">
        <w:rPr>
          <w:rFonts w:ascii="Times New Roman" w:hAnsi="Times New Roman" w:cs="Times New Roman"/>
        </w:rPr>
        <w:t xml:space="preserve">action </w:t>
      </w:r>
      <w:r w:rsidRPr="00B122EF">
        <w:rPr>
          <w:rFonts w:ascii="Times New Roman" w:hAnsi="Times New Roman" w:cs="Times New Roman"/>
        </w:rPr>
        <w:t xml:space="preserve">was reviewed in accordance with the expedited review process outlined in </w:t>
      </w:r>
      <w:r w:rsidR="002D047D">
        <w:rPr>
          <w:rFonts w:ascii="Times New Roman" w:hAnsi="Times New Roman" w:cs="Times New Roman"/>
        </w:rPr>
        <w:t xml:space="preserve">45 CFR </w:t>
      </w:r>
      <w:r w:rsidR="00701792">
        <w:rPr>
          <w:rFonts w:ascii="Times New Roman" w:hAnsi="Times New Roman" w:cs="Times New Roman"/>
        </w:rPr>
        <w:t>46.11</w:t>
      </w:r>
      <w:r w:rsidR="002D047D">
        <w:rPr>
          <w:rFonts w:ascii="Times New Roman" w:hAnsi="Times New Roman" w:cs="Times New Roman"/>
        </w:rPr>
        <w:t>0</w:t>
      </w:r>
      <w:r w:rsidR="00701792">
        <w:rPr>
          <w:rFonts w:ascii="Times New Roman" w:hAnsi="Times New Roman" w:cs="Times New Roman"/>
        </w:rPr>
        <w:t>(b</w:t>
      </w:r>
      <w:proofErr w:type="gramStart"/>
      <w:r w:rsidR="00701792">
        <w:rPr>
          <w:rFonts w:ascii="Times New Roman" w:hAnsi="Times New Roman" w:cs="Times New Roman"/>
        </w:rPr>
        <w:t>)(</w:t>
      </w:r>
      <w:proofErr w:type="gramEnd"/>
      <w:r w:rsidR="00701792">
        <w:rPr>
          <w:rFonts w:ascii="Times New Roman" w:hAnsi="Times New Roman" w:cs="Times New Roman"/>
        </w:rPr>
        <w:t>2), minor changes to previously approved research during the period for which approval is authorized</w:t>
      </w:r>
      <w:r w:rsidRPr="00B122E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:rsidR="00B03999" w:rsidRDefault="00B03999"/>
    <w:p w:rsidR="00701792" w:rsidRDefault="00701792">
      <w:r w:rsidRPr="000F0963">
        <w:rPr>
          <w:b/>
        </w:rPr>
        <w:t>Reminder:  IRB approval of protocol #</w:t>
      </w:r>
      <w:r w:rsidR="00D46544">
        <w:rPr>
          <w:b/>
        </w:rPr>
        <w:t>5</w:t>
      </w:r>
      <w:r w:rsidR="006D1CD2">
        <w:rPr>
          <w:b/>
        </w:rPr>
        <w:t>9</w:t>
      </w:r>
      <w:r w:rsidR="00694439">
        <w:rPr>
          <w:b/>
        </w:rPr>
        <w:t>23</w:t>
      </w:r>
      <w:r w:rsidR="006D1CD2">
        <w:rPr>
          <w:b/>
        </w:rPr>
        <w:t>.0</w:t>
      </w:r>
      <w:r>
        <w:rPr>
          <w:b/>
        </w:rPr>
        <w:t xml:space="preserve"> </w:t>
      </w:r>
      <w:r w:rsidRPr="000F0963">
        <w:rPr>
          <w:b/>
        </w:rPr>
        <w:t xml:space="preserve">will still expire on </w:t>
      </w:r>
      <w:r w:rsidR="006D1CD2">
        <w:rPr>
          <w:b/>
        </w:rPr>
        <w:t>0</w:t>
      </w:r>
      <w:r w:rsidR="00694439">
        <w:rPr>
          <w:b/>
        </w:rPr>
        <w:t>5</w:t>
      </w:r>
      <w:r w:rsidR="007A7125">
        <w:rPr>
          <w:b/>
        </w:rPr>
        <w:t>/</w:t>
      </w:r>
      <w:r w:rsidR="00694439">
        <w:rPr>
          <w:b/>
        </w:rPr>
        <w:t>17</w:t>
      </w:r>
      <w:r w:rsidR="00D46544">
        <w:rPr>
          <w:b/>
        </w:rPr>
        <w:t>/2011</w:t>
      </w:r>
      <w:r>
        <w:rPr>
          <w:b/>
        </w:rPr>
        <w:t xml:space="preserve">. </w:t>
      </w:r>
      <w:r w:rsidRPr="000F0963">
        <w:rPr>
          <w:b/>
        </w:rPr>
        <w:t xml:space="preserve">  </w:t>
      </w:r>
    </w:p>
    <w:p w:rsidR="00701792" w:rsidRDefault="00701792"/>
    <w:p w:rsidR="008C4679" w:rsidRPr="00B122EF" w:rsidRDefault="008C4679" w:rsidP="008C4679">
      <w:pPr>
        <w:pStyle w:val="PlainText"/>
        <w:rPr>
          <w:rFonts w:ascii="Times New Roman" w:hAnsi="Times New Roman" w:cs="Times New Roman"/>
          <w:b/>
        </w:rPr>
      </w:pPr>
      <w:r w:rsidRPr="00B122EF">
        <w:rPr>
          <w:rFonts w:ascii="Times New Roman" w:hAnsi="Times New Roman" w:cs="Times New Roman"/>
          <w:b/>
        </w:rPr>
        <w:t xml:space="preserve">Any problems of a serious nature must be brought to the immediate attention of the </w:t>
      </w:r>
      <w:r>
        <w:rPr>
          <w:rFonts w:ascii="Times New Roman" w:hAnsi="Times New Roman" w:cs="Times New Roman"/>
          <w:b/>
        </w:rPr>
        <w:t xml:space="preserve">CDC </w:t>
      </w:r>
      <w:r w:rsidRPr="00B122EF">
        <w:rPr>
          <w:rFonts w:ascii="Times New Roman" w:hAnsi="Times New Roman" w:cs="Times New Roman"/>
          <w:b/>
        </w:rPr>
        <w:t xml:space="preserve">IRB, and any proposed changes to the protocol should be submitted as an amendment to the protocol for </w:t>
      </w:r>
      <w:r>
        <w:rPr>
          <w:rFonts w:ascii="Times New Roman" w:hAnsi="Times New Roman" w:cs="Times New Roman"/>
          <w:b/>
        </w:rPr>
        <w:t xml:space="preserve">CDC </w:t>
      </w:r>
      <w:r w:rsidRPr="00B122EF">
        <w:rPr>
          <w:rFonts w:ascii="Times New Roman" w:hAnsi="Times New Roman" w:cs="Times New Roman"/>
          <w:b/>
        </w:rPr>
        <w:t xml:space="preserve">IRB approval </w:t>
      </w:r>
      <w:r w:rsidRPr="00B122EF">
        <w:rPr>
          <w:rFonts w:ascii="Times New Roman" w:hAnsi="Times New Roman" w:cs="Times New Roman"/>
          <w:b/>
          <w:u w:val="single"/>
        </w:rPr>
        <w:t>before</w:t>
      </w:r>
      <w:r w:rsidRPr="00B122EF">
        <w:rPr>
          <w:rFonts w:ascii="Times New Roman" w:hAnsi="Times New Roman" w:cs="Times New Roman"/>
          <w:b/>
        </w:rPr>
        <w:t xml:space="preserve"> they are implemented.</w:t>
      </w:r>
    </w:p>
    <w:p w:rsidR="008C4679" w:rsidRPr="00B122EF" w:rsidRDefault="008C4679" w:rsidP="008C4679">
      <w:pPr>
        <w:pStyle w:val="PlainText"/>
        <w:rPr>
          <w:rFonts w:ascii="Times New Roman" w:hAnsi="Times New Roman" w:cs="Times New Roman"/>
        </w:rPr>
      </w:pPr>
    </w:p>
    <w:p w:rsidR="008C4679" w:rsidRPr="00B122EF" w:rsidRDefault="008C4679" w:rsidP="008C4679">
      <w:pPr>
        <w:pStyle w:val="PlainText"/>
        <w:rPr>
          <w:rFonts w:ascii="Times New Roman" w:hAnsi="Times New Roman" w:cs="Times New Roman"/>
        </w:rPr>
      </w:pPr>
      <w:r w:rsidRPr="00B122EF">
        <w:rPr>
          <w:rFonts w:ascii="Times New Roman" w:hAnsi="Times New Roman" w:cs="Times New Roman"/>
        </w:rPr>
        <w:t xml:space="preserve">If you have any questions, please contact </w:t>
      </w:r>
      <w:r>
        <w:rPr>
          <w:rFonts w:ascii="Times New Roman" w:hAnsi="Times New Roman" w:cs="Times New Roman"/>
        </w:rPr>
        <w:t xml:space="preserve">your National Center Human Subjects Contact or the CDC Human Research Protection Office </w:t>
      </w:r>
      <w:r w:rsidRPr="00B122EF">
        <w:rPr>
          <w:rFonts w:ascii="Times New Roman" w:hAnsi="Times New Roman" w:cs="Times New Roman"/>
        </w:rPr>
        <w:t>(404) 639-4</w:t>
      </w:r>
      <w:r>
        <w:rPr>
          <w:rFonts w:ascii="Times New Roman" w:hAnsi="Times New Roman" w:cs="Times New Roman"/>
        </w:rPr>
        <w:t xml:space="preserve">721 </w:t>
      </w:r>
      <w:r w:rsidRPr="00B122EF">
        <w:rPr>
          <w:rFonts w:ascii="Times New Roman" w:hAnsi="Times New Roman" w:cs="Times New Roman"/>
        </w:rPr>
        <w:t xml:space="preserve">or e-mail: </w:t>
      </w:r>
      <w:hyperlink r:id="rId9" w:history="1">
        <w:r w:rsidRPr="00A86C67">
          <w:rPr>
            <w:rStyle w:val="Hyperlink"/>
            <w:rFonts w:ascii="Times New Roman" w:hAnsi="Times New Roman" w:cs="Times New Roman"/>
          </w:rPr>
          <w:t>huma@cdc.gov</w:t>
        </w:r>
      </w:hyperlink>
      <w:r>
        <w:rPr>
          <w:rFonts w:ascii="Times New Roman" w:hAnsi="Times New Roman" w:cs="Times New Roman"/>
        </w:rPr>
        <w:t xml:space="preserve">.  </w:t>
      </w:r>
    </w:p>
    <w:p w:rsidR="00A031CA" w:rsidRDefault="00A031CA"/>
    <w:p w:rsidR="00C34F9E" w:rsidRDefault="00C34F9E"/>
    <w:p w:rsidR="00C34F9E" w:rsidRDefault="00C34F9E">
      <w:r>
        <w:t>cc:</w:t>
      </w:r>
    </w:p>
    <w:p w:rsidR="00C34F9E" w:rsidRDefault="00F40226">
      <w:r>
        <w:t>Joe Posid</w:t>
      </w:r>
    </w:p>
    <w:p w:rsidR="00F40226" w:rsidRDefault="003E5013">
      <w:r>
        <w:lastRenderedPageBreak/>
        <w:t>Dolly Sinha</w:t>
      </w:r>
    </w:p>
    <w:sectPr w:rsidR="00F40226" w:rsidSect="008021BA">
      <w:headerReference w:type="default" r:id="rId10"/>
      <w:footerReference w:type="default" r:id="rId11"/>
      <w:pgSz w:w="12240" w:h="15840" w:code="1"/>
      <w:pgMar w:top="1440" w:right="1440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013" w:rsidRDefault="003E5013">
      <w:r>
        <w:separator/>
      </w:r>
    </w:p>
  </w:endnote>
  <w:endnote w:type="continuationSeparator" w:id="0">
    <w:p w:rsidR="003E5013" w:rsidRDefault="003E5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013" w:rsidRDefault="003E5013" w:rsidP="00A031CA">
    <w:pPr>
      <w:pStyle w:val="Footer"/>
      <w:jc w:val="center"/>
    </w:pPr>
  </w:p>
  <w:p w:rsidR="003E5013" w:rsidRDefault="003E5013" w:rsidP="00A031CA">
    <w:pPr>
      <w:pStyle w:val="Footer"/>
      <w:jc w:val="center"/>
    </w:pPr>
  </w:p>
  <w:p w:rsidR="003E5013" w:rsidRDefault="003E50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013" w:rsidRDefault="003E5013">
      <w:r>
        <w:separator/>
      </w:r>
    </w:p>
  </w:footnote>
  <w:footnote w:type="continuationSeparator" w:id="0">
    <w:p w:rsidR="003E5013" w:rsidRDefault="003E50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013" w:rsidRDefault="003E5013">
    <w:pPr>
      <w:pStyle w:val="Header"/>
      <w:tabs>
        <w:tab w:val="clear" w:pos="8640"/>
        <w:tab w:val="right" w:pos="9960"/>
      </w:tabs>
      <w:ind w:right="-600"/>
      <w:jc w:val="right"/>
      <w:rPr>
        <w:color w:val="0000FF"/>
        <w:sz w:val="20"/>
      </w:rPr>
    </w:pPr>
    <w:r>
      <w:rPr>
        <w:color w:val="0000FF"/>
        <w:sz w:val="20"/>
      </w:rPr>
      <w:tab/>
      <w:t>Public Health Service</w:t>
    </w:r>
  </w:p>
  <w:p w:rsidR="003E5013" w:rsidRDefault="003E5013">
    <w:pPr>
      <w:ind w:right="-600"/>
      <w:rPr>
        <w:color w:val="0000FF"/>
        <w:sz w:val="18"/>
      </w:rPr>
    </w:pPr>
    <w:r>
      <w:rPr>
        <w:color w:val="0000FF"/>
        <w:sz w:val="20"/>
      </w:rPr>
      <w:t>DEPARTMENT OF HEALTH &amp; HUMAN SERVICES</w:t>
    </w:r>
    <w:r>
      <w:rPr>
        <w:color w:val="0000FF"/>
        <w:sz w:val="18"/>
      </w:rPr>
      <w:t xml:space="preserve"> </w:t>
    </w:r>
    <w:r>
      <w:rPr>
        <w:color w:val="0000FF"/>
        <w:sz w:val="18"/>
      </w:rPr>
      <w:tab/>
    </w:r>
    <w:r>
      <w:rPr>
        <w:color w:val="0000FF"/>
        <w:sz w:val="18"/>
      </w:rPr>
      <w:tab/>
    </w:r>
    <w:r>
      <w:rPr>
        <w:color w:val="0000FF"/>
        <w:sz w:val="18"/>
      </w:rPr>
      <w:tab/>
    </w:r>
    <w:r>
      <w:rPr>
        <w:color w:val="0000FF"/>
        <w:sz w:val="18"/>
      </w:rPr>
      <w:tab/>
    </w:r>
    <w:r>
      <w:rPr>
        <w:color w:val="0000FF"/>
        <w:sz w:val="18"/>
      </w:rPr>
      <w:tab/>
      <w:t>Centers for Disease Control</w:t>
    </w:r>
  </w:p>
  <w:p w:rsidR="003E5013" w:rsidRDefault="003E5013">
    <w:pPr>
      <w:ind w:right="-600"/>
      <w:jc w:val="right"/>
      <w:rPr>
        <w:color w:val="0000FF"/>
        <w:sz w:val="18"/>
      </w:rPr>
    </w:pPr>
    <w:proofErr w:type="gramStart"/>
    <w:r>
      <w:rPr>
        <w:color w:val="0000FF"/>
        <w:sz w:val="18"/>
      </w:rPr>
      <w:t>and</w:t>
    </w:r>
    <w:proofErr w:type="gramEnd"/>
    <w:r>
      <w:rPr>
        <w:color w:val="0000FF"/>
        <w:sz w:val="18"/>
      </w:rPr>
      <w:t xml:space="preserve"> Prevention (CDC)</w:t>
    </w:r>
  </w:p>
  <w:p w:rsidR="003E5013" w:rsidRDefault="003E5013">
    <w:pPr>
      <w:pStyle w:val="Header"/>
      <w:tabs>
        <w:tab w:val="clear" w:pos="8640"/>
        <w:tab w:val="right" w:pos="9180"/>
      </w:tabs>
      <w:jc w:val="right"/>
      <w:rPr>
        <w:color w:val="0000FF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3358"/>
    <w:multiLevelType w:val="hybridMultilevel"/>
    <w:tmpl w:val="DAAE060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CC3608"/>
    <w:multiLevelType w:val="hybridMultilevel"/>
    <w:tmpl w:val="D4A6929E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2">
    <w:nsid w:val="1E2768AE"/>
    <w:multiLevelType w:val="hybridMultilevel"/>
    <w:tmpl w:val="759A2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56EFB"/>
    <w:multiLevelType w:val="hybridMultilevel"/>
    <w:tmpl w:val="A3FEF7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16DC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4E0FBA"/>
    <w:multiLevelType w:val="hybridMultilevel"/>
    <w:tmpl w:val="9698BF64"/>
    <w:lvl w:ilvl="0" w:tplc="159C41E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B1B4F"/>
    <w:multiLevelType w:val="hybridMultilevel"/>
    <w:tmpl w:val="F9B68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6B5529"/>
    <w:multiLevelType w:val="hybridMultilevel"/>
    <w:tmpl w:val="97E6C2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B81EC8"/>
    <w:multiLevelType w:val="hybridMultilevel"/>
    <w:tmpl w:val="A3462CA6"/>
    <w:lvl w:ilvl="0" w:tplc="891673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0D1FE6"/>
    <w:multiLevelType w:val="hybridMultilevel"/>
    <w:tmpl w:val="2676E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D650C6"/>
    <w:multiLevelType w:val="hybridMultilevel"/>
    <w:tmpl w:val="1B9EC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E461323"/>
    <w:multiLevelType w:val="hybridMultilevel"/>
    <w:tmpl w:val="D048D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EF34B6"/>
    <w:multiLevelType w:val="hybridMultilevel"/>
    <w:tmpl w:val="B0C4D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7928B5"/>
    <w:multiLevelType w:val="hybridMultilevel"/>
    <w:tmpl w:val="244E2FDA"/>
    <w:lvl w:ilvl="0" w:tplc="91F0165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FA067B"/>
    <w:multiLevelType w:val="hybridMultilevel"/>
    <w:tmpl w:val="340E6606"/>
    <w:lvl w:ilvl="0" w:tplc="952655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250A69"/>
    <w:multiLevelType w:val="hybridMultilevel"/>
    <w:tmpl w:val="B3AEBD88"/>
    <w:lvl w:ilvl="0" w:tplc="E23000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CB0534"/>
    <w:multiLevelType w:val="hybridMultilevel"/>
    <w:tmpl w:val="C7C8E612"/>
    <w:lvl w:ilvl="0" w:tplc="664A8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CD6F6D"/>
    <w:multiLevelType w:val="hybridMultilevel"/>
    <w:tmpl w:val="11625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15"/>
  </w:num>
  <w:num w:numId="5">
    <w:abstractNumId w:val="8"/>
  </w:num>
  <w:num w:numId="6">
    <w:abstractNumId w:val="0"/>
  </w:num>
  <w:num w:numId="7">
    <w:abstractNumId w:val="5"/>
  </w:num>
  <w:num w:numId="8">
    <w:abstractNumId w:val="1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9"/>
  </w:num>
  <w:num w:numId="13">
    <w:abstractNumId w:val="2"/>
  </w:num>
  <w:num w:numId="14">
    <w:abstractNumId w:val="11"/>
  </w:num>
  <w:num w:numId="15">
    <w:abstractNumId w:val="16"/>
  </w:num>
  <w:num w:numId="16">
    <w:abstractNumId w:val="10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/>
  <w:rsids>
    <w:rsidRoot w:val="002E382E"/>
    <w:rsid w:val="000113AB"/>
    <w:rsid w:val="0001151F"/>
    <w:rsid w:val="000470ED"/>
    <w:rsid w:val="000B60AA"/>
    <w:rsid w:val="000C2835"/>
    <w:rsid w:val="000E355E"/>
    <w:rsid w:val="00110EFA"/>
    <w:rsid w:val="00154A4C"/>
    <w:rsid w:val="001D619A"/>
    <w:rsid w:val="001E6668"/>
    <w:rsid w:val="00242203"/>
    <w:rsid w:val="002751EA"/>
    <w:rsid w:val="0027678A"/>
    <w:rsid w:val="002B2968"/>
    <w:rsid w:val="002D029E"/>
    <w:rsid w:val="002D047D"/>
    <w:rsid w:val="002D716C"/>
    <w:rsid w:val="002E382E"/>
    <w:rsid w:val="002F61D5"/>
    <w:rsid w:val="00314040"/>
    <w:rsid w:val="003275BE"/>
    <w:rsid w:val="003579A9"/>
    <w:rsid w:val="00365868"/>
    <w:rsid w:val="00367E07"/>
    <w:rsid w:val="003E394B"/>
    <w:rsid w:val="003E5013"/>
    <w:rsid w:val="00450912"/>
    <w:rsid w:val="00453A50"/>
    <w:rsid w:val="004B7FD8"/>
    <w:rsid w:val="005567E5"/>
    <w:rsid w:val="00574F91"/>
    <w:rsid w:val="00576D0F"/>
    <w:rsid w:val="00591757"/>
    <w:rsid w:val="00597909"/>
    <w:rsid w:val="006125A1"/>
    <w:rsid w:val="00650905"/>
    <w:rsid w:val="00670705"/>
    <w:rsid w:val="006710C7"/>
    <w:rsid w:val="00694439"/>
    <w:rsid w:val="006D17E4"/>
    <w:rsid w:val="006D1CD2"/>
    <w:rsid w:val="00701792"/>
    <w:rsid w:val="00722450"/>
    <w:rsid w:val="00760BFA"/>
    <w:rsid w:val="0079628B"/>
    <w:rsid w:val="007A7125"/>
    <w:rsid w:val="007C3D9D"/>
    <w:rsid w:val="007D1A4A"/>
    <w:rsid w:val="008021BA"/>
    <w:rsid w:val="00890077"/>
    <w:rsid w:val="008C4679"/>
    <w:rsid w:val="008D45CA"/>
    <w:rsid w:val="00906E8F"/>
    <w:rsid w:val="00917F65"/>
    <w:rsid w:val="00933A0F"/>
    <w:rsid w:val="0094662A"/>
    <w:rsid w:val="00955439"/>
    <w:rsid w:val="009B5341"/>
    <w:rsid w:val="009E16FF"/>
    <w:rsid w:val="00A01F03"/>
    <w:rsid w:val="00A031CA"/>
    <w:rsid w:val="00A37A98"/>
    <w:rsid w:val="00A40FB7"/>
    <w:rsid w:val="00A620D1"/>
    <w:rsid w:val="00AB13B1"/>
    <w:rsid w:val="00B03999"/>
    <w:rsid w:val="00B06FC0"/>
    <w:rsid w:val="00BA77A4"/>
    <w:rsid w:val="00BD1C59"/>
    <w:rsid w:val="00C15DC6"/>
    <w:rsid w:val="00C16D8C"/>
    <w:rsid w:val="00C34F9E"/>
    <w:rsid w:val="00C50912"/>
    <w:rsid w:val="00CD7F7D"/>
    <w:rsid w:val="00D1159B"/>
    <w:rsid w:val="00D33B2E"/>
    <w:rsid w:val="00D46544"/>
    <w:rsid w:val="00D80BE6"/>
    <w:rsid w:val="00DA0A1C"/>
    <w:rsid w:val="00DA4D94"/>
    <w:rsid w:val="00DA68D5"/>
    <w:rsid w:val="00DD73DF"/>
    <w:rsid w:val="00E5140F"/>
    <w:rsid w:val="00E72038"/>
    <w:rsid w:val="00E82B62"/>
    <w:rsid w:val="00EC2386"/>
    <w:rsid w:val="00EC7D61"/>
    <w:rsid w:val="00F40226"/>
    <w:rsid w:val="00F61DFB"/>
    <w:rsid w:val="00F63947"/>
    <w:rsid w:val="00F977E9"/>
    <w:rsid w:val="00FC2AEF"/>
    <w:rsid w:val="00FD5E6B"/>
    <w:rsid w:val="00FE7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1BA"/>
    <w:rPr>
      <w:sz w:val="24"/>
      <w:szCs w:val="24"/>
    </w:rPr>
  </w:style>
  <w:style w:type="paragraph" w:styleId="Heading1">
    <w:name w:val="heading 1"/>
    <w:basedOn w:val="Normal"/>
    <w:next w:val="Normal"/>
    <w:qFormat/>
    <w:rsid w:val="008021BA"/>
    <w:pPr>
      <w:keepNext/>
      <w:ind w:left="7200" w:right="-480" w:firstLine="720"/>
      <w:jc w:val="right"/>
      <w:outlineLvl w:val="0"/>
    </w:pPr>
    <w:rPr>
      <w:b/>
      <w:bCs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021BA"/>
    <w:rPr>
      <w:color w:val="0000FF"/>
      <w:u w:val="single"/>
    </w:rPr>
  </w:style>
  <w:style w:type="paragraph" w:styleId="Header">
    <w:name w:val="header"/>
    <w:basedOn w:val="Normal"/>
    <w:rsid w:val="008021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021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1C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1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1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4D9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D716C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2D716C"/>
    <w:rPr>
      <w:rFonts w:ascii="Courier New" w:hAnsi="Courier New" w:cs="Courier New"/>
      <w:sz w:val="24"/>
      <w:szCs w:val="24"/>
    </w:rPr>
  </w:style>
  <w:style w:type="paragraph" w:customStyle="1" w:styleId="FormBodyText">
    <w:name w:val="Form Body Text"/>
    <w:basedOn w:val="Normal"/>
    <w:rsid w:val="006125A1"/>
    <w:pPr>
      <w:tabs>
        <w:tab w:val="right" w:pos="9360"/>
      </w:tabs>
      <w:spacing w:before="60" w:after="6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uma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60BE-D766-44C2-9364-4612F91A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294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18, 2001</vt:lpstr>
    </vt:vector>
  </TitlesOfParts>
  <Company>CDC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18, 2001</dc:title>
  <dc:subject/>
  <dc:creator>NIP</dc:creator>
  <cp:keywords/>
  <dc:description/>
  <cp:lastModifiedBy>dfv3</cp:lastModifiedBy>
  <cp:revision>4</cp:revision>
  <cp:lastPrinted>2011-03-25T18:33:00Z</cp:lastPrinted>
  <dcterms:created xsi:type="dcterms:W3CDTF">2011-03-25T18:12:00Z</dcterms:created>
  <dcterms:modified xsi:type="dcterms:W3CDTF">2011-03-25T19:40:00Z</dcterms:modified>
</cp:coreProperties>
</file>