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5A24" w:rsidRPr="00CC0C75" w:rsidRDefault="00105A24" w:rsidP="00797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outlineLvl w:val="0"/>
      </w:pPr>
      <w:r w:rsidRPr="00CC0C75">
        <w:t>UNITED STATES DEPARTMENT OF AGRICULTURE</w:t>
      </w:r>
    </w:p>
    <w:p w:rsidR="00105A24" w:rsidRPr="00CC0C75" w:rsidRDefault="00105A24" w:rsidP="00797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720"/>
        <w:jc w:val="center"/>
        <w:outlineLvl w:val="0"/>
      </w:pPr>
      <w:r w:rsidRPr="00CC0C75">
        <w:t>Farm Service Agency</w:t>
      </w:r>
    </w:p>
    <w:p w:rsidR="00105A24" w:rsidRPr="00CC0C75" w:rsidRDefault="00105A24" w:rsidP="00797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720"/>
        <w:jc w:val="center"/>
        <w:outlineLvl w:val="0"/>
      </w:pPr>
      <w:r w:rsidRPr="00CC0C75">
        <w:t>Supporting Statement</w:t>
      </w:r>
    </w:p>
    <w:p w:rsidR="00E81A58" w:rsidRPr="00CC0C75" w:rsidRDefault="00E81A58" w:rsidP="00797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720"/>
        <w:jc w:val="center"/>
        <w:outlineLvl w:val="0"/>
      </w:pPr>
      <w:r w:rsidRPr="00CC0C75">
        <w:t>Emergency Conservation Program</w:t>
      </w:r>
      <w:r w:rsidR="00636D4D" w:rsidRPr="00CC0C75">
        <w:t xml:space="preserve"> and Certain Related Programs (7 CFR Part 701)</w:t>
      </w:r>
    </w:p>
    <w:p w:rsidR="00105A24" w:rsidRPr="00CC0C75" w:rsidRDefault="0079784F" w:rsidP="00797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720"/>
        <w:jc w:val="center"/>
      </w:pPr>
      <w:r w:rsidRPr="00CC0C75">
        <w:t>O</w:t>
      </w:r>
      <w:r w:rsidR="00105A24" w:rsidRPr="00CC0C75">
        <w:t>MB Number 0560-0082</w:t>
      </w:r>
    </w:p>
    <w:p w:rsidR="00105A24" w:rsidRPr="00CC0C75" w:rsidRDefault="00105A24" w:rsidP="006852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720"/>
      </w:pPr>
    </w:p>
    <w:p w:rsidR="00105A24" w:rsidRPr="005552B4" w:rsidRDefault="009A5AE1" w:rsidP="006852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720"/>
      </w:pPr>
      <w:r w:rsidRPr="005552B4">
        <w:t>T</w:t>
      </w:r>
      <w:r w:rsidR="00105A24" w:rsidRPr="005552B4">
        <w:t xml:space="preserve">his </w:t>
      </w:r>
      <w:r w:rsidRPr="005552B4">
        <w:t xml:space="preserve">is a </w:t>
      </w:r>
      <w:r w:rsidR="00105A24" w:rsidRPr="005552B4">
        <w:t xml:space="preserve">request to obtain </w:t>
      </w:r>
      <w:r w:rsidRPr="005552B4">
        <w:t xml:space="preserve">OMB </w:t>
      </w:r>
      <w:r w:rsidR="00105A24" w:rsidRPr="005552B4">
        <w:t xml:space="preserve">clearance </w:t>
      </w:r>
      <w:r w:rsidR="0079784F">
        <w:t xml:space="preserve">on a </w:t>
      </w:r>
      <w:r w:rsidR="002E37C7" w:rsidRPr="005552B4">
        <w:t xml:space="preserve">revision of </w:t>
      </w:r>
      <w:r w:rsidR="006B4F60" w:rsidRPr="005552B4">
        <w:t>a</w:t>
      </w:r>
      <w:r w:rsidR="002E37C7" w:rsidRPr="005552B4">
        <w:t xml:space="preserve"> </w:t>
      </w:r>
      <w:r w:rsidRPr="005552B4">
        <w:t xml:space="preserve">currently approved </w:t>
      </w:r>
      <w:r w:rsidR="00105A24" w:rsidRPr="005552B4">
        <w:t>information collection</w:t>
      </w:r>
      <w:r w:rsidR="002E37C7" w:rsidRPr="005552B4">
        <w:t>.</w:t>
      </w:r>
    </w:p>
    <w:p w:rsidR="00963E20" w:rsidRPr="005552B4" w:rsidRDefault="00963E20" w:rsidP="00963E2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720"/>
        <w:rPr>
          <w:highlight w:val="yellow"/>
        </w:rPr>
      </w:pPr>
    </w:p>
    <w:p w:rsidR="00963E20" w:rsidRPr="005552B4" w:rsidRDefault="00963E20" w:rsidP="005552B4">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right="-720"/>
        <w:outlineLvl w:val="0"/>
        <w:rPr>
          <w:b/>
        </w:rPr>
      </w:pPr>
      <w:r w:rsidRPr="005552B4">
        <w:rPr>
          <w:b/>
        </w:rPr>
        <w:t xml:space="preserve">Justification </w:t>
      </w:r>
    </w:p>
    <w:p w:rsidR="00681050" w:rsidRPr="005552B4" w:rsidRDefault="00681050" w:rsidP="00681050">
      <w:pPr>
        <w:tabs>
          <w:tab w:val="left" w:pos="0"/>
          <w:tab w:val="left" w:pos="720"/>
          <w:tab w:val="left" w:pos="2160"/>
          <w:tab w:val="left" w:pos="2880"/>
          <w:tab w:val="left" w:pos="3600"/>
          <w:tab w:val="left" w:pos="4320"/>
          <w:tab w:val="left" w:pos="5040"/>
          <w:tab w:val="left" w:pos="5760"/>
          <w:tab w:val="left" w:pos="6480"/>
          <w:tab w:val="left" w:pos="7200"/>
          <w:tab w:val="left" w:pos="7920"/>
        </w:tabs>
        <w:ind w:right="-720"/>
        <w:rPr>
          <w:b/>
        </w:rPr>
      </w:pPr>
    </w:p>
    <w:p w:rsidR="00963E20" w:rsidRPr="005552B4" w:rsidRDefault="00963E20" w:rsidP="00681050">
      <w:pPr>
        <w:numPr>
          <w:ilvl w:val="0"/>
          <w:numId w:val="4"/>
        </w:numPr>
        <w:tabs>
          <w:tab w:val="left" w:pos="0"/>
          <w:tab w:val="left" w:pos="2160"/>
          <w:tab w:val="left" w:pos="2880"/>
          <w:tab w:val="left" w:pos="3600"/>
          <w:tab w:val="left" w:pos="4320"/>
          <w:tab w:val="left" w:pos="5040"/>
          <w:tab w:val="left" w:pos="5760"/>
          <w:tab w:val="left" w:pos="6480"/>
          <w:tab w:val="left" w:pos="7200"/>
          <w:tab w:val="left" w:pos="7920"/>
        </w:tabs>
        <w:ind w:right="-720" w:hanging="720"/>
        <w:rPr>
          <w:b/>
        </w:rPr>
      </w:pPr>
      <w:r w:rsidRPr="005552B4">
        <w:rPr>
          <w:b/>
        </w:rPr>
        <w:t>Circumstances Making Collection of Information Necessary.</w:t>
      </w:r>
    </w:p>
    <w:p w:rsidR="00963E20" w:rsidRPr="005552B4" w:rsidRDefault="00963E20" w:rsidP="00BF757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720"/>
      </w:pPr>
      <w:r w:rsidRPr="005552B4">
        <w:tab/>
      </w:r>
    </w:p>
    <w:p w:rsidR="00963E20" w:rsidRPr="005552B4" w:rsidRDefault="00963E20" w:rsidP="00BF757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ight="-720"/>
      </w:pPr>
      <w:r w:rsidRPr="005552B4">
        <w:t>The Farm Service Agency (FSA)</w:t>
      </w:r>
      <w:r w:rsidR="00F56485" w:rsidRPr="005552B4">
        <w:t xml:space="preserve">, </w:t>
      </w:r>
      <w:r w:rsidRPr="005552B4">
        <w:t xml:space="preserve">in cooperation with </w:t>
      </w:r>
      <w:r w:rsidR="00F56485" w:rsidRPr="005552B4">
        <w:t xml:space="preserve">the Natural Resources Conservation Service (NRCS), the Forest Service (FS), and </w:t>
      </w:r>
      <w:r w:rsidRPr="005552B4">
        <w:t>other agencies and organizations, provides eligible producers and landowners cost-share incentives and technical assistance through several conservation and environmental programs to help farmers, ranchers, and other eligible landowners and operators conserve soil, improve water quality, develop forests, and rehabilitate farmland severely damaged by natural disasters.</w:t>
      </w:r>
    </w:p>
    <w:p w:rsidR="00963E20" w:rsidRPr="005552B4" w:rsidRDefault="00963E20" w:rsidP="00BF757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720"/>
      </w:pPr>
    </w:p>
    <w:p w:rsidR="00963E20" w:rsidRPr="005552B4" w:rsidRDefault="00963E20" w:rsidP="006810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ight="-720"/>
      </w:pPr>
      <w:r w:rsidRPr="005552B4">
        <w:t>The E</w:t>
      </w:r>
      <w:r w:rsidR="00094B82" w:rsidRPr="005552B4">
        <w:t>mergency Conservation Program (E</w:t>
      </w:r>
      <w:r w:rsidRPr="005552B4">
        <w:t>CP</w:t>
      </w:r>
      <w:r w:rsidR="00094B82" w:rsidRPr="005552B4">
        <w:t>)</w:t>
      </w:r>
      <w:r w:rsidRPr="005552B4">
        <w:t>, authorized by the Agricultural Credit Act of 1978 (16 U.S</w:t>
      </w:r>
      <w:r w:rsidR="00BF757A" w:rsidRPr="005552B4">
        <w:t>.</w:t>
      </w:r>
      <w:r w:rsidRPr="005552B4">
        <w:t>C</w:t>
      </w:r>
      <w:r w:rsidR="00BF757A" w:rsidRPr="005552B4">
        <w:t>.</w:t>
      </w:r>
      <w:r w:rsidRPr="005552B4">
        <w:t xml:space="preserve"> 2201-2205), provides emergency funds for sharing with agricultural producers the cost of rehabilitating farmland damaged by natural disaster, and for </w:t>
      </w:r>
      <w:proofErr w:type="gramStart"/>
      <w:r w:rsidRPr="005552B4">
        <w:t>carrying</w:t>
      </w:r>
      <w:proofErr w:type="gramEnd"/>
      <w:r w:rsidRPr="005552B4">
        <w:t xml:space="preserve"> out emergency water conservation measures during periods of severe drought.  Financial assistance for ECP measures may be made available in any </w:t>
      </w:r>
      <w:r w:rsidR="001267C1" w:rsidRPr="005552B4">
        <w:t>S</w:t>
      </w:r>
      <w:r w:rsidRPr="005552B4">
        <w:t>tate or area which has experienced a natural disaster of such magnitude that emergency measures, as determined by the local FSA county committee are required.</w:t>
      </w:r>
    </w:p>
    <w:p w:rsidR="00BF757A" w:rsidRPr="005552B4" w:rsidRDefault="00BF757A" w:rsidP="00BF757A">
      <w:pPr>
        <w:tabs>
          <w:tab w:val="left" w:pos="0"/>
          <w:tab w:val="left" w:pos="360"/>
          <w:tab w:val="left" w:pos="540"/>
          <w:tab w:val="left" w:pos="720"/>
          <w:tab w:val="left" w:pos="2160"/>
          <w:tab w:val="left" w:pos="2880"/>
          <w:tab w:val="left" w:pos="3600"/>
          <w:tab w:val="left" w:pos="4320"/>
          <w:tab w:val="left" w:pos="5040"/>
          <w:tab w:val="left" w:pos="5760"/>
          <w:tab w:val="left" w:pos="6480"/>
          <w:tab w:val="left" w:pos="7200"/>
          <w:tab w:val="left" w:pos="7920"/>
        </w:tabs>
        <w:ind w:right="-720"/>
      </w:pPr>
    </w:p>
    <w:p w:rsidR="00BF757A" w:rsidRPr="005552B4" w:rsidRDefault="00BF757A" w:rsidP="00BF757A">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ind w:right="-720"/>
        <w:rPr>
          <w:b/>
        </w:rPr>
      </w:pPr>
      <w:r w:rsidRPr="005552B4">
        <w:rPr>
          <w:b/>
        </w:rPr>
        <w:t>2.</w:t>
      </w:r>
      <w:r w:rsidRPr="005552B4">
        <w:rPr>
          <w:b/>
        </w:rPr>
        <w:tab/>
      </w:r>
      <w:r w:rsidR="00681050" w:rsidRPr="005552B4">
        <w:rPr>
          <w:b/>
        </w:rPr>
        <w:tab/>
      </w:r>
      <w:r w:rsidRPr="005552B4">
        <w:rPr>
          <w:b/>
        </w:rPr>
        <w:t>How and by Whom, and for What Purposes is This Information Used.</w:t>
      </w:r>
    </w:p>
    <w:p w:rsidR="00BF757A" w:rsidRPr="005552B4" w:rsidRDefault="00BF757A" w:rsidP="00BF757A">
      <w:pPr>
        <w:tabs>
          <w:tab w:val="left" w:pos="0"/>
          <w:tab w:val="left" w:pos="36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right="-720"/>
        <w:rPr>
          <w:highlight w:val="yellow"/>
        </w:rPr>
      </w:pPr>
    </w:p>
    <w:p w:rsidR="00C56FFE" w:rsidRPr="00151CCE" w:rsidRDefault="00BF757A" w:rsidP="00443664">
      <w:pPr>
        <w:tabs>
          <w:tab w:val="left" w:pos="0"/>
          <w:tab w:val="left" w:pos="36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left="720" w:right="-720"/>
      </w:pPr>
      <w:r w:rsidRPr="00151CCE">
        <w:t>Form AD-245 is used to request assistance and certify completion to receive cost-share payments for the CRP and ECP.  The FSA county committee</w:t>
      </w:r>
      <w:r w:rsidR="00681050" w:rsidRPr="00151CCE">
        <w:t xml:space="preserve"> </w:t>
      </w:r>
      <w:r w:rsidRPr="00151CCE">
        <w:t xml:space="preserve">receives the information collected on the AD-245 to determine if the person, land, and practices are eligible for participation in the respective program and to receive cost-share assistance. </w:t>
      </w:r>
      <w:r w:rsidR="00E311C0" w:rsidRPr="00151CCE">
        <w:t xml:space="preserve"> The AD-245 is also used by the FSA county committee to document actions taken on eligible requests which fall within the established goals and priorities identified by the FSA county committee, for addressing the problems in the county within available funds.  Eligible participants are required to report performance on the AD-245 and supply or have available certain receipts and/or sales documents to substantiate the actual cost incurred for performing </w:t>
      </w:r>
      <w:r w:rsidR="00D25C97" w:rsidRPr="00151CCE">
        <w:t xml:space="preserve">the work.  </w:t>
      </w:r>
      <w:smartTag w:uri="urn:schemas-microsoft-com:office:smarttags" w:element="place">
        <w:smartTag w:uri="urn:schemas-microsoft-com:office:smarttags" w:element="PlaceType">
          <w:r w:rsidR="00D25C97" w:rsidRPr="00151CCE">
            <w:t>County</w:t>
          </w:r>
        </w:smartTag>
        <w:r w:rsidR="00D25C97" w:rsidRPr="00151CCE">
          <w:t xml:space="preserve"> </w:t>
        </w:r>
        <w:smartTag w:uri="urn:schemas-microsoft-com:office:smarttags" w:element="PlaceName">
          <w:r w:rsidR="00D25C97" w:rsidRPr="00151CCE">
            <w:t>FSA</w:t>
          </w:r>
        </w:smartTag>
      </w:smartTag>
      <w:r w:rsidR="00D25C97" w:rsidRPr="00151CCE">
        <w:t xml:space="preserve"> offices compute cost-share payments earned by participants based on the information reported by the applicant that is substantiated by the receipts and/or sales documents.</w:t>
      </w:r>
      <w:r w:rsidR="0077371C" w:rsidRPr="00151CCE">
        <w:t xml:space="preserve">  </w:t>
      </w:r>
      <w:r w:rsidR="00443664" w:rsidRPr="00151CCE">
        <w:t xml:space="preserve">Instructions for completing AD-245 are self explanatory but assistance in filling out the form is available at the FSA County Office. </w:t>
      </w:r>
    </w:p>
    <w:p w:rsidR="00443664" w:rsidRPr="00151CCE" w:rsidRDefault="00443664" w:rsidP="00443664">
      <w:pPr>
        <w:tabs>
          <w:tab w:val="left" w:pos="0"/>
          <w:tab w:val="left" w:pos="36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left="720" w:right="-720"/>
      </w:pPr>
    </w:p>
    <w:p w:rsidR="00151CCE" w:rsidRPr="00151CCE" w:rsidRDefault="00151CCE" w:rsidP="00151CCE">
      <w:pPr>
        <w:tabs>
          <w:tab w:val="left" w:pos="0"/>
          <w:tab w:val="left" w:pos="36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left="720" w:right="-720"/>
      </w:pPr>
      <w:r w:rsidRPr="00151CCE">
        <w:lastRenderedPageBreak/>
        <w:t>Form FSA-848 and the FSA-848</w:t>
      </w:r>
      <w:r w:rsidR="00BE2F6B">
        <w:t>-1</w:t>
      </w:r>
      <w:r w:rsidRPr="00151CCE">
        <w:t xml:space="preserve"> continuation sheet will be used in a similar manner to the AD-245 for accepting cost share requests and will also provide the functionality for completing needs determinations that is currently on the AD-862.  This form will be more efficient by collecting this information for multiple farms and tracts and multiple practices all on a single form.  This form will also include a disaster identification number that will help automate limits on payments to producers for specific disasters.  Additionally, the form will collect information on the type and extent of damage to crops and livestock where practices will be implemented.</w:t>
      </w:r>
    </w:p>
    <w:p w:rsidR="00151CCE" w:rsidRPr="00151CCE" w:rsidRDefault="00151CCE" w:rsidP="00151CCE">
      <w:pPr>
        <w:tabs>
          <w:tab w:val="left" w:pos="0"/>
          <w:tab w:val="left" w:pos="36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left="720" w:right="-720"/>
      </w:pPr>
    </w:p>
    <w:p w:rsidR="00151CCE" w:rsidRPr="00151CCE" w:rsidRDefault="00151CCE" w:rsidP="00151CCE">
      <w:pPr>
        <w:tabs>
          <w:tab w:val="left" w:pos="0"/>
          <w:tab w:val="left" w:pos="36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left="720" w:right="-720"/>
      </w:pPr>
      <w:r>
        <w:t xml:space="preserve">Similarly, </w:t>
      </w:r>
      <w:r w:rsidRPr="00151CCE">
        <w:t>Form FSA-848A and the FSA-848A</w:t>
      </w:r>
      <w:r>
        <w:t>-1</w:t>
      </w:r>
      <w:r w:rsidRPr="00151CCE">
        <w:t xml:space="preserve"> continuation sheet will clearly serve as the agreement for cost share assistance</w:t>
      </w:r>
      <w:r>
        <w:t xml:space="preserve"> rather than including this on the same form as the application</w:t>
      </w:r>
      <w:r w:rsidRPr="00151CCE">
        <w:t xml:space="preserve">.  </w:t>
      </w:r>
    </w:p>
    <w:p w:rsidR="00151CCE" w:rsidRPr="00151CCE" w:rsidRDefault="00151CCE" w:rsidP="00151CCE">
      <w:pPr>
        <w:tabs>
          <w:tab w:val="left" w:pos="0"/>
          <w:tab w:val="left" w:pos="36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left="720" w:right="-720"/>
      </w:pPr>
    </w:p>
    <w:p w:rsidR="00151CCE" w:rsidRPr="00151CCE" w:rsidRDefault="00151CCE" w:rsidP="00151CCE">
      <w:pPr>
        <w:tabs>
          <w:tab w:val="left" w:pos="0"/>
          <w:tab w:val="left" w:pos="36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left="720" w:right="-720"/>
      </w:pPr>
      <w:r w:rsidRPr="00151CCE">
        <w:t>The FSA-848B</w:t>
      </w:r>
      <w:r>
        <w:t xml:space="preserve"> and the </w:t>
      </w:r>
      <w:r w:rsidRPr="00151CCE">
        <w:t>FSA-848B</w:t>
      </w:r>
      <w:r>
        <w:t xml:space="preserve">-1 </w:t>
      </w:r>
      <w:r w:rsidRPr="00151CCE">
        <w:t xml:space="preserve">will collect information for performance certifications and payments that was previously collected on the AD-245 and AD-862.  This form will also serve as the participant’s agreement to complete an uncompleted practice and no longer require the FSA-18. </w:t>
      </w:r>
    </w:p>
    <w:p w:rsidR="00151CCE" w:rsidRDefault="00151CCE" w:rsidP="00D414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ight="-720"/>
      </w:pPr>
    </w:p>
    <w:p w:rsidR="00D414C4" w:rsidRDefault="00C56FFE" w:rsidP="00D414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ight="-720"/>
      </w:pPr>
      <w:r w:rsidRPr="0077371C">
        <w:t>FSA-18 is an applicants’ agreement to complete an uncompleted practice.  The applicant completes the form, using data from the AD-245, page 2, to agree in writing to complete a practice.  The form is used primarily when an applicant receives a partial payment for an uncompleted practice</w:t>
      </w:r>
      <w:r w:rsidR="00F63582" w:rsidRPr="0077371C">
        <w:t>.</w:t>
      </w:r>
      <w:r w:rsidR="0077371C" w:rsidRPr="0077371C">
        <w:t xml:space="preserve">  This form is not needed in conjunction with the FSA-848 form series.</w:t>
      </w:r>
    </w:p>
    <w:p w:rsidR="0085620B" w:rsidRDefault="0085620B" w:rsidP="00D414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ight="-720"/>
      </w:pPr>
    </w:p>
    <w:p w:rsidR="0085620B" w:rsidRDefault="0085620B" w:rsidP="0085620B">
      <w:pPr>
        <w:autoSpaceDE w:val="0"/>
        <w:autoSpaceDN w:val="0"/>
        <w:adjustRightInd w:val="0"/>
        <w:ind w:left="720"/>
      </w:pPr>
      <w:r>
        <w:t>CCC-901 is required to apply direct attribution for all entities named on FSA-848.  If a minor is a participant or member of entity on FSA-848, a CCC-902I is also necessary to collect information to aid in direct attribution of payments.</w:t>
      </w:r>
      <w:r w:rsidR="007309E1">
        <w:t xml:space="preserve">  (Th</w:t>
      </w:r>
      <w:r w:rsidR="00AC73F0">
        <w:t xml:space="preserve">e CCC-901 and CCC-902I are </w:t>
      </w:r>
      <w:r w:rsidR="007309E1">
        <w:t xml:space="preserve">required for Emergency Conservation Program only so </w:t>
      </w:r>
      <w:r w:rsidR="00AC73F0">
        <w:t xml:space="preserve">they are not </w:t>
      </w:r>
      <w:r w:rsidR="007309E1">
        <w:t>exempted from PRA as indicated in the Paperwork Statement in the form.)</w:t>
      </w:r>
    </w:p>
    <w:p w:rsidR="002B49FD" w:rsidRDefault="002B49FD" w:rsidP="0085620B">
      <w:pPr>
        <w:autoSpaceDE w:val="0"/>
        <w:autoSpaceDN w:val="0"/>
        <w:adjustRightInd w:val="0"/>
        <w:ind w:left="720"/>
      </w:pPr>
    </w:p>
    <w:p w:rsidR="002B49FD" w:rsidRPr="002B49FD" w:rsidRDefault="002B49FD" w:rsidP="0085620B">
      <w:pPr>
        <w:autoSpaceDE w:val="0"/>
        <w:autoSpaceDN w:val="0"/>
        <w:adjustRightInd w:val="0"/>
        <w:ind w:left="720"/>
      </w:pPr>
      <w:r w:rsidRPr="002B49FD">
        <w:rPr>
          <w:sz w:val="22"/>
          <w:szCs w:val="22"/>
        </w:rPr>
        <w:t>The ACP-153 and ACP-153A will continue to serve as the pooling agreement and pooling agreement worksheet in special circumstances where practices on multiple producers’ land are cost-shared under the same agreement.</w:t>
      </w:r>
    </w:p>
    <w:p w:rsidR="00D25C97" w:rsidRPr="005552B4" w:rsidRDefault="00D25C97" w:rsidP="00B20F20">
      <w:pPr>
        <w:tabs>
          <w:tab w:val="left" w:pos="0"/>
          <w:tab w:val="left" w:pos="36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left="720" w:right="-720"/>
        <w:rPr>
          <w:highlight w:val="yellow"/>
        </w:rPr>
      </w:pPr>
    </w:p>
    <w:p w:rsidR="00D64B7B" w:rsidRPr="005552B4" w:rsidRDefault="00B91B43" w:rsidP="00D64B7B">
      <w:pPr>
        <w:autoSpaceDE w:val="0"/>
        <w:autoSpaceDN w:val="0"/>
        <w:adjustRightInd w:val="0"/>
        <w:ind w:left="720"/>
        <w:rPr>
          <w:rFonts w:cs="Courier New"/>
          <w:szCs w:val="20"/>
        </w:rPr>
      </w:pPr>
      <w:r>
        <w:rPr>
          <w:rFonts w:cs="Courier New"/>
          <w:szCs w:val="20"/>
        </w:rPr>
        <w:t xml:space="preserve">The </w:t>
      </w:r>
      <w:r w:rsidR="002228DB">
        <w:rPr>
          <w:rFonts w:cs="Courier New"/>
          <w:szCs w:val="20"/>
        </w:rPr>
        <w:t>4</w:t>
      </w:r>
      <w:r w:rsidR="00D64B7B" w:rsidRPr="00151CCE">
        <w:rPr>
          <w:rFonts w:cs="Courier New"/>
          <w:szCs w:val="20"/>
        </w:rPr>
        <w:t>0,000 respondents</w:t>
      </w:r>
      <w:r w:rsidR="00D64B7B" w:rsidRPr="005552B4">
        <w:rPr>
          <w:rFonts w:cs="Courier New"/>
          <w:szCs w:val="20"/>
        </w:rPr>
        <w:t xml:space="preserve"> reflects both the current producers on file with FSA and new producers who are not yet captured in the FSA system, who would be required to complete the form.</w:t>
      </w:r>
    </w:p>
    <w:p w:rsidR="002771BA" w:rsidRPr="005552B4" w:rsidRDefault="002771BA" w:rsidP="00AA1F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ight="-720"/>
        <w:rPr>
          <w:highlight w:val="yellow"/>
        </w:rPr>
      </w:pPr>
    </w:p>
    <w:p w:rsidR="00636D4D" w:rsidRPr="00151CCE" w:rsidRDefault="00636D4D" w:rsidP="00636D4D">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s>
        <w:ind w:left="720" w:right="-720"/>
      </w:pPr>
      <w:r w:rsidRPr="00151CCE">
        <w:t>The recordkeeping requirements associated with receiving cost-share payments would be maintained as normal business practices, have no burden impact, and have been previously approved under OMB No. 0560-0082.</w:t>
      </w:r>
    </w:p>
    <w:p w:rsidR="0079784F" w:rsidRDefault="0079784F" w:rsidP="003F199E">
      <w:pPr>
        <w:tabs>
          <w:tab w:val="left" w:pos="0"/>
          <w:tab w:val="left" w:pos="36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right="-720"/>
        <w:rPr>
          <w:b/>
        </w:rPr>
      </w:pPr>
    </w:p>
    <w:p w:rsidR="00B20F20" w:rsidRPr="00B543AC" w:rsidRDefault="00B20F20" w:rsidP="00AC73F0">
      <w:pPr>
        <w:keepNext/>
        <w:tabs>
          <w:tab w:val="left" w:pos="0"/>
          <w:tab w:val="left" w:pos="36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right="-720"/>
        <w:rPr>
          <w:b/>
        </w:rPr>
      </w:pPr>
      <w:r w:rsidRPr="00B543AC">
        <w:rPr>
          <w:b/>
        </w:rPr>
        <w:t>3</w:t>
      </w:r>
      <w:r w:rsidR="003F199E" w:rsidRPr="00B543AC">
        <w:rPr>
          <w:b/>
        </w:rPr>
        <w:t>.</w:t>
      </w:r>
      <w:r w:rsidRPr="00B543AC">
        <w:rPr>
          <w:b/>
        </w:rPr>
        <w:t xml:space="preserve"> </w:t>
      </w:r>
      <w:r w:rsidRPr="00B543AC">
        <w:rPr>
          <w:b/>
        </w:rPr>
        <w:tab/>
      </w:r>
      <w:r w:rsidR="003F199E" w:rsidRPr="00B543AC">
        <w:rPr>
          <w:b/>
        </w:rPr>
        <w:tab/>
      </w:r>
      <w:r w:rsidR="003F199E" w:rsidRPr="00B543AC">
        <w:rPr>
          <w:b/>
        </w:rPr>
        <w:tab/>
      </w:r>
      <w:r w:rsidRPr="00B543AC">
        <w:rPr>
          <w:b/>
        </w:rPr>
        <w:t>Use of Improved Information Technology</w:t>
      </w:r>
    </w:p>
    <w:p w:rsidR="00B20F20" w:rsidRPr="00B543AC" w:rsidRDefault="00B20F20" w:rsidP="00AC73F0">
      <w:pPr>
        <w:keepNext/>
        <w:tabs>
          <w:tab w:val="left" w:pos="0"/>
          <w:tab w:val="left" w:pos="36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right="-720"/>
      </w:pPr>
    </w:p>
    <w:p w:rsidR="00763809" w:rsidRPr="00B543AC" w:rsidRDefault="00B543AC" w:rsidP="00AC73F0">
      <w:pPr>
        <w:keepNext/>
        <w:tabs>
          <w:tab w:val="left" w:pos="0"/>
          <w:tab w:val="left" w:pos="36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left="720" w:right="-720"/>
      </w:pPr>
      <w:r w:rsidRPr="00B543AC">
        <w:t>The FSA-18</w:t>
      </w:r>
      <w:r w:rsidR="002228DB">
        <w:t xml:space="preserve">, CCC-901 and CCC902I are </w:t>
      </w:r>
      <w:r w:rsidRPr="00B543AC">
        <w:t xml:space="preserve">available at </w:t>
      </w:r>
      <w:hyperlink r:id="rId8" w:history="1">
        <w:r w:rsidR="00302FD8" w:rsidRPr="00355F05">
          <w:rPr>
            <w:rStyle w:val="Hyperlink"/>
          </w:rPr>
          <w:t>http://forms.sc.egov.usda.gov/eForms/welcomeAction.do?Home</w:t>
        </w:r>
      </w:hyperlink>
      <w:r w:rsidRPr="00B543AC">
        <w:t xml:space="preserve"> </w:t>
      </w:r>
      <w:r w:rsidR="00763809" w:rsidRPr="00B543AC">
        <w:t xml:space="preserve">for the public to </w:t>
      </w:r>
      <w:r w:rsidR="00763809" w:rsidRPr="00B543AC">
        <w:lastRenderedPageBreak/>
        <w:t>electronic</w:t>
      </w:r>
      <w:r w:rsidR="00302FD8">
        <w:t>ally submit forms</w:t>
      </w:r>
      <w:r w:rsidR="00763809" w:rsidRPr="00B543AC">
        <w:t xml:space="preserve"> to FSA by following the instruction</w:t>
      </w:r>
      <w:r w:rsidR="00D76C45" w:rsidRPr="00B543AC">
        <w:t>s provided</w:t>
      </w:r>
      <w:r w:rsidR="00763809" w:rsidRPr="00B543AC">
        <w:t xml:space="preserve">. </w:t>
      </w:r>
      <w:r w:rsidR="002228DB">
        <w:t xml:space="preserve">  The ACP-153/153A will be also available at </w:t>
      </w:r>
      <w:proofErr w:type="spellStart"/>
      <w:r w:rsidR="002228DB">
        <w:t>eForm</w:t>
      </w:r>
      <w:proofErr w:type="spellEnd"/>
      <w:r w:rsidR="002228DB">
        <w:t xml:space="preserve"> site upon OMB approval.</w:t>
      </w:r>
    </w:p>
    <w:p w:rsidR="004840A2" w:rsidRPr="005552B4" w:rsidRDefault="004840A2" w:rsidP="00AC73F0">
      <w:pPr>
        <w:keepNext/>
        <w:tabs>
          <w:tab w:val="left" w:pos="0"/>
          <w:tab w:val="left" w:pos="36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left="720" w:right="-720"/>
        <w:rPr>
          <w:highlight w:val="yellow"/>
        </w:rPr>
      </w:pPr>
    </w:p>
    <w:p w:rsidR="00B20F20" w:rsidRPr="00B91B43" w:rsidRDefault="00D76C45" w:rsidP="00AC73F0">
      <w:pPr>
        <w:keepNext/>
        <w:tabs>
          <w:tab w:val="left" w:pos="0"/>
          <w:tab w:val="left" w:pos="36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left="720" w:right="-720"/>
      </w:pPr>
      <w:r w:rsidRPr="00B91B43">
        <w:t xml:space="preserve">To help the FSA County Office assist the producer in completing form </w:t>
      </w:r>
      <w:r w:rsidR="00B20F20" w:rsidRPr="00B91B43">
        <w:t>AD-245</w:t>
      </w:r>
      <w:r w:rsidRPr="00B91B43">
        <w:t xml:space="preserve">, the FSA System 36 </w:t>
      </w:r>
      <w:r w:rsidR="00B20F20" w:rsidRPr="00B91B43">
        <w:t xml:space="preserve">has </w:t>
      </w:r>
      <w:r w:rsidR="00B91B43" w:rsidRPr="00B91B43">
        <w:t xml:space="preserve">already </w:t>
      </w:r>
      <w:r w:rsidRPr="00B91B43">
        <w:t>automated the AD-245,</w:t>
      </w:r>
      <w:r w:rsidR="00070736" w:rsidRPr="00B91B43">
        <w:t xml:space="preserve"> </w:t>
      </w:r>
      <w:r w:rsidR="00B20F20" w:rsidRPr="00B91B43">
        <w:t xml:space="preserve">which simplifies the preparation of the </w:t>
      </w:r>
      <w:r w:rsidRPr="00B91B43">
        <w:t xml:space="preserve">form </w:t>
      </w:r>
      <w:r w:rsidR="00B20F20" w:rsidRPr="00B91B43">
        <w:t>with computer supplied data.  FSA ha</w:t>
      </w:r>
      <w:r w:rsidR="003F199E" w:rsidRPr="00B91B43">
        <w:t xml:space="preserve">s </w:t>
      </w:r>
      <w:r w:rsidRPr="00B91B43">
        <w:t xml:space="preserve">also </w:t>
      </w:r>
      <w:r w:rsidR="00B20F20" w:rsidRPr="00B91B43">
        <w:t>automated aspects of its conservation programs to aid in the monitoring of funds and to produce monthly administrative status reports.</w:t>
      </w:r>
    </w:p>
    <w:p w:rsidR="00B91B43" w:rsidRPr="00B91B43" w:rsidRDefault="00B91B43" w:rsidP="00AC73F0">
      <w:pPr>
        <w:keepNext/>
        <w:tabs>
          <w:tab w:val="left" w:pos="0"/>
          <w:tab w:val="left" w:pos="36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left="720" w:right="-720"/>
      </w:pPr>
    </w:p>
    <w:p w:rsidR="00B91B43" w:rsidRPr="00B91B43" w:rsidRDefault="00B91B43" w:rsidP="00AC73F0">
      <w:pPr>
        <w:keepNext/>
        <w:tabs>
          <w:tab w:val="left" w:pos="0"/>
          <w:tab w:val="left" w:pos="36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left="720" w:right="-720"/>
      </w:pPr>
      <w:r w:rsidRPr="00B91B43">
        <w:t>The new web-based cost share system will have enhanced functionality for calculations and form generation</w:t>
      </w:r>
      <w:r>
        <w:t>, including the FSA-848, FSA-848A and FSA-848B as well as continuation sheets</w:t>
      </w:r>
      <w:r w:rsidRPr="00B91B43">
        <w:t>.</w:t>
      </w:r>
    </w:p>
    <w:p w:rsidR="00B20F20" w:rsidRPr="005552B4" w:rsidRDefault="00B20F20" w:rsidP="00B20F20">
      <w:pPr>
        <w:tabs>
          <w:tab w:val="left" w:pos="0"/>
          <w:tab w:val="left" w:pos="36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right="-720"/>
        <w:rPr>
          <w:highlight w:val="yellow"/>
        </w:rPr>
      </w:pPr>
    </w:p>
    <w:p w:rsidR="00B20F20" w:rsidRPr="005552B4" w:rsidRDefault="00B20F20" w:rsidP="00B20F20">
      <w:pPr>
        <w:tabs>
          <w:tab w:val="left" w:pos="0"/>
          <w:tab w:val="left" w:pos="36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right="-720"/>
      </w:pPr>
      <w:r w:rsidRPr="005552B4">
        <w:rPr>
          <w:b/>
        </w:rPr>
        <w:t>4.</w:t>
      </w:r>
      <w:r w:rsidRPr="005552B4">
        <w:rPr>
          <w:b/>
        </w:rPr>
        <w:tab/>
      </w:r>
      <w:r w:rsidR="003F199E" w:rsidRPr="005552B4">
        <w:rPr>
          <w:b/>
        </w:rPr>
        <w:tab/>
      </w:r>
      <w:r w:rsidR="003F199E" w:rsidRPr="005552B4">
        <w:rPr>
          <w:b/>
        </w:rPr>
        <w:tab/>
      </w:r>
      <w:r w:rsidRPr="005552B4">
        <w:rPr>
          <w:b/>
        </w:rPr>
        <w:t>Efforts to Identify Duplication</w:t>
      </w:r>
      <w:r w:rsidRPr="005552B4">
        <w:t>.</w:t>
      </w:r>
    </w:p>
    <w:p w:rsidR="00B20F20" w:rsidRPr="005552B4" w:rsidRDefault="00B20F20" w:rsidP="00B20F20">
      <w:pPr>
        <w:tabs>
          <w:tab w:val="left" w:pos="0"/>
          <w:tab w:val="left" w:pos="36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right="-720"/>
      </w:pPr>
    </w:p>
    <w:p w:rsidR="00B20F20" w:rsidRPr="005552B4" w:rsidRDefault="00B20F20" w:rsidP="00F56485">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720" w:right="-720"/>
      </w:pPr>
      <w:r w:rsidRPr="005552B4">
        <w:t xml:space="preserve">The information collected on the forms used in the ECP </w:t>
      </w:r>
      <w:proofErr w:type="gramStart"/>
      <w:r w:rsidRPr="005552B4">
        <w:t>are</w:t>
      </w:r>
      <w:proofErr w:type="gramEnd"/>
      <w:r w:rsidRPr="005552B4">
        <w:t xml:space="preserve"> not duplicated by any other collection methods.  The information relates specifically to practices and practice components that are designed specifically to the intentions on the individual programs.</w:t>
      </w:r>
    </w:p>
    <w:p w:rsidR="00B20F20" w:rsidRPr="005552B4" w:rsidRDefault="00B20F20" w:rsidP="00B20F20">
      <w:pPr>
        <w:tabs>
          <w:tab w:val="left" w:pos="0"/>
          <w:tab w:val="left" w:pos="36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right="-720"/>
      </w:pPr>
    </w:p>
    <w:p w:rsidR="00B20F20" w:rsidRPr="005552B4" w:rsidRDefault="00A16D43" w:rsidP="0078741B">
      <w:pPr>
        <w:tabs>
          <w:tab w:val="left" w:pos="0"/>
          <w:tab w:val="left" w:pos="36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right="-720"/>
        <w:rPr>
          <w:b/>
        </w:rPr>
      </w:pPr>
      <w:r w:rsidRPr="005552B4">
        <w:rPr>
          <w:b/>
        </w:rPr>
        <w:t xml:space="preserve">5.  </w:t>
      </w:r>
      <w:r w:rsidRPr="005552B4">
        <w:rPr>
          <w:b/>
        </w:rPr>
        <w:tab/>
      </w:r>
      <w:r w:rsidRPr="005552B4">
        <w:rPr>
          <w:b/>
        </w:rPr>
        <w:tab/>
      </w:r>
      <w:r w:rsidRPr="005552B4">
        <w:rPr>
          <w:b/>
        </w:rPr>
        <w:tab/>
      </w:r>
      <w:r w:rsidR="0078741B" w:rsidRPr="005552B4">
        <w:rPr>
          <w:b/>
        </w:rPr>
        <w:t>Methods to Minimize Burden on Small Business or Other Small Entities.</w:t>
      </w:r>
    </w:p>
    <w:p w:rsidR="0078741B" w:rsidRPr="005552B4" w:rsidRDefault="0078741B" w:rsidP="0078741B">
      <w:pPr>
        <w:tabs>
          <w:tab w:val="left" w:pos="0"/>
          <w:tab w:val="left" w:pos="36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right="-720"/>
      </w:pPr>
    </w:p>
    <w:p w:rsidR="0078741B" w:rsidRPr="005552B4" w:rsidRDefault="0078741B" w:rsidP="00A16D43">
      <w:pPr>
        <w:tabs>
          <w:tab w:val="left" w:pos="0"/>
          <w:tab w:val="left" w:pos="36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left="720" w:right="-720"/>
      </w:pPr>
      <w:r w:rsidRPr="005552B4">
        <w:t>The information collected does not adversely impact small businesses or other small entities.</w:t>
      </w:r>
    </w:p>
    <w:p w:rsidR="00A16D43" w:rsidRPr="005552B4" w:rsidRDefault="00A16D43" w:rsidP="00A16D43">
      <w:pPr>
        <w:tabs>
          <w:tab w:val="left" w:pos="0"/>
          <w:tab w:val="left" w:pos="36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right="-720"/>
      </w:pPr>
    </w:p>
    <w:p w:rsidR="00A16D43" w:rsidRPr="005552B4" w:rsidRDefault="00962300" w:rsidP="00C904BD">
      <w:pPr>
        <w:tabs>
          <w:tab w:val="left" w:pos="0"/>
          <w:tab w:val="left" w:pos="36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right="-720"/>
        <w:rPr>
          <w:b/>
        </w:rPr>
      </w:pPr>
      <w:r w:rsidRPr="005552B4">
        <w:rPr>
          <w:b/>
        </w:rPr>
        <w:t xml:space="preserve">6.   </w:t>
      </w:r>
      <w:r w:rsidR="00A16D43" w:rsidRPr="005552B4">
        <w:rPr>
          <w:b/>
        </w:rPr>
        <w:t>Consequences if Information Collection Were Less Frequent.</w:t>
      </w:r>
    </w:p>
    <w:p w:rsidR="00BA1AD5" w:rsidRPr="005552B4" w:rsidRDefault="00BA1AD5" w:rsidP="00BA1AD5">
      <w:pPr>
        <w:tabs>
          <w:tab w:val="left" w:pos="0"/>
          <w:tab w:val="left" w:pos="36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left="360" w:right="-720"/>
        <w:rPr>
          <w:b/>
        </w:rPr>
      </w:pPr>
    </w:p>
    <w:p w:rsidR="00A16D43" w:rsidRPr="005552B4" w:rsidRDefault="00BA1AD5" w:rsidP="00A16D43">
      <w:pPr>
        <w:tabs>
          <w:tab w:val="left" w:pos="0"/>
          <w:tab w:val="left" w:pos="36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left="720" w:right="-720"/>
      </w:pPr>
      <w:r w:rsidRPr="005552B4">
        <w:t xml:space="preserve">If this information </w:t>
      </w:r>
      <w:r w:rsidR="00756034" w:rsidRPr="005552B4">
        <w:t xml:space="preserve">is </w:t>
      </w:r>
      <w:r w:rsidRPr="005552B4">
        <w:t>collected less frequently, FSA w</w:t>
      </w:r>
      <w:r w:rsidR="00756034" w:rsidRPr="005552B4">
        <w:t xml:space="preserve">ill </w:t>
      </w:r>
      <w:r w:rsidRPr="005552B4">
        <w:t>not be able to make eligibility determinations and compute payments in a timely manner</w:t>
      </w:r>
      <w:r w:rsidR="00A16D43" w:rsidRPr="005552B4">
        <w:t>.</w:t>
      </w:r>
    </w:p>
    <w:p w:rsidR="00A16D43" w:rsidRPr="005552B4" w:rsidRDefault="00A16D43" w:rsidP="00A16D43">
      <w:pPr>
        <w:tabs>
          <w:tab w:val="left" w:pos="0"/>
          <w:tab w:val="left" w:pos="36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right="-720"/>
      </w:pPr>
    </w:p>
    <w:p w:rsidR="00A16D43" w:rsidRPr="005552B4" w:rsidRDefault="00A16D43" w:rsidP="00A16D43">
      <w:pPr>
        <w:tabs>
          <w:tab w:val="left" w:pos="0"/>
          <w:tab w:val="left" w:pos="36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right="-720"/>
        <w:rPr>
          <w:b/>
        </w:rPr>
      </w:pPr>
      <w:r w:rsidRPr="005552B4">
        <w:rPr>
          <w:b/>
        </w:rPr>
        <w:t>7.</w:t>
      </w:r>
      <w:r w:rsidRPr="005552B4">
        <w:rPr>
          <w:b/>
        </w:rPr>
        <w:tab/>
      </w:r>
      <w:r w:rsidRPr="005552B4">
        <w:rPr>
          <w:b/>
        </w:rPr>
        <w:tab/>
      </w:r>
      <w:r w:rsidRPr="005552B4">
        <w:rPr>
          <w:b/>
        </w:rPr>
        <w:tab/>
        <w:t>Special Circumstances</w:t>
      </w:r>
    </w:p>
    <w:p w:rsidR="00D80BE4" w:rsidRPr="005552B4" w:rsidRDefault="00D80BE4" w:rsidP="00D80BE4">
      <w:pPr>
        <w:pStyle w:val="Level2"/>
        <w:tabs>
          <w:tab w:val="left" w:pos="721"/>
          <w:tab w:val="left" w:pos="1439"/>
          <w:tab w:val="left" w:pos="2159"/>
          <w:tab w:val="left" w:pos="2879"/>
          <w:tab w:val="left" w:pos="3599"/>
          <w:tab w:val="left" w:pos="4319"/>
          <w:tab w:val="left" w:pos="5039"/>
          <w:tab w:val="left" w:pos="5759"/>
          <w:tab w:val="left" w:pos="6479"/>
          <w:tab w:val="left" w:pos="7199"/>
          <w:tab w:val="left" w:pos="7919"/>
          <w:tab w:val="left" w:pos="8639"/>
        </w:tabs>
        <w:ind w:left="720"/>
      </w:pPr>
    </w:p>
    <w:p w:rsidR="00D80BE4" w:rsidRPr="005552B4" w:rsidRDefault="00D80BE4" w:rsidP="00D80BE4">
      <w:pPr>
        <w:pStyle w:val="Level2"/>
        <w:tabs>
          <w:tab w:val="left" w:pos="721"/>
          <w:tab w:val="left" w:pos="1439"/>
          <w:tab w:val="left" w:pos="2159"/>
          <w:tab w:val="left" w:pos="2879"/>
          <w:tab w:val="left" w:pos="3599"/>
          <w:tab w:val="left" w:pos="4319"/>
          <w:tab w:val="left" w:pos="5039"/>
          <w:tab w:val="left" w:pos="5759"/>
          <w:tab w:val="left" w:pos="6479"/>
          <w:tab w:val="left" w:pos="7199"/>
          <w:tab w:val="left" w:pos="7919"/>
          <w:tab w:val="left" w:pos="8639"/>
        </w:tabs>
        <w:ind w:left="720"/>
        <w:rPr>
          <w:b/>
        </w:rPr>
      </w:pPr>
      <w:r w:rsidRPr="005552B4">
        <w:t>1.  Requiring respondents to report informa</w:t>
      </w:r>
      <w:r w:rsidRPr="005552B4">
        <w:softHyphen/>
        <w:t>tion to the agency more often than quarterly;</w:t>
      </w:r>
      <w:r w:rsidR="002027C4" w:rsidRPr="005552B4">
        <w:t xml:space="preserve"> </w:t>
      </w:r>
      <w:proofErr w:type="gramStart"/>
      <w:r w:rsidR="0079784F" w:rsidRPr="0079784F">
        <w:rPr>
          <w:b/>
        </w:rPr>
        <w:t>T</w:t>
      </w:r>
      <w:r w:rsidR="002E37C7" w:rsidRPr="005552B4">
        <w:rPr>
          <w:b/>
        </w:rPr>
        <w:t>he</w:t>
      </w:r>
      <w:proofErr w:type="gramEnd"/>
      <w:r w:rsidR="002027C4" w:rsidRPr="005552B4">
        <w:rPr>
          <w:b/>
        </w:rPr>
        <w:t xml:space="preserve"> respondents </w:t>
      </w:r>
      <w:r w:rsidR="002E37C7" w:rsidRPr="005552B4">
        <w:rPr>
          <w:b/>
        </w:rPr>
        <w:t>are</w:t>
      </w:r>
      <w:r w:rsidR="002027C4" w:rsidRPr="005552B4">
        <w:rPr>
          <w:b/>
        </w:rPr>
        <w:t xml:space="preserve"> </w:t>
      </w:r>
      <w:r w:rsidR="002027C4" w:rsidRPr="005552B4">
        <w:rPr>
          <w:b/>
          <w:u w:val="single"/>
        </w:rPr>
        <w:t>not</w:t>
      </w:r>
      <w:r w:rsidR="002027C4" w:rsidRPr="005552B4">
        <w:rPr>
          <w:b/>
        </w:rPr>
        <w:t xml:space="preserve"> required to report more often than quarterly. </w:t>
      </w:r>
    </w:p>
    <w:p w:rsidR="00D80BE4" w:rsidRPr="005552B4" w:rsidRDefault="00D80BE4" w:rsidP="00D80BE4">
      <w:pPr>
        <w:tabs>
          <w:tab w:val="left" w:pos="0"/>
          <w:tab w:val="left" w:pos="360"/>
          <w:tab w:val="left" w:pos="721"/>
          <w:tab w:val="left" w:pos="1082"/>
          <w:tab w:val="left" w:pos="1443"/>
          <w:tab w:val="left" w:pos="1805"/>
          <w:tab w:val="left" w:pos="2165"/>
          <w:tab w:val="left" w:pos="2527"/>
          <w:tab w:val="left" w:pos="2888"/>
          <w:tab w:val="left" w:pos="3249"/>
          <w:tab w:val="left" w:pos="3611"/>
          <w:tab w:val="left" w:pos="3971"/>
          <w:tab w:val="left" w:pos="4333"/>
          <w:tab w:val="left" w:pos="4694"/>
          <w:tab w:val="left" w:pos="5055"/>
          <w:tab w:val="left" w:pos="5417"/>
          <w:tab w:val="left" w:pos="5777"/>
        </w:tabs>
        <w:ind w:left="721" w:hanging="360"/>
        <w:rPr>
          <w:b/>
        </w:rPr>
      </w:pPr>
      <w:r w:rsidRPr="005552B4">
        <w:tab/>
        <w:t>2.  Requiring respondents to prepare a writ</w:t>
      </w:r>
      <w:r w:rsidRPr="005552B4">
        <w:softHyphen/>
        <w:t>ten response to a collection of infor</w:t>
      </w:r>
      <w:r w:rsidRPr="005552B4">
        <w:softHyphen/>
        <w:t>ma</w:t>
      </w:r>
      <w:r w:rsidRPr="005552B4">
        <w:softHyphen/>
        <w:t>tion in fewer than 30 days after receipt of it;</w:t>
      </w:r>
      <w:r w:rsidR="002027C4" w:rsidRPr="005552B4">
        <w:t xml:space="preserve"> </w:t>
      </w:r>
      <w:proofErr w:type="gramStart"/>
      <w:r w:rsidR="002027C4" w:rsidRPr="005552B4">
        <w:rPr>
          <w:b/>
        </w:rPr>
        <w:t>The</w:t>
      </w:r>
      <w:proofErr w:type="gramEnd"/>
      <w:r w:rsidR="002027C4" w:rsidRPr="005552B4">
        <w:rPr>
          <w:b/>
        </w:rPr>
        <w:t xml:space="preserve"> respondents are </w:t>
      </w:r>
      <w:r w:rsidR="002027C4" w:rsidRPr="005552B4">
        <w:rPr>
          <w:b/>
          <w:u w:val="single"/>
        </w:rPr>
        <w:t>not</w:t>
      </w:r>
      <w:r w:rsidR="002027C4" w:rsidRPr="005552B4">
        <w:rPr>
          <w:b/>
        </w:rPr>
        <w:t xml:space="preserve"> required to write response to this information collection. </w:t>
      </w:r>
      <w:r w:rsidRPr="005552B4">
        <w:rPr>
          <w:b/>
        </w:rPr>
        <w:tab/>
      </w:r>
    </w:p>
    <w:p w:rsidR="00D80BE4" w:rsidRPr="005552B4" w:rsidRDefault="00D80BE4" w:rsidP="00D80BE4">
      <w:pPr>
        <w:tabs>
          <w:tab w:val="left" w:pos="0"/>
          <w:tab w:val="left" w:pos="360"/>
          <w:tab w:val="left" w:pos="721"/>
          <w:tab w:val="left" w:pos="1082"/>
          <w:tab w:val="left" w:pos="1443"/>
          <w:tab w:val="left" w:pos="1805"/>
          <w:tab w:val="left" w:pos="2165"/>
          <w:tab w:val="left" w:pos="2527"/>
          <w:tab w:val="left" w:pos="2888"/>
          <w:tab w:val="left" w:pos="3249"/>
          <w:tab w:val="left" w:pos="3611"/>
          <w:tab w:val="left" w:pos="3971"/>
          <w:tab w:val="left" w:pos="4333"/>
          <w:tab w:val="left" w:pos="4694"/>
          <w:tab w:val="left" w:pos="5055"/>
          <w:tab w:val="left" w:pos="5417"/>
          <w:tab w:val="left" w:pos="5777"/>
        </w:tabs>
        <w:ind w:left="721" w:hanging="360"/>
      </w:pPr>
      <w:r w:rsidRPr="005552B4">
        <w:tab/>
        <w:t>3.  Requiring respondents to submit more than an original and two copies of any docu</w:t>
      </w:r>
      <w:r w:rsidRPr="005552B4">
        <w:softHyphen/>
        <w:t xml:space="preserve">ment; </w:t>
      </w:r>
      <w:proofErr w:type="gramStart"/>
      <w:r w:rsidR="002027C4" w:rsidRPr="005552B4">
        <w:rPr>
          <w:b/>
        </w:rPr>
        <w:t>The</w:t>
      </w:r>
      <w:proofErr w:type="gramEnd"/>
      <w:r w:rsidR="002027C4" w:rsidRPr="005552B4">
        <w:rPr>
          <w:b/>
        </w:rPr>
        <w:t xml:space="preserve"> respondents are </w:t>
      </w:r>
      <w:r w:rsidR="002027C4" w:rsidRPr="005552B4">
        <w:rPr>
          <w:b/>
          <w:u w:val="single"/>
        </w:rPr>
        <w:t>not</w:t>
      </w:r>
      <w:r w:rsidR="002027C4" w:rsidRPr="005552B4">
        <w:rPr>
          <w:b/>
        </w:rPr>
        <w:t xml:space="preserve"> required to submit more than an or</w:t>
      </w:r>
      <w:r w:rsidR="000B22E7" w:rsidRPr="005552B4">
        <w:rPr>
          <w:b/>
        </w:rPr>
        <w:t>i</w:t>
      </w:r>
      <w:r w:rsidR="002027C4" w:rsidRPr="005552B4">
        <w:rPr>
          <w:b/>
        </w:rPr>
        <w:t xml:space="preserve">ginal and two copies of documents. </w:t>
      </w:r>
      <w:r w:rsidRPr="005552B4">
        <w:rPr>
          <w:b/>
        </w:rPr>
        <w:t>.</w:t>
      </w:r>
    </w:p>
    <w:p w:rsidR="002027C4" w:rsidRPr="005552B4" w:rsidRDefault="00D80BE4" w:rsidP="00D80BE4">
      <w:pPr>
        <w:pStyle w:val="Level1"/>
        <w:tabs>
          <w:tab w:val="left" w:pos="360"/>
          <w:tab w:val="left" w:pos="721"/>
          <w:tab w:val="left" w:pos="1082"/>
          <w:tab w:val="left" w:pos="1443"/>
          <w:tab w:val="left" w:pos="1805"/>
          <w:tab w:val="left" w:pos="2165"/>
          <w:tab w:val="left" w:pos="2527"/>
          <w:tab w:val="left" w:pos="2888"/>
          <w:tab w:val="left" w:pos="3249"/>
          <w:tab w:val="left" w:pos="3611"/>
          <w:tab w:val="left" w:pos="3971"/>
          <w:tab w:val="left" w:pos="4333"/>
          <w:tab w:val="left" w:pos="4694"/>
          <w:tab w:val="left" w:pos="5055"/>
          <w:tab w:val="left" w:pos="5417"/>
          <w:tab w:val="left" w:pos="5777"/>
        </w:tabs>
        <w:ind w:left="721" w:hanging="360"/>
        <w:rPr>
          <w:b/>
        </w:rPr>
      </w:pPr>
      <w:r w:rsidRPr="005552B4">
        <w:tab/>
        <w:t>4.</w:t>
      </w:r>
      <w:r w:rsidRPr="005552B4">
        <w:tab/>
        <w:t>Requiring respondents to retain re</w:t>
      </w:r>
      <w:r w:rsidRPr="005552B4">
        <w:softHyphen/>
        <w:t>cords, other than health, medical, governm</w:t>
      </w:r>
      <w:r w:rsidRPr="005552B4">
        <w:softHyphen/>
        <w:t>ent contract, grant-in-aid, or tax records for more than three years</w:t>
      </w:r>
      <w:proofErr w:type="gramStart"/>
      <w:r w:rsidRPr="005552B4">
        <w:t xml:space="preserve">; </w:t>
      </w:r>
      <w:r w:rsidR="002027C4" w:rsidRPr="005552B4">
        <w:t xml:space="preserve"> </w:t>
      </w:r>
      <w:r w:rsidR="002027C4" w:rsidRPr="005552B4">
        <w:rPr>
          <w:b/>
        </w:rPr>
        <w:t>The</w:t>
      </w:r>
      <w:proofErr w:type="gramEnd"/>
      <w:r w:rsidR="002027C4" w:rsidRPr="005552B4">
        <w:rPr>
          <w:b/>
        </w:rPr>
        <w:t xml:space="preserve"> respondents are </w:t>
      </w:r>
      <w:r w:rsidR="002027C4" w:rsidRPr="005552B4">
        <w:rPr>
          <w:b/>
          <w:u w:val="single"/>
        </w:rPr>
        <w:t>not</w:t>
      </w:r>
      <w:r w:rsidR="002027C4" w:rsidRPr="005552B4">
        <w:rPr>
          <w:b/>
        </w:rPr>
        <w:t xml:space="preserve"> required to retain records more than three years. </w:t>
      </w:r>
    </w:p>
    <w:p w:rsidR="00D80BE4" w:rsidRPr="005552B4" w:rsidRDefault="00D80BE4" w:rsidP="00D80BE4">
      <w:pPr>
        <w:pStyle w:val="Level1"/>
        <w:tabs>
          <w:tab w:val="left" w:pos="360"/>
          <w:tab w:val="left" w:pos="721"/>
          <w:tab w:val="left" w:pos="1082"/>
          <w:tab w:val="left" w:pos="1443"/>
          <w:tab w:val="left" w:pos="1805"/>
          <w:tab w:val="left" w:pos="2165"/>
          <w:tab w:val="left" w:pos="2527"/>
          <w:tab w:val="left" w:pos="2888"/>
          <w:tab w:val="left" w:pos="3249"/>
          <w:tab w:val="left" w:pos="3611"/>
          <w:tab w:val="left" w:pos="3971"/>
          <w:tab w:val="left" w:pos="4333"/>
          <w:tab w:val="left" w:pos="4694"/>
          <w:tab w:val="left" w:pos="5055"/>
          <w:tab w:val="left" w:pos="5417"/>
          <w:tab w:val="left" w:pos="5777"/>
        </w:tabs>
        <w:ind w:left="721" w:hanging="360"/>
        <w:rPr>
          <w:b/>
        </w:rPr>
      </w:pPr>
      <w:r w:rsidRPr="005552B4">
        <w:tab/>
        <w:t>5.</w:t>
      </w:r>
      <w:r w:rsidRPr="005552B4">
        <w:tab/>
        <w:t>In connection with a statisti</w:t>
      </w:r>
      <w:r w:rsidRPr="005552B4">
        <w:softHyphen/>
        <w:t>cal sur</w:t>
      </w:r>
      <w:r w:rsidRPr="005552B4">
        <w:softHyphen/>
        <w:t>vey, that is not de</w:t>
      </w:r>
      <w:r w:rsidRPr="005552B4">
        <w:softHyphen/>
        <w:t>signed to produce valid and reli</w:t>
      </w:r>
      <w:r w:rsidRPr="005552B4">
        <w:softHyphen/>
        <w:t>able results that can be general</w:t>
      </w:r>
      <w:r w:rsidRPr="005552B4">
        <w:softHyphen/>
        <w:t>ized to the uni</w:t>
      </w:r>
      <w:r w:rsidRPr="005552B4">
        <w:softHyphen/>
        <w:t xml:space="preserve">verse of study; </w:t>
      </w:r>
      <w:proofErr w:type="gramStart"/>
      <w:r w:rsidR="002027C4" w:rsidRPr="005552B4">
        <w:rPr>
          <w:b/>
        </w:rPr>
        <w:t>This</w:t>
      </w:r>
      <w:proofErr w:type="gramEnd"/>
      <w:r w:rsidR="002027C4" w:rsidRPr="005552B4">
        <w:rPr>
          <w:b/>
        </w:rPr>
        <w:t xml:space="preserve"> informat</w:t>
      </w:r>
      <w:r w:rsidR="0068485B" w:rsidRPr="005552B4">
        <w:rPr>
          <w:b/>
        </w:rPr>
        <w:t>ion collection does not contain</w:t>
      </w:r>
      <w:r w:rsidR="002027C4" w:rsidRPr="005552B4">
        <w:rPr>
          <w:b/>
        </w:rPr>
        <w:t xml:space="preserve"> any statistical survey. </w:t>
      </w:r>
    </w:p>
    <w:p w:rsidR="002027C4" w:rsidRPr="005552B4" w:rsidRDefault="00D80BE4" w:rsidP="002027C4">
      <w:pPr>
        <w:pStyle w:val="Level1"/>
        <w:tabs>
          <w:tab w:val="left" w:pos="360"/>
          <w:tab w:val="left" w:pos="721"/>
          <w:tab w:val="left" w:pos="1082"/>
          <w:tab w:val="left" w:pos="1443"/>
          <w:tab w:val="left" w:pos="1805"/>
          <w:tab w:val="left" w:pos="2165"/>
          <w:tab w:val="left" w:pos="2527"/>
          <w:tab w:val="left" w:pos="2888"/>
          <w:tab w:val="left" w:pos="3249"/>
          <w:tab w:val="left" w:pos="3611"/>
          <w:tab w:val="left" w:pos="3971"/>
          <w:tab w:val="left" w:pos="4333"/>
          <w:tab w:val="left" w:pos="4694"/>
          <w:tab w:val="left" w:pos="5055"/>
          <w:tab w:val="left" w:pos="5417"/>
          <w:tab w:val="left" w:pos="5777"/>
        </w:tabs>
        <w:ind w:left="721" w:hanging="360"/>
        <w:rPr>
          <w:b/>
          <w:u w:val="single"/>
        </w:rPr>
      </w:pPr>
      <w:r w:rsidRPr="005552B4">
        <w:lastRenderedPageBreak/>
        <w:tab/>
        <w:t>6.</w:t>
      </w:r>
      <w:r w:rsidRPr="005552B4">
        <w:tab/>
        <w:t>Requiring the use of a statis</w:t>
      </w:r>
      <w:r w:rsidRPr="005552B4">
        <w:softHyphen/>
        <w:t>tical data classi</w:t>
      </w:r>
      <w:r w:rsidRPr="005552B4">
        <w:softHyphen/>
        <w:t>fication that has not been re</w:t>
      </w:r>
      <w:r w:rsidRPr="005552B4">
        <w:softHyphen/>
        <w:t>vie</w:t>
      </w:r>
      <w:r w:rsidRPr="005552B4">
        <w:softHyphen/>
        <w:t>wed and approved by OMB</w:t>
      </w:r>
      <w:proofErr w:type="gramStart"/>
      <w:r w:rsidRPr="005552B4">
        <w:t xml:space="preserve">; </w:t>
      </w:r>
      <w:r w:rsidR="002027C4" w:rsidRPr="005552B4">
        <w:rPr>
          <w:b/>
        </w:rPr>
        <w:t xml:space="preserve"> This</w:t>
      </w:r>
      <w:proofErr w:type="gramEnd"/>
      <w:r w:rsidR="002027C4" w:rsidRPr="005552B4">
        <w:rPr>
          <w:b/>
        </w:rPr>
        <w:t xml:space="preserve"> information collection </w:t>
      </w:r>
      <w:r w:rsidR="002027C4" w:rsidRPr="005552B4">
        <w:rPr>
          <w:b/>
          <w:u w:val="single"/>
        </w:rPr>
        <w:t xml:space="preserve">does not contain any statistical survey. </w:t>
      </w:r>
    </w:p>
    <w:p w:rsidR="002027C4" w:rsidRPr="005552B4" w:rsidRDefault="00D80BE4" w:rsidP="002027C4">
      <w:pPr>
        <w:pStyle w:val="Level1"/>
        <w:tabs>
          <w:tab w:val="left" w:pos="360"/>
          <w:tab w:val="left" w:pos="721"/>
          <w:tab w:val="left" w:pos="1082"/>
          <w:tab w:val="left" w:pos="1443"/>
          <w:tab w:val="left" w:pos="1805"/>
          <w:tab w:val="left" w:pos="2165"/>
          <w:tab w:val="left" w:pos="2527"/>
          <w:tab w:val="left" w:pos="2888"/>
          <w:tab w:val="left" w:pos="3249"/>
          <w:tab w:val="left" w:pos="3611"/>
          <w:tab w:val="left" w:pos="3971"/>
          <w:tab w:val="left" w:pos="4333"/>
          <w:tab w:val="left" w:pos="4694"/>
          <w:tab w:val="left" w:pos="5055"/>
          <w:tab w:val="left" w:pos="5417"/>
          <w:tab w:val="left" w:pos="5777"/>
        </w:tabs>
        <w:ind w:left="721" w:hanging="360"/>
        <w:rPr>
          <w:b/>
        </w:rPr>
      </w:pPr>
      <w:r w:rsidRPr="005552B4">
        <w:tab/>
        <w:t>7.</w:t>
      </w:r>
      <w:r w:rsidRPr="005552B4">
        <w:tab/>
        <w:t>That includes a pledge of confiden</w:t>
      </w:r>
      <w:r w:rsidRPr="005552B4">
        <w:softHyphen/>
        <w:t>tiali</w:t>
      </w:r>
      <w:r w:rsidRPr="005552B4">
        <w:softHyphen/>
        <w:t>ty that is not supported by au</w:t>
      </w:r>
      <w:r w:rsidRPr="005552B4">
        <w:softHyphen/>
        <w:t>thority estab</w:t>
      </w:r>
      <w:r w:rsidRPr="005552B4">
        <w:softHyphen/>
        <w:t>lished in statute or regu</w:t>
      </w:r>
      <w:r w:rsidRPr="005552B4">
        <w:softHyphen/>
        <w:t>la</w:t>
      </w:r>
      <w:r w:rsidRPr="005552B4">
        <w:softHyphen/>
        <w:t>tion, that is not sup</w:t>
      </w:r>
      <w:r w:rsidRPr="005552B4">
        <w:softHyphen/>
        <w:t>ported by dis</w:t>
      </w:r>
      <w:r w:rsidRPr="005552B4">
        <w:softHyphen/>
        <w:t>closure and data security policies that are consistent with the pledge, or which unneces</w:t>
      </w:r>
      <w:r w:rsidRPr="005552B4">
        <w:softHyphen/>
        <w:t>sarily impedes shar</w:t>
      </w:r>
      <w:r w:rsidRPr="005552B4">
        <w:softHyphen/>
        <w:t>ing of data with other agencies for com</w:t>
      </w:r>
      <w:r w:rsidRPr="005552B4">
        <w:softHyphen/>
        <w:t>patible confiden</w:t>
      </w:r>
      <w:r w:rsidRPr="005552B4">
        <w:softHyphen/>
        <w:t>tial use; or</w:t>
      </w:r>
      <w:r w:rsidRPr="005552B4">
        <w:rPr>
          <w:b/>
        </w:rPr>
        <w:t xml:space="preserve"> </w:t>
      </w:r>
      <w:r w:rsidR="00675141" w:rsidRPr="005552B4">
        <w:rPr>
          <w:b/>
        </w:rPr>
        <w:t>T</w:t>
      </w:r>
      <w:r w:rsidR="002027C4" w:rsidRPr="005552B4">
        <w:rPr>
          <w:b/>
        </w:rPr>
        <w:t xml:space="preserve">his information collection </w:t>
      </w:r>
      <w:r w:rsidR="002027C4" w:rsidRPr="005552B4">
        <w:rPr>
          <w:b/>
          <w:u w:val="single"/>
        </w:rPr>
        <w:t>does not contain any statistical survey</w:t>
      </w:r>
      <w:r w:rsidR="002027C4" w:rsidRPr="005552B4">
        <w:rPr>
          <w:b/>
        </w:rPr>
        <w:t xml:space="preserve"> to meet the pledge of confidentiality.</w:t>
      </w:r>
    </w:p>
    <w:p w:rsidR="00D80BE4" w:rsidRPr="005552B4" w:rsidRDefault="00D80BE4" w:rsidP="00D80BE4">
      <w:pPr>
        <w:tabs>
          <w:tab w:val="left" w:pos="721"/>
          <w:tab w:val="left" w:pos="1441"/>
          <w:tab w:val="left" w:pos="2161"/>
          <w:tab w:val="left" w:pos="2881"/>
          <w:tab w:val="left" w:pos="3601"/>
          <w:tab w:val="left" w:pos="4321"/>
          <w:tab w:val="left" w:pos="5041"/>
          <w:tab w:val="left" w:pos="5761"/>
          <w:tab w:val="left" w:pos="6481"/>
          <w:tab w:val="left" w:pos="7201"/>
          <w:tab w:val="left" w:pos="7921"/>
          <w:tab w:val="left" w:pos="8641"/>
        </w:tabs>
        <w:ind w:left="721" w:hanging="360"/>
        <w:rPr>
          <w:b/>
        </w:rPr>
      </w:pPr>
      <w:r w:rsidRPr="005552B4">
        <w:tab/>
        <w:t>8.   Requiring respondents to submit propri</w:t>
      </w:r>
      <w:r w:rsidRPr="005552B4">
        <w:softHyphen/>
        <w:t>etary trade secret, or other confidential information unless the agency can demonstrate that it has instituted procedures to protect the information's confidentiality to the extent permit</w:t>
      </w:r>
      <w:r w:rsidRPr="005552B4">
        <w:softHyphen/>
        <w:t xml:space="preserve">ted by law. </w:t>
      </w:r>
      <w:r w:rsidR="002027C4" w:rsidRPr="005552B4">
        <w:t xml:space="preserve"> </w:t>
      </w:r>
      <w:r w:rsidR="002027C4" w:rsidRPr="005552B4">
        <w:rPr>
          <w:b/>
        </w:rPr>
        <w:t xml:space="preserve">The respondents are </w:t>
      </w:r>
      <w:r w:rsidR="002027C4" w:rsidRPr="005552B4">
        <w:rPr>
          <w:b/>
          <w:u w:val="single"/>
        </w:rPr>
        <w:t>not</w:t>
      </w:r>
      <w:r w:rsidR="002027C4" w:rsidRPr="005552B4">
        <w:rPr>
          <w:b/>
        </w:rPr>
        <w:t xml:space="preserve"> submitting any proprietary trade secret or other confidential information. </w:t>
      </w:r>
    </w:p>
    <w:p w:rsidR="0096795B" w:rsidRDefault="0096795B" w:rsidP="00A16D43">
      <w:pPr>
        <w:tabs>
          <w:tab w:val="left" w:pos="0"/>
          <w:tab w:val="left" w:pos="36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left="720" w:right="-720" w:hanging="720"/>
        <w:rPr>
          <w:b/>
        </w:rPr>
      </w:pPr>
    </w:p>
    <w:p w:rsidR="00A16D43" w:rsidRPr="005552B4" w:rsidRDefault="00A16D43" w:rsidP="00A16D43">
      <w:pPr>
        <w:tabs>
          <w:tab w:val="left" w:pos="0"/>
          <w:tab w:val="left" w:pos="36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left="720" w:right="-720" w:hanging="720"/>
        <w:rPr>
          <w:b/>
        </w:rPr>
      </w:pPr>
      <w:r w:rsidRPr="005552B4">
        <w:rPr>
          <w:b/>
        </w:rPr>
        <w:t>8.</w:t>
      </w:r>
      <w:r w:rsidRPr="005552B4">
        <w:rPr>
          <w:b/>
        </w:rPr>
        <w:tab/>
      </w:r>
      <w:r w:rsidRPr="005552B4">
        <w:rPr>
          <w:b/>
        </w:rPr>
        <w:tab/>
      </w:r>
      <w:r w:rsidRPr="005552B4">
        <w:rPr>
          <w:b/>
        </w:rPr>
        <w:tab/>
        <w:t xml:space="preserve">Federal Register Notice, Summarization of Comments, and Consultation with Persons </w:t>
      </w:r>
      <w:proofErr w:type="gramStart"/>
      <w:r w:rsidR="00675141" w:rsidRPr="005552B4">
        <w:rPr>
          <w:b/>
        </w:rPr>
        <w:t>Ou</w:t>
      </w:r>
      <w:r w:rsidRPr="005552B4">
        <w:rPr>
          <w:b/>
        </w:rPr>
        <w:t>tside</w:t>
      </w:r>
      <w:proofErr w:type="gramEnd"/>
      <w:r w:rsidRPr="005552B4">
        <w:rPr>
          <w:b/>
        </w:rPr>
        <w:t xml:space="preserve"> the Agency.</w:t>
      </w:r>
    </w:p>
    <w:p w:rsidR="00A16D43" w:rsidRPr="005552B4" w:rsidRDefault="00A16D43" w:rsidP="00A16D43">
      <w:pPr>
        <w:tabs>
          <w:tab w:val="left" w:pos="0"/>
          <w:tab w:val="left" w:pos="36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right="-720"/>
      </w:pPr>
    </w:p>
    <w:p w:rsidR="008709EB" w:rsidRPr="00D60551" w:rsidRDefault="00F63582" w:rsidP="00867267">
      <w:pPr>
        <w:ind w:left="720"/>
      </w:pPr>
      <w:r w:rsidRPr="006A7DC2">
        <w:t xml:space="preserve">A Federal Register Notice and request for comment </w:t>
      </w:r>
      <w:r w:rsidR="00756034" w:rsidRPr="006A7DC2">
        <w:t xml:space="preserve">was published </w:t>
      </w:r>
      <w:r w:rsidR="00756034" w:rsidRPr="00D60551">
        <w:t xml:space="preserve">on </w:t>
      </w:r>
      <w:r w:rsidR="004415DA" w:rsidRPr="00D60551">
        <w:t xml:space="preserve">August </w:t>
      </w:r>
      <w:r w:rsidR="0079784F" w:rsidRPr="00D60551">
        <w:t>3</w:t>
      </w:r>
      <w:r w:rsidR="004415DA" w:rsidRPr="00D60551">
        <w:t>, 2010</w:t>
      </w:r>
      <w:r w:rsidR="005B57F0" w:rsidRPr="00D60551">
        <w:t xml:space="preserve"> at </w:t>
      </w:r>
      <w:r w:rsidR="0079784F" w:rsidRPr="00D60551">
        <w:t xml:space="preserve">75 </w:t>
      </w:r>
      <w:r w:rsidR="005B57F0" w:rsidRPr="00D60551">
        <w:t xml:space="preserve">FR </w:t>
      </w:r>
      <w:r w:rsidR="0079784F" w:rsidRPr="00D60551">
        <w:t>45600.</w:t>
      </w:r>
      <w:r w:rsidR="00FC65C0" w:rsidRPr="00D60551">
        <w:t xml:space="preserve">  </w:t>
      </w:r>
      <w:r w:rsidR="00101861" w:rsidRPr="00D60551">
        <w:t>No comments were received.</w:t>
      </w:r>
    </w:p>
    <w:p w:rsidR="00101861" w:rsidRPr="00D60551" w:rsidRDefault="00101861" w:rsidP="00867267">
      <w:pPr>
        <w:ind w:left="720"/>
      </w:pPr>
    </w:p>
    <w:p w:rsidR="00867267" w:rsidRPr="00D60551" w:rsidRDefault="008709EB" w:rsidP="00867267">
      <w:pPr>
        <w:ind w:left="720"/>
      </w:pPr>
      <w:r w:rsidRPr="00D60551">
        <w:t>The agency</w:t>
      </w:r>
      <w:r w:rsidR="00867267" w:rsidRPr="00D60551">
        <w:t xml:space="preserve"> </w:t>
      </w:r>
      <w:r w:rsidRPr="00D60551">
        <w:t xml:space="preserve">previously </w:t>
      </w:r>
      <w:r w:rsidR="00867267" w:rsidRPr="00D60551">
        <w:t xml:space="preserve">contacted the following persons for consultation on the </w:t>
      </w:r>
      <w:r w:rsidRPr="00D60551">
        <w:t xml:space="preserve">use of </w:t>
      </w:r>
      <w:r w:rsidR="002228DB">
        <w:t>all the forms</w:t>
      </w:r>
      <w:r w:rsidR="00670F89">
        <w:t xml:space="preserve"> in this collection</w:t>
      </w:r>
      <w:r w:rsidR="002228DB">
        <w:t xml:space="preserve">.  </w:t>
      </w:r>
      <w:r w:rsidR="00867267" w:rsidRPr="00D60551">
        <w:t>The names and addresses of those producers are:</w:t>
      </w:r>
    </w:p>
    <w:p w:rsidR="00867267" w:rsidRPr="00D60551" w:rsidRDefault="00867267" w:rsidP="00867267"/>
    <w:p w:rsidR="00CC0C75" w:rsidRDefault="00CC0C75" w:rsidP="00CC0C75">
      <w:pPr>
        <w:ind w:firstLine="720"/>
      </w:pPr>
      <w:r>
        <w:t xml:space="preserve">Hollis A. </w:t>
      </w:r>
      <w:proofErr w:type="spellStart"/>
      <w:r>
        <w:t>Gilfillian</w:t>
      </w:r>
      <w:proofErr w:type="spellEnd"/>
      <w:r>
        <w:t xml:space="preserve"> Jr.</w:t>
      </w:r>
    </w:p>
    <w:p w:rsidR="00CC0C75" w:rsidRDefault="00CC0C75" w:rsidP="00CC0C75">
      <w:pPr>
        <w:ind w:firstLine="720"/>
      </w:pPr>
      <w:r>
        <w:t>P.O. Box 1</w:t>
      </w:r>
    </w:p>
    <w:p w:rsidR="00CC0C75" w:rsidRDefault="00CC0C75" w:rsidP="00CC0C75">
      <w:pPr>
        <w:ind w:firstLine="720"/>
        <w:rPr>
          <w:snapToGrid w:val="0"/>
        </w:rPr>
      </w:pPr>
      <w:proofErr w:type="spellStart"/>
      <w:r>
        <w:rPr>
          <w:snapToGrid w:val="0"/>
        </w:rPr>
        <w:t>Stowell</w:t>
      </w:r>
      <w:proofErr w:type="spellEnd"/>
      <w:r>
        <w:rPr>
          <w:snapToGrid w:val="0"/>
        </w:rPr>
        <w:t>, TX  77661-0001</w:t>
      </w:r>
    </w:p>
    <w:p w:rsidR="00867267" w:rsidRPr="00D60551" w:rsidRDefault="00867267" w:rsidP="00867267"/>
    <w:p w:rsidR="00AB60BC" w:rsidRDefault="00AB60BC" w:rsidP="00AB60BC">
      <w:pPr>
        <w:ind w:left="720"/>
      </w:pPr>
      <w:r>
        <w:t xml:space="preserve">David </w:t>
      </w:r>
      <w:proofErr w:type="spellStart"/>
      <w:r>
        <w:t>Durr</w:t>
      </w:r>
      <w:proofErr w:type="spellEnd"/>
    </w:p>
    <w:p w:rsidR="00AB60BC" w:rsidRDefault="00AB60BC" w:rsidP="00AB60BC">
      <w:pPr>
        <w:ind w:left="720"/>
      </w:pPr>
      <w:r>
        <w:t>45532 Crow Rd</w:t>
      </w:r>
    </w:p>
    <w:p w:rsidR="00AB60BC" w:rsidRDefault="00AB60BC" w:rsidP="00AB60BC">
      <w:pPr>
        <w:ind w:left="720"/>
      </w:pPr>
      <w:r>
        <w:t>Halfway, OR</w:t>
      </w:r>
    </w:p>
    <w:p w:rsidR="00AB60BC" w:rsidRDefault="00AB60BC" w:rsidP="00AB60BC">
      <w:pPr>
        <w:ind w:left="720"/>
        <w:rPr>
          <w:rFonts w:ascii="Calibri" w:hAnsi="Calibri"/>
          <w:color w:val="1F497D"/>
          <w:sz w:val="22"/>
          <w:szCs w:val="22"/>
        </w:rPr>
      </w:pPr>
    </w:p>
    <w:p w:rsidR="00AB60BC" w:rsidRDefault="00AB60BC" w:rsidP="00AB60BC">
      <w:pPr>
        <w:ind w:left="720"/>
      </w:pPr>
      <w:r>
        <w:t>Randy Pendleton</w:t>
      </w:r>
    </w:p>
    <w:p w:rsidR="00AB60BC" w:rsidRDefault="00AB60BC" w:rsidP="00AB60BC">
      <w:pPr>
        <w:ind w:left="720"/>
      </w:pPr>
      <w:r>
        <w:t>1974 150th St</w:t>
      </w:r>
    </w:p>
    <w:p w:rsidR="00AB60BC" w:rsidRDefault="00AB60BC" w:rsidP="00AB60BC">
      <w:pPr>
        <w:ind w:left="720"/>
      </w:pPr>
      <w:r>
        <w:t>Red Oak, Iowa 51566 5021</w:t>
      </w:r>
    </w:p>
    <w:p w:rsidR="008709EB" w:rsidRPr="005552B4" w:rsidRDefault="008709EB" w:rsidP="00867267">
      <w:pPr>
        <w:ind w:firstLine="720"/>
        <w:rPr>
          <w:highlight w:val="yellow"/>
        </w:rPr>
      </w:pPr>
    </w:p>
    <w:p w:rsidR="00960AE0" w:rsidRPr="005552B4" w:rsidRDefault="00960AE0" w:rsidP="00960AE0">
      <w:pPr>
        <w:tabs>
          <w:tab w:val="left" w:pos="0"/>
          <w:tab w:val="left" w:pos="36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right="-720"/>
        <w:rPr>
          <w:b/>
        </w:rPr>
      </w:pPr>
      <w:r w:rsidRPr="005552B4">
        <w:rPr>
          <w:b/>
        </w:rPr>
        <w:t xml:space="preserve">9.   </w:t>
      </w:r>
      <w:r w:rsidRPr="005552B4">
        <w:rPr>
          <w:b/>
        </w:rPr>
        <w:tab/>
      </w:r>
      <w:r w:rsidRPr="005552B4">
        <w:rPr>
          <w:b/>
        </w:rPr>
        <w:tab/>
        <w:t>Explain Any Decision to Provide Any Payment or Gift to Respondents.</w:t>
      </w:r>
    </w:p>
    <w:p w:rsidR="00960AE0" w:rsidRPr="005552B4" w:rsidRDefault="00960AE0" w:rsidP="00960AE0">
      <w:pPr>
        <w:tabs>
          <w:tab w:val="left" w:pos="0"/>
          <w:tab w:val="left" w:pos="36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right="-720"/>
      </w:pPr>
    </w:p>
    <w:p w:rsidR="00960AE0" w:rsidRPr="005552B4" w:rsidRDefault="008532FF" w:rsidP="005552B4">
      <w:pPr>
        <w:tabs>
          <w:tab w:val="left" w:pos="0"/>
          <w:tab w:val="left" w:pos="36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left="720" w:right="-720"/>
        <w:outlineLvl w:val="0"/>
      </w:pPr>
      <w:r w:rsidRPr="005552B4">
        <w:t>There are no plan</w:t>
      </w:r>
      <w:r w:rsidR="000609FB" w:rsidRPr="005552B4">
        <w:t>s</w:t>
      </w:r>
      <w:r w:rsidRPr="005552B4">
        <w:t xml:space="preserve"> to provide any payment </w:t>
      </w:r>
      <w:r w:rsidR="000609FB" w:rsidRPr="005552B4">
        <w:t>or</w:t>
      </w:r>
      <w:r w:rsidRPr="005552B4">
        <w:t xml:space="preserve"> gift to </w:t>
      </w:r>
      <w:r w:rsidR="00960AE0" w:rsidRPr="005552B4">
        <w:t>respondents.</w:t>
      </w:r>
    </w:p>
    <w:p w:rsidR="00960AE0" w:rsidRPr="005552B4" w:rsidRDefault="00960AE0" w:rsidP="00960AE0">
      <w:pPr>
        <w:tabs>
          <w:tab w:val="left" w:pos="0"/>
          <w:tab w:val="left" w:pos="36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right="-720"/>
      </w:pPr>
    </w:p>
    <w:p w:rsidR="00960AE0" w:rsidRPr="005552B4" w:rsidRDefault="001267C1" w:rsidP="00AC73F0">
      <w:pPr>
        <w:keepNext/>
        <w:tabs>
          <w:tab w:val="left" w:pos="0"/>
          <w:tab w:val="left" w:pos="36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right="-720"/>
        <w:rPr>
          <w:b/>
        </w:rPr>
      </w:pPr>
      <w:r w:rsidRPr="005552B4">
        <w:rPr>
          <w:b/>
        </w:rPr>
        <w:lastRenderedPageBreak/>
        <w:t>1</w:t>
      </w:r>
      <w:r w:rsidR="00960AE0" w:rsidRPr="005552B4">
        <w:rPr>
          <w:b/>
        </w:rPr>
        <w:t xml:space="preserve">0.    </w:t>
      </w:r>
      <w:r w:rsidR="00960AE0" w:rsidRPr="005552B4">
        <w:rPr>
          <w:b/>
        </w:rPr>
        <w:tab/>
        <w:t>Confidentiality Provided to Respondents.</w:t>
      </w:r>
    </w:p>
    <w:p w:rsidR="00960AE0" w:rsidRPr="006A7DC2" w:rsidRDefault="00960AE0" w:rsidP="00AC73F0">
      <w:pPr>
        <w:keepNext/>
        <w:tabs>
          <w:tab w:val="left" w:pos="0"/>
          <w:tab w:val="left" w:pos="36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right="-720"/>
      </w:pPr>
    </w:p>
    <w:p w:rsidR="00960AE0" w:rsidRPr="006A7DC2" w:rsidRDefault="00960AE0" w:rsidP="00AC73F0">
      <w:pPr>
        <w:keepNext/>
        <w:tabs>
          <w:tab w:val="left" w:pos="0"/>
          <w:tab w:val="left" w:pos="36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left="720" w:right="-720"/>
      </w:pPr>
      <w:r w:rsidRPr="006A7DC2">
        <w:t xml:space="preserve">ECP requests are handled according to established FSA procedures implementing the Privacy and Freedom of Information Act of 1974, and OMB Circular A-130, Responsibilities for the Maintenance of Records </w:t>
      </w:r>
      <w:r w:rsidR="00E81A58" w:rsidRPr="006A7DC2">
        <w:t>a</w:t>
      </w:r>
      <w:r w:rsidRPr="006A7DC2">
        <w:t>bout Individuals by Federal Agencies.</w:t>
      </w:r>
    </w:p>
    <w:p w:rsidR="00960AE0" w:rsidRPr="005552B4" w:rsidRDefault="00960AE0" w:rsidP="00AC73F0">
      <w:pPr>
        <w:keepNext/>
        <w:tabs>
          <w:tab w:val="left" w:pos="0"/>
          <w:tab w:val="left" w:pos="36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right="-720"/>
        <w:rPr>
          <w:highlight w:val="yellow"/>
        </w:rPr>
      </w:pPr>
    </w:p>
    <w:p w:rsidR="00960AE0" w:rsidRPr="00514843" w:rsidRDefault="00960AE0" w:rsidP="00960AE0">
      <w:pPr>
        <w:tabs>
          <w:tab w:val="left" w:pos="0"/>
          <w:tab w:val="left" w:pos="36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right="-720"/>
        <w:rPr>
          <w:b/>
        </w:rPr>
      </w:pPr>
      <w:r w:rsidRPr="00514843">
        <w:rPr>
          <w:b/>
        </w:rPr>
        <w:t xml:space="preserve">11.   </w:t>
      </w:r>
      <w:r w:rsidRPr="00514843">
        <w:rPr>
          <w:b/>
        </w:rPr>
        <w:tab/>
        <w:t xml:space="preserve">  Questions of a Sensitive Nature.</w:t>
      </w:r>
    </w:p>
    <w:p w:rsidR="00960AE0" w:rsidRPr="00514843" w:rsidRDefault="00960AE0" w:rsidP="00960AE0">
      <w:pPr>
        <w:tabs>
          <w:tab w:val="left" w:pos="0"/>
          <w:tab w:val="left" w:pos="36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right="-720"/>
      </w:pPr>
    </w:p>
    <w:p w:rsidR="00960AE0" w:rsidRPr="00514843" w:rsidRDefault="00960AE0" w:rsidP="00960AE0">
      <w:pPr>
        <w:tabs>
          <w:tab w:val="left" w:pos="0"/>
          <w:tab w:val="left" w:pos="36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left="720" w:right="-720"/>
      </w:pPr>
      <w:r w:rsidRPr="00514843">
        <w:t>No data is collected on these forms that may be considered sensitive or personal in nature.</w:t>
      </w:r>
    </w:p>
    <w:p w:rsidR="00960AE0" w:rsidRPr="005552B4" w:rsidRDefault="00960AE0" w:rsidP="00960AE0">
      <w:pPr>
        <w:tabs>
          <w:tab w:val="left" w:pos="0"/>
          <w:tab w:val="left" w:pos="36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right="-720"/>
        <w:rPr>
          <w:highlight w:val="yellow"/>
        </w:rPr>
      </w:pPr>
    </w:p>
    <w:p w:rsidR="00FC0C0B" w:rsidRDefault="00FC0C0B" w:rsidP="00960AE0">
      <w:pPr>
        <w:tabs>
          <w:tab w:val="left" w:pos="0"/>
          <w:tab w:val="left" w:pos="36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right="-720"/>
        <w:rPr>
          <w:b/>
        </w:rPr>
      </w:pPr>
    </w:p>
    <w:p w:rsidR="00960AE0" w:rsidRPr="00127261" w:rsidRDefault="00960AE0" w:rsidP="00960AE0">
      <w:pPr>
        <w:tabs>
          <w:tab w:val="left" w:pos="0"/>
          <w:tab w:val="left" w:pos="36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right="-720"/>
        <w:rPr>
          <w:b/>
        </w:rPr>
      </w:pPr>
      <w:r w:rsidRPr="00127261">
        <w:rPr>
          <w:b/>
        </w:rPr>
        <w:t>12.</w:t>
      </w:r>
      <w:r w:rsidRPr="00127261">
        <w:rPr>
          <w:b/>
        </w:rPr>
        <w:tab/>
      </w:r>
      <w:r w:rsidRPr="00127261">
        <w:rPr>
          <w:b/>
        </w:rPr>
        <w:tab/>
      </w:r>
      <w:r w:rsidRPr="00127261">
        <w:rPr>
          <w:b/>
        </w:rPr>
        <w:tab/>
        <w:t>Estimates of Burden.</w:t>
      </w:r>
    </w:p>
    <w:p w:rsidR="00960AE0" w:rsidRPr="005552B4" w:rsidRDefault="00960AE0" w:rsidP="00960AE0">
      <w:pPr>
        <w:tabs>
          <w:tab w:val="left" w:pos="0"/>
          <w:tab w:val="left" w:pos="36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right="-720"/>
        <w:rPr>
          <w:highlight w:val="yellow"/>
        </w:rPr>
      </w:pPr>
    </w:p>
    <w:p w:rsidR="007E15D9" w:rsidRDefault="00DC3209" w:rsidP="00DC3209">
      <w:pPr>
        <w:tabs>
          <w:tab w:val="left" w:pos="0"/>
          <w:tab w:val="left" w:pos="36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left="720" w:right="-720" w:hanging="360"/>
      </w:pPr>
      <w:r>
        <w:tab/>
      </w:r>
      <w:r>
        <w:tab/>
        <w:t>During the transition from the DOS-Based system that supports the AD-245 to the web-based system that will support the FSA-848 form series</w:t>
      </w:r>
      <w:r w:rsidR="007E15D9">
        <w:t xml:space="preserve"> which </w:t>
      </w:r>
      <w:r>
        <w:t xml:space="preserve">we anticipate 40,000 respondents for program </w:t>
      </w:r>
      <w:r w:rsidR="00194268">
        <w:t>participation</w:t>
      </w:r>
      <w:r>
        <w:t xml:space="preserve">.  </w:t>
      </w:r>
      <w:r w:rsidR="00A648FD">
        <w:t>10</w:t>
      </w:r>
      <w:r>
        <w:t>,000</w:t>
      </w:r>
      <w:r w:rsidR="004778F8">
        <w:t xml:space="preserve"> </w:t>
      </w:r>
      <w:r>
        <w:t xml:space="preserve">of these respondents will complete one AD-245 annually.  </w:t>
      </w:r>
      <w:r w:rsidR="00194268" w:rsidRPr="00127261">
        <w:t xml:space="preserve">Each response on the AD-245 will average 15 minutes for a total public burden of </w:t>
      </w:r>
      <w:r w:rsidR="00A648FD">
        <w:t>2</w:t>
      </w:r>
      <w:r w:rsidR="00194268" w:rsidRPr="00127261">
        <w:t>,</w:t>
      </w:r>
      <w:r w:rsidR="00A648FD">
        <w:t>5</w:t>
      </w:r>
      <w:r w:rsidR="00194268" w:rsidRPr="00127261">
        <w:t>00 hours.</w:t>
      </w:r>
      <w:bookmarkStart w:id="0" w:name="OLE_LINK2"/>
      <w:bookmarkStart w:id="1" w:name="OLE_LINK3"/>
    </w:p>
    <w:p w:rsidR="007E15D9" w:rsidRDefault="007E15D9" w:rsidP="00DC3209">
      <w:pPr>
        <w:tabs>
          <w:tab w:val="left" w:pos="0"/>
          <w:tab w:val="left" w:pos="36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left="720" w:right="-720" w:hanging="360"/>
      </w:pPr>
    </w:p>
    <w:p w:rsidR="00DC3209" w:rsidRDefault="007E15D9" w:rsidP="00DC3209">
      <w:pPr>
        <w:tabs>
          <w:tab w:val="left" w:pos="0"/>
          <w:tab w:val="left" w:pos="36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left="720" w:right="-720" w:hanging="360"/>
      </w:pPr>
      <w:r>
        <w:tab/>
      </w:r>
      <w:r>
        <w:tab/>
      </w:r>
      <w:r w:rsidR="00DC3209">
        <w:t>30,000 respondents will complete one FSA-848 annually 10,000 of those respondents will also complete one FSA-848-1</w:t>
      </w:r>
      <w:r w:rsidR="00127261">
        <w:t xml:space="preserve"> (continuation page)</w:t>
      </w:r>
      <w:r w:rsidR="00DC3209">
        <w:t xml:space="preserve"> annually.  </w:t>
      </w:r>
      <w:r w:rsidR="00127261">
        <w:t>Each response on the FSA-848 will average 4 minutes for a total public burden of 2,000 hours.  Each response on the FSA-848-1 will average 2 minutes for a total public burden 333 hours.</w:t>
      </w:r>
      <w:bookmarkEnd w:id="0"/>
      <w:bookmarkEnd w:id="1"/>
    </w:p>
    <w:p w:rsidR="00127261" w:rsidRDefault="00127261" w:rsidP="00DC3209">
      <w:pPr>
        <w:tabs>
          <w:tab w:val="left" w:pos="0"/>
          <w:tab w:val="left" w:pos="36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left="720" w:right="-720" w:hanging="360"/>
      </w:pPr>
      <w:r>
        <w:tab/>
      </w:r>
      <w:r>
        <w:tab/>
      </w:r>
    </w:p>
    <w:p w:rsidR="00127261" w:rsidRDefault="00127261" w:rsidP="00127261">
      <w:pPr>
        <w:tabs>
          <w:tab w:val="left" w:pos="0"/>
          <w:tab w:val="left" w:pos="36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left="720" w:right="-720"/>
      </w:pPr>
      <w:r>
        <w:t>There will be 10,000 respondents for the CCC-901.  Each respondent will complete one CCC-901 annually for a total of 10,000 responses.  Each response will average 60 minutes for a total public burden of 10,000 hours.</w:t>
      </w:r>
    </w:p>
    <w:p w:rsidR="00127261" w:rsidRDefault="00127261" w:rsidP="00127261">
      <w:pPr>
        <w:tabs>
          <w:tab w:val="left" w:pos="0"/>
          <w:tab w:val="left" w:pos="36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left="720" w:right="-720"/>
      </w:pPr>
    </w:p>
    <w:p w:rsidR="00127261" w:rsidRDefault="00127261" w:rsidP="00127261">
      <w:pPr>
        <w:tabs>
          <w:tab w:val="left" w:pos="0"/>
          <w:tab w:val="left" w:pos="36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left="720" w:right="-720"/>
      </w:pPr>
      <w:r>
        <w:t>There will be 500 respondents for the CCC-902I.  Each respondent will complete one CCC-902I annually for a total of 500 responses.  Each response will average 5 minutes for a total public burden of 42 hours.</w:t>
      </w:r>
    </w:p>
    <w:p w:rsidR="00B5573C" w:rsidRDefault="00B5573C" w:rsidP="00127261">
      <w:pPr>
        <w:tabs>
          <w:tab w:val="left" w:pos="0"/>
          <w:tab w:val="left" w:pos="36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left="720" w:right="-720"/>
      </w:pPr>
    </w:p>
    <w:p w:rsidR="00B5573C" w:rsidRDefault="002228DB" w:rsidP="00127261">
      <w:pPr>
        <w:tabs>
          <w:tab w:val="left" w:pos="0"/>
          <w:tab w:val="left" w:pos="36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left="720" w:right="-720"/>
      </w:pPr>
      <w:r>
        <w:t>3</w:t>
      </w:r>
      <w:r w:rsidR="00194268">
        <w:t xml:space="preserve">0,000 respondents will complete one FSA-848A annually 10,000 of those respondents will also complete one FSA-848A-1 (continuation page) annually.  Each response on the FSA-848A will average 3 minutes for a total public burden of 1,500 hours.  Each response on the FSA-848A-1 will average 1 </w:t>
      </w:r>
      <w:proofErr w:type="gramStart"/>
      <w:r w:rsidR="00194268">
        <w:t>minutes</w:t>
      </w:r>
      <w:proofErr w:type="gramEnd"/>
      <w:r w:rsidR="00194268">
        <w:t xml:space="preserve"> for a total public burden 167 hours.</w:t>
      </w:r>
    </w:p>
    <w:p w:rsidR="00127261" w:rsidRDefault="00127261" w:rsidP="00127261">
      <w:pPr>
        <w:tabs>
          <w:tab w:val="left" w:pos="0"/>
          <w:tab w:val="left" w:pos="36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left="720" w:right="-720"/>
      </w:pPr>
    </w:p>
    <w:p w:rsidR="00E506B9" w:rsidRDefault="00E506B9" w:rsidP="00E506B9">
      <w:pPr>
        <w:tabs>
          <w:tab w:val="left" w:pos="0"/>
          <w:tab w:val="left" w:pos="36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left="720" w:right="-720"/>
      </w:pPr>
      <w:r>
        <w:t>30,000 respondents will complete one FSA-848B annually 10,000 of those respondents will also complete one FSA-848B-1 (continuation page) annually.  Each response on the FSA-848B will average 3 minutes for a total public burden of 1,500 hours.  Each response on the FSA-848</w:t>
      </w:r>
      <w:r w:rsidR="00E706C0">
        <w:t>B</w:t>
      </w:r>
      <w:r>
        <w:t>-1 will average 2 minutes for a total public burden 333 hours.</w:t>
      </w:r>
    </w:p>
    <w:p w:rsidR="00E506B9" w:rsidRDefault="00E506B9" w:rsidP="00E506B9">
      <w:pPr>
        <w:tabs>
          <w:tab w:val="left" w:pos="0"/>
          <w:tab w:val="left" w:pos="36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left="720" w:right="-720"/>
      </w:pPr>
      <w:r>
        <w:t>There will be 10,000 respondents for the AD-245B.  Each respondent will complete one AD-245B</w:t>
      </w:r>
      <w:r w:rsidR="00DA43BB">
        <w:t xml:space="preserve"> </w:t>
      </w:r>
      <w:r>
        <w:t>annually for a total of 10,000 responses.  Each response will average 2 minutes for a total public burden of 333 hours.</w:t>
      </w:r>
    </w:p>
    <w:p w:rsidR="00E506B9" w:rsidRDefault="00E506B9" w:rsidP="00E506B9">
      <w:pPr>
        <w:tabs>
          <w:tab w:val="left" w:pos="0"/>
          <w:tab w:val="left" w:pos="36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left="720" w:right="-720"/>
      </w:pPr>
    </w:p>
    <w:p w:rsidR="0084258D" w:rsidRDefault="0084258D" w:rsidP="0084258D">
      <w:pPr>
        <w:tabs>
          <w:tab w:val="left" w:pos="0"/>
          <w:tab w:val="left" w:pos="36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left="720" w:right="-720"/>
      </w:pPr>
      <w:r>
        <w:lastRenderedPageBreak/>
        <w:t>There will be 300 respondents for the FSA-18.  Each respondent will complete one Fsa-18 annually for a total of 300 responses.  Each response will average 10 minutes for a total public burden of 50 hours.</w:t>
      </w:r>
    </w:p>
    <w:p w:rsidR="0084258D" w:rsidRDefault="0084258D" w:rsidP="0084258D">
      <w:pPr>
        <w:tabs>
          <w:tab w:val="left" w:pos="0"/>
          <w:tab w:val="left" w:pos="36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left="720" w:right="-720"/>
      </w:pPr>
    </w:p>
    <w:p w:rsidR="0084258D" w:rsidRDefault="0084258D" w:rsidP="0084258D">
      <w:pPr>
        <w:tabs>
          <w:tab w:val="left" w:pos="0"/>
          <w:tab w:val="left" w:pos="36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left="720" w:right="-720"/>
      </w:pPr>
      <w:r>
        <w:t xml:space="preserve">20 respondents will complete one ACP-153 and ACP-153A annually.  Each response on the ACP-153 </w:t>
      </w:r>
      <w:r w:rsidR="00490A86">
        <w:t xml:space="preserve">and ACP-153A </w:t>
      </w:r>
      <w:r>
        <w:t xml:space="preserve">will </w:t>
      </w:r>
      <w:r w:rsidR="00490A86">
        <w:t>6</w:t>
      </w:r>
      <w:r>
        <w:t>0 minutes</w:t>
      </w:r>
      <w:r w:rsidR="00FF291A">
        <w:t xml:space="preserve"> (1 hour)</w:t>
      </w:r>
      <w:r>
        <w:t xml:space="preserve"> for a total public burden of </w:t>
      </w:r>
      <w:r w:rsidR="00490A86">
        <w:t>20</w:t>
      </w:r>
      <w:r>
        <w:t xml:space="preserve"> hours.</w:t>
      </w:r>
    </w:p>
    <w:p w:rsidR="00127261" w:rsidRDefault="00127261" w:rsidP="00DC3209">
      <w:pPr>
        <w:tabs>
          <w:tab w:val="left" w:pos="0"/>
          <w:tab w:val="left" w:pos="36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left="720" w:right="-720" w:hanging="360"/>
      </w:pPr>
    </w:p>
    <w:p w:rsidR="00790264" w:rsidRPr="0085620B" w:rsidRDefault="00790264" w:rsidP="00790264">
      <w:pPr>
        <w:tabs>
          <w:tab w:val="left" w:pos="0"/>
          <w:tab w:val="left" w:pos="36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left="720" w:right="-720"/>
      </w:pPr>
      <w:r w:rsidRPr="0085620B">
        <w:t xml:space="preserve">There is a burden of travel time for respondents who come into the FSA county office to request cost-share assistance under the ECP.  It is estimated that approximately </w:t>
      </w:r>
      <w:r w:rsidR="00E506B9">
        <w:t>40</w:t>
      </w:r>
      <w:r w:rsidRPr="0085620B">
        <w:t xml:space="preserve">,000 of the respondents will have travel time to and from the county office.  Each trip is estimated to take </w:t>
      </w:r>
      <w:r w:rsidR="00E506B9">
        <w:t>45</w:t>
      </w:r>
      <w:r w:rsidRPr="0085620B">
        <w:t xml:space="preserve"> minutes for a total public burden hours of </w:t>
      </w:r>
      <w:r w:rsidR="00E506B9">
        <w:t>30</w:t>
      </w:r>
      <w:r w:rsidRPr="0085620B">
        <w:t>,000.</w:t>
      </w:r>
    </w:p>
    <w:p w:rsidR="0091316B" w:rsidRPr="0085620B" w:rsidRDefault="0091316B" w:rsidP="00790264">
      <w:pPr>
        <w:tabs>
          <w:tab w:val="left" w:pos="0"/>
          <w:tab w:val="left" w:pos="36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left="720" w:right="-720"/>
      </w:pPr>
    </w:p>
    <w:p w:rsidR="0091316B" w:rsidRPr="0085620B" w:rsidRDefault="0091316B" w:rsidP="005552B4">
      <w:pPr>
        <w:tabs>
          <w:tab w:val="left" w:pos="0"/>
          <w:tab w:val="left" w:pos="36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left="720" w:right="-720"/>
        <w:outlineLvl w:val="0"/>
      </w:pPr>
      <w:r w:rsidRPr="0085620B">
        <w:t xml:space="preserve">Total burden hours are </w:t>
      </w:r>
      <w:r w:rsidR="00A648FD">
        <w:t>48,</w:t>
      </w:r>
      <w:r w:rsidR="00E43DE7">
        <w:t>788</w:t>
      </w:r>
      <w:r w:rsidRPr="0085620B">
        <w:t>.</w:t>
      </w:r>
    </w:p>
    <w:p w:rsidR="00911E93" w:rsidRPr="005552B4" w:rsidRDefault="00911E93" w:rsidP="00790264">
      <w:pPr>
        <w:tabs>
          <w:tab w:val="left" w:pos="0"/>
          <w:tab w:val="left" w:pos="36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left="720" w:right="-720"/>
        <w:rPr>
          <w:highlight w:val="yellow"/>
        </w:rPr>
      </w:pPr>
    </w:p>
    <w:p w:rsidR="00790264" w:rsidRPr="004415DA" w:rsidRDefault="008532FF" w:rsidP="008532FF">
      <w:pPr>
        <w:tabs>
          <w:tab w:val="left" w:pos="0"/>
          <w:tab w:val="left" w:pos="36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left="720" w:right="-720"/>
      </w:pPr>
      <w:r w:rsidRPr="004415DA">
        <w:t>The average hourly rate for the respondents is $1</w:t>
      </w:r>
      <w:r w:rsidR="00E706C0">
        <w:t>5</w:t>
      </w:r>
      <w:r w:rsidRPr="004415DA">
        <w:t>.</w:t>
      </w:r>
      <w:r w:rsidR="00E706C0">
        <w:t>5</w:t>
      </w:r>
      <w:r w:rsidRPr="004415DA">
        <w:t xml:space="preserve">0. </w:t>
      </w:r>
      <w:r w:rsidR="006C1D3B" w:rsidRPr="004415DA">
        <w:t xml:space="preserve"> T</w:t>
      </w:r>
      <w:r w:rsidRPr="004415DA">
        <w:t>he respondent’s annual cost burden associated with this information collection is $</w:t>
      </w:r>
      <w:r w:rsidR="00E706C0">
        <w:t>7</w:t>
      </w:r>
      <w:r w:rsidR="00A648FD">
        <w:t>5</w:t>
      </w:r>
      <w:r w:rsidR="00E43DE7">
        <w:t>6</w:t>
      </w:r>
      <w:r w:rsidR="00E706C0">
        <w:t>,</w:t>
      </w:r>
      <w:r w:rsidR="00E43DE7">
        <w:t>214</w:t>
      </w:r>
      <w:r w:rsidRPr="004415DA">
        <w:t xml:space="preserve"> (</w:t>
      </w:r>
      <w:r w:rsidR="00A648FD">
        <w:t>48,</w:t>
      </w:r>
      <w:r w:rsidR="00E43DE7">
        <w:t>788</w:t>
      </w:r>
      <w:r w:rsidRPr="004415DA">
        <w:t xml:space="preserve"> x </w:t>
      </w:r>
      <w:r w:rsidR="00037EF1" w:rsidRPr="004415DA">
        <w:t>$</w:t>
      </w:r>
      <w:r w:rsidRPr="004415DA">
        <w:t>1</w:t>
      </w:r>
      <w:r w:rsidR="00E706C0">
        <w:t>5</w:t>
      </w:r>
      <w:r w:rsidRPr="004415DA">
        <w:t>.</w:t>
      </w:r>
      <w:r w:rsidR="00E706C0">
        <w:t>5</w:t>
      </w:r>
      <w:r w:rsidRPr="004415DA">
        <w:t>0).</w:t>
      </w:r>
    </w:p>
    <w:p w:rsidR="00E3346C" w:rsidRPr="005552B4" w:rsidRDefault="00E3346C" w:rsidP="00790264">
      <w:pPr>
        <w:tabs>
          <w:tab w:val="left" w:pos="0"/>
          <w:tab w:val="left" w:pos="36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right="-720"/>
        <w:rPr>
          <w:highlight w:val="yellow"/>
        </w:rPr>
      </w:pPr>
    </w:p>
    <w:p w:rsidR="00790264" w:rsidRPr="00837406" w:rsidRDefault="00790264" w:rsidP="00790264">
      <w:pPr>
        <w:tabs>
          <w:tab w:val="left" w:pos="0"/>
          <w:tab w:val="left" w:pos="36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right="-720"/>
        <w:rPr>
          <w:b/>
        </w:rPr>
      </w:pPr>
      <w:r w:rsidRPr="00837406">
        <w:rPr>
          <w:b/>
        </w:rPr>
        <w:t xml:space="preserve">13.   </w:t>
      </w:r>
      <w:r w:rsidRPr="00837406">
        <w:rPr>
          <w:b/>
        </w:rPr>
        <w:tab/>
      </w:r>
      <w:r w:rsidRPr="00837406">
        <w:rPr>
          <w:b/>
        </w:rPr>
        <w:tab/>
        <w:t>Total Annual Cost Burden to Respondents or Record Keepers.</w:t>
      </w:r>
    </w:p>
    <w:p w:rsidR="00790264" w:rsidRPr="00837406" w:rsidRDefault="00790264" w:rsidP="00790264">
      <w:pPr>
        <w:tabs>
          <w:tab w:val="left" w:pos="0"/>
          <w:tab w:val="left" w:pos="36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right="-720"/>
      </w:pPr>
    </w:p>
    <w:p w:rsidR="00E3346C" w:rsidRPr="00837406" w:rsidRDefault="00790264" w:rsidP="00E3346C">
      <w:pPr>
        <w:tabs>
          <w:tab w:val="left" w:pos="0"/>
          <w:tab w:val="left" w:pos="36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left="720" w:right="-720"/>
      </w:pPr>
      <w:r w:rsidRPr="00837406">
        <w:t>There are no start-up or capital investment costs associated with th</w:t>
      </w:r>
      <w:r w:rsidR="00E3346C" w:rsidRPr="00837406">
        <w:t xml:space="preserve">is information collection. </w:t>
      </w:r>
    </w:p>
    <w:p w:rsidR="00037EF1" w:rsidRPr="00837406" w:rsidRDefault="00037EF1" w:rsidP="00037EF1">
      <w:pPr>
        <w:tabs>
          <w:tab w:val="left" w:pos="0"/>
          <w:tab w:val="left" w:pos="36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right="-720"/>
      </w:pPr>
    </w:p>
    <w:p w:rsidR="00790264" w:rsidRPr="0084258D" w:rsidRDefault="00051C5D" w:rsidP="00790264">
      <w:pPr>
        <w:tabs>
          <w:tab w:val="left" w:pos="0"/>
          <w:tab w:val="left" w:pos="36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right="-720"/>
        <w:rPr>
          <w:b/>
        </w:rPr>
      </w:pPr>
      <w:r w:rsidRPr="0084258D">
        <w:rPr>
          <w:b/>
        </w:rPr>
        <w:t xml:space="preserve">14.  </w:t>
      </w:r>
      <w:r w:rsidRPr="0084258D">
        <w:rPr>
          <w:b/>
        </w:rPr>
        <w:tab/>
      </w:r>
      <w:r w:rsidRPr="0084258D">
        <w:rPr>
          <w:b/>
        </w:rPr>
        <w:tab/>
      </w:r>
      <w:r w:rsidR="00790264" w:rsidRPr="0084258D">
        <w:rPr>
          <w:b/>
        </w:rPr>
        <w:t>Provide Estimates of Annualized Cost to the Federal Government.</w:t>
      </w:r>
    </w:p>
    <w:p w:rsidR="00790264" w:rsidRPr="0085620B" w:rsidRDefault="00790264" w:rsidP="00790264">
      <w:pPr>
        <w:tabs>
          <w:tab w:val="left" w:pos="0"/>
          <w:tab w:val="left" w:pos="36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right="-720"/>
        <w:rPr>
          <w:highlight w:val="yellow"/>
        </w:rPr>
      </w:pPr>
    </w:p>
    <w:p w:rsidR="00AB50E4" w:rsidRPr="00CF7BC5" w:rsidRDefault="00790264" w:rsidP="005552B4">
      <w:pPr>
        <w:tabs>
          <w:tab w:val="left" w:pos="0"/>
          <w:tab w:val="left" w:pos="36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right="-720"/>
        <w:outlineLvl w:val="0"/>
      </w:pPr>
      <w:r w:rsidRPr="00CF7BC5">
        <w:tab/>
      </w:r>
      <w:r w:rsidRPr="00CF7BC5">
        <w:tab/>
      </w:r>
      <w:r w:rsidRPr="00CF7BC5">
        <w:tab/>
        <w:t xml:space="preserve">The estimated annualized cost to the Federal Government is </w:t>
      </w:r>
    </w:p>
    <w:p w:rsidR="00700AE4" w:rsidRPr="00CF7BC5" w:rsidRDefault="00700AE4" w:rsidP="00790264">
      <w:pPr>
        <w:tabs>
          <w:tab w:val="left" w:pos="0"/>
          <w:tab w:val="left" w:pos="36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right="-720"/>
      </w:pPr>
    </w:p>
    <w:p w:rsidR="00125ADA" w:rsidRPr="00CF7BC5" w:rsidRDefault="00125ADA" w:rsidP="005552B4">
      <w:pPr>
        <w:tabs>
          <w:tab w:val="left" w:pos="0"/>
          <w:tab w:val="left" w:pos="36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right="-720"/>
        <w:outlineLvl w:val="0"/>
      </w:pPr>
      <w:r w:rsidRPr="00CF7BC5">
        <w:tab/>
      </w:r>
      <w:r w:rsidRPr="00CF7BC5">
        <w:tab/>
      </w:r>
      <w:r w:rsidRPr="00CF7BC5">
        <w:tab/>
      </w:r>
      <w:r w:rsidR="00790264" w:rsidRPr="00CF7BC5">
        <w:t>Paper, stor</w:t>
      </w:r>
      <w:r w:rsidR="00700AE4" w:rsidRPr="00CF7BC5">
        <w:t>age, and dissemination of data:</w:t>
      </w:r>
      <w:r w:rsidR="00BC6E0C" w:rsidRPr="00CF7BC5">
        <w:t xml:space="preserve"> </w:t>
      </w:r>
      <w:r w:rsidRPr="00CF7BC5">
        <w:t>$</w:t>
      </w:r>
      <w:r w:rsidR="00CF7BC5" w:rsidRPr="00CF7BC5">
        <w:t>11,</w:t>
      </w:r>
      <w:r w:rsidR="005A5B48">
        <w:t>258.</w:t>
      </w:r>
    </w:p>
    <w:p w:rsidR="00796FFD" w:rsidRPr="00CF7BC5" w:rsidRDefault="00796FFD" w:rsidP="00CF7BC5">
      <w:pPr>
        <w:tabs>
          <w:tab w:val="left" w:pos="0"/>
          <w:tab w:val="left" w:pos="36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left="720" w:right="-720"/>
      </w:pPr>
      <w:r w:rsidRPr="00CF7BC5">
        <w:t>(</w:t>
      </w:r>
      <w:r w:rsidR="00CF7BC5" w:rsidRPr="00CF7BC5">
        <w:t>160,8</w:t>
      </w:r>
      <w:r w:rsidR="00D138AE">
        <w:t>2</w:t>
      </w:r>
      <w:r w:rsidR="00CF7BC5" w:rsidRPr="00CF7BC5">
        <w:t>0</w:t>
      </w:r>
      <w:r w:rsidRPr="00CF7BC5">
        <w:t xml:space="preserve"> forms times $.07 per form</w:t>
      </w:r>
      <w:r w:rsidR="00125ADA" w:rsidRPr="00CF7BC5">
        <w:t xml:space="preserve">: </w:t>
      </w:r>
      <w:r w:rsidRPr="00CF7BC5">
        <w:t xml:space="preserve">AD-245 </w:t>
      </w:r>
      <w:r w:rsidR="00125ADA" w:rsidRPr="00CF7BC5">
        <w:t>[</w:t>
      </w:r>
      <w:r w:rsidR="00CF7BC5" w:rsidRPr="00CF7BC5">
        <w:t>1</w:t>
      </w:r>
      <w:r w:rsidR="00DC5500" w:rsidRPr="00CF7BC5">
        <w:t>0</w:t>
      </w:r>
      <w:r w:rsidR="00BC6E0C" w:rsidRPr="00CF7BC5">
        <w:t xml:space="preserve">,000] </w:t>
      </w:r>
      <w:r w:rsidR="00CF7BC5" w:rsidRPr="00CF7BC5">
        <w:t xml:space="preserve">and AD-245B [10,000] </w:t>
      </w:r>
      <w:r w:rsidR="00BC6E0C" w:rsidRPr="00CF7BC5">
        <w:t>and FSA-18 [</w:t>
      </w:r>
      <w:r w:rsidR="00CF7BC5" w:rsidRPr="00CF7BC5">
        <w:t>300</w:t>
      </w:r>
      <w:r w:rsidR="00125ADA" w:rsidRPr="00CF7BC5">
        <w:t>]</w:t>
      </w:r>
      <w:r w:rsidR="00BC6E0C" w:rsidRPr="00CF7BC5">
        <w:t xml:space="preserve"> and FSA-</w:t>
      </w:r>
      <w:r w:rsidR="00CF7BC5" w:rsidRPr="00CF7BC5">
        <w:t>901</w:t>
      </w:r>
      <w:r w:rsidR="00BC6E0C" w:rsidRPr="00CF7BC5">
        <w:t xml:space="preserve"> [10</w:t>
      </w:r>
      <w:r w:rsidR="00CF7BC5" w:rsidRPr="00CF7BC5">
        <w:t>,000</w:t>
      </w:r>
      <w:r w:rsidR="00BC6E0C" w:rsidRPr="00CF7BC5">
        <w:t>] and FSA-</w:t>
      </w:r>
      <w:r w:rsidR="00CF7BC5" w:rsidRPr="00CF7BC5">
        <w:t>902I</w:t>
      </w:r>
      <w:r w:rsidR="00BC6E0C" w:rsidRPr="00CF7BC5">
        <w:t xml:space="preserve"> [</w:t>
      </w:r>
      <w:r w:rsidR="00CF7BC5" w:rsidRPr="00CF7BC5">
        <w:t>500] and FSA-848 [30,000] and FSA-848-1 [10,000] and FSA-848A [30,000] and FSA-848A-1 [10,</w:t>
      </w:r>
      <w:r w:rsidR="00BC6E0C" w:rsidRPr="00CF7BC5">
        <w:t xml:space="preserve">000] </w:t>
      </w:r>
      <w:r w:rsidR="00CF7BC5" w:rsidRPr="00CF7BC5">
        <w:t>and FSA-848B [30,000] and FSA-848B-1 [10,</w:t>
      </w:r>
      <w:r w:rsidR="00BC6E0C" w:rsidRPr="00CF7BC5">
        <w:t>000]</w:t>
      </w:r>
      <w:r w:rsidR="00CF7BC5" w:rsidRPr="00CF7BC5">
        <w:t xml:space="preserve"> and ACP-153</w:t>
      </w:r>
      <w:r w:rsidR="00D138AE">
        <w:t>/153A [2</w:t>
      </w:r>
      <w:r w:rsidR="00CF7BC5" w:rsidRPr="00CF7BC5">
        <w:t>0]</w:t>
      </w:r>
      <w:r w:rsidR="00BC6E0C" w:rsidRPr="00CF7BC5">
        <w:t xml:space="preserve"> </w:t>
      </w:r>
      <w:r w:rsidRPr="00CF7BC5">
        <w:t>)</w:t>
      </w:r>
    </w:p>
    <w:p w:rsidR="0079784F" w:rsidRDefault="0079784F" w:rsidP="00700AE4">
      <w:pPr>
        <w:tabs>
          <w:tab w:val="left" w:pos="0"/>
          <w:tab w:val="left" w:pos="36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left="360" w:right="-720" w:hanging="360"/>
      </w:pPr>
    </w:p>
    <w:p w:rsidR="00700AE4" w:rsidRPr="00CF7BC5" w:rsidRDefault="00125ADA" w:rsidP="0079784F">
      <w:pPr>
        <w:tabs>
          <w:tab w:val="left" w:pos="0"/>
          <w:tab w:val="left" w:pos="36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left="360" w:right="-720" w:hanging="360"/>
      </w:pPr>
      <w:r w:rsidRPr="00CF7BC5">
        <w:tab/>
      </w:r>
      <w:r w:rsidRPr="00CF7BC5">
        <w:tab/>
      </w:r>
      <w:r w:rsidR="00790264" w:rsidRPr="00CF7BC5">
        <w:t>Program administration:</w:t>
      </w:r>
    </w:p>
    <w:p w:rsidR="002F17A4" w:rsidRDefault="00700AE4" w:rsidP="002F17A4">
      <w:pPr>
        <w:tabs>
          <w:tab w:val="left" w:pos="0"/>
          <w:tab w:val="left" w:pos="36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right="-720"/>
        <w:outlineLvl w:val="0"/>
      </w:pPr>
      <w:r w:rsidRPr="009E77B0">
        <w:tab/>
      </w:r>
      <w:r w:rsidRPr="009E77B0">
        <w:tab/>
      </w:r>
      <w:r w:rsidRPr="009E77B0">
        <w:tab/>
      </w:r>
      <w:r w:rsidR="00125ADA" w:rsidRPr="009E77B0">
        <w:t>Averag</w:t>
      </w:r>
      <w:r w:rsidR="00AB50E4" w:rsidRPr="009E77B0">
        <w:t xml:space="preserve">e </w:t>
      </w:r>
      <w:r w:rsidR="00125ADA" w:rsidRPr="009E77B0">
        <w:t>PA salar</w:t>
      </w:r>
      <w:r w:rsidR="00AB50E4" w:rsidRPr="009E77B0">
        <w:t xml:space="preserve">y </w:t>
      </w:r>
      <w:r w:rsidR="00125ADA" w:rsidRPr="009E77B0">
        <w:t xml:space="preserve">at GS-5 </w:t>
      </w:r>
      <w:r w:rsidR="00AB50E4" w:rsidRPr="009E77B0">
        <w:t>step 5 ($</w:t>
      </w:r>
      <w:r w:rsidR="009E4043" w:rsidRPr="009E77B0">
        <w:t>31,087</w:t>
      </w:r>
      <w:r w:rsidR="001A113F" w:rsidRPr="009E77B0">
        <w:t xml:space="preserve"> or $14.90/hr</w:t>
      </w:r>
      <w:r w:rsidR="00AB50E4" w:rsidRPr="009E77B0">
        <w:t xml:space="preserve">) and </w:t>
      </w:r>
    </w:p>
    <w:p w:rsidR="00125ADA" w:rsidRPr="009E77B0" w:rsidRDefault="002F17A4" w:rsidP="002F17A4">
      <w:pPr>
        <w:tabs>
          <w:tab w:val="left" w:pos="0"/>
          <w:tab w:val="left" w:pos="36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right="-720"/>
        <w:outlineLvl w:val="0"/>
      </w:pPr>
      <w:r>
        <w:tab/>
      </w:r>
      <w:r>
        <w:tab/>
      </w:r>
      <w:r>
        <w:tab/>
      </w:r>
      <w:r w:rsidR="00125ADA" w:rsidRPr="009E77B0">
        <w:t xml:space="preserve">GS-7 </w:t>
      </w:r>
      <w:r w:rsidR="00AB50E4" w:rsidRPr="009E77B0">
        <w:t>Step 5 ($</w:t>
      </w:r>
      <w:r>
        <w:t>47</w:t>
      </w:r>
      <w:r w:rsidR="007E15D9">
        <w:t>,</w:t>
      </w:r>
      <w:r>
        <w:t>838</w:t>
      </w:r>
      <w:r w:rsidR="001A113F" w:rsidRPr="009E77B0">
        <w:t xml:space="preserve"> or $</w:t>
      </w:r>
      <w:r>
        <w:t>22.92</w:t>
      </w:r>
      <w:r w:rsidR="001A113F" w:rsidRPr="009E77B0">
        <w:t>/hr</w:t>
      </w:r>
      <w:r w:rsidR="00AB50E4" w:rsidRPr="009E77B0">
        <w:t>) = $</w:t>
      </w:r>
      <w:r w:rsidR="009E4043" w:rsidRPr="009E77B0">
        <w:t>3</w:t>
      </w:r>
      <w:r w:rsidR="00C86700">
        <w:t>9,462</w:t>
      </w:r>
      <w:r w:rsidR="00AB50E4" w:rsidRPr="009E77B0">
        <w:t xml:space="preserve"> or 1</w:t>
      </w:r>
      <w:r w:rsidR="00C86700">
        <w:t>8.91</w:t>
      </w:r>
      <w:r w:rsidR="00AB50E4" w:rsidRPr="009E77B0">
        <w:t>/hour.</w:t>
      </w:r>
    </w:p>
    <w:p w:rsidR="00AB50E4" w:rsidRPr="009E77B0" w:rsidRDefault="00125ADA" w:rsidP="00790264">
      <w:pPr>
        <w:tabs>
          <w:tab w:val="left" w:pos="0"/>
          <w:tab w:val="left" w:pos="36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right="-720"/>
      </w:pPr>
      <w:r w:rsidRPr="009E77B0">
        <w:tab/>
      </w:r>
      <w:r w:rsidR="00AB50E4" w:rsidRPr="009E77B0">
        <w:tab/>
      </w:r>
      <w:r w:rsidR="00AB50E4" w:rsidRPr="009E77B0">
        <w:tab/>
        <w:t>Average CED salary at GS9 Step 5 ($</w:t>
      </w:r>
      <w:r w:rsidR="009E4043" w:rsidRPr="009E77B0">
        <w:t>47,103</w:t>
      </w:r>
      <w:r w:rsidR="001A113F" w:rsidRPr="009E77B0">
        <w:t xml:space="preserve"> or $22.57/hr</w:t>
      </w:r>
      <w:r w:rsidR="00AB50E4" w:rsidRPr="009E77B0">
        <w:t>) and GS 11 Step 5</w:t>
      </w:r>
    </w:p>
    <w:p w:rsidR="00790264" w:rsidRPr="009E77B0" w:rsidRDefault="00AB50E4" w:rsidP="00790264">
      <w:pPr>
        <w:tabs>
          <w:tab w:val="left" w:pos="0"/>
          <w:tab w:val="left" w:pos="36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right="-720"/>
      </w:pPr>
      <w:r w:rsidRPr="009E77B0">
        <w:tab/>
      </w:r>
      <w:r w:rsidRPr="009E77B0">
        <w:tab/>
      </w:r>
      <w:r w:rsidRPr="009E77B0">
        <w:tab/>
        <w:t>($</w:t>
      </w:r>
      <w:r w:rsidR="009E4043" w:rsidRPr="009E77B0">
        <w:t>56,991</w:t>
      </w:r>
      <w:r w:rsidR="001A113F" w:rsidRPr="009E77B0">
        <w:t xml:space="preserve"> or $27.31/hr</w:t>
      </w:r>
      <w:r w:rsidRPr="009E77B0">
        <w:t xml:space="preserve">) = </w:t>
      </w:r>
      <w:r w:rsidR="001A113F" w:rsidRPr="009E77B0">
        <w:t xml:space="preserve">$52,047 or </w:t>
      </w:r>
      <w:r w:rsidRPr="009E77B0">
        <w:t>$</w:t>
      </w:r>
      <w:r w:rsidR="001A113F" w:rsidRPr="009E77B0">
        <w:t>24.94</w:t>
      </w:r>
      <w:r w:rsidRPr="009E77B0">
        <w:t>/hour.</w:t>
      </w:r>
      <w:r w:rsidR="00051C5D" w:rsidRPr="009E77B0">
        <w:t xml:space="preserve"> </w:t>
      </w:r>
    </w:p>
    <w:p w:rsidR="00852BF0" w:rsidRPr="0085620B" w:rsidRDefault="00852BF0" w:rsidP="00790264">
      <w:pPr>
        <w:tabs>
          <w:tab w:val="left" w:pos="0"/>
          <w:tab w:val="left" w:pos="36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right="-720"/>
        <w:rPr>
          <w:highlight w:val="yellow"/>
        </w:rPr>
      </w:pPr>
      <w:r w:rsidRPr="009E77B0">
        <w:tab/>
      </w:r>
      <w:r w:rsidRPr="009E77B0">
        <w:tab/>
      </w:r>
      <w:r w:rsidRPr="009E77B0">
        <w:tab/>
        <w:t>Average for County Office = $</w:t>
      </w:r>
      <w:r w:rsidR="001A113F" w:rsidRPr="009E77B0">
        <w:t>2</w:t>
      </w:r>
      <w:r w:rsidR="00C86700">
        <w:t>1</w:t>
      </w:r>
      <w:r w:rsidR="001A113F" w:rsidRPr="009E77B0">
        <w:t>.</w:t>
      </w:r>
      <w:r w:rsidR="00C86700">
        <w:t>92</w:t>
      </w:r>
    </w:p>
    <w:p w:rsidR="00AB50E4" w:rsidRPr="0085620B" w:rsidRDefault="00AB50E4" w:rsidP="00790264">
      <w:pPr>
        <w:tabs>
          <w:tab w:val="left" w:pos="0"/>
          <w:tab w:val="left" w:pos="36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right="-720"/>
        <w:rPr>
          <w:highlight w:val="yellow"/>
        </w:rPr>
      </w:pPr>
    </w:p>
    <w:p w:rsidR="006724F1" w:rsidRPr="009E7F48" w:rsidRDefault="00AB50E4" w:rsidP="006724F1">
      <w:pPr>
        <w:tabs>
          <w:tab w:val="left" w:pos="0"/>
          <w:tab w:val="left" w:pos="36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left="360" w:right="-720" w:hanging="360"/>
      </w:pPr>
      <w:r w:rsidRPr="009E7F48">
        <w:tab/>
      </w:r>
      <w:r w:rsidRPr="009E7F48">
        <w:tab/>
      </w:r>
      <w:r w:rsidRPr="009E7F48">
        <w:tab/>
      </w:r>
      <w:r w:rsidR="006724F1" w:rsidRPr="009E7F48">
        <w:t xml:space="preserve">To process an </w:t>
      </w:r>
      <w:r w:rsidRPr="009E7F48">
        <w:t xml:space="preserve">AD-245 </w:t>
      </w:r>
      <w:r w:rsidR="006724F1" w:rsidRPr="009E7F48">
        <w:t>through all its steps will take 30 minutes.</w:t>
      </w:r>
    </w:p>
    <w:p w:rsidR="00AB50E4" w:rsidRPr="009E7F48" w:rsidRDefault="006724F1" w:rsidP="006724F1">
      <w:pPr>
        <w:tabs>
          <w:tab w:val="left" w:pos="0"/>
          <w:tab w:val="left" w:pos="36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left="360" w:right="-720" w:hanging="360"/>
      </w:pPr>
      <w:r w:rsidRPr="009E7F48">
        <w:tab/>
      </w:r>
      <w:r w:rsidRPr="009E7F48">
        <w:tab/>
      </w:r>
      <w:r w:rsidRPr="009E7F48">
        <w:tab/>
      </w:r>
      <w:r w:rsidR="009E7F48" w:rsidRPr="009E7F48">
        <w:t>1</w:t>
      </w:r>
      <w:r w:rsidRPr="009E7F48">
        <w:t xml:space="preserve">0,000 AD-245’s </w:t>
      </w:r>
      <w:r w:rsidR="00B27331" w:rsidRPr="009E7F48">
        <w:t>times</w:t>
      </w:r>
      <w:r w:rsidRPr="009E7F48">
        <w:t xml:space="preserve"> 30 minutes times $</w:t>
      </w:r>
      <w:r w:rsidR="001A113F" w:rsidRPr="009E7F48">
        <w:t>2</w:t>
      </w:r>
      <w:r w:rsidR="00C86700">
        <w:t>1</w:t>
      </w:r>
      <w:r w:rsidR="001A113F" w:rsidRPr="009E7F48">
        <w:t>.</w:t>
      </w:r>
      <w:r w:rsidR="00C86700">
        <w:t>92</w:t>
      </w:r>
      <w:r w:rsidRPr="009E7F48">
        <w:t xml:space="preserve"> = </w:t>
      </w:r>
      <w:r w:rsidR="00700AE4" w:rsidRPr="009E7F48">
        <w:t>$</w:t>
      </w:r>
      <w:r w:rsidR="009E7F48" w:rsidRPr="009E7F48">
        <w:t>104,050</w:t>
      </w:r>
    </w:p>
    <w:p w:rsidR="00AB50E4" w:rsidRPr="009E7F48" w:rsidRDefault="006724F1" w:rsidP="00790264">
      <w:pPr>
        <w:tabs>
          <w:tab w:val="left" w:pos="0"/>
          <w:tab w:val="left" w:pos="36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right="-720"/>
      </w:pPr>
      <w:r w:rsidRPr="009E7F48">
        <w:tab/>
      </w:r>
    </w:p>
    <w:p w:rsidR="00B27331" w:rsidRPr="009E7F48" w:rsidRDefault="00BC6E0C" w:rsidP="00B27331">
      <w:pPr>
        <w:tabs>
          <w:tab w:val="left" w:pos="0"/>
          <w:tab w:val="left" w:pos="36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left="720" w:right="-720"/>
      </w:pPr>
      <w:r w:rsidRPr="009E7F48">
        <w:t xml:space="preserve">To process </w:t>
      </w:r>
      <w:r w:rsidR="00B27331" w:rsidRPr="009E7F48">
        <w:t>an</w:t>
      </w:r>
      <w:r w:rsidRPr="009E7F48">
        <w:t xml:space="preserve"> FSA-848 takes </w:t>
      </w:r>
      <w:r w:rsidR="007B656A">
        <w:t>4</w:t>
      </w:r>
      <w:r w:rsidRPr="009E7F48">
        <w:t xml:space="preserve"> minutes.</w:t>
      </w:r>
      <w:r w:rsidR="009E7F48" w:rsidRPr="009E7F48">
        <w:t xml:space="preserve">  3</w:t>
      </w:r>
      <w:r w:rsidR="009E7F48">
        <w:t>0,000 FSA-848’s times 4</w:t>
      </w:r>
      <w:r w:rsidR="00B27331" w:rsidRPr="009E7F48">
        <w:t xml:space="preserve"> minutes times $</w:t>
      </w:r>
      <w:r w:rsidR="001A113F" w:rsidRPr="009E7F48">
        <w:t>2</w:t>
      </w:r>
      <w:r w:rsidR="00C86700">
        <w:t>1</w:t>
      </w:r>
      <w:r w:rsidR="001A113F" w:rsidRPr="009E7F48">
        <w:t>.</w:t>
      </w:r>
      <w:r w:rsidR="00C86700">
        <w:t>92</w:t>
      </w:r>
      <w:r w:rsidR="00B27331" w:rsidRPr="009E7F48">
        <w:t xml:space="preserve"> = $</w:t>
      </w:r>
      <w:r w:rsidR="009E7F48">
        <w:t>41,620</w:t>
      </w:r>
    </w:p>
    <w:p w:rsidR="00B27331" w:rsidRPr="0085620B" w:rsidRDefault="00B27331" w:rsidP="00790264">
      <w:pPr>
        <w:tabs>
          <w:tab w:val="left" w:pos="0"/>
          <w:tab w:val="left" w:pos="36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right="-720"/>
        <w:rPr>
          <w:highlight w:val="yellow"/>
        </w:rPr>
      </w:pPr>
    </w:p>
    <w:p w:rsidR="00B27331" w:rsidRPr="009E7F48" w:rsidRDefault="00B27331" w:rsidP="00B27331">
      <w:pPr>
        <w:tabs>
          <w:tab w:val="left" w:pos="0"/>
          <w:tab w:val="left" w:pos="36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left="720" w:right="-720"/>
      </w:pPr>
      <w:r w:rsidRPr="009E7F48">
        <w:lastRenderedPageBreak/>
        <w:t xml:space="preserve">To process an FSA-848-1 takes 2 minutes.  </w:t>
      </w:r>
      <w:r w:rsidR="009E7F48" w:rsidRPr="009E7F48">
        <w:t>10,000 FSA-848’s times 2</w:t>
      </w:r>
      <w:r w:rsidRPr="009E7F48">
        <w:t xml:space="preserve"> minutes times $</w:t>
      </w:r>
      <w:r w:rsidR="009E7F48" w:rsidRPr="009E7F48">
        <w:t>2</w:t>
      </w:r>
      <w:r w:rsidR="00810DA9">
        <w:t>1</w:t>
      </w:r>
      <w:r w:rsidR="009E7F48" w:rsidRPr="009E7F48">
        <w:t>.</w:t>
      </w:r>
      <w:r w:rsidR="00810DA9">
        <w:t>92</w:t>
      </w:r>
      <w:r w:rsidRPr="009E7F48">
        <w:t xml:space="preserve"> = $</w:t>
      </w:r>
      <w:r w:rsidR="00810DA9">
        <w:t>7,307</w:t>
      </w:r>
    </w:p>
    <w:p w:rsidR="00B27331" w:rsidRPr="009E7F48" w:rsidRDefault="00B27331" w:rsidP="00790264">
      <w:pPr>
        <w:tabs>
          <w:tab w:val="left" w:pos="0"/>
          <w:tab w:val="left" w:pos="36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right="-720"/>
      </w:pPr>
    </w:p>
    <w:p w:rsidR="00B27331" w:rsidRPr="00624DBF" w:rsidRDefault="00B27331" w:rsidP="00B27331">
      <w:pPr>
        <w:tabs>
          <w:tab w:val="left" w:pos="0"/>
          <w:tab w:val="left" w:pos="36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left="720" w:right="-720"/>
      </w:pPr>
      <w:r w:rsidRPr="00624DBF">
        <w:t>To proces</w:t>
      </w:r>
      <w:r w:rsidR="009E7F48" w:rsidRPr="00624DBF">
        <w:t xml:space="preserve">s an FSA-848A takes </w:t>
      </w:r>
      <w:r w:rsidR="007B656A">
        <w:t>3</w:t>
      </w:r>
      <w:r w:rsidR="009E7F48" w:rsidRPr="00624DBF">
        <w:t xml:space="preserve"> minute.  3</w:t>
      </w:r>
      <w:r w:rsidR="00624DBF" w:rsidRPr="00624DBF">
        <w:t>0,000 FSA-848’s times 3</w:t>
      </w:r>
      <w:r w:rsidRPr="00624DBF">
        <w:t xml:space="preserve"> minutes times $</w:t>
      </w:r>
      <w:r w:rsidR="009E7F48" w:rsidRPr="00624DBF">
        <w:t>2</w:t>
      </w:r>
      <w:r w:rsidR="00810DA9">
        <w:t>1</w:t>
      </w:r>
      <w:r w:rsidR="009E7F48" w:rsidRPr="00624DBF">
        <w:t>.</w:t>
      </w:r>
      <w:r w:rsidR="00810DA9">
        <w:t>92</w:t>
      </w:r>
      <w:r w:rsidRPr="00624DBF">
        <w:t xml:space="preserve"> = $</w:t>
      </w:r>
      <w:r w:rsidR="00624DBF" w:rsidRPr="00624DBF">
        <w:t>3</w:t>
      </w:r>
      <w:r w:rsidR="00810DA9">
        <w:t>2,880</w:t>
      </w:r>
    </w:p>
    <w:p w:rsidR="00B27331" w:rsidRPr="0085620B" w:rsidRDefault="00B27331" w:rsidP="00B27331">
      <w:pPr>
        <w:tabs>
          <w:tab w:val="left" w:pos="0"/>
          <w:tab w:val="left" w:pos="36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right="-720"/>
        <w:rPr>
          <w:highlight w:val="yellow"/>
        </w:rPr>
      </w:pPr>
    </w:p>
    <w:p w:rsidR="00B27331" w:rsidRPr="00624DBF" w:rsidRDefault="00B27331" w:rsidP="00B27331">
      <w:pPr>
        <w:tabs>
          <w:tab w:val="left" w:pos="0"/>
          <w:tab w:val="left" w:pos="36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left="720" w:right="-720"/>
      </w:pPr>
      <w:r w:rsidRPr="00624DBF">
        <w:t xml:space="preserve">To process </w:t>
      </w:r>
      <w:r w:rsidR="00624DBF" w:rsidRPr="00624DBF">
        <w:t>an FSA-848A-1 takes 1 minute.  10</w:t>
      </w:r>
      <w:r w:rsidRPr="00624DBF">
        <w:t>,000 FSA-848’s times 1 minutes times $</w:t>
      </w:r>
      <w:r w:rsidR="00624DBF" w:rsidRPr="00624DBF">
        <w:t>2</w:t>
      </w:r>
      <w:r w:rsidR="00810DA9">
        <w:t>1</w:t>
      </w:r>
      <w:r w:rsidR="00624DBF" w:rsidRPr="00624DBF">
        <w:t>.</w:t>
      </w:r>
      <w:r w:rsidR="00810DA9">
        <w:t>92</w:t>
      </w:r>
      <w:r w:rsidRPr="00624DBF">
        <w:t xml:space="preserve"> = $</w:t>
      </w:r>
      <w:r w:rsidR="00624DBF" w:rsidRPr="00624DBF">
        <w:t>3,</w:t>
      </w:r>
      <w:r w:rsidR="00810DA9">
        <w:t>653</w:t>
      </w:r>
    </w:p>
    <w:p w:rsidR="00B27331" w:rsidRPr="0085620B" w:rsidRDefault="00B27331" w:rsidP="00B27331">
      <w:pPr>
        <w:tabs>
          <w:tab w:val="left" w:pos="0"/>
          <w:tab w:val="left" w:pos="36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left="720" w:right="-720"/>
        <w:rPr>
          <w:highlight w:val="yellow"/>
        </w:rPr>
      </w:pPr>
    </w:p>
    <w:p w:rsidR="001A113F" w:rsidRPr="00624DBF" w:rsidRDefault="00B27331" w:rsidP="001A113F">
      <w:pPr>
        <w:tabs>
          <w:tab w:val="left" w:pos="0"/>
          <w:tab w:val="left" w:pos="36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left="720" w:right="-720"/>
      </w:pPr>
      <w:r w:rsidRPr="00624DBF">
        <w:t>To process</w:t>
      </w:r>
      <w:r w:rsidR="00624DBF" w:rsidRPr="00624DBF">
        <w:t xml:space="preserve"> an FSA-848B takes 3 minutes.  3</w:t>
      </w:r>
      <w:r w:rsidRPr="00624DBF">
        <w:t xml:space="preserve">0,000 FSA-848’s times 3 minutes </w:t>
      </w:r>
      <w:r w:rsidR="001A113F" w:rsidRPr="00624DBF">
        <w:t>times $2</w:t>
      </w:r>
      <w:r w:rsidR="00810DA9">
        <w:t>1</w:t>
      </w:r>
      <w:r w:rsidR="001A113F" w:rsidRPr="00624DBF">
        <w:t>.</w:t>
      </w:r>
      <w:r w:rsidR="00810DA9">
        <w:t>92</w:t>
      </w:r>
      <w:r w:rsidR="001A113F" w:rsidRPr="00624DBF">
        <w:t xml:space="preserve"> = $</w:t>
      </w:r>
      <w:r w:rsidR="00624DBF" w:rsidRPr="00624DBF">
        <w:t>3</w:t>
      </w:r>
      <w:r w:rsidR="00810DA9">
        <w:t>2</w:t>
      </w:r>
      <w:r w:rsidR="00624DBF" w:rsidRPr="00624DBF">
        <w:t>,</w:t>
      </w:r>
      <w:r w:rsidR="00810DA9">
        <w:t>880</w:t>
      </w:r>
    </w:p>
    <w:p w:rsidR="00B27331" w:rsidRPr="00624DBF" w:rsidRDefault="00B27331" w:rsidP="001A113F">
      <w:pPr>
        <w:tabs>
          <w:tab w:val="left" w:pos="0"/>
          <w:tab w:val="left" w:pos="36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left="720" w:right="-720"/>
      </w:pPr>
    </w:p>
    <w:p w:rsidR="00B27331" w:rsidRPr="00624DBF" w:rsidRDefault="00B27331" w:rsidP="00B27331">
      <w:pPr>
        <w:tabs>
          <w:tab w:val="left" w:pos="0"/>
          <w:tab w:val="left" w:pos="36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left="720" w:right="-720"/>
      </w:pPr>
      <w:r w:rsidRPr="00624DBF">
        <w:t>To process a</w:t>
      </w:r>
      <w:r w:rsidR="00624DBF" w:rsidRPr="00624DBF">
        <w:t>n FSA-848B-1 takes 2 minutes.  10</w:t>
      </w:r>
      <w:r w:rsidRPr="00624DBF">
        <w:t>,000 FSA-848’s times 2 minutes times $</w:t>
      </w:r>
      <w:r w:rsidR="00624DBF" w:rsidRPr="00624DBF">
        <w:t>2</w:t>
      </w:r>
      <w:r w:rsidR="00810DA9">
        <w:t>1</w:t>
      </w:r>
      <w:r w:rsidR="00624DBF" w:rsidRPr="00624DBF">
        <w:t>.</w:t>
      </w:r>
      <w:r w:rsidR="00810DA9">
        <w:t>92</w:t>
      </w:r>
      <w:r w:rsidRPr="00624DBF">
        <w:t xml:space="preserve"> = $</w:t>
      </w:r>
      <w:r w:rsidR="00810DA9">
        <w:t>7</w:t>
      </w:r>
      <w:r w:rsidR="00624DBF" w:rsidRPr="00624DBF">
        <w:t>,</w:t>
      </w:r>
      <w:r w:rsidR="00810DA9">
        <w:t>307</w:t>
      </w:r>
    </w:p>
    <w:p w:rsidR="00BC6E0C" w:rsidRPr="0085620B" w:rsidRDefault="00BC6E0C" w:rsidP="00790264">
      <w:pPr>
        <w:tabs>
          <w:tab w:val="left" w:pos="0"/>
          <w:tab w:val="left" w:pos="36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right="-720"/>
        <w:rPr>
          <w:highlight w:val="yellow"/>
        </w:rPr>
      </w:pPr>
    </w:p>
    <w:p w:rsidR="006724F1" w:rsidRPr="009E7F48" w:rsidRDefault="006724F1" w:rsidP="00417FBD">
      <w:pPr>
        <w:tabs>
          <w:tab w:val="left" w:pos="0"/>
          <w:tab w:val="left" w:pos="36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right="-720" w:firstLine="720"/>
        <w:outlineLvl w:val="0"/>
      </w:pPr>
      <w:r w:rsidRPr="009E7F48">
        <w:t>To proce</w:t>
      </w:r>
      <w:r w:rsidR="00B27331" w:rsidRPr="009E7F48">
        <w:t xml:space="preserve">ss an FSA-18 takes </w:t>
      </w:r>
      <w:r w:rsidR="009E7F48" w:rsidRPr="009E7F48">
        <w:t>10</w:t>
      </w:r>
      <w:r w:rsidR="00BD2578">
        <w:t xml:space="preserve"> minutes.  3</w:t>
      </w:r>
      <w:r w:rsidRPr="009E7F48">
        <w:t xml:space="preserve">00 </w:t>
      </w:r>
      <w:r w:rsidR="00624DBF">
        <w:t xml:space="preserve">FSA-18’s </w:t>
      </w:r>
      <w:r w:rsidRPr="009E7F48">
        <w:t xml:space="preserve">times </w:t>
      </w:r>
      <w:r w:rsidR="009E7F48" w:rsidRPr="009E7F48">
        <w:t>10</w:t>
      </w:r>
      <w:r w:rsidRPr="009E7F48">
        <w:t xml:space="preserve"> minutes </w:t>
      </w:r>
    </w:p>
    <w:p w:rsidR="006724F1" w:rsidRDefault="00417FBD" w:rsidP="00417FBD">
      <w:pPr>
        <w:tabs>
          <w:tab w:val="left" w:pos="0"/>
          <w:tab w:val="left" w:pos="36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right="-720" w:firstLine="720"/>
      </w:pPr>
      <w:proofErr w:type="gramStart"/>
      <w:r>
        <w:t>t</w:t>
      </w:r>
      <w:r w:rsidR="00700AE4" w:rsidRPr="009E7F48">
        <w:t>imes</w:t>
      </w:r>
      <w:proofErr w:type="gramEnd"/>
      <w:r w:rsidR="00700AE4" w:rsidRPr="009E7F48">
        <w:t xml:space="preserve"> $</w:t>
      </w:r>
      <w:r w:rsidR="009E7F48" w:rsidRPr="009E7F48">
        <w:t>2</w:t>
      </w:r>
      <w:r w:rsidR="00810DA9">
        <w:t>1</w:t>
      </w:r>
      <w:r w:rsidR="009E7F48" w:rsidRPr="009E7F48">
        <w:t>.</w:t>
      </w:r>
      <w:r w:rsidR="00810DA9">
        <w:t>92</w:t>
      </w:r>
      <w:r w:rsidR="00700AE4" w:rsidRPr="009E7F48">
        <w:t xml:space="preserve"> = </w:t>
      </w:r>
      <w:r w:rsidR="006724F1" w:rsidRPr="009E7F48">
        <w:t>$</w:t>
      </w:r>
      <w:r w:rsidR="00810DA9">
        <w:t>1096</w:t>
      </w:r>
    </w:p>
    <w:p w:rsidR="00624DBF" w:rsidRDefault="00624DBF" w:rsidP="00790264">
      <w:pPr>
        <w:tabs>
          <w:tab w:val="left" w:pos="0"/>
          <w:tab w:val="left" w:pos="36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right="-720"/>
      </w:pPr>
    </w:p>
    <w:p w:rsidR="00624DBF" w:rsidRDefault="00624DBF" w:rsidP="00624DBF">
      <w:pPr>
        <w:tabs>
          <w:tab w:val="left" w:pos="0"/>
          <w:tab w:val="left" w:pos="36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left="720" w:right="-720"/>
      </w:pPr>
      <w:r>
        <w:t>To process an AD-245B takes 2 minutes.  10,000 AD-245B’s times 2 minutes times $2</w:t>
      </w:r>
      <w:r w:rsidR="00810DA9">
        <w:t>1</w:t>
      </w:r>
      <w:r>
        <w:t>.</w:t>
      </w:r>
      <w:r w:rsidR="00810DA9">
        <w:t>92</w:t>
      </w:r>
      <w:r>
        <w:t xml:space="preserve"> = $</w:t>
      </w:r>
      <w:r w:rsidR="00810DA9">
        <w:t>7</w:t>
      </w:r>
      <w:r>
        <w:t>,</w:t>
      </w:r>
      <w:r w:rsidR="00810DA9">
        <w:t>307</w:t>
      </w:r>
    </w:p>
    <w:p w:rsidR="00723ED4" w:rsidRDefault="00723ED4" w:rsidP="00624DBF">
      <w:pPr>
        <w:tabs>
          <w:tab w:val="left" w:pos="0"/>
          <w:tab w:val="left" w:pos="36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left="720" w:right="-720"/>
      </w:pPr>
    </w:p>
    <w:p w:rsidR="00723ED4" w:rsidRDefault="00723ED4" w:rsidP="00723ED4">
      <w:pPr>
        <w:tabs>
          <w:tab w:val="left" w:pos="0"/>
          <w:tab w:val="left" w:pos="36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left="720" w:right="-720"/>
      </w:pPr>
      <w:r>
        <w:t>To process an ACP-153</w:t>
      </w:r>
      <w:r w:rsidR="005A5B48">
        <w:t>/</w:t>
      </w:r>
      <w:r w:rsidR="00D138AE">
        <w:t>153A</w:t>
      </w:r>
      <w:r>
        <w:t xml:space="preserve"> takes </w:t>
      </w:r>
      <w:r w:rsidR="00D138AE">
        <w:t>6</w:t>
      </w:r>
      <w:r>
        <w:t>0 minutes</w:t>
      </w:r>
      <w:r w:rsidR="009355E6">
        <w:t xml:space="preserve"> (1 hour)</w:t>
      </w:r>
      <w:r>
        <w:t>.  20 ACP-153</w:t>
      </w:r>
      <w:r w:rsidR="005A5B48">
        <w:t>/153A</w:t>
      </w:r>
      <w:r>
        <w:t xml:space="preserve">’s times </w:t>
      </w:r>
      <w:r w:rsidR="00AA451C">
        <w:t xml:space="preserve">1 hour (60 </w:t>
      </w:r>
      <w:r>
        <w:t>minutes</w:t>
      </w:r>
      <w:r w:rsidR="00AA451C">
        <w:t>)</w:t>
      </w:r>
      <w:r>
        <w:t xml:space="preserve"> times $2</w:t>
      </w:r>
      <w:r w:rsidR="00810DA9">
        <w:t>1</w:t>
      </w:r>
      <w:r>
        <w:t>.</w:t>
      </w:r>
      <w:r w:rsidR="00810DA9">
        <w:t>92</w:t>
      </w:r>
      <w:r>
        <w:t xml:space="preserve"> = $</w:t>
      </w:r>
      <w:r w:rsidR="00810DA9">
        <w:t>438.</w:t>
      </w:r>
    </w:p>
    <w:p w:rsidR="00723ED4" w:rsidRDefault="00723ED4" w:rsidP="00624DBF">
      <w:pPr>
        <w:tabs>
          <w:tab w:val="left" w:pos="0"/>
          <w:tab w:val="left" w:pos="36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left="720" w:right="-720"/>
      </w:pPr>
    </w:p>
    <w:p w:rsidR="004D754C" w:rsidRDefault="004D754C" w:rsidP="004D754C">
      <w:pPr>
        <w:tabs>
          <w:tab w:val="left" w:pos="0"/>
          <w:tab w:val="left" w:pos="36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left="720" w:right="-720"/>
      </w:pPr>
      <w:r>
        <w:t>To process a CCC-901 takes 60 minutes</w:t>
      </w:r>
      <w:r w:rsidR="007B656A">
        <w:t xml:space="preserve"> (1 hour)</w:t>
      </w:r>
      <w:r>
        <w:t>.  10,000 CCC-901’s times 60 minutes times $2</w:t>
      </w:r>
      <w:r w:rsidR="00810DA9">
        <w:t>1</w:t>
      </w:r>
      <w:r>
        <w:t>.</w:t>
      </w:r>
      <w:r w:rsidR="00810DA9">
        <w:t>92</w:t>
      </w:r>
      <w:r>
        <w:t xml:space="preserve"> = $2</w:t>
      </w:r>
      <w:r w:rsidR="00810DA9">
        <w:t>19</w:t>
      </w:r>
      <w:r>
        <w:t>,</w:t>
      </w:r>
      <w:r w:rsidR="00810DA9">
        <w:t>200</w:t>
      </w:r>
    </w:p>
    <w:p w:rsidR="004D754C" w:rsidRDefault="004D754C" w:rsidP="004D754C">
      <w:pPr>
        <w:tabs>
          <w:tab w:val="left" w:pos="0"/>
          <w:tab w:val="left" w:pos="36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left="720" w:right="-720"/>
      </w:pPr>
    </w:p>
    <w:p w:rsidR="004D754C" w:rsidRDefault="004D754C" w:rsidP="004D754C">
      <w:pPr>
        <w:tabs>
          <w:tab w:val="left" w:pos="0"/>
          <w:tab w:val="left" w:pos="36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left="720" w:right="-720"/>
      </w:pPr>
      <w:r>
        <w:t>To process a CCC-902I takes 5 minutes.  500 CCC-902I’s times 5 minutes times $2</w:t>
      </w:r>
      <w:r w:rsidR="00AA451C">
        <w:t>1</w:t>
      </w:r>
      <w:r>
        <w:t>.</w:t>
      </w:r>
      <w:r w:rsidR="00AA451C">
        <w:t>92</w:t>
      </w:r>
      <w:r>
        <w:t xml:space="preserve"> = $</w:t>
      </w:r>
      <w:r w:rsidR="00AA451C">
        <w:t>877</w:t>
      </w:r>
    </w:p>
    <w:p w:rsidR="006724F1" w:rsidRPr="0085620B" w:rsidRDefault="006724F1" w:rsidP="00790264">
      <w:pPr>
        <w:tabs>
          <w:tab w:val="left" w:pos="0"/>
          <w:tab w:val="left" w:pos="36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right="-720"/>
        <w:rPr>
          <w:highlight w:val="yellow"/>
        </w:rPr>
      </w:pPr>
    </w:p>
    <w:p w:rsidR="006724F1" w:rsidRPr="004D754C" w:rsidRDefault="006724F1" w:rsidP="005552B4">
      <w:pPr>
        <w:tabs>
          <w:tab w:val="left" w:pos="0"/>
          <w:tab w:val="left" w:pos="36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right="-720"/>
        <w:outlineLvl w:val="0"/>
      </w:pPr>
      <w:r w:rsidRPr="004D754C">
        <w:tab/>
      </w:r>
      <w:r w:rsidRPr="004D754C">
        <w:tab/>
      </w:r>
      <w:r w:rsidRPr="004D754C">
        <w:tab/>
      </w:r>
      <w:r w:rsidR="00700AE4" w:rsidRPr="004D754C">
        <w:t xml:space="preserve">ECP Program Manager: </w:t>
      </w:r>
      <w:r w:rsidRPr="004D754C">
        <w:t>GS-14 step 5 salary at $</w:t>
      </w:r>
      <w:r w:rsidR="00072D56" w:rsidRPr="004D754C">
        <w:t>10</w:t>
      </w:r>
      <w:r w:rsidR="00852BF0" w:rsidRPr="004D754C">
        <w:t>6</w:t>
      </w:r>
      <w:r w:rsidRPr="004D754C">
        <w:t>,</w:t>
      </w:r>
      <w:r w:rsidR="00852BF0" w:rsidRPr="004D754C">
        <w:t>331</w:t>
      </w:r>
      <w:r w:rsidRPr="004D754C">
        <w:t xml:space="preserve"> per year</w:t>
      </w:r>
      <w:r w:rsidR="004D754C">
        <w:t xml:space="preserve"> </w:t>
      </w:r>
      <w:r w:rsidR="00072D56" w:rsidRPr="004D754C">
        <w:t>=</w:t>
      </w:r>
      <w:r w:rsidR="004D754C">
        <w:t xml:space="preserve"> </w:t>
      </w:r>
      <w:r w:rsidRPr="004D754C">
        <w:t>$</w:t>
      </w:r>
      <w:r w:rsidR="00072D56" w:rsidRPr="004D754C">
        <w:t>1</w:t>
      </w:r>
      <w:r w:rsidR="00AA451C">
        <w:t>19</w:t>
      </w:r>
      <w:r w:rsidRPr="004D754C">
        <w:t>,</w:t>
      </w:r>
      <w:r w:rsidR="00AA451C">
        <w:t>238</w:t>
      </w:r>
      <w:r w:rsidR="00072D56" w:rsidRPr="004D754C">
        <w:t>.</w:t>
      </w:r>
    </w:p>
    <w:p w:rsidR="006724F1" w:rsidRPr="0085620B" w:rsidRDefault="006724F1" w:rsidP="00790264">
      <w:pPr>
        <w:tabs>
          <w:tab w:val="left" w:pos="0"/>
          <w:tab w:val="left" w:pos="36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right="-720"/>
        <w:rPr>
          <w:highlight w:val="yellow"/>
        </w:rPr>
      </w:pPr>
    </w:p>
    <w:p w:rsidR="00051C5D" w:rsidRPr="00114E1B" w:rsidRDefault="006724F1" w:rsidP="005552B4">
      <w:pPr>
        <w:tabs>
          <w:tab w:val="left" w:pos="0"/>
          <w:tab w:val="left" w:pos="36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right="-720"/>
        <w:outlineLvl w:val="0"/>
      </w:pPr>
      <w:r w:rsidRPr="00114E1B">
        <w:tab/>
      </w:r>
      <w:r w:rsidRPr="00114E1B">
        <w:tab/>
      </w:r>
      <w:r w:rsidRPr="00114E1B">
        <w:tab/>
        <w:t>Total estimated annualized cost to the Federal Government=$</w:t>
      </w:r>
      <w:r w:rsidR="00114E1B" w:rsidRPr="00114E1B">
        <w:t>5</w:t>
      </w:r>
      <w:r w:rsidR="00AA451C">
        <w:t>96,883</w:t>
      </w:r>
      <w:r w:rsidR="003D0807" w:rsidRPr="00114E1B">
        <w:t>.</w:t>
      </w:r>
    </w:p>
    <w:p w:rsidR="006B4F60" w:rsidRPr="005552B4" w:rsidRDefault="006B4F60" w:rsidP="00790264">
      <w:pPr>
        <w:tabs>
          <w:tab w:val="left" w:pos="0"/>
          <w:tab w:val="left" w:pos="36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right="-720"/>
        <w:rPr>
          <w:highlight w:val="yellow"/>
        </w:rPr>
      </w:pPr>
    </w:p>
    <w:p w:rsidR="00051C5D" w:rsidRPr="00BE2F6B" w:rsidRDefault="00051C5D" w:rsidP="00051C5D">
      <w:pPr>
        <w:tabs>
          <w:tab w:val="left" w:pos="0"/>
          <w:tab w:val="left" w:pos="36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right="-720"/>
        <w:rPr>
          <w:b/>
        </w:rPr>
      </w:pPr>
      <w:r w:rsidRPr="00BE2F6B">
        <w:rPr>
          <w:b/>
        </w:rPr>
        <w:t xml:space="preserve">15.   </w:t>
      </w:r>
      <w:r w:rsidRPr="00BE2F6B">
        <w:rPr>
          <w:b/>
        </w:rPr>
        <w:tab/>
      </w:r>
      <w:r w:rsidRPr="00BE2F6B">
        <w:rPr>
          <w:b/>
        </w:rPr>
        <w:tab/>
        <w:t>Reasons for Change in Burden</w:t>
      </w:r>
    </w:p>
    <w:p w:rsidR="00F86C58" w:rsidRPr="00BE2F6B" w:rsidRDefault="00F86C58" w:rsidP="00F86C58">
      <w:pPr>
        <w:tabs>
          <w:tab w:val="left" w:pos="0"/>
          <w:tab w:val="left" w:pos="36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left="720" w:right="-720"/>
      </w:pPr>
    </w:p>
    <w:p w:rsidR="00D80BE4" w:rsidRPr="00BE2F6B" w:rsidRDefault="00051C5D" w:rsidP="008532FF">
      <w:pPr>
        <w:tabs>
          <w:tab w:val="left" w:pos="0"/>
          <w:tab w:val="left" w:pos="36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left="720" w:right="-720"/>
      </w:pPr>
      <w:r w:rsidRPr="00BE2F6B">
        <w:t xml:space="preserve">The total burden hours </w:t>
      </w:r>
      <w:r w:rsidR="00037EF1" w:rsidRPr="00BE2F6B">
        <w:t xml:space="preserve">will </w:t>
      </w:r>
      <w:r w:rsidR="0085620B" w:rsidRPr="00BE2F6B">
        <w:t>decrease</w:t>
      </w:r>
      <w:r w:rsidR="00037EF1" w:rsidRPr="00BE2F6B">
        <w:t xml:space="preserve"> </w:t>
      </w:r>
      <w:r w:rsidR="00E3346C" w:rsidRPr="00BE2F6B">
        <w:t xml:space="preserve">by </w:t>
      </w:r>
      <w:r w:rsidR="0084258D">
        <w:t>1</w:t>
      </w:r>
      <w:r w:rsidR="00A648FD">
        <w:t>8,8</w:t>
      </w:r>
      <w:r w:rsidR="00772DA0">
        <w:t>3</w:t>
      </w:r>
      <w:r w:rsidR="00A648FD">
        <w:t>2</w:t>
      </w:r>
      <w:r w:rsidR="00852BF0" w:rsidRPr="00BE2F6B">
        <w:t xml:space="preserve"> </w:t>
      </w:r>
      <w:r w:rsidR="008532FF" w:rsidRPr="00BE2F6B">
        <w:t xml:space="preserve">burden </w:t>
      </w:r>
      <w:r w:rsidR="00E3346C" w:rsidRPr="00BE2F6B">
        <w:t>hours</w:t>
      </w:r>
      <w:r w:rsidR="00037EF1" w:rsidRPr="00BE2F6B">
        <w:t xml:space="preserve"> </w:t>
      </w:r>
      <w:r w:rsidR="00E81A58" w:rsidRPr="00BE2F6B">
        <w:t>(</w:t>
      </w:r>
      <w:r w:rsidR="00852BF0" w:rsidRPr="00BE2F6B">
        <w:t>67,610</w:t>
      </w:r>
      <w:r w:rsidR="00037EF1" w:rsidRPr="00BE2F6B">
        <w:t xml:space="preserve"> hours </w:t>
      </w:r>
      <w:r w:rsidR="00CC2C04" w:rsidRPr="00BE2F6B">
        <w:t>minus</w:t>
      </w:r>
      <w:r w:rsidR="00037EF1" w:rsidRPr="00BE2F6B">
        <w:t xml:space="preserve"> </w:t>
      </w:r>
      <w:r w:rsidR="00A648FD">
        <w:t>48</w:t>
      </w:r>
      <w:r w:rsidR="0084258D">
        <w:t>,</w:t>
      </w:r>
      <w:r w:rsidR="00A648FD">
        <w:t>7</w:t>
      </w:r>
      <w:r w:rsidR="00772DA0">
        <w:t>7</w:t>
      </w:r>
      <w:r w:rsidR="00A648FD">
        <w:t>8</w:t>
      </w:r>
      <w:r w:rsidR="0079784F">
        <w:t xml:space="preserve"> hours</w:t>
      </w:r>
      <w:r w:rsidR="00F63582" w:rsidRPr="00BE2F6B">
        <w:t xml:space="preserve">).  </w:t>
      </w:r>
      <w:r w:rsidR="00F86C58" w:rsidRPr="00BE2F6B">
        <w:t xml:space="preserve">The </w:t>
      </w:r>
      <w:r w:rsidR="008532FF" w:rsidRPr="00BE2F6B">
        <w:t xml:space="preserve">program change is due to </w:t>
      </w:r>
      <w:r w:rsidR="00BE2F6B" w:rsidRPr="00BE2F6B">
        <w:t>consolidation of multiple tracts and practices on</w:t>
      </w:r>
      <w:r w:rsidR="00852BF0" w:rsidRPr="00BE2F6B">
        <w:t xml:space="preserve"> </w:t>
      </w:r>
      <w:r w:rsidR="00FC65C0" w:rsidRPr="00BE2F6B">
        <w:t xml:space="preserve">new </w:t>
      </w:r>
      <w:r w:rsidR="00852BF0" w:rsidRPr="00BE2F6B">
        <w:t>form</w:t>
      </w:r>
      <w:r w:rsidR="0085620B" w:rsidRPr="00BE2F6B">
        <w:t>s</w:t>
      </w:r>
      <w:r w:rsidR="00BE2F6B" w:rsidRPr="00BE2F6B">
        <w:t>, FSA-848, 848A, and FSA-848B</w:t>
      </w:r>
      <w:r w:rsidR="007E15D9">
        <w:t>, CCC-901 and CCC-902I</w:t>
      </w:r>
      <w:r w:rsidR="00BE2F6B" w:rsidRPr="00BE2F6B">
        <w:t xml:space="preserve"> and continuation sheets; elimination of</w:t>
      </w:r>
      <w:r w:rsidR="00852BF0" w:rsidRPr="00BE2F6B">
        <w:t xml:space="preserve"> </w:t>
      </w:r>
      <w:r w:rsidR="00BE2F6B" w:rsidRPr="00BE2F6B">
        <w:t xml:space="preserve">use of </w:t>
      </w:r>
      <w:r w:rsidR="00852BF0" w:rsidRPr="00BE2F6B">
        <w:t>CC</w:t>
      </w:r>
      <w:r w:rsidR="004415DA" w:rsidRPr="00BE2F6B">
        <w:t>C-526</w:t>
      </w:r>
      <w:r w:rsidR="00BE2F6B" w:rsidRPr="00BE2F6B">
        <w:t xml:space="preserve"> and FSA-849;</w:t>
      </w:r>
      <w:r w:rsidR="004415DA" w:rsidRPr="00BE2F6B">
        <w:t xml:space="preserve"> </w:t>
      </w:r>
      <w:r w:rsidR="00BE2F6B" w:rsidRPr="00BE2F6B">
        <w:t xml:space="preserve">and reduction in use of </w:t>
      </w:r>
      <w:r w:rsidR="004415DA" w:rsidRPr="00BE2F6B">
        <w:t>AD-245, AD-245B,</w:t>
      </w:r>
      <w:r w:rsidR="00BE2F6B" w:rsidRPr="00BE2F6B">
        <w:t xml:space="preserve"> and</w:t>
      </w:r>
      <w:r w:rsidR="004415DA" w:rsidRPr="00BE2F6B">
        <w:t xml:space="preserve"> F</w:t>
      </w:r>
      <w:r w:rsidR="00BE2F6B" w:rsidRPr="00BE2F6B">
        <w:t>SA-18</w:t>
      </w:r>
      <w:r w:rsidR="004415DA" w:rsidRPr="00BE2F6B">
        <w:t>.</w:t>
      </w:r>
    </w:p>
    <w:p w:rsidR="00594A7D" w:rsidRPr="005552B4" w:rsidRDefault="00594A7D" w:rsidP="008532FF">
      <w:pPr>
        <w:tabs>
          <w:tab w:val="left" w:pos="0"/>
          <w:tab w:val="left" w:pos="36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left="720" w:right="-720"/>
        <w:rPr>
          <w:highlight w:val="yellow"/>
        </w:rPr>
      </w:pPr>
    </w:p>
    <w:p w:rsidR="00625CC7" w:rsidRPr="00837406" w:rsidRDefault="00625CC7" w:rsidP="007E15D9">
      <w:pPr>
        <w:keepNext/>
        <w:tabs>
          <w:tab w:val="left" w:pos="0"/>
          <w:tab w:val="left" w:pos="36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right="-720"/>
        <w:rPr>
          <w:b/>
        </w:rPr>
      </w:pPr>
      <w:r w:rsidRPr="00837406">
        <w:rPr>
          <w:b/>
        </w:rPr>
        <w:t>16.</w:t>
      </w:r>
      <w:r w:rsidRPr="00837406">
        <w:rPr>
          <w:b/>
        </w:rPr>
        <w:tab/>
      </w:r>
      <w:r w:rsidRPr="00837406">
        <w:rPr>
          <w:b/>
        </w:rPr>
        <w:tab/>
      </w:r>
      <w:r w:rsidRPr="00837406">
        <w:rPr>
          <w:b/>
        </w:rPr>
        <w:tab/>
        <w:t>Tabulation, Analysis, and Publication Plans.</w:t>
      </w:r>
    </w:p>
    <w:p w:rsidR="00332229" w:rsidRPr="00837406" w:rsidRDefault="00332229" w:rsidP="007E15D9">
      <w:pPr>
        <w:keepNext/>
        <w:tabs>
          <w:tab w:val="left" w:pos="0"/>
          <w:tab w:val="left" w:pos="36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left="720" w:right="-720"/>
      </w:pPr>
    </w:p>
    <w:p w:rsidR="00625CC7" w:rsidRPr="00837406" w:rsidRDefault="00625CC7" w:rsidP="007E15D9">
      <w:pPr>
        <w:keepNext/>
        <w:tabs>
          <w:tab w:val="left" w:pos="0"/>
          <w:tab w:val="left" w:pos="36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left="720" w:right="-720"/>
      </w:pPr>
      <w:r w:rsidRPr="00837406">
        <w:t xml:space="preserve">The number of applications filed and the number of approvals are not tabulated and published as such.  However, at the end of each fiscal year, data are compiled which </w:t>
      </w:r>
      <w:r w:rsidRPr="00837406">
        <w:lastRenderedPageBreak/>
        <w:t>includes the number of farms and participants, practice accomplishments by units</w:t>
      </w:r>
      <w:r w:rsidR="00D40A36" w:rsidRPr="00837406">
        <w:t xml:space="preserve"> completed, and cost-shares earned.  The data is published annually and used by managers responsible for the programs.  The publication is also furnished to other agencies and others interested in the programs.</w:t>
      </w:r>
    </w:p>
    <w:p w:rsidR="00D40A36" w:rsidRPr="005552B4" w:rsidRDefault="00D40A36" w:rsidP="00625CC7">
      <w:pPr>
        <w:tabs>
          <w:tab w:val="left" w:pos="0"/>
          <w:tab w:val="left" w:pos="36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right="-720"/>
        <w:rPr>
          <w:highlight w:val="yellow"/>
        </w:rPr>
      </w:pPr>
    </w:p>
    <w:p w:rsidR="00D40A36" w:rsidRPr="00837406" w:rsidRDefault="00D40A36" w:rsidP="00984465">
      <w:pPr>
        <w:keepNext/>
        <w:tabs>
          <w:tab w:val="left" w:pos="0"/>
          <w:tab w:val="left" w:pos="36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right="-720"/>
        <w:rPr>
          <w:b/>
        </w:rPr>
      </w:pPr>
      <w:r w:rsidRPr="00837406">
        <w:rPr>
          <w:b/>
        </w:rPr>
        <w:t xml:space="preserve">17.   </w:t>
      </w:r>
      <w:r w:rsidRPr="00837406">
        <w:rPr>
          <w:b/>
        </w:rPr>
        <w:tab/>
      </w:r>
      <w:r w:rsidRPr="00837406">
        <w:rPr>
          <w:b/>
        </w:rPr>
        <w:tab/>
        <w:t>Reasons Display of Expiration Data of OMB Approval is Inappropriate.</w:t>
      </w:r>
    </w:p>
    <w:p w:rsidR="00332229" w:rsidRPr="00837406" w:rsidRDefault="00332229" w:rsidP="00984465">
      <w:pPr>
        <w:keepNext/>
        <w:tabs>
          <w:tab w:val="left" w:pos="0"/>
          <w:tab w:val="left" w:pos="36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left="720" w:right="-720"/>
      </w:pPr>
    </w:p>
    <w:p w:rsidR="00D40A36" w:rsidRPr="00837406" w:rsidRDefault="007E15D9" w:rsidP="00984465">
      <w:pPr>
        <w:keepNext/>
        <w:tabs>
          <w:tab w:val="left" w:pos="0"/>
          <w:tab w:val="left" w:pos="36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left="720" w:right="-720"/>
      </w:pPr>
      <w:r>
        <w:t>FSA is seeking approval to not display the expiration b</w:t>
      </w:r>
      <w:r w:rsidR="00D40A36" w:rsidRPr="00837406">
        <w:t xml:space="preserve">ecause forms </w:t>
      </w:r>
      <w:r w:rsidR="0084258D">
        <w:t xml:space="preserve">ACP-153, </w:t>
      </w:r>
      <w:r w:rsidR="00D40A36" w:rsidRPr="00837406">
        <w:t>AD-245</w:t>
      </w:r>
      <w:r w:rsidR="00F63582" w:rsidRPr="00837406">
        <w:t xml:space="preserve">, </w:t>
      </w:r>
      <w:r w:rsidR="00D40A36" w:rsidRPr="00837406">
        <w:t>FSA-18</w:t>
      </w:r>
      <w:r w:rsidR="00F63582" w:rsidRPr="00837406">
        <w:t xml:space="preserve">, </w:t>
      </w:r>
      <w:r w:rsidR="00837406" w:rsidRPr="00837406">
        <w:t xml:space="preserve">FSA-848, FSA-848-1, FSA-848A, FSA-848A-1, FSA-848B, </w:t>
      </w:r>
      <w:r w:rsidR="00BE2F6B">
        <w:t xml:space="preserve">and </w:t>
      </w:r>
      <w:r w:rsidR="00837406" w:rsidRPr="00837406">
        <w:t xml:space="preserve">FSA-848B-1 </w:t>
      </w:r>
      <w:r w:rsidR="00BE2F6B">
        <w:t>a</w:t>
      </w:r>
      <w:r w:rsidR="00D40A36" w:rsidRPr="00837406">
        <w:t xml:space="preserve">re automated, display of expiration date of OMB approval would require FSA to update the software </w:t>
      </w:r>
      <w:r w:rsidR="008532FF" w:rsidRPr="00837406">
        <w:t xml:space="preserve">and the form </w:t>
      </w:r>
      <w:r w:rsidR="00D40A36" w:rsidRPr="00837406">
        <w:t>every 3 years.</w:t>
      </w:r>
    </w:p>
    <w:p w:rsidR="00D40A36" w:rsidRPr="005552B4" w:rsidRDefault="00D40A36" w:rsidP="00625CC7">
      <w:pPr>
        <w:tabs>
          <w:tab w:val="left" w:pos="0"/>
          <w:tab w:val="left" w:pos="36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right="-720"/>
        <w:rPr>
          <w:highlight w:val="yellow"/>
        </w:rPr>
      </w:pPr>
    </w:p>
    <w:p w:rsidR="00D40A36" w:rsidRPr="00837406" w:rsidRDefault="00D40A36" w:rsidP="00625CC7">
      <w:pPr>
        <w:tabs>
          <w:tab w:val="left" w:pos="0"/>
          <w:tab w:val="left" w:pos="36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right="-720"/>
        <w:rPr>
          <w:b/>
        </w:rPr>
      </w:pPr>
      <w:r w:rsidRPr="00837406">
        <w:rPr>
          <w:b/>
        </w:rPr>
        <w:t xml:space="preserve">18.   </w:t>
      </w:r>
      <w:r w:rsidRPr="00837406">
        <w:rPr>
          <w:b/>
        </w:rPr>
        <w:tab/>
      </w:r>
      <w:r w:rsidRPr="00837406">
        <w:rPr>
          <w:b/>
        </w:rPr>
        <w:tab/>
        <w:t>Exceptions to 83-1 Certification Statement.</w:t>
      </w:r>
    </w:p>
    <w:p w:rsidR="00332229" w:rsidRPr="00837406" w:rsidRDefault="00332229" w:rsidP="00625CC7">
      <w:pPr>
        <w:tabs>
          <w:tab w:val="left" w:pos="0"/>
          <w:tab w:val="left" w:pos="36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right="-720"/>
      </w:pPr>
    </w:p>
    <w:p w:rsidR="00D40A36" w:rsidRPr="00837406" w:rsidRDefault="00D40A36" w:rsidP="008532FF">
      <w:pPr>
        <w:tabs>
          <w:tab w:val="left" w:pos="0"/>
          <w:tab w:val="left" w:pos="36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left="720" w:right="-720"/>
      </w:pPr>
      <w:r w:rsidRPr="00837406">
        <w:t>The</w:t>
      </w:r>
      <w:r w:rsidR="008532FF" w:rsidRPr="00837406">
        <w:t xml:space="preserve"> FSA is able to certify compliance with all provisions under Item 19 of OMB Form 83- I. </w:t>
      </w:r>
    </w:p>
    <w:p w:rsidR="008532FF" w:rsidRPr="005552B4" w:rsidRDefault="008532FF" w:rsidP="008532FF">
      <w:pPr>
        <w:tabs>
          <w:tab w:val="left" w:pos="0"/>
          <w:tab w:val="left" w:pos="36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left="720" w:right="-720"/>
        <w:rPr>
          <w:highlight w:val="yellow"/>
        </w:rPr>
      </w:pPr>
    </w:p>
    <w:p w:rsidR="00D40A36" w:rsidRPr="00D41B40" w:rsidRDefault="00D40A36" w:rsidP="00332229">
      <w:pPr>
        <w:tabs>
          <w:tab w:val="left" w:pos="0"/>
          <w:tab w:val="left" w:pos="36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left="720" w:right="-720" w:hanging="720"/>
        <w:rPr>
          <w:b/>
        </w:rPr>
      </w:pPr>
      <w:r w:rsidRPr="00D41B40">
        <w:rPr>
          <w:b/>
        </w:rPr>
        <w:t xml:space="preserve">19.   </w:t>
      </w:r>
      <w:r w:rsidRPr="00D41B40">
        <w:rPr>
          <w:b/>
        </w:rPr>
        <w:tab/>
      </w:r>
      <w:r w:rsidR="00332229" w:rsidRPr="00D41B40">
        <w:rPr>
          <w:b/>
        </w:rPr>
        <w:tab/>
        <w:t>H</w:t>
      </w:r>
      <w:r w:rsidRPr="00D41B40">
        <w:rPr>
          <w:b/>
        </w:rPr>
        <w:t xml:space="preserve">ow is This Information Collection Related to the </w:t>
      </w:r>
      <w:smartTag w:uri="urn:schemas-microsoft-com:office:smarttags" w:element="place">
        <w:smartTag w:uri="urn:schemas-microsoft-com:office:smarttags" w:element="PlaceName">
          <w:r w:rsidRPr="00D41B40">
            <w:rPr>
              <w:b/>
            </w:rPr>
            <w:t>Customer</w:t>
          </w:r>
        </w:smartTag>
        <w:r w:rsidRPr="00D41B40">
          <w:rPr>
            <w:b/>
          </w:rPr>
          <w:t xml:space="preserve"> </w:t>
        </w:r>
        <w:smartTag w:uri="urn:schemas-microsoft-com:office:smarttags" w:element="PlaceName">
          <w:r w:rsidRPr="00D41B40">
            <w:rPr>
              <w:b/>
            </w:rPr>
            <w:t>Service</w:t>
          </w:r>
        </w:smartTag>
        <w:r w:rsidRPr="00D41B40">
          <w:rPr>
            <w:b/>
          </w:rPr>
          <w:t xml:space="preserve"> </w:t>
        </w:r>
        <w:proofErr w:type="gramStart"/>
        <w:smartTag w:uri="urn:schemas-microsoft-com:office:smarttags" w:element="PlaceType">
          <w:r w:rsidRPr="00D41B40">
            <w:rPr>
              <w:b/>
            </w:rPr>
            <w:t>Center</w:t>
          </w:r>
        </w:smartTag>
      </w:smartTag>
      <w:r w:rsidRPr="00D41B40">
        <w:rPr>
          <w:b/>
        </w:rPr>
        <w:t>.</w:t>
      </w:r>
      <w:proofErr w:type="gramEnd"/>
      <w:r w:rsidRPr="00D41B40">
        <w:rPr>
          <w:b/>
        </w:rPr>
        <w:t xml:space="preserve">  Will </w:t>
      </w:r>
      <w:r w:rsidR="00332229" w:rsidRPr="00D41B40">
        <w:rPr>
          <w:b/>
        </w:rPr>
        <w:t>T</w:t>
      </w:r>
      <w:r w:rsidRPr="00D41B40">
        <w:rPr>
          <w:b/>
        </w:rPr>
        <w:t xml:space="preserve">his Information be Part of Their One-Stop </w:t>
      </w:r>
      <w:proofErr w:type="gramStart"/>
      <w:r w:rsidRPr="00D41B40">
        <w:rPr>
          <w:b/>
        </w:rPr>
        <w:t>Shopping.</w:t>
      </w:r>
      <w:proofErr w:type="gramEnd"/>
    </w:p>
    <w:p w:rsidR="00332229" w:rsidRPr="00D41B40" w:rsidRDefault="00332229" w:rsidP="00D40A36">
      <w:pPr>
        <w:tabs>
          <w:tab w:val="left" w:pos="0"/>
          <w:tab w:val="left" w:pos="36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right="-720"/>
      </w:pPr>
    </w:p>
    <w:p w:rsidR="000609FB" w:rsidRDefault="00824FA2" w:rsidP="00332229">
      <w:pPr>
        <w:tabs>
          <w:tab w:val="left" w:pos="0"/>
          <w:tab w:val="left" w:pos="36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left="720" w:right="-720"/>
      </w:pPr>
      <w:r w:rsidRPr="00D41B40">
        <w:t>T</w:t>
      </w:r>
      <w:r w:rsidR="00D40A36" w:rsidRPr="00D41B40">
        <w:t xml:space="preserve">he ECP </w:t>
      </w:r>
      <w:r w:rsidR="00A954CE" w:rsidRPr="00D41B40">
        <w:t xml:space="preserve">services </w:t>
      </w:r>
      <w:r w:rsidR="00D40A36" w:rsidRPr="00D41B40">
        <w:t>are available to</w:t>
      </w:r>
      <w:r w:rsidR="000609FB" w:rsidRPr="00D41B40">
        <w:t xml:space="preserve"> farmers </w:t>
      </w:r>
      <w:r w:rsidR="00D40A36" w:rsidRPr="00D41B40">
        <w:t>through FSA County Offices and USDA Service Centers.</w:t>
      </w:r>
      <w:r w:rsidR="00332229" w:rsidRPr="00D41B40">
        <w:t xml:space="preserve">  </w:t>
      </w:r>
      <w:r w:rsidRPr="00D41B40">
        <w:t>Also, t</w:t>
      </w:r>
      <w:r w:rsidR="005C0168" w:rsidRPr="00D41B40">
        <w:t xml:space="preserve">he </w:t>
      </w:r>
      <w:r w:rsidRPr="00D41B40">
        <w:t xml:space="preserve">electronic form of </w:t>
      </w:r>
      <w:r w:rsidR="005C0168" w:rsidRPr="00D41B40">
        <w:t>FSA-18</w:t>
      </w:r>
      <w:r w:rsidR="00BE2F6B">
        <w:t xml:space="preserve"> is</w:t>
      </w:r>
      <w:r w:rsidR="00350784" w:rsidRPr="00D41B40">
        <w:t xml:space="preserve"> </w:t>
      </w:r>
      <w:r w:rsidR="005C0168" w:rsidRPr="00D41B40">
        <w:t xml:space="preserve">available at </w:t>
      </w:r>
      <w:hyperlink r:id="rId9" w:history="1">
        <w:r w:rsidR="0084258D" w:rsidRPr="00355F05">
          <w:rPr>
            <w:rStyle w:val="Hyperlink"/>
          </w:rPr>
          <w:t>http://forms.sc.egov.usda.gov/eForms/welcomeAction.do?Home</w:t>
        </w:r>
      </w:hyperlink>
      <w:r w:rsidR="00A954CE" w:rsidRPr="00D41B40">
        <w:t xml:space="preserve"> to the public</w:t>
      </w:r>
      <w:r w:rsidR="00BC48D3" w:rsidRPr="00D41B40">
        <w:t xml:space="preserve">. </w:t>
      </w:r>
      <w:r w:rsidRPr="00D41B40">
        <w:t xml:space="preserve"> </w:t>
      </w:r>
      <w:r w:rsidR="00D41B40" w:rsidRPr="00D41B40">
        <w:t xml:space="preserve">The electronic form of FSA-848, FSA-848-1, FSA-848A, FSA-848A-1, FSA-848B, and FSA-848B-1 will also be available to the public at </w:t>
      </w:r>
      <w:hyperlink r:id="rId10" w:history="1">
        <w:r w:rsidR="0084258D" w:rsidRPr="00355F05">
          <w:rPr>
            <w:rStyle w:val="Hyperlink"/>
          </w:rPr>
          <w:t>http://forms.sc.egov.usda.gov/eForms/welcomeAction.do?Home</w:t>
        </w:r>
      </w:hyperlink>
      <w:r w:rsidR="00D41B40" w:rsidRPr="00D41B40">
        <w:t>.</w:t>
      </w:r>
    </w:p>
    <w:sectPr w:rsidR="000609FB">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42025" w:rsidRDefault="00B42025" w:rsidP="00AC73F0">
      <w:r>
        <w:separator/>
      </w:r>
    </w:p>
  </w:endnote>
  <w:endnote w:type="continuationSeparator" w:id="0">
    <w:p w:rsidR="00B42025" w:rsidRDefault="00B42025" w:rsidP="00AC73F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42025" w:rsidRDefault="00B42025" w:rsidP="00AC73F0">
      <w:r>
        <w:separator/>
      </w:r>
    </w:p>
  </w:footnote>
  <w:footnote w:type="continuationSeparator" w:id="0">
    <w:p w:rsidR="00B42025" w:rsidRDefault="00B42025" w:rsidP="00AC73F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F219A"/>
    <w:multiLevelType w:val="hybridMultilevel"/>
    <w:tmpl w:val="F9A48CD8"/>
    <w:lvl w:ilvl="0" w:tplc="8640AA68">
      <w:start w:val="5"/>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11278C"/>
    <w:multiLevelType w:val="hybridMultilevel"/>
    <w:tmpl w:val="57FE1CDC"/>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0E30BDA"/>
    <w:multiLevelType w:val="hybridMultilevel"/>
    <w:tmpl w:val="3E76BA52"/>
    <w:lvl w:ilvl="0" w:tplc="1B46BE26">
      <w:start w:val="1"/>
      <w:numFmt w:val="decimal"/>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1CA804AE"/>
    <w:multiLevelType w:val="hybridMultilevel"/>
    <w:tmpl w:val="44FE4CAA"/>
    <w:lvl w:ilvl="0" w:tplc="BE008EA2">
      <w:start w:val="10"/>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20A0FAF"/>
    <w:multiLevelType w:val="hybridMultilevel"/>
    <w:tmpl w:val="D092F8BE"/>
    <w:lvl w:ilvl="0" w:tplc="AD8438E2">
      <w:start w:val="1"/>
      <w:numFmt w:val="bullet"/>
      <w:lvlText w:val=""/>
      <w:lvlJc w:val="left"/>
      <w:pPr>
        <w:tabs>
          <w:tab w:val="num" w:pos="360"/>
        </w:tabs>
        <w:ind w:left="360" w:hanging="360"/>
      </w:pPr>
      <w:rPr>
        <w:rFonts w:ascii="Symbol" w:hAnsi="Symbol" w:hint="default"/>
      </w:rPr>
    </w:lvl>
    <w:lvl w:ilvl="1" w:tplc="80080FA0" w:tentative="1">
      <w:start w:val="1"/>
      <w:numFmt w:val="bullet"/>
      <w:lvlText w:val="o"/>
      <w:lvlJc w:val="left"/>
      <w:pPr>
        <w:tabs>
          <w:tab w:val="num" w:pos="1440"/>
        </w:tabs>
        <w:ind w:left="1440" w:hanging="360"/>
      </w:pPr>
      <w:rPr>
        <w:rFonts w:ascii="Courier New" w:hAnsi="Courier New" w:hint="default"/>
      </w:rPr>
    </w:lvl>
    <w:lvl w:ilvl="2" w:tplc="F33CD858" w:tentative="1">
      <w:start w:val="1"/>
      <w:numFmt w:val="bullet"/>
      <w:lvlText w:val=""/>
      <w:lvlJc w:val="left"/>
      <w:pPr>
        <w:tabs>
          <w:tab w:val="num" w:pos="2160"/>
        </w:tabs>
        <w:ind w:left="2160" w:hanging="360"/>
      </w:pPr>
      <w:rPr>
        <w:rFonts w:ascii="Wingdings" w:hAnsi="Wingdings" w:hint="default"/>
      </w:rPr>
    </w:lvl>
    <w:lvl w:ilvl="3" w:tplc="3B7C6A9C" w:tentative="1">
      <w:start w:val="1"/>
      <w:numFmt w:val="bullet"/>
      <w:lvlText w:val=""/>
      <w:lvlJc w:val="left"/>
      <w:pPr>
        <w:tabs>
          <w:tab w:val="num" w:pos="2880"/>
        </w:tabs>
        <w:ind w:left="2880" w:hanging="360"/>
      </w:pPr>
      <w:rPr>
        <w:rFonts w:ascii="Symbol" w:hAnsi="Symbol" w:hint="default"/>
      </w:rPr>
    </w:lvl>
    <w:lvl w:ilvl="4" w:tplc="691603B4" w:tentative="1">
      <w:start w:val="1"/>
      <w:numFmt w:val="bullet"/>
      <w:lvlText w:val="o"/>
      <w:lvlJc w:val="left"/>
      <w:pPr>
        <w:tabs>
          <w:tab w:val="num" w:pos="3600"/>
        </w:tabs>
        <w:ind w:left="3600" w:hanging="360"/>
      </w:pPr>
      <w:rPr>
        <w:rFonts w:ascii="Courier New" w:hAnsi="Courier New" w:hint="default"/>
      </w:rPr>
    </w:lvl>
    <w:lvl w:ilvl="5" w:tplc="7A186DCE" w:tentative="1">
      <w:start w:val="1"/>
      <w:numFmt w:val="bullet"/>
      <w:lvlText w:val=""/>
      <w:lvlJc w:val="left"/>
      <w:pPr>
        <w:tabs>
          <w:tab w:val="num" w:pos="4320"/>
        </w:tabs>
        <w:ind w:left="4320" w:hanging="360"/>
      </w:pPr>
      <w:rPr>
        <w:rFonts w:ascii="Wingdings" w:hAnsi="Wingdings" w:hint="default"/>
      </w:rPr>
    </w:lvl>
    <w:lvl w:ilvl="6" w:tplc="EBD621C6" w:tentative="1">
      <w:start w:val="1"/>
      <w:numFmt w:val="bullet"/>
      <w:lvlText w:val=""/>
      <w:lvlJc w:val="left"/>
      <w:pPr>
        <w:tabs>
          <w:tab w:val="num" w:pos="5040"/>
        </w:tabs>
        <w:ind w:left="5040" w:hanging="360"/>
      </w:pPr>
      <w:rPr>
        <w:rFonts w:ascii="Symbol" w:hAnsi="Symbol" w:hint="default"/>
      </w:rPr>
    </w:lvl>
    <w:lvl w:ilvl="7" w:tplc="F50206D6" w:tentative="1">
      <w:start w:val="1"/>
      <w:numFmt w:val="bullet"/>
      <w:lvlText w:val="o"/>
      <w:lvlJc w:val="left"/>
      <w:pPr>
        <w:tabs>
          <w:tab w:val="num" w:pos="5760"/>
        </w:tabs>
        <w:ind w:left="5760" w:hanging="360"/>
      </w:pPr>
      <w:rPr>
        <w:rFonts w:ascii="Courier New" w:hAnsi="Courier New" w:hint="default"/>
      </w:rPr>
    </w:lvl>
    <w:lvl w:ilvl="8" w:tplc="97AAEBAE" w:tentative="1">
      <w:start w:val="1"/>
      <w:numFmt w:val="bullet"/>
      <w:lvlText w:val=""/>
      <w:lvlJc w:val="left"/>
      <w:pPr>
        <w:tabs>
          <w:tab w:val="num" w:pos="6480"/>
        </w:tabs>
        <w:ind w:left="6480" w:hanging="360"/>
      </w:pPr>
      <w:rPr>
        <w:rFonts w:ascii="Wingdings" w:hAnsi="Wingdings" w:hint="default"/>
      </w:rPr>
    </w:lvl>
  </w:abstractNum>
  <w:abstractNum w:abstractNumId="5">
    <w:nsid w:val="274A6AFB"/>
    <w:multiLevelType w:val="hybridMultilevel"/>
    <w:tmpl w:val="0590CA00"/>
    <w:lvl w:ilvl="0" w:tplc="FAEA6D7E">
      <w:start w:val="6"/>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74D6EE1"/>
    <w:multiLevelType w:val="hybridMultilevel"/>
    <w:tmpl w:val="7C1CD960"/>
    <w:lvl w:ilvl="0" w:tplc="CFF6C210">
      <w:start w:val="1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4C35612"/>
    <w:multiLevelType w:val="hybridMultilevel"/>
    <w:tmpl w:val="36C81B3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D09308F"/>
    <w:multiLevelType w:val="hybridMultilevel"/>
    <w:tmpl w:val="94C61732"/>
    <w:lvl w:ilvl="0" w:tplc="4C74652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4BD201AC"/>
    <w:multiLevelType w:val="hybridMultilevel"/>
    <w:tmpl w:val="8D30FE5E"/>
    <w:lvl w:ilvl="0" w:tplc="8250AB00">
      <w:start w:val="7"/>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19B0027"/>
    <w:multiLevelType w:val="hybridMultilevel"/>
    <w:tmpl w:val="E1307E70"/>
    <w:lvl w:ilvl="0" w:tplc="715AF134">
      <w:start w:val="15"/>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613459DD"/>
    <w:multiLevelType w:val="hybridMultilevel"/>
    <w:tmpl w:val="927E5384"/>
    <w:lvl w:ilvl="0" w:tplc="5B702A28">
      <w:start w:val="9"/>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68DD2581"/>
    <w:multiLevelType w:val="hybridMultilevel"/>
    <w:tmpl w:val="47F28CF6"/>
    <w:lvl w:ilvl="0" w:tplc="4D2ABBC0">
      <w:start w:val="14"/>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6D2B4C97"/>
    <w:multiLevelType w:val="hybridMultilevel"/>
    <w:tmpl w:val="27FAEA14"/>
    <w:lvl w:ilvl="0" w:tplc="7A30EF34">
      <w:start w:val="6"/>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6EAB702F"/>
    <w:multiLevelType w:val="hybridMultilevel"/>
    <w:tmpl w:val="4E2EB2E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6F530385"/>
    <w:multiLevelType w:val="hybridMultilevel"/>
    <w:tmpl w:val="E6F6EBBC"/>
    <w:lvl w:ilvl="0" w:tplc="0409000F">
      <w:start w:val="1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6F9322B3"/>
    <w:multiLevelType w:val="hybridMultilevel"/>
    <w:tmpl w:val="05748278"/>
    <w:lvl w:ilvl="0" w:tplc="8A02F844">
      <w:start w:val="16"/>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705659FF"/>
    <w:multiLevelType w:val="hybridMultilevel"/>
    <w:tmpl w:val="DA98A8DC"/>
    <w:lvl w:ilvl="0" w:tplc="CF2081D2">
      <w:start w:val="3"/>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744A175C"/>
    <w:multiLevelType w:val="hybridMultilevel"/>
    <w:tmpl w:val="FD042D78"/>
    <w:lvl w:ilvl="0" w:tplc="FAA41A8E">
      <w:start w:val="19"/>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7676F84"/>
    <w:multiLevelType w:val="hybridMultilevel"/>
    <w:tmpl w:val="366A10F2"/>
    <w:lvl w:ilvl="0" w:tplc="0409000F">
      <w:start w:val="4"/>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num w:numId="1">
    <w:abstractNumId w:val="17"/>
  </w:num>
  <w:num w:numId="2">
    <w:abstractNumId w:val="2"/>
  </w:num>
  <w:num w:numId="3">
    <w:abstractNumId w:val="19"/>
  </w:num>
  <w:num w:numId="4">
    <w:abstractNumId w:val="14"/>
  </w:num>
  <w:num w:numId="5">
    <w:abstractNumId w:val="0"/>
  </w:num>
  <w:num w:numId="6">
    <w:abstractNumId w:val="1"/>
  </w:num>
  <w:num w:numId="7">
    <w:abstractNumId w:val="13"/>
  </w:num>
  <w:num w:numId="8">
    <w:abstractNumId w:val="9"/>
  </w:num>
  <w:num w:numId="9">
    <w:abstractNumId w:val="11"/>
  </w:num>
  <w:num w:numId="10">
    <w:abstractNumId w:val="3"/>
  </w:num>
  <w:num w:numId="11">
    <w:abstractNumId w:val="7"/>
  </w:num>
  <w:num w:numId="12">
    <w:abstractNumId w:val="6"/>
  </w:num>
  <w:num w:numId="13">
    <w:abstractNumId w:val="15"/>
  </w:num>
  <w:num w:numId="14">
    <w:abstractNumId w:val="12"/>
  </w:num>
  <w:num w:numId="15">
    <w:abstractNumId w:val="10"/>
  </w:num>
  <w:num w:numId="16">
    <w:abstractNumId w:val="16"/>
  </w:num>
  <w:num w:numId="17">
    <w:abstractNumId w:val="18"/>
  </w:num>
  <w:num w:numId="18">
    <w:abstractNumId w:val="8"/>
  </w:num>
  <w:num w:numId="19">
    <w:abstractNumId w:val="5"/>
  </w:num>
  <w:num w:numId="2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noPunctuationKerning/>
  <w:characterSpacingControl w:val="doNotCompress"/>
  <w:footnotePr>
    <w:footnote w:id="-1"/>
    <w:footnote w:id="0"/>
  </w:footnotePr>
  <w:endnotePr>
    <w:endnote w:id="-1"/>
    <w:endnote w:id="0"/>
  </w:endnotePr>
  <w:compat/>
  <w:rsids>
    <w:rsidRoot w:val="0001702B"/>
    <w:rsid w:val="00003618"/>
    <w:rsid w:val="0001702B"/>
    <w:rsid w:val="00036CE0"/>
    <w:rsid w:val="00037EF1"/>
    <w:rsid w:val="00050965"/>
    <w:rsid w:val="00051C5D"/>
    <w:rsid w:val="00053798"/>
    <w:rsid w:val="000609FB"/>
    <w:rsid w:val="00066626"/>
    <w:rsid w:val="00070736"/>
    <w:rsid w:val="00072D56"/>
    <w:rsid w:val="0009086F"/>
    <w:rsid w:val="00094B82"/>
    <w:rsid w:val="000B22E7"/>
    <w:rsid w:val="000D1BBF"/>
    <w:rsid w:val="00101861"/>
    <w:rsid w:val="00105A24"/>
    <w:rsid w:val="00114E1B"/>
    <w:rsid w:val="00116DC4"/>
    <w:rsid w:val="00125ADA"/>
    <w:rsid w:val="001267C1"/>
    <w:rsid w:val="00127261"/>
    <w:rsid w:val="0013208F"/>
    <w:rsid w:val="001426BD"/>
    <w:rsid w:val="00151CCE"/>
    <w:rsid w:val="00194268"/>
    <w:rsid w:val="001A113F"/>
    <w:rsid w:val="002027C4"/>
    <w:rsid w:val="002228DB"/>
    <w:rsid w:val="00225A7F"/>
    <w:rsid w:val="002276D2"/>
    <w:rsid w:val="00244072"/>
    <w:rsid w:val="00265824"/>
    <w:rsid w:val="002771BA"/>
    <w:rsid w:val="002909CE"/>
    <w:rsid w:val="00290BD7"/>
    <w:rsid w:val="002B49FD"/>
    <w:rsid w:val="002D3A89"/>
    <w:rsid w:val="002E37C7"/>
    <w:rsid w:val="002F17A4"/>
    <w:rsid w:val="00302FD8"/>
    <w:rsid w:val="003060A3"/>
    <w:rsid w:val="00332229"/>
    <w:rsid w:val="0033781F"/>
    <w:rsid w:val="00344E46"/>
    <w:rsid w:val="00350784"/>
    <w:rsid w:val="00353F27"/>
    <w:rsid w:val="003743FF"/>
    <w:rsid w:val="00375C20"/>
    <w:rsid w:val="003C100D"/>
    <w:rsid w:val="003D0807"/>
    <w:rsid w:val="003E6EE0"/>
    <w:rsid w:val="003F199E"/>
    <w:rsid w:val="00417FBD"/>
    <w:rsid w:val="004247EB"/>
    <w:rsid w:val="004415DA"/>
    <w:rsid w:val="00443664"/>
    <w:rsid w:val="00445C1F"/>
    <w:rsid w:val="00461FF3"/>
    <w:rsid w:val="00474BA5"/>
    <w:rsid w:val="004778F8"/>
    <w:rsid w:val="004840A2"/>
    <w:rsid w:val="00490A86"/>
    <w:rsid w:val="004D754C"/>
    <w:rsid w:val="004F697A"/>
    <w:rsid w:val="00514843"/>
    <w:rsid w:val="00541B0F"/>
    <w:rsid w:val="005552B4"/>
    <w:rsid w:val="005563FD"/>
    <w:rsid w:val="00592809"/>
    <w:rsid w:val="00592DC7"/>
    <w:rsid w:val="00594A7D"/>
    <w:rsid w:val="005A5B48"/>
    <w:rsid w:val="005B57F0"/>
    <w:rsid w:val="005B638E"/>
    <w:rsid w:val="005C0168"/>
    <w:rsid w:val="005D0D47"/>
    <w:rsid w:val="005E3311"/>
    <w:rsid w:val="005E42D2"/>
    <w:rsid w:val="006123B9"/>
    <w:rsid w:val="00624DBF"/>
    <w:rsid w:val="00625CC7"/>
    <w:rsid w:val="00625CFA"/>
    <w:rsid w:val="00636D4D"/>
    <w:rsid w:val="00653EBD"/>
    <w:rsid w:val="00670F89"/>
    <w:rsid w:val="006724F1"/>
    <w:rsid w:val="00675141"/>
    <w:rsid w:val="00681050"/>
    <w:rsid w:val="0068485B"/>
    <w:rsid w:val="0068521B"/>
    <w:rsid w:val="006A217C"/>
    <w:rsid w:val="006A7DC2"/>
    <w:rsid w:val="006B4F60"/>
    <w:rsid w:val="006C1D3B"/>
    <w:rsid w:val="00700AE4"/>
    <w:rsid w:val="00723ED4"/>
    <w:rsid w:val="007309E1"/>
    <w:rsid w:val="00753926"/>
    <w:rsid w:val="00756034"/>
    <w:rsid w:val="00763809"/>
    <w:rsid w:val="00772DA0"/>
    <w:rsid w:val="0077371C"/>
    <w:rsid w:val="0078741B"/>
    <w:rsid w:val="00790264"/>
    <w:rsid w:val="00793B23"/>
    <w:rsid w:val="00796FFD"/>
    <w:rsid w:val="0079784F"/>
    <w:rsid w:val="007B656A"/>
    <w:rsid w:val="007E15D9"/>
    <w:rsid w:val="007E3211"/>
    <w:rsid w:val="00810DA9"/>
    <w:rsid w:val="0082274A"/>
    <w:rsid w:val="00824FA2"/>
    <w:rsid w:val="0083398D"/>
    <w:rsid w:val="00837406"/>
    <w:rsid w:val="00841379"/>
    <w:rsid w:val="0084258D"/>
    <w:rsid w:val="00852BF0"/>
    <w:rsid w:val="008532FF"/>
    <w:rsid w:val="0085620B"/>
    <w:rsid w:val="00867267"/>
    <w:rsid w:val="008709EB"/>
    <w:rsid w:val="0088575D"/>
    <w:rsid w:val="00890193"/>
    <w:rsid w:val="00894CDC"/>
    <w:rsid w:val="00895B9D"/>
    <w:rsid w:val="008A59D7"/>
    <w:rsid w:val="008C6587"/>
    <w:rsid w:val="008C6EA9"/>
    <w:rsid w:val="008D0EBD"/>
    <w:rsid w:val="00911E93"/>
    <w:rsid w:val="0091316B"/>
    <w:rsid w:val="009355E6"/>
    <w:rsid w:val="009545E2"/>
    <w:rsid w:val="009602E8"/>
    <w:rsid w:val="00960AE0"/>
    <w:rsid w:val="00962300"/>
    <w:rsid w:val="00963E20"/>
    <w:rsid w:val="0096795B"/>
    <w:rsid w:val="009702AC"/>
    <w:rsid w:val="00984465"/>
    <w:rsid w:val="00992B4D"/>
    <w:rsid w:val="009A5AE1"/>
    <w:rsid w:val="009B5FD1"/>
    <w:rsid w:val="009D71BD"/>
    <w:rsid w:val="009E4043"/>
    <w:rsid w:val="009E77B0"/>
    <w:rsid w:val="009E7F48"/>
    <w:rsid w:val="00A0521A"/>
    <w:rsid w:val="00A07847"/>
    <w:rsid w:val="00A16D43"/>
    <w:rsid w:val="00A20035"/>
    <w:rsid w:val="00A25A6C"/>
    <w:rsid w:val="00A648FD"/>
    <w:rsid w:val="00A77BF2"/>
    <w:rsid w:val="00A82D46"/>
    <w:rsid w:val="00A910DC"/>
    <w:rsid w:val="00A954CE"/>
    <w:rsid w:val="00A95F38"/>
    <w:rsid w:val="00AA190F"/>
    <w:rsid w:val="00AA1F1E"/>
    <w:rsid w:val="00AA451C"/>
    <w:rsid w:val="00AB50E4"/>
    <w:rsid w:val="00AB60BC"/>
    <w:rsid w:val="00AC365A"/>
    <w:rsid w:val="00AC3D7A"/>
    <w:rsid w:val="00AC73F0"/>
    <w:rsid w:val="00AD1D9C"/>
    <w:rsid w:val="00B20F20"/>
    <w:rsid w:val="00B27331"/>
    <w:rsid w:val="00B32C7F"/>
    <w:rsid w:val="00B402FE"/>
    <w:rsid w:val="00B41E7E"/>
    <w:rsid w:val="00B42025"/>
    <w:rsid w:val="00B543AC"/>
    <w:rsid w:val="00B5573C"/>
    <w:rsid w:val="00B8355E"/>
    <w:rsid w:val="00B91B43"/>
    <w:rsid w:val="00BA1AD5"/>
    <w:rsid w:val="00BC48D3"/>
    <w:rsid w:val="00BC6E0C"/>
    <w:rsid w:val="00BD2578"/>
    <w:rsid w:val="00BE2F6B"/>
    <w:rsid w:val="00BF757A"/>
    <w:rsid w:val="00C02253"/>
    <w:rsid w:val="00C13967"/>
    <w:rsid w:val="00C56FFE"/>
    <w:rsid w:val="00C60FA6"/>
    <w:rsid w:val="00C62413"/>
    <w:rsid w:val="00C76296"/>
    <w:rsid w:val="00C86700"/>
    <w:rsid w:val="00C904BD"/>
    <w:rsid w:val="00CA4832"/>
    <w:rsid w:val="00CA6DE4"/>
    <w:rsid w:val="00CC0C75"/>
    <w:rsid w:val="00CC2C04"/>
    <w:rsid w:val="00CE4F16"/>
    <w:rsid w:val="00CE53D1"/>
    <w:rsid w:val="00CF7BC5"/>
    <w:rsid w:val="00D138AE"/>
    <w:rsid w:val="00D25C97"/>
    <w:rsid w:val="00D3552A"/>
    <w:rsid w:val="00D40A36"/>
    <w:rsid w:val="00D414C4"/>
    <w:rsid w:val="00D41B40"/>
    <w:rsid w:val="00D60551"/>
    <w:rsid w:val="00D64B7B"/>
    <w:rsid w:val="00D75218"/>
    <w:rsid w:val="00D76C45"/>
    <w:rsid w:val="00D80BE4"/>
    <w:rsid w:val="00D858C7"/>
    <w:rsid w:val="00DA43BB"/>
    <w:rsid w:val="00DC3209"/>
    <w:rsid w:val="00DC5500"/>
    <w:rsid w:val="00E03DCC"/>
    <w:rsid w:val="00E20EB8"/>
    <w:rsid w:val="00E311C0"/>
    <w:rsid w:val="00E3346C"/>
    <w:rsid w:val="00E43DE7"/>
    <w:rsid w:val="00E506B9"/>
    <w:rsid w:val="00E706C0"/>
    <w:rsid w:val="00E81A58"/>
    <w:rsid w:val="00EA2AAE"/>
    <w:rsid w:val="00ED754E"/>
    <w:rsid w:val="00EF34E1"/>
    <w:rsid w:val="00F03AF0"/>
    <w:rsid w:val="00F04415"/>
    <w:rsid w:val="00F07B62"/>
    <w:rsid w:val="00F46C21"/>
    <w:rsid w:val="00F56485"/>
    <w:rsid w:val="00F63582"/>
    <w:rsid w:val="00F77449"/>
    <w:rsid w:val="00F83606"/>
    <w:rsid w:val="00F86C58"/>
    <w:rsid w:val="00FA5496"/>
    <w:rsid w:val="00FA6E2F"/>
    <w:rsid w:val="00FC0C0B"/>
    <w:rsid w:val="00FC65C0"/>
    <w:rsid w:val="00FF291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E311C0"/>
    <w:rPr>
      <w:rFonts w:ascii="Tahoma" w:hAnsi="Tahoma" w:cs="Tahoma"/>
      <w:sz w:val="16"/>
      <w:szCs w:val="16"/>
    </w:rPr>
  </w:style>
  <w:style w:type="paragraph" w:customStyle="1" w:styleId="Level1">
    <w:name w:val="Level 1"/>
    <w:basedOn w:val="Normal"/>
    <w:rsid w:val="00D80BE4"/>
    <w:pPr>
      <w:widowControl w:val="0"/>
    </w:pPr>
    <w:rPr>
      <w:szCs w:val="20"/>
    </w:rPr>
  </w:style>
  <w:style w:type="paragraph" w:customStyle="1" w:styleId="Level2">
    <w:name w:val="Level 2"/>
    <w:basedOn w:val="Normal"/>
    <w:rsid w:val="00D80BE4"/>
    <w:pPr>
      <w:widowControl w:val="0"/>
    </w:pPr>
    <w:rPr>
      <w:szCs w:val="20"/>
    </w:rPr>
  </w:style>
  <w:style w:type="character" w:styleId="Hyperlink">
    <w:name w:val="Hyperlink"/>
    <w:basedOn w:val="DefaultParagraphFont"/>
    <w:rsid w:val="00A954CE"/>
    <w:rPr>
      <w:color w:val="0000FF"/>
      <w:u w:val="single"/>
    </w:rPr>
  </w:style>
  <w:style w:type="character" w:styleId="FollowedHyperlink">
    <w:name w:val="FollowedHyperlink"/>
    <w:basedOn w:val="DefaultParagraphFont"/>
    <w:rsid w:val="00116DC4"/>
    <w:rPr>
      <w:color w:val="800080"/>
      <w:u w:val="single"/>
    </w:rPr>
  </w:style>
  <w:style w:type="paragraph" w:styleId="DocumentMap">
    <w:name w:val="Document Map"/>
    <w:basedOn w:val="Normal"/>
    <w:semiHidden/>
    <w:rsid w:val="005552B4"/>
    <w:pPr>
      <w:shd w:val="clear" w:color="auto" w:fill="000080"/>
    </w:pPr>
    <w:rPr>
      <w:rFonts w:ascii="Tahoma" w:hAnsi="Tahoma" w:cs="Tahoma"/>
      <w:sz w:val="20"/>
      <w:szCs w:val="20"/>
    </w:rPr>
  </w:style>
  <w:style w:type="paragraph" w:styleId="Header">
    <w:name w:val="header"/>
    <w:basedOn w:val="Normal"/>
    <w:link w:val="HeaderChar"/>
    <w:rsid w:val="00AC73F0"/>
    <w:pPr>
      <w:tabs>
        <w:tab w:val="center" w:pos="4680"/>
        <w:tab w:val="right" w:pos="9360"/>
      </w:tabs>
    </w:pPr>
  </w:style>
  <w:style w:type="character" w:customStyle="1" w:styleId="HeaderChar">
    <w:name w:val="Header Char"/>
    <w:basedOn w:val="DefaultParagraphFont"/>
    <w:link w:val="Header"/>
    <w:rsid w:val="00AC73F0"/>
    <w:rPr>
      <w:sz w:val="24"/>
      <w:szCs w:val="24"/>
    </w:rPr>
  </w:style>
  <w:style w:type="paragraph" w:styleId="Footer">
    <w:name w:val="footer"/>
    <w:basedOn w:val="Normal"/>
    <w:link w:val="FooterChar"/>
    <w:rsid w:val="00AC73F0"/>
    <w:pPr>
      <w:tabs>
        <w:tab w:val="center" w:pos="4680"/>
        <w:tab w:val="right" w:pos="9360"/>
      </w:tabs>
    </w:pPr>
  </w:style>
  <w:style w:type="character" w:customStyle="1" w:styleId="FooterChar">
    <w:name w:val="Footer Char"/>
    <w:basedOn w:val="DefaultParagraphFont"/>
    <w:link w:val="Footer"/>
    <w:rsid w:val="00AC73F0"/>
    <w:rPr>
      <w:sz w:val="24"/>
      <w:szCs w:val="24"/>
    </w:rPr>
  </w:style>
  <w:style w:type="paragraph" w:styleId="NormalWeb">
    <w:name w:val="Normal (Web)"/>
    <w:basedOn w:val="Normal"/>
    <w:uiPriority w:val="99"/>
    <w:unhideWhenUsed/>
    <w:rsid w:val="002F17A4"/>
    <w:pPr>
      <w:spacing w:after="100" w:afterAutospacing="1" w:line="360" w:lineRule="auto"/>
    </w:pPr>
    <w:rPr>
      <w:color w:val="000000"/>
    </w:rPr>
  </w:style>
</w:styles>
</file>

<file path=word/webSettings.xml><?xml version="1.0" encoding="utf-8"?>
<w:webSettings xmlns:r="http://schemas.openxmlformats.org/officeDocument/2006/relationships" xmlns:w="http://schemas.openxmlformats.org/wordprocessingml/2006/main">
  <w:divs>
    <w:div w:id="1910650482">
      <w:bodyDiv w:val="1"/>
      <w:marLeft w:val="0"/>
      <w:marRight w:val="0"/>
      <w:marTop w:val="0"/>
      <w:marBottom w:val="0"/>
      <w:divBdr>
        <w:top w:val="none" w:sz="0" w:space="0" w:color="auto"/>
        <w:left w:val="none" w:sz="0" w:space="0" w:color="auto"/>
        <w:bottom w:val="none" w:sz="0" w:space="0" w:color="auto"/>
        <w:right w:val="none" w:sz="0" w:space="0" w:color="auto"/>
      </w:divBdr>
    </w:div>
    <w:div w:id="2033148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forms.sc.egov.usda.gov/eForms/welcomeAction.do?Hom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forms.sc.egov.usda.gov/eForms/welcomeAction.do?Home" TargetMode="External"/><Relationship Id="rId4" Type="http://schemas.openxmlformats.org/officeDocument/2006/relationships/settings" Target="settings.xml"/><Relationship Id="rId9" Type="http://schemas.openxmlformats.org/officeDocument/2006/relationships/hyperlink" Target="http://forms.sc.egov.usda.gov/eForms/welcomeAction.do?Ho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162E71-0F00-4D11-A1AA-9FE2AA39E4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2590</Words>
  <Characters>14765</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July 29, 2005</vt:lpstr>
    </vt:vector>
  </TitlesOfParts>
  <Company>USDA</Company>
  <LinksUpToDate>false</LinksUpToDate>
  <CharactersWithSpaces>17321</CharactersWithSpaces>
  <SharedDoc>false</SharedDoc>
  <HLinks>
    <vt:vector size="18" baseType="variant">
      <vt:variant>
        <vt:i4>3932284</vt:i4>
      </vt:variant>
      <vt:variant>
        <vt:i4>6</vt:i4>
      </vt:variant>
      <vt:variant>
        <vt:i4>0</vt:i4>
      </vt:variant>
      <vt:variant>
        <vt:i4>5</vt:i4>
      </vt:variant>
      <vt:variant>
        <vt:lpwstr>http://forms.sc.egov.usda.gov/eForms/welcomeAction.do?Home</vt:lpwstr>
      </vt:variant>
      <vt:variant>
        <vt:lpwstr/>
      </vt:variant>
      <vt:variant>
        <vt:i4>3932284</vt:i4>
      </vt:variant>
      <vt:variant>
        <vt:i4>3</vt:i4>
      </vt:variant>
      <vt:variant>
        <vt:i4>0</vt:i4>
      </vt:variant>
      <vt:variant>
        <vt:i4>5</vt:i4>
      </vt:variant>
      <vt:variant>
        <vt:lpwstr>http://forms.sc.egov.usda.gov/eForms/welcomeAction.do?Home</vt:lpwstr>
      </vt:variant>
      <vt:variant>
        <vt:lpwstr/>
      </vt:variant>
      <vt:variant>
        <vt:i4>3932284</vt:i4>
      </vt:variant>
      <vt:variant>
        <vt:i4>0</vt:i4>
      </vt:variant>
      <vt:variant>
        <vt:i4>0</vt:i4>
      </vt:variant>
      <vt:variant>
        <vt:i4>5</vt:i4>
      </vt:variant>
      <vt:variant>
        <vt:lpwstr>http://forms.sc.egov.usda.gov/eForms/welcomeAction.do?Home</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July 29, 2005</dc:title>
  <dc:subject/>
  <dc:creator>F</dc:creator>
  <cp:keywords/>
  <dc:description/>
  <cp:lastModifiedBy>cparker</cp:lastModifiedBy>
  <cp:revision>2</cp:revision>
  <cp:lastPrinted>2011-01-06T19:10:00Z</cp:lastPrinted>
  <dcterms:created xsi:type="dcterms:W3CDTF">2011-01-31T15:49:00Z</dcterms:created>
  <dcterms:modified xsi:type="dcterms:W3CDTF">2011-01-31T15:49:00Z</dcterms:modified>
</cp:coreProperties>
</file>