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A8" w:rsidRPr="00A928B3" w:rsidRDefault="00EF31A8">
      <w:pPr>
        <w:pStyle w:val="c1"/>
      </w:pPr>
      <w:r w:rsidRPr="00A928B3">
        <w:t>Supporting Statement for 2900-0028</w:t>
      </w:r>
    </w:p>
    <w:p w:rsidR="00EF31A8" w:rsidRPr="00A928B3" w:rsidRDefault="00EF31A8"/>
    <w:p w:rsidR="00EF31A8" w:rsidRPr="00A928B3" w:rsidRDefault="00EF31A8">
      <w:pPr>
        <w:pStyle w:val="p2"/>
      </w:pPr>
      <w:r w:rsidRPr="00A928B3">
        <w:t>A.</w:t>
      </w:r>
      <w:r w:rsidRPr="00A928B3">
        <w:tab/>
      </w:r>
      <w:r w:rsidRPr="00A928B3">
        <w:rPr>
          <w:u w:val="single"/>
        </w:rPr>
        <w:t>Justification</w:t>
      </w:r>
    </w:p>
    <w:p w:rsidR="00EF31A8" w:rsidRPr="00A928B3" w:rsidRDefault="00EF31A8">
      <w:pPr>
        <w:tabs>
          <w:tab w:val="left" w:pos="442"/>
        </w:tabs>
      </w:pPr>
    </w:p>
    <w:p w:rsidR="00EF31A8" w:rsidRPr="00A928B3" w:rsidRDefault="00EF31A8" w:rsidP="00C83AA6">
      <w:pPr>
        <w:pStyle w:val="p3"/>
        <w:rPr>
          <w:b/>
        </w:rPr>
      </w:pPr>
      <w:r w:rsidRPr="00A928B3">
        <w:rPr>
          <w:b/>
        </w:rPr>
        <w:t>VA Form 3215, Application of Service Representative for Placement on Mailing List</w:t>
      </w:r>
    </w:p>
    <w:p w:rsidR="00EF31A8" w:rsidRPr="00A928B3" w:rsidRDefault="00EF31A8">
      <w:pPr>
        <w:tabs>
          <w:tab w:val="left" w:pos="204"/>
        </w:tabs>
      </w:pPr>
    </w:p>
    <w:p w:rsidR="00EF31A8" w:rsidRDefault="00C83AA6" w:rsidP="00C83AA6">
      <w:pPr>
        <w:pStyle w:val="p4"/>
        <w:numPr>
          <w:ilvl w:val="0"/>
          <w:numId w:val="5"/>
        </w:numPr>
        <w:tabs>
          <w:tab w:val="clear" w:pos="374"/>
          <w:tab w:val="left" w:pos="360"/>
        </w:tabs>
        <w:ind w:left="0" w:firstLine="0"/>
      </w:pPr>
      <w:r>
        <w:t xml:space="preserve"> </w:t>
      </w:r>
      <w:r w:rsidR="00EF31A8" w:rsidRPr="00A928B3">
        <w:t xml:space="preserve">Under 38 U.S.C. </w:t>
      </w:r>
      <w:r w:rsidR="00EF31A8" w:rsidRPr="00A928B3">
        <w:rPr>
          <w:iCs/>
        </w:rPr>
        <w:t>5904</w:t>
      </w:r>
      <w:r w:rsidR="00EF31A8" w:rsidRPr="00A928B3">
        <w:rPr>
          <w:i/>
          <w:iCs/>
        </w:rPr>
        <w:t xml:space="preserve">, </w:t>
      </w:r>
      <w:r w:rsidR="00EF31A8" w:rsidRPr="00A928B3">
        <w:t xml:space="preserve">the Secretary of Veterans Affairs may recognize representatives of veteran service organizations in the preparation, presentation, and prosecution of claims under laws administered by the Department of Veterans Affairs (VA). In addition, the Secretary is requested to operate an outreach services program (38 U.S.C. 7722) to ensure veterans and beneficiaries have information about benefits and services to which they may be entitled. </w:t>
      </w:r>
      <w:r>
        <w:t xml:space="preserve"> </w:t>
      </w:r>
      <w:r w:rsidR="00EF31A8" w:rsidRPr="00A928B3">
        <w:t>To support these two programs, the Secretary distributes copies of publications as requested by service organization representatives.</w:t>
      </w:r>
    </w:p>
    <w:p w:rsidR="00C83AA6" w:rsidRDefault="00C83AA6" w:rsidP="00C83AA6">
      <w:pPr>
        <w:pStyle w:val="p4"/>
        <w:ind w:left="360"/>
      </w:pPr>
    </w:p>
    <w:p w:rsidR="00C83AA6" w:rsidRPr="00A928B3" w:rsidRDefault="00C83AA6" w:rsidP="00C83AA6">
      <w:pPr>
        <w:pStyle w:val="p3"/>
      </w:pPr>
      <w:r w:rsidRPr="00A928B3">
        <w:rPr>
          <w:b/>
        </w:rPr>
        <w:t>VA Form 3288</w:t>
      </w:r>
      <w:r>
        <w:rPr>
          <w:b/>
        </w:rPr>
        <w:t>,</w:t>
      </w:r>
      <w:r w:rsidRPr="00A928B3">
        <w:rPr>
          <w:b/>
        </w:rPr>
        <w:t xml:space="preserve"> Request for and Consent to Release of In</w:t>
      </w:r>
      <w:r>
        <w:rPr>
          <w:b/>
        </w:rPr>
        <w:t>formation from Claimant’s Records</w:t>
      </w:r>
    </w:p>
    <w:p w:rsidR="00C83AA6" w:rsidRPr="00A928B3" w:rsidRDefault="00C83AA6" w:rsidP="00C83AA6">
      <w:pPr>
        <w:tabs>
          <w:tab w:val="left" w:pos="204"/>
        </w:tabs>
      </w:pPr>
    </w:p>
    <w:p w:rsidR="00C83AA6" w:rsidRPr="00A928B3" w:rsidRDefault="00C83AA6" w:rsidP="00C83AA6">
      <w:pPr>
        <w:pStyle w:val="p4"/>
      </w:pPr>
      <w:r w:rsidRPr="00A928B3">
        <w:t xml:space="preserve">Veterans and their beneficiaries regularly request that copies of documents or information contained in their benefits or medical records be released to third parties, such as insurance companies, physicians and other individuals. The Privacy Act of 1974 </w:t>
      </w:r>
      <w:r w:rsidRPr="009664AA">
        <w:rPr>
          <w:iCs/>
        </w:rPr>
        <w:t>(5</w:t>
      </w:r>
      <w:r w:rsidRPr="00A928B3">
        <w:rPr>
          <w:i/>
          <w:iCs/>
        </w:rPr>
        <w:t xml:space="preserve"> </w:t>
      </w:r>
      <w:r>
        <w:t>U.S.C.</w:t>
      </w:r>
      <w:r w:rsidRPr="00A928B3">
        <w:t xml:space="preserve"> 552a) and the VA’s confidentiality statue (38 U.S.C. 5701) as implemented by 38 CFR 1.526(a) and 38 CFR 1.576(b) require individuals to provide written consent before documents or information can be disclosed to third parties not allowed to receive records or information under any other provision of law, i.e., routine use of a record in a system of records. VA Form 3288 contains the minimum information that must be provided in writing before a record or information is released.</w:t>
      </w:r>
    </w:p>
    <w:p w:rsidR="00C83AA6" w:rsidRPr="00A928B3" w:rsidRDefault="00C83AA6" w:rsidP="00C83AA6">
      <w:pPr>
        <w:tabs>
          <w:tab w:val="left" w:pos="374"/>
        </w:tabs>
      </w:pPr>
    </w:p>
    <w:p w:rsidR="00C83AA6" w:rsidRPr="00A928B3" w:rsidRDefault="00C83AA6" w:rsidP="00C83AA6">
      <w:pPr>
        <w:pStyle w:val="p9"/>
        <w:rPr>
          <w:b/>
          <w:bCs/>
        </w:rPr>
      </w:pPr>
      <w:r w:rsidRPr="00A928B3">
        <w:rPr>
          <w:b/>
          <w:bCs/>
        </w:rPr>
        <w:t>Form Letter 70-2, Request to Correspondent for Identifying Information</w:t>
      </w:r>
    </w:p>
    <w:p w:rsidR="00C83AA6" w:rsidRPr="00A928B3" w:rsidRDefault="00C83AA6" w:rsidP="00C83AA6">
      <w:pPr>
        <w:tabs>
          <w:tab w:val="left" w:pos="204"/>
        </w:tabs>
        <w:rPr>
          <w:b/>
          <w:bCs/>
        </w:rPr>
      </w:pPr>
    </w:p>
    <w:p w:rsidR="00C83AA6" w:rsidRPr="00A928B3" w:rsidRDefault="00C83AA6" w:rsidP="00C83AA6">
      <w:pPr>
        <w:pStyle w:val="p4"/>
      </w:pPr>
      <w:r w:rsidRPr="00A928B3">
        <w:rPr>
          <w:bCs/>
        </w:rPr>
        <w:t>This form letter is used</w:t>
      </w:r>
      <w:r w:rsidRPr="00A928B3">
        <w:rPr>
          <w:b/>
          <w:bCs/>
        </w:rPr>
        <w:t xml:space="preserve"> </w:t>
      </w:r>
      <w:r w:rsidRPr="00A928B3">
        <w:t>by VA to obtain additional information from a correspondent when the incoming correspondence does not provide sufficient or accurate information to identify a specific veteran. Failure to obtain this information wil</w:t>
      </w:r>
      <w:r>
        <w:t>l prevent the VA from taking their fur</w:t>
      </w:r>
      <w:r w:rsidRPr="00A928B3">
        <w:t>ther action on the correspondence. Bold type is used to emphasize why the VA is soliciting the information and what is required of the correspondent for the VA to properly provide assistance.</w:t>
      </w:r>
    </w:p>
    <w:p w:rsidR="00EF31A8" w:rsidRDefault="00EF31A8">
      <w:pPr>
        <w:tabs>
          <w:tab w:val="left" w:pos="374"/>
        </w:tabs>
      </w:pPr>
    </w:p>
    <w:p w:rsidR="00C83AA6" w:rsidRPr="00A928B3" w:rsidRDefault="00C83AA6" w:rsidP="00C83AA6">
      <w:pPr>
        <w:pStyle w:val="p9"/>
        <w:rPr>
          <w:b/>
          <w:bCs/>
        </w:rPr>
      </w:pPr>
      <w:r w:rsidRPr="00A928B3">
        <w:rPr>
          <w:b/>
          <w:bCs/>
        </w:rPr>
        <w:t>38 CFR 1.519(A) Lists of Names and Addresses</w:t>
      </w:r>
    </w:p>
    <w:p w:rsidR="00C83AA6" w:rsidRPr="00A928B3" w:rsidRDefault="00C83AA6" w:rsidP="00C83AA6">
      <w:pPr>
        <w:tabs>
          <w:tab w:val="left" w:pos="204"/>
        </w:tabs>
        <w:rPr>
          <w:b/>
          <w:bCs/>
        </w:rPr>
      </w:pPr>
    </w:p>
    <w:p w:rsidR="00C83AA6" w:rsidRPr="00A928B3" w:rsidRDefault="00C83AA6" w:rsidP="00C83AA6">
      <w:pPr>
        <w:pStyle w:val="p3"/>
      </w:pPr>
      <w:r w:rsidRPr="00A928B3">
        <w:t>Title 38 U.S.C., 5701(f</w:t>
      </w:r>
      <w:proofErr w:type="gramStart"/>
      <w:r w:rsidRPr="00A928B3">
        <w:t>)(</w:t>
      </w:r>
      <w:proofErr w:type="gramEnd"/>
      <w:r w:rsidRPr="00A928B3">
        <w:t xml:space="preserve">1) authorizes the VA to disclose mailing lists of veterans and their dependents to nonprofit organizations, but only for certain specific and narrow purposes. Criminal penalties are provided for improper use of the list by the organization in violation of subsection (f) limitations. The information collection in this regulation ensures that any disclosure of a list under this subsection is authorized by law. The VA must ascertain that the applicant is a nonprofit organization and intends to use the list for a proper purpose; if not, Title 38 U.S.C., 5701(a) prohibits disclosure. The additional information collection (specific geographical locations, point of contact, </w:t>
      </w:r>
      <w:r>
        <w:t xml:space="preserve">and </w:t>
      </w:r>
      <w:r w:rsidRPr="00A928B3">
        <w:t>type of output and signature of organization head) is necessary to ensure timely and accurate processing of each application. Failure to obtain this information will prevent the Department from fulfilling its statutory obligations.</w:t>
      </w:r>
    </w:p>
    <w:p w:rsidR="00C83AA6" w:rsidRPr="00A928B3" w:rsidRDefault="00C83AA6">
      <w:pPr>
        <w:tabs>
          <w:tab w:val="left" w:pos="374"/>
        </w:tabs>
      </w:pPr>
    </w:p>
    <w:p w:rsidR="00EF31A8" w:rsidRDefault="00EF31A8">
      <w:pPr>
        <w:pStyle w:val="p4"/>
      </w:pPr>
      <w:r w:rsidRPr="00A928B3">
        <w:t>2.</w:t>
      </w:r>
      <w:r w:rsidRPr="00A928B3">
        <w:tab/>
        <w:t>VA Form 3215 is used to process a request from a service organization to be placed on the mailing list for specific VA publications as identified by the service organization representatives on this form. The form is used to control the distribution of documents and to ensure only the minimum copies necessary are distributed. Moreover, the information on the form is used by VA regional offices for forwarding publications to the service organizations to be used in rendering services and representation of veterans, their spouses and dependents.</w:t>
      </w:r>
    </w:p>
    <w:p w:rsidR="00564CE8" w:rsidRDefault="00564CE8">
      <w:pPr>
        <w:pStyle w:val="p4"/>
      </w:pPr>
    </w:p>
    <w:p w:rsidR="00852E44" w:rsidRDefault="00E02D35">
      <w:pPr>
        <w:pStyle w:val="p3"/>
      </w:pPr>
      <w:r w:rsidRPr="00E02D35">
        <w:t>VA Form 3288</w:t>
      </w:r>
      <w:r w:rsidR="00C83AA6" w:rsidRPr="00A928B3">
        <w:t xml:space="preserve"> is completed by veterans or beneficiaries to provide the VA with a written consent to release records or information. Use of the form ensures an individual gives an informed written consent for the release of records or information about himself/herself that is consistent with the statutory requirements of the Privacy Act of 1974 and the VA’s confidentiality statutes</w:t>
      </w:r>
      <w:r w:rsidR="00C83AA6">
        <w:t>.</w:t>
      </w:r>
    </w:p>
    <w:p w:rsidR="00852E44" w:rsidRDefault="00852E44">
      <w:pPr>
        <w:pStyle w:val="p3"/>
      </w:pPr>
    </w:p>
    <w:p w:rsidR="00852E44" w:rsidRDefault="00C83AA6">
      <w:pPr>
        <w:pStyle w:val="p3"/>
      </w:pPr>
      <w:r>
        <w:t xml:space="preserve">Form Letter 70-2 </w:t>
      </w:r>
      <w:r w:rsidRPr="00A928B3">
        <w:t>is used by VA personnel to identify a specific veteran, determine the location of a specific file, and to accomplish the action requested by the correspondent; such as, process a benefit claim or file material in an individual’s claims folder. Completion of FL 70-2 is voluntary and failure to furnish the requested information has no adverse effect on either the veteran or the correspondent</w:t>
      </w:r>
      <w:r>
        <w:t>.</w:t>
      </w:r>
    </w:p>
    <w:p w:rsidR="00852E44" w:rsidRDefault="00852E44">
      <w:pPr>
        <w:pStyle w:val="p3"/>
      </w:pPr>
    </w:p>
    <w:p w:rsidR="00852E44" w:rsidRDefault="00C83AA6">
      <w:pPr>
        <w:pStyle w:val="p3"/>
      </w:pPr>
      <w:r w:rsidRPr="00A928B3">
        <w:t xml:space="preserve">The information </w:t>
      </w:r>
      <w:r>
        <w:t xml:space="preserve">collected under </w:t>
      </w:r>
      <w:r w:rsidRPr="00C83AA6">
        <w:rPr>
          <w:bCs/>
        </w:rPr>
        <w:t>38 CFR 1.519(A) Lists of Names and Addresses</w:t>
      </w:r>
      <w:r w:rsidRPr="00A928B3">
        <w:t xml:space="preserve"> is used by the VA in the manner and for the purpose stated in the</w:t>
      </w:r>
      <w:r>
        <w:t xml:space="preserve"> </w:t>
      </w:r>
      <w:r w:rsidRPr="00A928B3">
        <w:t>above paragraph. Without this information VA could not meet its obligations under Title</w:t>
      </w:r>
      <w:r>
        <w:t xml:space="preserve"> </w:t>
      </w:r>
      <w:r w:rsidRPr="00A928B3">
        <w:t>38 U.S.C., 5701(f), and could not assure that disclosure of a list is proper</w:t>
      </w:r>
      <w:r>
        <w:t>.</w:t>
      </w:r>
    </w:p>
    <w:p w:rsidR="00EF31A8" w:rsidRPr="00A928B3" w:rsidRDefault="00EF31A8">
      <w:pPr>
        <w:tabs>
          <w:tab w:val="left" w:pos="374"/>
        </w:tabs>
      </w:pPr>
    </w:p>
    <w:p w:rsidR="00EF31A8" w:rsidRPr="00A928B3" w:rsidRDefault="00EF31A8">
      <w:pPr>
        <w:pStyle w:val="p4"/>
      </w:pPr>
      <w:r w:rsidRPr="00A928B3">
        <w:t>3.</w:t>
      </w:r>
      <w:r w:rsidRPr="00A928B3">
        <w:tab/>
      </w:r>
      <w:r w:rsidR="00E54306" w:rsidRPr="00A928B3">
        <w:t xml:space="preserve">The data and information on </w:t>
      </w:r>
      <w:r w:rsidR="00852E44">
        <w:t>VA Forms 3288, 70-2, 38 CFR 1.519(A)</w:t>
      </w:r>
      <w:r w:rsidR="00E54306" w:rsidRPr="00A928B3">
        <w:t xml:space="preserve"> are subject to the Privacy Act as it contains personal data and information, and requires the signature of the respondent prior to the release of information. VA is required to guard the privacy and protect the information from being altered as well as authenticate identity and signature of the respondent. </w:t>
      </w:r>
      <w:r w:rsidR="00852E44">
        <w:t xml:space="preserve"> The </w:t>
      </w:r>
      <w:r w:rsidR="00852E44" w:rsidRPr="00A928B3">
        <w:t xml:space="preserve">information requested </w:t>
      </w:r>
      <w:r w:rsidR="00852E44">
        <w:t xml:space="preserve">on VA Form 3215 </w:t>
      </w:r>
      <w:r w:rsidR="00852E44" w:rsidRPr="00A928B3">
        <w:t>from the public is limited. Use of improved technology to further reduce the burden placed on the public for this information collection is not feasible, since the amount of information provided is limited and is submitted by individuals who may not have access to automated systems</w:t>
      </w:r>
      <w:r w:rsidR="00852E44">
        <w:t xml:space="preserve">.  </w:t>
      </w:r>
      <w:r w:rsidR="00E54306" w:rsidRPr="00A928B3">
        <w:t xml:space="preserve">Until the appropriate technologies are deployed, </w:t>
      </w:r>
      <w:r w:rsidR="00852E44">
        <w:t>the data collected</w:t>
      </w:r>
      <w:r w:rsidR="00E54306" w:rsidRPr="00A928B3">
        <w:t xml:space="preserve"> will not be electronically accessible</w:t>
      </w:r>
      <w:r w:rsidRPr="00A928B3">
        <w:t>.</w:t>
      </w:r>
    </w:p>
    <w:p w:rsidR="00EF31A8" w:rsidRPr="00A928B3" w:rsidRDefault="00EF31A8">
      <w:pPr>
        <w:tabs>
          <w:tab w:val="left" w:pos="374"/>
        </w:tabs>
      </w:pPr>
    </w:p>
    <w:p w:rsidR="00EF31A8" w:rsidRPr="00A928B3" w:rsidRDefault="00EF31A8">
      <w:pPr>
        <w:pStyle w:val="p4"/>
      </w:pPr>
      <w:r w:rsidRPr="00A928B3">
        <w:t>4.</w:t>
      </w:r>
      <w:r w:rsidRPr="00A928B3">
        <w:tab/>
      </w:r>
      <w:r w:rsidR="00E54306" w:rsidRPr="00A928B3">
        <w:t>No efforts have been made to identify</w:t>
      </w:r>
      <w:r w:rsidR="00E54306">
        <w:t xml:space="preserve"> </w:t>
      </w:r>
      <w:r w:rsidR="00E54306" w:rsidRPr="00A928B3">
        <w:t xml:space="preserve">duplication because the information is unique to each individual case and </w:t>
      </w:r>
      <w:r w:rsidR="00E54306">
        <w:t>cann</w:t>
      </w:r>
      <w:r w:rsidR="00E54306" w:rsidRPr="00A928B3">
        <w:t>ot be duplicated</w:t>
      </w:r>
      <w:r w:rsidRPr="00A928B3">
        <w:t>.</w:t>
      </w:r>
    </w:p>
    <w:p w:rsidR="00EF31A8" w:rsidRPr="00A928B3" w:rsidRDefault="00EF31A8">
      <w:pPr>
        <w:tabs>
          <w:tab w:val="left" w:pos="374"/>
        </w:tabs>
      </w:pPr>
    </w:p>
    <w:p w:rsidR="00EF31A8" w:rsidRPr="00A928B3" w:rsidRDefault="00EF31A8">
      <w:pPr>
        <w:pStyle w:val="p4"/>
      </w:pPr>
      <w:r w:rsidRPr="00A928B3">
        <w:t>5.</w:t>
      </w:r>
      <w:r w:rsidRPr="00A928B3">
        <w:tab/>
        <w:t>This information collection does not involve small businesses or other small entities.</w:t>
      </w:r>
    </w:p>
    <w:p w:rsidR="00EF31A8" w:rsidRPr="00A928B3" w:rsidRDefault="00EF31A8">
      <w:pPr>
        <w:tabs>
          <w:tab w:val="left" w:pos="374"/>
        </w:tabs>
      </w:pPr>
    </w:p>
    <w:p w:rsidR="00EF31A8" w:rsidRPr="00A928B3" w:rsidRDefault="00EF31A8">
      <w:pPr>
        <w:pStyle w:val="p4"/>
      </w:pPr>
      <w:r w:rsidRPr="00A928B3">
        <w:t>6.</w:t>
      </w:r>
      <w:r w:rsidRPr="00A928B3">
        <w:tab/>
      </w:r>
      <w:r w:rsidR="00E54306" w:rsidRPr="00A928B3">
        <w:t xml:space="preserve">The information </w:t>
      </w:r>
      <w:r w:rsidR="00852E44">
        <w:t xml:space="preserve">on VA Form 3288 is collected </w:t>
      </w:r>
      <w:r w:rsidR="00E54306" w:rsidRPr="00A928B3">
        <w:t>only when a veteran or beneficiary requests disclosure of records or information subject to the Privacy Act</w:t>
      </w:r>
      <w:r w:rsidR="00E54306">
        <w:t>,</w:t>
      </w:r>
      <w:r w:rsidR="00E54306" w:rsidRPr="00A928B3">
        <w:t xml:space="preserve"> VA’s confidentiality statutes</w:t>
      </w:r>
      <w:r w:rsidR="00346E31">
        <w:t>.</w:t>
      </w:r>
      <w:r w:rsidR="00E54306">
        <w:t xml:space="preserve"> </w:t>
      </w:r>
      <w:r w:rsidR="00852E44">
        <w:t xml:space="preserve"> Information collected on VA Form 3215 is collected from a service organization representative as needed.  VA Form 70-2 is collected when</w:t>
      </w:r>
      <w:r w:rsidR="00852E44" w:rsidRPr="00A928B3">
        <w:t xml:space="preserve"> the original incoming correspondence does not contain the information necessary to identify </w:t>
      </w:r>
      <w:r w:rsidR="00852E44">
        <w:t>a</w:t>
      </w:r>
      <w:r w:rsidR="00852E44" w:rsidRPr="00A928B3">
        <w:t xml:space="preserve"> veteran.</w:t>
      </w:r>
      <w:r w:rsidR="00852E44">
        <w:t xml:space="preserve">  </w:t>
      </w:r>
      <w:r w:rsidR="00852E44" w:rsidRPr="00A928B3">
        <w:t>Information</w:t>
      </w:r>
      <w:r w:rsidR="00852E44">
        <w:t xml:space="preserve"> collected under 38 CFR 1.59(A) </w:t>
      </w:r>
      <w:r w:rsidR="00852E44" w:rsidRPr="00A928B3">
        <w:t>is already available</w:t>
      </w:r>
      <w:r w:rsidR="00852E44">
        <w:t xml:space="preserve"> and </w:t>
      </w:r>
      <w:r w:rsidR="00852E44" w:rsidRPr="00A928B3">
        <w:t xml:space="preserve">is used to the extent possible. For the reasons indicated above, </w:t>
      </w:r>
      <w:r w:rsidR="00852E44" w:rsidRPr="00A928B3">
        <w:lastRenderedPageBreak/>
        <w:t>the frequency of this collection, and the amount of information collected cannot be reduced if VA is to meet its statutory obligations and continue to process applications for mailing lists</w:t>
      </w:r>
      <w:r w:rsidR="00852E44">
        <w:t>.</w:t>
      </w:r>
    </w:p>
    <w:p w:rsidR="00EF31A8" w:rsidRPr="00A928B3" w:rsidRDefault="00EF31A8">
      <w:pPr>
        <w:tabs>
          <w:tab w:val="left" w:pos="374"/>
        </w:tabs>
      </w:pPr>
    </w:p>
    <w:p w:rsidR="00EF31A8" w:rsidRPr="00A928B3" w:rsidRDefault="00EF31A8">
      <w:pPr>
        <w:pStyle w:val="p4"/>
      </w:pPr>
      <w:r w:rsidRPr="00A928B3">
        <w:t>7.</w:t>
      </w:r>
      <w:r w:rsidRPr="00A928B3">
        <w:tab/>
        <w:t xml:space="preserve">There are no special circumstances that require the collection to be conducted in a manner inconsistent with the guidelines in </w:t>
      </w:r>
      <w:r w:rsidRPr="00A928B3">
        <w:rPr>
          <w:i/>
          <w:iCs/>
        </w:rPr>
        <w:t xml:space="preserve">5 </w:t>
      </w:r>
      <w:r w:rsidRPr="00A928B3">
        <w:t>CFR 1320.6.</w:t>
      </w:r>
    </w:p>
    <w:p w:rsidR="00EF31A8" w:rsidRPr="00A928B3" w:rsidRDefault="00EF31A8">
      <w:pPr>
        <w:tabs>
          <w:tab w:val="left" w:pos="374"/>
        </w:tabs>
      </w:pPr>
    </w:p>
    <w:p w:rsidR="00EF31A8" w:rsidRPr="00A928B3" w:rsidRDefault="00EF31A8" w:rsidP="00EF31A8">
      <w:pPr>
        <w:pStyle w:val="c1"/>
        <w:tabs>
          <w:tab w:val="left" w:pos="374"/>
        </w:tabs>
        <w:jc w:val="left"/>
      </w:pPr>
      <w:r w:rsidRPr="00A928B3">
        <w:t>8.</w:t>
      </w:r>
      <w:r w:rsidR="00F26BAE">
        <w:tab/>
      </w:r>
      <w:r w:rsidR="00756CC0" w:rsidRPr="00A928B3">
        <w:t xml:space="preserve">The </w:t>
      </w:r>
      <w:r w:rsidR="00780A32">
        <w:t>Department’s</w:t>
      </w:r>
      <w:r w:rsidR="00756CC0" w:rsidRPr="00A928B3">
        <w:t xml:space="preserve"> notice was published in the Federal Register on </w:t>
      </w:r>
      <w:r w:rsidR="00756CC0">
        <w:t>November 24, 2010</w:t>
      </w:r>
      <w:r w:rsidR="00756CC0" w:rsidRPr="00A928B3">
        <w:t xml:space="preserve">, pages </w:t>
      </w:r>
      <w:r w:rsidR="00756CC0">
        <w:t>71795-71796</w:t>
      </w:r>
      <w:r w:rsidR="00756CC0" w:rsidRPr="00A928B3">
        <w:t>.  No comments were received</w:t>
      </w:r>
      <w:r w:rsidR="00756CC0">
        <w:t xml:space="preserve"> in response to this notice</w:t>
      </w:r>
      <w:r w:rsidR="00AF7E05" w:rsidRPr="00A928B3">
        <w:t>.</w:t>
      </w:r>
    </w:p>
    <w:p w:rsidR="00EF31A8" w:rsidRPr="00A928B3" w:rsidRDefault="00EF31A8">
      <w:pPr>
        <w:tabs>
          <w:tab w:val="left" w:pos="1655"/>
        </w:tabs>
      </w:pPr>
    </w:p>
    <w:p w:rsidR="00EF31A8" w:rsidRPr="00A928B3" w:rsidRDefault="00EF31A8">
      <w:pPr>
        <w:pStyle w:val="p4"/>
      </w:pPr>
      <w:r w:rsidRPr="00A928B3">
        <w:t>9.</w:t>
      </w:r>
      <w:r w:rsidRPr="00A928B3">
        <w:tab/>
        <w:t>Decision to provide any payment or gift to respondents does not apply.</w:t>
      </w:r>
    </w:p>
    <w:p w:rsidR="00EF31A8" w:rsidRPr="00A928B3" w:rsidRDefault="00EF31A8">
      <w:pPr>
        <w:tabs>
          <w:tab w:val="left" w:pos="374"/>
        </w:tabs>
      </w:pPr>
    </w:p>
    <w:p w:rsidR="00EF31A8" w:rsidRDefault="00EF31A8">
      <w:pPr>
        <w:pStyle w:val="p2"/>
      </w:pPr>
      <w:r w:rsidRPr="00A928B3">
        <w:t>10.</w:t>
      </w:r>
      <w:r w:rsidRPr="00A928B3">
        <w:tab/>
        <w:t>No assurance</w:t>
      </w:r>
      <w:r w:rsidR="00CD4AF3">
        <w:t>s</w:t>
      </w:r>
      <w:r w:rsidRPr="00A928B3">
        <w:t xml:space="preserve"> of confidentiality of the information </w:t>
      </w:r>
      <w:r w:rsidR="00E54306">
        <w:t>are</w:t>
      </w:r>
      <w:r w:rsidR="00E54306" w:rsidRPr="00A928B3">
        <w:t xml:space="preserve"> </w:t>
      </w:r>
      <w:r w:rsidRPr="00A928B3">
        <w:t>provided</w:t>
      </w:r>
      <w:r w:rsidR="00CD4AF3">
        <w:t xml:space="preserve"> except for those implied in the Privacy Act of 1974 and 38 CFR 1.526.</w:t>
      </w:r>
    </w:p>
    <w:p w:rsidR="004D5AB1" w:rsidRPr="00A928B3" w:rsidRDefault="004D5AB1">
      <w:pPr>
        <w:pStyle w:val="p2"/>
      </w:pPr>
    </w:p>
    <w:p w:rsidR="00EF31A8" w:rsidRPr="00A928B3" w:rsidRDefault="00EF31A8">
      <w:pPr>
        <w:pStyle w:val="p2"/>
      </w:pPr>
      <w:r w:rsidRPr="00A928B3">
        <w:t>11.</w:t>
      </w:r>
      <w:r w:rsidRPr="00A928B3">
        <w:tab/>
        <w:t>There are no questions of a sensitive nature.</w:t>
      </w:r>
    </w:p>
    <w:p w:rsidR="00EF31A8" w:rsidRPr="00A928B3" w:rsidRDefault="00EF31A8">
      <w:pPr>
        <w:tabs>
          <w:tab w:val="left" w:pos="442"/>
        </w:tabs>
      </w:pPr>
    </w:p>
    <w:p w:rsidR="00EF31A8" w:rsidRDefault="00EF31A8">
      <w:pPr>
        <w:pStyle w:val="p2"/>
        <w:rPr>
          <w:u w:val="single"/>
        </w:rPr>
      </w:pPr>
      <w:r w:rsidRPr="00A928B3">
        <w:t>12.</w:t>
      </w:r>
      <w:r w:rsidRPr="00A928B3">
        <w:tab/>
      </w:r>
      <w:r w:rsidRPr="00402994">
        <w:t>Estimate of Information Collection Burden</w:t>
      </w:r>
      <w:r w:rsidR="00402994" w:rsidRPr="00402994">
        <w:t xml:space="preserve"> is 22,700.</w:t>
      </w:r>
    </w:p>
    <w:p w:rsidR="00C67995" w:rsidRDefault="00C67995">
      <w:pPr>
        <w:pStyle w:val="p2"/>
        <w:rPr>
          <w:u w:val="single"/>
        </w:rPr>
      </w:pPr>
    </w:p>
    <w:tbl>
      <w:tblPr>
        <w:tblStyle w:val="TableGrid"/>
        <w:tblW w:w="0" w:type="auto"/>
        <w:tblLook w:val="04A0"/>
      </w:tblPr>
      <w:tblGrid>
        <w:gridCol w:w="3168"/>
        <w:gridCol w:w="1553"/>
        <w:gridCol w:w="1705"/>
        <w:gridCol w:w="1615"/>
        <w:gridCol w:w="1535"/>
      </w:tblGrid>
      <w:tr w:rsidR="000B1FB6" w:rsidTr="005C25F8">
        <w:tc>
          <w:tcPr>
            <w:tcW w:w="3168" w:type="dxa"/>
          </w:tcPr>
          <w:p w:rsidR="00852E44" w:rsidRPr="00C04DE8" w:rsidRDefault="00852E44">
            <w:pPr>
              <w:pStyle w:val="p2"/>
              <w:jc w:val="center"/>
            </w:pPr>
          </w:p>
          <w:p w:rsidR="00852E44" w:rsidRPr="00C04DE8" w:rsidRDefault="000B1FB6">
            <w:pPr>
              <w:pStyle w:val="p2"/>
              <w:jc w:val="center"/>
            </w:pPr>
            <w:r w:rsidRPr="00C04DE8">
              <w:t>Title</w:t>
            </w:r>
          </w:p>
        </w:tc>
        <w:tc>
          <w:tcPr>
            <w:tcW w:w="1553" w:type="dxa"/>
          </w:tcPr>
          <w:p w:rsidR="000B1FB6" w:rsidRPr="00C04DE8" w:rsidRDefault="000B1FB6" w:rsidP="00C67995">
            <w:pPr>
              <w:pStyle w:val="p2"/>
              <w:jc w:val="center"/>
            </w:pPr>
            <w:r w:rsidRPr="00C04DE8">
              <w:t>Frequen</w:t>
            </w:r>
            <w:r w:rsidR="005C25F8" w:rsidRPr="00C04DE8">
              <w:t>cy of Response</w:t>
            </w:r>
          </w:p>
        </w:tc>
        <w:tc>
          <w:tcPr>
            <w:tcW w:w="1705" w:type="dxa"/>
          </w:tcPr>
          <w:p w:rsidR="00852E44" w:rsidRPr="00C04DE8" w:rsidRDefault="000B1FB6">
            <w:pPr>
              <w:pStyle w:val="p2"/>
              <w:jc w:val="center"/>
            </w:pPr>
            <w:r w:rsidRPr="00C04DE8">
              <w:t>Number of Respondents</w:t>
            </w:r>
          </w:p>
        </w:tc>
        <w:tc>
          <w:tcPr>
            <w:tcW w:w="1615" w:type="dxa"/>
          </w:tcPr>
          <w:p w:rsidR="00852E44" w:rsidRPr="00C04DE8" w:rsidRDefault="000B1FB6">
            <w:pPr>
              <w:pStyle w:val="p2"/>
              <w:jc w:val="center"/>
            </w:pPr>
            <w:r w:rsidRPr="00C04DE8">
              <w:t>Completion Time</w:t>
            </w:r>
          </w:p>
        </w:tc>
        <w:tc>
          <w:tcPr>
            <w:tcW w:w="1535" w:type="dxa"/>
          </w:tcPr>
          <w:p w:rsidR="00852E44" w:rsidRPr="00C04DE8" w:rsidRDefault="000B1FB6">
            <w:pPr>
              <w:pStyle w:val="p2"/>
              <w:jc w:val="center"/>
            </w:pPr>
            <w:r w:rsidRPr="00C04DE8">
              <w:t>Burden Hours</w:t>
            </w:r>
          </w:p>
        </w:tc>
      </w:tr>
      <w:tr w:rsidR="000B1FB6" w:rsidTr="005C25F8">
        <w:tc>
          <w:tcPr>
            <w:tcW w:w="3168" w:type="dxa"/>
          </w:tcPr>
          <w:p w:rsidR="000B1FB6" w:rsidRPr="00C04DE8" w:rsidRDefault="000B1FB6">
            <w:pPr>
              <w:pStyle w:val="p2"/>
            </w:pPr>
          </w:p>
        </w:tc>
        <w:tc>
          <w:tcPr>
            <w:tcW w:w="1553" w:type="dxa"/>
          </w:tcPr>
          <w:p w:rsidR="000B1FB6" w:rsidRPr="00C04DE8" w:rsidRDefault="000B1FB6">
            <w:pPr>
              <w:pStyle w:val="p2"/>
            </w:pPr>
          </w:p>
        </w:tc>
        <w:tc>
          <w:tcPr>
            <w:tcW w:w="1705" w:type="dxa"/>
          </w:tcPr>
          <w:p w:rsidR="000B1FB6" w:rsidRPr="00C04DE8" w:rsidRDefault="000B1FB6">
            <w:pPr>
              <w:pStyle w:val="p2"/>
            </w:pPr>
          </w:p>
        </w:tc>
        <w:tc>
          <w:tcPr>
            <w:tcW w:w="1615" w:type="dxa"/>
          </w:tcPr>
          <w:p w:rsidR="000B1FB6" w:rsidRPr="00C04DE8" w:rsidRDefault="000B1FB6">
            <w:pPr>
              <w:pStyle w:val="p2"/>
            </w:pPr>
          </w:p>
        </w:tc>
        <w:tc>
          <w:tcPr>
            <w:tcW w:w="1535" w:type="dxa"/>
          </w:tcPr>
          <w:p w:rsidR="000B1FB6" w:rsidRPr="00C04DE8" w:rsidRDefault="000B1FB6">
            <w:pPr>
              <w:pStyle w:val="p2"/>
            </w:pPr>
          </w:p>
        </w:tc>
      </w:tr>
      <w:tr w:rsidR="000B1FB6" w:rsidTr="005C25F8">
        <w:tc>
          <w:tcPr>
            <w:tcW w:w="3168" w:type="dxa"/>
          </w:tcPr>
          <w:p w:rsidR="00852E44" w:rsidRPr="00C04DE8" w:rsidRDefault="000B1FB6">
            <w:pPr>
              <w:pStyle w:val="p2"/>
              <w:numPr>
                <w:ilvl w:val="0"/>
                <w:numId w:val="8"/>
              </w:numPr>
              <w:ind w:left="432"/>
            </w:pPr>
            <w:r w:rsidRPr="00C04DE8">
              <w:t>VA Form 3215</w:t>
            </w:r>
          </w:p>
        </w:tc>
        <w:tc>
          <w:tcPr>
            <w:tcW w:w="1553" w:type="dxa"/>
          </w:tcPr>
          <w:p w:rsidR="00852E44" w:rsidRPr="00C04DE8" w:rsidRDefault="005C25F8">
            <w:pPr>
              <w:pStyle w:val="p2"/>
              <w:jc w:val="center"/>
            </w:pPr>
            <w:r w:rsidRPr="00C04DE8">
              <w:t>1</w:t>
            </w:r>
          </w:p>
        </w:tc>
        <w:tc>
          <w:tcPr>
            <w:tcW w:w="1705" w:type="dxa"/>
          </w:tcPr>
          <w:p w:rsidR="00852E44" w:rsidRPr="00C04DE8" w:rsidRDefault="000B1FB6">
            <w:pPr>
              <w:pStyle w:val="p2"/>
              <w:jc w:val="right"/>
            </w:pPr>
            <w:r w:rsidRPr="00C04DE8">
              <w:t>150</w:t>
            </w:r>
          </w:p>
        </w:tc>
        <w:tc>
          <w:tcPr>
            <w:tcW w:w="1615" w:type="dxa"/>
          </w:tcPr>
          <w:p w:rsidR="00852E44" w:rsidRPr="00C04DE8" w:rsidRDefault="000B1FB6">
            <w:pPr>
              <w:pStyle w:val="p2"/>
              <w:jc w:val="right"/>
            </w:pPr>
            <w:r w:rsidRPr="00C04DE8">
              <w:t>10 minutes</w:t>
            </w:r>
          </w:p>
        </w:tc>
        <w:tc>
          <w:tcPr>
            <w:tcW w:w="1535" w:type="dxa"/>
          </w:tcPr>
          <w:p w:rsidR="00852E44" w:rsidRPr="00C04DE8" w:rsidRDefault="000B1FB6">
            <w:pPr>
              <w:pStyle w:val="p2"/>
              <w:jc w:val="right"/>
            </w:pPr>
            <w:r w:rsidRPr="00C04DE8">
              <w:t>25</w:t>
            </w:r>
          </w:p>
        </w:tc>
      </w:tr>
      <w:tr w:rsidR="000B1FB6" w:rsidTr="005C25F8">
        <w:tc>
          <w:tcPr>
            <w:tcW w:w="3168" w:type="dxa"/>
          </w:tcPr>
          <w:p w:rsidR="00852E44" w:rsidRPr="00C04DE8" w:rsidRDefault="00E02D35">
            <w:pPr>
              <w:pStyle w:val="p2"/>
              <w:numPr>
                <w:ilvl w:val="0"/>
                <w:numId w:val="8"/>
              </w:numPr>
              <w:ind w:left="432"/>
            </w:pPr>
            <w:r w:rsidRPr="00C04DE8">
              <w:t>VA Form 3288</w:t>
            </w:r>
          </w:p>
        </w:tc>
        <w:tc>
          <w:tcPr>
            <w:tcW w:w="1553" w:type="dxa"/>
          </w:tcPr>
          <w:p w:rsidR="00852E44" w:rsidRPr="00C04DE8" w:rsidRDefault="005C25F8">
            <w:pPr>
              <w:pStyle w:val="p2"/>
              <w:jc w:val="center"/>
            </w:pPr>
            <w:r w:rsidRPr="00C04DE8">
              <w:t>1</w:t>
            </w:r>
          </w:p>
        </w:tc>
        <w:tc>
          <w:tcPr>
            <w:tcW w:w="1705" w:type="dxa"/>
          </w:tcPr>
          <w:p w:rsidR="000B1FB6" w:rsidRPr="00C04DE8" w:rsidRDefault="000B1FB6" w:rsidP="00C67995">
            <w:pPr>
              <w:pStyle w:val="p2"/>
              <w:jc w:val="right"/>
            </w:pPr>
            <w:r w:rsidRPr="00C04DE8">
              <w:t>151,000</w:t>
            </w:r>
          </w:p>
        </w:tc>
        <w:tc>
          <w:tcPr>
            <w:tcW w:w="1615" w:type="dxa"/>
          </w:tcPr>
          <w:p w:rsidR="000B1FB6" w:rsidRPr="00C04DE8" w:rsidRDefault="000B1FB6" w:rsidP="00C67995">
            <w:pPr>
              <w:pStyle w:val="p2"/>
              <w:jc w:val="right"/>
            </w:pPr>
            <w:r w:rsidRPr="00C04DE8">
              <w:t>7.5 minutes</w:t>
            </w:r>
          </w:p>
        </w:tc>
        <w:tc>
          <w:tcPr>
            <w:tcW w:w="1535" w:type="dxa"/>
          </w:tcPr>
          <w:p w:rsidR="000B1FB6" w:rsidRPr="00C04DE8" w:rsidRDefault="000B1FB6" w:rsidP="00C67995">
            <w:pPr>
              <w:pStyle w:val="p2"/>
              <w:jc w:val="right"/>
            </w:pPr>
            <w:r w:rsidRPr="00C04DE8">
              <w:t>18,875</w:t>
            </w:r>
          </w:p>
        </w:tc>
      </w:tr>
      <w:tr w:rsidR="000B1FB6" w:rsidTr="005C25F8">
        <w:tc>
          <w:tcPr>
            <w:tcW w:w="3168" w:type="dxa"/>
          </w:tcPr>
          <w:p w:rsidR="00852E44" w:rsidRPr="00C04DE8" w:rsidRDefault="000B1FB6">
            <w:pPr>
              <w:pStyle w:val="p2"/>
              <w:numPr>
                <w:ilvl w:val="0"/>
                <w:numId w:val="8"/>
              </w:numPr>
              <w:ind w:left="432"/>
            </w:pPr>
            <w:r w:rsidRPr="00C04DE8">
              <w:t>Form Letter 70-2</w:t>
            </w:r>
          </w:p>
        </w:tc>
        <w:tc>
          <w:tcPr>
            <w:tcW w:w="1553" w:type="dxa"/>
          </w:tcPr>
          <w:p w:rsidR="00852E44" w:rsidRPr="00C04DE8" w:rsidRDefault="005C25F8">
            <w:pPr>
              <w:pStyle w:val="p2"/>
              <w:jc w:val="center"/>
            </w:pPr>
            <w:r w:rsidRPr="00C04DE8">
              <w:t>1</w:t>
            </w:r>
          </w:p>
        </w:tc>
        <w:tc>
          <w:tcPr>
            <w:tcW w:w="1705" w:type="dxa"/>
          </w:tcPr>
          <w:p w:rsidR="000B1FB6" w:rsidRPr="00C04DE8" w:rsidRDefault="000B1FB6" w:rsidP="00C67995">
            <w:pPr>
              <w:pStyle w:val="p2"/>
              <w:jc w:val="right"/>
            </w:pPr>
            <w:r w:rsidRPr="00C04DE8">
              <w:t>45,000</w:t>
            </w:r>
          </w:p>
        </w:tc>
        <w:tc>
          <w:tcPr>
            <w:tcW w:w="1615" w:type="dxa"/>
          </w:tcPr>
          <w:p w:rsidR="000B1FB6" w:rsidRPr="00C04DE8" w:rsidRDefault="000B1FB6" w:rsidP="00C67995">
            <w:pPr>
              <w:pStyle w:val="p2"/>
              <w:jc w:val="right"/>
            </w:pPr>
            <w:r w:rsidRPr="00C04DE8">
              <w:t>5 minutes</w:t>
            </w:r>
          </w:p>
        </w:tc>
        <w:tc>
          <w:tcPr>
            <w:tcW w:w="1535" w:type="dxa"/>
          </w:tcPr>
          <w:p w:rsidR="000B1FB6" w:rsidRPr="00C04DE8" w:rsidRDefault="000B1FB6" w:rsidP="00C67995">
            <w:pPr>
              <w:pStyle w:val="p2"/>
              <w:jc w:val="right"/>
            </w:pPr>
            <w:r w:rsidRPr="00C04DE8">
              <w:t>3,750</w:t>
            </w:r>
          </w:p>
        </w:tc>
      </w:tr>
      <w:tr w:rsidR="000B1FB6" w:rsidTr="005C25F8">
        <w:tc>
          <w:tcPr>
            <w:tcW w:w="3168" w:type="dxa"/>
          </w:tcPr>
          <w:p w:rsidR="00852E44" w:rsidRPr="00C04DE8" w:rsidRDefault="000B1FB6">
            <w:pPr>
              <w:pStyle w:val="p2"/>
              <w:numPr>
                <w:ilvl w:val="0"/>
                <w:numId w:val="8"/>
              </w:numPr>
              <w:ind w:left="432"/>
            </w:pPr>
            <w:r w:rsidRPr="00C04DE8">
              <w:rPr>
                <w:bCs/>
              </w:rPr>
              <w:t>38 CFR 1.519(A) Lists of Names and Addresses</w:t>
            </w:r>
          </w:p>
        </w:tc>
        <w:tc>
          <w:tcPr>
            <w:tcW w:w="1553" w:type="dxa"/>
          </w:tcPr>
          <w:p w:rsidR="00852E44" w:rsidRPr="00C04DE8" w:rsidRDefault="00852E44">
            <w:pPr>
              <w:pStyle w:val="p2"/>
              <w:jc w:val="center"/>
            </w:pPr>
          </w:p>
          <w:p w:rsidR="00852E44" w:rsidRPr="00C04DE8" w:rsidRDefault="005C25F8">
            <w:pPr>
              <w:pStyle w:val="p2"/>
              <w:jc w:val="center"/>
            </w:pPr>
            <w:r w:rsidRPr="00C04DE8">
              <w:t>1</w:t>
            </w:r>
          </w:p>
        </w:tc>
        <w:tc>
          <w:tcPr>
            <w:tcW w:w="1705" w:type="dxa"/>
          </w:tcPr>
          <w:p w:rsidR="000B1FB6" w:rsidRPr="00C04DE8" w:rsidRDefault="000B1FB6" w:rsidP="00C67995">
            <w:pPr>
              <w:pStyle w:val="p2"/>
              <w:jc w:val="right"/>
            </w:pPr>
          </w:p>
          <w:p w:rsidR="000B1FB6" w:rsidRPr="00C04DE8" w:rsidRDefault="000B1FB6" w:rsidP="00C67995">
            <w:pPr>
              <w:pStyle w:val="p2"/>
              <w:jc w:val="right"/>
            </w:pPr>
            <w:r w:rsidRPr="00C04DE8">
              <w:t>50</w:t>
            </w:r>
          </w:p>
        </w:tc>
        <w:tc>
          <w:tcPr>
            <w:tcW w:w="1615" w:type="dxa"/>
          </w:tcPr>
          <w:p w:rsidR="000B1FB6" w:rsidRPr="00C04DE8" w:rsidRDefault="000B1FB6" w:rsidP="00C67995">
            <w:pPr>
              <w:pStyle w:val="p2"/>
              <w:jc w:val="right"/>
            </w:pPr>
          </w:p>
          <w:p w:rsidR="000B1FB6" w:rsidRPr="00C04DE8" w:rsidRDefault="000B1FB6" w:rsidP="00C67995">
            <w:pPr>
              <w:pStyle w:val="p2"/>
              <w:jc w:val="right"/>
            </w:pPr>
            <w:r w:rsidRPr="00C04DE8">
              <w:t>60 minutes</w:t>
            </w:r>
          </w:p>
        </w:tc>
        <w:tc>
          <w:tcPr>
            <w:tcW w:w="1535" w:type="dxa"/>
          </w:tcPr>
          <w:p w:rsidR="000B1FB6" w:rsidRPr="00C04DE8" w:rsidRDefault="000B1FB6" w:rsidP="00C67995">
            <w:pPr>
              <w:pStyle w:val="p2"/>
              <w:jc w:val="right"/>
            </w:pPr>
          </w:p>
          <w:p w:rsidR="000B1FB6" w:rsidRPr="00C04DE8" w:rsidRDefault="000B1FB6" w:rsidP="00C67995">
            <w:pPr>
              <w:pStyle w:val="p2"/>
              <w:jc w:val="right"/>
            </w:pPr>
            <w:r w:rsidRPr="00C04DE8">
              <w:t>50</w:t>
            </w:r>
          </w:p>
        </w:tc>
      </w:tr>
    </w:tbl>
    <w:p w:rsidR="00C67995" w:rsidRDefault="00C67995">
      <w:pPr>
        <w:pStyle w:val="p2"/>
        <w:rPr>
          <w:u w:val="single"/>
        </w:rPr>
      </w:pPr>
    </w:p>
    <w:p w:rsidR="00F76D0D" w:rsidRDefault="0048546F">
      <w:pPr>
        <w:pStyle w:val="p2"/>
        <w:rPr>
          <w:u w:val="single"/>
        </w:rPr>
      </w:pPr>
      <w:r w:rsidRPr="001150C7">
        <w:t>Cost to the respondents</w:t>
      </w:r>
      <w:r w:rsidR="00402994" w:rsidRPr="001150C7">
        <w:t xml:space="preserve"> is</w:t>
      </w:r>
      <w:r w:rsidR="001150C7" w:rsidRPr="001150C7">
        <w:t xml:space="preserve"> $340,625.</w:t>
      </w:r>
    </w:p>
    <w:p w:rsidR="00F76D0D" w:rsidRDefault="00F76D0D">
      <w:pPr>
        <w:pStyle w:val="p2"/>
        <w:rPr>
          <w:u w:val="single"/>
        </w:rPr>
      </w:pPr>
    </w:p>
    <w:tbl>
      <w:tblPr>
        <w:tblStyle w:val="TableGrid"/>
        <w:tblW w:w="0" w:type="auto"/>
        <w:tblLook w:val="04A0"/>
      </w:tblPr>
      <w:tblGrid>
        <w:gridCol w:w="3168"/>
        <w:gridCol w:w="1553"/>
        <w:gridCol w:w="1705"/>
        <w:gridCol w:w="1705"/>
      </w:tblGrid>
      <w:tr w:rsidR="0048546F" w:rsidTr="0048546F">
        <w:tc>
          <w:tcPr>
            <w:tcW w:w="3168" w:type="dxa"/>
          </w:tcPr>
          <w:p w:rsidR="0048546F" w:rsidRDefault="0048546F" w:rsidP="0048546F">
            <w:pPr>
              <w:pStyle w:val="p2"/>
              <w:jc w:val="center"/>
              <w:rPr>
                <w:u w:val="single"/>
              </w:rPr>
            </w:pPr>
          </w:p>
          <w:p w:rsidR="009C3130" w:rsidRDefault="009C3130" w:rsidP="0048546F">
            <w:pPr>
              <w:pStyle w:val="p2"/>
              <w:jc w:val="center"/>
              <w:rPr>
                <w:u w:val="single"/>
              </w:rPr>
            </w:pPr>
          </w:p>
          <w:p w:rsidR="0048546F" w:rsidRDefault="0048546F" w:rsidP="0048546F">
            <w:pPr>
              <w:pStyle w:val="p2"/>
              <w:jc w:val="center"/>
              <w:rPr>
                <w:u w:val="single"/>
              </w:rPr>
            </w:pPr>
          </w:p>
        </w:tc>
        <w:tc>
          <w:tcPr>
            <w:tcW w:w="1553" w:type="dxa"/>
          </w:tcPr>
          <w:p w:rsidR="0048546F" w:rsidRPr="00C04DE8" w:rsidRDefault="0048546F" w:rsidP="0048546F">
            <w:pPr>
              <w:pStyle w:val="p2"/>
              <w:jc w:val="center"/>
            </w:pPr>
          </w:p>
          <w:p w:rsidR="009C3130" w:rsidRPr="00C04DE8" w:rsidRDefault="009C3130" w:rsidP="0048546F">
            <w:pPr>
              <w:pStyle w:val="p2"/>
              <w:jc w:val="center"/>
            </w:pPr>
            <w:r w:rsidRPr="00C04DE8">
              <w:t>Burden Hours</w:t>
            </w:r>
          </w:p>
        </w:tc>
        <w:tc>
          <w:tcPr>
            <w:tcW w:w="1705" w:type="dxa"/>
          </w:tcPr>
          <w:p w:rsidR="0048546F" w:rsidRPr="00C04DE8" w:rsidRDefault="0048546F" w:rsidP="0048546F">
            <w:pPr>
              <w:pStyle w:val="p2"/>
              <w:jc w:val="center"/>
            </w:pPr>
          </w:p>
          <w:p w:rsidR="009C3130" w:rsidRPr="00C04DE8" w:rsidRDefault="009C3130" w:rsidP="0048546F">
            <w:pPr>
              <w:pStyle w:val="p2"/>
              <w:jc w:val="center"/>
            </w:pPr>
          </w:p>
          <w:p w:rsidR="009C3130" w:rsidRPr="00C04DE8" w:rsidRDefault="009C3130" w:rsidP="0048546F">
            <w:pPr>
              <w:pStyle w:val="p2"/>
              <w:jc w:val="center"/>
            </w:pPr>
            <w:r w:rsidRPr="00C04DE8">
              <w:t>Cost</w:t>
            </w:r>
          </w:p>
        </w:tc>
        <w:tc>
          <w:tcPr>
            <w:tcW w:w="1705" w:type="dxa"/>
          </w:tcPr>
          <w:p w:rsidR="0048546F" w:rsidRPr="00C04DE8" w:rsidRDefault="0048546F" w:rsidP="0048546F">
            <w:pPr>
              <w:pStyle w:val="p2"/>
              <w:jc w:val="center"/>
            </w:pPr>
          </w:p>
          <w:p w:rsidR="009C3130" w:rsidRPr="00C04DE8" w:rsidRDefault="009C3130" w:rsidP="0048546F">
            <w:pPr>
              <w:pStyle w:val="p2"/>
              <w:jc w:val="center"/>
            </w:pPr>
          </w:p>
          <w:p w:rsidR="009C3130" w:rsidRPr="00C04DE8" w:rsidRDefault="009C3130" w:rsidP="0048546F">
            <w:pPr>
              <w:pStyle w:val="p2"/>
              <w:jc w:val="center"/>
            </w:pPr>
            <w:r w:rsidRPr="00C04DE8">
              <w:t>Total</w:t>
            </w:r>
          </w:p>
        </w:tc>
      </w:tr>
      <w:tr w:rsidR="0048546F" w:rsidTr="0048546F">
        <w:tc>
          <w:tcPr>
            <w:tcW w:w="3168" w:type="dxa"/>
          </w:tcPr>
          <w:p w:rsidR="0048546F" w:rsidRDefault="0048546F" w:rsidP="0048546F">
            <w:pPr>
              <w:pStyle w:val="p2"/>
              <w:rPr>
                <w:u w:val="single"/>
              </w:rPr>
            </w:pPr>
          </w:p>
        </w:tc>
        <w:tc>
          <w:tcPr>
            <w:tcW w:w="1553" w:type="dxa"/>
          </w:tcPr>
          <w:p w:rsidR="0048546F" w:rsidRPr="00C04DE8" w:rsidRDefault="0048546F" w:rsidP="0048546F">
            <w:pPr>
              <w:pStyle w:val="p2"/>
            </w:pPr>
          </w:p>
        </w:tc>
        <w:tc>
          <w:tcPr>
            <w:tcW w:w="1705" w:type="dxa"/>
          </w:tcPr>
          <w:p w:rsidR="0048546F" w:rsidRPr="00C04DE8" w:rsidRDefault="0048546F" w:rsidP="0048546F">
            <w:pPr>
              <w:pStyle w:val="p2"/>
            </w:pPr>
          </w:p>
        </w:tc>
        <w:tc>
          <w:tcPr>
            <w:tcW w:w="1705" w:type="dxa"/>
          </w:tcPr>
          <w:p w:rsidR="0048546F" w:rsidRPr="00C04DE8" w:rsidRDefault="0048546F" w:rsidP="0048546F">
            <w:pPr>
              <w:pStyle w:val="p2"/>
            </w:pPr>
          </w:p>
        </w:tc>
      </w:tr>
      <w:tr w:rsidR="0048546F" w:rsidTr="0048546F">
        <w:tc>
          <w:tcPr>
            <w:tcW w:w="3168" w:type="dxa"/>
          </w:tcPr>
          <w:p w:rsidR="00852E44" w:rsidRDefault="0048546F">
            <w:pPr>
              <w:pStyle w:val="p2"/>
              <w:numPr>
                <w:ilvl w:val="0"/>
                <w:numId w:val="9"/>
              </w:numPr>
              <w:tabs>
                <w:tab w:val="clear" w:pos="442"/>
                <w:tab w:val="left" w:pos="360"/>
              </w:tabs>
              <w:ind w:hanging="630"/>
              <w:rPr>
                <w:u w:val="single"/>
              </w:rPr>
            </w:pPr>
            <w:r>
              <w:t>VA Form 3215</w:t>
            </w:r>
          </w:p>
        </w:tc>
        <w:tc>
          <w:tcPr>
            <w:tcW w:w="1553" w:type="dxa"/>
          </w:tcPr>
          <w:p w:rsidR="0048546F" w:rsidRPr="00C04DE8" w:rsidRDefault="0048546F" w:rsidP="0048546F">
            <w:pPr>
              <w:pStyle w:val="p2"/>
              <w:jc w:val="center"/>
            </w:pPr>
            <w:r w:rsidRPr="00C04DE8">
              <w:t>25</w:t>
            </w:r>
          </w:p>
        </w:tc>
        <w:tc>
          <w:tcPr>
            <w:tcW w:w="1705" w:type="dxa"/>
          </w:tcPr>
          <w:p w:rsidR="0048546F" w:rsidRPr="00C04DE8" w:rsidRDefault="0048546F" w:rsidP="0048546F">
            <w:pPr>
              <w:pStyle w:val="p2"/>
              <w:jc w:val="right"/>
            </w:pPr>
            <w:r w:rsidRPr="00C04DE8">
              <w:t>x $20.00</w:t>
            </w:r>
          </w:p>
        </w:tc>
        <w:tc>
          <w:tcPr>
            <w:tcW w:w="1705" w:type="dxa"/>
          </w:tcPr>
          <w:p w:rsidR="0048546F" w:rsidRPr="00C04DE8" w:rsidRDefault="0048546F" w:rsidP="0048546F">
            <w:pPr>
              <w:pStyle w:val="p2"/>
              <w:jc w:val="right"/>
            </w:pPr>
            <w:r w:rsidRPr="00C04DE8">
              <w:t>$500.00</w:t>
            </w:r>
          </w:p>
        </w:tc>
      </w:tr>
      <w:tr w:rsidR="0048546F" w:rsidTr="0048546F">
        <w:tc>
          <w:tcPr>
            <w:tcW w:w="3168" w:type="dxa"/>
          </w:tcPr>
          <w:p w:rsidR="0048546F" w:rsidRPr="00C67995" w:rsidRDefault="0048546F" w:rsidP="0048546F">
            <w:pPr>
              <w:pStyle w:val="p2"/>
              <w:numPr>
                <w:ilvl w:val="0"/>
                <w:numId w:val="9"/>
              </w:numPr>
              <w:ind w:left="432"/>
            </w:pPr>
            <w:r w:rsidRPr="00C67995">
              <w:t>VA Form 3288</w:t>
            </w:r>
          </w:p>
        </w:tc>
        <w:tc>
          <w:tcPr>
            <w:tcW w:w="1553" w:type="dxa"/>
          </w:tcPr>
          <w:p w:rsidR="0048546F" w:rsidRPr="00C04DE8" w:rsidRDefault="009C3130" w:rsidP="0048546F">
            <w:pPr>
              <w:pStyle w:val="p2"/>
              <w:jc w:val="center"/>
            </w:pPr>
            <w:r w:rsidRPr="00C04DE8">
              <w:t>18,875</w:t>
            </w:r>
          </w:p>
        </w:tc>
        <w:tc>
          <w:tcPr>
            <w:tcW w:w="1705" w:type="dxa"/>
          </w:tcPr>
          <w:p w:rsidR="0048546F" w:rsidRPr="00C04DE8" w:rsidRDefault="009C3130" w:rsidP="0048546F">
            <w:pPr>
              <w:pStyle w:val="p2"/>
              <w:jc w:val="right"/>
            </w:pPr>
            <w:r w:rsidRPr="00C04DE8">
              <w:t>x $15.00</w:t>
            </w:r>
          </w:p>
        </w:tc>
        <w:tc>
          <w:tcPr>
            <w:tcW w:w="1705" w:type="dxa"/>
          </w:tcPr>
          <w:p w:rsidR="0048546F" w:rsidRPr="00C04DE8" w:rsidRDefault="004D164C" w:rsidP="0048546F">
            <w:pPr>
              <w:pStyle w:val="p2"/>
              <w:jc w:val="right"/>
            </w:pPr>
            <w:r w:rsidRPr="00C04DE8">
              <w:t>$</w:t>
            </w:r>
            <w:r w:rsidR="009C3130" w:rsidRPr="00C04DE8">
              <w:t>283,125</w:t>
            </w:r>
            <w:r w:rsidR="00756CC0" w:rsidRPr="00C04DE8">
              <w:t>.00</w:t>
            </w:r>
          </w:p>
        </w:tc>
      </w:tr>
      <w:tr w:rsidR="0048546F" w:rsidTr="0048546F">
        <w:tc>
          <w:tcPr>
            <w:tcW w:w="3168" w:type="dxa"/>
          </w:tcPr>
          <w:p w:rsidR="0048546F" w:rsidRPr="00C67995" w:rsidRDefault="0048546F" w:rsidP="0048546F">
            <w:pPr>
              <w:pStyle w:val="p2"/>
              <w:numPr>
                <w:ilvl w:val="0"/>
                <w:numId w:val="9"/>
              </w:numPr>
              <w:ind w:left="432"/>
            </w:pPr>
            <w:r>
              <w:t>Form Letter 70-2</w:t>
            </w:r>
          </w:p>
        </w:tc>
        <w:tc>
          <w:tcPr>
            <w:tcW w:w="1553" w:type="dxa"/>
          </w:tcPr>
          <w:p w:rsidR="0048546F" w:rsidRPr="00C04DE8" w:rsidRDefault="002438B8" w:rsidP="0048546F">
            <w:pPr>
              <w:pStyle w:val="p2"/>
              <w:jc w:val="center"/>
            </w:pPr>
            <w:r w:rsidRPr="00C04DE8">
              <w:t>3,750</w:t>
            </w:r>
          </w:p>
        </w:tc>
        <w:tc>
          <w:tcPr>
            <w:tcW w:w="1705" w:type="dxa"/>
          </w:tcPr>
          <w:p w:rsidR="0048546F" w:rsidRPr="00C04DE8" w:rsidRDefault="008A2077" w:rsidP="0048546F">
            <w:pPr>
              <w:pStyle w:val="p2"/>
              <w:jc w:val="right"/>
            </w:pPr>
            <w:r>
              <w:t xml:space="preserve">x </w:t>
            </w:r>
            <w:r w:rsidR="002438B8" w:rsidRPr="00C04DE8">
              <w:t>$15.00</w:t>
            </w:r>
          </w:p>
        </w:tc>
        <w:tc>
          <w:tcPr>
            <w:tcW w:w="1705" w:type="dxa"/>
          </w:tcPr>
          <w:p w:rsidR="0048546F" w:rsidRPr="00C04DE8" w:rsidRDefault="002438B8" w:rsidP="002438B8">
            <w:pPr>
              <w:pStyle w:val="p2"/>
              <w:jc w:val="right"/>
            </w:pPr>
            <w:r w:rsidRPr="00C04DE8">
              <w:t>$56,250.00</w:t>
            </w:r>
          </w:p>
        </w:tc>
      </w:tr>
      <w:tr w:rsidR="0048546F" w:rsidTr="0048546F">
        <w:tc>
          <w:tcPr>
            <w:tcW w:w="3168" w:type="dxa"/>
          </w:tcPr>
          <w:p w:rsidR="0048546F" w:rsidRDefault="0048546F" w:rsidP="0048546F">
            <w:pPr>
              <w:pStyle w:val="p2"/>
              <w:numPr>
                <w:ilvl w:val="0"/>
                <w:numId w:val="9"/>
              </w:numPr>
              <w:ind w:left="432"/>
            </w:pPr>
            <w:r w:rsidRPr="000B1FB6">
              <w:rPr>
                <w:bCs/>
              </w:rPr>
              <w:t>38 CFR 1.519(A) Lists of Names and Addresses</w:t>
            </w:r>
          </w:p>
        </w:tc>
        <w:tc>
          <w:tcPr>
            <w:tcW w:w="1553" w:type="dxa"/>
          </w:tcPr>
          <w:p w:rsidR="0048546F" w:rsidRPr="00C04DE8" w:rsidRDefault="0048546F" w:rsidP="0048546F">
            <w:pPr>
              <w:pStyle w:val="p2"/>
              <w:jc w:val="center"/>
            </w:pPr>
          </w:p>
          <w:p w:rsidR="0048546F" w:rsidRPr="00C04DE8" w:rsidRDefault="00756CC0" w:rsidP="0048546F">
            <w:pPr>
              <w:pStyle w:val="p2"/>
              <w:jc w:val="center"/>
            </w:pPr>
            <w:r w:rsidRPr="00C04DE8">
              <w:t>50</w:t>
            </w:r>
          </w:p>
        </w:tc>
        <w:tc>
          <w:tcPr>
            <w:tcW w:w="1705" w:type="dxa"/>
          </w:tcPr>
          <w:p w:rsidR="0048546F" w:rsidRPr="00C04DE8" w:rsidRDefault="0048546F" w:rsidP="0048546F">
            <w:pPr>
              <w:pStyle w:val="p2"/>
              <w:jc w:val="right"/>
            </w:pPr>
          </w:p>
          <w:p w:rsidR="0048546F" w:rsidRPr="00C04DE8" w:rsidRDefault="00756CC0" w:rsidP="002438B8">
            <w:pPr>
              <w:pStyle w:val="p2"/>
              <w:jc w:val="right"/>
            </w:pPr>
            <w:r w:rsidRPr="00C04DE8">
              <w:t>x $</w:t>
            </w:r>
            <w:r w:rsidR="002438B8" w:rsidRPr="00C04DE8">
              <w:t>15.00</w:t>
            </w:r>
          </w:p>
        </w:tc>
        <w:tc>
          <w:tcPr>
            <w:tcW w:w="1705" w:type="dxa"/>
          </w:tcPr>
          <w:p w:rsidR="0048546F" w:rsidRPr="00C04DE8" w:rsidRDefault="0048546F" w:rsidP="0048546F">
            <w:pPr>
              <w:pStyle w:val="p2"/>
              <w:jc w:val="right"/>
            </w:pPr>
          </w:p>
          <w:p w:rsidR="00756CC0" w:rsidRPr="00C04DE8" w:rsidRDefault="00756CC0" w:rsidP="002438B8">
            <w:pPr>
              <w:pStyle w:val="p2"/>
              <w:jc w:val="right"/>
            </w:pPr>
            <w:r w:rsidRPr="00C04DE8">
              <w:t>$</w:t>
            </w:r>
            <w:r w:rsidR="002438B8" w:rsidRPr="00C04DE8">
              <w:t>750</w:t>
            </w:r>
            <w:r w:rsidRPr="00C04DE8">
              <w:t>.00</w:t>
            </w:r>
          </w:p>
        </w:tc>
      </w:tr>
    </w:tbl>
    <w:p w:rsidR="00EF31A8" w:rsidRPr="00A928B3" w:rsidRDefault="00EF31A8">
      <w:pPr>
        <w:tabs>
          <w:tab w:val="left" w:pos="374"/>
        </w:tabs>
      </w:pPr>
    </w:p>
    <w:p w:rsidR="00EF31A8" w:rsidRPr="00A928B3" w:rsidRDefault="00EF31A8">
      <w:pPr>
        <w:pStyle w:val="p4"/>
      </w:pPr>
      <w:r w:rsidRPr="00A928B3">
        <w:t>13.</w:t>
      </w:r>
      <w:r w:rsidRPr="00A928B3">
        <w:tab/>
        <w:t>This submission does not involve any record keeping costs.</w:t>
      </w:r>
    </w:p>
    <w:p w:rsidR="00EF31A8" w:rsidRPr="00A928B3" w:rsidRDefault="00EF31A8">
      <w:pPr>
        <w:tabs>
          <w:tab w:val="left" w:pos="374"/>
        </w:tabs>
      </w:pPr>
    </w:p>
    <w:p w:rsidR="00C04DE8" w:rsidRDefault="00C04DE8">
      <w:pPr>
        <w:widowControl/>
        <w:autoSpaceDE/>
        <w:autoSpaceDN/>
        <w:adjustRightInd/>
      </w:pPr>
      <w:r>
        <w:br w:type="page"/>
      </w:r>
    </w:p>
    <w:p w:rsidR="00EF31A8" w:rsidRDefault="00EF31A8">
      <w:pPr>
        <w:pStyle w:val="p4"/>
        <w:rPr>
          <w:u w:val="single"/>
        </w:rPr>
      </w:pPr>
      <w:r w:rsidRPr="00A928B3">
        <w:lastRenderedPageBreak/>
        <w:t>14.</w:t>
      </w:r>
      <w:r w:rsidRPr="00A928B3">
        <w:tab/>
      </w:r>
      <w:r w:rsidRPr="001150C7">
        <w:t>Estimated Cost to the Federal Government</w:t>
      </w:r>
      <w:r w:rsidR="00892875" w:rsidRPr="001150C7">
        <w:t xml:space="preserve"> is</w:t>
      </w:r>
      <w:r w:rsidR="001150C7">
        <w:t xml:space="preserve"> $524,124.38.</w:t>
      </w:r>
    </w:p>
    <w:p w:rsidR="002438B8" w:rsidRPr="00A928B3" w:rsidRDefault="002438B8">
      <w:pPr>
        <w:pStyle w:val="p4"/>
      </w:pPr>
    </w:p>
    <w:tbl>
      <w:tblPr>
        <w:tblStyle w:val="TableGrid"/>
        <w:tblW w:w="9558" w:type="dxa"/>
        <w:tblLook w:val="04A0"/>
      </w:tblPr>
      <w:tblGrid>
        <w:gridCol w:w="3168"/>
        <w:gridCol w:w="3240"/>
        <w:gridCol w:w="1620"/>
        <w:gridCol w:w="1530"/>
      </w:tblGrid>
      <w:tr w:rsidR="00756CC0" w:rsidTr="008D2D5D">
        <w:tc>
          <w:tcPr>
            <w:tcW w:w="3168" w:type="dxa"/>
          </w:tcPr>
          <w:p w:rsidR="00756CC0" w:rsidRDefault="00756CC0" w:rsidP="00C04DE8">
            <w:pPr>
              <w:pStyle w:val="p2"/>
              <w:rPr>
                <w:u w:val="single"/>
              </w:rPr>
            </w:pPr>
          </w:p>
        </w:tc>
        <w:tc>
          <w:tcPr>
            <w:tcW w:w="3240" w:type="dxa"/>
          </w:tcPr>
          <w:p w:rsidR="008D2D5D" w:rsidRDefault="008D2D5D" w:rsidP="00C04DE8">
            <w:pPr>
              <w:pStyle w:val="p2"/>
              <w:jc w:val="center"/>
            </w:pPr>
          </w:p>
          <w:p w:rsidR="00756CC0" w:rsidRPr="00C04DE8" w:rsidRDefault="00E63993" w:rsidP="00C04DE8">
            <w:pPr>
              <w:pStyle w:val="p2"/>
              <w:jc w:val="center"/>
            </w:pPr>
            <w:r w:rsidRPr="00C04DE8">
              <w:t>Processing</w:t>
            </w:r>
          </w:p>
        </w:tc>
        <w:tc>
          <w:tcPr>
            <w:tcW w:w="1620" w:type="dxa"/>
          </w:tcPr>
          <w:p w:rsidR="008D2D5D" w:rsidRDefault="008D2D5D" w:rsidP="008D2D5D">
            <w:pPr>
              <w:pStyle w:val="p2"/>
              <w:jc w:val="center"/>
            </w:pPr>
          </w:p>
          <w:p w:rsidR="00756CC0" w:rsidRPr="00C04DE8" w:rsidRDefault="00E63993" w:rsidP="008D2D5D">
            <w:pPr>
              <w:pStyle w:val="p2"/>
              <w:jc w:val="center"/>
            </w:pPr>
            <w:r w:rsidRPr="00C04DE8">
              <w:t>Printing</w:t>
            </w:r>
            <w:r w:rsidR="001150C7">
              <w:t xml:space="preserve"> Cost</w:t>
            </w:r>
          </w:p>
        </w:tc>
        <w:tc>
          <w:tcPr>
            <w:tcW w:w="1530" w:type="dxa"/>
          </w:tcPr>
          <w:p w:rsidR="00756CC0" w:rsidRPr="00C04DE8" w:rsidRDefault="00E63993" w:rsidP="00C04DE8">
            <w:pPr>
              <w:pStyle w:val="p2"/>
              <w:jc w:val="center"/>
            </w:pPr>
            <w:r w:rsidRPr="00C04DE8">
              <w:t>Mailing</w:t>
            </w:r>
            <w:r w:rsidR="00126305" w:rsidRPr="00C04DE8">
              <w:t xml:space="preserve"> @ 41¢</w:t>
            </w:r>
          </w:p>
        </w:tc>
      </w:tr>
      <w:tr w:rsidR="00756CC0" w:rsidTr="008D2D5D">
        <w:tc>
          <w:tcPr>
            <w:tcW w:w="3168" w:type="dxa"/>
          </w:tcPr>
          <w:p w:rsidR="00756CC0" w:rsidRDefault="00756CC0" w:rsidP="00C04DE8">
            <w:pPr>
              <w:pStyle w:val="p2"/>
              <w:numPr>
                <w:ilvl w:val="0"/>
                <w:numId w:val="10"/>
              </w:numPr>
              <w:tabs>
                <w:tab w:val="clear" w:pos="442"/>
                <w:tab w:val="left" w:pos="360"/>
              </w:tabs>
              <w:ind w:hanging="630"/>
              <w:rPr>
                <w:u w:val="single"/>
              </w:rPr>
            </w:pPr>
            <w:r>
              <w:t>VA Form 3215</w:t>
            </w:r>
          </w:p>
        </w:tc>
        <w:tc>
          <w:tcPr>
            <w:tcW w:w="3240" w:type="dxa"/>
          </w:tcPr>
          <w:p w:rsidR="00756CC0" w:rsidRPr="00C04DE8" w:rsidRDefault="00E63993" w:rsidP="00C04DE8">
            <w:pPr>
              <w:pStyle w:val="p2"/>
            </w:pPr>
            <w:r w:rsidRPr="00C04DE8">
              <w:t>150 forms x 10 min x $16.54</w:t>
            </w:r>
            <w:r w:rsidR="009E73CB">
              <w:t>/60</w:t>
            </w:r>
            <w:r w:rsidRPr="00C04DE8">
              <w:t xml:space="preserve"> = $413.50</w:t>
            </w:r>
          </w:p>
        </w:tc>
        <w:tc>
          <w:tcPr>
            <w:tcW w:w="1620" w:type="dxa"/>
          </w:tcPr>
          <w:p w:rsidR="00756CC0" w:rsidRPr="00C04DE8" w:rsidRDefault="00126305" w:rsidP="00CB3C19">
            <w:pPr>
              <w:pStyle w:val="p2"/>
            </w:pPr>
            <w:r w:rsidRPr="00C04DE8">
              <w:t xml:space="preserve">150 forms </w:t>
            </w:r>
            <w:r w:rsidR="00C04DE8">
              <w:t xml:space="preserve">= </w:t>
            </w:r>
            <w:r w:rsidR="00E63993" w:rsidRPr="00C04DE8">
              <w:t>$</w:t>
            </w:r>
            <w:r w:rsidR="00CB3C19">
              <w:t>100.00</w:t>
            </w:r>
          </w:p>
        </w:tc>
        <w:tc>
          <w:tcPr>
            <w:tcW w:w="1530" w:type="dxa"/>
          </w:tcPr>
          <w:p w:rsidR="00E63993" w:rsidRPr="00C04DE8" w:rsidRDefault="00E63993" w:rsidP="00C04DE8">
            <w:pPr>
              <w:pStyle w:val="p2"/>
              <w:jc w:val="right"/>
            </w:pPr>
            <w:r w:rsidRPr="00C04DE8">
              <w:t>0</w:t>
            </w:r>
          </w:p>
        </w:tc>
      </w:tr>
      <w:tr w:rsidR="00756CC0" w:rsidTr="008D2D5D">
        <w:tc>
          <w:tcPr>
            <w:tcW w:w="3168" w:type="dxa"/>
          </w:tcPr>
          <w:p w:rsidR="00756CC0" w:rsidRPr="00C67995" w:rsidRDefault="00756CC0" w:rsidP="00C04DE8">
            <w:pPr>
              <w:pStyle w:val="p2"/>
              <w:numPr>
                <w:ilvl w:val="0"/>
                <w:numId w:val="10"/>
              </w:numPr>
              <w:ind w:left="432"/>
            </w:pPr>
            <w:r w:rsidRPr="00C67995">
              <w:t>VA Form 3288</w:t>
            </w:r>
          </w:p>
        </w:tc>
        <w:tc>
          <w:tcPr>
            <w:tcW w:w="3240" w:type="dxa"/>
          </w:tcPr>
          <w:p w:rsidR="00756CC0" w:rsidRPr="00C04DE8" w:rsidRDefault="00E63993" w:rsidP="009E73CB">
            <w:pPr>
              <w:pStyle w:val="p2"/>
            </w:pPr>
            <w:r w:rsidRPr="00C04DE8">
              <w:t>151,000 forms x 12 min x $13.00</w:t>
            </w:r>
            <w:r w:rsidR="009E73CB">
              <w:t xml:space="preserve">/60 </w:t>
            </w:r>
            <w:r w:rsidRPr="00C04DE8">
              <w:t>= $392,600</w:t>
            </w:r>
            <w:r w:rsidR="00126305" w:rsidRPr="00C04DE8">
              <w:t>.00</w:t>
            </w:r>
          </w:p>
        </w:tc>
        <w:tc>
          <w:tcPr>
            <w:tcW w:w="1620" w:type="dxa"/>
          </w:tcPr>
          <w:p w:rsidR="00756CC0" w:rsidRPr="00C04DE8" w:rsidRDefault="00126305" w:rsidP="00C04DE8">
            <w:pPr>
              <w:pStyle w:val="p2"/>
            </w:pPr>
            <w:r w:rsidRPr="00C04DE8">
              <w:t>151,000 forms $</w:t>
            </w:r>
            <w:r w:rsidR="00E63993" w:rsidRPr="00C04DE8">
              <w:t>4,530.00</w:t>
            </w:r>
          </w:p>
        </w:tc>
        <w:tc>
          <w:tcPr>
            <w:tcW w:w="1530" w:type="dxa"/>
          </w:tcPr>
          <w:p w:rsidR="00756CC0" w:rsidRPr="00C04DE8" w:rsidRDefault="00756CC0" w:rsidP="00C04DE8">
            <w:pPr>
              <w:pStyle w:val="p2"/>
              <w:jc w:val="right"/>
            </w:pPr>
            <w:r w:rsidRPr="00C04DE8">
              <w:t>$</w:t>
            </w:r>
            <w:r w:rsidR="00E63993" w:rsidRPr="00C04DE8">
              <w:t>61,910.00</w:t>
            </w:r>
          </w:p>
        </w:tc>
      </w:tr>
      <w:tr w:rsidR="00756CC0" w:rsidTr="008D2D5D">
        <w:tc>
          <w:tcPr>
            <w:tcW w:w="3168" w:type="dxa"/>
          </w:tcPr>
          <w:p w:rsidR="00756CC0" w:rsidRPr="00C67995" w:rsidRDefault="00756CC0" w:rsidP="00C04DE8">
            <w:pPr>
              <w:pStyle w:val="p2"/>
              <w:numPr>
                <w:ilvl w:val="0"/>
                <w:numId w:val="10"/>
              </w:numPr>
              <w:ind w:left="432"/>
            </w:pPr>
            <w:r>
              <w:t>Form Letter 70-2</w:t>
            </w:r>
          </w:p>
        </w:tc>
        <w:tc>
          <w:tcPr>
            <w:tcW w:w="3240" w:type="dxa"/>
          </w:tcPr>
          <w:p w:rsidR="00756CC0" w:rsidRPr="00C04DE8" w:rsidRDefault="00126305" w:rsidP="00C04DE8">
            <w:pPr>
              <w:pStyle w:val="p2"/>
            </w:pPr>
            <w:r w:rsidRPr="00C04DE8">
              <w:t>45,000 forms x 5min x $11.91</w:t>
            </w:r>
            <w:r w:rsidR="009E73CB">
              <w:t>/60</w:t>
            </w:r>
            <w:r w:rsidRPr="00C04DE8">
              <w:t xml:space="preserve"> = $44,662.50</w:t>
            </w:r>
          </w:p>
        </w:tc>
        <w:tc>
          <w:tcPr>
            <w:tcW w:w="1620" w:type="dxa"/>
          </w:tcPr>
          <w:p w:rsidR="00756CC0" w:rsidRPr="00C04DE8" w:rsidRDefault="00126305" w:rsidP="00C04DE8">
            <w:pPr>
              <w:pStyle w:val="p2"/>
            </w:pPr>
            <w:r w:rsidRPr="00C04DE8">
              <w:t>45,000 forms $1,350.00</w:t>
            </w:r>
          </w:p>
        </w:tc>
        <w:tc>
          <w:tcPr>
            <w:tcW w:w="1530" w:type="dxa"/>
          </w:tcPr>
          <w:p w:rsidR="00756CC0" w:rsidRPr="00C04DE8" w:rsidRDefault="00126305" w:rsidP="00C04DE8">
            <w:pPr>
              <w:pStyle w:val="p2"/>
              <w:jc w:val="right"/>
            </w:pPr>
            <w:r w:rsidRPr="00C04DE8">
              <w:t>$18,450.00</w:t>
            </w:r>
          </w:p>
        </w:tc>
      </w:tr>
      <w:tr w:rsidR="00756CC0" w:rsidTr="008D2D5D">
        <w:tc>
          <w:tcPr>
            <w:tcW w:w="3168" w:type="dxa"/>
          </w:tcPr>
          <w:p w:rsidR="00756CC0" w:rsidRDefault="00756CC0" w:rsidP="00C04DE8">
            <w:pPr>
              <w:pStyle w:val="p2"/>
              <w:numPr>
                <w:ilvl w:val="0"/>
                <w:numId w:val="10"/>
              </w:numPr>
              <w:ind w:left="432"/>
            </w:pPr>
            <w:r w:rsidRPr="000B1FB6">
              <w:rPr>
                <w:bCs/>
              </w:rPr>
              <w:t>38 CFR 1.519(A) Lists of Names and Addresses</w:t>
            </w:r>
          </w:p>
        </w:tc>
        <w:tc>
          <w:tcPr>
            <w:tcW w:w="3240" w:type="dxa"/>
          </w:tcPr>
          <w:p w:rsidR="00756CC0" w:rsidRPr="00C04DE8" w:rsidRDefault="00DB7F6F" w:rsidP="009E73CB">
            <w:pPr>
              <w:pStyle w:val="p2"/>
            </w:pPr>
            <w:r>
              <w:t>50 x 5=5</w:t>
            </w:r>
            <w:r w:rsidR="00126305" w:rsidRPr="00C04DE8">
              <w:t>.33 min x $24.40 = $108.</w:t>
            </w:r>
            <w:r w:rsidR="009E73CB">
              <w:t>3</w:t>
            </w:r>
            <w:r w:rsidR="008D2D5D">
              <w:t>8</w:t>
            </w:r>
          </w:p>
        </w:tc>
        <w:tc>
          <w:tcPr>
            <w:tcW w:w="1620" w:type="dxa"/>
          </w:tcPr>
          <w:p w:rsidR="00756CC0" w:rsidRPr="00C04DE8" w:rsidRDefault="00892875" w:rsidP="00C04DE8">
            <w:pPr>
              <w:pStyle w:val="p2"/>
              <w:jc w:val="right"/>
            </w:pPr>
            <w:r w:rsidRPr="00C04DE8">
              <w:t>0</w:t>
            </w:r>
          </w:p>
        </w:tc>
        <w:tc>
          <w:tcPr>
            <w:tcW w:w="1530" w:type="dxa"/>
          </w:tcPr>
          <w:p w:rsidR="00756CC0" w:rsidRPr="00C04DE8" w:rsidRDefault="00892875" w:rsidP="00C04DE8">
            <w:pPr>
              <w:pStyle w:val="p2"/>
              <w:jc w:val="right"/>
            </w:pPr>
            <w:r w:rsidRPr="00C04DE8">
              <w:t>0</w:t>
            </w:r>
          </w:p>
        </w:tc>
      </w:tr>
    </w:tbl>
    <w:p w:rsidR="00EF31A8" w:rsidRPr="00A928B3" w:rsidRDefault="00EF31A8">
      <w:pPr>
        <w:tabs>
          <w:tab w:val="left" w:pos="204"/>
        </w:tabs>
      </w:pPr>
    </w:p>
    <w:p w:rsidR="00EF31A8" w:rsidRPr="00A928B3" w:rsidRDefault="00EF31A8">
      <w:pPr>
        <w:pStyle w:val="p4"/>
      </w:pPr>
      <w:r w:rsidRPr="00F70864">
        <w:rPr>
          <w:iCs/>
        </w:rPr>
        <w:t>15.</w:t>
      </w:r>
      <w:r w:rsidRPr="00A928B3">
        <w:rPr>
          <w:i/>
          <w:iCs/>
        </w:rPr>
        <w:tab/>
      </w:r>
      <w:r w:rsidRPr="00A928B3">
        <w:t>There is no change in burden hours.</w:t>
      </w:r>
    </w:p>
    <w:p w:rsidR="00EF31A8" w:rsidRPr="00A928B3" w:rsidRDefault="00EF31A8">
      <w:pPr>
        <w:tabs>
          <w:tab w:val="left" w:pos="374"/>
        </w:tabs>
      </w:pPr>
    </w:p>
    <w:p w:rsidR="00EF31A8" w:rsidRPr="00A928B3" w:rsidRDefault="00EF31A8">
      <w:pPr>
        <w:pStyle w:val="p4"/>
      </w:pPr>
      <w:r w:rsidRPr="00A928B3">
        <w:t>16.</w:t>
      </w:r>
      <w:r w:rsidRPr="00A928B3">
        <w:tab/>
        <w:t>The results of this information will be neither tabulated nor published.</w:t>
      </w:r>
    </w:p>
    <w:p w:rsidR="00EF31A8" w:rsidRPr="00A928B3" w:rsidRDefault="00EF31A8">
      <w:pPr>
        <w:tabs>
          <w:tab w:val="left" w:pos="374"/>
        </w:tabs>
      </w:pPr>
    </w:p>
    <w:p w:rsidR="00EF31A8" w:rsidRPr="00A928B3" w:rsidRDefault="00EF31A8">
      <w:pPr>
        <w:pStyle w:val="p4"/>
      </w:pPr>
      <w:r w:rsidRPr="00A928B3">
        <w:t>17.</w:t>
      </w:r>
      <w:r w:rsidRPr="00A928B3">
        <w:tab/>
        <w:t xml:space="preserve">The form may be reproduced or stocked by the respondents. The form does not display an expiration date; to do so would result in unnecessary waste of existing stocks of this form. </w:t>
      </w:r>
      <w:r w:rsidR="009C0BC9">
        <w:t>OMB</w:t>
      </w:r>
      <w:r w:rsidRPr="00A928B3">
        <w:t xml:space="preserve"> approval is required every 3 years. As such, the expiration date requirement would also result in an unnecessary burden on the respondents and would delay the Department’s action on requests from respondents. By not displaying the expiration date, VA seeks to reduce its cost for collecting, processing, and using the information. For these reasons, VA continues to seek exemption from displaying the expiration date on VA Form</w:t>
      </w:r>
      <w:r w:rsidR="004542FE">
        <w:t>s</w:t>
      </w:r>
      <w:r w:rsidRPr="00A928B3">
        <w:t xml:space="preserve"> 3215</w:t>
      </w:r>
      <w:r w:rsidR="004542FE">
        <w:t>, 3288 and 70-2</w:t>
      </w:r>
      <w:r w:rsidRPr="00A928B3">
        <w:t>.</w:t>
      </w:r>
    </w:p>
    <w:p w:rsidR="00EF31A8" w:rsidRPr="00A928B3" w:rsidRDefault="00EF31A8">
      <w:pPr>
        <w:tabs>
          <w:tab w:val="left" w:pos="374"/>
        </w:tabs>
      </w:pPr>
    </w:p>
    <w:p w:rsidR="00EF31A8" w:rsidRPr="00A928B3" w:rsidRDefault="00EF31A8">
      <w:pPr>
        <w:pStyle w:val="p2"/>
      </w:pPr>
      <w:r w:rsidRPr="00A928B3">
        <w:t>18.</w:t>
      </w:r>
      <w:r w:rsidRPr="00A928B3">
        <w:tab/>
        <w:t>This submission does not contain any exceptions to the certificate statement.</w:t>
      </w:r>
    </w:p>
    <w:p w:rsidR="00EF31A8" w:rsidRPr="00A928B3" w:rsidRDefault="00EF31A8">
      <w:pPr>
        <w:tabs>
          <w:tab w:val="left" w:pos="442"/>
        </w:tabs>
      </w:pPr>
    </w:p>
    <w:p w:rsidR="00EF31A8" w:rsidRPr="00A928B3" w:rsidRDefault="00EF31A8">
      <w:pPr>
        <w:pStyle w:val="p2"/>
      </w:pPr>
      <w:r w:rsidRPr="00A928B3">
        <w:t>B.</w:t>
      </w:r>
      <w:r w:rsidRPr="00A928B3">
        <w:tab/>
      </w:r>
      <w:r w:rsidRPr="004A311B">
        <w:rPr>
          <w:u w:val="single"/>
        </w:rPr>
        <w:t>Collections of Information Employing Statistical Methods</w:t>
      </w:r>
    </w:p>
    <w:p w:rsidR="00EF31A8" w:rsidRPr="00A928B3" w:rsidRDefault="00EF31A8">
      <w:pPr>
        <w:tabs>
          <w:tab w:val="left" w:pos="442"/>
        </w:tabs>
      </w:pPr>
    </w:p>
    <w:p w:rsidR="00EF31A8" w:rsidRDefault="004542FE">
      <w:pPr>
        <w:pStyle w:val="p3"/>
      </w:pPr>
      <w:r>
        <w:t xml:space="preserve">The data </w:t>
      </w:r>
      <w:r w:rsidR="009E279F">
        <w:t>collections do</w:t>
      </w:r>
      <w:r>
        <w:t xml:space="preserve"> not employ s</w:t>
      </w:r>
      <w:r w:rsidR="00EF31A8" w:rsidRPr="00A928B3">
        <w:t>tatistical methods.</w:t>
      </w:r>
    </w:p>
    <w:p w:rsidR="00EF31A8" w:rsidRPr="00A928B3" w:rsidRDefault="00EF31A8" w:rsidP="00F70864">
      <w:pPr>
        <w:pStyle w:val="p17"/>
        <w:ind w:left="0"/>
      </w:pPr>
    </w:p>
    <w:sectPr w:rsidR="00EF31A8" w:rsidRPr="00A928B3" w:rsidSect="00584990">
      <w:type w:val="continuous"/>
      <w:pgSz w:w="12240" w:h="15840"/>
      <w:pgMar w:top="1440" w:right="1440" w:bottom="1440" w:left="1440" w:header="144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2DD3"/>
    <w:multiLevelType w:val="hybridMultilevel"/>
    <w:tmpl w:val="1FBE1DE8"/>
    <w:lvl w:ilvl="0" w:tplc="AC0CB9A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7300C"/>
    <w:multiLevelType w:val="hybridMultilevel"/>
    <w:tmpl w:val="73305126"/>
    <w:lvl w:ilvl="0" w:tplc="B622DCF6">
      <w:start w:val="2"/>
      <w:numFmt w:val="upperLetter"/>
      <w:lvlText w:val="%1."/>
      <w:lvlJc w:val="left"/>
      <w:pPr>
        <w:tabs>
          <w:tab w:val="num" w:pos="560"/>
        </w:tabs>
        <w:ind w:left="560" w:hanging="390"/>
      </w:pPr>
      <w:rPr>
        <w:rFonts w:cs="Times New Roman" w:hint="default"/>
      </w:rPr>
    </w:lvl>
    <w:lvl w:ilvl="1" w:tplc="04090019" w:tentative="1">
      <w:start w:val="1"/>
      <w:numFmt w:val="lowerLetter"/>
      <w:lvlText w:val="%2."/>
      <w:lvlJc w:val="left"/>
      <w:pPr>
        <w:tabs>
          <w:tab w:val="num" w:pos="1250"/>
        </w:tabs>
        <w:ind w:left="1250" w:hanging="360"/>
      </w:pPr>
      <w:rPr>
        <w:rFonts w:cs="Times New Roman"/>
      </w:rPr>
    </w:lvl>
    <w:lvl w:ilvl="2" w:tplc="0409001B" w:tentative="1">
      <w:start w:val="1"/>
      <w:numFmt w:val="lowerRoman"/>
      <w:lvlText w:val="%3."/>
      <w:lvlJc w:val="right"/>
      <w:pPr>
        <w:tabs>
          <w:tab w:val="num" w:pos="1970"/>
        </w:tabs>
        <w:ind w:left="1970" w:hanging="180"/>
      </w:pPr>
      <w:rPr>
        <w:rFonts w:cs="Times New Roman"/>
      </w:rPr>
    </w:lvl>
    <w:lvl w:ilvl="3" w:tplc="0409000F" w:tentative="1">
      <w:start w:val="1"/>
      <w:numFmt w:val="decimal"/>
      <w:lvlText w:val="%4."/>
      <w:lvlJc w:val="left"/>
      <w:pPr>
        <w:tabs>
          <w:tab w:val="num" w:pos="2690"/>
        </w:tabs>
        <w:ind w:left="2690" w:hanging="360"/>
      </w:pPr>
      <w:rPr>
        <w:rFonts w:cs="Times New Roman"/>
      </w:rPr>
    </w:lvl>
    <w:lvl w:ilvl="4" w:tplc="04090019" w:tentative="1">
      <w:start w:val="1"/>
      <w:numFmt w:val="lowerLetter"/>
      <w:lvlText w:val="%5."/>
      <w:lvlJc w:val="left"/>
      <w:pPr>
        <w:tabs>
          <w:tab w:val="num" w:pos="3410"/>
        </w:tabs>
        <w:ind w:left="3410" w:hanging="360"/>
      </w:pPr>
      <w:rPr>
        <w:rFonts w:cs="Times New Roman"/>
      </w:rPr>
    </w:lvl>
    <w:lvl w:ilvl="5" w:tplc="0409001B" w:tentative="1">
      <w:start w:val="1"/>
      <w:numFmt w:val="lowerRoman"/>
      <w:lvlText w:val="%6."/>
      <w:lvlJc w:val="right"/>
      <w:pPr>
        <w:tabs>
          <w:tab w:val="num" w:pos="4130"/>
        </w:tabs>
        <w:ind w:left="4130" w:hanging="180"/>
      </w:pPr>
      <w:rPr>
        <w:rFonts w:cs="Times New Roman"/>
      </w:rPr>
    </w:lvl>
    <w:lvl w:ilvl="6" w:tplc="0409000F" w:tentative="1">
      <w:start w:val="1"/>
      <w:numFmt w:val="decimal"/>
      <w:lvlText w:val="%7."/>
      <w:lvlJc w:val="left"/>
      <w:pPr>
        <w:tabs>
          <w:tab w:val="num" w:pos="4850"/>
        </w:tabs>
        <w:ind w:left="4850" w:hanging="360"/>
      </w:pPr>
      <w:rPr>
        <w:rFonts w:cs="Times New Roman"/>
      </w:rPr>
    </w:lvl>
    <w:lvl w:ilvl="7" w:tplc="04090019" w:tentative="1">
      <w:start w:val="1"/>
      <w:numFmt w:val="lowerLetter"/>
      <w:lvlText w:val="%8."/>
      <w:lvlJc w:val="left"/>
      <w:pPr>
        <w:tabs>
          <w:tab w:val="num" w:pos="5570"/>
        </w:tabs>
        <w:ind w:left="5570" w:hanging="360"/>
      </w:pPr>
      <w:rPr>
        <w:rFonts w:cs="Times New Roman"/>
      </w:rPr>
    </w:lvl>
    <w:lvl w:ilvl="8" w:tplc="0409001B" w:tentative="1">
      <w:start w:val="1"/>
      <w:numFmt w:val="lowerRoman"/>
      <w:lvlText w:val="%9."/>
      <w:lvlJc w:val="right"/>
      <w:pPr>
        <w:tabs>
          <w:tab w:val="num" w:pos="6290"/>
        </w:tabs>
        <w:ind w:left="6290" w:hanging="180"/>
      </w:pPr>
      <w:rPr>
        <w:rFonts w:cs="Times New Roman"/>
      </w:rPr>
    </w:lvl>
  </w:abstractNum>
  <w:abstractNum w:abstractNumId="2">
    <w:nsid w:val="10D579FA"/>
    <w:multiLevelType w:val="hybridMultilevel"/>
    <w:tmpl w:val="6B98289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E04CD"/>
    <w:multiLevelType w:val="hybridMultilevel"/>
    <w:tmpl w:val="37029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B294D"/>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01D4E"/>
    <w:multiLevelType w:val="multilevel"/>
    <w:tmpl w:val="73305126"/>
    <w:lvl w:ilvl="0">
      <w:start w:val="2"/>
      <w:numFmt w:val="upperLetter"/>
      <w:lvlText w:val="%1."/>
      <w:lvlJc w:val="left"/>
      <w:pPr>
        <w:tabs>
          <w:tab w:val="num" w:pos="560"/>
        </w:tabs>
        <w:ind w:left="560" w:hanging="390"/>
      </w:pPr>
      <w:rPr>
        <w:rFonts w:cs="Times New Roman" w:hint="default"/>
      </w:rPr>
    </w:lvl>
    <w:lvl w:ilvl="1">
      <w:start w:val="1"/>
      <w:numFmt w:val="lowerLetter"/>
      <w:lvlText w:val="%2."/>
      <w:lvlJc w:val="left"/>
      <w:pPr>
        <w:tabs>
          <w:tab w:val="num" w:pos="1250"/>
        </w:tabs>
        <w:ind w:left="1250" w:hanging="360"/>
      </w:pPr>
      <w:rPr>
        <w:rFonts w:cs="Times New Roman"/>
      </w:rPr>
    </w:lvl>
    <w:lvl w:ilvl="2">
      <w:start w:val="1"/>
      <w:numFmt w:val="lowerRoman"/>
      <w:lvlText w:val="%3."/>
      <w:lvlJc w:val="right"/>
      <w:pPr>
        <w:tabs>
          <w:tab w:val="num" w:pos="1970"/>
        </w:tabs>
        <w:ind w:left="1970" w:hanging="180"/>
      </w:pPr>
      <w:rPr>
        <w:rFonts w:cs="Times New Roman"/>
      </w:rPr>
    </w:lvl>
    <w:lvl w:ilvl="3">
      <w:start w:val="1"/>
      <w:numFmt w:val="decimal"/>
      <w:lvlText w:val="%4."/>
      <w:lvlJc w:val="left"/>
      <w:pPr>
        <w:tabs>
          <w:tab w:val="num" w:pos="2690"/>
        </w:tabs>
        <w:ind w:left="2690" w:hanging="360"/>
      </w:pPr>
      <w:rPr>
        <w:rFonts w:cs="Times New Roman"/>
      </w:rPr>
    </w:lvl>
    <w:lvl w:ilvl="4">
      <w:start w:val="1"/>
      <w:numFmt w:val="lowerLetter"/>
      <w:lvlText w:val="%5."/>
      <w:lvlJc w:val="left"/>
      <w:pPr>
        <w:tabs>
          <w:tab w:val="num" w:pos="3410"/>
        </w:tabs>
        <w:ind w:left="3410" w:hanging="360"/>
      </w:pPr>
      <w:rPr>
        <w:rFonts w:cs="Times New Roman"/>
      </w:rPr>
    </w:lvl>
    <w:lvl w:ilvl="5">
      <w:start w:val="1"/>
      <w:numFmt w:val="lowerRoman"/>
      <w:lvlText w:val="%6."/>
      <w:lvlJc w:val="right"/>
      <w:pPr>
        <w:tabs>
          <w:tab w:val="num" w:pos="4130"/>
        </w:tabs>
        <w:ind w:left="4130" w:hanging="180"/>
      </w:pPr>
      <w:rPr>
        <w:rFonts w:cs="Times New Roman"/>
      </w:rPr>
    </w:lvl>
    <w:lvl w:ilvl="6">
      <w:start w:val="1"/>
      <w:numFmt w:val="decimal"/>
      <w:lvlText w:val="%7."/>
      <w:lvlJc w:val="left"/>
      <w:pPr>
        <w:tabs>
          <w:tab w:val="num" w:pos="4850"/>
        </w:tabs>
        <w:ind w:left="4850" w:hanging="360"/>
      </w:pPr>
      <w:rPr>
        <w:rFonts w:cs="Times New Roman"/>
      </w:rPr>
    </w:lvl>
    <w:lvl w:ilvl="7">
      <w:start w:val="1"/>
      <w:numFmt w:val="lowerLetter"/>
      <w:lvlText w:val="%8."/>
      <w:lvlJc w:val="left"/>
      <w:pPr>
        <w:tabs>
          <w:tab w:val="num" w:pos="5570"/>
        </w:tabs>
        <w:ind w:left="5570" w:hanging="360"/>
      </w:pPr>
      <w:rPr>
        <w:rFonts w:cs="Times New Roman"/>
      </w:rPr>
    </w:lvl>
    <w:lvl w:ilvl="8">
      <w:start w:val="1"/>
      <w:numFmt w:val="lowerRoman"/>
      <w:lvlText w:val="%9."/>
      <w:lvlJc w:val="right"/>
      <w:pPr>
        <w:tabs>
          <w:tab w:val="num" w:pos="6290"/>
        </w:tabs>
        <w:ind w:left="6290" w:hanging="180"/>
      </w:pPr>
      <w:rPr>
        <w:rFonts w:cs="Times New Roman"/>
      </w:rPr>
    </w:lvl>
  </w:abstractNum>
  <w:abstractNum w:abstractNumId="6">
    <w:nsid w:val="4D2B2EDC"/>
    <w:multiLevelType w:val="hybridMultilevel"/>
    <w:tmpl w:val="1E6C5F9C"/>
    <w:lvl w:ilvl="0" w:tplc="BD12EC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C776F"/>
    <w:multiLevelType w:val="hybridMultilevel"/>
    <w:tmpl w:val="671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076E5D"/>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1235C0"/>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7"/>
  </w:num>
  <w:num w:numId="6">
    <w:abstractNumId w:val="0"/>
  </w:num>
  <w:num w:numId="7">
    <w:abstractNumId w:val="2"/>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5E206D"/>
    <w:rsid w:val="00096273"/>
    <w:rsid w:val="000B1FB6"/>
    <w:rsid w:val="001150C7"/>
    <w:rsid w:val="00126305"/>
    <w:rsid w:val="00230D6E"/>
    <w:rsid w:val="002438B8"/>
    <w:rsid w:val="002C6F7E"/>
    <w:rsid w:val="00346E31"/>
    <w:rsid w:val="003A0FB6"/>
    <w:rsid w:val="00402994"/>
    <w:rsid w:val="00437127"/>
    <w:rsid w:val="004542FE"/>
    <w:rsid w:val="00471267"/>
    <w:rsid w:val="0048546F"/>
    <w:rsid w:val="004A311B"/>
    <w:rsid w:val="004D164C"/>
    <w:rsid w:val="004D5AB1"/>
    <w:rsid w:val="00503E55"/>
    <w:rsid w:val="00564CE8"/>
    <w:rsid w:val="00584990"/>
    <w:rsid w:val="005C25F8"/>
    <w:rsid w:val="005E206D"/>
    <w:rsid w:val="006038E1"/>
    <w:rsid w:val="00635DCA"/>
    <w:rsid w:val="006576C3"/>
    <w:rsid w:val="00756CC0"/>
    <w:rsid w:val="00780A32"/>
    <w:rsid w:val="00851903"/>
    <w:rsid w:val="00852E44"/>
    <w:rsid w:val="00892875"/>
    <w:rsid w:val="008A2077"/>
    <w:rsid w:val="008D2D5D"/>
    <w:rsid w:val="00912C4F"/>
    <w:rsid w:val="009664AA"/>
    <w:rsid w:val="009C0BC9"/>
    <w:rsid w:val="009C3130"/>
    <w:rsid w:val="009E279F"/>
    <w:rsid w:val="009E73CB"/>
    <w:rsid w:val="00A928B3"/>
    <w:rsid w:val="00AA775F"/>
    <w:rsid w:val="00AF7E05"/>
    <w:rsid w:val="00BC1FD0"/>
    <w:rsid w:val="00C04DE8"/>
    <w:rsid w:val="00C6507B"/>
    <w:rsid w:val="00C67995"/>
    <w:rsid w:val="00C83AA6"/>
    <w:rsid w:val="00CB3C19"/>
    <w:rsid w:val="00CB7B26"/>
    <w:rsid w:val="00CD4AF3"/>
    <w:rsid w:val="00DB7F6F"/>
    <w:rsid w:val="00E02D35"/>
    <w:rsid w:val="00E108F2"/>
    <w:rsid w:val="00E54306"/>
    <w:rsid w:val="00E63993"/>
    <w:rsid w:val="00EF31A8"/>
    <w:rsid w:val="00F26BAE"/>
    <w:rsid w:val="00F70864"/>
    <w:rsid w:val="00F76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99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84990"/>
    <w:pPr>
      <w:jc w:val="center"/>
    </w:pPr>
  </w:style>
  <w:style w:type="paragraph" w:customStyle="1" w:styleId="p2">
    <w:name w:val="p2"/>
    <w:basedOn w:val="Normal"/>
    <w:rsid w:val="00584990"/>
    <w:pPr>
      <w:tabs>
        <w:tab w:val="left" w:pos="442"/>
      </w:tabs>
    </w:pPr>
  </w:style>
  <w:style w:type="paragraph" w:customStyle="1" w:styleId="p3">
    <w:name w:val="p3"/>
    <w:basedOn w:val="Normal"/>
    <w:rsid w:val="00584990"/>
    <w:pPr>
      <w:tabs>
        <w:tab w:val="left" w:pos="204"/>
      </w:tabs>
    </w:pPr>
  </w:style>
  <w:style w:type="paragraph" w:customStyle="1" w:styleId="p4">
    <w:name w:val="p4"/>
    <w:basedOn w:val="Normal"/>
    <w:rsid w:val="00584990"/>
    <w:pPr>
      <w:tabs>
        <w:tab w:val="left" w:pos="374"/>
      </w:tabs>
    </w:pPr>
  </w:style>
  <w:style w:type="paragraph" w:customStyle="1" w:styleId="p5">
    <w:name w:val="p5"/>
    <w:basedOn w:val="Normal"/>
    <w:rsid w:val="00584990"/>
    <w:pPr>
      <w:tabs>
        <w:tab w:val="left" w:pos="1655"/>
      </w:tabs>
    </w:pPr>
  </w:style>
  <w:style w:type="paragraph" w:customStyle="1" w:styleId="t6">
    <w:name w:val="t6"/>
    <w:basedOn w:val="Normal"/>
    <w:rsid w:val="00584990"/>
  </w:style>
  <w:style w:type="paragraph" w:customStyle="1" w:styleId="p7">
    <w:name w:val="p7"/>
    <w:basedOn w:val="Normal"/>
    <w:rsid w:val="00584990"/>
    <w:pPr>
      <w:tabs>
        <w:tab w:val="left" w:pos="374"/>
      </w:tabs>
      <w:ind w:left="1066"/>
    </w:pPr>
  </w:style>
  <w:style w:type="paragraph" w:customStyle="1" w:styleId="p8">
    <w:name w:val="p8"/>
    <w:basedOn w:val="Normal"/>
    <w:rsid w:val="00584990"/>
    <w:pPr>
      <w:tabs>
        <w:tab w:val="left" w:pos="476"/>
      </w:tabs>
    </w:pPr>
  </w:style>
  <w:style w:type="paragraph" w:customStyle="1" w:styleId="p9">
    <w:name w:val="p9"/>
    <w:basedOn w:val="Normal"/>
    <w:rsid w:val="00584990"/>
    <w:pPr>
      <w:tabs>
        <w:tab w:val="left" w:pos="204"/>
      </w:tabs>
    </w:pPr>
  </w:style>
  <w:style w:type="paragraph" w:customStyle="1" w:styleId="p10">
    <w:name w:val="p10"/>
    <w:basedOn w:val="Normal"/>
    <w:rsid w:val="00584990"/>
    <w:pPr>
      <w:tabs>
        <w:tab w:val="left" w:pos="476"/>
        <w:tab w:val="left" w:pos="1655"/>
      </w:tabs>
      <w:ind w:left="1655" w:hanging="1179"/>
    </w:pPr>
  </w:style>
  <w:style w:type="paragraph" w:customStyle="1" w:styleId="p11">
    <w:name w:val="p11"/>
    <w:basedOn w:val="Normal"/>
    <w:rsid w:val="00584990"/>
    <w:pPr>
      <w:tabs>
        <w:tab w:val="left" w:pos="1655"/>
      </w:tabs>
      <w:ind w:left="215" w:hanging="1655"/>
    </w:pPr>
  </w:style>
  <w:style w:type="paragraph" w:customStyle="1" w:styleId="p12">
    <w:name w:val="p12"/>
    <w:basedOn w:val="Normal"/>
    <w:rsid w:val="00584990"/>
    <w:pPr>
      <w:tabs>
        <w:tab w:val="left" w:pos="1723"/>
      </w:tabs>
      <w:ind w:left="215" w:hanging="1655"/>
    </w:pPr>
  </w:style>
  <w:style w:type="paragraph" w:customStyle="1" w:styleId="p13">
    <w:name w:val="p13"/>
    <w:basedOn w:val="Normal"/>
    <w:rsid w:val="00584990"/>
  </w:style>
  <w:style w:type="paragraph" w:customStyle="1" w:styleId="t14">
    <w:name w:val="t14"/>
    <w:basedOn w:val="Normal"/>
    <w:rsid w:val="00584990"/>
  </w:style>
  <w:style w:type="paragraph" w:customStyle="1" w:styleId="p15">
    <w:name w:val="p15"/>
    <w:basedOn w:val="Normal"/>
    <w:rsid w:val="00584990"/>
    <w:pPr>
      <w:ind w:left="810" w:hanging="300"/>
    </w:pPr>
  </w:style>
  <w:style w:type="paragraph" w:customStyle="1" w:styleId="p16">
    <w:name w:val="p16"/>
    <w:basedOn w:val="Normal"/>
    <w:rsid w:val="00584990"/>
    <w:pPr>
      <w:tabs>
        <w:tab w:val="left" w:pos="170"/>
        <w:tab w:val="left" w:pos="510"/>
      </w:tabs>
      <w:ind w:left="510" w:hanging="340"/>
    </w:pPr>
  </w:style>
  <w:style w:type="paragraph" w:customStyle="1" w:styleId="p17">
    <w:name w:val="p17"/>
    <w:basedOn w:val="Normal"/>
    <w:rsid w:val="00584990"/>
    <w:pPr>
      <w:tabs>
        <w:tab w:val="left" w:pos="170"/>
        <w:tab w:val="left" w:pos="549"/>
      </w:tabs>
      <w:ind w:left="1270"/>
    </w:pPr>
  </w:style>
  <w:style w:type="paragraph" w:styleId="BalloonText">
    <w:name w:val="Balloon Text"/>
    <w:basedOn w:val="Normal"/>
    <w:semiHidden/>
    <w:rsid w:val="00A928B3"/>
    <w:rPr>
      <w:rFonts w:ascii="Tahoma" w:hAnsi="Tahoma" w:cs="Tahoma"/>
      <w:sz w:val="16"/>
      <w:szCs w:val="16"/>
    </w:rPr>
  </w:style>
  <w:style w:type="table" w:styleId="TableGrid">
    <w:name w:val="Table Grid"/>
    <w:basedOn w:val="TableNormal"/>
    <w:rsid w:val="00C6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74EA3-7BBA-4CA6-82D3-32C54DF9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Pages>
  <Words>1464</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2900-0028</vt:lpstr>
    </vt:vector>
  </TitlesOfParts>
  <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2900-0028</dc:title>
  <dc:subject/>
  <dc:creator> </dc:creator>
  <cp:keywords/>
  <dc:description/>
  <cp:lastModifiedBy>vacomclamd</cp:lastModifiedBy>
  <cp:revision>19</cp:revision>
  <cp:lastPrinted>2011-03-22T13:23:00Z</cp:lastPrinted>
  <dcterms:created xsi:type="dcterms:W3CDTF">2011-02-16T19:12:00Z</dcterms:created>
  <dcterms:modified xsi:type="dcterms:W3CDTF">2011-03-22T14:11:00Z</dcterms:modified>
</cp:coreProperties>
</file>