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E1" w:rsidRDefault="008824E1" w:rsidP="008824E1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8824E1" w:rsidRDefault="008824E1" w:rsidP="008824E1">
      <w:pPr>
        <w:rPr>
          <w:sz w:val="24"/>
          <w:szCs w:val="24"/>
        </w:rPr>
      </w:pPr>
    </w:p>
    <w:p w:rsidR="0019350D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>The Census Bureau’s</w:t>
      </w:r>
      <w:r w:rsidR="006F0D42">
        <w:rPr>
          <w:sz w:val="24"/>
          <w:szCs w:val="24"/>
        </w:rPr>
        <w:t xml:space="preserve"> </w:t>
      </w:r>
      <w:r w:rsidR="001F55AC">
        <w:rPr>
          <w:sz w:val="24"/>
          <w:szCs w:val="24"/>
        </w:rPr>
        <w:t xml:space="preserve">Customer Liaison and Marketing Services Office </w:t>
      </w:r>
      <w:r w:rsidR="00190FC0">
        <w:rPr>
          <w:sz w:val="24"/>
          <w:szCs w:val="24"/>
        </w:rPr>
        <w:t xml:space="preserve">(CLMSO), </w:t>
      </w:r>
      <w:r w:rsidR="001F55AC">
        <w:rPr>
          <w:sz w:val="24"/>
          <w:szCs w:val="24"/>
        </w:rPr>
        <w:t>Customer Services Center</w:t>
      </w:r>
      <w:r w:rsidR="00936E16">
        <w:rPr>
          <w:sz w:val="24"/>
          <w:szCs w:val="24"/>
        </w:rPr>
        <w:t xml:space="preserve"> (</w:t>
      </w:r>
      <w:r w:rsidR="001F55AC">
        <w:rPr>
          <w:sz w:val="24"/>
          <w:szCs w:val="24"/>
        </w:rPr>
        <w:t>CSC</w:t>
      </w:r>
      <w:r w:rsidR="00936E16">
        <w:rPr>
          <w:sz w:val="24"/>
          <w:szCs w:val="24"/>
        </w:rPr>
        <w:t>)</w:t>
      </w:r>
      <w:r>
        <w:rPr>
          <w:sz w:val="24"/>
          <w:szCs w:val="24"/>
        </w:rPr>
        <w:t xml:space="preserve"> is planning </w:t>
      </w:r>
      <w:r w:rsidR="00D5442B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survey </w:t>
      </w:r>
      <w:r w:rsidR="00D5442B">
        <w:rPr>
          <w:sz w:val="24"/>
          <w:szCs w:val="24"/>
        </w:rPr>
        <w:t xml:space="preserve">customer satisfaction with responses received </w:t>
      </w:r>
      <w:r w:rsidR="00F8550D">
        <w:rPr>
          <w:sz w:val="24"/>
          <w:szCs w:val="24"/>
        </w:rPr>
        <w:t>through</w:t>
      </w:r>
      <w:r w:rsidR="00D5442B">
        <w:rPr>
          <w:sz w:val="24"/>
          <w:szCs w:val="24"/>
        </w:rPr>
        <w:t xml:space="preserve"> </w:t>
      </w:r>
      <w:r w:rsidR="00190FC0">
        <w:rPr>
          <w:sz w:val="24"/>
          <w:szCs w:val="24"/>
        </w:rPr>
        <w:t xml:space="preserve">our Citizen Services Management (CSM) system. The </w:t>
      </w:r>
      <w:r w:rsidR="00503366">
        <w:rPr>
          <w:sz w:val="24"/>
          <w:szCs w:val="24"/>
        </w:rPr>
        <w:t>CSM system</w:t>
      </w:r>
      <w:r w:rsidR="00190FC0">
        <w:rPr>
          <w:sz w:val="24"/>
          <w:szCs w:val="24"/>
        </w:rPr>
        <w:t xml:space="preserve"> </w:t>
      </w:r>
      <w:r w:rsidR="009603D4">
        <w:rPr>
          <w:sz w:val="24"/>
          <w:szCs w:val="24"/>
        </w:rPr>
        <w:t xml:space="preserve">is a hosted customer relationship management application. The </w:t>
      </w:r>
      <w:r w:rsidR="00E31FE4">
        <w:rPr>
          <w:sz w:val="24"/>
          <w:szCs w:val="24"/>
        </w:rPr>
        <w:t>system houses the Census Bureau’s FAQs, live chat, and submits</w:t>
      </w:r>
      <w:r w:rsidR="009603D4">
        <w:rPr>
          <w:sz w:val="24"/>
          <w:szCs w:val="24"/>
        </w:rPr>
        <w:t xml:space="preserve"> request software</w:t>
      </w:r>
      <w:r w:rsidR="00C53B62">
        <w:rPr>
          <w:sz w:val="24"/>
          <w:szCs w:val="24"/>
        </w:rPr>
        <w:t xml:space="preserve"> for customer inquir</w:t>
      </w:r>
      <w:r w:rsidR="00BB5ABF">
        <w:rPr>
          <w:sz w:val="24"/>
          <w:szCs w:val="24"/>
        </w:rPr>
        <w:t>ies</w:t>
      </w:r>
      <w:r w:rsidR="009603D4">
        <w:rPr>
          <w:sz w:val="24"/>
          <w:szCs w:val="24"/>
        </w:rPr>
        <w:t>.</w:t>
      </w:r>
      <w:r w:rsidR="00BB5ABF">
        <w:rPr>
          <w:sz w:val="24"/>
          <w:szCs w:val="24"/>
        </w:rPr>
        <w:t xml:space="preserve"> </w:t>
      </w:r>
      <w:r w:rsidR="00190FC0">
        <w:rPr>
          <w:sz w:val="24"/>
          <w:szCs w:val="24"/>
        </w:rPr>
        <w:t xml:space="preserve">CSC </w:t>
      </w:r>
      <w:r w:rsidR="00503366">
        <w:rPr>
          <w:sz w:val="24"/>
          <w:szCs w:val="24"/>
        </w:rPr>
        <w:t>staff responds</w:t>
      </w:r>
      <w:r w:rsidR="00BB5ABF">
        <w:rPr>
          <w:sz w:val="24"/>
          <w:szCs w:val="24"/>
        </w:rPr>
        <w:t xml:space="preserve"> to inquiries with standard canned responses as much as possible.</w:t>
      </w:r>
      <w:r w:rsidR="009603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feedback from this survey will help the Census Bureau </w:t>
      </w:r>
      <w:r w:rsidR="00503366">
        <w:rPr>
          <w:sz w:val="24"/>
          <w:szCs w:val="24"/>
        </w:rPr>
        <w:t>find ways to increase customer service satisfaction with customer inquiry responses.</w:t>
      </w:r>
      <w:r w:rsidR="0019350D" w:rsidRPr="00EB6724">
        <w:rPr>
          <w:sz w:val="24"/>
          <w:szCs w:val="24"/>
        </w:rPr>
        <w:t xml:space="preserve"> </w:t>
      </w:r>
    </w:p>
    <w:p w:rsidR="004E6CDE" w:rsidRDefault="004E6CDE" w:rsidP="008824E1">
      <w:pPr>
        <w:rPr>
          <w:sz w:val="24"/>
          <w:szCs w:val="24"/>
        </w:rPr>
      </w:pPr>
    </w:p>
    <w:p w:rsidR="00F8550D" w:rsidRDefault="00F54B74" w:rsidP="008824E1">
      <w:pPr>
        <w:rPr>
          <w:sz w:val="24"/>
          <w:szCs w:val="24"/>
        </w:rPr>
      </w:pPr>
      <w:r>
        <w:rPr>
          <w:sz w:val="24"/>
          <w:szCs w:val="24"/>
        </w:rPr>
        <w:t>Starting i</w:t>
      </w:r>
      <w:r w:rsidR="004E6CDE">
        <w:rPr>
          <w:sz w:val="24"/>
          <w:szCs w:val="24"/>
        </w:rPr>
        <w:t xml:space="preserve">n </w:t>
      </w:r>
      <w:r w:rsidR="00356288">
        <w:rPr>
          <w:sz w:val="24"/>
          <w:szCs w:val="24"/>
        </w:rPr>
        <w:t xml:space="preserve">November </w:t>
      </w:r>
      <w:r w:rsidR="0031738D">
        <w:rPr>
          <w:sz w:val="24"/>
          <w:szCs w:val="24"/>
        </w:rPr>
        <w:t>2012</w:t>
      </w:r>
      <w:r w:rsidR="00410C1B">
        <w:rPr>
          <w:sz w:val="24"/>
          <w:szCs w:val="24"/>
        </w:rPr>
        <w:t xml:space="preserve"> for a </w:t>
      </w:r>
      <w:r w:rsidR="00503366">
        <w:rPr>
          <w:sz w:val="24"/>
          <w:szCs w:val="24"/>
        </w:rPr>
        <w:t>15-month</w:t>
      </w:r>
      <w:r w:rsidR="00410C1B">
        <w:rPr>
          <w:sz w:val="24"/>
          <w:szCs w:val="24"/>
        </w:rPr>
        <w:t xml:space="preserve"> period</w:t>
      </w:r>
      <w:r w:rsidR="004E6CDE">
        <w:rPr>
          <w:sz w:val="24"/>
          <w:szCs w:val="24"/>
        </w:rPr>
        <w:t xml:space="preserve">, </w:t>
      </w:r>
      <w:r w:rsidR="00BB5ABF">
        <w:rPr>
          <w:sz w:val="24"/>
          <w:szCs w:val="24"/>
        </w:rPr>
        <w:t xml:space="preserve">using the Census Bureau’s ask.census.gov submit requests for response site, we will </w:t>
      </w:r>
      <w:r w:rsidR="00410C1B">
        <w:rPr>
          <w:sz w:val="24"/>
          <w:szCs w:val="24"/>
        </w:rPr>
        <w:t xml:space="preserve">post a survey on the web on assessing customer service satisfaction. </w:t>
      </w:r>
      <w:r w:rsidR="00503366">
        <w:rPr>
          <w:sz w:val="24"/>
          <w:szCs w:val="24"/>
        </w:rPr>
        <w:t xml:space="preserve">CLMSO </w:t>
      </w:r>
      <w:r w:rsidR="00D6086E">
        <w:rPr>
          <w:sz w:val="24"/>
          <w:szCs w:val="24"/>
        </w:rPr>
        <w:t>receive</w:t>
      </w:r>
      <w:r w:rsidR="00503366">
        <w:rPr>
          <w:sz w:val="24"/>
          <w:szCs w:val="24"/>
        </w:rPr>
        <w:t>s</w:t>
      </w:r>
      <w:r w:rsidR="00D6086E">
        <w:rPr>
          <w:sz w:val="24"/>
          <w:szCs w:val="24"/>
        </w:rPr>
        <w:t xml:space="preserve"> approximately 3,000 customer inquiries per month.  We anticipate 270 ratings per month from those customer inquiries. </w:t>
      </w:r>
    </w:p>
    <w:p w:rsidR="00286A7C" w:rsidRDefault="00286A7C" w:rsidP="008824E1">
      <w:pPr>
        <w:rPr>
          <w:sz w:val="24"/>
          <w:szCs w:val="24"/>
        </w:rPr>
      </w:pPr>
    </w:p>
    <w:p w:rsidR="00286A7C" w:rsidRDefault="00356288" w:rsidP="008824E1">
      <w:pPr>
        <w:rPr>
          <w:sz w:val="24"/>
          <w:szCs w:val="24"/>
        </w:rPr>
      </w:pPr>
      <w:r>
        <w:rPr>
          <w:sz w:val="24"/>
          <w:szCs w:val="24"/>
        </w:rPr>
        <w:t>CSC</w:t>
      </w:r>
      <w:r w:rsidR="00286A7C">
        <w:rPr>
          <w:sz w:val="24"/>
          <w:szCs w:val="24"/>
        </w:rPr>
        <w:t xml:space="preserve"> staff have reviewed and internally tested the questionnaire for ease of use and content appropriateness. We estimate respondent burden at 2 minutes per questionnaire for total respondent burden of </w:t>
      </w:r>
      <w:r w:rsidR="00D6086E">
        <w:rPr>
          <w:sz w:val="24"/>
          <w:szCs w:val="24"/>
        </w:rPr>
        <w:t xml:space="preserve">135 </w:t>
      </w:r>
      <w:r w:rsidR="00286A7C">
        <w:rPr>
          <w:sz w:val="24"/>
          <w:szCs w:val="24"/>
        </w:rPr>
        <w:t>hours.</w:t>
      </w:r>
    </w:p>
    <w:p w:rsidR="00286A7C" w:rsidRDefault="00286A7C" w:rsidP="008824E1">
      <w:pPr>
        <w:rPr>
          <w:sz w:val="24"/>
          <w:szCs w:val="24"/>
        </w:rPr>
      </w:pPr>
    </w:p>
    <w:p w:rsidR="00286A7C" w:rsidRDefault="00286A7C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For further information about this study, please contact Rachel Tellis at (301) 763-1179 or </w:t>
      </w:r>
      <w:r w:rsidR="00666146">
        <w:rPr>
          <w:sz w:val="24"/>
          <w:szCs w:val="24"/>
        </w:rPr>
        <w:t>r</w:t>
      </w:r>
      <w:r>
        <w:rPr>
          <w:sz w:val="24"/>
          <w:szCs w:val="24"/>
        </w:rPr>
        <w:t>achel.p.tellis@census.gov.</w:t>
      </w:r>
    </w:p>
    <w:p w:rsidR="00F8550D" w:rsidRDefault="00F8550D" w:rsidP="008824E1">
      <w:pPr>
        <w:rPr>
          <w:sz w:val="24"/>
          <w:szCs w:val="24"/>
        </w:rPr>
      </w:pPr>
    </w:p>
    <w:p w:rsidR="00F8550D" w:rsidRDefault="00F8550D" w:rsidP="008824E1">
      <w:pPr>
        <w:rPr>
          <w:sz w:val="24"/>
          <w:szCs w:val="24"/>
        </w:rPr>
      </w:pPr>
    </w:p>
    <w:p w:rsidR="00F8550D" w:rsidRDefault="00F8550D" w:rsidP="008824E1">
      <w:pPr>
        <w:rPr>
          <w:sz w:val="24"/>
          <w:szCs w:val="24"/>
        </w:rPr>
      </w:pPr>
    </w:p>
    <w:p w:rsidR="007046A4" w:rsidRDefault="007046A4" w:rsidP="008824E1"/>
    <w:sectPr w:rsidR="0070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E1"/>
    <w:rsid w:val="000C1120"/>
    <w:rsid w:val="000F1F6B"/>
    <w:rsid w:val="00110A13"/>
    <w:rsid w:val="00190FC0"/>
    <w:rsid w:val="0019350D"/>
    <w:rsid w:val="001D57D4"/>
    <w:rsid w:val="001F55AC"/>
    <w:rsid w:val="0021676A"/>
    <w:rsid w:val="00236551"/>
    <w:rsid w:val="00286A7C"/>
    <w:rsid w:val="0031738D"/>
    <w:rsid w:val="00356288"/>
    <w:rsid w:val="00371707"/>
    <w:rsid w:val="00393232"/>
    <w:rsid w:val="00403FDC"/>
    <w:rsid w:val="00410C1B"/>
    <w:rsid w:val="00456918"/>
    <w:rsid w:val="004D1C3C"/>
    <w:rsid w:val="004E6CDE"/>
    <w:rsid w:val="004E7A58"/>
    <w:rsid w:val="00503366"/>
    <w:rsid w:val="00540E85"/>
    <w:rsid w:val="00551257"/>
    <w:rsid w:val="00593840"/>
    <w:rsid w:val="005E7505"/>
    <w:rsid w:val="00603B9E"/>
    <w:rsid w:val="00666146"/>
    <w:rsid w:val="006F0D42"/>
    <w:rsid w:val="007046A4"/>
    <w:rsid w:val="00871332"/>
    <w:rsid w:val="008824E1"/>
    <w:rsid w:val="00936E16"/>
    <w:rsid w:val="009603D4"/>
    <w:rsid w:val="00A808FC"/>
    <w:rsid w:val="00AE2152"/>
    <w:rsid w:val="00B61B48"/>
    <w:rsid w:val="00BB5ABF"/>
    <w:rsid w:val="00C53B62"/>
    <w:rsid w:val="00CE2468"/>
    <w:rsid w:val="00D0052A"/>
    <w:rsid w:val="00D5442B"/>
    <w:rsid w:val="00D6086E"/>
    <w:rsid w:val="00D77089"/>
    <w:rsid w:val="00DB5DA0"/>
    <w:rsid w:val="00E07661"/>
    <w:rsid w:val="00E31FE4"/>
    <w:rsid w:val="00E53B56"/>
    <w:rsid w:val="00EA549C"/>
    <w:rsid w:val="00EB6724"/>
    <w:rsid w:val="00EC5745"/>
    <w:rsid w:val="00F44E1A"/>
    <w:rsid w:val="00F54B74"/>
    <w:rsid w:val="00F66494"/>
    <w:rsid w:val="00F71C98"/>
    <w:rsid w:val="00F8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4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6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2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28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88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4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6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2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28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8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9F8BE982.dotm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vilky001</dc:creator>
  <cp:keywords/>
  <dc:description/>
  <cp:lastModifiedBy>vilky001</cp:lastModifiedBy>
  <cp:revision>2</cp:revision>
  <cp:lastPrinted>2012-08-23T12:39:00Z</cp:lastPrinted>
  <dcterms:created xsi:type="dcterms:W3CDTF">2012-11-01T20:16:00Z</dcterms:created>
  <dcterms:modified xsi:type="dcterms:W3CDTF">2012-11-01T20:16:00Z</dcterms:modified>
</cp:coreProperties>
</file>