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2448"/>
        <w:gridCol w:w="4500"/>
        <w:gridCol w:w="2628"/>
      </w:tblGrid>
      <w:tr w:rsidR="00F5499B" w:rsidRPr="00D20F15">
        <w:trPr>
          <w:trHeight w:val="720"/>
        </w:trPr>
        <w:tc>
          <w:tcPr>
            <w:tcW w:w="2448" w:type="dxa"/>
          </w:tcPr>
          <w:p w:rsidR="00F5499B" w:rsidRPr="00D20F15" w:rsidRDefault="00F470D9" w:rsidP="00E03B6A">
            <w:pPr>
              <w:tabs>
                <w:tab w:val="right" w:pos="9360"/>
              </w:tabs>
              <w:suppressAutoHyphens/>
              <w:rPr>
                <w:b/>
                <w:bCs/>
                <w:sz w:val="22"/>
                <w:szCs w:val="22"/>
              </w:rPr>
            </w:pPr>
            <w:r w:rsidRPr="00D20F15">
              <w:rPr>
                <w:b/>
                <w:bCs/>
                <w:sz w:val="22"/>
                <w:szCs w:val="22"/>
              </w:rPr>
              <w:t xml:space="preserve">Choice Neighborhoods </w:t>
            </w:r>
            <w:r w:rsidR="00E03B6A">
              <w:rPr>
                <w:b/>
                <w:bCs/>
                <w:sz w:val="22"/>
                <w:szCs w:val="22"/>
                <w:u w:val="single"/>
              </w:rPr>
              <w:t>Planning</w:t>
            </w:r>
            <w:r w:rsidRPr="00D20F15">
              <w:rPr>
                <w:b/>
                <w:bCs/>
                <w:sz w:val="22"/>
                <w:szCs w:val="22"/>
                <w:u w:val="single"/>
              </w:rPr>
              <w:t xml:space="preserve"> Grant</w:t>
            </w:r>
            <w:r w:rsidRPr="00D20F15">
              <w:rPr>
                <w:b/>
                <w:bCs/>
                <w:sz w:val="22"/>
                <w:szCs w:val="22"/>
              </w:rPr>
              <w:t xml:space="preserve"> </w:t>
            </w:r>
          </w:p>
        </w:tc>
        <w:tc>
          <w:tcPr>
            <w:tcW w:w="4500" w:type="dxa"/>
          </w:tcPr>
          <w:p w:rsidR="00F5499B" w:rsidRPr="00D20F15" w:rsidRDefault="00F5499B" w:rsidP="00D20F15">
            <w:pPr>
              <w:tabs>
                <w:tab w:val="right" w:pos="9360"/>
              </w:tabs>
              <w:suppressAutoHyphens/>
              <w:jc w:val="center"/>
              <w:rPr>
                <w:b/>
                <w:bCs/>
                <w:sz w:val="22"/>
                <w:szCs w:val="22"/>
              </w:rPr>
            </w:pPr>
            <w:r w:rsidRPr="00D20F15">
              <w:rPr>
                <w:b/>
                <w:bCs/>
                <w:sz w:val="22"/>
                <w:szCs w:val="22"/>
              </w:rPr>
              <w:t>U.S. Department of Housing</w:t>
            </w:r>
          </w:p>
          <w:p w:rsidR="00F5499B" w:rsidRPr="00D20F15" w:rsidRDefault="00F5499B" w:rsidP="00D20F15">
            <w:pPr>
              <w:tabs>
                <w:tab w:val="right" w:pos="9360"/>
              </w:tabs>
              <w:suppressAutoHyphens/>
              <w:jc w:val="center"/>
              <w:rPr>
                <w:b/>
                <w:bCs/>
                <w:sz w:val="22"/>
                <w:szCs w:val="22"/>
              </w:rPr>
            </w:pPr>
            <w:r w:rsidRPr="00D20F15">
              <w:rPr>
                <w:b/>
                <w:bCs/>
                <w:sz w:val="22"/>
                <w:szCs w:val="22"/>
              </w:rPr>
              <w:t>and Urban Development</w:t>
            </w:r>
          </w:p>
          <w:p w:rsidR="00F5499B" w:rsidRPr="00D20F15" w:rsidRDefault="00F5499B" w:rsidP="00D20F15">
            <w:pPr>
              <w:pStyle w:val="Heading2"/>
              <w:spacing w:line="240" w:lineRule="auto"/>
              <w:rPr>
                <w:rFonts w:ascii="Times New Roman" w:hAnsi="Times New Roman" w:cs="Times New Roman"/>
                <w:b w:val="0"/>
                <w:bCs w:val="0"/>
                <w:sz w:val="22"/>
                <w:szCs w:val="22"/>
              </w:rPr>
            </w:pPr>
          </w:p>
        </w:tc>
        <w:tc>
          <w:tcPr>
            <w:tcW w:w="2628" w:type="dxa"/>
          </w:tcPr>
          <w:p w:rsidR="00F5499B" w:rsidRPr="00D20F15" w:rsidRDefault="00F5499B" w:rsidP="00D20F15">
            <w:pPr>
              <w:tabs>
                <w:tab w:val="right" w:pos="9360"/>
              </w:tabs>
              <w:suppressAutoHyphens/>
              <w:jc w:val="right"/>
              <w:rPr>
                <w:b/>
                <w:bCs/>
                <w:sz w:val="22"/>
                <w:szCs w:val="22"/>
              </w:rPr>
            </w:pPr>
            <w:r w:rsidRPr="00D20F15">
              <w:rPr>
                <w:b/>
                <w:bCs/>
                <w:sz w:val="22"/>
                <w:szCs w:val="22"/>
              </w:rPr>
              <w:t xml:space="preserve">OMB Approval No. </w:t>
            </w:r>
            <w:proofErr w:type="spellStart"/>
            <w:r w:rsidR="00F470D9" w:rsidRPr="00D20F15">
              <w:rPr>
                <w:b/>
                <w:bCs/>
                <w:sz w:val="22"/>
                <w:szCs w:val="22"/>
              </w:rPr>
              <w:t>xxxx</w:t>
            </w:r>
            <w:proofErr w:type="spellEnd"/>
          </w:p>
          <w:p w:rsidR="00F5499B" w:rsidRPr="00D20F15" w:rsidRDefault="00CB0BC0" w:rsidP="00D20F15">
            <w:pPr>
              <w:tabs>
                <w:tab w:val="right" w:pos="9360"/>
              </w:tabs>
              <w:suppressAutoHyphens/>
              <w:jc w:val="right"/>
              <w:rPr>
                <w:b/>
                <w:bCs/>
                <w:sz w:val="22"/>
                <w:szCs w:val="22"/>
              </w:rPr>
            </w:pPr>
            <w:r w:rsidRPr="00D20F15">
              <w:rPr>
                <w:b/>
                <w:bCs/>
                <w:sz w:val="22"/>
                <w:szCs w:val="22"/>
              </w:rPr>
              <w:t xml:space="preserve">(exp. </w:t>
            </w:r>
            <w:r w:rsidR="00F470D9" w:rsidRPr="00D20F15">
              <w:rPr>
                <w:b/>
                <w:bCs/>
                <w:sz w:val="22"/>
                <w:szCs w:val="22"/>
              </w:rPr>
              <w:t>x</w:t>
            </w:r>
            <w:r w:rsidR="00F5499B" w:rsidRPr="00D20F15">
              <w:rPr>
                <w:b/>
                <w:bCs/>
                <w:sz w:val="22"/>
                <w:szCs w:val="22"/>
              </w:rPr>
              <w:t>/</w:t>
            </w:r>
            <w:r w:rsidR="00F470D9" w:rsidRPr="00D20F15">
              <w:rPr>
                <w:b/>
                <w:bCs/>
                <w:sz w:val="22"/>
                <w:szCs w:val="22"/>
              </w:rPr>
              <w:t>xx/</w:t>
            </w:r>
            <w:proofErr w:type="spellStart"/>
            <w:r w:rsidR="00F470D9" w:rsidRPr="00D20F15">
              <w:rPr>
                <w:b/>
                <w:bCs/>
                <w:sz w:val="22"/>
                <w:szCs w:val="22"/>
              </w:rPr>
              <w:t>xxxx</w:t>
            </w:r>
            <w:proofErr w:type="spellEnd"/>
            <w:r w:rsidR="00F5499B" w:rsidRPr="00D20F15">
              <w:rPr>
                <w:b/>
                <w:bCs/>
                <w:sz w:val="22"/>
                <w:szCs w:val="22"/>
              </w:rPr>
              <w:t>)</w:t>
            </w:r>
          </w:p>
        </w:tc>
      </w:tr>
    </w:tbl>
    <w:p w:rsidR="00F5499B" w:rsidRPr="004653A9" w:rsidRDefault="00F5499B" w:rsidP="00D20F15">
      <w:pPr>
        <w:tabs>
          <w:tab w:val="left" w:pos="-720"/>
        </w:tabs>
        <w:suppressAutoHyphens/>
        <w:jc w:val="both"/>
        <w:rPr>
          <w:sz w:val="18"/>
          <w:szCs w:val="18"/>
        </w:rPr>
      </w:pPr>
      <w:r w:rsidRPr="004653A9">
        <w:rPr>
          <w:sz w:val="18"/>
          <w:szCs w:val="18"/>
        </w:rPr>
        <w:t xml:space="preserve">The public reporting burden for this collection of information for the </w:t>
      </w:r>
      <w:r w:rsidR="00F470D9" w:rsidRPr="004653A9">
        <w:rPr>
          <w:sz w:val="18"/>
          <w:szCs w:val="18"/>
        </w:rPr>
        <w:t xml:space="preserve">Choice Neighborhoods </w:t>
      </w:r>
      <w:r w:rsidRPr="004653A9">
        <w:rPr>
          <w:sz w:val="18"/>
          <w:szCs w:val="18"/>
        </w:rPr>
        <w:t xml:space="preserve">Program is estimated to average fifteen minutes, including the time for reviewing instructions, searching existing data sources, gathering and maintaining the data needed, and completing and reviewing the collection of information and preparing the application package for submission to HUD.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Send comments regarding this burden estimate or any other aspect of this collection of information, including suggestions to reduce this burden, to the Reports Management Officer, Paperwork Reduction Project, to the Office of Information Technology, US. </w:t>
      </w:r>
      <w:proofErr w:type="gramStart"/>
      <w:r w:rsidRPr="004653A9">
        <w:rPr>
          <w:sz w:val="18"/>
          <w:szCs w:val="18"/>
        </w:rPr>
        <w:t>Department of Housing and Urban Development, Washington, DC 20410-3600.</w:t>
      </w:r>
      <w:proofErr w:type="gramEnd"/>
      <w:r w:rsidRPr="004653A9">
        <w:rPr>
          <w:sz w:val="18"/>
          <w:szCs w:val="18"/>
        </w:rPr>
        <w:t xml:space="preserve">  </w:t>
      </w:r>
      <w:proofErr w:type="gramStart"/>
      <w:r w:rsidRPr="004653A9">
        <w:rPr>
          <w:sz w:val="18"/>
          <w:szCs w:val="18"/>
        </w:rPr>
        <w:t>When providing comments, pl</w:t>
      </w:r>
      <w:r w:rsidR="00F470D9" w:rsidRPr="004653A9">
        <w:rPr>
          <w:sz w:val="18"/>
          <w:szCs w:val="18"/>
        </w:rPr>
        <w:t>ease refer to OMB Approval No.</w:t>
      </w:r>
      <w:proofErr w:type="gramEnd"/>
      <w:r w:rsidR="00F470D9" w:rsidRPr="004653A9">
        <w:rPr>
          <w:sz w:val="18"/>
          <w:szCs w:val="18"/>
        </w:rPr>
        <w:t xml:space="preserve"> </w:t>
      </w:r>
      <w:proofErr w:type="gramStart"/>
      <w:r w:rsidR="00F470D9" w:rsidRPr="004653A9">
        <w:rPr>
          <w:sz w:val="18"/>
          <w:szCs w:val="18"/>
        </w:rPr>
        <w:t>XXX-XXXX</w:t>
      </w:r>
      <w:r w:rsidRPr="004653A9">
        <w:rPr>
          <w:sz w:val="18"/>
          <w:szCs w:val="18"/>
        </w:rPr>
        <w:t>.</w:t>
      </w:r>
      <w:proofErr w:type="gramEnd"/>
      <w:r w:rsidRPr="004653A9">
        <w:rPr>
          <w:sz w:val="18"/>
          <w:szCs w:val="18"/>
        </w:rPr>
        <w:t xml:space="preserve">   HUD may not conduct and sponsor, and a person is not required to respond to, a collection of information unless the collection displays a valid control number.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The information submitted in response to the Notice of Funding Availability for the </w:t>
      </w:r>
      <w:r w:rsidR="00F470D9" w:rsidRPr="004653A9">
        <w:rPr>
          <w:sz w:val="18"/>
          <w:szCs w:val="18"/>
        </w:rPr>
        <w:t>Choice Neighborhoods</w:t>
      </w:r>
      <w:r w:rsidRPr="004653A9">
        <w:rPr>
          <w:sz w:val="18"/>
          <w:szCs w:val="18"/>
        </w:rPr>
        <w:t xml:space="preserve"> Program is subject to the disclosure requirements of the Department of Housing and Urban Development Reform Act of 1989 (Public Law 101-235, approved December 15, 1989, 42 U.S.C. 3545).</w:t>
      </w:r>
    </w:p>
    <w:p w:rsidR="00F5499B" w:rsidRPr="00D20F15" w:rsidRDefault="00F5499B" w:rsidP="00D20F15">
      <w:pPr>
        <w:tabs>
          <w:tab w:val="left" w:pos="-720"/>
        </w:tabs>
        <w:suppressAutoHyphens/>
        <w:rPr>
          <w:sz w:val="22"/>
          <w:szCs w:val="22"/>
        </w:rPr>
      </w:pPr>
    </w:p>
    <w:p w:rsidR="00F470D9" w:rsidRPr="00D20F15" w:rsidRDefault="00F470D9" w:rsidP="00D20F15">
      <w:pPr>
        <w:pStyle w:val="Heading9"/>
        <w:spacing w:line="240" w:lineRule="auto"/>
      </w:pPr>
      <w:r w:rsidRPr="00D20F15">
        <w:t xml:space="preserve">CHOICE NEIGHBORHOODS </w:t>
      </w:r>
      <w:r w:rsidR="00E03B6A">
        <w:rPr>
          <w:sz w:val="28"/>
          <w:szCs w:val="28"/>
        </w:rPr>
        <w:t>PLANNING</w:t>
      </w:r>
      <w:r w:rsidRPr="00E8506E">
        <w:rPr>
          <w:sz w:val="28"/>
          <w:szCs w:val="28"/>
        </w:rPr>
        <w:t xml:space="preserve"> GRANT</w:t>
      </w:r>
      <w:r w:rsidRPr="00D20F15">
        <w:t xml:space="preserve"> </w:t>
      </w:r>
    </w:p>
    <w:p w:rsidR="00F5499B" w:rsidRDefault="00F5499B" w:rsidP="00D20F15">
      <w:pPr>
        <w:pStyle w:val="Heading9"/>
        <w:spacing w:line="240" w:lineRule="auto"/>
      </w:pPr>
      <w:r w:rsidRPr="00D20F15">
        <w:t>APPLICATION CHECKLIST</w:t>
      </w:r>
      <w:r w:rsidR="00F470D9" w:rsidRPr="00D20F15">
        <w:t>/</w:t>
      </w:r>
      <w:r w:rsidRPr="00D20F15">
        <w:t>TABLE OF CONTENTS</w:t>
      </w:r>
    </w:p>
    <w:p w:rsidR="008D3E51" w:rsidRPr="008D3E51" w:rsidRDefault="008D3E51" w:rsidP="008D3E51"/>
    <w:p w:rsidR="00F5499B" w:rsidRPr="00D20F15" w:rsidRDefault="00F5499B" w:rsidP="00D20F15">
      <w:pPr>
        <w:tabs>
          <w:tab w:val="left" w:pos="-720"/>
        </w:tabs>
        <w:suppressAutoHyphens/>
        <w:rPr>
          <w:sz w:val="22"/>
          <w:szCs w:val="22"/>
        </w:rPr>
      </w:pPr>
    </w:p>
    <w:p w:rsidR="00F5499B" w:rsidRPr="00A50877" w:rsidRDefault="00F5499B" w:rsidP="00D20F15">
      <w:pPr>
        <w:tabs>
          <w:tab w:val="right" w:pos="9360"/>
        </w:tabs>
        <w:suppressAutoHyphens/>
        <w:spacing w:line="276" w:lineRule="auto"/>
        <w:rPr>
          <w:sz w:val="22"/>
          <w:szCs w:val="22"/>
        </w:rPr>
      </w:pPr>
      <w:r w:rsidRPr="00A50877">
        <w:rPr>
          <w:b/>
          <w:bCs/>
          <w:sz w:val="22"/>
          <w:szCs w:val="22"/>
          <w:u w:val="single"/>
        </w:rPr>
        <w:t>NARRATIVE EXHIBITS</w:t>
      </w:r>
      <w:r w:rsidRPr="00A50877">
        <w:rPr>
          <w:b/>
          <w:bCs/>
          <w:sz w:val="22"/>
          <w:szCs w:val="22"/>
        </w:rPr>
        <w:t xml:space="preserve"> </w:t>
      </w:r>
      <w:r w:rsidRPr="00A50877">
        <w:rPr>
          <w:sz w:val="22"/>
          <w:szCs w:val="22"/>
        </w:rPr>
        <w:tab/>
      </w:r>
      <w:r w:rsidRPr="00A50877">
        <w:rPr>
          <w:b/>
          <w:bCs/>
          <w:sz w:val="22"/>
          <w:szCs w:val="22"/>
          <w:u w:val="single"/>
        </w:rPr>
        <w:t>Page Number</w:t>
      </w:r>
    </w:p>
    <w:p w:rsidR="00F5499B" w:rsidRPr="00A50877" w:rsidRDefault="00F5499B" w:rsidP="00D20F15">
      <w:pPr>
        <w:tabs>
          <w:tab w:val="left" w:pos="-720"/>
        </w:tabs>
        <w:suppressAutoHyphens/>
        <w:spacing w:line="276" w:lineRule="auto"/>
        <w:rPr>
          <w:sz w:val="22"/>
          <w:szCs w:val="22"/>
        </w:rPr>
      </w:pPr>
    </w:p>
    <w:p w:rsidR="00923404" w:rsidRPr="00A50877" w:rsidRDefault="00923404" w:rsidP="00D20F15">
      <w:pPr>
        <w:pStyle w:val="Technical5a"/>
        <w:spacing w:line="276" w:lineRule="auto"/>
        <w:rPr>
          <w:rFonts w:ascii="Times New Roman" w:hAnsi="Times New Roman"/>
        </w:rPr>
      </w:pPr>
      <w:r w:rsidRPr="00A50877">
        <w:rPr>
          <w:rFonts w:ascii="Times New Roman" w:hAnsi="Times New Roman"/>
        </w:rPr>
        <w:t>Exhibit A:</w:t>
      </w:r>
      <w:r w:rsidRPr="00A50877">
        <w:rPr>
          <w:rFonts w:ascii="Times New Roman" w:hAnsi="Times New Roman"/>
        </w:rPr>
        <w:tab/>
      </w:r>
      <w:r w:rsidRPr="00A50877">
        <w:rPr>
          <w:rFonts w:ascii="Times New Roman" w:hAnsi="Times New Roman"/>
        </w:rPr>
        <w:tab/>
        <w:t>SUMMARY INFORMATION</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proofErr w:type="gramStart"/>
      <w:r w:rsidRPr="00A50877">
        <w:rPr>
          <w:sz w:val="22"/>
          <w:szCs w:val="22"/>
        </w:rPr>
        <w:t>A</w:t>
      </w:r>
      <w:proofErr w:type="gramEnd"/>
      <w:r w:rsidRPr="00A50877">
        <w:rPr>
          <w:sz w:val="22"/>
          <w:szCs w:val="22"/>
        </w:rPr>
        <w:tab/>
        <w:t>Executive Summary</w:t>
      </w:r>
      <w:r w:rsidRPr="00A50877">
        <w:rPr>
          <w:sz w:val="22"/>
          <w:szCs w:val="22"/>
        </w:rPr>
        <w:tab/>
        <w:t>________________</w:t>
      </w:r>
    </w:p>
    <w:p w:rsidR="00923404" w:rsidRPr="00A50877" w:rsidRDefault="00923404" w:rsidP="00D20F15">
      <w:pPr>
        <w:pStyle w:val="Technical5a"/>
        <w:spacing w:line="276" w:lineRule="auto"/>
        <w:rPr>
          <w:rFonts w:ascii="Times New Roman" w:hAnsi="Times New Roman"/>
        </w:rPr>
      </w:pPr>
      <w:r w:rsidRPr="00A50877">
        <w:rPr>
          <w:rFonts w:ascii="Times New Roman" w:hAnsi="Times New Roman"/>
        </w:rPr>
        <w:t>Exhibit B:</w:t>
      </w:r>
      <w:r w:rsidRPr="00A50877">
        <w:rPr>
          <w:rFonts w:ascii="Times New Roman" w:hAnsi="Times New Roman"/>
        </w:rPr>
        <w:tab/>
      </w:r>
      <w:r w:rsidRPr="00A50877">
        <w:rPr>
          <w:rFonts w:ascii="Times New Roman" w:hAnsi="Times New Roman"/>
        </w:rPr>
        <w:tab/>
      </w:r>
      <w:r w:rsidR="00B1360B" w:rsidRPr="00A50877">
        <w:rPr>
          <w:rFonts w:ascii="Times New Roman" w:hAnsi="Times New Roman"/>
        </w:rPr>
        <w:t xml:space="preserve">THRESHOLD REQUIREMENTS  </w:t>
      </w:r>
    </w:p>
    <w:p w:rsidR="00923404" w:rsidRPr="00A50877" w:rsidRDefault="00923404" w:rsidP="0024739C">
      <w:pPr>
        <w:tabs>
          <w:tab w:val="left" w:pos="720"/>
          <w:tab w:val="left" w:pos="1440"/>
          <w:tab w:val="left" w:pos="2160"/>
          <w:tab w:val="right" w:pos="9360"/>
        </w:tabs>
        <w:suppressAutoHyphens/>
        <w:spacing w:line="276" w:lineRule="auto"/>
        <w:rPr>
          <w:sz w:val="22"/>
          <w:szCs w:val="22"/>
        </w:rPr>
      </w:pPr>
      <w:r w:rsidRPr="00A50877">
        <w:rPr>
          <w:sz w:val="22"/>
          <w:szCs w:val="22"/>
        </w:rPr>
        <w:t>B</w:t>
      </w:r>
      <w:r w:rsidR="00FB3CFB" w:rsidRPr="00A50877">
        <w:rPr>
          <w:sz w:val="22"/>
          <w:szCs w:val="22"/>
        </w:rPr>
        <w:tab/>
      </w:r>
      <w:r w:rsidR="00FB3CFB" w:rsidRPr="00A50877">
        <w:rPr>
          <w:bCs/>
          <w:sz w:val="22"/>
          <w:szCs w:val="22"/>
        </w:rPr>
        <w:t>Narrative on Partnership with Planning Coordinator (if any)</w:t>
      </w:r>
      <w:r w:rsidR="0024739C" w:rsidRPr="00A50877">
        <w:rPr>
          <w:bCs/>
          <w:sz w:val="22"/>
          <w:szCs w:val="22"/>
        </w:rPr>
        <w:tab/>
      </w:r>
      <w:r w:rsidR="0024739C" w:rsidRPr="00A50877">
        <w:rPr>
          <w:sz w:val="22"/>
          <w:szCs w:val="22"/>
        </w:rPr>
        <w:t>________________</w:t>
      </w:r>
    </w:p>
    <w:p w:rsidR="00923404" w:rsidRPr="00A50877" w:rsidRDefault="00923404" w:rsidP="00D20F15">
      <w:pPr>
        <w:pStyle w:val="Technical5a"/>
        <w:spacing w:line="276" w:lineRule="auto"/>
        <w:rPr>
          <w:rFonts w:ascii="Times New Roman" w:hAnsi="Times New Roman"/>
        </w:rPr>
      </w:pPr>
      <w:r w:rsidRPr="00A50877">
        <w:rPr>
          <w:rFonts w:ascii="Times New Roman" w:hAnsi="Times New Roman"/>
        </w:rPr>
        <w:t>Exhibit C:</w:t>
      </w:r>
      <w:r w:rsidRPr="00A50877">
        <w:rPr>
          <w:rFonts w:ascii="Times New Roman" w:hAnsi="Times New Roman"/>
        </w:rPr>
        <w:tab/>
      </w:r>
      <w:r w:rsidRPr="00A50877">
        <w:rPr>
          <w:rFonts w:ascii="Times New Roman" w:hAnsi="Times New Roman"/>
        </w:rPr>
        <w:tab/>
      </w:r>
      <w:r w:rsidR="00B1360B" w:rsidRPr="00A50877">
        <w:rPr>
          <w:rFonts w:ascii="Times New Roman" w:hAnsi="Times New Roman"/>
        </w:rPr>
        <w:t>CAPACITY</w:t>
      </w:r>
    </w:p>
    <w:p w:rsidR="00B1360B" w:rsidRPr="00A50877" w:rsidRDefault="00FB3CFB" w:rsidP="00FB3CFB">
      <w:pPr>
        <w:tabs>
          <w:tab w:val="left" w:pos="720"/>
          <w:tab w:val="left" w:pos="1440"/>
          <w:tab w:val="left" w:pos="2160"/>
          <w:tab w:val="right" w:pos="9360"/>
        </w:tabs>
        <w:suppressAutoHyphens/>
        <w:spacing w:line="276" w:lineRule="auto"/>
        <w:ind w:left="2160" w:hanging="2160"/>
        <w:rPr>
          <w:sz w:val="22"/>
          <w:szCs w:val="22"/>
        </w:rPr>
      </w:pPr>
      <w:r w:rsidRPr="00A50877">
        <w:rPr>
          <w:sz w:val="22"/>
          <w:szCs w:val="22"/>
        </w:rPr>
        <w:t>C</w:t>
      </w:r>
      <w:r w:rsidRPr="00A50877">
        <w:rPr>
          <w:sz w:val="22"/>
          <w:szCs w:val="22"/>
        </w:rPr>
        <w:tab/>
        <w:t>Capacity Narrative Response</w:t>
      </w:r>
      <w:r w:rsidR="00B1360B" w:rsidRPr="00A50877">
        <w:rPr>
          <w:sz w:val="22"/>
          <w:szCs w:val="22"/>
        </w:rPr>
        <w:tab/>
        <w:t>________________</w:t>
      </w:r>
    </w:p>
    <w:p w:rsidR="00923404" w:rsidRPr="00A50877" w:rsidRDefault="00923404" w:rsidP="00D20F15">
      <w:pPr>
        <w:pStyle w:val="Technical5a"/>
        <w:keepNext/>
        <w:keepLines/>
        <w:spacing w:line="276" w:lineRule="auto"/>
        <w:rPr>
          <w:rFonts w:ascii="Times New Roman" w:hAnsi="Times New Roman"/>
        </w:rPr>
      </w:pPr>
      <w:r w:rsidRPr="00A50877">
        <w:rPr>
          <w:rFonts w:ascii="Times New Roman" w:hAnsi="Times New Roman"/>
        </w:rPr>
        <w:t>Exhibit D:</w:t>
      </w:r>
      <w:r w:rsidRPr="00A50877">
        <w:rPr>
          <w:rFonts w:ascii="Times New Roman" w:hAnsi="Times New Roman"/>
          <w:b w:val="0"/>
          <w:bCs w:val="0"/>
        </w:rPr>
        <w:tab/>
      </w:r>
      <w:r w:rsidRPr="00A50877">
        <w:rPr>
          <w:rFonts w:ascii="Times New Roman" w:hAnsi="Times New Roman"/>
          <w:b w:val="0"/>
          <w:bCs w:val="0"/>
        </w:rPr>
        <w:tab/>
      </w:r>
      <w:r w:rsidR="00B1360B" w:rsidRPr="00A50877">
        <w:rPr>
          <w:rFonts w:ascii="Times New Roman" w:hAnsi="Times New Roman"/>
        </w:rPr>
        <w:t>NEED</w:t>
      </w:r>
    </w:p>
    <w:p w:rsidR="00923404" w:rsidRPr="00A50877" w:rsidRDefault="00923404" w:rsidP="00D20F15">
      <w:pPr>
        <w:pStyle w:val="Header"/>
        <w:keepNext/>
        <w:keepLines/>
        <w:tabs>
          <w:tab w:val="clear" w:pos="4320"/>
          <w:tab w:val="clear" w:pos="8640"/>
          <w:tab w:val="left" w:pos="720"/>
          <w:tab w:val="left" w:pos="1440"/>
          <w:tab w:val="left" w:pos="2160"/>
          <w:tab w:val="right" w:pos="9360"/>
        </w:tabs>
        <w:spacing w:line="276" w:lineRule="auto"/>
        <w:rPr>
          <w:sz w:val="22"/>
          <w:szCs w:val="22"/>
        </w:rPr>
      </w:pPr>
      <w:r w:rsidRPr="00A50877">
        <w:rPr>
          <w:sz w:val="22"/>
          <w:szCs w:val="22"/>
        </w:rPr>
        <w:t>D</w:t>
      </w:r>
      <w:r w:rsidRPr="00A50877">
        <w:rPr>
          <w:sz w:val="22"/>
          <w:szCs w:val="22"/>
        </w:rPr>
        <w:tab/>
      </w:r>
      <w:r w:rsidR="00B1360B" w:rsidRPr="00A50877">
        <w:rPr>
          <w:sz w:val="22"/>
          <w:szCs w:val="22"/>
        </w:rPr>
        <w:t>Need- Severe Physical Distress of the PH and/or Assisted Housing</w:t>
      </w:r>
      <w:r w:rsidRPr="00A50877">
        <w:rPr>
          <w:sz w:val="22"/>
          <w:szCs w:val="22"/>
        </w:rPr>
        <w:tab/>
        <w:t>________________</w:t>
      </w:r>
    </w:p>
    <w:p w:rsidR="00923404" w:rsidRPr="00A50877" w:rsidRDefault="00923404" w:rsidP="00D20F15">
      <w:pPr>
        <w:pStyle w:val="Technical5a"/>
        <w:spacing w:line="276" w:lineRule="auto"/>
        <w:rPr>
          <w:rFonts w:ascii="Times New Roman" w:hAnsi="Times New Roman"/>
        </w:rPr>
      </w:pPr>
      <w:r w:rsidRPr="00A50877">
        <w:rPr>
          <w:rFonts w:ascii="Times New Roman" w:hAnsi="Times New Roman"/>
        </w:rPr>
        <w:t>Exhibit E:</w:t>
      </w:r>
      <w:r w:rsidRPr="00A50877">
        <w:rPr>
          <w:rFonts w:ascii="Times New Roman" w:hAnsi="Times New Roman"/>
        </w:rPr>
        <w:tab/>
      </w:r>
      <w:r w:rsidRPr="00A50877">
        <w:rPr>
          <w:rFonts w:ascii="Times New Roman" w:hAnsi="Times New Roman"/>
        </w:rPr>
        <w:tab/>
      </w:r>
      <w:r w:rsidR="00FB3CFB" w:rsidRPr="00A50877">
        <w:rPr>
          <w:rFonts w:ascii="Times New Roman" w:hAnsi="Times New Roman"/>
        </w:rPr>
        <w:t>PLAN</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r w:rsidRPr="00A50877">
        <w:rPr>
          <w:sz w:val="22"/>
          <w:szCs w:val="22"/>
        </w:rPr>
        <w:t>E.1</w:t>
      </w:r>
      <w:r w:rsidRPr="00A50877">
        <w:rPr>
          <w:sz w:val="22"/>
          <w:szCs w:val="22"/>
        </w:rPr>
        <w:tab/>
      </w:r>
      <w:r w:rsidR="00FB3CFB" w:rsidRPr="00A50877">
        <w:rPr>
          <w:sz w:val="22"/>
          <w:szCs w:val="22"/>
        </w:rPr>
        <w:t>Plan – Planning Activities</w:t>
      </w:r>
      <w:r w:rsidRPr="00A50877">
        <w:rPr>
          <w:sz w:val="22"/>
          <w:szCs w:val="22"/>
        </w:rPr>
        <w:tab/>
        <w:t>________________</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r w:rsidRPr="00A50877">
        <w:rPr>
          <w:sz w:val="22"/>
          <w:szCs w:val="22"/>
        </w:rPr>
        <w:t>E.2</w:t>
      </w:r>
      <w:r w:rsidRPr="00A50877">
        <w:rPr>
          <w:sz w:val="22"/>
          <w:szCs w:val="22"/>
        </w:rPr>
        <w:tab/>
      </w:r>
      <w:r w:rsidR="00FB3CFB" w:rsidRPr="00A50877">
        <w:rPr>
          <w:sz w:val="22"/>
          <w:szCs w:val="22"/>
        </w:rPr>
        <w:t>Plan – Neighborhood Assets and Needs Assessments</w:t>
      </w:r>
      <w:r w:rsidRPr="00A50877">
        <w:rPr>
          <w:sz w:val="22"/>
          <w:szCs w:val="22"/>
        </w:rPr>
        <w:tab/>
        <w:t>________________</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r w:rsidRPr="00A50877">
        <w:rPr>
          <w:sz w:val="22"/>
          <w:szCs w:val="22"/>
        </w:rPr>
        <w:t xml:space="preserve">E.3  </w:t>
      </w:r>
      <w:r w:rsidRPr="00A50877">
        <w:rPr>
          <w:sz w:val="22"/>
          <w:szCs w:val="22"/>
        </w:rPr>
        <w:tab/>
      </w:r>
      <w:r w:rsidR="00FB3CFB" w:rsidRPr="00A50877">
        <w:rPr>
          <w:sz w:val="22"/>
          <w:szCs w:val="22"/>
        </w:rPr>
        <w:t>Plan – Policy Priority – Educational Opportunities Planning</w:t>
      </w:r>
      <w:r w:rsidRPr="00A50877">
        <w:rPr>
          <w:sz w:val="22"/>
          <w:szCs w:val="22"/>
        </w:rPr>
        <w:tab/>
        <w:t>________________</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r w:rsidRPr="00A50877">
        <w:rPr>
          <w:sz w:val="22"/>
          <w:szCs w:val="22"/>
        </w:rPr>
        <w:t>E.4</w:t>
      </w:r>
      <w:r w:rsidRPr="00A50877">
        <w:rPr>
          <w:sz w:val="22"/>
          <w:szCs w:val="22"/>
        </w:rPr>
        <w:tab/>
      </w:r>
      <w:r w:rsidR="00FB3CFB" w:rsidRPr="00A50877">
        <w:rPr>
          <w:sz w:val="22"/>
          <w:szCs w:val="22"/>
        </w:rPr>
        <w:t>Plan – Policy Priority – Capacity Building and Knowledge Sharing</w:t>
      </w:r>
      <w:r w:rsidRPr="00A50877">
        <w:rPr>
          <w:sz w:val="22"/>
          <w:szCs w:val="22"/>
        </w:rPr>
        <w:tab/>
        <w:t>________________</w:t>
      </w:r>
    </w:p>
    <w:p w:rsidR="00923404" w:rsidRPr="00A50877" w:rsidRDefault="00923404" w:rsidP="00D20F15">
      <w:pPr>
        <w:tabs>
          <w:tab w:val="left" w:pos="720"/>
          <w:tab w:val="left" w:pos="1440"/>
          <w:tab w:val="left" w:pos="2160"/>
          <w:tab w:val="right" w:pos="9360"/>
        </w:tabs>
        <w:suppressAutoHyphens/>
        <w:spacing w:line="276" w:lineRule="auto"/>
        <w:rPr>
          <w:sz w:val="22"/>
          <w:szCs w:val="22"/>
        </w:rPr>
      </w:pPr>
      <w:r w:rsidRPr="00A50877">
        <w:rPr>
          <w:sz w:val="22"/>
          <w:szCs w:val="22"/>
        </w:rPr>
        <w:t>E.5</w:t>
      </w:r>
      <w:r w:rsidRPr="00A50877">
        <w:rPr>
          <w:sz w:val="22"/>
          <w:szCs w:val="22"/>
        </w:rPr>
        <w:tab/>
      </w:r>
      <w:r w:rsidR="00FB3CFB" w:rsidRPr="00A50877">
        <w:rPr>
          <w:sz w:val="22"/>
          <w:szCs w:val="22"/>
        </w:rPr>
        <w:t>Plan – Resident and Community Involvement</w:t>
      </w:r>
      <w:r w:rsidRPr="00A50877">
        <w:rPr>
          <w:sz w:val="22"/>
          <w:szCs w:val="22"/>
        </w:rPr>
        <w:tab/>
        <w:t>________________</w:t>
      </w:r>
    </w:p>
    <w:p w:rsidR="00FB3CFB" w:rsidRPr="00A50877" w:rsidRDefault="00FB3CFB" w:rsidP="00D20F15">
      <w:pPr>
        <w:tabs>
          <w:tab w:val="right" w:pos="9360"/>
        </w:tabs>
        <w:suppressAutoHyphens/>
        <w:spacing w:line="276" w:lineRule="auto"/>
        <w:rPr>
          <w:b/>
          <w:bCs/>
          <w:sz w:val="22"/>
          <w:szCs w:val="22"/>
          <w:u w:val="single"/>
        </w:rPr>
      </w:pPr>
    </w:p>
    <w:p w:rsidR="00923404" w:rsidRPr="00A50877" w:rsidRDefault="00923404" w:rsidP="00D20F15">
      <w:pPr>
        <w:tabs>
          <w:tab w:val="right" w:pos="9360"/>
        </w:tabs>
        <w:suppressAutoHyphens/>
        <w:spacing w:line="276" w:lineRule="auto"/>
        <w:rPr>
          <w:sz w:val="22"/>
          <w:szCs w:val="22"/>
        </w:rPr>
      </w:pPr>
      <w:r w:rsidRPr="00A50877">
        <w:rPr>
          <w:b/>
          <w:bCs/>
          <w:sz w:val="22"/>
          <w:szCs w:val="22"/>
          <w:u w:val="single"/>
        </w:rPr>
        <w:t>ATTACHMENTS</w:t>
      </w:r>
      <w:r w:rsidRPr="00A50877">
        <w:rPr>
          <w:sz w:val="22"/>
          <w:szCs w:val="22"/>
        </w:rPr>
        <w:tab/>
      </w:r>
    </w:p>
    <w:p w:rsidR="00923404" w:rsidRPr="00A50877" w:rsidRDefault="00923404" w:rsidP="00D20F15">
      <w:pPr>
        <w:pStyle w:val="Document1"/>
        <w:keepNext w:val="0"/>
        <w:keepLines w:val="0"/>
        <w:tabs>
          <w:tab w:val="clear" w:pos="-720"/>
          <w:tab w:val="right" w:pos="9360"/>
        </w:tabs>
        <w:spacing w:line="276" w:lineRule="auto"/>
        <w:rPr>
          <w:rFonts w:ascii="Times New Roman" w:hAnsi="Times New Roman"/>
        </w:rPr>
      </w:pPr>
      <w:r w:rsidRPr="00A50877">
        <w:rPr>
          <w:rFonts w:ascii="Times New Roman" w:hAnsi="Times New Roman"/>
        </w:rPr>
        <w:t>1:   Application Data Form: Cover Sheet</w:t>
      </w:r>
      <w:r w:rsidRPr="00A50877">
        <w:rPr>
          <w:rFonts w:ascii="Times New Roman" w:hAnsi="Times New Roman"/>
        </w:rPr>
        <w:tab/>
        <w:t>________________</w:t>
      </w:r>
    </w:p>
    <w:p w:rsidR="00923404" w:rsidRPr="00A50877" w:rsidRDefault="00923404" w:rsidP="00D20F15">
      <w:pPr>
        <w:tabs>
          <w:tab w:val="right" w:pos="9360"/>
        </w:tabs>
        <w:suppressAutoHyphens/>
        <w:spacing w:line="276" w:lineRule="auto"/>
        <w:rPr>
          <w:sz w:val="22"/>
          <w:szCs w:val="22"/>
        </w:rPr>
      </w:pPr>
      <w:r w:rsidRPr="00A50877">
        <w:rPr>
          <w:sz w:val="22"/>
          <w:szCs w:val="22"/>
        </w:rPr>
        <w:t>2:   Application Data Form: Existing Units, Occupancy, Vacancy</w:t>
      </w:r>
      <w:r w:rsidRPr="00A50877">
        <w:rPr>
          <w:sz w:val="22"/>
          <w:szCs w:val="22"/>
        </w:rPr>
        <w:tab/>
        <w:t>________________</w:t>
      </w:r>
    </w:p>
    <w:p w:rsidR="00923404" w:rsidRPr="00A50877" w:rsidRDefault="00BD58DA" w:rsidP="00D20F15">
      <w:pPr>
        <w:tabs>
          <w:tab w:val="right" w:pos="9360"/>
        </w:tabs>
        <w:suppressAutoHyphens/>
        <w:spacing w:line="276" w:lineRule="auto"/>
        <w:rPr>
          <w:sz w:val="22"/>
          <w:szCs w:val="22"/>
        </w:rPr>
      </w:pPr>
      <w:r w:rsidRPr="00A50877">
        <w:rPr>
          <w:sz w:val="22"/>
          <w:szCs w:val="22"/>
        </w:rPr>
        <w:t>3</w:t>
      </w:r>
      <w:r w:rsidR="00923404" w:rsidRPr="00A50877">
        <w:rPr>
          <w:sz w:val="22"/>
          <w:szCs w:val="22"/>
        </w:rPr>
        <w:t xml:space="preserve">:   </w:t>
      </w:r>
      <w:r w:rsidRPr="00A50877">
        <w:rPr>
          <w:sz w:val="22"/>
          <w:szCs w:val="22"/>
        </w:rPr>
        <w:t>Budget</w:t>
      </w:r>
      <w:r w:rsidR="00923404" w:rsidRPr="00A50877">
        <w:rPr>
          <w:sz w:val="22"/>
          <w:szCs w:val="22"/>
        </w:rPr>
        <w:tab/>
        <w:t>________________</w:t>
      </w:r>
    </w:p>
    <w:p w:rsidR="00923404" w:rsidRPr="00A50877" w:rsidRDefault="009609C2" w:rsidP="00D20F15">
      <w:pPr>
        <w:tabs>
          <w:tab w:val="right" w:pos="9360"/>
        </w:tabs>
        <w:suppressAutoHyphens/>
        <w:spacing w:line="276" w:lineRule="auto"/>
        <w:rPr>
          <w:sz w:val="22"/>
          <w:szCs w:val="22"/>
        </w:rPr>
      </w:pPr>
      <w:r w:rsidRPr="00A50877">
        <w:rPr>
          <w:sz w:val="22"/>
          <w:szCs w:val="22"/>
        </w:rPr>
        <w:t>4</w:t>
      </w:r>
      <w:r w:rsidR="00923404" w:rsidRPr="00A50877">
        <w:rPr>
          <w:sz w:val="22"/>
          <w:szCs w:val="22"/>
        </w:rPr>
        <w:t xml:space="preserve">:  </w:t>
      </w:r>
      <w:r w:rsidR="00BD58DA" w:rsidRPr="00A50877">
        <w:rPr>
          <w:sz w:val="22"/>
          <w:szCs w:val="22"/>
        </w:rPr>
        <w:t>Eligible Applicants Documentation</w:t>
      </w:r>
      <w:r w:rsidR="00923404" w:rsidRPr="00A50877">
        <w:rPr>
          <w:sz w:val="22"/>
          <w:szCs w:val="22"/>
        </w:rPr>
        <w:tab/>
        <w:t>________________</w:t>
      </w:r>
    </w:p>
    <w:p w:rsidR="00923404" w:rsidRPr="00A50877" w:rsidRDefault="009609C2" w:rsidP="00D20F15">
      <w:pPr>
        <w:tabs>
          <w:tab w:val="right" w:pos="9360"/>
        </w:tabs>
        <w:suppressAutoHyphens/>
        <w:spacing w:line="276" w:lineRule="auto"/>
        <w:rPr>
          <w:sz w:val="22"/>
          <w:szCs w:val="22"/>
        </w:rPr>
      </w:pPr>
      <w:r w:rsidRPr="00A50877">
        <w:rPr>
          <w:sz w:val="22"/>
          <w:szCs w:val="22"/>
        </w:rPr>
        <w:t>5</w:t>
      </w:r>
      <w:r w:rsidR="00923404" w:rsidRPr="00A50877">
        <w:rPr>
          <w:sz w:val="22"/>
          <w:szCs w:val="22"/>
        </w:rPr>
        <w:t xml:space="preserve">:  </w:t>
      </w:r>
      <w:r w:rsidR="00BD58DA" w:rsidRPr="00A50877">
        <w:rPr>
          <w:sz w:val="22"/>
          <w:szCs w:val="22"/>
        </w:rPr>
        <w:t>Binding Contract with Planning Coordinator for Planning Grants</w:t>
      </w:r>
      <w:r w:rsidR="00923404" w:rsidRPr="00A50877">
        <w:rPr>
          <w:sz w:val="22"/>
          <w:szCs w:val="22"/>
        </w:rPr>
        <w:tab/>
        <w:t>________________</w:t>
      </w:r>
    </w:p>
    <w:p w:rsidR="00923404" w:rsidRPr="00A50877" w:rsidRDefault="009609C2" w:rsidP="00D20F15">
      <w:pPr>
        <w:tabs>
          <w:tab w:val="right" w:pos="9360"/>
        </w:tabs>
        <w:suppressAutoHyphens/>
        <w:spacing w:line="276" w:lineRule="auto"/>
        <w:rPr>
          <w:sz w:val="22"/>
          <w:szCs w:val="22"/>
        </w:rPr>
      </w:pPr>
      <w:r w:rsidRPr="00A50877">
        <w:rPr>
          <w:sz w:val="22"/>
          <w:szCs w:val="22"/>
        </w:rPr>
        <w:t>6</w:t>
      </w:r>
      <w:r w:rsidR="00923404" w:rsidRPr="00A50877">
        <w:rPr>
          <w:sz w:val="22"/>
          <w:szCs w:val="22"/>
        </w:rPr>
        <w:t xml:space="preserve">:  </w:t>
      </w:r>
      <w:r w:rsidR="007840E2" w:rsidRPr="00A50877">
        <w:rPr>
          <w:sz w:val="22"/>
          <w:szCs w:val="22"/>
        </w:rPr>
        <w:t>Eligible Neighborhoods Documentation – Eligible Neighborhoods Map</w:t>
      </w:r>
      <w:r w:rsidR="00923404" w:rsidRPr="00A50877">
        <w:rPr>
          <w:sz w:val="22"/>
          <w:szCs w:val="22"/>
        </w:rPr>
        <w:tab/>
        <w:t>________________</w:t>
      </w:r>
    </w:p>
    <w:p w:rsidR="00923404" w:rsidRPr="00A50877" w:rsidRDefault="009609C2" w:rsidP="00D20F15">
      <w:pPr>
        <w:tabs>
          <w:tab w:val="right" w:pos="9360"/>
        </w:tabs>
        <w:suppressAutoHyphens/>
        <w:spacing w:line="276" w:lineRule="auto"/>
        <w:rPr>
          <w:sz w:val="22"/>
          <w:szCs w:val="22"/>
        </w:rPr>
      </w:pPr>
      <w:r w:rsidRPr="00A50877">
        <w:rPr>
          <w:sz w:val="22"/>
          <w:szCs w:val="22"/>
        </w:rPr>
        <w:t>7</w:t>
      </w:r>
      <w:r w:rsidR="00923404" w:rsidRPr="00A50877">
        <w:rPr>
          <w:sz w:val="22"/>
          <w:szCs w:val="22"/>
        </w:rPr>
        <w:t xml:space="preserve">:  </w:t>
      </w:r>
      <w:r w:rsidR="007840E2" w:rsidRPr="00A50877">
        <w:rPr>
          <w:sz w:val="22"/>
          <w:szCs w:val="22"/>
        </w:rPr>
        <w:t>Eligible Neighborhoods Documentation – Substandard Housing Documentation</w:t>
      </w:r>
      <w:r w:rsidR="00923404" w:rsidRPr="00A50877">
        <w:rPr>
          <w:sz w:val="22"/>
          <w:szCs w:val="22"/>
        </w:rPr>
        <w:tab/>
        <w:t>________________</w:t>
      </w:r>
    </w:p>
    <w:p w:rsidR="00923404" w:rsidRPr="00A50877" w:rsidRDefault="00A50877" w:rsidP="00D20F15">
      <w:pPr>
        <w:tabs>
          <w:tab w:val="right" w:pos="9360"/>
        </w:tabs>
        <w:suppressAutoHyphens/>
        <w:spacing w:line="276" w:lineRule="auto"/>
        <w:rPr>
          <w:sz w:val="22"/>
          <w:szCs w:val="22"/>
        </w:rPr>
      </w:pPr>
      <w:r>
        <w:rPr>
          <w:sz w:val="22"/>
          <w:szCs w:val="22"/>
        </w:rPr>
        <w:t>8</w:t>
      </w:r>
      <w:r w:rsidR="00923404" w:rsidRPr="00A50877">
        <w:rPr>
          <w:sz w:val="22"/>
          <w:szCs w:val="22"/>
        </w:rPr>
        <w:t xml:space="preserve">:  </w:t>
      </w:r>
      <w:r w:rsidR="007840E2" w:rsidRPr="00A50877">
        <w:rPr>
          <w:sz w:val="22"/>
          <w:szCs w:val="22"/>
        </w:rPr>
        <w:t>Eligible Neighborhoods Doc –Severe Distress of Targeted Project Certification</w:t>
      </w:r>
      <w:r w:rsidR="00923404" w:rsidRPr="00A50877">
        <w:rPr>
          <w:sz w:val="22"/>
          <w:szCs w:val="22"/>
        </w:rPr>
        <w:tab/>
        <w:t>________________</w:t>
      </w:r>
    </w:p>
    <w:p w:rsidR="00923404" w:rsidRPr="00A50877" w:rsidRDefault="00A50877" w:rsidP="00D20F15">
      <w:pPr>
        <w:pStyle w:val="Document1"/>
        <w:keepNext w:val="0"/>
        <w:keepLines w:val="0"/>
        <w:tabs>
          <w:tab w:val="clear" w:pos="-720"/>
          <w:tab w:val="right" w:pos="9360"/>
        </w:tabs>
        <w:spacing w:line="276" w:lineRule="auto"/>
        <w:rPr>
          <w:rFonts w:ascii="Times New Roman" w:hAnsi="Times New Roman"/>
        </w:rPr>
      </w:pPr>
      <w:r>
        <w:rPr>
          <w:rFonts w:ascii="Times New Roman" w:hAnsi="Times New Roman"/>
        </w:rPr>
        <w:t>9</w:t>
      </w:r>
      <w:r w:rsidR="00923404" w:rsidRPr="00A50877">
        <w:rPr>
          <w:rFonts w:ascii="Times New Roman" w:hAnsi="Times New Roman"/>
        </w:rPr>
        <w:t xml:space="preserve">:  </w:t>
      </w:r>
      <w:r w:rsidR="007840E2" w:rsidRPr="00A50877">
        <w:rPr>
          <w:rFonts w:ascii="Times New Roman" w:hAnsi="Times New Roman"/>
        </w:rPr>
        <w:t xml:space="preserve">Resident </w:t>
      </w:r>
      <w:r w:rsidR="009609C2" w:rsidRPr="00A50877">
        <w:rPr>
          <w:rFonts w:ascii="Times New Roman" w:hAnsi="Times New Roman"/>
        </w:rPr>
        <w:t>Involvement Certification</w:t>
      </w:r>
      <w:r w:rsidR="007840E2" w:rsidRPr="00A50877">
        <w:rPr>
          <w:rFonts w:ascii="Times New Roman" w:hAnsi="Times New Roman"/>
        </w:rPr>
        <w:t xml:space="preserve"> </w:t>
      </w:r>
      <w:r w:rsidR="00923404" w:rsidRPr="00A50877">
        <w:rPr>
          <w:rFonts w:ascii="Times New Roman" w:hAnsi="Times New Roman"/>
        </w:rPr>
        <w:tab/>
        <w:t>________________</w:t>
      </w:r>
    </w:p>
    <w:p w:rsidR="00923404" w:rsidRPr="00A50877" w:rsidRDefault="00EF4338" w:rsidP="00D20F15">
      <w:pPr>
        <w:pStyle w:val="NOFA"/>
        <w:keepNext w:val="0"/>
        <w:keepLines w:val="0"/>
        <w:numPr>
          <w:ilvl w:val="0"/>
          <w:numId w:val="0"/>
        </w:numPr>
        <w:tabs>
          <w:tab w:val="right" w:pos="9360"/>
        </w:tabs>
        <w:suppressAutoHyphens/>
        <w:spacing w:line="276" w:lineRule="auto"/>
        <w:rPr>
          <w:sz w:val="22"/>
          <w:szCs w:val="22"/>
        </w:rPr>
      </w:pPr>
      <w:r>
        <w:rPr>
          <w:sz w:val="22"/>
          <w:szCs w:val="22"/>
        </w:rPr>
        <w:t>10</w:t>
      </w:r>
      <w:r w:rsidR="00923404" w:rsidRPr="00A50877">
        <w:rPr>
          <w:sz w:val="22"/>
          <w:szCs w:val="22"/>
        </w:rPr>
        <w:t xml:space="preserve">:  </w:t>
      </w:r>
      <w:r w:rsidR="007840E2" w:rsidRPr="00A50877">
        <w:rPr>
          <w:sz w:val="22"/>
          <w:szCs w:val="22"/>
        </w:rPr>
        <w:t>Need - Structural Deficiencies Documentation</w:t>
      </w:r>
      <w:r w:rsidR="00923404" w:rsidRPr="00A50877">
        <w:rPr>
          <w:sz w:val="22"/>
          <w:szCs w:val="22"/>
        </w:rPr>
        <w:tab/>
        <w:t>________________</w:t>
      </w:r>
    </w:p>
    <w:p w:rsidR="00923404" w:rsidRPr="00A50877" w:rsidRDefault="00EF4338" w:rsidP="00D20F15">
      <w:pPr>
        <w:tabs>
          <w:tab w:val="right" w:pos="9360"/>
        </w:tabs>
        <w:suppressAutoHyphens/>
        <w:spacing w:line="276" w:lineRule="auto"/>
        <w:rPr>
          <w:sz w:val="22"/>
          <w:szCs w:val="22"/>
        </w:rPr>
      </w:pPr>
      <w:r>
        <w:rPr>
          <w:sz w:val="22"/>
          <w:szCs w:val="22"/>
        </w:rPr>
        <w:t>11</w:t>
      </w:r>
      <w:r w:rsidR="00923404" w:rsidRPr="00A50877">
        <w:rPr>
          <w:sz w:val="22"/>
          <w:szCs w:val="22"/>
        </w:rPr>
        <w:t xml:space="preserve">:  </w:t>
      </w:r>
      <w:r w:rsidR="007840E2" w:rsidRPr="00A50877">
        <w:rPr>
          <w:sz w:val="22"/>
          <w:szCs w:val="22"/>
        </w:rPr>
        <w:t>Need - Design Deficiencies Documentation</w:t>
      </w:r>
      <w:r w:rsidR="00923404" w:rsidRPr="00A50877">
        <w:rPr>
          <w:sz w:val="22"/>
          <w:szCs w:val="22"/>
        </w:rPr>
        <w:tab/>
        <w:t>________________</w:t>
      </w:r>
    </w:p>
    <w:p w:rsidR="00923404" w:rsidRPr="00A50877" w:rsidRDefault="00EF4338" w:rsidP="00D20F15">
      <w:pPr>
        <w:tabs>
          <w:tab w:val="right" w:pos="9360"/>
        </w:tabs>
        <w:suppressAutoHyphens/>
        <w:spacing w:line="276" w:lineRule="auto"/>
        <w:rPr>
          <w:sz w:val="22"/>
          <w:szCs w:val="22"/>
        </w:rPr>
      </w:pPr>
      <w:r>
        <w:rPr>
          <w:sz w:val="22"/>
          <w:szCs w:val="22"/>
        </w:rPr>
        <w:lastRenderedPageBreak/>
        <w:t>12</w:t>
      </w:r>
      <w:r w:rsidR="00923404" w:rsidRPr="00A50877">
        <w:rPr>
          <w:sz w:val="22"/>
          <w:szCs w:val="22"/>
        </w:rPr>
        <w:t xml:space="preserve">:  </w:t>
      </w:r>
      <w:r w:rsidR="007840E2" w:rsidRPr="00A50877">
        <w:rPr>
          <w:sz w:val="22"/>
          <w:szCs w:val="22"/>
        </w:rPr>
        <w:t>Need - Part I Violent Crimes Documentation</w:t>
      </w:r>
      <w:r w:rsidR="00923404" w:rsidRPr="00A50877">
        <w:rPr>
          <w:sz w:val="22"/>
          <w:szCs w:val="22"/>
        </w:rPr>
        <w:tab/>
        <w:t>________________</w:t>
      </w:r>
    </w:p>
    <w:p w:rsidR="00923404" w:rsidRPr="00A50877" w:rsidRDefault="00EF4338" w:rsidP="00D20F15">
      <w:pPr>
        <w:tabs>
          <w:tab w:val="right" w:pos="9360"/>
        </w:tabs>
        <w:suppressAutoHyphens/>
        <w:spacing w:line="276" w:lineRule="auto"/>
        <w:rPr>
          <w:sz w:val="22"/>
          <w:szCs w:val="22"/>
        </w:rPr>
      </w:pPr>
      <w:r>
        <w:rPr>
          <w:sz w:val="22"/>
          <w:szCs w:val="22"/>
        </w:rPr>
        <w:t>13</w:t>
      </w:r>
      <w:r w:rsidR="00923404" w:rsidRPr="00A50877">
        <w:rPr>
          <w:sz w:val="22"/>
          <w:szCs w:val="22"/>
        </w:rPr>
        <w:t xml:space="preserve">:  </w:t>
      </w:r>
      <w:r w:rsidR="007840E2" w:rsidRPr="00A50877">
        <w:rPr>
          <w:sz w:val="22"/>
          <w:szCs w:val="22"/>
        </w:rPr>
        <w:t>Need - School Form and Supporting Documentation</w:t>
      </w:r>
      <w:r w:rsidR="00923404" w:rsidRPr="00A50877">
        <w:rPr>
          <w:sz w:val="22"/>
          <w:szCs w:val="22"/>
        </w:rPr>
        <w:tab/>
        <w:t>________________</w:t>
      </w:r>
    </w:p>
    <w:p w:rsidR="00D20F15" w:rsidRPr="00A50877" w:rsidRDefault="00EF4338" w:rsidP="00D20F15">
      <w:pPr>
        <w:pStyle w:val="Document1"/>
        <w:keepNext w:val="0"/>
        <w:keepLines w:val="0"/>
        <w:tabs>
          <w:tab w:val="clear" w:pos="-720"/>
          <w:tab w:val="right" w:pos="9360"/>
        </w:tabs>
        <w:spacing w:line="276" w:lineRule="auto"/>
        <w:rPr>
          <w:rFonts w:ascii="Times New Roman" w:hAnsi="Times New Roman"/>
        </w:rPr>
      </w:pPr>
      <w:r>
        <w:rPr>
          <w:rFonts w:ascii="Times New Roman" w:hAnsi="Times New Roman"/>
        </w:rPr>
        <w:t>14</w:t>
      </w:r>
      <w:r w:rsidR="00C70E1C" w:rsidRPr="00A50877">
        <w:rPr>
          <w:rFonts w:ascii="Times New Roman" w:hAnsi="Times New Roman"/>
        </w:rPr>
        <w:t>:  Leverage Documentation</w:t>
      </w:r>
      <w:r w:rsidR="00D20F15" w:rsidRPr="00A50877">
        <w:rPr>
          <w:rFonts w:ascii="Times New Roman" w:hAnsi="Times New Roman"/>
        </w:rPr>
        <w:t xml:space="preserve">  </w:t>
      </w:r>
      <w:r w:rsidR="00D20F15" w:rsidRPr="00A50877">
        <w:rPr>
          <w:rFonts w:ascii="Times New Roman" w:hAnsi="Times New Roman"/>
        </w:rPr>
        <w:tab/>
        <w:t>________________</w:t>
      </w:r>
    </w:p>
    <w:p w:rsidR="00EF4338" w:rsidRPr="00A50877" w:rsidRDefault="00EF4338" w:rsidP="00EF4338">
      <w:pPr>
        <w:tabs>
          <w:tab w:val="right" w:pos="9360"/>
        </w:tabs>
        <w:suppressAutoHyphens/>
        <w:spacing w:line="276" w:lineRule="auto"/>
        <w:rPr>
          <w:sz w:val="22"/>
          <w:szCs w:val="22"/>
        </w:rPr>
      </w:pPr>
      <w:r w:rsidRPr="00A50877">
        <w:rPr>
          <w:sz w:val="22"/>
          <w:szCs w:val="22"/>
        </w:rPr>
        <w:t>1</w:t>
      </w:r>
      <w:r>
        <w:rPr>
          <w:sz w:val="22"/>
          <w:szCs w:val="22"/>
        </w:rPr>
        <w:t>5</w:t>
      </w:r>
      <w:r w:rsidRPr="00A50877">
        <w:rPr>
          <w:sz w:val="22"/>
          <w:szCs w:val="22"/>
        </w:rPr>
        <w:t>:  City and Neighborhood Maps</w:t>
      </w:r>
      <w:r>
        <w:rPr>
          <w:sz w:val="22"/>
          <w:szCs w:val="22"/>
        </w:rPr>
        <w:tab/>
      </w:r>
      <w:r w:rsidRPr="00A50877">
        <w:rPr>
          <w:sz w:val="22"/>
          <w:szCs w:val="22"/>
        </w:rPr>
        <w:t>________________</w:t>
      </w:r>
    </w:p>
    <w:p w:rsidR="00D20F15" w:rsidRPr="00A50877" w:rsidRDefault="00EF4338" w:rsidP="00D20F15">
      <w:pPr>
        <w:pStyle w:val="Document1"/>
        <w:keepNext w:val="0"/>
        <w:keepLines w:val="0"/>
        <w:tabs>
          <w:tab w:val="clear" w:pos="-720"/>
          <w:tab w:val="right" w:pos="9360"/>
        </w:tabs>
        <w:spacing w:line="276" w:lineRule="auto"/>
        <w:rPr>
          <w:rFonts w:ascii="Times New Roman" w:hAnsi="Times New Roman"/>
        </w:rPr>
      </w:pPr>
      <w:r>
        <w:rPr>
          <w:rFonts w:ascii="Times New Roman" w:hAnsi="Times New Roman"/>
        </w:rPr>
        <w:t>16</w:t>
      </w:r>
      <w:r w:rsidR="00D20F15" w:rsidRPr="00A50877">
        <w:rPr>
          <w:rFonts w:ascii="Times New Roman" w:hAnsi="Times New Roman"/>
        </w:rPr>
        <w:t xml:space="preserve">:  Current Site Plan </w:t>
      </w:r>
      <w:r w:rsidR="00D20F15" w:rsidRPr="00A50877">
        <w:rPr>
          <w:rFonts w:ascii="Times New Roman" w:hAnsi="Times New Roman"/>
        </w:rPr>
        <w:tab/>
        <w:t>________________</w:t>
      </w:r>
      <w:r w:rsidR="00D20F15" w:rsidRPr="00A50877">
        <w:rPr>
          <w:rFonts w:ascii="Times New Roman" w:hAnsi="Times New Roman"/>
        </w:rPr>
        <w:tab/>
      </w:r>
      <w:r w:rsidR="00D20F15" w:rsidRPr="00A50877">
        <w:rPr>
          <w:rFonts w:ascii="Times New Roman" w:hAnsi="Times New Roman"/>
        </w:rPr>
        <w:tab/>
      </w:r>
      <w:r w:rsidR="00D20F15" w:rsidRPr="00A50877">
        <w:rPr>
          <w:rFonts w:ascii="Times New Roman" w:hAnsi="Times New Roman"/>
        </w:rPr>
        <w:tab/>
      </w:r>
    </w:p>
    <w:p w:rsidR="00D20F15" w:rsidRPr="00A50877" w:rsidRDefault="00A50877" w:rsidP="00D20F15">
      <w:pPr>
        <w:pStyle w:val="Document1"/>
        <w:keepNext w:val="0"/>
        <w:keepLines w:val="0"/>
        <w:tabs>
          <w:tab w:val="clear" w:pos="-720"/>
          <w:tab w:val="right" w:pos="9360"/>
        </w:tabs>
        <w:spacing w:line="276" w:lineRule="auto"/>
        <w:rPr>
          <w:rFonts w:ascii="Times New Roman" w:hAnsi="Times New Roman"/>
        </w:rPr>
      </w:pPr>
      <w:r>
        <w:rPr>
          <w:rFonts w:ascii="Times New Roman" w:hAnsi="Times New Roman"/>
        </w:rPr>
        <w:t>17</w:t>
      </w:r>
      <w:r w:rsidR="00D20F15" w:rsidRPr="00A50877">
        <w:rPr>
          <w:rFonts w:ascii="Times New Roman" w:hAnsi="Times New Roman"/>
        </w:rPr>
        <w:t xml:space="preserve">:  Choice Neighborhoods Application Certifications – </w:t>
      </w:r>
      <w:r w:rsidR="00C70E1C" w:rsidRPr="00A50877">
        <w:rPr>
          <w:rFonts w:ascii="Times New Roman" w:hAnsi="Times New Roman"/>
        </w:rPr>
        <w:t>Planning</w:t>
      </w:r>
      <w:r w:rsidR="00D20F15" w:rsidRPr="00A50877">
        <w:rPr>
          <w:rFonts w:ascii="Times New Roman" w:hAnsi="Times New Roman"/>
        </w:rPr>
        <w:t xml:space="preserve"> Grants</w:t>
      </w:r>
      <w:r w:rsidR="00D20F15" w:rsidRPr="00A50877">
        <w:rPr>
          <w:rFonts w:ascii="Times New Roman" w:hAnsi="Times New Roman"/>
        </w:rPr>
        <w:tab/>
        <w:t>________________</w:t>
      </w:r>
    </w:p>
    <w:p w:rsidR="00C70E1C" w:rsidRPr="00A50877" w:rsidRDefault="00A50877" w:rsidP="00C70E1C">
      <w:pPr>
        <w:spacing w:line="276" w:lineRule="auto"/>
        <w:rPr>
          <w:sz w:val="22"/>
          <w:szCs w:val="22"/>
        </w:rPr>
      </w:pPr>
      <w:r>
        <w:rPr>
          <w:sz w:val="22"/>
          <w:szCs w:val="22"/>
        </w:rPr>
        <w:t>18</w:t>
      </w:r>
      <w:r w:rsidR="00923404" w:rsidRPr="00A50877">
        <w:rPr>
          <w:sz w:val="22"/>
          <w:szCs w:val="22"/>
        </w:rPr>
        <w:t xml:space="preserve">:  </w:t>
      </w:r>
      <w:r w:rsidR="00C70E1C" w:rsidRPr="00A50877">
        <w:rPr>
          <w:sz w:val="22"/>
          <w:szCs w:val="22"/>
        </w:rPr>
        <w:t xml:space="preserve">Application for Federal Assistance (SF-424)  </w:t>
      </w:r>
      <w:r w:rsidR="00C70E1C" w:rsidRPr="00A50877">
        <w:rPr>
          <w:sz w:val="22"/>
          <w:szCs w:val="22"/>
        </w:rPr>
        <w:tab/>
      </w:r>
      <w:r w:rsidR="00C70E1C" w:rsidRPr="00A50877">
        <w:rPr>
          <w:sz w:val="22"/>
          <w:szCs w:val="22"/>
        </w:rPr>
        <w:tab/>
      </w:r>
      <w:r w:rsidR="00C70E1C" w:rsidRPr="00A50877">
        <w:rPr>
          <w:sz w:val="22"/>
          <w:szCs w:val="22"/>
        </w:rPr>
        <w:tab/>
        <w:t xml:space="preserve">                  </w:t>
      </w:r>
      <w:r>
        <w:rPr>
          <w:sz w:val="22"/>
          <w:szCs w:val="22"/>
        </w:rPr>
        <w:t xml:space="preserve">  </w:t>
      </w:r>
      <w:r w:rsidR="00C70E1C" w:rsidRPr="00A50877">
        <w:rPr>
          <w:sz w:val="22"/>
          <w:szCs w:val="22"/>
        </w:rPr>
        <w:t>_______________</w:t>
      </w:r>
    </w:p>
    <w:p w:rsidR="00C70E1C" w:rsidRPr="00A50877" w:rsidRDefault="00A50877" w:rsidP="00C70E1C">
      <w:pPr>
        <w:spacing w:line="276" w:lineRule="auto"/>
        <w:rPr>
          <w:sz w:val="22"/>
          <w:szCs w:val="22"/>
        </w:rPr>
      </w:pPr>
      <w:r>
        <w:rPr>
          <w:sz w:val="22"/>
          <w:szCs w:val="22"/>
        </w:rPr>
        <w:t>19</w:t>
      </w:r>
      <w:r w:rsidR="00C70E1C" w:rsidRPr="00A50877">
        <w:rPr>
          <w:sz w:val="22"/>
          <w:szCs w:val="22"/>
        </w:rPr>
        <w:t>:  Disclosure of Lobbying Activities (SF-</w:t>
      </w:r>
      <w:smartTag w:uri="urn:schemas-microsoft-com:office:smarttags" w:element="stockticker">
        <w:r w:rsidR="00C70E1C" w:rsidRPr="00A50877">
          <w:rPr>
            <w:sz w:val="22"/>
            <w:szCs w:val="22"/>
          </w:rPr>
          <w:t>LLL</w:t>
        </w:r>
      </w:smartTag>
      <w:r w:rsidR="00C70E1C" w:rsidRPr="00A50877">
        <w:rPr>
          <w:sz w:val="22"/>
          <w:szCs w:val="22"/>
        </w:rPr>
        <w:t xml:space="preserve">) </w:t>
      </w:r>
      <w:r w:rsidR="00C70E1C" w:rsidRPr="00A50877">
        <w:rPr>
          <w:sz w:val="22"/>
          <w:szCs w:val="22"/>
        </w:rPr>
        <w:tab/>
      </w:r>
      <w:r w:rsidR="00C70E1C" w:rsidRPr="00A50877">
        <w:rPr>
          <w:sz w:val="22"/>
          <w:szCs w:val="22"/>
        </w:rPr>
        <w:tab/>
      </w:r>
      <w:r w:rsidR="00C70E1C" w:rsidRPr="00A50877">
        <w:rPr>
          <w:sz w:val="22"/>
          <w:szCs w:val="22"/>
        </w:rPr>
        <w:tab/>
        <w:t xml:space="preserve">                 </w:t>
      </w:r>
      <w:r>
        <w:rPr>
          <w:sz w:val="22"/>
          <w:szCs w:val="22"/>
        </w:rPr>
        <w:t xml:space="preserve">  </w:t>
      </w:r>
      <w:r w:rsidR="00C70E1C" w:rsidRPr="00A50877">
        <w:rPr>
          <w:sz w:val="22"/>
          <w:szCs w:val="22"/>
        </w:rPr>
        <w:t xml:space="preserve"> _______________</w:t>
      </w:r>
    </w:p>
    <w:p w:rsidR="00C70E1C" w:rsidRPr="00A50877" w:rsidRDefault="00A50877" w:rsidP="00C70E1C">
      <w:pPr>
        <w:spacing w:line="276" w:lineRule="auto"/>
        <w:rPr>
          <w:sz w:val="22"/>
          <w:szCs w:val="22"/>
        </w:rPr>
      </w:pPr>
      <w:r>
        <w:rPr>
          <w:sz w:val="22"/>
          <w:szCs w:val="22"/>
        </w:rPr>
        <w:t>20</w:t>
      </w:r>
      <w:r w:rsidR="00C70E1C" w:rsidRPr="00A50877">
        <w:rPr>
          <w:sz w:val="22"/>
          <w:szCs w:val="22"/>
        </w:rPr>
        <w:t>:  Applicant/Recipient Disclosure/Update Report (HUD-2880)</w:t>
      </w:r>
      <w:r w:rsidR="00C70E1C" w:rsidRPr="00A50877">
        <w:rPr>
          <w:sz w:val="22"/>
          <w:szCs w:val="22"/>
        </w:rPr>
        <w:tab/>
      </w:r>
      <w:r w:rsidR="00C70E1C" w:rsidRPr="00A50877">
        <w:rPr>
          <w:sz w:val="22"/>
          <w:szCs w:val="22"/>
        </w:rPr>
        <w:tab/>
        <w:t xml:space="preserve">                  </w:t>
      </w:r>
      <w:r>
        <w:rPr>
          <w:sz w:val="22"/>
          <w:szCs w:val="22"/>
        </w:rPr>
        <w:t xml:space="preserve">  </w:t>
      </w:r>
      <w:r w:rsidR="00C70E1C" w:rsidRPr="00A50877">
        <w:rPr>
          <w:sz w:val="22"/>
          <w:szCs w:val="22"/>
        </w:rPr>
        <w:t>_______________</w:t>
      </w:r>
    </w:p>
    <w:p w:rsidR="00C70E1C" w:rsidRPr="00A50877" w:rsidRDefault="00A50877" w:rsidP="00C70E1C">
      <w:pPr>
        <w:spacing w:line="276" w:lineRule="auto"/>
        <w:rPr>
          <w:sz w:val="22"/>
          <w:szCs w:val="22"/>
        </w:rPr>
      </w:pPr>
      <w:r>
        <w:rPr>
          <w:sz w:val="22"/>
          <w:szCs w:val="22"/>
        </w:rPr>
        <w:t>21</w:t>
      </w:r>
      <w:r w:rsidR="00C70E1C" w:rsidRPr="00A50877">
        <w:rPr>
          <w:sz w:val="22"/>
          <w:szCs w:val="22"/>
        </w:rPr>
        <w:t xml:space="preserve">:  Facsimile Transmittal (HUD-96011) </w:t>
      </w:r>
      <w:r w:rsidR="00C70E1C" w:rsidRPr="00A50877">
        <w:rPr>
          <w:sz w:val="22"/>
          <w:szCs w:val="22"/>
        </w:rPr>
        <w:tab/>
      </w:r>
      <w:r w:rsidR="00C70E1C" w:rsidRPr="00A50877">
        <w:rPr>
          <w:sz w:val="22"/>
          <w:szCs w:val="22"/>
        </w:rPr>
        <w:tab/>
      </w:r>
      <w:r w:rsidR="00C70E1C" w:rsidRPr="00A50877">
        <w:rPr>
          <w:sz w:val="22"/>
          <w:szCs w:val="22"/>
        </w:rPr>
        <w:tab/>
      </w:r>
      <w:r w:rsidR="00C70E1C" w:rsidRPr="00A50877">
        <w:rPr>
          <w:sz w:val="22"/>
          <w:szCs w:val="22"/>
        </w:rPr>
        <w:tab/>
        <w:t xml:space="preserve">                  </w:t>
      </w:r>
      <w:r>
        <w:rPr>
          <w:sz w:val="22"/>
          <w:szCs w:val="22"/>
        </w:rPr>
        <w:t xml:space="preserve">  </w:t>
      </w:r>
      <w:r w:rsidR="00C70E1C" w:rsidRPr="00A50877">
        <w:rPr>
          <w:sz w:val="22"/>
          <w:szCs w:val="22"/>
        </w:rPr>
        <w:t>_______________</w:t>
      </w:r>
    </w:p>
    <w:sectPr w:rsidR="00C70E1C" w:rsidRPr="00A50877" w:rsidSect="00BB6EB9">
      <w:footerReference w:type="default" r:id="rId8"/>
      <w:type w:val="continuous"/>
      <w:pgSz w:w="12240" w:h="15840"/>
      <w:pgMar w:top="129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9C2" w:rsidRDefault="009609C2">
      <w:r>
        <w:separator/>
      </w:r>
    </w:p>
  </w:endnote>
  <w:endnote w:type="continuationSeparator" w:id="0">
    <w:p w:rsidR="009609C2" w:rsidRDefault="00960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C2" w:rsidRDefault="009609C2">
    <w:pPr>
      <w:pStyle w:val="Footer"/>
      <w:jc w:val="right"/>
      <w:rPr>
        <w:sz w:val="20"/>
      </w:rPr>
    </w:pPr>
    <w:proofErr w:type="gramStart"/>
    <w:r>
      <w:rPr>
        <w:sz w:val="20"/>
      </w:rPr>
      <w:t>form</w:t>
    </w:r>
    <w:proofErr w:type="gramEnd"/>
    <w:r>
      <w:rPr>
        <w:sz w:val="20"/>
      </w:rPr>
      <w:t xml:space="preserve"> </w:t>
    </w:r>
    <w:r>
      <w:rPr>
        <w:b/>
        <w:bCs/>
        <w:sz w:val="20"/>
      </w:rPr>
      <w:t>HUD-</w:t>
    </w:r>
    <w:proofErr w:type="spellStart"/>
    <w:r w:rsidR="00BC01D6">
      <w:rPr>
        <w:b/>
        <w:bCs/>
        <w:sz w:val="20"/>
      </w:rPr>
      <w:t>xxxx</w:t>
    </w:r>
    <w:proofErr w:type="spellEnd"/>
    <w:r>
      <w:rPr>
        <w:sz w:val="20"/>
      </w:rPr>
      <w:t xml:space="preserve"> (</w:t>
    </w:r>
    <w:r w:rsidR="00BC01D6">
      <w:rPr>
        <w:sz w:val="20"/>
      </w:rPr>
      <w:t>xx</w:t>
    </w:r>
    <w:r>
      <w:rPr>
        <w:sz w:val="20"/>
      </w:rPr>
      <w:t>/</w:t>
    </w:r>
    <w:proofErr w:type="spellStart"/>
    <w:r w:rsidR="00BC01D6">
      <w:rPr>
        <w:sz w:val="20"/>
      </w:rPr>
      <w:t>xxxx</w:t>
    </w:r>
    <w:proofErr w:type="spellEnd"/>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9C2" w:rsidRDefault="009609C2">
      <w:r>
        <w:separator/>
      </w:r>
    </w:p>
  </w:footnote>
  <w:footnote w:type="continuationSeparator" w:id="0">
    <w:p w:rsidR="009609C2" w:rsidRDefault="00960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1">
    <w:nsid w:val="34A27808"/>
    <w:multiLevelType w:val="hybridMultilevel"/>
    <w:tmpl w:val="3A122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B364FA1"/>
    <w:multiLevelType w:val="hybridMultilevel"/>
    <w:tmpl w:val="3A28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3404"/>
    <w:rsid w:val="0024739C"/>
    <w:rsid w:val="00264F2B"/>
    <w:rsid w:val="002E462C"/>
    <w:rsid w:val="004653A9"/>
    <w:rsid w:val="00487CA6"/>
    <w:rsid w:val="007840E2"/>
    <w:rsid w:val="007B755E"/>
    <w:rsid w:val="0086152C"/>
    <w:rsid w:val="008D3E51"/>
    <w:rsid w:val="00923404"/>
    <w:rsid w:val="00941256"/>
    <w:rsid w:val="009609C2"/>
    <w:rsid w:val="00A50877"/>
    <w:rsid w:val="00B049D4"/>
    <w:rsid w:val="00B1360B"/>
    <w:rsid w:val="00BB6EB9"/>
    <w:rsid w:val="00BC01D6"/>
    <w:rsid w:val="00BD58DA"/>
    <w:rsid w:val="00C70E1C"/>
    <w:rsid w:val="00CB0BC0"/>
    <w:rsid w:val="00D20F15"/>
    <w:rsid w:val="00D7285D"/>
    <w:rsid w:val="00D86B9D"/>
    <w:rsid w:val="00DC78BF"/>
    <w:rsid w:val="00E03B6A"/>
    <w:rsid w:val="00E8506E"/>
    <w:rsid w:val="00EF4338"/>
    <w:rsid w:val="00F3770E"/>
    <w:rsid w:val="00F470D9"/>
    <w:rsid w:val="00F5499B"/>
    <w:rsid w:val="00FB3C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41EF-9121-41E2-AB00-6D4E4981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HOPE VI Revitalization Application Checklist</vt:lpstr>
    </vt:vector>
  </TitlesOfParts>
  <Company>U.S. Department of Housing and Urban Development</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VI Revitalization Application Checklist</dc:title>
  <dc:subject/>
  <dc:creator>HUD</dc:creator>
  <cp:keywords/>
  <dc:description/>
  <cp:lastModifiedBy>Leigh van Rij</cp:lastModifiedBy>
  <cp:revision>4</cp:revision>
  <cp:lastPrinted>2005-01-18T18:43:00Z</cp:lastPrinted>
  <dcterms:created xsi:type="dcterms:W3CDTF">2010-08-17T23:24:00Z</dcterms:created>
  <dcterms:modified xsi:type="dcterms:W3CDTF">2010-08-17T23:25:00Z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172786297</vt:i4>
  </property>
  <property fmtid="{D5CDD505-2E9C-101B-9397-08002B2CF9AE}" pid="3" name="_NewReviewCycle">
    <vt:lpwstr/>
  </property>
  <property fmtid="{D5CDD505-2E9C-101B-9397-08002B2CF9AE}" pid="4" name="_EmailSubject">
    <vt:lpwstr>TDC form with OMB # on 1st tab</vt:lpwstr>
  </property>
  <property fmtid="{D5CDD505-2E9C-101B-9397-08002B2CF9AE}" pid="5" name="_AuthorEmail">
    <vt:lpwstr>Leigh.E.VanRij@hud.gov</vt:lpwstr>
  </property>
  <property fmtid="{D5CDD505-2E9C-101B-9397-08002B2CF9AE}" pid="6" name="_AuthorEmailDisplayName">
    <vt:lpwstr>van Rij, Leigh E</vt:lpwstr>
  </property>
  <property fmtid="{D5CDD505-2E9C-101B-9397-08002B2CF9AE}" pid="7" name="_ReviewingToolsShownOnce">
    <vt:lpwstr/>
  </property>
</Properties>
</file>