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7BD" w:rsidRPr="00BC7F42" w:rsidRDefault="007E17BD" w:rsidP="00F107B7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</w:p>
    <w:p w:rsidR="00AE6153" w:rsidRDefault="00F107B7" w:rsidP="00AE6153">
      <w:pPr>
        <w:pStyle w:val="Heading1"/>
        <w:tabs>
          <w:tab w:val="clear" w:pos="450"/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2160"/>
        <w:rPr>
          <w:rFonts w:ascii="Times New Roman" w:hAnsi="Times New Roman" w:cs="Times New Roman"/>
        </w:rPr>
      </w:pPr>
      <w:r w:rsidRPr="00AE6153">
        <w:rPr>
          <w:rFonts w:ascii="Times New Roman" w:hAnsi="Times New Roman" w:cs="Times New Roman"/>
        </w:rPr>
        <w:t xml:space="preserve">Supporting Statement for </w:t>
      </w:r>
      <w:r w:rsidR="00AE6153" w:rsidRPr="00AE6153">
        <w:rPr>
          <w:rFonts w:ascii="Times New Roman" w:hAnsi="Times New Roman" w:cs="Times New Roman"/>
        </w:rPr>
        <w:t>Form SSA-820-F4</w:t>
      </w:r>
    </w:p>
    <w:p w:rsidR="00AE6153" w:rsidRDefault="00AE6153" w:rsidP="00AE6153">
      <w:pPr>
        <w:jc w:val="center"/>
        <w:rPr>
          <w:rFonts w:ascii="Times New Roman" w:hAnsi="Times New Roman"/>
          <w:b/>
        </w:rPr>
      </w:pPr>
      <w:r w:rsidRPr="00AE6153">
        <w:rPr>
          <w:rFonts w:ascii="Times New Roman" w:hAnsi="Times New Roman"/>
          <w:b/>
        </w:rPr>
        <w:t>Work Activity Report (Self-Employed Person)</w:t>
      </w:r>
    </w:p>
    <w:p w:rsidR="00235FCC" w:rsidRPr="00AE6153" w:rsidRDefault="00235FCC" w:rsidP="00AE615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 CFR 404.1520(b), 404.1571-1576, 404-1584-1593, and 416-971-976</w:t>
      </w:r>
    </w:p>
    <w:p w:rsidR="00A45D82" w:rsidRPr="00BC7F42" w:rsidRDefault="008B6774" w:rsidP="00A45D82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 w:rsidRPr="00BC7F42">
        <w:rPr>
          <w:rFonts w:ascii="Times New Roman" w:hAnsi="Times New Roman" w:cs="Times New Roman"/>
        </w:rPr>
        <w:t xml:space="preserve">OMB </w:t>
      </w:r>
      <w:r w:rsidR="002321B0">
        <w:rPr>
          <w:rFonts w:ascii="Times New Roman" w:hAnsi="Times New Roman" w:cs="Times New Roman"/>
        </w:rPr>
        <w:t>No.</w:t>
      </w:r>
      <w:r w:rsidRPr="00BC7F42">
        <w:rPr>
          <w:rFonts w:ascii="Times New Roman" w:hAnsi="Times New Roman" w:cs="Times New Roman"/>
        </w:rPr>
        <w:t xml:space="preserve"> 0960-</w:t>
      </w:r>
      <w:r w:rsidR="00AE6153">
        <w:rPr>
          <w:rFonts w:ascii="Times New Roman" w:hAnsi="Times New Roman" w:cs="Times New Roman"/>
        </w:rPr>
        <w:t>0598</w:t>
      </w:r>
    </w:p>
    <w:p w:rsidR="00A45D82" w:rsidRPr="00BC7F42" w:rsidRDefault="00A45D82" w:rsidP="00A45D8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A45D82" w:rsidRDefault="00A45D82" w:rsidP="00A45D82">
      <w:pPr>
        <w:rPr>
          <w:rFonts w:ascii="Times New Roman" w:hAnsi="Times New Roman"/>
          <w:b/>
          <w:u w:val="single"/>
        </w:rPr>
      </w:pPr>
      <w:r w:rsidRPr="002321B0">
        <w:rPr>
          <w:rFonts w:ascii="Times New Roman" w:hAnsi="Times New Roman"/>
          <w:b/>
        </w:rPr>
        <w:t xml:space="preserve">A. </w:t>
      </w:r>
      <w:r w:rsidRPr="002321B0">
        <w:rPr>
          <w:rFonts w:ascii="Times New Roman" w:hAnsi="Times New Roman"/>
          <w:b/>
        </w:rPr>
        <w:tab/>
      </w:r>
      <w:r w:rsidRPr="002321B0">
        <w:rPr>
          <w:rFonts w:ascii="Times New Roman" w:hAnsi="Times New Roman"/>
          <w:b/>
          <w:u w:val="single"/>
        </w:rPr>
        <w:t>Justification</w:t>
      </w:r>
    </w:p>
    <w:p w:rsidR="00AE6A02" w:rsidRPr="002321B0" w:rsidRDefault="00AE6A02" w:rsidP="00A45D82">
      <w:pPr>
        <w:rPr>
          <w:rFonts w:ascii="Times New Roman" w:hAnsi="Times New Roman"/>
          <w:b/>
        </w:rPr>
      </w:pPr>
    </w:p>
    <w:p w:rsidR="000E7061" w:rsidRPr="000E7061" w:rsidRDefault="00235FCC" w:rsidP="00623029">
      <w:pPr>
        <w:numPr>
          <w:ilvl w:val="0"/>
          <w:numId w:val="7"/>
        </w:numPr>
        <w:rPr>
          <w:rFonts w:ascii="Times New Roman" w:hAnsi="Times New Roman"/>
        </w:rPr>
      </w:pPr>
      <w:r w:rsidRPr="00235FCC">
        <w:rPr>
          <w:rFonts w:ascii="Times New Roman" w:hAnsi="Times New Roman"/>
          <w:b/>
        </w:rPr>
        <w:t>Introduction/Authoring Laws and Regulations -</w:t>
      </w:r>
      <w:r>
        <w:rPr>
          <w:rFonts w:ascii="Times New Roman" w:hAnsi="Times New Roman"/>
        </w:rPr>
        <w:t xml:space="preserve"> </w:t>
      </w:r>
      <w:r w:rsidR="000E7061" w:rsidRPr="000E7061">
        <w:rPr>
          <w:rFonts w:ascii="Times New Roman" w:hAnsi="Times New Roman"/>
        </w:rPr>
        <w:t>Social Security disability beneficiaries and Suppleme</w:t>
      </w:r>
      <w:r w:rsidR="00673802">
        <w:rPr>
          <w:rFonts w:ascii="Times New Roman" w:hAnsi="Times New Roman"/>
        </w:rPr>
        <w:t>ntal Security Income</w:t>
      </w:r>
      <w:r w:rsidR="00D13B1E">
        <w:rPr>
          <w:rFonts w:ascii="Times New Roman" w:hAnsi="Times New Roman"/>
        </w:rPr>
        <w:t xml:space="preserve"> (SSI)</w:t>
      </w:r>
      <w:r w:rsidR="00673802">
        <w:rPr>
          <w:rFonts w:ascii="Times New Roman" w:hAnsi="Times New Roman"/>
        </w:rPr>
        <w:t xml:space="preserve"> </w:t>
      </w:r>
      <w:r w:rsidR="000E7061" w:rsidRPr="000E7061">
        <w:rPr>
          <w:rFonts w:ascii="Times New Roman" w:hAnsi="Times New Roman"/>
        </w:rPr>
        <w:t>recipients receive payments based on their inability to engage in substantial gainful activity (SGA) because of a physical or menta</w:t>
      </w:r>
      <w:r w:rsidR="00673802">
        <w:rPr>
          <w:rFonts w:ascii="Times New Roman" w:hAnsi="Times New Roman"/>
        </w:rPr>
        <w:t xml:space="preserve">l condition.  When beneficiaries or SSI recipients resume work, they </w:t>
      </w:r>
      <w:r w:rsidR="000E7061" w:rsidRPr="000E7061">
        <w:rPr>
          <w:rFonts w:ascii="Times New Roman" w:hAnsi="Times New Roman"/>
        </w:rPr>
        <w:t>must report the work</w:t>
      </w:r>
      <w:r w:rsidR="00673802">
        <w:rPr>
          <w:rFonts w:ascii="Times New Roman" w:hAnsi="Times New Roman"/>
        </w:rPr>
        <w:t xml:space="preserve"> so that SSA</w:t>
      </w:r>
      <w:r w:rsidR="00E436E6">
        <w:rPr>
          <w:rFonts w:ascii="Times New Roman" w:hAnsi="Times New Roman"/>
        </w:rPr>
        <w:t xml:space="preserve"> can</w:t>
      </w:r>
      <w:r w:rsidR="00673802">
        <w:rPr>
          <w:rFonts w:ascii="Times New Roman" w:hAnsi="Times New Roman"/>
        </w:rPr>
        <w:t xml:space="preserve"> evaluate and determine if they continue</w:t>
      </w:r>
      <w:r w:rsidR="000E7061" w:rsidRPr="000E7061">
        <w:rPr>
          <w:rFonts w:ascii="Times New Roman" w:hAnsi="Times New Roman"/>
        </w:rPr>
        <w:t xml:space="preserve"> to meet the disability requirements of the law</w:t>
      </w:r>
      <w:r w:rsidR="000E7061">
        <w:rPr>
          <w:rFonts w:ascii="Times New Roman" w:hAnsi="Times New Roman"/>
        </w:rPr>
        <w:t>.</w:t>
      </w:r>
    </w:p>
    <w:p w:rsidR="000E7061" w:rsidRDefault="000E7061" w:rsidP="00694AB5">
      <w:pPr>
        <w:rPr>
          <w:rFonts w:ascii="Times New Roman" w:hAnsi="Times New Roman"/>
          <w:b/>
        </w:rPr>
      </w:pPr>
    </w:p>
    <w:p w:rsidR="00441FD4" w:rsidRDefault="00673802" w:rsidP="00441FD4">
      <w:pPr>
        <w:ind w:left="720"/>
        <w:rPr>
          <w:rFonts w:ascii="Times New Roman" w:hAnsi="Times New Roman"/>
        </w:rPr>
      </w:pPr>
      <w:r w:rsidRPr="00673802">
        <w:rPr>
          <w:rFonts w:ascii="Times New Roman" w:hAnsi="Times New Roman"/>
          <w:i/>
        </w:rPr>
        <w:t>S</w:t>
      </w:r>
      <w:r w:rsidR="000E7061" w:rsidRPr="00673802">
        <w:rPr>
          <w:rFonts w:ascii="Times New Roman" w:hAnsi="Times New Roman"/>
          <w:i/>
        </w:rPr>
        <w:t>ection</w:t>
      </w:r>
      <w:r w:rsidR="0060042C">
        <w:rPr>
          <w:rFonts w:ascii="Times New Roman" w:hAnsi="Times New Roman"/>
          <w:i/>
        </w:rPr>
        <w:t>s</w:t>
      </w:r>
      <w:r w:rsidR="000E7061" w:rsidRPr="00673802">
        <w:rPr>
          <w:rFonts w:ascii="Times New Roman" w:hAnsi="Times New Roman"/>
          <w:i/>
        </w:rPr>
        <w:t xml:space="preserve"> 223(d) (4)</w:t>
      </w:r>
      <w:r>
        <w:rPr>
          <w:rFonts w:ascii="Times New Roman" w:hAnsi="Times New Roman"/>
        </w:rPr>
        <w:t xml:space="preserve"> </w:t>
      </w:r>
      <w:r w:rsidR="000E7061" w:rsidRPr="000E7061">
        <w:rPr>
          <w:rFonts w:ascii="Times New Roman" w:hAnsi="Times New Roman"/>
        </w:rPr>
        <w:t>and</w:t>
      </w:r>
      <w:r w:rsidR="000E7061" w:rsidRPr="00673802">
        <w:rPr>
          <w:rFonts w:ascii="Times New Roman" w:hAnsi="Times New Roman"/>
          <w:i/>
        </w:rPr>
        <w:t xml:space="preserve"> 1633</w:t>
      </w:r>
      <w:r w:rsidR="000E7061" w:rsidRPr="000E706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of the </w:t>
      </w:r>
      <w:r w:rsidRPr="00673802">
        <w:rPr>
          <w:rFonts w:ascii="Times New Roman" w:hAnsi="Times New Roman"/>
          <w:i/>
        </w:rPr>
        <w:t>Social Security Act</w:t>
      </w:r>
      <w:r>
        <w:rPr>
          <w:rFonts w:ascii="Times New Roman" w:hAnsi="Times New Roman"/>
        </w:rPr>
        <w:t xml:space="preserve"> (</w:t>
      </w:r>
      <w:r w:rsidR="000E7061" w:rsidRPr="00673802">
        <w:rPr>
          <w:rFonts w:ascii="Times New Roman" w:hAnsi="Times New Roman"/>
          <w:i/>
        </w:rPr>
        <w:t>Act</w:t>
      </w:r>
      <w:r w:rsidRPr="000E7061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provide the authority for collecting the information.</w:t>
      </w:r>
      <w:r w:rsidR="000E7061" w:rsidRPr="000E7061">
        <w:rPr>
          <w:rFonts w:ascii="Times New Roman" w:hAnsi="Times New Roman"/>
        </w:rPr>
        <w:t xml:space="preserve">  These sections direct the Commissioner to provide regulations for administering the disability provisions of the law.  The appropriate regulations are contained in </w:t>
      </w:r>
      <w:r w:rsidR="000E7061" w:rsidRPr="00673802">
        <w:rPr>
          <w:rFonts w:ascii="Times New Roman" w:hAnsi="Times New Roman"/>
          <w:i/>
        </w:rPr>
        <w:t xml:space="preserve">20 </w:t>
      </w:r>
      <w:r w:rsidR="000E7061" w:rsidRPr="00D13B1E">
        <w:rPr>
          <w:rFonts w:ascii="Times New Roman" w:hAnsi="Times New Roman"/>
          <w:i/>
        </w:rPr>
        <w:t>CFR</w:t>
      </w:r>
      <w:r w:rsidR="000E7061" w:rsidRPr="000E7061">
        <w:rPr>
          <w:rFonts w:ascii="Times New Roman" w:hAnsi="Times New Roman"/>
        </w:rPr>
        <w:t xml:space="preserve">, </w:t>
      </w:r>
      <w:r w:rsidR="000E7061" w:rsidRPr="00673802">
        <w:rPr>
          <w:rFonts w:ascii="Times New Roman" w:hAnsi="Times New Roman"/>
          <w:i/>
        </w:rPr>
        <w:t>404.1520(b), 404.1571-.1576, 404.1584-.1593</w:t>
      </w:r>
      <w:r w:rsidR="000E7061" w:rsidRPr="000E7061">
        <w:rPr>
          <w:rFonts w:ascii="Times New Roman" w:hAnsi="Times New Roman"/>
        </w:rPr>
        <w:t xml:space="preserve">, and </w:t>
      </w:r>
      <w:r w:rsidR="000E7061" w:rsidRPr="00673802">
        <w:rPr>
          <w:rFonts w:ascii="Times New Roman" w:hAnsi="Times New Roman"/>
          <w:i/>
        </w:rPr>
        <w:t>416.971-.976</w:t>
      </w:r>
      <w:r>
        <w:rPr>
          <w:rFonts w:ascii="Times New Roman" w:hAnsi="Times New Roman"/>
        </w:rPr>
        <w:t xml:space="preserve"> of the </w:t>
      </w:r>
      <w:r w:rsidRPr="00673802">
        <w:rPr>
          <w:rFonts w:ascii="Times New Roman" w:hAnsi="Times New Roman"/>
          <w:i/>
        </w:rPr>
        <w:t>Code of Federal Regulations</w:t>
      </w:r>
      <w:r>
        <w:rPr>
          <w:rFonts w:ascii="Times New Roman" w:hAnsi="Times New Roman"/>
        </w:rPr>
        <w:t>.</w:t>
      </w:r>
      <w:r w:rsidR="00AE6A02">
        <w:rPr>
          <w:rFonts w:ascii="Times New Roman" w:hAnsi="Times New Roman"/>
          <w:b/>
        </w:rPr>
        <w:t xml:space="preserve"> </w:t>
      </w:r>
    </w:p>
    <w:p w:rsidR="00A45D82" w:rsidRPr="00BC7F42" w:rsidRDefault="00A45D82" w:rsidP="00885C7C">
      <w:pPr>
        <w:rPr>
          <w:rFonts w:ascii="Times New Roman" w:hAnsi="Times New Roman"/>
        </w:rPr>
      </w:pPr>
    </w:p>
    <w:p w:rsidR="00B054FF" w:rsidRPr="00B123CC" w:rsidRDefault="00235FCC" w:rsidP="00B054FF">
      <w:pPr>
        <w:numPr>
          <w:ilvl w:val="0"/>
          <w:numId w:val="2"/>
        </w:numPr>
        <w:rPr>
          <w:rFonts w:ascii="Times New Roman" w:hAnsi="Times New Roman"/>
          <w:i/>
        </w:rPr>
      </w:pPr>
      <w:r w:rsidRPr="00235FCC">
        <w:rPr>
          <w:rFonts w:ascii="Times New Roman" w:hAnsi="Times New Roman"/>
          <w:b/>
        </w:rPr>
        <w:t>Description of Collection -</w:t>
      </w:r>
      <w:r>
        <w:rPr>
          <w:rFonts w:ascii="Times New Roman" w:hAnsi="Times New Roman"/>
        </w:rPr>
        <w:t xml:space="preserve"> </w:t>
      </w:r>
      <w:r w:rsidR="00885C7C" w:rsidRPr="00B123CC">
        <w:rPr>
          <w:rFonts w:ascii="Times New Roman" w:hAnsi="Times New Roman"/>
        </w:rPr>
        <w:t xml:space="preserve">SSA </w:t>
      </w:r>
      <w:r w:rsidR="005C231D" w:rsidRPr="00B123CC">
        <w:rPr>
          <w:rFonts w:ascii="Times New Roman" w:hAnsi="Times New Roman"/>
        </w:rPr>
        <w:t>use</w:t>
      </w:r>
      <w:r w:rsidR="00885C7C" w:rsidRPr="00B123CC">
        <w:rPr>
          <w:rFonts w:ascii="Times New Roman" w:hAnsi="Times New Roman"/>
        </w:rPr>
        <w:t>s</w:t>
      </w:r>
      <w:r w:rsidR="005C231D" w:rsidRPr="00B123CC">
        <w:rPr>
          <w:rFonts w:ascii="Times New Roman" w:hAnsi="Times New Roman"/>
        </w:rPr>
        <w:t xml:space="preserve"> Form SSA-820-F4 to obtain information on the self-employment activities of Social Security disability applicants</w:t>
      </w:r>
      <w:r w:rsidR="00885C7C" w:rsidRPr="00B123CC">
        <w:rPr>
          <w:rFonts w:ascii="Times New Roman" w:hAnsi="Times New Roman"/>
        </w:rPr>
        <w:t xml:space="preserve"> and recipients</w:t>
      </w:r>
      <w:r w:rsidR="005C231D" w:rsidRPr="00B123CC">
        <w:rPr>
          <w:rFonts w:ascii="Times New Roman" w:hAnsi="Times New Roman"/>
        </w:rPr>
        <w:t>.  We use the data on the f</w:t>
      </w:r>
      <w:r w:rsidR="00885C7C" w:rsidRPr="00B123CC">
        <w:rPr>
          <w:rFonts w:ascii="Times New Roman" w:hAnsi="Times New Roman"/>
        </w:rPr>
        <w:t xml:space="preserve">orm to evaluate </w:t>
      </w:r>
      <w:r w:rsidR="005C231D" w:rsidRPr="00B123CC">
        <w:rPr>
          <w:rFonts w:ascii="Times New Roman" w:hAnsi="Times New Roman"/>
        </w:rPr>
        <w:t xml:space="preserve">disability claims, and to help </w:t>
      </w:r>
      <w:r w:rsidR="00885C7C" w:rsidRPr="00B123CC">
        <w:rPr>
          <w:rFonts w:ascii="Times New Roman" w:hAnsi="Times New Roman"/>
        </w:rPr>
        <w:t>us determine if the claimant</w:t>
      </w:r>
      <w:r w:rsidR="005C231D" w:rsidRPr="00B123CC">
        <w:rPr>
          <w:rFonts w:ascii="Times New Roman" w:hAnsi="Times New Roman"/>
        </w:rPr>
        <w:t xml:space="preserve"> meets the disability provisions of the Act.  The </w:t>
      </w:r>
      <w:r w:rsidR="00D13B1E">
        <w:rPr>
          <w:rFonts w:ascii="Times New Roman" w:hAnsi="Times New Roman"/>
        </w:rPr>
        <w:t xml:space="preserve">   </w:t>
      </w:r>
      <w:r w:rsidR="005C231D" w:rsidRPr="00B123CC">
        <w:rPr>
          <w:rFonts w:ascii="Times New Roman" w:hAnsi="Times New Roman"/>
        </w:rPr>
        <w:t>SSA-820</w:t>
      </w:r>
      <w:r w:rsidR="00885C7C" w:rsidRPr="00B123CC">
        <w:rPr>
          <w:rFonts w:ascii="Times New Roman" w:hAnsi="Times New Roman"/>
        </w:rPr>
        <w:t xml:space="preserve">-F4 is a self-help form </w:t>
      </w:r>
      <w:r w:rsidR="005C231D" w:rsidRPr="00B123CC">
        <w:rPr>
          <w:rFonts w:ascii="Times New Roman" w:hAnsi="Times New Roman"/>
        </w:rPr>
        <w:t>completed</w:t>
      </w:r>
      <w:r w:rsidR="00885C7C" w:rsidRPr="00B123CC">
        <w:rPr>
          <w:rFonts w:ascii="Times New Roman" w:hAnsi="Times New Roman"/>
        </w:rPr>
        <w:t xml:space="preserve"> by the applicant or </w:t>
      </w:r>
      <w:r w:rsidR="005C231D" w:rsidRPr="00B123CC">
        <w:rPr>
          <w:rFonts w:ascii="Times New Roman" w:hAnsi="Times New Roman"/>
        </w:rPr>
        <w:t xml:space="preserve">representative, when possible. When necessary, </w:t>
      </w:r>
      <w:r w:rsidR="00885C7C" w:rsidRPr="00B123CC">
        <w:rPr>
          <w:rFonts w:ascii="Times New Roman" w:hAnsi="Times New Roman"/>
        </w:rPr>
        <w:t>SSA field office employees</w:t>
      </w:r>
      <w:r w:rsidR="005C231D" w:rsidRPr="00B123CC">
        <w:rPr>
          <w:rFonts w:ascii="Times New Roman" w:hAnsi="Times New Roman"/>
        </w:rPr>
        <w:t xml:space="preserve"> may </w:t>
      </w:r>
      <w:r w:rsidR="00885C7C" w:rsidRPr="00B123CC">
        <w:rPr>
          <w:rFonts w:ascii="Times New Roman" w:hAnsi="Times New Roman"/>
        </w:rPr>
        <w:t>also assist the claimant</w:t>
      </w:r>
      <w:r w:rsidR="005C231D" w:rsidRPr="00B123CC">
        <w:rPr>
          <w:rFonts w:ascii="Times New Roman" w:hAnsi="Times New Roman"/>
        </w:rPr>
        <w:t xml:space="preserve"> in completing the form. </w:t>
      </w:r>
      <w:r w:rsidR="00B93A47">
        <w:rPr>
          <w:rFonts w:ascii="Times New Roman" w:hAnsi="Times New Roman"/>
        </w:rPr>
        <w:t xml:space="preserve"> </w:t>
      </w:r>
      <w:r w:rsidR="0060042C">
        <w:rPr>
          <w:rFonts w:ascii="Times New Roman" w:hAnsi="Times New Roman"/>
        </w:rPr>
        <w:t>Under title II and t</w:t>
      </w:r>
      <w:r w:rsidR="005C231D" w:rsidRPr="00B123CC">
        <w:rPr>
          <w:rFonts w:ascii="Times New Roman" w:hAnsi="Times New Roman"/>
        </w:rPr>
        <w:t xml:space="preserve">itle XVI of the Act, applicants for disability benefits must prove an inability to perform any kind of SGA generally available in the national </w:t>
      </w:r>
      <w:r w:rsidR="00885C7C" w:rsidRPr="00B123CC">
        <w:rPr>
          <w:rFonts w:ascii="Times New Roman" w:hAnsi="Times New Roman"/>
        </w:rPr>
        <w:t>economy for which we expect them to</w:t>
      </w:r>
      <w:r w:rsidR="005C231D" w:rsidRPr="00B123CC">
        <w:rPr>
          <w:rFonts w:ascii="Times New Roman" w:hAnsi="Times New Roman"/>
        </w:rPr>
        <w:t xml:space="preserve"> qualify based on age, education, and work experience (there is a slightly different definition for o</w:t>
      </w:r>
      <w:r w:rsidR="00885C7C" w:rsidRPr="00B123CC">
        <w:rPr>
          <w:rFonts w:ascii="Times New Roman" w:hAnsi="Times New Roman"/>
        </w:rPr>
        <w:t>lder blind workers).  Work a claimant performed up to</w:t>
      </w:r>
      <w:r w:rsidR="005C231D" w:rsidRPr="00B123CC">
        <w:rPr>
          <w:rFonts w:ascii="Times New Roman" w:hAnsi="Times New Roman"/>
        </w:rPr>
        <w:t>, or subsequent to, the date th</w:t>
      </w:r>
      <w:r w:rsidR="00885C7C" w:rsidRPr="00B123CC">
        <w:rPr>
          <w:rFonts w:ascii="Times New Roman" w:hAnsi="Times New Roman"/>
        </w:rPr>
        <w:t xml:space="preserve">e disability allegedly began, </w:t>
      </w:r>
      <w:r w:rsidR="005C231D" w:rsidRPr="00B123CC">
        <w:rPr>
          <w:rFonts w:ascii="Times New Roman" w:hAnsi="Times New Roman"/>
        </w:rPr>
        <w:t>significant</w:t>
      </w:r>
      <w:r w:rsidR="00885C7C" w:rsidRPr="00B123CC">
        <w:rPr>
          <w:rFonts w:ascii="Times New Roman" w:hAnsi="Times New Roman"/>
        </w:rPr>
        <w:t xml:space="preserve">ly affects our </w:t>
      </w:r>
      <w:r w:rsidR="00B93A47">
        <w:rPr>
          <w:rFonts w:ascii="Times New Roman" w:hAnsi="Times New Roman"/>
        </w:rPr>
        <w:t xml:space="preserve">disability determination.  </w:t>
      </w:r>
      <w:r w:rsidR="00AE6153" w:rsidRPr="00B123CC">
        <w:rPr>
          <w:rFonts w:ascii="Times New Roman" w:hAnsi="Times New Roman"/>
        </w:rPr>
        <w:t>A</w:t>
      </w:r>
      <w:r w:rsidR="000E7061" w:rsidRPr="00B123CC">
        <w:rPr>
          <w:rFonts w:ascii="Times New Roman" w:hAnsi="Times New Roman"/>
        </w:rPr>
        <w:t>gency policies allow us to use the information provided on the SSA-820 to make a determination on continuing en</w:t>
      </w:r>
      <w:r>
        <w:rPr>
          <w:rFonts w:ascii="Times New Roman" w:hAnsi="Times New Roman"/>
        </w:rPr>
        <w:t>titlement to disability payments</w:t>
      </w:r>
      <w:r w:rsidR="000E7061" w:rsidRPr="00B123CC">
        <w:rPr>
          <w:rFonts w:ascii="Times New Roman" w:hAnsi="Times New Roman"/>
        </w:rPr>
        <w:t xml:space="preserve"> without verify</w:t>
      </w:r>
      <w:r w:rsidR="007862AB" w:rsidRPr="00B123CC">
        <w:rPr>
          <w:rFonts w:ascii="Times New Roman" w:hAnsi="Times New Roman"/>
        </w:rPr>
        <w:t>ing</w:t>
      </w:r>
      <w:r w:rsidR="000E7061" w:rsidRPr="00B123CC">
        <w:rPr>
          <w:rFonts w:ascii="Times New Roman" w:hAnsi="Times New Roman"/>
        </w:rPr>
        <w:t xml:space="preserve"> </w:t>
      </w:r>
      <w:r w:rsidR="007862AB" w:rsidRPr="00B123CC">
        <w:rPr>
          <w:rFonts w:ascii="Times New Roman" w:hAnsi="Times New Roman"/>
        </w:rPr>
        <w:t xml:space="preserve">it </w:t>
      </w:r>
      <w:r w:rsidR="000E7061" w:rsidRPr="00B123CC">
        <w:rPr>
          <w:rFonts w:ascii="Times New Roman" w:hAnsi="Times New Roman"/>
        </w:rPr>
        <w:t xml:space="preserve">through another source.  </w:t>
      </w:r>
    </w:p>
    <w:p w:rsidR="00B123CC" w:rsidRPr="00B123CC" w:rsidRDefault="00B123CC" w:rsidP="00B123CC">
      <w:pPr>
        <w:ind w:left="720"/>
        <w:rPr>
          <w:rFonts w:ascii="Times New Roman" w:hAnsi="Times New Roman"/>
          <w:i/>
        </w:rPr>
      </w:pPr>
    </w:p>
    <w:p w:rsidR="00B054FF" w:rsidRPr="00D13B1E" w:rsidRDefault="00235FCC" w:rsidP="00B123CC">
      <w:pPr>
        <w:numPr>
          <w:ilvl w:val="0"/>
          <w:numId w:val="2"/>
        </w:numPr>
        <w:rPr>
          <w:rFonts w:ascii="Times New Roman" w:hAnsi="Times New Roman"/>
          <w:i/>
        </w:rPr>
      </w:pPr>
      <w:r w:rsidRPr="00235FCC">
        <w:rPr>
          <w:rFonts w:ascii="Times New Roman" w:hAnsi="Times New Roman"/>
          <w:b/>
        </w:rPr>
        <w:t xml:space="preserve">Use of Information Technology to Collect the Information </w:t>
      </w:r>
      <w:r w:rsidR="00D13B1E">
        <w:rPr>
          <w:rFonts w:ascii="Times New Roman" w:hAnsi="Times New Roman"/>
          <w:b/>
        </w:rPr>
        <w:t>–</w:t>
      </w:r>
      <w:r>
        <w:rPr>
          <w:rFonts w:ascii="Times New Roman" w:hAnsi="Times New Roman"/>
        </w:rPr>
        <w:t xml:space="preserve"> </w:t>
      </w:r>
      <w:r w:rsidR="00D13B1E">
        <w:rPr>
          <w:rFonts w:ascii="Times New Roman" w:hAnsi="Times New Roman"/>
        </w:rPr>
        <w:t xml:space="preserve">Agency policies allow SSA to use the information on the SSA-820-F4 to make determinations on continuing entitlement to disability benefits or SSI payments without verification through another source.  </w:t>
      </w:r>
      <w:r>
        <w:rPr>
          <w:rFonts w:ascii="Times New Roman" w:hAnsi="Times New Roman"/>
        </w:rPr>
        <w:t xml:space="preserve">Since </w:t>
      </w:r>
      <w:r w:rsidR="00D13B1E">
        <w:rPr>
          <w:rFonts w:ascii="Times New Roman" w:hAnsi="Times New Roman"/>
        </w:rPr>
        <w:t xml:space="preserve">we use the information provided by the beneficiary or SSI recipient to make such determinations, we require </w:t>
      </w:r>
      <w:r w:rsidR="00B123CC">
        <w:rPr>
          <w:rFonts w:ascii="Times New Roman" w:hAnsi="Times New Roman"/>
        </w:rPr>
        <w:t>an original or “wet signature,</w:t>
      </w:r>
      <w:r w:rsidR="00D13B1E">
        <w:rPr>
          <w:rFonts w:ascii="Times New Roman" w:hAnsi="Times New Roman"/>
        </w:rPr>
        <w:t xml:space="preserve">” on the SSA-820-F4.  </w:t>
      </w:r>
      <w:r w:rsidR="003C1FAD" w:rsidRPr="00B123CC">
        <w:rPr>
          <w:rFonts w:ascii="Times New Roman" w:hAnsi="Times New Roman"/>
        </w:rPr>
        <w:t>The public may print out a PDF-format of the form, but</w:t>
      </w:r>
      <w:r w:rsidR="005C231D" w:rsidRPr="00B123CC">
        <w:rPr>
          <w:rFonts w:ascii="Times New Roman" w:hAnsi="Times New Roman"/>
        </w:rPr>
        <w:t xml:space="preserve"> if they chose to do so, they</w:t>
      </w:r>
      <w:r w:rsidR="003C1FAD" w:rsidRPr="00B123CC">
        <w:rPr>
          <w:rFonts w:ascii="Times New Roman" w:hAnsi="Times New Roman"/>
        </w:rPr>
        <w:t xml:space="preserve"> must complete the form and mail it to SSA</w:t>
      </w:r>
      <w:r w:rsidR="00D13B1E">
        <w:rPr>
          <w:rFonts w:ascii="Times New Roman" w:hAnsi="Times New Roman"/>
        </w:rPr>
        <w:t>.</w:t>
      </w:r>
      <w:r w:rsidR="00D13B1E">
        <w:rPr>
          <w:rFonts w:ascii="Times New Roman" w:hAnsi="Times New Roman"/>
          <w:i/>
        </w:rPr>
        <w:t xml:space="preserve">  </w:t>
      </w:r>
      <w:r w:rsidR="00D13B1E">
        <w:rPr>
          <w:rFonts w:ascii="Times New Roman" w:hAnsi="Times New Roman"/>
        </w:rPr>
        <w:t>Thus, SSA currently has no plans to make this form available electronically.</w:t>
      </w:r>
    </w:p>
    <w:p w:rsidR="00D13B1E" w:rsidRDefault="00D13B1E" w:rsidP="00D13B1E">
      <w:pPr>
        <w:pStyle w:val="ListParagraph"/>
        <w:rPr>
          <w:rFonts w:ascii="Times New Roman" w:hAnsi="Times New Roman"/>
          <w:i/>
        </w:rPr>
      </w:pPr>
    </w:p>
    <w:p w:rsidR="00D13B1E" w:rsidRPr="00B123CC" w:rsidRDefault="00D13B1E" w:rsidP="00D13B1E">
      <w:pPr>
        <w:ind w:left="720"/>
        <w:rPr>
          <w:rFonts w:ascii="Times New Roman" w:hAnsi="Times New Roman"/>
          <w:i/>
        </w:rPr>
      </w:pPr>
    </w:p>
    <w:p w:rsidR="00A45D82" w:rsidRPr="00BC7F42" w:rsidRDefault="00A45D82" w:rsidP="00694AB5">
      <w:pPr>
        <w:rPr>
          <w:rFonts w:ascii="Times New Roman" w:hAnsi="Times New Roman"/>
        </w:rPr>
      </w:pPr>
    </w:p>
    <w:p w:rsidR="00A45D82" w:rsidRPr="005E156F" w:rsidRDefault="00235FCC" w:rsidP="00623029">
      <w:pPr>
        <w:numPr>
          <w:ilvl w:val="0"/>
          <w:numId w:val="2"/>
        </w:numPr>
        <w:rPr>
          <w:rFonts w:ascii="Times New Roman" w:hAnsi="Times New Roman"/>
        </w:rPr>
      </w:pPr>
      <w:r w:rsidRPr="00235FCC">
        <w:rPr>
          <w:rFonts w:ascii="Times New Roman" w:hAnsi="Times New Roman"/>
          <w:b/>
        </w:rPr>
        <w:t>Why We Cannot Use Duplicate Information -</w:t>
      </w:r>
      <w:r>
        <w:rPr>
          <w:rFonts w:ascii="Times New Roman" w:hAnsi="Times New Roman"/>
        </w:rPr>
        <w:t xml:space="preserve"> </w:t>
      </w:r>
      <w:r w:rsidR="00AE6153" w:rsidRPr="00694AB5">
        <w:rPr>
          <w:rFonts w:ascii="Times New Roman" w:hAnsi="Times New Roman"/>
        </w:rPr>
        <w:t>T</w:t>
      </w:r>
      <w:r w:rsidR="000E7061" w:rsidRPr="00694AB5">
        <w:rPr>
          <w:rFonts w:ascii="Times New Roman" w:hAnsi="Times New Roman"/>
        </w:rPr>
        <w:t>he natu</w:t>
      </w:r>
      <w:r w:rsidR="00B123CC">
        <w:rPr>
          <w:rFonts w:ascii="Times New Roman" w:hAnsi="Times New Roman"/>
        </w:rPr>
        <w:t xml:space="preserve">re of the information we are collecting and the manner in which we are collecting it </w:t>
      </w:r>
      <w:r w:rsidR="00B123CC" w:rsidRPr="00694AB5">
        <w:rPr>
          <w:rFonts w:ascii="Times New Roman" w:hAnsi="Times New Roman"/>
        </w:rPr>
        <w:t>preclude</w:t>
      </w:r>
      <w:r w:rsidR="000E7061" w:rsidRPr="00694AB5">
        <w:rPr>
          <w:rFonts w:ascii="Times New Roman" w:hAnsi="Times New Roman"/>
        </w:rPr>
        <w:t xml:space="preserve"> duplication. </w:t>
      </w:r>
      <w:r w:rsidR="00FB4435">
        <w:rPr>
          <w:rFonts w:ascii="Times New Roman" w:hAnsi="Times New Roman"/>
        </w:rPr>
        <w:t xml:space="preserve">We do not use any other collection instrument </w:t>
      </w:r>
      <w:r w:rsidR="000E7061" w:rsidRPr="00694AB5">
        <w:rPr>
          <w:rFonts w:ascii="Times New Roman" w:hAnsi="Times New Roman"/>
        </w:rPr>
        <w:t>that collects data similar to that collected here.</w:t>
      </w:r>
      <w:r w:rsidR="00077E0E" w:rsidRPr="00694AB5">
        <w:rPr>
          <w:rFonts w:ascii="Times New Roman" w:hAnsi="Times New Roman"/>
          <w:i/>
        </w:rPr>
        <w:t xml:space="preserve">  </w:t>
      </w:r>
    </w:p>
    <w:p w:rsidR="005E156F" w:rsidRDefault="005E156F" w:rsidP="005E156F">
      <w:pPr>
        <w:pStyle w:val="ListParagraph"/>
        <w:rPr>
          <w:rFonts w:ascii="Times New Roman" w:hAnsi="Times New Roman"/>
        </w:rPr>
      </w:pPr>
    </w:p>
    <w:p w:rsidR="005E156F" w:rsidRDefault="00235FCC" w:rsidP="00623029">
      <w:pPr>
        <w:numPr>
          <w:ilvl w:val="0"/>
          <w:numId w:val="2"/>
        </w:numPr>
        <w:rPr>
          <w:rFonts w:ascii="Times New Roman" w:hAnsi="Times New Roman"/>
        </w:rPr>
      </w:pPr>
      <w:r w:rsidRPr="00235FCC">
        <w:rPr>
          <w:rFonts w:ascii="Times New Roman" w:hAnsi="Times New Roman"/>
          <w:b/>
        </w:rPr>
        <w:t>Minimizing Burden on Small Respondents -</w:t>
      </w:r>
      <w:r>
        <w:rPr>
          <w:rFonts w:ascii="Times New Roman" w:hAnsi="Times New Roman"/>
        </w:rPr>
        <w:t xml:space="preserve"> </w:t>
      </w:r>
      <w:r w:rsidR="00B123CC">
        <w:rPr>
          <w:rFonts w:ascii="Times New Roman" w:hAnsi="Times New Roman"/>
        </w:rPr>
        <w:t>This collection does not affect s</w:t>
      </w:r>
      <w:r w:rsidR="005E156F">
        <w:rPr>
          <w:rFonts w:ascii="Times New Roman" w:hAnsi="Times New Roman"/>
        </w:rPr>
        <w:t>mall businesses or other small entities.</w:t>
      </w:r>
    </w:p>
    <w:p w:rsidR="005E156F" w:rsidRDefault="005E156F" w:rsidP="005E156F">
      <w:pPr>
        <w:pStyle w:val="ListParagraph"/>
        <w:rPr>
          <w:rFonts w:ascii="Times New Roman" w:hAnsi="Times New Roman"/>
        </w:rPr>
      </w:pPr>
    </w:p>
    <w:p w:rsidR="005E156F" w:rsidRDefault="00F13DED" w:rsidP="00623029">
      <w:pPr>
        <w:numPr>
          <w:ilvl w:val="0"/>
          <w:numId w:val="2"/>
        </w:numPr>
        <w:rPr>
          <w:rFonts w:ascii="Times New Roman" w:hAnsi="Times New Roman"/>
        </w:rPr>
      </w:pPr>
      <w:r w:rsidRPr="00F13DED">
        <w:rPr>
          <w:rFonts w:ascii="Times New Roman" w:hAnsi="Times New Roman"/>
          <w:b/>
        </w:rPr>
        <w:t>Consequence of Not Collecting Information or Collecting it Less Frequently -</w:t>
      </w:r>
      <w:r>
        <w:rPr>
          <w:rFonts w:ascii="Times New Roman" w:hAnsi="Times New Roman"/>
        </w:rPr>
        <w:t xml:space="preserve"> </w:t>
      </w:r>
      <w:r w:rsidR="005E156F" w:rsidRPr="00AE6153">
        <w:rPr>
          <w:rFonts w:ascii="Times New Roman" w:hAnsi="Times New Roman"/>
        </w:rPr>
        <w:t xml:space="preserve">We </w:t>
      </w:r>
      <w:r w:rsidR="0005051F">
        <w:rPr>
          <w:rFonts w:ascii="Times New Roman" w:hAnsi="Times New Roman"/>
        </w:rPr>
        <w:t xml:space="preserve">use the </w:t>
      </w:r>
      <w:r w:rsidR="00266B9A">
        <w:rPr>
          <w:rFonts w:ascii="Times New Roman" w:hAnsi="Times New Roman"/>
        </w:rPr>
        <w:t>Form</w:t>
      </w:r>
      <w:r>
        <w:rPr>
          <w:rFonts w:ascii="Times New Roman" w:hAnsi="Times New Roman"/>
        </w:rPr>
        <w:t xml:space="preserve"> SSA-820 whenever </w:t>
      </w:r>
      <w:r w:rsidR="005E156F" w:rsidRPr="00AE6153">
        <w:rPr>
          <w:rFonts w:ascii="Times New Roman" w:hAnsi="Times New Roman"/>
        </w:rPr>
        <w:t>claimant</w:t>
      </w:r>
      <w:r>
        <w:rPr>
          <w:rFonts w:ascii="Times New Roman" w:hAnsi="Times New Roman"/>
        </w:rPr>
        <w:t>s or beneficiaries perform</w:t>
      </w:r>
      <w:r w:rsidR="005E156F" w:rsidRPr="00AE6153">
        <w:rPr>
          <w:rFonts w:ascii="Times New Roman" w:hAnsi="Times New Roman"/>
        </w:rPr>
        <w:t xml:space="preserve"> work after </w:t>
      </w:r>
      <w:r>
        <w:rPr>
          <w:rFonts w:ascii="Times New Roman" w:hAnsi="Times New Roman"/>
        </w:rPr>
        <w:t xml:space="preserve">the alleged onset of their </w:t>
      </w:r>
      <w:r w:rsidR="005E156F" w:rsidRPr="00AE6153">
        <w:rPr>
          <w:rFonts w:ascii="Times New Roman" w:hAnsi="Times New Roman"/>
        </w:rPr>
        <w:t>disability</w:t>
      </w:r>
      <w:r w:rsidR="005E156F">
        <w:rPr>
          <w:rFonts w:ascii="Times New Roman" w:hAnsi="Times New Roman"/>
        </w:rPr>
        <w:t>. Since this</w:t>
      </w:r>
      <w:r w:rsidR="005E156F" w:rsidRPr="00AE6153">
        <w:rPr>
          <w:rFonts w:ascii="Times New Roman" w:hAnsi="Times New Roman"/>
        </w:rPr>
        <w:t xml:space="preserve"> work could be SGA</w:t>
      </w:r>
      <w:r>
        <w:rPr>
          <w:rFonts w:ascii="Times New Roman" w:hAnsi="Times New Roman"/>
        </w:rPr>
        <w:t xml:space="preserve">, we cannot obtain the information </w:t>
      </w:r>
      <w:r w:rsidR="005E156F" w:rsidRPr="00AE6153">
        <w:rPr>
          <w:rFonts w:ascii="Times New Roman" w:hAnsi="Times New Roman"/>
        </w:rPr>
        <w:t>any less frequently, because this could cause an incorrect initia</w:t>
      </w:r>
      <w:r>
        <w:rPr>
          <w:rFonts w:ascii="Times New Roman" w:hAnsi="Times New Roman"/>
        </w:rPr>
        <w:t xml:space="preserve">l disability decision, or </w:t>
      </w:r>
      <w:r w:rsidR="005E156F" w:rsidRPr="00AE6153">
        <w:rPr>
          <w:rFonts w:ascii="Times New Roman" w:hAnsi="Times New Roman"/>
        </w:rPr>
        <w:t xml:space="preserve">result </w:t>
      </w:r>
      <w:r w:rsidR="00B123CC">
        <w:rPr>
          <w:rFonts w:ascii="Times New Roman" w:hAnsi="Times New Roman"/>
        </w:rPr>
        <w:t>in overpayments to a claimant</w:t>
      </w:r>
      <w:r w:rsidR="005E156F" w:rsidRPr="00AE6153">
        <w:rPr>
          <w:rFonts w:ascii="Times New Roman" w:hAnsi="Times New Roman"/>
        </w:rPr>
        <w:t xml:space="preserve"> who was receiving payments despite engaging in SGA</w:t>
      </w:r>
      <w:r w:rsidR="005E156F">
        <w:rPr>
          <w:rFonts w:ascii="Times New Roman" w:hAnsi="Times New Roman"/>
        </w:rPr>
        <w:t>.</w:t>
      </w:r>
    </w:p>
    <w:p w:rsidR="005E156F" w:rsidRDefault="005E156F" w:rsidP="005E156F">
      <w:pPr>
        <w:pStyle w:val="ListParagraph"/>
        <w:rPr>
          <w:rFonts w:ascii="Times New Roman" w:hAnsi="Times New Roman"/>
        </w:rPr>
      </w:pPr>
    </w:p>
    <w:p w:rsidR="005E156F" w:rsidRPr="005E156F" w:rsidRDefault="00F13DED" w:rsidP="005E156F">
      <w:pPr>
        <w:numPr>
          <w:ilvl w:val="0"/>
          <w:numId w:val="2"/>
        </w:numPr>
        <w:rPr>
          <w:rFonts w:ascii="Times New Roman" w:hAnsi="Times New Roman"/>
          <w:b/>
        </w:rPr>
      </w:pPr>
      <w:r w:rsidRPr="00F13DED">
        <w:rPr>
          <w:rFonts w:ascii="Times New Roman" w:hAnsi="Times New Roman"/>
          <w:b/>
          <w:color w:val="000000"/>
        </w:rPr>
        <w:t>Special Circumstances -</w:t>
      </w:r>
      <w:r>
        <w:rPr>
          <w:rFonts w:ascii="Times New Roman" w:hAnsi="Times New Roman"/>
          <w:color w:val="000000"/>
        </w:rPr>
        <w:t xml:space="preserve"> </w:t>
      </w:r>
      <w:r w:rsidR="005E156F" w:rsidRPr="00AE6153">
        <w:rPr>
          <w:rFonts w:ascii="Times New Roman" w:hAnsi="Times New Roman"/>
          <w:color w:val="000000"/>
        </w:rPr>
        <w:t xml:space="preserve">There are no special circumstances that would cause </w:t>
      </w:r>
      <w:r w:rsidR="007862AB">
        <w:rPr>
          <w:rFonts w:ascii="Times New Roman" w:hAnsi="Times New Roman"/>
          <w:color w:val="000000"/>
        </w:rPr>
        <w:t xml:space="preserve">us to collect </w:t>
      </w:r>
      <w:r w:rsidR="005E156F" w:rsidRPr="00AE6153">
        <w:rPr>
          <w:rFonts w:ascii="Times New Roman" w:hAnsi="Times New Roman"/>
          <w:color w:val="000000"/>
        </w:rPr>
        <w:t>this information in a</w:t>
      </w:r>
      <w:r>
        <w:rPr>
          <w:rFonts w:ascii="Times New Roman" w:hAnsi="Times New Roman"/>
          <w:color w:val="000000"/>
        </w:rPr>
        <w:t xml:space="preserve"> manner in</w:t>
      </w:r>
      <w:r w:rsidR="005E156F" w:rsidRPr="00AE6153">
        <w:rPr>
          <w:rFonts w:ascii="Times New Roman" w:hAnsi="Times New Roman"/>
          <w:color w:val="000000"/>
        </w:rPr>
        <w:t>consistent with 5 CFR 1320.5.</w:t>
      </w:r>
    </w:p>
    <w:p w:rsidR="005E156F" w:rsidRDefault="005E156F" w:rsidP="005E156F">
      <w:pPr>
        <w:pStyle w:val="ListParagraph"/>
        <w:rPr>
          <w:rFonts w:ascii="Times New Roman" w:hAnsi="Times New Roman"/>
          <w:b/>
        </w:rPr>
      </w:pPr>
    </w:p>
    <w:p w:rsidR="005E156F" w:rsidRPr="005E156F" w:rsidRDefault="00F13DED" w:rsidP="005E156F">
      <w:pPr>
        <w:numPr>
          <w:ilvl w:val="0"/>
          <w:numId w:val="2"/>
        </w:numPr>
        <w:rPr>
          <w:rFonts w:ascii="Times New Roman" w:hAnsi="Times New Roman"/>
          <w:b/>
        </w:rPr>
      </w:pPr>
      <w:r w:rsidRPr="00F13DED">
        <w:rPr>
          <w:rFonts w:ascii="Times New Roman" w:hAnsi="Times New Roman"/>
          <w:b/>
        </w:rPr>
        <w:t xml:space="preserve">Solicitation of Public Comment and Other Consultations with the Public </w:t>
      </w:r>
      <w:r>
        <w:rPr>
          <w:rFonts w:ascii="Times New Roman" w:hAnsi="Times New Roman"/>
          <w:b/>
        </w:rPr>
        <w:t>–</w:t>
      </w:r>
      <w:r w:rsidRPr="00F13DE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SSA </w:t>
      </w:r>
      <w:r w:rsidR="005E156F" w:rsidRPr="00AE6153">
        <w:rPr>
          <w:rFonts w:ascii="Times New Roman" w:hAnsi="Times New Roman"/>
        </w:rPr>
        <w:t>published the 60-day advance Feder</w:t>
      </w:r>
      <w:r>
        <w:rPr>
          <w:rFonts w:ascii="Times New Roman" w:hAnsi="Times New Roman"/>
        </w:rPr>
        <w:t>al Regist</w:t>
      </w:r>
      <w:r w:rsidR="00967D2E">
        <w:rPr>
          <w:rFonts w:ascii="Times New Roman" w:hAnsi="Times New Roman"/>
        </w:rPr>
        <w:t>er on August 26, 2010 at 75 FR 52578</w:t>
      </w:r>
      <w:r w:rsidR="005E156F" w:rsidRPr="00AE6153">
        <w:rPr>
          <w:rFonts w:ascii="Times New Roman" w:hAnsi="Times New Roman"/>
        </w:rPr>
        <w:t xml:space="preserve">, and </w:t>
      </w:r>
      <w:r w:rsidR="005E156F">
        <w:rPr>
          <w:rFonts w:ascii="Times New Roman" w:hAnsi="Times New Roman"/>
        </w:rPr>
        <w:t>we did not receive public comments.</w:t>
      </w:r>
      <w:r>
        <w:rPr>
          <w:rFonts w:ascii="Times New Roman" w:hAnsi="Times New Roman"/>
        </w:rPr>
        <w:t xml:space="preserve"> We published the 30-day Federal </w:t>
      </w:r>
      <w:r w:rsidR="00266B9A">
        <w:rPr>
          <w:rFonts w:ascii="Times New Roman" w:hAnsi="Times New Roman"/>
        </w:rPr>
        <w:t>Register Notice</w:t>
      </w:r>
      <w:r w:rsidR="00603016">
        <w:rPr>
          <w:rFonts w:ascii="Times New Roman" w:hAnsi="Times New Roman"/>
        </w:rPr>
        <w:t xml:space="preserve"> on December 22, 2010 at 75 FR 80563</w:t>
      </w:r>
      <w:r w:rsidR="00282B5C">
        <w:rPr>
          <w:rFonts w:ascii="Times New Roman" w:hAnsi="Times New Roman"/>
        </w:rPr>
        <w:t>.  If we receive any comments in response to the 30-day Notice, we will forward them to OMB.</w:t>
      </w:r>
      <w:r w:rsidR="005E156F" w:rsidRPr="00AE6153">
        <w:rPr>
          <w:rFonts w:ascii="Times New Roman" w:hAnsi="Times New Roman"/>
        </w:rPr>
        <w:t xml:space="preserve">  There have been no outside consultations with members of the public.</w:t>
      </w:r>
    </w:p>
    <w:p w:rsidR="005E156F" w:rsidRDefault="005E156F" w:rsidP="005E156F">
      <w:pPr>
        <w:pStyle w:val="ListParagraph"/>
        <w:rPr>
          <w:rFonts w:ascii="Times New Roman" w:hAnsi="Times New Roman"/>
          <w:b/>
        </w:rPr>
      </w:pPr>
    </w:p>
    <w:p w:rsidR="005E156F" w:rsidRPr="005E156F" w:rsidRDefault="00F13DED" w:rsidP="005E156F">
      <w:pPr>
        <w:numPr>
          <w:ilvl w:val="0"/>
          <w:numId w:val="2"/>
        </w:numPr>
        <w:rPr>
          <w:rFonts w:ascii="Times New Roman" w:hAnsi="Times New Roman"/>
          <w:b/>
        </w:rPr>
      </w:pPr>
      <w:r w:rsidRPr="00F13DED">
        <w:rPr>
          <w:rFonts w:ascii="Times New Roman" w:hAnsi="Times New Roman"/>
          <w:b/>
          <w:color w:val="000000"/>
        </w:rPr>
        <w:t>Special Circumstances –</w:t>
      </w:r>
      <w:r>
        <w:rPr>
          <w:rFonts w:ascii="Times New Roman" w:hAnsi="Times New Roman"/>
          <w:color w:val="000000"/>
        </w:rPr>
        <w:t xml:space="preserve"> SSA does </w:t>
      </w:r>
      <w:r w:rsidR="005E156F" w:rsidRPr="00AE6153">
        <w:rPr>
          <w:rFonts w:ascii="Times New Roman" w:hAnsi="Times New Roman"/>
          <w:color w:val="000000"/>
        </w:rPr>
        <w:t>not provide payment or gifts to the respondents</w:t>
      </w:r>
      <w:r w:rsidR="005E156F">
        <w:rPr>
          <w:rFonts w:ascii="Times New Roman" w:hAnsi="Times New Roman"/>
          <w:color w:val="000000"/>
        </w:rPr>
        <w:t>.</w:t>
      </w:r>
    </w:p>
    <w:p w:rsidR="005E156F" w:rsidRDefault="005E156F" w:rsidP="005E156F">
      <w:pPr>
        <w:pStyle w:val="ListParagraph"/>
        <w:rPr>
          <w:rFonts w:ascii="Times New Roman" w:hAnsi="Times New Roman"/>
          <w:b/>
        </w:rPr>
      </w:pPr>
    </w:p>
    <w:p w:rsidR="005E156F" w:rsidRDefault="00F13DED" w:rsidP="005E156F">
      <w:pPr>
        <w:numPr>
          <w:ilvl w:val="0"/>
          <w:numId w:val="2"/>
        </w:numPr>
        <w:rPr>
          <w:rFonts w:ascii="Times New Roman" w:hAnsi="Times New Roman"/>
        </w:rPr>
      </w:pPr>
      <w:r w:rsidRPr="00F13DED">
        <w:rPr>
          <w:rFonts w:ascii="Times New Roman" w:hAnsi="Times New Roman"/>
          <w:b/>
        </w:rPr>
        <w:t xml:space="preserve">Assurance of Confidentiality </w:t>
      </w:r>
      <w:r>
        <w:rPr>
          <w:rFonts w:ascii="Times New Roman" w:hAnsi="Times New Roman"/>
          <w:b/>
        </w:rPr>
        <w:t>–</w:t>
      </w:r>
      <w:r>
        <w:rPr>
          <w:rFonts w:ascii="Times New Roman" w:hAnsi="Times New Roman"/>
        </w:rPr>
        <w:t xml:space="preserve"> SSA protects and holds confidential the information it collects in accordance with </w:t>
      </w:r>
      <w:r w:rsidR="005E156F" w:rsidRPr="00AE6153">
        <w:rPr>
          <w:rFonts w:ascii="Times New Roman" w:hAnsi="Times New Roman"/>
        </w:rPr>
        <w:t>42 U.S.C. 1306, 20 CFR 401 and 402, 5 U.S.C. 552 (Freedom of Information Act), 5 U.S.C. 552a (Privacy Act of 1974) and OMB Circular No. A-130.</w:t>
      </w:r>
    </w:p>
    <w:p w:rsidR="00F13DED" w:rsidRDefault="00F13DED" w:rsidP="00F13DED">
      <w:pPr>
        <w:rPr>
          <w:rFonts w:ascii="Times New Roman" w:hAnsi="Times New Roman"/>
        </w:rPr>
      </w:pPr>
    </w:p>
    <w:p w:rsidR="005E156F" w:rsidRPr="005E156F" w:rsidRDefault="00F13DED" w:rsidP="005E156F">
      <w:pPr>
        <w:numPr>
          <w:ilvl w:val="0"/>
          <w:numId w:val="2"/>
        </w:numPr>
        <w:rPr>
          <w:rFonts w:ascii="Times New Roman" w:hAnsi="Times New Roman"/>
          <w:b/>
        </w:rPr>
      </w:pPr>
      <w:r w:rsidRPr="00F13DED">
        <w:rPr>
          <w:rFonts w:ascii="Times New Roman" w:hAnsi="Times New Roman"/>
          <w:b/>
          <w:color w:val="000000"/>
        </w:rPr>
        <w:t>Justification for Sensitive Questions -</w:t>
      </w:r>
      <w:r>
        <w:rPr>
          <w:rFonts w:ascii="Times New Roman" w:hAnsi="Times New Roman"/>
          <w:color w:val="000000"/>
        </w:rPr>
        <w:t xml:space="preserve"> T</w:t>
      </w:r>
      <w:r w:rsidR="005E156F" w:rsidRPr="00AE6153">
        <w:rPr>
          <w:rFonts w:ascii="Times New Roman" w:hAnsi="Times New Roman"/>
          <w:color w:val="000000"/>
        </w:rPr>
        <w:t>he information collected does not contain any questions of a sensitive nature</w:t>
      </w:r>
      <w:r w:rsidR="005E156F">
        <w:rPr>
          <w:rFonts w:ascii="Times New Roman" w:hAnsi="Times New Roman"/>
          <w:color w:val="000000"/>
        </w:rPr>
        <w:t>.</w:t>
      </w:r>
    </w:p>
    <w:p w:rsidR="005E156F" w:rsidRPr="005E156F" w:rsidRDefault="005E156F" w:rsidP="005E156F">
      <w:pPr>
        <w:rPr>
          <w:rFonts w:ascii="Times New Roman" w:hAnsi="Times New Roman"/>
          <w:b/>
        </w:rPr>
      </w:pPr>
    </w:p>
    <w:p w:rsidR="005E156F" w:rsidRDefault="00F13DED" w:rsidP="005E156F">
      <w:pPr>
        <w:numPr>
          <w:ilvl w:val="0"/>
          <w:numId w:val="2"/>
        </w:numPr>
        <w:rPr>
          <w:rFonts w:ascii="Times New Roman" w:hAnsi="Times New Roman"/>
          <w:i/>
        </w:rPr>
      </w:pPr>
      <w:r w:rsidRPr="00F13DED">
        <w:rPr>
          <w:rFonts w:ascii="Times New Roman" w:hAnsi="Times New Roman"/>
          <w:b/>
        </w:rPr>
        <w:t xml:space="preserve">Estimates of Public Reporting Burden - </w:t>
      </w:r>
      <w:r w:rsidR="005E156F" w:rsidRPr="00AE6153">
        <w:rPr>
          <w:rFonts w:ascii="Times New Roman" w:hAnsi="Times New Roman"/>
        </w:rPr>
        <w:t>Approximately 100,000 individual</w:t>
      </w:r>
      <w:r>
        <w:rPr>
          <w:rFonts w:ascii="Times New Roman" w:hAnsi="Times New Roman"/>
        </w:rPr>
        <w:t>s use F</w:t>
      </w:r>
      <w:r w:rsidR="005E156F" w:rsidRPr="00AE6153">
        <w:rPr>
          <w:rFonts w:ascii="Times New Roman" w:hAnsi="Times New Roman"/>
        </w:rPr>
        <w:t>orm SSA-820-F4, on an annual basis.  The estimated average response time is 30 minutes, for a total of 50,000</w:t>
      </w:r>
      <w:r w:rsidR="005E156F">
        <w:rPr>
          <w:rFonts w:ascii="Times New Roman" w:hAnsi="Times New Roman"/>
        </w:rPr>
        <w:t xml:space="preserve"> burden hours.  </w:t>
      </w:r>
      <w:r>
        <w:rPr>
          <w:rFonts w:ascii="Times New Roman" w:hAnsi="Times New Roman"/>
        </w:rPr>
        <w:t>The total burden reflects burden, and we did not calculate</w:t>
      </w:r>
      <w:r w:rsidR="005E156F">
        <w:rPr>
          <w:rFonts w:ascii="Times New Roman" w:hAnsi="Times New Roman"/>
        </w:rPr>
        <w:t xml:space="preserve"> a se</w:t>
      </w:r>
      <w:r w:rsidR="005E156F" w:rsidRPr="00AE6153">
        <w:rPr>
          <w:rFonts w:ascii="Times New Roman" w:hAnsi="Times New Roman"/>
        </w:rPr>
        <w:t>parate cost burden.</w:t>
      </w:r>
      <w:r w:rsidR="005E156F" w:rsidRPr="00AE6153">
        <w:rPr>
          <w:rFonts w:ascii="Times New Roman" w:hAnsi="Times New Roman"/>
          <w:i/>
        </w:rPr>
        <w:t xml:space="preserve"> </w:t>
      </w:r>
    </w:p>
    <w:p w:rsidR="005E156F" w:rsidRDefault="005E156F" w:rsidP="005E156F">
      <w:pPr>
        <w:pStyle w:val="ListParagraph"/>
        <w:rPr>
          <w:rFonts w:ascii="Times New Roman" w:hAnsi="Times New Roman"/>
          <w:i/>
        </w:rPr>
      </w:pPr>
    </w:p>
    <w:p w:rsidR="005E156F" w:rsidRDefault="00F13DED" w:rsidP="005E156F">
      <w:pPr>
        <w:numPr>
          <w:ilvl w:val="0"/>
          <w:numId w:val="2"/>
        </w:numPr>
        <w:rPr>
          <w:rFonts w:ascii="Times New Roman" w:hAnsi="Times New Roman"/>
          <w:i/>
        </w:rPr>
      </w:pPr>
      <w:r w:rsidRPr="00F13DED">
        <w:rPr>
          <w:rFonts w:ascii="Times New Roman" w:hAnsi="Times New Roman"/>
          <w:b/>
          <w:color w:val="000000"/>
        </w:rPr>
        <w:t>Annual Cost to the Respondents -</w:t>
      </w:r>
      <w:r>
        <w:rPr>
          <w:rFonts w:ascii="Times New Roman" w:hAnsi="Times New Roman"/>
          <w:color w:val="000000"/>
        </w:rPr>
        <w:t xml:space="preserve"> </w:t>
      </w:r>
      <w:r w:rsidR="005E156F" w:rsidRPr="00AE6153">
        <w:rPr>
          <w:rFonts w:ascii="Times New Roman" w:hAnsi="Times New Roman"/>
          <w:color w:val="000000"/>
        </w:rPr>
        <w:t>There is no known cost burden to the respondents</w:t>
      </w:r>
      <w:r w:rsidR="005E156F">
        <w:rPr>
          <w:rFonts w:ascii="Times New Roman" w:hAnsi="Times New Roman"/>
          <w:color w:val="000000"/>
        </w:rPr>
        <w:t>.</w:t>
      </w:r>
    </w:p>
    <w:p w:rsidR="005E156F" w:rsidRDefault="005E156F" w:rsidP="005E156F">
      <w:pPr>
        <w:pStyle w:val="ListParagraph"/>
        <w:rPr>
          <w:rFonts w:ascii="Times New Roman" w:hAnsi="Times New Roman"/>
          <w:i/>
        </w:rPr>
      </w:pPr>
    </w:p>
    <w:p w:rsidR="00603016" w:rsidRDefault="00603016" w:rsidP="005E156F">
      <w:pPr>
        <w:pStyle w:val="ListParagraph"/>
        <w:rPr>
          <w:rFonts w:ascii="Times New Roman" w:hAnsi="Times New Roman"/>
          <w:i/>
        </w:rPr>
      </w:pPr>
    </w:p>
    <w:p w:rsidR="005E156F" w:rsidRPr="00F13DED" w:rsidRDefault="00F13DED" w:rsidP="005E156F">
      <w:pPr>
        <w:numPr>
          <w:ilvl w:val="0"/>
          <w:numId w:val="2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Annual Cost to the Federal Government - </w:t>
      </w:r>
      <w:r w:rsidRPr="00F13DED">
        <w:rPr>
          <w:rFonts w:ascii="Times New Roman" w:hAnsi="Times New Roman"/>
        </w:rPr>
        <w:t>The</w:t>
      </w:r>
      <w:r w:rsidR="005E156F" w:rsidRPr="00F13DED">
        <w:rPr>
          <w:rFonts w:ascii="Times New Roman" w:hAnsi="Times New Roman"/>
          <w:color w:val="000000"/>
        </w:rPr>
        <w:t xml:space="preserve"> </w:t>
      </w:r>
      <w:r w:rsidR="005E156F" w:rsidRPr="00AE6A02">
        <w:rPr>
          <w:rFonts w:ascii="Times New Roman" w:hAnsi="Times New Roman"/>
          <w:color w:val="000000"/>
        </w:rPr>
        <w:t xml:space="preserve">annual cost to the Federal Government is approximately $308,000. </w:t>
      </w:r>
      <w:r w:rsidR="005E156F" w:rsidRPr="00AE6A02">
        <w:rPr>
          <w:rFonts w:ascii="Times New Roman" w:hAnsi="Times New Roman"/>
        </w:rPr>
        <w:t>This estimate is a projection of the costs for printing and distributing the collection instrument and for collecting the information</w:t>
      </w:r>
      <w:r w:rsidR="005E156F">
        <w:rPr>
          <w:rFonts w:ascii="Times New Roman" w:hAnsi="Times New Roman"/>
        </w:rPr>
        <w:t>.</w:t>
      </w:r>
    </w:p>
    <w:p w:rsidR="005E156F" w:rsidRPr="00F13DED" w:rsidRDefault="005E156F" w:rsidP="005E156F">
      <w:pPr>
        <w:pStyle w:val="ListParagraph"/>
        <w:rPr>
          <w:rFonts w:ascii="Times New Roman" w:hAnsi="Times New Roman"/>
        </w:rPr>
      </w:pPr>
    </w:p>
    <w:p w:rsidR="005E156F" w:rsidRPr="005E156F" w:rsidRDefault="00F13DED" w:rsidP="005E156F">
      <w:pPr>
        <w:numPr>
          <w:ilvl w:val="0"/>
          <w:numId w:val="2"/>
        </w:numPr>
        <w:rPr>
          <w:rFonts w:ascii="Times New Roman" w:hAnsi="Times New Roman"/>
          <w:b/>
        </w:rPr>
      </w:pPr>
      <w:r w:rsidRPr="00F13DED">
        <w:rPr>
          <w:rFonts w:ascii="Times New Roman" w:hAnsi="Times New Roman"/>
          <w:b/>
          <w:color w:val="000000"/>
        </w:rPr>
        <w:t>Program Changes or Adjustments to the Information Collection Request -</w:t>
      </w:r>
      <w:r>
        <w:rPr>
          <w:rFonts w:ascii="Times New Roman" w:hAnsi="Times New Roman"/>
          <w:color w:val="000000"/>
        </w:rPr>
        <w:t xml:space="preserve"> </w:t>
      </w:r>
      <w:r w:rsidR="005E156F">
        <w:rPr>
          <w:rFonts w:ascii="Times New Roman" w:hAnsi="Times New Roman"/>
          <w:color w:val="000000"/>
        </w:rPr>
        <w:t>There are no changes or adjustments in the public reporting burden.</w:t>
      </w:r>
    </w:p>
    <w:p w:rsidR="005E156F" w:rsidRDefault="005E156F" w:rsidP="005E156F">
      <w:pPr>
        <w:pStyle w:val="ListParagraph"/>
        <w:rPr>
          <w:rFonts w:ascii="Times New Roman" w:hAnsi="Times New Roman"/>
          <w:b/>
        </w:rPr>
      </w:pPr>
    </w:p>
    <w:p w:rsidR="005E156F" w:rsidRPr="005E156F" w:rsidRDefault="00F13DED" w:rsidP="005E156F">
      <w:pPr>
        <w:numPr>
          <w:ilvl w:val="0"/>
          <w:numId w:val="2"/>
        </w:numPr>
        <w:rPr>
          <w:rFonts w:ascii="Times New Roman" w:hAnsi="Times New Roman"/>
          <w:b/>
        </w:rPr>
      </w:pPr>
      <w:r w:rsidRPr="00F13DED">
        <w:rPr>
          <w:rFonts w:ascii="Times New Roman" w:hAnsi="Times New Roman"/>
          <w:b/>
          <w:color w:val="000000"/>
        </w:rPr>
        <w:t>Plans for Publication Information Collection Results –</w:t>
      </w:r>
      <w:r>
        <w:rPr>
          <w:rFonts w:ascii="Times New Roman" w:hAnsi="Times New Roman"/>
          <w:color w:val="000000"/>
        </w:rPr>
        <w:t xml:space="preserve"> SSA </w:t>
      </w:r>
      <w:r w:rsidR="005E156F">
        <w:rPr>
          <w:rFonts w:ascii="Times New Roman" w:hAnsi="Times New Roman"/>
          <w:color w:val="000000"/>
        </w:rPr>
        <w:t>will not publish the results of the information collection</w:t>
      </w:r>
      <w:r w:rsidR="005E156F">
        <w:rPr>
          <w:color w:val="000000"/>
        </w:rPr>
        <w:t>.</w:t>
      </w:r>
    </w:p>
    <w:p w:rsidR="005E156F" w:rsidRDefault="005E156F" w:rsidP="005E156F">
      <w:pPr>
        <w:pStyle w:val="ListParagraph"/>
        <w:rPr>
          <w:rFonts w:ascii="Times New Roman" w:hAnsi="Times New Roman"/>
          <w:b/>
        </w:rPr>
      </w:pPr>
    </w:p>
    <w:p w:rsidR="00266B9A" w:rsidRPr="00266B9A" w:rsidRDefault="00266B9A" w:rsidP="005E156F">
      <w:pPr>
        <w:numPr>
          <w:ilvl w:val="0"/>
          <w:numId w:val="2"/>
        </w:numPr>
        <w:rPr>
          <w:rFonts w:ascii="Times New Roman" w:hAnsi="Times New Roman"/>
          <w:b/>
        </w:rPr>
      </w:pPr>
      <w:r w:rsidRPr="00C90952">
        <w:rPr>
          <w:rFonts w:ascii="Times New Roman" w:hAnsi="Times New Roman"/>
          <w:b/>
        </w:rPr>
        <w:t>Displaying the OMB Approval Expiration Date -</w:t>
      </w:r>
      <w:r w:rsidRPr="00266B9A">
        <w:rPr>
          <w:rFonts w:ascii="Times New Roman" w:hAnsi="Times New Roman"/>
        </w:rPr>
        <w:t xml:space="preserve"> </w:t>
      </w:r>
      <w:r w:rsidR="005E156F" w:rsidRPr="00266B9A">
        <w:rPr>
          <w:rFonts w:ascii="Times New Roman" w:hAnsi="Times New Roman"/>
        </w:rPr>
        <w:t>OMB granted SSA an exemption from the requirement that we print the expiration date on</w:t>
      </w:r>
      <w:r w:rsidRPr="00266B9A">
        <w:rPr>
          <w:rFonts w:ascii="Times New Roman" w:hAnsi="Times New Roman"/>
        </w:rPr>
        <w:t xml:space="preserve"> </w:t>
      </w:r>
      <w:r w:rsidR="005E156F" w:rsidRPr="00266B9A">
        <w:rPr>
          <w:rFonts w:ascii="Times New Roman" w:hAnsi="Times New Roman"/>
        </w:rPr>
        <w:t>program forms.  We produce millions of pub</w:t>
      </w:r>
      <w:r w:rsidRPr="00266B9A">
        <w:rPr>
          <w:rFonts w:ascii="Times New Roman" w:hAnsi="Times New Roman"/>
        </w:rPr>
        <w:t>lic-use forms with l</w:t>
      </w:r>
      <w:r w:rsidR="005E156F" w:rsidRPr="00266B9A">
        <w:rPr>
          <w:rFonts w:ascii="Times New Roman" w:hAnsi="Times New Roman"/>
        </w:rPr>
        <w:t>ife cycle</w:t>
      </w:r>
      <w:r w:rsidRPr="00266B9A">
        <w:rPr>
          <w:rFonts w:ascii="Times New Roman" w:hAnsi="Times New Roman"/>
        </w:rPr>
        <w:t>s</w:t>
      </w:r>
      <w:r w:rsidR="005E156F" w:rsidRPr="00266B9A">
        <w:rPr>
          <w:rFonts w:ascii="Times New Roman" w:hAnsi="Times New Roman"/>
        </w:rPr>
        <w:t xml:space="preserve"> longer than that of an OMB approval.  </w:t>
      </w:r>
      <w:r w:rsidRPr="00266B9A">
        <w:rPr>
          <w:rFonts w:ascii="Times New Roman" w:hAnsi="Times New Roman"/>
        </w:rPr>
        <w:t xml:space="preserve">Since SSA </w:t>
      </w:r>
      <w:r w:rsidR="005E156F" w:rsidRPr="00266B9A">
        <w:rPr>
          <w:rFonts w:ascii="Times New Roman" w:hAnsi="Times New Roman"/>
        </w:rPr>
        <w:t>does not periodically revise and reprint its public-use fo</w:t>
      </w:r>
      <w:r w:rsidRPr="00266B9A">
        <w:rPr>
          <w:rFonts w:ascii="Times New Roman" w:hAnsi="Times New Roman"/>
        </w:rPr>
        <w:t xml:space="preserve">rms (e.g., on an annual basis), </w:t>
      </w:r>
      <w:r w:rsidR="005E156F" w:rsidRPr="00266B9A">
        <w:rPr>
          <w:rFonts w:ascii="Times New Roman" w:hAnsi="Times New Roman"/>
        </w:rPr>
        <w:t xml:space="preserve">OMB granted this exemption so that we would not </w:t>
      </w:r>
      <w:r w:rsidRPr="00266B9A">
        <w:rPr>
          <w:rFonts w:ascii="Times New Roman" w:hAnsi="Times New Roman"/>
        </w:rPr>
        <w:t xml:space="preserve">have to destroy stocks of otherwise useable </w:t>
      </w:r>
      <w:r w:rsidR="005E156F" w:rsidRPr="00266B9A">
        <w:rPr>
          <w:rFonts w:ascii="Times New Roman" w:hAnsi="Times New Roman"/>
        </w:rPr>
        <w:t xml:space="preserve">forms </w:t>
      </w:r>
      <w:r w:rsidRPr="00266B9A">
        <w:rPr>
          <w:rFonts w:ascii="Times New Roman" w:hAnsi="Times New Roman"/>
        </w:rPr>
        <w:t>with expired OMB approval dates, avoiding Government waste.</w:t>
      </w:r>
    </w:p>
    <w:p w:rsidR="005E156F" w:rsidRDefault="00266B9A" w:rsidP="00266B9A">
      <w:pPr>
        <w:rPr>
          <w:rFonts w:ascii="Times New Roman" w:hAnsi="Times New Roman"/>
          <w:b/>
        </w:rPr>
      </w:pPr>
      <w:r w:rsidRPr="00266B9A">
        <w:rPr>
          <w:rFonts w:ascii="Times New Roman" w:hAnsi="Times New Roman"/>
          <w:b/>
        </w:rPr>
        <w:t xml:space="preserve"> </w:t>
      </w:r>
    </w:p>
    <w:p w:rsidR="005E156F" w:rsidRPr="005E156F" w:rsidRDefault="00266B9A" w:rsidP="005E156F">
      <w:pPr>
        <w:numPr>
          <w:ilvl w:val="0"/>
          <w:numId w:val="2"/>
        </w:numPr>
        <w:suppressAutoHyphens/>
        <w:rPr>
          <w:rFonts w:ascii="Times New Roman" w:hAnsi="Times New Roman"/>
          <w:b/>
        </w:rPr>
      </w:pPr>
      <w:r w:rsidRPr="00266B9A">
        <w:rPr>
          <w:rFonts w:ascii="Times New Roman" w:hAnsi="Times New Roman"/>
          <w:b/>
        </w:rPr>
        <w:t xml:space="preserve">Exemption to Certification Statement - </w:t>
      </w:r>
      <w:r w:rsidR="005E156F" w:rsidRPr="005E156F">
        <w:rPr>
          <w:rFonts w:ascii="Times New Roman" w:hAnsi="Times New Roman"/>
        </w:rPr>
        <w:t xml:space="preserve">We are not requesting an exception to the certification requirements at 5 CFR 1320.9 and related provisions at 5 CFR 1320.8(b)(3). </w:t>
      </w:r>
    </w:p>
    <w:p w:rsidR="003B30B4" w:rsidRDefault="003B30B4" w:rsidP="00694AB5">
      <w:pPr>
        <w:ind w:left="1080" w:hanging="720"/>
        <w:rPr>
          <w:bCs/>
          <w:i/>
          <w:iCs/>
        </w:rPr>
      </w:pPr>
      <w:r w:rsidRPr="00B64CC5">
        <w:rPr>
          <w:bCs/>
          <w:i/>
          <w:iCs/>
          <w:vanish/>
        </w:rPr>
        <w:t> </w:t>
      </w:r>
    </w:p>
    <w:p w:rsidR="00E436E6" w:rsidRPr="00E436E6" w:rsidRDefault="00AE6A02" w:rsidP="00AE6A0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</w:t>
      </w:r>
      <w:r w:rsidRPr="002321B0">
        <w:rPr>
          <w:rFonts w:ascii="Times New Roman" w:hAnsi="Times New Roman"/>
          <w:b/>
        </w:rPr>
        <w:t xml:space="preserve">. </w:t>
      </w:r>
      <w:r w:rsidRPr="002321B0">
        <w:rPr>
          <w:rFonts w:ascii="Times New Roman" w:hAnsi="Times New Roman"/>
          <w:b/>
        </w:rPr>
        <w:tab/>
      </w:r>
      <w:r w:rsidR="00E436E6" w:rsidRPr="00E436E6">
        <w:rPr>
          <w:rFonts w:ascii="Times New Roman" w:hAnsi="Times New Roman"/>
          <w:b/>
          <w:u w:val="single"/>
        </w:rPr>
        <w:t>Collections of Information Employing Statistical Methods</w:t>
      </w:r>
    </w:p>
    <w:p w:rsidR="00E436E6" w:rsidRDefault="00E436E6" w:rsidP="00AE6A02">
      <w:pPr>
        <w:rPr>
          <w:rFonts w:ascii="Times New Roman" w:hAnsi="Times New Roman"/>
          <w:b/>
        </w:rPr>
      </w:pPr>
    </w:p>
    <w:p w:rsidR="00AE6153" w:rsidRDefault="00266B9A" w:rsidP="00E436E6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SSA </w:t>
      </w:r>
      <w:r w:rsidR="00AE6153">
        <w:rPr>
          <w:rFonts w:ascii="Times New Roman" w:hAnsi="Times New Roman"/>
        </w:rPr>
        <w:t>do</w:t>
      </w:r>
      <w:r>
        <w:rPr>
          <w:rFonts w:ascii="Times New Roman" w:hAnsi="Times New Roman"/>
        </w:rPr>
        <w:t>es</w:t>
      </w:r>
      <w:r w:rsidR="00AE6153">
        <w:rPr>
          <w:rFonts w:ascii="Times New Roman" w:hAnsi="Times New Roman"/>
        </w:rPr>
        <w:t xml:space="preserve"> not use statistical methods for this information collection.</w:t>
      </w:r>
    </w:p>
    <w:sectPr w:rsidR="00AE6153" w:rsidSect="00127F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A62" w:rsidRDefault="00055A62">
      <w:r>
        <w:separator/>
      </w:r>
    </w:p>
  </w:endnote>
  <w:endnote w:type="continuationSeparator" w:id="0">
    <w:p w:rsidR="00055A62" w:rsidRDefault="00055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A62" w:rsidRDefault="00055A62">
      <w:r>
        <w:separator/>
      </w:r>
    </w:p>
  </w:footnote>
  <w:footnote w:type="continuationSeparator" w:id="0">
    <w:p w:rsidR="00055A62" w:rsidRDefault="00055A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31A7"/>
    <w:multiLevelType w:val="hybridMultilevel"/>
    <w:tmpl w:val="517ECA56"/>
    <w:lvl w:ilvl="0" w:tplc="F80EF5B8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DD2643F"/>
    <w:multiLevelType w:val="hybridMultilevel"/>
    <w:tmpl w:val="BD7830E6"/>
    <w:lvl w:ilvl="0" w:tplc="3B209C44">
      <w:start w:val="5"/>
      <w:numFmt w:val="decimal"/>
      <w:lvlText w:val="%1."/>
      <w:lvlJc w:val="left"/>
      <w:pPr>
        <w:tabs>
          <w:tab w:val="num" w:pos="-3240"/>
        </w:tabs>
        <w:ind w:left="-324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-2160" w:hanging="360"/>
      </w:pPr>
    </w:lvl>
    <w:lvl w:ilvl="2" w:tplc="0409001B" w:tentative="1">
      <w:start w:val="1"/>
      <w:numFmt w:val="lowerRoman"/>
      <w:lvlText w:val="%3."/>
      <w:lvlJc w:val="right"/>
      <w:pPr>
        <w:ind w:left="-1440" w:hanging="180"/>
      </w:pPr>
    </w:lvl>
    <w:lvl w:ilvl="3" w:tplc="0409000F" w:tentative="1">
      <w:start w:val="1"/>
      <w:numFmt w:val="decimal"/>
      <w:lvlText w:val="%4."/>
      <w:lvlJc w:val="left"/>
      <w:pPr>
        <w:ind w:left="-720" w:hanging="360"/>
      </w:pPr>
    </w:lvl>
    <w:lvl w:ilvl="4" w:tplc="04090019" w:tentative="1">
      <w:start w:val="1"/>
      <w:numFmt w:val="lowerLetter"/>
      <w:lvlText w:val="%5."/>
      <w:lvlJc w:val="left"/>
      <w:pPr>
        <w:ind w:left="0" w:hanging="360"/>
      </w:pPr>
    </w:lvl>
    <w:lvl w:ilvl="5" w:tplc="0409001B" w:tentative="1">
      <w:start w:val="1"/>
      <w:numFmt w:val="lowerRoman"/>
      <w:lvlText w:val="%6."/>
      <w:lvlJc w:val="right"/>
      <w:pPr>
        <w:ind w:left="720" w:hanging="180"/>
      </w:pPr>
    </w:lvl>
    <w:lvl w:ilvl="6" w:tplc="0409000F" w:tentative="1">
      <w:start w:val="1"/>
      <w:numFmt w:val="decimal"/>
      <w:lvlText w:val="%7."/>
      <w:lvlJc w:val="left"/>
      <w:pPr>
        <w:ind w:left="1440" w:hanging="360"/>
      </w:pPr>
    </w:lvl>
    <w:lvl w:ilvl="7" w:tplc="04090019" w:tentative="1">
      <w:start w:val="1"/>
      <w:numFmt w:val="lowerLetter"/>
      <w:lvlText w:val="%8."/>
      <w:lvlJc w:val="left"/>
      <w:pPr>
        <w:ind w:left="2160" w:hanging="360"/>
      </w:pPr>
    </w:lvl>
    <w:lvl w:ilvl="8" w:tplc="0409001B" w:tentative="1">
      <w:start w:val="1"/>
      <w:numFmt w:val="lowerRoman"/>
      <w:lvlText w:val="%9."/>
      <w:lvlJc w:val="right"/>
      <w:pPr>
        <w:ind w:left="2880" w:hanging="180"/>
      </w:pPr>
    </w:lvl>
  </w:abstractNum>
  <w:abstractNum w:abstractNumId="2">
    <w:nsid w:val="5144669A"/>
    <w:multiLevelType w:val="hybridMultilevel"/>
    <w:tmpl w:val="DB4EF7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832D9"/>
    <w:multiLevelType w:val="hybridMultilevel"/>
    <w:tmpl w:val="F2E49EE2"/>
    <w:lvl w:ilvl="0" w:tplc="8AE86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CC03B5"/>
    <w:multiLevelType w:val="singleLevel"/>
    <w:tmpl w:val="E1CA9E9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</w:rPr>
    </w:lvl>
  </w:abstractNum>
  <w:abstractNum w:abstractNumId="5">
    <w:nsid w:val="7866410B"/>
    <w:multiLevelType w:val="singleLevel"/>
    <w:tmpl w:val="92A06A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</w:abstractNum>
  <w:abstractNum w:abstractNumId="6">
    <w:nsid w:val="7A9B5E7D"/>
    <w:multiLevelType w:val="singleLevel"/>
    <w:tmpl w:val="C9C2D3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A45D82"/>
    <w:rsid w:val="000222A7"/>
    <w:rsid w:val="00025216"/>
    <w:rsid w:val="0002677F"/>
    <w:rsid w:val="0005051F"/>
    <w:rsid w:val="00055A62"/>
    <w:rsid w:val="00063A05"/>
    <w:rsid w:val="0006715D"/>
    <w:rsid w:val="0007189E"/>
    <w:rsid w:val="00077720"/>
    <w:rsid w:val="00077E0E"/>
    <w:rsid w:val="00086E84"/>
    <w:rsid w:val="000958AA"/>
    <w:rsid w:val="000A6AE3"/>
    <w:rsid w:val="000B2B68"/>
    <w:rsid w:val="000B3B12"/>
    <w:rsid w:val="000B4F2B"/>
    <w:rsid w:val="000C151C"/>
    <w:rsid w:val="000C1D18"/>
    <w:rsid w:val="000D5F5C"/>
    <w:rsid w:val="000E7061"/>
    <w:rsid w:val="00121032"/>
    <w:rsid w:val="00122EE2"/>
    <w:rsid w:val="00127980"/>
    <w:rsid w:val="00127F62"/>
    <w:rsid w:val="00146275"/>
    <w:rsid w:val="0015576E"/>
    <w:rsid w:val="00192897"/>
    <w:rsid w:val="001A3317"/>
    <w:rsid w:val="001A4FA6"/>
    <w:rsid w:val="001B7CF4"/>
    <w:rsid w:val="001C6D3A"/>
    <w:rsid w:val="001E1076"/>
    <w:rsid w:val="002321B0"/>
    <w:rsid w:val="00235368"/>
    <w:rsid w:val="00235FCC"/>
    <w:rsid w:val="0026052B"/>
    <w:rsid w:val="00266B9A"/>
    <w:rsid w:val="00276AAF"/>
    <w:rsid w:val="002801F8"/>
    <w:rsid w:val="00282B5C"/>
    <w:rsid w:val="002A4C30"/>
    <w:rsid w:val="002B0820"/>
    <w:rsid w:val="002B5578"/>
    <w:rsid w:val="002E18CF"/>
    <w:rsid w:val="002F1C11"/>
    <w:rsid w:val="00302545"/>
    <w:rsid w:val="003249D8"/>
    <w:rsid w:val="00331821"/>
    <w:rsid w:val="003465DC"/>
    <w:rsid w:val="003469CA"/>
    <w:rsid w:val="0036696D"/>
    <w:rsid w:val="0038050B"/>
    <w:rsid w:val="003B15EC"/>
    <w:rsid w:val="003B30B4"/>
    <w:rsid w:val="003C10BD"/>
    <w:rsid w:val="003C1FAD"/>
    <w:rsid w:val="003C42B8"/>
    <w:rsid w:val="003E145C"/>
    <w:rsid w:val="003F493A"/>
    <w:rsid w:val="00405548"/>
    <w:rsid w:val="00405DB5"/>
    <w:rsid w:val="0041131C"/>
    <w:rsid w:val="00441FD4"/>
    <w:rsid w:val="00447EE9"/>
    <w:rsid w:val="0045065A"/>
    <w:rsid w:val="004509AD"/>
    <w:rsid w:val="00475350"/>
    <w:rsid w:val="00481B44"/>
    <w:rsid w:val="00484662"/>
    <w:rsid w:val="004915B5"/>
    <w:rsid w:val="004E146D"/>
    <w:rsid w:val="004F52ED"/>
    <w:rsid w:val="0050197F"/>
    <w:rsid w:val="005040EC"/>
    <w:rsid w:val="00506486"/>
    <w:rsid w:val="0056163C"/>
    <w:rsid w:val="005721D4"/>
    <w:rsid w:val="00593A36"/>
    <w:rsid w:val="005A1198"/>
    <w:rsid w:val="005A6359"/>
    <w:rsid w:val="005B15E5"/>
    <w:rsid w:val="005C231D"/>
    <w:rsid w:val="005C2C39"/>
    <w:rsid w:val="005D4107"/>
    <w:rsid w:val="005E156F"/>
    <w:rsid w:val="005F208A"/>
    <w:rsid w:val="006002DD"/>
    <w:rsid w:val="0060042C"/>
    <w:rsid w:val="00600F69"/>
    <w:rsid w:val="006013A3"/>
    <w:rsid w:val="00603016"/>
    <w:rsid w:val="006160ED"/>
    <w:rsid w:val="00623029"/>
    <w:rsid w:val="00626C22"/>
    <w:rsid w:val="0063304D"/>
    <w:rsid w:val="00637AF5"/>
    <w:rsid w:val="00640A26"/>
    <w:rsid w:val="00663881"/>
    <w:rsid w:val="00664553"/>
    <w:rsid w:val="00673802"/>
    <w:rsid w:val="006806E1"/>
    <w:rsid w:val="00694AB5"/>
    <w:rsid w:val="0069667B"/>
    <w:rsid w:val="006B173F"/>
    <w:rsid w:val="006B17EF"/>
    <w:rsid w:val="006B297F"/>
    <w:rsid w:val="006F210F"/>
    <w:rsid w:val="006F4D0F"/>
    <w:rsid w:val="006F7098"/>
    <w:rsid w:val="00712F1B"/>
    <w:rsid w:val="007130D4"/>
    <w:rsid w:val="007245C9"/>
    <w:rsid w:val="007256B3"/>
    <w:rsid w:val="00742B56"/>
    <w:rsid w:val="00745462"/>
    <w:rsid w:val="007862AB"/>
    <w:rsid w:val="00795BAB"/>
    <w:rsid w:val="007A08D1"/>
    <w:rsid w:val="007A2DEE"/>
    <w:rsid w:val="007B007C"/>
    <w:rsid w:val="007C5EFB"/>
    <w:rsid w:val="007D061D"/>
    <w:rsid w:val="007D22EB"/>
    <w:rsid w:val="007E17BD"/>
    <w:rsid w:val="007F095B"/>
    <w:rsid w:val="00806984"/>
    <w:rsid w:val="00810485"/>
    <w:rsid w:val="00814772"/>
    <w:rsid w:val="00824D72"/>
    <w:rsid w:val="00825B97"/>
    <w:rsid w:val="0084775D"/>
    <w:rsid w:val="0086463A"/>
    <w:rsid w:val="008754ED"/>
    <w:rsid w:val="00885C7C"/>
    <w:rsid w:val="00891CA8"/>
    <w:rsid w:val="00892E12"/>
    <w:rsid w:val="008B2A89"/>
    <w:rsid w:val="008B6774"/>
    <w:rsid w:val="008D158E"/>
    <w:rsid w:val="008D1EAA"/>
    <w:rsid w:val="008E3A3A"/>
    <w:rsid w:val="00900BBA"/>
    <w:rsid w:val="00906892"/>
    <w:rsid w:val="009252AB"/>
    <w:rsid w:val="00951258"/>
    <w:rsid w:val="00952C5B"/>
    <w:rsid w:val="00955EC4"/>
    <w:rsid w:val="00967D2E"/>
    <w:rsid w:val="009748B6"/>
    <w:rsid w:val="00975DD8"/>
    <w:rsid w:val="00975FE7"/>
    <w:rsid w:val="009A0B16"/>
    <w:rsid w:val="009E3C50"/>
    <w:rsid w:val="009F031D"/>
    <w:rsid w:val="009F23D6"/>
    <w:rsid w:val="009F7BB3"/>
    <w:rsid w:val="00A337E4"/>
    <w:rsid w:val="00A33C65"/>
    <w:rsid w:val="00A34222"/>
    <w:rsid w:val="00A45D82"/>
    <w:rsid w:val="00A651A7"/>
    <w:rsid w:val="00A67D76"/>
    <w:rsid w:val="00A841D0"/>
    <w:rsid w:val="00AA06A4"/>
    <w:rsid w:val="00AA0858"/>
    <w:rsid w:val="00AA0C27"/>
    <w:rsid w:val="00AB0CA7"/>
    <w:rsid w:val="00AD0977"/>
    <w:rsid w:val="00AE0527"/>
    <w:rsid w:val="00AE35F2"/>
    <w:rsid w:val="00AE6153"/>
    <w:rsid w:val="00AE6A02"/>
    <w:rsid w:val="00AF5BD3"/>
    <w:rsid w:val="00B007C5"/>
    <w:rsid w:val="00B01D57"/>
    <w:rsid w:val="00B054FF"/>
    <w:rsid w:val="00B123CC"/>
    <w:rsid w:val="00B741F6"/>
    <w:rsid w:val="00B92550"/>
    <w:rsid w:val="00B93A47"/>
    <w:rsid w:val="00BA1653"/>
    <w:rsid w:val="00BA401A"/>
    <w:rsid w:val="00BC5531"/>
    <w:rsid w:val="00BC7F42"/>
    <w:rsid w:val="00BF026F"/>
    <w:rsid w:val="00C0290B"/>
    <w:rsid w:val="00C22097"/>
    <w:rsid w:val="00C25FDC"/>
    <w:rsid w:val="00C34A91"/>
    <w:rsid w:val="00C377BC"/>
    <w:rsid w:val="00C5104E"/>
    <w:rsid w:val="00C60E61"/>
    <w:rsid w:val="00C67C8A"/>
    <w:rsid w:val="00C67F83"/>
    <w:rsid w:val="00C90952"/>
    <w:rsid w:val="00C941E2"/>
    <w:rsid w:val="00CA0B15"/>
    <w:rsid w:val="00CA5F75"/>
    <w:rsid w:val="00CA6CAE"/>
    <w:rsid w:val="00CB7253"/>
    <w:rsid w:val="00CB7557"/>
    <w:rsid w:val="00CD07B4"/>
    <w:rsid w:val="00CD667A"/>
    <w:rsid w:val="00CE23C1"/>
    <w:rsid w:val="00D0011E"/>
    <w:rsid w:val="00D03E8A"/>
    <w:rsid w:val="00D13B1E"/>
    <w:rsid w:val="00D36938"/>
    <w:rsid w:val="00D42EFE"/>
    <w:rsid w:val="00D44900"/>
    <w:rsid w:val="00D5531A"/>
    <w:rsid w:val="00D678F8"/>
    <w:rsid w:val="00D75D8A"/>
    <w:rsid w:val="00DB0AE4"/>
    <w:rsid w:val="00DB1DB4"/>
    <w:rsid w:val="00DD494D"/>
    <w:rsid w:val="00DE5E46"/>
    <w:rsid w:val="00DE6186"/>
    <w:rsid w:val="00E0137B"/>
    <w:rsid w:val="00E065DA"/>
    <w:rsid w:val="00E436E6"/>
    <w:rsid w:val="00E437C5"/>
    <w:rsid w:val="00E51AF3"/>
    <w:rsid w:val="00E75DB0"/>
    <w:rsid w:val="00E80456"/>
    <w:rsid w:val="00E956F3"/>
    <w:rsid w:val="00EC7EFD"/>
    <w:rsid w:val="00ED36D8"/>
    <w:rsid w:val="00EE6086"/>
    <w:rsid w:val="00EF4071"/>
    <w:rsid w:val="00EF765F"/>
    <w:rsid w:val="00F028DE"/>
    <w:rsid w:val="00F0585C"/>
    <w:rsid w:val="00F107B7"/>
    <w:rsid w:val="00F11F57"/>
    <w:rsid w:val="00F13DED"/>
    <w:rsid w:val="00F15EF8"/>
    <w:rsid w:val="00F36E53"/>
    <w:rsid w:val="00F4316C"/>
    <w:rsid w:val="00F46176"/>
    <w:rsid w:val="00F5149E"/>
    <w:rsid w:val="00F56A74"/>
    <w:rsid w:val="00F57AD9"/>
    <w:rsid w:val="00F832E5"/>
    <w:rsid w:val="00F870A3"/>
    <w:rsid w:val="00F91762"/>
    <w:rsid w:val="00F9405B"/>
    <w:rsid w:val="00FA34E8"/>
    <w:rsid w:val="00FA7D4E"/>
    <w:rsid w:val="00FB4435"/>
    <w:rsid w:val="00FC3D84"/>
    <w:rsid w:val="00FD0941"/>
    <w:rsid w:val="00FD549D"/>
    <w:rsid w:val="00FD6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D82"/>
    <w:pPr>
      <w:widowControl w:val="0"/>
    </w:pPr>
    <w:rPr>
      <w:rFonts w:ascii="Courier" w:eastAsia="Times New Roman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rsid w:val="00A45D82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6">
    <w:name w:val="heading 6"/>
    <w:basedOn w:val="Normal"/>
    <w:next w:val="Normal"/>
    <w:qFormat/>
    <w:rsid w:val="00A45D82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45D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D8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45D82"/>
    <w:pPr>
      <w:suppressAutoHyphens/>
      <w:jc w:val="center"/>
    </w:pPr>
    <w:rPr>
      <w:b/>
      <w:bCs/>
    </w:rPr>
  </w:style>
  <w:style w:type="paragraph" w:styleId="BodyText">
    <w:name w:val="Body Text"/>
    <w:basedOn w:val="Normal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link w:val="BodyText2Char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A45D82"/>
    <w:rPr>
      <w:i/>
      <w:iCs/>
    </w:rPr>
  </w:style>
  <w:style w:type="character" w:styleId="Hyperlink">
    <w:name w:val="Hyperlink"/>
    <w:basedOn w:val="DefaultParagraphFont"/>
    <w:rsid w:val="00A45D82"/>
    <w:rPr>
      <w:color w:val="0000FF"/>
      <w:u w:val="single"/>
    </w:rPr>
  </w:style>
  <w:style w:type="paragraph" w:styleId="Footer">
    <w:name w:val="footer"/>
    <w:basedOn w:val="Normal"/>
    <w:rsid w:val="00A45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D82"/>
  </w:style>
  <w:style w:type="character" w:styleId="FollowedHyperlink">
    <w:name w:val="FollowedHyperlink"/>
    <w:basedOn w:val="DefaultParagraphFont"/>
    <w:rsid w:val="005D4107"/>
    <w:rPr>
      <w:color w:val="606420"/>
      <w:u w:val="single"/>
    </w:rPr>
  </w:style>
  <w:style w:type="table" w:styleId="TableGrid">
    <w:name w:val="Table Grid"/>
    <w:basedOn w:val="TableNormal"/>
    <w:rsid w:val="00C34A9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AD0977"/>
    <w:pPr>
      <w:ind w:left="720"/>
      <w:contextualSpacing/>
    </w:pPr>
  </w:style>
  <w:style w:type="paragraph" w:styleId="NoSpacing">
    <w:name w:val="No Spacing"/>
    <w:qFormat/>
    <w:rsid w:val="00063A05"/>
    <w:rPr>
      <w:rFonts w:eastAsia="Times New Roman"/>
      <w:sz w:val="24"/>
      <w:szCs w:val="24"/>
      <w:lang w:bidi="en-US"/>
    </w:rPr>
  </w:style>
  <w:style w:type="character" w:customStyle="1" w:styleId="BodyText2Char">
    <w:name w:val="Body Text 2 Char"/>
    <w:basedOn w:val="DefaultParagraphFont"/>
    <w:link w:val="BodyText2"/>
    <w:rsid w:val="0041131C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41131C"/>
    <w:rPr>
      <w:rFonts w:ascii="Courier" w:hAnsi="Courier"/>
      <w:snapToGrid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2B082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B0820"/>
    <w:rPr>
      <w:sz w:val="16"/>
      <w:szCs w:val="16"/>
    </w:rPr>
  </w:style>
  <w:style w:type="paragraph" w:styleId="CommentText">
    <w:name w:val="annotation text"/>
    <w:basedOn w:val="Normal"/>
    <w:semiHidden/>
    <w:rsid w:val="002B08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820"/>
    <w:rPr>
      <w:b/>
      <w:bCs/>
    </w:rPr>
  </w:style>
  <w:style w:type="paragraph" w:styleId="EndnoteText">
    <w:name w:val="endnote text"/>
    <w:basedOn w:val="Normal"/>
    <w:link w:val="EndnoteTextChar"/>
    <w:rsid w:val="00AE6153"/>
    <w:rPr>
      <w:rFonts w:ascii="Courier New" w:hAnsi="Courier New" w:cs="Courier New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E6153"/>
    <w:rPr>
      <w:rFonts w:ascii="Courier New" w:eastAsia="Times New Roman" w:hAnsi="Courier New" w:cs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621C5-4952-4EBD-A093-E4357E3F3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Information Collection and Form Number(s)</vt:lpstr>
    </vt:vector>
  </TitlesOfParts>
  <Company>Social Security Administration</Company>
  <LinksUpToDate>false</LinksUpToDate>
  <CharactersWithSpaces>6378</CharactersWithSpaces>
  <SharedDoc>false</SharedDoc>
  <HLinks>
    <vt:vector size="6" baseType="variant">
      <vt:variant>
        <vt:i4>2228267</vt:i4>
      </vt:variant>
      <vt:variant>
        <vt:i4>0</vt:i4>
      </vt:variant>
      <vt:variant>
        <vt:i4>0</vt:i4>
      </vt:variant>
      <vt:variant>
        <vt:i4>5</vt:i4>
      </vt:variant>
      <vt:variant>
        <vt:lpwstr>http://www.socialsecurity.gov/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Information Collection and Form Number(s)</dc:title>
  <dc:creator>Naomi</dc:creator>
  <cp:lastModifiedBy>fl</cp:lastModifiedBy>
  <cp:revision>2</cp:revision>
  <cp:lastPrinted>2010-07-16T12:56:00Z</cp:lastPrinted>
  <dcterms:created xsi:type="dcterms:W3CDTF">2010-12-30T00:01:00Z</dcterms:created>
  <dcterms:modified xsi:type="dcterms:W3CDTF">2010-12-30T00:01:00Z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