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729EA">
      <w:pPr>
        <w:tabs>
          <w:tab w:val="center" w:pos="4680"/>
          <w:tab w:val="left" w:pos="4795"/>
          <w:tab w:val="left" w:pos="5284"/>
          <w:tab w:val="left" w:pos="5760"/>
          <w:tab w:val="left" w:pos="6235"/>
          <w:tab w:val="left" w:pos="6724"/>
          <w:tab w:val="left" w:pos="7200"/>
          <w:tab w:val="left" w:pos="7675"/>
          <w:tab w:val="left" w:pos="8164"/>
          <w:tab w:val="left" w:pos="8640"/>
          <w:tab w:val="left" w:pos="9115"/>
        </w:tabs>
        <w:spacing w:line="192" w:lineRule="auto"/>
      </w:pPr>
      <w:r>
        <w:tab/>
        <w:t>CHAPTER 32</w:t>
      </w:r>
    </w:p>
    <w:p w:rsidR="00000000" w:rsidRDefault="004729EA">
      <w:pPr>
        <w:tabs>
          <w:tab w:val="left" w:pos="0"/>
          <w:tab w:val="left" w:pos="475"/>
          <w:tab w:val="left" w:pos="964"/>
          <w:tab w:val="left" w:pos="1440"/>
          <w:tab w:val="left" w:pos="1915"/>
          <w:tab w:val="left" w:pos="2404"/>
          <w:tab w:val="left" w:pos="2880"/>
          <w:tab w:val="left" w:pos="3355"/>
          <w:tab w:val="left" w:pos="3844"/>
          <w:tab w:val="left" w:pos="4320"/>
          <w:tab w:val="left" w:pos="4795"/>
          <w:tab w:val="left" w:pos="5284"/>
          <w:tab w:val="left" w:pos="5760"/>
          <w:tab w:val="left" w:pos="6235"/>
          <w:tab w:val="left" w:pos="6724"/>
          <w:tab w:val="left" w:pos="7200"/>
          <w:tab w:val="left" w:pos="7675"/>
          <w:tab w:val="left" w:pos="8164"/>
          <w:tab w:val="left" w:pos="8640"/>
          <w:tab w:val="left" w:pos="9115"/>
        </w:tabs>
        <w:spacing w:line="192" w:lineRule="auto"/>
      </w:pPr>
    </w:p>
    <w:p w:rsidR="00000000" w:rsidRDefault="004729EA">
      <w:pPr>
        <w:tabs>
          <w:tab w:val="center" w:pos="4680"/>
          <w:tab w:val="left" w:pos="4795"/>
          <w:tab w:val="left" w:pos="5284"/>
          <w:tab w:val="left" w:pos="5760"/>
          <w:tab w:val="left" w:pos="6235"/>
          <w:tab w:val="left" w:pos="6724"/>
          <w:tab w:val="left" w:pos="7200"/>
          <w:tab w:val="left" w:pos="7675"/>
          <w:tab w:val="left" w:pos="8164"/>
          <w:tab w:val="left" w:pos="8640"/>
          <w:tab w:val="left" w:pos="9115"/>
        </w:tabs>
        <w:spacing w:line="192" w:lineRule="auto"/>
      </w:pPr>
      <w:r>
        <w:tab/>
        <w:t xml:space="preserve">   HOME HEALTH AGENCY COST REPORT</w:t>
      </w:r>
    </w:p>
    <w:p w:rsidR="00000000" w:rsidRDefault="004729EA">
      <w:pPr>
        <w:tabs>
          <w:tab w:val="center" w:pos="4680"/>
          <w:tab w:val="left" w:pos="4795"/>
          <w:tab w:val="left" w:pos="5284"/>
          <w:tab w:val="left" w:pos="5760"/>
          <w:tab w:val="left" w:pos="6235"/>
          <w:tab w:val="left" w:pos="6724"/>
          <w:tab w:val="left" w:pos="7200"/>
          <w:tab w:val="left" w:pos="7675"/>
          <w:tab w:val="left" w:pos="8164"/>
          <w:tab w:val="left" w:pos="8640"/>
          <w:tab w:val="left" w:pos="9115"/>
        </w:tabs>
        <w:spacing w:line="192" w:lineRule="auto"/>
      </w:pPr>
      <w:r>
        <w:tab/>
        <w:t>FORM HCFA-1728-94</w:t>
      </w:r>
    </w:p>
    <w:p w:rsidR="00000000" w:rsidRDefault="004729EA">
      <w:pPr>
        <w:tabs>
          <w:tab w:val="left" w:pos="0"/>
          <w:tab w:val="left" w:pos="475"/>
          <w:tab w:val="left" w:pos="964"/>
          <w:tab w:val="left" w:pos="1440"/>
          <w:tab w:val="left" w:pos="1915"/>
          <w:tab w:val="left" w:pos="2404"/>
          <w:tab w:val="left" w:pos="2880"/>
          <w:tab w:val="left" w:pos="3355"/>
          <w:tab w:val="left" w:pos="3844"/>
          <w:tab w:val="left" w:pos="4320"/>
          <w:tab w:val="left" w:pos="4795"/>
          <w:tab w:val="left" w:pos="5284"/>
          <w:tab w:val="left" w:pos="5760"/>
          <w:tab w:val="left" w:pos="6235"/>
          <w:tab w:val="left" w:pos="6724"/>
          <w:tab w:val="left" w:pos="7200"/>
          <w:tab w:val="left" w:pos="7675"/>
          <w:tab w:val="left" w:pos="8164"/>
          <w:tab w:val="left" w:pos="8640"/>
          <w:tab w:val="left" w:pos="9115"/>
        </w:tabs>
        <w:spacing w:line="192" w:lineRule="auto"/>
      </w:pPr>
    </w:p>
    <w:p w:rsidR="00000000" w:rsidRDefault="004729EA">
      <w:pPr>
        <w:tabs>
          <w:tab w:val="left" w:pos="0"/>
          <w:tab w:val="left" w:pos="475"/>
          <w:tab w:val="left" w:pos="964"/>
          <w:tab w:val="left" w:pos="1440"/>
          <w:tab w:val="left" w:pos="1915"/>
          <w:tab w:val="left" w:pos="2404"/>
          <w:tab w:val="left" w:pos="2880"/>
          <w:tab w:val="left" w:pos="3355"/>
          <w:tab w:val="left" w:pos="3844"/>
          <w:tab w:val="left" w:pos="4320"/>
          <w:tab w:val="left" w:pos="4795"/>
          <w:tab w:val="left" w:pos="5284"/>
          <w:tab w:val="left" w:pos="5760"/>
          <w:tab w:val="left" w:pos="6235"/>
          <w:tab w:val="left" w:pos="6724"/>
          <w:tab w:val="left" w:pos="7200"/>
          <w:tab w:val="left" w:pos="7675"/>
          <w:tab w:val="left" w:pos="8164"/>
          <w:tab w:val="left" w:pos="8640"/>
          <w:tab w:val="left" w:pos="9115"/>
        </w:tabs>
        <w:spacing w:line="192" w:lineRule="auto"/>
      </w:pPr>
      <w:r>
        <w:t xml:space="preserve">                                                                                                                               </w:t>
      </w:r>
      <w:r>
        <w:rPr>
          <w:u w:val="single"/>
        </w:rPr>
        <w:t>Section</w:t>
      </w:r>
      <w:r>
        <w:t xml:space="preserve">    </w:t>
      </w:r>
    </w:p>
    <w:p w:rsidR="00000000" w:rsidRDefault="004729EA">
      <w:pPr>
        <w:tabs>
          <w:tab w:val="left" w:pos="0"/>
          <w:tab w:val="left" w:pos="475"/>
          <w:tab w:val="left" w:pos="964"/>
          <w:tab w:val="left" w:pos="1440"/>
          <w:tab w:val="left" w:pos="1915"/>
          <w:tab w:val="left" w:pos="2404"/>
          <w:tab w:val="left" w:pos="2880"/>
          <w:tab w:val="left" w:pos="3355"/>
          <w:tab w:val="left" w:pos="3844"/>
          <w:tab w:val="left" w:pos="4320"/>
          <w:tab w:val="left" w:pos="4795"/>
          <w:tab w:val="left" w:pos="5284"/>
          <w:tab w:val="left" w:pos="5760"/>
          <w:tab w:val="left" w:pos="6235"/>
          <w:tab w:val="left" w:pos="6724"/>
          <w:tab w:val="left" w:pos="7200"/>
          <w:tab w:val="left" w:pos="7675"/>
          <w:tab w:val="left" w:pos="8164"/>
          <w:tab w:val="left" w:pos="8640"/>
          <w:tab w:val="left" w:pos="9115"/>
        </w:tabs>
        <w:spacing w:line="192" w:lineRule="auto"/>
      </w:pPr>
    </w:p>
    <w:p w:rsidR="00000000" w:rsidRDefault="004729EA">
      <w:pPr>
        <w:tabs>
          <w:tab w:val="left" w:leader="dot" w:pos="7380"/>
          <w:tab w:val="left" w:pos="8640"/>
        </w:tabs>
        <w:spacing w:line="192" w:lineRule="auto"/>
      </w:pPr>
      <w:proofErr w:type="gramStart"/>
      <w:r>
        <w:t>General.</w:t>
      </w:r>
      <w:proofErr w:type="gramEnd"/>
      <w:r>
        <w:tab/>
        <w:t xml:space="preserve">    3200</w:t>
      </w:r>
    </w:p>
    <w:p w:rsidR="00000000" w:rsidRDefault="004729EA">
      <w:pPr>
        <w:tabs>
          <w:tab w:val="left" w:leader="dot" w:pos="7380"/>
          <w:tab w:val="left" w:pos="8640"/>
        </w:tabs>
        <w:spacing w:line="192" w:lineRule="auto"/>
      </w:pPr>
      <w:proofErr w:type="gramStart"/>
      <w:r>
        <w:t>Rounding Standards for Fractio</w:t>
      </w:r>
      <w:r>
        <w:t>nal Computations.</w:t>
      </w:r>
      <w:proofErr w:type="gramEnd"/>
      <w:r>
        <w:tab/>
        <w:t xml:space="preserve">    3201</w:t>
      </w:r>
    </w:p>
    <w:p w:rsidR="00000000" w:rsidRDefault="004729EA">
      <w:pPr>
        <w:tabs>
          <w:tab w:val="left" w:leader="dot" w:pos="7380"/>
          <w:tab w:val="left" w:pos="8640"/>
        </w:tabs>
        <w:spacing w:line="192" w:lineRule="auto"/>
      </w:pPr>
      <w:r>
        <w:t>Recommended Sequence for Completing Form HCFA-1728-94.</w:t>
      </w:r>
      <w:r>
        <w:tab/>
        <w:t xml:space="preserve">    3202</w:t>
      </w:r>
    </w:p>
    <w:p w:rsidR="00000000" w:rsidRDefault="004729EA">
      <w:pPr>
        <w:tabs>
          <w:tab w:val="left" w:leader="dot" w:pos="7380"/>
          <w:tab w:val="left" w:pos="8640"/>
        </w:tabs>
        <w:spacing w:line="192" w:lineRule="auto"/>
      </w:pPr>
      <w:r>
        <w:t>Worksheet S - Home Health Agency Cost Report.</w:t>
      </w:r>
      <w:r>
        <w:tab/>
        <w:t xml:space="preserve">    3203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  <w:ind w:firstLine="360"/>
      </w:pPr>
      <w:r>
        <w:t>Part I - Certification by Officer or Administrator of Provider(s).</w:t>
      </w:r>
      <w:r>
        <w:tab/>
        <w:t xml:space="preserve">    3203.1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Part II - Settlement Summa</w:t>
      </w:r>
      <w:r>
        <w:t>ry.</w:t>
      </w:r>
      <w:r>
        <w:tab/>
        <w:t xml:space="preserve">    3203.2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>Worksheet S-2 - Home Health Agency Complex Identification Data.</w:t>
      </w:r>
      <w:r>
        <w:tab/>
        <w:t xml:space="preserve">    3204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>Worksheet S-3 - Home Health Agency Statistical Data.</w:t>
      </w:r>
      <w:r>
        <w:tab/>
        <w:t xml:space="preserve">    3205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>Worksheet A - Reclassification and Adjustment of Trial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Balance of Expenses.</w:t>
      </w:r>
      <w:r>
        <w:tab/>
        <w:t xml:space="preserve">    3206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>Worksheet A-1 - Co</w:t>
      </w:r>
      <w:r>
        <w:t>mpensation Analysis - Salaries and Wages</w:t>
      </w:r>
      <w:r>
        <w:tab/>
        <w:t xml:space="preserve">    3207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>Worksheet A-2 - Compensation Analysis - Employee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Benefits (Payroll Related).</w:t>
      </w:r>
      <w:r>
        <w:tab/>
        <w:t xml:space="preserve">    3208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>Worksheet A-3 - Compensation Analysis - Contracted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Services/Purchased Services.</w:t>
      </w:r>
      <w:r>
        <w:tab/>
        <w:t xml:space="preserve">    3209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>Worksheet A-4 - Reclassif</w:t>
      </w:r>
      <w:r>
        <w:t>ications.</w:t>
      </w:r>
      <w:r>
        <w:tab/>
        <w:t xml:space="preserve">    3210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>Worksheet A-5 - Adjustments to Expenses.</w:t>
      </w:r>
      <w:r>
        <w:tab/>
        <w:t xml:space="preserve">    3211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>Worksheet A-6 - Statement of Costs of Services from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Related Organizations.</w:t>
      </w:r>
      <w:r>
        <w:tab/>
        <w:t xml:space="preserve">    3212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>Worksheet A-7 - Analysis of Changes in Capital Asset Balance.</w:t>
      </w:r>
      <w:r>
        <w:tab/>
        <w:t xml:space="preserve">    3213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>Worksheet B - Cost Allocation</w:t>
      </w:r>
      <w:r>
        <w:t xml:space="preserve"> - General Service Costs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and Worksheet B-1 - Cost Allocation - Statistical Basis.</w:t>
      </w:r>
      <w:r>
        <w:tab/>
        <w:t xml:space="preserve">    3214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>Worksheet C - Apportionment of Patient Service Costs</w:t>
      </w:r>
      <w:r>
        <w:tab/>
        <w:t xml:space="preserve">    3215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  <w:rPr>
          <w:color w:val="FF0000"/>
        </w:rPr>
      </w:pPr>
      <w:r>
        <w:rPr>
          <w:noProof/>
        </w:rPr>
        <w:pict>
          <v:line id="_x0000_s1026" style="position:absolute;left:0;text-align:left;z-index:251628032" from="-7.2pt,.65pt" to="-7.2pt,14.65pt" o:allowincell="f" strokecolor="red"/>
        </w:pict>
      </w:r>
      <w:r>
        <w:t xml:space="preserve">  </w:t>
      </w:r>
      <w:r>
        <w:rPr>
          <w:color w:val="FF0000"/>
        </w:rPr>
        <w:t xml:space="preserve"> Part I - Aggregate Agency Cost Per Visit Computation</w:t>
      </w:r>
      <w:r>
        <w:rPr>
          <w:color w:val="FF0000"/>
        </w:rPr>
        <w:tab/>
        <w:t xml:space="preserve">    3215.1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  <w:rPr>
          <w:color w:val="FF0000"/>
        </w:rPr>
      </w:pPr>
      <w:r>
        <w:rPr>
          <w:noProof/>
          <w:color w:val="FF0000"/>
        </w:rPr>
        <w:pict>
          <v:line id="_x0000_s1027" style="position:absolute;left:0;text-align:left;z-index:251629056" from="-7.2pt,.35pt" to="-7.2pt,14.35pt" o:allowincell="f" strokecolor="red"/>
        </w:pict>
      </w:r>
      <w:r>
        <w:rPr>
          <w:color w:val="FF0000"/>
        </w:rPr>
        <w:t xml:space="preserve">   Part II - Computation of the</w:t>
      </w:r>
      <w:r>
        <w:rPr>
          <w:color w:val="FF0000"/>
        </w:rPr>
        <w:t xml:space="preserve"> Aggregate Medicare Cost and the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  <w:rPr>
          <w:color w:val="FF0000"/>
        </w:rPr>
      </w:pPr>
      <w:r>
        <w:rPr>
          <w:noProof/>
          <w:color w:val="FF0000"/>
        </w:rPr>
        <w:pict>
          <v:line id="_x0000_s1028" style="position:absolute;left:0;text-align:left;z-index:251630080" from="-7.2pt,.1pt" to="-7.2pt,14.1pt" o:allowincell="f" strokecolor="red"/>
        </w:pict>
      </w:r>
      <w:r>
        <w:rPr>
          <w:color w:val="FF0000"/>
        </w:rPr>
        <w:t xml:space="preserve">      Aggregate of the Medicare Limitation</w:t>
      </w:r>
      <w:r>
        <w:rPr>
          <w:color w:val="FF0000"/>
        </w:rPr>
        <w:tab/>
        <w:t xml:space="preserve">    3215.2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  <w:rPr>
          <w:color w:val="FF0000"/>
        </w:rPr>
      </w:pPr>
      <w:r>
        <w:rPr>
          <w:noProof/>
          <w:color w:val="FF0000"/>
        </w:rPr>
        <w:pict>
          <v:line id="_x0000_s1029" style="position:absolute;left:0;text-align:left;z-index:251631104" from="-7.2pt,-.2pt" to="-7.2pt,13.8pt" o:allowincell="f" strokecolor="red"/>
        </w:pict>
      </w:r>
      <w:r>
        <w:rPr>
          <w:color w:val="FF0000"/>
        </w:rPr>
        <w:t xml:space="preserve">   Part III - Supplies and Drugs Cost Computation</w:t>
      </w:r>
      <w:r>
        <w:rPr>
          <w:color w:val="FF0000"/>
        </w:rPr>
        <w:tab/>
        <w:t xml:space="preserve">    3215.3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  <w:rPr>
          <w:color w:val="FF0000"/>
        </w:rPr>
      </w:pPr>
      <w:r>
        <w:rPr>
          <w:noProof/>
          <w:color w:val="FF0000"/>
        </w:rPr>
        <w:pict>
          <v:line id="_x0000_s1030" style="position:absolute;left:0;text-align:left;z-index:251632128" from="-7.2pt,.55pt" to="-7.2pt,14.55pt" o:allowincell="f" strokecolor="red"/>
        </w:pict>
      </w:r>
      <w:r>
        <w:rPr>
          <w:color w:val="FF0000"/>
        </w:rPr>
        <w:t xml:space="preserve">   Part IV - Comparison of the Lesser of the Aggregate Medicare Cost, the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  <w:rPr>
          <w:color w:val="FF0000"/>
        </w:rPr>
      </w:pPr>
      <w:r>
        <w:rPr>
          <w:noProof/>
          <w:color w:val="FF0000"/>
        </w:rPr>
        <w:pict>
          <v:line id="_x0000_s1031" style="position:absolute;left:0;text-align:left;z-index:251633152" from="-7.2pt,.25pt" to="-7.2pt,14.25pt" o:allowincell="f" strokecolor="red"/>
        </w:pict>
      </w:r>
      <w:r>
        <w:rPr>
          <w:color w:val="FF0000"/>
        </w:rPr>
        <w:t xml:space="preserve">      Aggregate of the Medicar</w:t>
      </w:r>
      <w:r>
        <w:rPr>
          <w:color w:val="FF0000"/>
        </w:rPr>
        <w:t>e Per Visit Limitation and the Aggregate Per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  <w:rPr>
          <w:color w:val="FF0000"/>
        </w:rPr>
      </w:pPr>
      <w:r>
        <w:rPr>
          <w:noProof/>
          <w:color w:val="FF0000"/>
        </w:rPr>
        <w:pict>
          <v:line id="_x0000_s1032" style="position:absolute;left:0;text-align:left;z-index:251634176" from="-7.2pt,-.05pt" to="-7.2pt,13.95pt" o:allowincell="f" strokecolor="red"/>
        </w:pict>
      </w:r>
      <w:r>
        <w:rPr>
          <w:color w:val="FF0000"/>
        </w:rPr>
        <w:t xml:space="preserve">        Beneficiary Cost Limitation</w:t>
      </w:r>
      <w:r>
        <w:rPr>
          <w:color w:val="FF0000"/>
        </w:rPr>
        <w:tab/>
        <w:t xml:space="preserve">    3215.4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  <w:rPr>
          <w:color w:val="FF0000"/>
        </w:rPr>
      </w:pPr>
      <w:r>
        <w:rPr>
          <w:noProof/>
          <w:color w:val="FF0000"/>
        </w:rPr>
        <w:pict>
          <v:line id="_x0000_s1033" style="position:absolute;left:0;text-align:left;z-index:251635200" from="-7.2pt,-.3pt" to="-7.2pt,13.7pt" o:allowincell="f" strokecolor="red"/>
        </w:pict>
      </w:r>
      <w:r>
        <w:rPr>
          <w:color w:val="FF0000"/>
        </w:rPr>
        <w:t xml:space="preserve">   Part V - Outpatient Therapy Reduction Computation</w:t>
      </w:r>
      <w:r>
        <w:rPr>
          <w:color w:val="FF0000"/>
        </w:rPr>
        <w:tab/>
        <w:t xml:space="preserve">    3215.5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>Worksheet D - Calculation of Reimbursement Settlement -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Part A and Part B Services.</w:t>
      </w:r>
      <w:r>
        <w:tab/>
        <w:t xml:space="preserve">    3216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</w:t>
      </w:r>
      <w:r>
        <w:t xml:space="preserve">    Part I - Computation of Lesser of Reasonable Cost or 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  Customary Charges.</w:t>
      </w:r>
      <w:r>
        <w:tab/>
        <w:t xml:space="preserve">    3216.1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Part II - Computation of Reimbursement Settlement</w:t>
      </w:r>
      <w:r>
        <w:tab/>
        <w:t xml:space="preserve">    3216.2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>Worksheet D-1 - Analysis of Payments to Home Health Agencies for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Services Rendered to Prog</w:t>
      </w:r>
      <w:r>
        <w:t>ram Beneficiaries.</w:t>
      </w:r>
      <w:r>
        <w:tab/>
        <w:t xml:space="preserve">    3217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>Worksheets F, F-1, and F-2 - Financial Statements.</w:t>
      </w:r>
      <w:r>
        <w:tab/>
        <w:t xml:space="preserve">    3218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  <w:rPr>
          <w:color w:val="FF0000"/>
        </w:rPr>
      </w:pPr>
      <w:r>
        <w:rPr>
          <w:noProof/>
          <w:color w:val="FF0000"/>
        </w:rPr>
        <w:pict>
          <v:line id="_x0000_s1034" style="position:absolute;left:0;text-align:left;z-index:251636224" from="-7.2pt,.15pt" to="-7.2pt,14.15pt" o:allowincell="f" strokecolor="red"/>
        </w:pict>
      </w:r>
      <w:r>
        <w:rPr>
          <w:color w:val="FF0000"/>
        </w:rPr>
        <w:t>Worksheet A-8-3 - Reasonable Cost Determination for Therapy Services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rPr>
          <w:noProof/>
          <w:color w:val="FF0000"/>
        </w:rPr>
        <w:pict>
          <v:line id="_x0000_s1035" style="position:absolute;left:0;text-align:left;z-index:251637248" from="-7.2pt,-.1pt" to="-7.2pt,13.9pt" o:allowincell="f" strokecolor="red"/>
        </w:pict>
      </w:r>
      <w:r>
        <w:rPr>
          <w:color w:val="FF0000"/>
        </w:rPr>
        <w:t xml:space="preserve">   Furnished by Outside Suppliers</w:t>
      </w:r>
      <w:r>
        <w:rPr>
          <w:color w:val="FF0000"/>
        </w:rPr>
        <w:tab/>
        <w:t xml:space="preserve">    3219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Part I - General Information.</w:t>
      </w:r>
      <w:r>
        <w:tab/>
        <w:t xml:space="preserve">    3219.1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</w:t>
      </w:r>
      <w:r>
        <w:t>art II - Salary Equivalency Computation.</w:t>
      </w:r>
      <w:r>
        <w:tab/>
        <w:t xml:space="preserve">    3219.2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Part III - Travel Allowance and Travel Expense Computation - 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   HHA Services.</w:t>
      </w:r>
      <w:r>
        <w:tab/>
        <w:t xml:space="preserve">    3219.3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Part IV - Overtime Computation.</w:t>
      </w:r>
      <w:r>
        <w:tab/>
        <w:t xml:space="preserve">    3219.4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  <w:rPr>
          <w:color w:val="FF0000"/>
        </w:rPr>
      </w:pPr>
      <w:r>
        <w:rPr>
          <w:noProof/>
        </w:rPr>
        <w:pict>
          <v:line id="_x0000_s1036" style="position:absolute;left:0;text-align:left;z-index:251638272" from="-7.2pt,.2pt" to="-7.2pt,14.2pt" o:allowincell="f" strokecolor="red"/>
        </w:pict>
      </w:r>
      <w:r>
        <w:t xml:space="preserve">      </w:t>
      </w:r>
      <w:r>
        <w:rPr>
          <w:color w:val="FF0000"/>
        </w:rPr>
        <w:t>Part V - Computation of Therapy Limitation and</w:t>
      </w:r>
      <w:r>
        <w:rPr>
          <w:color w:val="FF0000"/>
        </w:rPr>
        <w:t xml:space="preserve"> Excess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  <w:rPr>
          <w:color w:val="FF0000"/>
        </w:rPr>
      </w:pPr>
      <w:r>
        <w:rPr>
          <w:noProof/>
          <w:color w:val="FF0000"/>
        </w:rPr>
        <w:pict>
          <v:line id="_x0000_s1037" style="position:absolute;left:0;text-align:left;z-index:251639296" from="-7.2pt,-.05pt" to="-7.2pt,13.95pt" o:allowincell="f" strokecolor="red"/>
        </w:pict>
      </w:r>
      <w:r>
        <w:rPr>
          <w:color w:val="FF0000"/>
        </w:rPr>
        <w:t xml:space="preserve">         Cost Adjustment.</w:t>
      </w:r>
      <w:r>
        <w:rPr>
          <w:color w:val="FF0000"/>
        </w:rPr>
        <w:tab/>
        <w:t xml:space="preserve">    3219.5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</w:p>
    <w:p w:rsidR="00000000" w:rsidRDefault="004729EA">
      <w:pPr>
        <w:tabs>
          <w:tab w:val="right" w:pos="9360"/>
        </w:tabs>
        <w:spacing w:line="192" w:lineRule="auto"/>
      </w:pPr>
      <w:r>
        <w:t>Rev. 6</w:t>
      </w:r>
      <w:r>
        <w:tab/>
        <w:t>32-1</w:t>
      </w:r>
    </w:p>
    <w:p w:rsidR="00000000" w:rsidRDefault="004729EA">
      <w:pPr>
        <w:tabs>
          <w:tab w:val="center" w:pos="4680"/>
          <w:tab w:val="left" w:leader="dot" w:pos="7380"/>
          <w:tab w:val="left" w:pos="8640"/>
        </w:tabs>
        <w:spacing w:line="192" w:lineRule="auto"/>
      </w:pPr>
      <w:r>
        <w:br w:type="page"/>
      </w:r>
      <w:r>
        <w:lastRenderedPageBreak/>
        <w:tab/>
        <w:t>CHAPTER 32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                                                                                                                        </w:t>
      </w:r>
      <w:r>
        <w:rPr>
          <w:u w:val="single"/>
        </w:rPr>
        <w:t>Section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rPr>
          <w:noProof/>
          <w:color w:val="FF0000"/>
        </w:rPr>
        <w:pict>
          <v:line id="_x0000_s1038" style="position:absolute;left:0;text-align:left;z-index:251640320" from="-7.2pt,-.35pt" to="-7.2pt,13.65pt" o:allowincell="f" strokecolor="red"/>
        </w:pict>
      </w:r>
      <w:r>
        <w:rPr>
          <w:color w:val="FF0000"/>
        </w:rPr>
        <w:t>W</w:t>
      </w:r>
      <w:r>
        <w:t xml:space="preserve">orksheet S-6 - HHA-Based CORF Statistical </w:t>
      </w:r>
      <w:r>
        <w:t>Data.</w:t>
      </w:r>
      <w:r>
        <w:tab/>
        <w:t xml:space="preserve">    3220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rPr>
          <w:noProof/>
          <w:color w:val="FF0000"/>
        </w:rPr>
        <w:pict>
          <v:line id="_x0000_s1039" style="position:absolute;left:0;text-align:left;z-index:251641344" from="-7.2pt,.35pt" to="-7.2pt,14.35pt" o:allowincell="f" strokecolor="red"/>
        </w:pict>
      </w:r>
      <w:r>
        <w:rPr>
          <w:color w:val="FF0000"/>
        </w:rPr>
        <w:t>W</w:t>
      </w:r>
      <w:r>
        <w:t>orksheet J-1 - Allocation of General Service Costs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to CORF Cost Centers.</w:t>
      </w:r>
      <w:r>
        <w:tab/>
        <w:t xml:space="preserve">    3221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Part I - Allocation of General Service Costs to CORF Cost Centers.</w:t>
      </w:r>
      <w:r>
        <w:tab/>
        <w:t xml:space="preserve">    3221.1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Part II - Computation of Unit Cost Multiplier for Allocation of </w:t>
      </w:r>
      <w:r>
        <w:t xml:space="preserve">CORF 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  Administrative and General Costs.</w:t>
      </w:r>
      <w:r>
        <w:tab/>
        <w:t xml:space="preserve">    3221.2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Part III - Allocation of General Service Costs to CORF Cost 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   Centers - Statistical Basis.</w:t>
      </w:r>
      <w:r>
        <w:tab/>
        <w:t xml:space="preserve">    3221.3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rPr>
          <w:noProof/>
          <w:color w:val="FF0000"/>
        </w:rPr>
        <w:pict>
          <v:line id="_x0000_s1040" style="position:absolute;left:0;text-align:left;z-index:251642368" from="-7.2pt,.4pt" to="-7.2pt,14.4pt" o:allowincell="f" strokecolor="red"/>
        </w:pict>
      </w:r>
      <w:r>
        <w:rPr>
          <w:color w:val="FF0000"/>
        </w:rPr>
        <w:t>W</w:t>
      </w:r>
      <w:r>
        <w:t>orksheet J-2 - Computation of CORF Costs.</w:t>
      </w:r>
      <w:r>
        <w:tab/>
        <w:t xml:space="preserve">    3222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Part I - Apportionment</w:t>
      </w:r>
      <w:r>
        <w:t xml:space="preserve"> of CORF Cost Centers.</w:t>
      </w:r>
      <w:r>
        <w:tab/>
        <w:t xml:space="preserve">    3222.1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Part II - Apportionment of Cost of CORF Services Furnished by 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   Shared HHA Departments.</w:t>
      </w:r>
      <w:r>
        <w:tab/>
        <w:t xml:space="preserve">    3222.2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Part III - Total CORF Costs.</w:t>
      </w:r>
      <w:r>
        <w:tab/>
        <w:t xml:space="preserve">    3222.3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rPr>
          <w:noProof/>
          <w:color w:val="FF0000"/>
        </w:rPr>
        <w:pict>
          <v:line id="_x0000_s1041" style="position:absolute;left:0;text-align:left;z-index:251643392" from="-7.2pt,0" to="-7.2pt,14pt" o:allowincell="f" strokecolor="red"/>
        </w:pict>
      </w:r>
      <w:r>
        <w:rPr>
          <w:color w:val="FF0000"/>
        </w:rPr>
        <w:t>W</w:t>
      </w:r>
      <w:r>
        <w:t xml:space="preserve">orksheet J-3 - Calculation of Reimbursement 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Settlement - </w:t>
      </w:r>
      <w:r>
        <w:t>CORF Services.</w:t>
      </w:r>
      <w:r>
        <w:tab/>
        <w:t xml:space="preserve">    3223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Part I - Computation of Customary Charges for CORF Services.</w:t>
      </w:r>
      <w:r>
        <w:tab/>
        <w:t xml:space="preserve">    3223.1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Part II - Computation of Reimbursement Settlement</w:t>
      </w:r>
      <w:r>
        <w:tab/>
        <w:t xml:space="preserve">    3223.2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rPr>
          <w:noProof/>
          <w:color w:val="FF0000"/>
        </w:rPr>
        <w:pict>
          <v:line id="_x0000_s1042" style="position:absolute;left:0;text-align:left;z-index:251644416" from="-7.2pt,-.1pt" to="-7.2pt,13.9pt" o:allowincell="f" strokecolor="red"/>
        </w:pict>
      </w:r>
      <w:r>
        <w:rPr>
          <w:color w:val="FF0000"/>
        </w:rPr>
        <w:t>W</w:t>
      </w:r>
      <w:r>
        <w:t xml:space="preserve">orksheet J-4 - Analysis of Payments to Provider-Based 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CORF for Services Rendered </w:t>
      </w:r>
      <w:r>
        <w:t>to Program Beneficiaries.</w:t>
      </w:r>
      <w:r>
        <w:tab/>
        <w:t xml:space="preserve">    3224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rPr>
          <w:noProof/>
          <w:color w:val="FF0000"/>
        </w:rPr>
        <w:pict>
          <v:line id="_x0000_s1043" style="position:absolute;left:0;text-align:left;z-index:251645440" from="-7.2pt,.35pt" to="-7.2pt,14.35pt" o:allowincell="f" strokecolor="red"/>
        </w:pict>
      </w:r>
      <w:r>
        <w:rPr>
          <w:color w:val="FF0000"/>
        </w:rPr>
        <w:t>W</w:t>
      </w:r>
      <w:r>
        <w:t>orksheet CM-1 - Allocation of General Service Costs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to CMHC Cost Centers.</w:t>
      </w:r>
      <w:r>
        <w:tab/>
        <w:t xml:space="preserve">    3225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Part I - Allocation of General Service Costs to CMHC Cost Centers.</w:t>
      </w:r>
      <w:r>
        <w:tab/>
        <w:t xml:space="preserve">    3225.1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Part II - Computation of Unit Cost Multipli</w:t>
      </w:r>
      <w:r>
        <w:t>er for Allocation of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   CMHC Administrative and General Costs.</w:t>
      </w:r>
      <w:r>
        <w:tab/>
        <w:t xml:space="preserve">    3225.2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Part III - Allocation of General Service Costs to CMHC Cost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   Centers - Statistical Basis.</w:t>
      </w:r>
      <w:r>
        <w:tab/>
        <w:t xml:space="preserve">    3225.3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rPr>
          <w:noProof/>
          <w:color w:val="FF0000"/>
        </w:rPr>
        <w:pict>
          <v:line id="_x0000_s1044" style="position:absolute;left:0;text-align:left;z-index:251646464" from="-7.2pt,.35pt" to="-7.2pt,14.35pt" o:allowincell="f" strokecolor="red"/>
        </w:pict>
      </w:r>
      <w:r>
        <w:rPr>
          <w:color w:val="FF0000"/>
        </w:rPr>
        <w:t>W</w:t>
      </w:r>
      <w:r>
        <w:t>orksheet CM-2 - Computation of CMHC Costs</w:t>
      </w:r>
      <w:r>
        <w:tab/>
        <w:t xml:space="preserve">    3226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</w:t>
      </w:r>
      <w:r>
        <w:t>rt I - Apportionment of CMHC Cost Centers.</w:t>
      </w:r>
      <w:r>
        <w:tab/>
        <w:t xml:space="preserve">    3226.1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Part II - Apportionment of Cost of CMHC Services Furnished by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   Shared HHA Departments.</w:t>
      </w:r>
      <w:r>
        <w:tab/>
        <w:t xml:space="preserve">    3226.2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Part III - Total CMHC Costs.</w:t>
      </w:r>
      <w:r>
        <w:tab/>
        <w:t xml:space="preserve">    3226.3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rPr>
          <w:noProof/>
          <w:color w:val="FF0000"/>
        </w:rPr>
        <w:pict>
          <v:line id="_x0000_s1045" style="position:absolute;left:0;text-align:left;z-index:251647488" from="-7.2pt,-.05pt" to="-7.2pt,13.95pt" o:allowincell="f" strokecolor="red"/>
        </w:pict>
      </w:r>
      <w:r>
        <w:rPr>
          <w:color w:val="FF0000"/>
        </w:rPr>
        <w:t>W</w:t>
      </w:r>
      <w:r>
        <w:t>orksheet CM-3 - Calculation of Reimburseme</w:t>
      </w:r>
      <w:r>
        <w:t>nt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Settlement - CMHC Services.</w:t>
      </w:r>
      <w:r>
        <w:tab/>
        <w:t xml:space="preserve">    3227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Part I - Computation of Lesser of Reasonable Cost or Customary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   Charges.</w:t>
      </w:r>
      <w:r>
        <w:tab/>
        <w:t xml:space="preserve">    3227.1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Part II - Computation of Reimbursement Settlement</w:t>
      </w:r>
      <w:r>
        <w:tab/>
        <w:t xml:space="preserve">    3227.2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rPr>
          <w:noProof/>
          <w:color w:val="FF0000"/>
        </w:rPr>
        <w:pict>
          <v:line id="_x0000_s1046" style="position:absolute;left:0;text-align:left;z-index:251648512" from="-7.2pt,-.45pt" to="-7.2pt,13.55pt" o:allowincell="f" strokecolor="red"/>
        </w:pict>
      </w:r>
      <w:r>
        <w:rPr>
          <w:color w:val="FF0000"/>
        </w:rPr>
        <w:t>W</w:t>
      </w:r>
      <w:r>
        <w:t>orksheet CM-4 - Analysis of Payments to Provid</w:t>
      </w:r>
      <w:r>
        <w:t>er for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CMHC Services Rendered to Program Beneficiaries.</w:t>
      </w:r>
      <w:r>
        <w:tab/>
        <w:t xml:space="preserve">    3228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rPr>
          <w:noProof/>
          <w:color w:val="FF0000"/>
        </w:rPr>
        <w:pict>
          <v:line id="_x0000_s1047" style="position:absolute;left:0;text-align:left;z-index:251649536" from="-7.2pt,0" to="-7.2pt,14pt" o:allowincell="f" strokecolor="red"/>
        </w:pict>
      </w:r>
      <w:r>
        <w:rPr>
          <w:color w:val="FF0000"/>
        </w:rPr>
        <w:t>W</w:t>
      </w:r>
      <w:r>
        <w:t>orksheet RH-1 - Allocation of General Service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Costs to RHC Cost Centers.</w:t>
      </w:r>
      <w:r>
        <w:tab/>
        <w:t xml:space="preserve">    3229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Part I - Allocation of General Service Costs to RHC Cost Centers.</w:t>
      </w:r>
      <w:r>
        <w:tab/>
        <w:t xml:space="preserve">    3229.1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Part II - C</w:t>
      </w:r>
      <w:r>
        <w:t>omputation of Unit Cost Multiplier for Allocation of RHC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    Administrative and General Costs.</w:t>
      </w:r>
      <w:r>
        <w:tab/>
        <w:t xml:space="preserve">    3229.2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Part III - Allocation of General Service Costs to RHC Cost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    Centers - Statistical Basis.</w:t>
      </w:r>
      <w:r>
        <w:tab/>
        <w:t xml:space="preserve">    3229.3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</w:p>
    <w:p w:rsidR="00000000" w:rsidRDefault="004729EA">
      <w:pPr>
        <w:tabs>
          <w:tab w:val="right" w:pos="9360"/>
        </w:tabs>
        <w:spacing w:line="192" w:lineRule="auto"/>
      </w:pPr>
      <w:r>
        <w:t>32-2</w:t>
      </w:r>
      <w:r>
        <w:tab/>
        <w:t>Rev. 6</w:t>
      </w:r>
    </w:p>
    <w:p w:rsidR="00000000" w:rsidRDefault="004729EA">
      <w:pPr>
        <w:tabs>
          <w:tab w:val="center" w:pos="4680"/>
          <w:tab w:val="left" w:leader="dot" w:pos="7380"/>
          <w:tab w:val="left" w:pos="8640"/>
        </w:tabs>
        <w:spacing w:line="192" w:lineRule="auto"/>
        <w:jc w:val="center"/>
      </w:pPr>
      <w:r>
        <w:br w:type="page"/>
      </w:r>
      <w:r>
        <w:lastRenderedPageBreak/>
        <w:tab/>
        <w:t>CHAPTE</w:t>
      </w:r>
      <w:r>
        <w:t>R 32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                                                                                                                         </w:t>
      </w:r>
      <w:r>
        <w:rPr>
          <w:u w:val="single"/>
        </w:rPr>
        <w:t>Section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>Worksheet RH-2 - Apportionment of RHC Costs</w:t>
      </w:r>
      <w:r>
        <w:tab/>
        <w:t xml:space="preserve">    3230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Part I - Apportionment of RHC Cost Centers.</w:t>
      </w:r>
      <w:r>
        <w:tab/>
        <w:t xml:space="preserve">    3230.</w:t>
      </w:r>
      <w:r>
        <w:t>1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Part II - Apportionment of Cost of RHC Services Furnished by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    Shared HHA Departments.</w:t>
      </w:r>
      <w:r>
        <w:tab/>
        <w:t xml:space="preserve">    3230.2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Part III - Total RHC Costs.</w:t>
      </w:r>
      <w:r>
        <w:tab/>
        <w:t xml:space="preserve">    3230.3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>Worksheet FQ-1 - Allocation of General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Service Costs To FQHC Cost Centers.</w:t>
      </w:r>
      <w:r>
        <w:tab/>
        <w:t xml:space="preserve">    3231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Part</w:t>
      </w:r>
      <w:r>
        <w:t xml:space="preserve"> I - Allocation of General Service Costs to FQHC Cost Centers.</w:t>
      </w:r>
      <w:r>
        <w:tab/>
        <w:t xml:space="preserve">    3231.1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Part II - Computation of Unit Cost Multiplier for Allocation of FQHC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    Administrative and General Costs.</w:t>
      </w:r>
      <w:r>
        <w:tab/>
        <w:t xml:space="preserve">    3231.2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Part III - Allocation of General Service Costs</w:t>
      </w:r>
      <w:r>
        <w:t xml:space="preserve"> to FQHC Cost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    Centers - Statistical Basis.</w:t>
      </w:r>
      <w:r>
        <w:tab/>
        <w:t xml:space="preserve">    3231.3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>Worksheet FQ-2 - Computation of FQHC Costs</w:t>
      </w:r>
      <w:r>
        <w:tab/>
        <w:t xml:space="preserve">    3232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Part I - Apportionment of FQHC Cost Centers.</w:t>
      </w:r>
      <w:r>
        <w:tab/>
        <w:t xml:space="preserve">    3232.1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Part II - Apportionment of Cost of FQHC Services Furnished by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    </w:t>
      </w:r>
      <w:r>
        <w:t>Shared HHA Departments.</w:t>
      </w:r>
      <w:r>
        <w:tab/>
        <w:t xml:space="preserve">    3232.2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Part III - Total FQHC Costs.</w:t>
      </w:r>
      <w:r>
        <w:tab/>
        <w:t xml:space="preserve">    3232.3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>Worksheet S-4 - HHA-Based Rural Health Clinic/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Federally Qualified Health Center Provider Statistical Data</w:t>
      </w:r>
      <w:r>
        <w:tab/>
        <w:t xml:space="preserve">    3233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>Worksheet RF-1 - Analysis of HHA-Based Rural Health Clin</w:t>
      </w:r>
      <w:r>
        <w:t>ic/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Federally Qualified Health Center Costs</w:t>
      </w:r>
      <w:r>
        <w:tab/>
        <w:t xml:space="preserve">    3234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>Worksheet RF-2 - Allocation of Overhead to RHC/FQHC Services</w:t>
      </w:r>
      <w:r>
        <w:tab/>
        <w:t xml:space="preserve">    3235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Visits and Productivity</w:t>
      </w:r>
      <w:r>
        <w:tab/>
        <w:t xml:space="preserve">    3235.1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Determination of Total Allowable Costs Applicable to RHC/FQHC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Services</w:t>
      </w:r>
      <w:r>
        <w:tab/>
        <w:t xml:space="preserve">    3235.2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>W</w:t>
      </w:r>
      <w:r>
        <w:t>orksheet RF-3 - Calculation of Reimbursement Settlement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for RHC/FQHC Services</w:t>
      </w:r>
      <w:r>
        <w:tab/>
        <w:t xml:space="preserve">    3236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Determination of Rate for RHC/FQHC Services</w:t>
      </w:r>
      <w:r>
        <w:tab/>
        <w:t xml:space="preserve">    3236.1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   Calculation of Settlement</w:t>
      </w:r>
      <w:r>
        <w:tab/>
        <w:t xml:space="preserve">    3236.2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>Worksheet RF-4 - Computation of Pneumococcal and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Influenza </w:t>
      </w:r>
      <w:r>
        <w:t>Vaccine Cost</w:t>
      </w:r>
      <w:r>
        <w:tab/>
        <w:t xml:space="preserve">    3237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>Worksheet RF-5 - Analysis of Payments to Provider-Based RHC/FQHC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 xml:space="preserve">   for Services Rendered to Program Beneficiaries</w:t>
      </w:r>
      <w:r>
        <w:tab/>
        <w:t xml:space="preserve">    3238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  <w:rPr>
          <w:color w:val="FF0000"/>
        </w:rPr>
      </w:pPr>
      <w:r>
        <w:rPr>
          <w:noProof/>
          <w:color w:val="FF0000"/>
        </w:rPr>
        <w:pict>
          <v:line id="_x0000_s1066" style="position:absolute;left:0;text-align:left;z-index:251667968" from="-7.2pt,.05pt" to="-7.2pt,14.05pt" o:allowincell="f" strokecolor="red"/>
        </w:pict>
      </w:r>
      <w:r>
        <w:rPr>
          <w:noProof/>
          <w:color w:val="FF0000"/>
        </w:rPr>
        <w:pict>
          <v:line id="_x0000_s1049" style="position:absolute;left:0;text-align:left;z-index:251650560;mso-position-horizontal-relative:page" from="-7.2pt,.1pt" to="-7.2pt,14.1pt" o:allowincell="f" strokecolor="red">
            <w10:wrap anchorx="page"/>
          </v:line>
        </w:pict>
      </w:r>
      <w:r>
        <w:rPr>
          <w:color w:val="FF0000"/>
        </w:rPr>
        <w:t>Worksheet S-5 - Hospice Identification Data</w:t>
      </w:r>
      <w:r>
        <w:rPr>
          <w:color w:val="FF0000"/>
        </w:rPr>
        <w:tab/>
        <w:t xml:space="preserve">    3239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  <w:rPr>
          <w:color w:val="FF0000"/>
        </w:rPr>
      </w:pPr>
      <w:r>
        <w:rPr>
          <w:noProof/>
          <w:color w:val="FF0000"/>
        </w:rPr>
        <w:pict>
          <v:line id="_x0000_s1067" style="position:absolute;left:0;text-align:left;z-index:251668992" from="-7.2pt,-.35pt" to="-7.2pt,13.65pt" o:allowincell="f" strokecolor="red"/>
        </w:pict>
      </w:r>
      <w:r>
        <w:rPr>
          <w:color w:val="FF0000"/>
        </w:rPr>
        <w:tab/>
        <w:t>Part I - Enrollment Days</w:t>
      </w:r>
      <w:r>
        <w:rPr>
          <w:color w:val="FF0000"/>
        </w:rPr>
        <w:tab/>
        <w:t xml:space="preserve">    3239.1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  <w:rPr>
          <w:color w:val="FF0000"/>
        </w:rPr>
      </w:pPr>
      <w:r>
        <w:rPr>
          <w:noProof/>
          <w:color w:val="FF0000"/>
        </w:rPr>
        <w:pict>
          <v:line id="_x0000_s1068" style="position:absolute;left:0;text-align:left;z-index:251670016" from="-7.2pt,.1pt" to="-7.2pt,14.1pt" o:allowincell="f" strokecolor="red"/>
        </w:pict>
      </w:r>
      <w:r>
        <w:rPr>
          <w:color w:val="FF0000"/>
        </w:rPr>
        <w:tab/>
        <w:t>Part II - Censu</w:t>
      </w:r>
      <w:r>
        <w:rPr>
          <w:color w:val="FF0000"/>
        </w:rPr>
        <w:t>s Data</w:t>
      </w:r>
      <w:r>
        <w:rPr>
          <w:color w:val="FF0000"/>
        </w:rPr>
        <w:tab/>
        <w:t xml:space="preserve">    3239.2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  <w:rPr>
          <w:color w:val="FF0000"/>
        </w:rPr>
      </w:pPr>
      <w:r>
        <w:rPr>
          <w:noProof/>
          <w:color w:val="FF0000"/>
        </w:rPr>
        <w:pict>
          <v:line id="_x0000_s1069" style="position:absolute;left:0;text-align:left;z-index:251671040" from="-7.2pt,-.3pt" to="-7.2pt,13.7pt" o:allowincell="f" strokecolor="red"/>
        </w:pict>
      </w:r>
      <w:r>
        <w:rPr>
          <w:color w:val="FF0000"/>
        </w:rPr>
        <w:tab/>
      </w:r>
      <w:r>
        <w:rPr>
          <w:noProof/>
          <w:color w:val="FF0000"/>
        </w:rPr>
        <w:pict>
          <v:line id="_x0000_s1070" style="position:absolute;left:0;text-align:left;z-index:251672064;mso-position-horizontal-relative:text;mso-position-vertical-relative:text" from="-7.2pt,.1pt" to="-7.2pt,14.1pt" o:allowincell="f" strokecolor="red"/>
        </w:pict>
      </w:r>
      <w:r>
        <w:rPr>
          <w:noProof/>
          <w:color w:val="FF0000"/>
        </w:rPr>
        <w:pict>
          <v:line id="_x0000_s1050" style="position:absolute;left:0;text-align:left;z-index:251651584;mso-position-horizontal-relative:page;mso-position-vertical-relative:text" from="-7.2pt,-.3pt" to="-7.2pt,13.7pt" o:allowincell="f" strokecolor="red">
            <w10:wrap anchorx="page"/>
          </v:line>
        </w:pict>
      </w:r>
      <w:r>
        <w:rPr>
          <w:color w:val="FF0000"/>
        </w:rPr>
        <w:t>Worksheet K - Reclassification and Adjustment of Trial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  <w:rPr>
          <w:color w:val="FF0000"/>
        </w:rPr>
      </w:pPr>
      <w:r>
        <w:rPr>
          <w:noProof/>
          <w:color w:val="FF0000"/>
        </w:rPr>
        <w:pict>
          <v:line id="_x0000_s1071" style="position:absolute;left:0;text-align:left;z-index:251673088" from="-7.2pt,-.25pt" to="-7.2pt,13.75pt" o:allowincell="f" strokecolor="red"/>
        </w:pict>
      </w:r>
      <w:r>
        <w:rPr>
          <w:noProof/>
          <w:color w:val="FF0000"/>
        </w:rPr>
        <w:pict>
          <v:line id="_x0000_s1051" style="position:absolute;left:0;text-align:left;z-index:251652608;mso-position-horizontal-relative:page" from="-7.2pt,.1pt" to="-7.2pt,14.1pt" o:allowincell="f" strokecolor="red">
            <w10:wrap anchorx="page"/>
          </v:line>
        </w:pict>
      </w:r>
      <w:r>
        <w:rPr>
          <w:color w:val="FF0000"/>
        </w:rPr>
        <w:t xml:space="preserve">   Balance of Expenses.</w:t>
      </w:r>
      <w:r>
        <w:rPr>
          <w:color w:val="FF0000"/>
        </w:rPr>
        <w:tab/>
        <w:t xml:space="preserve">    3240 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  <w:rPr>
          <w:color w:val="FF0000"/>
        </w:rPr>
      </w:pPr>
      <w:r>
        <w:rPr>
          <w:noProof/>
          <w:color w:val="FF0000"/>
        </w:rPr>
        <w:pict>
          <v:line id="_x0000_s1072" style="position:absolute;left:0;text-align:left;z-index:251674112" from="-7.2pt,.15pt" to="-7.2pt,14.15pt" o:allowincell="f" strokecolor="red"/>
        </w:pict>
      </w:r>
      <w:r>
        <w:rPr>
          <w:noProof/>
          <w:color w:val="FF0000"/>
        </w:rPr>
        <w:pict>
          <v:line id="_x0000_s1052" style="position:absolute;left:0;text-align:left;z-index:251653632;mso-position-horizontal-relative:page" from="-7.2pt,-.25pt" to="-7.2pt,13.75pt" o:allowincell="f" strokecolor="red">
            <w10:wrap anchorx="page"/>
          </v:line>
        </w:pict>
      </w:r>
      <w:r>
        <w:rPr>
          <w:color w:val="FF0000"/>
        </w:rPr>
        <w:t>Worksheet K-1 -  Compensation Analysis - Salaries and Wages</w:t>
      </w:r>
      <w:r>
        <w:rPr>
          <w:color w:val="FF0000"/>
        </w:rPr>
        <w:tab/>
        <w:t xml:space="preserve">    3241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  <w:rPr>
          <w:color w:val="FF0000"/>
        </w:rPr>
      </w:pPr>
      <w:r>
        <w:rPr>
          <w:noProof/>
          <w:color w:val="FF0000"/>
        </w:rPr>
        <w:pict>
          <v:line id="_x0000_s1073" style="position:absolute;left:0;text-align:left;z-index:251675136" from="-7.2pt,-.2pt" to="-7.2pt,13.8pt" o:allowincell="f" strokecolor="red"/>
        </w:pict>
      </w:r>
      <w:r>
        <w:rPr>
          <w:noProof/>
          <w:color w:val="FF0000"/>
        </w:rPr>
        <w:pict>
          <v:line id="_x0000_s1053" style="position:absolute;left:0;text-align:left;z-index:251654656;mso-position-horizontal-relative:page" from="-7.2pt,.15pt" to="-7.2pt,14.15pt" o:allowincell="f" strokecolor="red">
            <w10:wrap anchorx="page"/>
          </v:line>
        </w:pict>
      </w:r>
      <w:r>
        <w:rPr>
          <w:color w:val="FF0000"/>
        </w:rPr>
        <w:t>Worksheet K-2 - Compensation Analysis - Employee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  <w:rPr>
          <w:color w:val="FF0000"/>
        </w:rPr>
      </w:pPr>
      <w:r>
        <w:rPr>
          <w:noProof/>
          <w:color w:val="FF0000"/>
        </w:rPr>
        <w:pict>
          <v:line id="_x0000_s1074" style="position:absolute;left:0;text-align:left;z-index:251676160" from="-7.2pt,.2pt" to="-7.2pt,14.2pt" o:allowincell="f" strokecolor="red"/>
        </w:pict>
      </w:r>
      <w:r>
        <w:rPr>
          <w:noProof/>
          <w:color w:val="FF0000"/>
        </w:rPr>
        <w:pict>
          <v:line id="_x0000_s1054" style="position:absolute;left:0;text-align:left;z-index:251655680;mso-position-horizontal-relative:page" from="-7.2pt,-.2pt" to="-7.2pt,13.8pt" o:allowincell="f" strokecolor="red">
            <w10:wrap anchorx="page"/>
          </v:line>
        </w:pict>
      </w:r>
      <w:r>
        <w:rPr>
          <w:color w:val="FF0000"/>
        </w:rPr>
        <w:t xml:space="preserve">   Benefits (Payrol</w:t>
      </w:r>
      <w:r>
        <w:rPr>
          <w:color w:val="FF0000"/>
        </w:rPr>
        <w:t>l Related).</w:t>
      </w:r>
      <w:r>
        <w:rPr>
          <w:color w:val="FF0000"/>
        </w:rPr>
        <w:tab/>
        <w:t xml:space="preserve">    3242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  <w:rPr>
          <w:color w:val="FF0000"/>
        </w:rPr>
      </w:pPr>
      <w:r>
        <w:rPr>
          <w:noProof/>
          <w:color w:val="FF0000"/>
        </w:rPr>
        <w:pict>
          <v:line id="_x0000_s1075" style="position:absolute;left:0;text-align:left;z-index:251677184" from="-7.2pt,-.2pt" to="-7.2pt,13.8pt" o:allowincell="f" strokecolor="red"/>
        </w:pict>
      </w:r>
      <w:r>
        <w:rPr>
          <w:noProof/>
          <w:color w:val="FF0000"/>
        </w:rPr>
        <w:pict>
          <v:line id="_x0000_s1055" style="position:absolute;left:0;text-align:left;z-index:251656704;mso-position-horizontal-relative:page" from="-7.2pt,.2pt" to="-7.2pt,14.2pt" o:allowincell="f" strokecolor="red">
            <w10:wrap anchorx="page"/>
          </v:line>
        </w:pict>
      </w:r>
      <w:r>
        <w:rPr>
          <w:color w:val="FF0000"/>
        </w:rPr>
        <w:t>Worksheet K-3 -  Compensation Analysis - Contracted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  <w:rPr>
          <w:color w:val="FF0000"/>
        </w:rPr>
      </w:pPr>
      <w:r>
        <w:rPr>
          <w:noProof/>
          <w:color w:val="FF0000"/>
        </w:rPr>
        <w:pict>
          <v:line id="_x0000_s1076" style="position:absolute;left:0;text-align:left;z-index:251678208" from="-7.2pt,.25pt" to="-7.2pt,14.25pt" o:allowincell="f" strokecolor="red"/>
        </w:pict>
      </w:r>
      <w:r>
        <w:rPr>
          <w:noProof/>
          <w:color w:val="FF0000"/>
        </w:rPr>
        <w:pict>
          <v:line id="_x0000_s1056" style="position:absolute;left:0;text-align:left;z-index:251657728;mso-position-horizontal-relative:page" from="-7.2pt,-.2pt" to="-7.2pt,13.8pt" o:allowincell="f" strokecolor="red">
            <w10:wrap anchorx="page"/>
          </v:line>
        </w:pict>
      </w:r>
      <w:r>
        <w:rPr>
          <w:color w:val="FF0000"/>
        </w:rPr>
        <w:t xml:space="preserve">   Services/Purchased Services.</w:t>
      </w:r>
      <w:r>
        <w:rPr>
          <w:color w:val="FF0000"/>
        </w:rPr>
        <w:tab/>
        <w:t xml:space="preserve">    3243 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  <w:rPr>
          <w:color w:val="FF0000"/>
        </w:rPr>
      </w:pPr>
      <w:r>
        <w:rPr>
          <w:noProof/>
          <w:color w:val="FF0000"/>
        </w:rPr>
        <w:pict>
          <v:line id="_x0000_s1077" style="position:absolute;left:0;text-align:left;z-index:251679232" from="-7.2pt,-.15pt" to="-7.2pt,13.85pt" o:allowincell="f" strokecolor="red"/>
        </w:pict>
      </w:r>
      <w:r>
        <w:rPr>
          <w:noProof/>
          <w:color w:val="FF0000"/>
        </w:rPr>
        <w:pict>
          <v:line id="_x0000_s1057" style="position:absolute;left:0;text-align:left;z-index:251658752;mso-position-horizontal-relative:page" from="-7.2pt,.25pt" to="-7.2pt,14.25pt" o:allowincell="f" strokecolor="red">
            <w10:wrap anchorx="page"/>
          </v:line>
        </w:pict>
      </w:r>
      <w:r>
        <w:rPr>
          <w:color w:val="FF0000"/>
        </w:rPr>
        <w:t>Worksheet K-4, Part I - Cost Allocation - General Service Costs</w:t>
      </w:r>
      <w:r>
        <w:rPr>
          <w:noProof/>
          <w:color w:val="FF0000"/>
        </w:rPr>
        <w:pict>
          <v:line id="_x0000_s1058" style="position:absolute;left:0;text-align:left;z-index:251659776;mso-position-horizontal-relative:page;mso-position-vertical-relative:text" from="-7.2pt,-.15pt" to="-7.2pt,13.85pt" o:allowincell="f" strokecolor="red">
            <w10:wrap anchorx="page"/>
          </v:line>
        </w:pict>
      </w:r>
      <w:r>
        <w:rPr>
          <w:color w:val="FF0000"/>
        </w:rPr>
        <w:t xml:space="preserve"> and 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  <w:rPr>
          <w:color w:val="FF0000"/>
        </w:rPr>
      </w:pPr>
      <w:r>
        <w:rPr>
          <w:noProof/>
          <w:color w:val="FF0000"/>
        </w:rPr>
        <w:pict>
          <v:line id="_x0000_s1078" style="position:absolute;left:0;text-align:left;z-index:251680256" from="-7.2pt,.35pt" to="-7.2pt,14.35pt" o:allowincell="f" strokecolor="red"/>
        </w:pict>
      </w:r>
      <w:r>
        <w:rPr>
          <w:color w:val="FF0000"/>
        </w:rPr>
        <w:t xml:space="preserve">   Worksheet K-4, Part II - Cost Allocation - Statistical Basis.</w:t>
      </w:r>
      <w:r>
        <w:rPr>
          <w:color w:val="FF0000"/>
        </w:rPr>
        <w:t>.</w:t>
      </w:r>
      <w:r>
        <w:rPr>
          <w:color w:val="FF0000"/>
        </w:rPr>
        <w:tab/>
        <w:t xml:space="preserve">    3244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  <w:rPr>
          <w:color w:val="FF0000"/>
        </w:rPr>
      </w:pPr>
      <w:r>
        <w:rPr>
          <w:noProof/>
          <w:color w:val="FF0000"/>
        </w:rPr>
        <w:pict>
          <v:line id="_x0000_s1079" style="position:absolute;left:0;text-align:left;z-index:251681280" from="-7.2pt,-.1pt" to="-7.2pt,13.9pt" o:allowincell="f" strokecolor="red"/>
        </w:pict>
      </w:r>
      <w:r>
        <w:rPr>
          <w:noProof/>
          <w:color w:val="FF0000"/>
        </w:rPr>
        <w:pict>
          <v:line id="_x0000_s1059" style="position:absolute;left:0;text-align:left;z-index:251660800;mso-position-horizontal-relative:page" from="-7.2pt,.35pt" to="-7.2pt,14.35pt" o:allowincell="f" strokecolor="red">
            <w10:wrap anchorx="page"/>
          </v:line>
        </w:pict>
      </w:r>
      <w:r>
        <w:rPr>
          <w:color w:val="FF0000"/>
        </w:rPr>
        <w:t>Worksheet K-5 - Allocation of General Service Costs to Hospice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  <w:rPr>
          <w:color w:val="FF0000"/>
        </w:rPr>
      </w:pPr>
      <w:r>
        <w:rPr>
          <w:noProof/>
          <w:color w:val="FF0000"/>
        </w:rPr>
        <w:pict>
          <v:line id="_x0000_s1080" style="position:absolute;left:0;text-align:left;z-index:251682304" from="-7.2pt,.35pt" to="-7.2pt,14.35pt" o:allowincell="f" strokecolor="red"/>
        </w:pict>
      </w:r>
      <w:r>
        <w:rPr>
          <w:noProof/>
          <w:color w:val="FF0000"/>
        </w:rPr>
        <w:pict>
          <v:line id="_x0000_s1060" style="position:absolute;left:0;text-align:left;z-index:251661824;mso-position-horizontal-relative:page" from="-7.2pt,-.1pt" to="-7.2pt,13.9pt" o:allowincell="f" strokecolor="red">
            <w10:wrap anchorx="page"/>
          </v:line>
        </w:pict>
      </w:r>
      <w:r>
        <w:rPr>
          <w:color w:val="FF0000"/>
        </w:rPr>
        <w:t xml:space="preserve">   Cost Centers</w:t>
      </w:r>
      <w:r>
        <w:rPr>
          <w:color w:val="FF0000"/>
        </w:rPr>
        <w:tab/>
        <w:t xml:space="preserve">    3245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  <w:rPr>
          <w:color w:val="FF0000"/>
        </w:rPr>
      </w:pPr>
      <w:r>
        <w:rPr>
          <w:noProof/>
          <w:color w:val="FF0000"/>
        </w:rPr>
        <w:pict>
          <v:line id="_x0000_s1081" style="position:absolute;left:0;text-align:left;z-index:251683328" from="-7.2pt,-.05pt" to="-7.2pt,13.95pt" o:allowincell="f" strokecolor="red"/>
        </w:pict>
      </w:r>
      <w:r>
        <w:rPr>
          <w:noProof/>
          <w:color w:val="FF0000"/>
        </w:rPr>
        <w:pict>
          <v:line id="_x0000_s1065" style="position:absolute;left:0;text-align:left;z-index:251666944;mso-position-horizontal-relative:page" from="-7.2pt,.35pt" to="-7.2pt,14.35pt" o:allowincell="f" strokecolor="red">
            <w10:wrap anchorx="page"/>
          </v:line>
        </w:pict>
      </w:r>
      <w:r>
        <w:rPr>
          <w:noProof/>
          <w:color w:val="FF0000"/>
        </w:rPr>
        <w:pict>
          <v:line id="_x0000_s1061" style="position:absolute;left:0;text-align:left;z-index:251662848;mso-position-horizontal-relative:page" from="-7.2pt,.35pt" to="-7.2pt,14.35pt" o:allowincell="f" strokecolor="red">
            <w10:wrap anchorx="page"/>
          </v:line>
        </w:pict>
      </w:r>
      <w:r>
        <w:rPr>
          <w:color w:val="FF0000"/>
        </w:rPr>
        <w:t xml:space="preserve">      Part I - Allocation of General Service Costs to Hospice Cost Centers</w:t>
      </w:r>
      <w:r>
        <w:rPr>
          <w:color w:val="FF0000"/>
        </w:rPr>
        <w:tab/>
        <w:t xml:space="preserve">    3245.1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  <w:rPr>
          <w:color w:val="FF0000"/>
        </w:rPr>
      </w:pPr>
      <w:r>
        <w:rPr>
          <w:noProof/>
          <w:color w:val="FF0000"/>
        </w:rPr>
        <w:pict>
          <v:line id="_x0000_s1082" style="position:absolute;left:0;text-align:left;z-index:251684352" from="-7.2pt,.4pt" to="-7.2pt,14.4pt" o:allowincell="f" strokecolor="red"/>
        </w:pict>
      </w:r>
      <w:r>
        <w:rPr>
          <w:noProof/>
          <w:color w:val="FF0000"/>
        </w:rPr>
        <w:pict>
          <v:line id="_x0000_s1062" style="position:absolute;left:0;text-align:left;z-index:251663872;mso-position-horizontal-relative:page" from="-7.2pt,-.05pt" to="-7.2pt,13.95pt" o:allowincell="f" strokecolor="red">
            <w10:wrap anchorx="page"/>
          </v:line>
        </w:pict>
      </w:r>
      <w:r>
        <w:rPr>
          <w:color w:val="FF0000"/>
        </w:rPr>
        <w:t xml:space="preserve">      Part II - Allocation of General Service Costs to Hospice</w:t>
      </w:r>
      <w:r>
        <w:rPr>
          <w:color w:val="FF0000"/>
        </w:rPr>
        <w:t xml:space="preserve"> Cost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  <w:rPr>
          <w:color w:val="FF0000"/>
        </w:rPr>
      </w:pPr>
      <w:r>
        <w:rPr>
          <w:noProof/>
          <w:color w:val="FF0000"/>
        </w:rPr>
        <w:pict>
          <v:line id="_x0000_s1083" style="position:absolute;left:0;text-align:left;z-index:251685376" from="-7.2pt,0" to="-7.2pt,14pt" o:allowincell="f" strokecolor="red"/>
        </w:pict>
      </w:r>
      <w:r>
        <w:rPr>
          <w:noProof/>
          <w:color w:val="FF0000"/>
        </w:rPr>
        <w:pict>
          <v:line id="_x0000_s1063" style="position:absolute;left:0;text-align:left;z-index:251664896;mso-position-horizontal-relative:page" from="-7.2pt,.4pt" to="-7.2pt,14.4pt" o:allowincell="f" strokecolor="red">
            <w10:wrap anchorx="page"/>
          </v:line>
        </w:pict>
      </w:r>
      <w:r>
        <w:rPr>
          <w:color w:val="FF0000"/>
        </w:rPr>
        <w:t xml:space="preserve">        Centers - Statistical Basis.</w:t>
      </w:r>
      <w:r>
        <w:rPr>
          <w:color w:val="FF0000"/>
        </w:rPr>
        <w:tab/>
        <w:t xml:space="preserve">    3245.2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  <w:rPr>
          <w:color w:val="FF0000"/>
        </w:rPr>
      </w:pPr>
      <w:r>
        <w:rPr>
          <w:noProof/>
          <w:color w:val="FF0000"/>
        </w:rPr>
        <w:pict>
          <v:line id="_x0000_s1085" style="position:absolute;left:0;text-align:left;z-index:251687424" from="-7.2pt,.3pt" to="-7.2pt,14.3pt" o:allowincell="f" strokecolor="red"/>
        </w:pict>
      </w:r>
      <w:r>
        <w:rPr>
          <w:color w:val="FF0000"/>
        </w:rPr>
        <w:tab/>
        <w:t>Part III - Apportionment of Hospice Shared Services .</w:t>
      </w:r>
      <w:r>
        <w:rPr>
          <w:color w:val="FF0000"/>
        </w:rPr>
        <w:tab/>
        <w:t xml:space="preserve">    3245.3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  <w:rPr>
          <w:color w:val="FF0000"/>
        </w:rPr>
      </w:pPr>
      <w:r>
        <w:rPr>
          <w:noProof/>
          <w:color w:val="FF0000"/>
        </w:rPr>
        <w:pict>
          <v:line id="_x0000_s1084" style="position:absolute;left:0;text-align:left;z-index:251686400" from="-7.2pt,.45pt" to="-7.2pt,14.45pt" o:allowincell="f" strokecolor="red"/>
        </w:pict>
      </w:r>
      <w:r>
        <w:rPr>
          <w:noProof/>
          <w:color w:val="FF0000"/>
        </w:rPr>
        <w:pict>
          <v:line id="_x0000_s1064" style="position:absolute;left:0;text-align:left;z-index:251665920;mso-position-horizontal-relative:page" from="-7.2pt,0" to="-7.2pt,14pt" o:allowincell="f" strokecolor="red">
            <w10:wrap anchorx="page"/>
          </v:line>
        </w:pict>
      </w:r>
      <w:r>
        <w:rPr>
          <w:color w:val="FF0000"/>
        </w:rPr>
        <w:t>Worksheet K-6 - Calculation of Per Diem Cost</w:t>
      </w:r>
      <w:r>
        <w:rPr>
          <w:color w:val="FF0000"/>
        </w:rPr>
        <w:tab/>
        <w:t xml:space="preserve">    3246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>Exhibit 1 - Form HCFA-1728-94 Worksheets</w:t>
      </w:r>
      <w:r>
        <w:tab/>
        <w:t xml:space="preserve">    3290</w:t>
      </w:r>
    </w:p>
    <w:p w:rsidR="00000000" w:rsidRDefault="004729EA">
      <w:pPr>
        <w:tabs>
          <w:tab w:val="left" w:pos="360"/>
          <w:tab w:val="left" w:pos="720"/>
          <w:tab w:val="left" w:pos="1080"/>
          <w:tab w:val="left" w:leader="dot" w:pos="7380"/>
          <w:tab w:val="left" w:pos="8640"/>
        </w:tabs>
        <w:spacing w:line="192" w:lineRule="auto"/>
      </w:pPr>
      <w:r>
        <w:t>Electronic Reporting Specif</w:t>
      </w:r>
      <w:r>
        <w:t>ications for Form HCFA-1728-94</w:t>
      </w:r>
      <w:r>
        <w:tab/>
        <w:t xml:space="preserve">    3295</w:t>
      </w:r>
    </w:p>
    <w:p w:rsidR="00000000" w:rsidRDefault="004729EA">
      <w:pPr>
        <w:tabs>
          <w:tab w:val="right" w:pos="9360"/>
        </w:tabs>
        <w:spacing w:line="192" w:lineRule="auto"/>
      </w:pPr>
    </w:p>
    <w:p w:rsidR="004729EA" w:rsidRDefault="004729EA">
      <w:pPr>
        <w:tabs>
          <w:tab w:val="right" w:pos="9360"/>
        </w:tabs>
        <w:spacing w:line="192" w:lineRule="auto"/>
      </w:pPr>
      <w:r>
        <w:t>Rev. 10</w:t>
      </w:r>
      <w:r>
        <w:tab/>
        <w:t xml:space="preserve">32-3   </w:t>
      </w:r>
    </w:p>
    <w:sectPr w:rsidR="004729EA">
      <w:endnotePr>
        <w:numFmt w:val="decimal"/>
      </w:endnotePr>
      <w:pgSz w:w="12240" w:h="15840"/>
      <w:pgMar w:top="1080" w:right="1440" w:bottom="1080" w:left="1440" w:header="1440" w:footer="144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grammar="clean"/>
  <w:attachedTemplate r:id="rId1"/>
  <w:linkStyles/>
  <w:defaultTabStop w:val="47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/>
  <w:rsids>
    <w:rsidRoot w:val="00AD4056"/>
    <w:rsid w:val="004729EA"/>
    <w:rsid w:val="00AD4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NormalTIMS">
    <w:name w:val="NormalTIMS"/>
    <w:basedOn w:val="Normal"/>
    <w:pPr>
      <w:tabs>
        <w:tab w:val="left" w:pos="475"/>
      </w:tabs>
      <w:spacing w:line="192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IMS%20for%20Wo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TIMS for Word.dot</Template>
  <TotalTime>0</TotalTime>
  <Pages>3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Hill Publishing</Company>
  <LinksUpToDate>false</LinksUpToDate>
  <CharactersWithSpaces>8744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CMS</cp:lastModifiedBy>
  <cp:revision>2</cp:revision>
  <cp:lastPrinted>2000-05-24T01:06:00Z</cp:lastPrinted>
  <dcterms:created xsi:type="dcterms:W3CDTF">2010-03-17T19:32:00Z</dcterms:created>
  <dcterms:modified xsi:type="dcterms:W3CDTF">2010-03-17T19:32:00Z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588518048</vt:i4>
  </property>
  <property fmtid="{D5CDD505-2E9C-101B-9397-08002B2CF9AE}" pid="3" name="_NewReviewCycle">
    <vt:lpwstr/>
  </property>
  <property fmtid="{D5CDD505-2E9C-101B-9397-08002B2CF9AE}" pid="4" name="_EmailSubject">
    <vt:lpwstr>Upcoming Information Collection for CMS-1728 Cost Reporting forms and Instructions</vt:lpwstr>
  </property>
  <property fmtid="{D5CDD505-2E9C-101B-9397-08002B2CF9AE}" pid="5" name="_AuthorEmail">
    <vt:lpwstr>Angela.Havrilla@cms.hhs.gov</vt:lpwstr>
  </property>
  <property fmtid="{D5CDD505-2E9C-101B-9397-08002B2CF9AE}" pid="6" name="_AuthorEmailDisplayName">
    <vt:lpwstr>Havrilla, Angela J. (CMS/CMM)</vt:lpwstr>
  </property>
</Properties>
</file>