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1F1" w:rsidRPr="00E521CA" w:rsidRDefault="000511F1" w:rsidP="000511F1">
      <w:pPr>
        <w:ind w:left="-360"/>
        <w:jc w:val="center"/>
        <w:rPr>
          <w:sz w:val="24"/>
        </w:rPr>
      </w:pPr>
      <w:r w:rsidRPr="00E521CA">
        <w:rPr>
          <w:sz w:val="24"/>
        </w:rPr>
        <w:t>NCI Response to OMB Pass back Questions re: 0925-0046 #14, #15, and #16</w:t>
      </w:r>
    </w:p>
    <w:p w:rsidR="000511F1" w:rsidRPr="00E521CA" w:rsidRDefault="000511F1" w:rsidP="00F206B9">
      <w:pPr>
        <w:ind w:left="-360"/>
        <w:rPr>
          <w:sz w:val="24"/>
          <w:u w:val="single"/>
        </w:rPr>
      </w:pPr>
    </w:p>
    <w:p w:rsidR="00EE480E" w:rsidRPr="00E521CA" w:rsidRDefault="00EE480E" w:rsidP="00F206B9">
      <w:pPr>
        <w:ind w:left="-360"/>
        <w:rPr>
          <w:sz w:val="24"/>
          <w:u w:val="single"/>
        </w:rPr>
      </w:pPr>
      <w:r w:rsidRPr="00E521CA">
        <w:rPr>
          <w:sz w:val="24"/>
          <w:u w:val="single"/>
        </w:rPr>
        <w:t>0925-0046-14</w:t>
      </w:r>
    </w:p>
    <w:p w:rsidR="00EE480E" w:rsidRPr="000C15F3" w:rsidRDefault="00EE480E" w:rsidP="007A5EDC">
      <w:pPr>
        <w:rPr>
          <w:b/>
        </w:rPr>
      </w:pPr>
      <w:r w:rsidRPr="000C15F3">
        <w:rPr>
          <w:b/>
        </w:rPr>
        <w:t>Please provide a justification for the proposed incentive amount ($75).  Based on the estimated time involved, we typically recommend no more than $50/hour.</w:t>
      </w:r>
    </w:p>
    <w:p w:rsidR="00EE480E" w:rsidRDefault="00EE480E" w:rsidP="00F36697">
      <w:pPr>
        <w:pStyle w:val="BlockText"/>
        <w:tabs>
          <w:tab w:val="clear" w:pos="1383"/>
          <w:tab w:val="left" w:pos="1080"/>
          <w:tab w:val="left" w:pos="9630"/>
        </w:tabs>
        <w:ind w:left="0"/>
        <w:rPr>
          <w:sz w:val="24"/>
        </w:rPr>
      </w:pPr>
    </w:p>
    <w:p w:rsidR="00EE480E" w:rsidRPr="000511F1" w:rsidRDefault="00EE480E" w:rsidP="001028EB">
      <w:pPr>
        <w:pStyle w:val="BlockText"/>
        <w:tabs>
          <w:tab w:val="clear" w:pos="1383"/>
          <w:tab w:val="left" w:pos="1080"/>
          <w:tab w:val="left" w:pos="9630"/>
        </w:tabs>
        <w:ind w:left="0"/>
        <w:rPr>
          <w:rFonts w:ascii="Arial" w:hAnsi="Arial" w:cs="Arial"/>
          <w:szCs w:val="22"/>
        </w:rPr>
      </w:pPr>
      <w:r w:rsidRPr="000511F1">
        <w:rPr>
          <w:rFonts w:ascii="Arial" w:hAnsi="Arial" w:cs="Arial"/>
          <w:szCs w:val="22"/>
        </w:rPr>
        <w:t xml:space="preserve">To assess the remuneration rate for this specific activity, OCE had their research contractor, AED, contact five qualitative research recruiting firms to ask whether or not they would be able to complete this specific recruit if the remuneration amount was set at $50. AED also asked what the minimum remuneration amount would be to successfully recruit the 24 female breast cancer patients/survivors required for this study.  The scope of work and characteristics of participants were described. </w:t>
      </w:r>
    </w:p>
    <w:p w:rsidR="00EE480E" w:rsidRPr="000511F1" w:rsidRDefault="00EE480E" w:rsidP="001028EB">
      <w:pPr>
        <w:pStyle w:val="BlockText"/>
        <w:tabs>
          <w:tab w:val="clear" w:pos="1383"/>
          <w:tab w:val="left" w:pos="1080"/>
          <w:tab w:val="left" w:pos="9630"/>
        </w:tabs>
        <w:ind w:left="0"/>
        <w:rPr>
          <w:rFonts w:ascii="Arial" w:hAnsi="Arial" w:cs="Arial"/>
          <w:szCs w:val="22"/>
        </w:rPr>
      </w:pPr>
    </w:p>
    <w:p w:rsidR="00EE480E" w:rsidRPr="000511F1" w:rsidRDefault="00EE480E" w:rsidP="001028EB">
      <w:pPr>
        <w:pStyle w:val="BlockText"/>
        <w:tabs>
          <w:tab w:val="clear" w:pos="1383"/>
          <w:tab w:val="left" w:pos="1080"/>
          <w:tab w:val="left" w:pos="9630"/>
        </w:tabs>
        <w:ind w:left="0"/>
        <w:rPr>
          <w:rFonts w:ascii="Arial" w:hAnsi="Arial" w:cs="Arial"/>
          <w:szCs w:val="22"/>
        </w:rPr>
      </w:pPr>
      <w:r w:rsidRPr="000511F1">
        <w:rPr>
          <w:rFonts w:ascii="Arial" w:hAnsi="Arial" w:cs="Arial"/>
          <w:szCs w:val="22"/>
        </w:rPr>
        <w:t xml:space="preserve">While the cost of recruitment varied, we were strongly cautioned that a remuneration amount of $50 will likely not be sufficient to complete this recruit in a timely and cost efficient manner given the current market. Responses from these firms call into question whether a $75 dollar incentive will be sufficient to secure in-person recruits. A reimbursement of $100 per recruit for in-person tests appears to be more appropriate given the concerns expressed and range of feedback. </w:t>
      </w:r>
    </w:p>
    <w:p w:rsidR="00EE480E" w:rsidRPr="000511F1" w:rsidRDefault="00EE480E" w:rsidP="001028EB">
      <w:pPr>
        <w:pStyle w:val="BlockText"/>
        <w:tabs>
          <w:tab w:val="clear" w:pos="1383"/>
          <w:tab w:val="left" w:pos="1080"/>
          <w:tab w:val="left" w:pos="9630"/>
        </w:tabs>
        <w:ind w:left="0"/>
        <w:rPr>
          <w:rFonts w:ascii="Arial" w:hAnsi="Arial" w:cs="Arial"/>
          <w:szCs w:val="22"/>
        </w:rPr>
      </w:pPr>
    </w:p>
    <w:p w:rsidR="00EE480E" w:rsidRPr="000511F1" w:rsidRDefault="00EE480E" w:rsidP="001028EB">
      <w:pPr>
        <w:pStyle w:val="BlockText"/>
        <w:tabs>
          <w:tab w:val="clear" w:pos="1383"/>
          <w:tab w:val="left" w:pos="1080"/>
          <w:tab w:val="left" w:pos="9630"/>
        </w:tabs>
        <w:ind w:left="0"/>
        <w:rPr>
          <w:rFonts w:ascii="Arial" w:hAnsi="Arial" w:cs="Arial"/>
          <w:szCs w:val="22"/>
        </w:rPr>
      </w:pPr>
      <w:r w:rsidRPr="000511F1">
        <w:rPr>
          <w:rFonts w:ascii="Arial" w:hAnsi="Arial" w:cs="Arial"/>
          <w:szCs w:val="22"/>
        </w:rPr>
        <w:t>Below are the four responses from qualitative research recruiting firms received the week of June 1, 2011 (one firm did not respond to our query):</w:t>
      </w:r>
    </w:p>
    <w:p w:rsidR="00EE480E" w:rsidRPr="000511F1" w:rsidRDefault="00EE480E" w:rsidP="001028EB">
      <w:pPr>
        <w:pStyle w:val="BlockText"/>
        <w:tabs>
          <w:tab w:val="clear" w:pos="1383"/>
          <w:tab w:val="left" w:pos="1080"/>
          <w:tab w:val="left" w:pos="9630"/>
        </w:tabs>
        <w:ind w:left="0"/>
        <w:rPr>
          <w:rFonts w:ascii="Arial" w:hAnsi="Arial" w:cs="Arial"/>
          <w:szCs w:val="22"/>
        </w:rPr>
      </w:pPr>
    </w:p>
    <w:p w:rsidR="00EE480E" w:rsidRPr="000511F1" w:rsidRDefault="00EE480E" w:rsidP="001028EB">
      <w:pPr>
        <w:pStyle w:val="BlockText"/>
        <w:numPr>
          <w:ilvl w:val="0"/>
          <w:numId w:val="5"/>
        </w:numPr>
        <w:tabs>
          <w:tab w:val="clear" w:pos="1383"/>
          <w:tab w:val="left" w:pos="1080"/>
          <w:tab w:val="left" w:pos="9630"/>
        </w:tabs>
        <w:rPr>
          <w:rFonts w:ascii="Arial" w:hAnsi="Arial" w:cs="Arial"/>
          <w:szCs w:val="22"/>
        </w:rPr>
      </w:pPr>
      <w:r w:rsidRPr="000511F1">
        <w:rPr>
          <w:rFonts w:ascii="Arial" w:hAnsi="Arial" w:cs="Arial"/>
          <w:szCs w:val="22"/>
        </w:rPr>
        <w:t xml:space="preserve"> We suggest $100 for remote participants, $150 for in-person. The remote participants will need to spend two hours, one to prepare for the interview, one for the interview itself, even without going anywhere, and they will still need to make themselves available at a specific time. Obviously, more money should be paid to entice people to make the extra effort to come in-person, in that their commute will likely take an additional hour or more…</w:t>
      </w:r>
      <w:r w:rsidRPr="000511F1">
        <w:rPr>
          <w:rFonts w:ascii="Arial" w:hAnsi="Arial" w:cs="Arial"/>
        </w:rPr>
        <w:t xml:space="preserve"> </w:t>
      </w:r>
      <w:r w:rsidRPr="000511F1">
        <w:rPr>
          <w:rFonts w:ascii="Arial" w:hAnsi="Arial" w:cs="Arial"/>
          <w:szCs w:val="22"/>
        </w:rPr>
        <w:t>Our recruitment rate would be $200 per person. We will distribute the announcement about the study to both our local DC area participant database and to our nationwide participant database.</w:t>
      </w:r>
    </w:p>
    <w:p w:rsidR="00EE480E" w:rsidRPr="000511F1" w:rsidRDefault="00EE480E" w:rsidP="001028EB">
      <w:pPr>
        <w:pStyle w:val="BlockText"/>
        <w:tabs>
          <w:tab w:val="clear" w:pos="1383"/>
          <w:tab w:val="left" w:pos="1080"/>
          <w:tab w:val="left" w:pos="9630"/>
        </w:tabs>
        <w:ind w:left="720"/>
        <w:rPr>
          <w:rFonts w:ascii="Arial" w:hAnsi="Arial" w:cs="Arial"/>
          <w:szCs w:val="22"/>
        </w:rPr>
      </w:pPr>
    </w:p>
    <w:p w:rsidR="00EE480E" w:rsidRPr="000511F1" w:rsidRDefault="00EE480E" w:rsidP="001028EB">
      <w:pPr>
        <w:pStyle w:val="BlockText"/>
        <w:tabs>
          <w:tab w:val="clear" w:pos="1383"/>
          <w:tab w:val="left" w:pos="1080"/>
          <w:tab w:val="left" w:pos="9630"/>
        </w:tabs>
        <w:ind w:left="720"/>
        <w:rPr>
          <w:rFonts w:ascii="Arial" w:hAnsi="Arial" w:cs="Arial"/>
          <w:szCs w:val="22"/>
        </w:rPr>
      </w:pPr>
      <w:r w:rsidRPr="000511F1">
        <w:rPr>
          <w:rFonts w:ascii="Arial" w:hAnsi="Arial" w:cs="Arial"/>
          <w:szCs w:val="22"/>
        </w:rPr>
        <w:t xml:space="preserve">At a $50 incentive, our recruitment rate would be $300 per person. It would likely take us more time to initially recruit the needed participants, because there would be fewer people willing to go to the trouble to participate for the lesser incentive. In addition, experience has shown that there are more no shows, and thus participants needing to be replaced, when we pay this small an incentive. I would also expect that participants will be less diligent in </w:t>
      </w:r>
      <w:r w:rsidRPr="000511F1">
        <w:rPr>
          <w:rFonts w:ascii="Arial" w:hAnsi="Arial" w:cs="Arial"/>
          <w:szCs w:val="22"/>
        </w:rPr>
        <w:lastRenderedPageBreak/>
        <w:t>reviewing the material before the interviews if they don’t feel they are being adequately compensated.</w:t>
      </w:r>
    </w:p>
    <w:p w:rsidR="00EE480E" w:rsidRPr="000511F1" w:rsidRDefault="00EE480E" w:rsidP="001028EB">
      <w:pPr>
        <w:pStyle w:val="BlockText"/>
        <w:tabs>
          <w:tab w:val="clear" w:pos="1383"/>
          <w:tab w:val="left" w:pos="1080"/>
          <w:tab w:val="left" w:pos="9630"/>
        </w:tabs>
        <w:ind w:left="720"/>
        <w:rPr>
          <w:rFonts w:ascii="Arial" w:hAnsi="Arial" w:cs="Arial"/>
          <w:szCs w:val="22"/>
        </w:rPr>
      </w:pPr>
    </w:p>
    <w:p w:rsidR="00EE480E" w:rsidRPr="000511F1" w:rsidRDefault="00EE480E" w:rsidP="001028EB">
      <w:pPr>
        <w:pStyle w:val="BlockText"/>
        <w:tabs>
          <w:tab w:val="clear" w:pos="1023"/>
          <w:tab w:val="clear" w:pos="1383"/>
          <w:tab w:val="left" w:pos="720"/>
          <w:tab w:val="left" w:pos="1080"/>
          <w:tab w:val="left" w:pos="9630"/>
        </w:tabs>
        <w:ind w:left="720"/>
        <w:rPr>
          <w:rFonts w:ascii="Arial" w:hAnsi="Arial" w:cs="Arial"/>
          <w:szCs w:val="22"/>
        </w:rPr>
      </w:pPr>
      <w:r w:rsidRPr="000511F1">
        <w:rPr>
          <w:rFonts w:ascii="Arial" w:hAnsi="Arial" w:cs="Arial"/>
          <w:szCs w:val="22"/>
        </w:rPr>
        <w:t>If the incentive is the one we recommend, we would definitely bid on the work.  If the incentive is $50, we would consider bidding, primarily because AED is one of our favorite clients and we would hesitate to miss out on an opportunity to support them.  However, at that incentive level, we may decide to pass, especially if we are busy with other projects at the time.</w:t>
      </w:r>
    </w:p>
    <w:p w:rsidR="00EE480E" w:rsidRPr="000511F1" w:rsidRDefault="00EE480E" w:rsidP="001028EB">
      <w:pPr>
        <w:pStyle w:val="BlockText"/>
        <w:tabs>
          <w:tab w:val="clear" w:pos="1023"/>
          <w:tab w:val="clear" w:pos="1383"/>
          <w:tab w:val="left" w:pos="720"/>
          <w:tab w:val="left" w:pos="1080"/>
          <w:tab w:val="left" w:pos="9630"/>
        </w:tabs>
        <w:ind w:left="720"/>
        <w:rPr>
          <w:rFonts w:ascii="Arial" w:hAnsi="Arial" w:cs="Arial"/>
          <w:szCs w:val="22"/>
        </w:rPr>
      </w:pPr>
    </w:p>
    <w:p w:rsidR="00EE480E" w:rsidRPr="000511F1" w:rsidRDefault="00EE480E" w:rsidP="001028EB">
      <w:pPr>
        <w:pStyle w:val="BlockText"/>
        <w:numPr>
          <w:ilvl w:val="0"/>
          <w:numId w:val="5"/>
        </w:numPr>
        <w:tabs>
          <w:tab w:val="left" w:pos="720"/>
          <w:tab w:val="left" w:pos="900"/>
          <w:tab w:val="left" w:pos="1080"/>
          <w:tab w:val="left" w:pos="9630"/>
        </w:tabs>
        <w:rPr>
          <w:rFonts w:ascii="Arial" w:hAnsi="Arial" w:cs="Arial"/>
          <w:szCs w:val="22"/>
        </w:rPr>
      </w:pPr>
      <w:r w:rsidRPr="000511F1">
        <w:rPr>
          <w:rFonts w:ascii="Arial" w:hAnsi="Arial" w:cs="Arial"/>
          <w:szCs w:val="22"/>
        </w:rPr>
        <w:t xml:space="preserve"> Suggested Incentive: In Person Interview - $125.00 per person; Phone/Web Interview - $100.00 per person. Our rationale is based on the current rates for this area. Consumer/general population focus groups typically have an honorarium of $75 for 90-120 minutes. This is a niche audience and to get them to commit and to show we suggest the higher incentive.  The total time commitment is no less than that of a focus group.  Also, IDIs are often scheduled during the day and the incentive is higher to compensate for any time the participant may miss from work.</w:t>
      </w:r>
    </w:p>
    <w:p w:rsidR="00EE480E" w:rsidRPr="000511F1" w:rsidRDefault="00EE480E" w:rsidP="001028EB">
      <w:pPr>
        <w:pStyle w:val="BlockText"/>
        <w:tabs>
          <w:tab w:val="clear" w:pos="1023"/>
          <w:tab w:val="left" w:pos="720"/>
          <w:tab w:val="left" w:pos="900"/>
          <w:tab w:val="left" w:pos="1080"/>
          <w:tab w:val="left" w:pos="9630"/>
        </w:tabs>
        <w:ind w:left="720"/>
        <w:rPr>
          <w:rFonts w:ascii="Arial" w:hAnsi="Arial" w:cs="Arial"/>
          <w:szCs w:val="22"/>
        </w:rPr>
      </w:pPr>
    </w:p>
    <w:p w:rsidR="00EE480E" w:rsidRPr="000511F1" w:rsidRDefault="00EE480E" w:rsidP="001028EB">
      <w:pPr>
        <w:pStyle w:val="BlockText"/>
        <w:tabs>
          <w:tab w:val="clear" w:pos="1023"/>
          <w:tab w:val="left" w:pos="720"/>
          <w:tab w:val="left" w:pos="900"/>
          <w:tab w:val="left" w:pos="1080"/>
          <w:tab w:val="left" w:pos="9630"/>
        </w:tabs>
        <w:ind w:left="720"/>
        <w:rPr>
          <w:rFonts w:ascii="Arial" w:hAnsi="Arial" w:cs="Arial"/>
          <w:szCs w:val="22"/>
        </w:rPr>
      </w:pPr>
      <w:r w:rsidRPr="000511F1">
        <w:rPr>
          <w:rFonts w:ascii="Arial" w:hAnsi="Arial" w:cs="Arial"/>
          <w:szCs w:val="22"/>
        </w:rPr>
        <w:t xml:space="preserve">Recruiting &amp; Confirming - $175.00 per recruit. [This firm] is currently in the progress of recruiting several groups of breast cancer patients/survivors who were diagnosed within the past 5 years.  </w:t>
      </w:r>
    </w:p>
    <w:p w:rsidR="00EE480E" w:rsidRPr="000511F1" w:rsidRDefault="00EE480E" w:rsidP="001028EB">
      <w:pPr>
        <w:pStyle w:val="BlockText"/>
        <w:tabs>
          <w:tab w:val="clear" w:pos="1023"/>
          <w:tab w:val="left" w:pos="720"/>
          <w:tab w:val="left" w:pos="900"/>
          <w:tab w:val="left" w:pos="1080"/>
          <w:tab w:val="left" w:pos="9630"/>
        </w:tabs>
        <w:ind w:left="720"/>
        <w:rPr>
          <w:rFonts w:ascii="Arial" w:hAnsi="Arial" w:cs="Arial"/>
          <w:szCs w:val="22"/>
        </w:rPr>
      </w:pPr>
    </w:p>
    <w:p w:rsidR="00EE480E" w:rsidRPr="000511F1" w:rsidRDefault="00EE480E" w:rsidP="001028EB">
      <w:pPr>
        <w:pStyle w:val="BlockText"/>
        <w:tabs>
          <w:tab w:val="clear" w:pos="1023"/>
          <w:tab w:val="left" w:pos="720"/>
          <w:tab w:val="left" w:pos="900"/>
          <w:tab w:val="left" w:pos="1080"/>
          <w:tab w:val="left" w:pos="9630"/>
        </w:tabs>
        <w:ind w:left="720"/>
        <w:rPr>
          <w:rFonts w:ascii="Arial" w:hAnsi="Arial" w:cs="Arial"/>
          <w:szCs w:val="22"/>
        </w:rPr>
      </w:pPr>
      <w:r w:rsidRPr="000511F1">
        <w:rPr>
          <w:rFonts w:ascii="Arial" w:hAnsi="Arial" w:cs="Arial"/>
          <w:szCs w:val="22"/>
        </w:rPr>
        <w:t>With an incentive of $50 we would not be able to guarantee any specific number of recruits.  Our cost per recruit would not change, however, there would be an administrative fee of $1000 if we were to begin recruitment but not able to complete the recruit based on the incentive.</w:t>
      </w:r>
    </w:p>
    <w:p w:rsidR="00EE480E" w:rsidRPr="000511F1" w:rsidRDefault="00EE480E" w:rsidP="001028EB">
      <w:pPr>
        <w:pStyle w:val="BlockText"/>
        <w:tabs>
          <w:tab w:val="left" w:pos="720"/>
          <w:tab w:val="left" w:pos="900"/>
          <w:tab w:val="left" w:pos="1080"/>
          <w:tab w:val="left" w:pos="9630"/>
        </w:tabs>
        <w:ind w:left="720"/>
        <w:rPr>
          <w:rFonts w:ascii="Arial" w:hAnsi="Arial" w:cs="Arial"/>
          <w:szCs w:val="22"/>
        </w:rPr>
      </w:pPr>
    </w:p>
    <w:p w:rsidR="00EE480E" w:rsidRPr="000511F1" w:rsidRDefault="00EE480E" w:rsidP="001028EB">
      <w:pPr>
        <w:pStyle w:val="BlockText"/>
        <w:numPr>
          <w:ilvl w:val="0"/>
          <w:numId w:val="5"/>
        </w:numPr>
        <w:tabs>
          <w:tab w:val="left" w:pos="1080"/>
          <w:tab w:val="left" w:pos="9630"/>
        </w:tabs>
        <w:rPr>
          <w:rFonts w:ascii="Arial" w:hAnsi="Arial" w:cs="Arial"/>
          <w:szCs w:val="22"/>
        </w:rPr>
      </w:pPr>
      <w:r w:rsidRPr="000511F1">
        <w:rPr>
          <w:rFonts w:ascii="Arial" w:hAnsi="Arial" w:cs="Arial"/>
          <w:szCs w:val="22"/>
        </w:rPr>
        <w:t xml:space="preserve"> 50.00 for remote is fine but we strongly recommend 100.00 for the on site particularly given the location and distance respondents will have to travel  - traffic and parking costs too.</w:t>
      </w:r>
    </w:p>
    <w:p w:rsidR="00EE480E" w:rsidRPr="000511F1" w:rsidRDefault="00EE480E" w:rsidP="001028EB">
      <w:pPr>
        <w:pStyle w:val="BlockText"/>
        <w:tabs>
          <w:tab w:val="left" w:pos="1080"/>
          <w:tab w:val="left" w:pos="9630"/>
        </w:tabs>
        <w:rPr>
          <w:rFonts w:ascii="Arial" w:hAnsi="Arial" w:cs="Arial"/>
          <w:szCs w:val="22"/>
        </w:rPr>
      </w:pPr>
    </w:p>
    <w:p w:rsidR="00EE480E" w:rsidRPr="000511F1" w:rsidRDefault="00EE480E" w:rsidP="001028EB">
      <w:pPr>
        <w:pStyle w:val="BlockText"/>
        <w:tabs>
          <w:tab w:val="left" w:pos="1080"/>
          <w:tab w:val="left" w:pos="9630"/>
        </w:tabs>
        <w:rPr>
          <w:rFonts w:ascii="Arial" w:hAnsi="Arial" w:cs="Arial"/>
          <w:szCs w:val="22"/>
        </w:rPr>
      </w:pPr>
      <w:r w:rsidRPr="000511F1">
        <w:rPr>
          <w:rFonts w:ascii="Arial" w:hAnsi="Arial" w:cs="Arial"/>
          <w:szCs w:val="22"/>
        </w:rPr>
        <w:t xml:space="preserve"> [Recruitment cost] 150.00 per recruit</w:t>
      </w:r>
    </w:p>
    <w:p w:rsidR="00EE480E" w:rsidRPr="000511F1" w:rsidRDefault="00EE480E" w:rsidP="001028EB">
      <w:pPr>
        <w:pStyle w:val="BlockText"/>
        <w:tabs>
          <w:tab w:val="left" w:pos="1080"/>
          <w:tab w:val="left" w:pos="9630"/>
        </w:tabs>
        <w:ind w:left="360"/>
        <w:rPr>
          <w:rFonts w:ascii="Arial" w:hAnsi="Arial" w:cs="Arial"/>
          <w:szCs w:val="22"/>
        </w:rPr>
      </w:pPr>
    </w:p>
    <w:p w:rsidR="00EE480E" w:rsidRPr="000511F1" w:rsidRDefault="00EE480E" w:rsidP="001028EB">
      <w:pPr>
        <w:pStyle w:val="BlockText"/>
        <w:tabs>
          <w:tab w:val="clear" w:pos="663"/>
          <w:tab w:val="left" w:pos="720"/>
          <w:tab w:val="left" w:pos="1080"/>
          <w:tab w:val="left" w:pos="9630"/>
        </w:tabs>
        <w:ind w:left="720"/>
        <w:rPr>
          <w:rFonts w:ascii="Arial" w:hAnsi="Arial" w:cs="Arial"/>
          <w:szCs w:val="22"/>
        </w:rPr>
      </w:pPr>
      <w:r w:rsidRPr="000511F1">
        <w:rPr>
          <w:rFonts w:ascii="Arial" w:hAnsi="Arial" w:cs="Arial"/>
          <w:szCs w:val="22"/>
        </w:rPr>
        <w:t>If it [the incentive] was to be 50.00 for offsite I would not feel comfortable guaranteeing a show rate. We have done this for AED before as well as other organizations and the 100.00 is what has been done in the past for on site.</w:t>
      </w:r>
    </w:p>
    <w:p w:rsidR="00EE480E" w:rsidRPr="000511F1" w:rsidRDefault="00EE480E" w:rsidP="001028EB">
      <w:pPr>
        <w:pStyle w:val="BlockText"/>
        <w:tabs>
          <w:tab w:val="clear" w:pos="1023"/>
          <w:tab w:val="clear" w:pos="1383"/>
          <w:tab w:val="left" w:pos="720"/>
          <w:tab w:val="left" w:pos="1080"/>
          <w:tab w:val="left" w:pos="9630"/>
        </w:tabs>
        <w:ind w:left="0"/>
        <w:rPr>
          <w:rFonts w:ascii="Arial" w:hAnsi="Arial" w:cs="Arial"/>
          <w:szCs w:val="22"/>
        </w:rPr>
      </w:pPr>
    </w:p>
    <w:p w:rsidR="00EE480E" w:rsidRPr="000511F1" w:rsidRDefault="00EE480E" w:rsidP="001028EB">
      <w:pPr>
        <w:pStyle w:val="BlockText"/>
        <w:numPr>
          <w:ilvl w:val="0"/>
          <w:numId w:val="5"/>
        </w:numPr>
        <w:tabs>
          <w:tab w:val="clear" w:pos="1023"/>
          <w:tab w:val="clear" w:pos="1383"/>
          <w:tab w:val="left" w:pos="720"/>
          <w:tab w:val="left" w:pos="1080"/>
          <w:tab w:val="left" w:pos="9630"/>
        </w:tabs>
        <w:rPr>
          <w:rFonts w:ascii="Arial" w:hAnsi="Arial" w:cs="Arial"/>
          <w:szCs w:val="22"/>
        </w:rPr>
      </w:pPr>
      <w:r w:rsidRPr="000511F1">
        <w:rPr>
          <w:rFonts w:ascii="Arial" w:hAnsi="Arial" w:cs="Arial"/>
          <w:szCs w:val="22"/>
        </w:rPr>
        <w:t xml:space="preserve"> [Recommended incentive] $75, this area expects it. Lower incentive doesn’t induce commitment.</w:t>
      </w:r>
    </w:p>
    <w:p w:rsidR="00EE480E" w:rsidRPr="000511F1" w:rsidRDefault="00EE480E" w:rsidP="001028EB">
      <w:pPr>
        <w:pStyle w:val="BlockText"/>
        <w:tabs>
          <w:tab w:val="clear" w:pos="1023"/>
          <w:tab w:val="clear" w:pos="1383"/>
          <w:tab w:val="left" w:pos="720"/>
          <w:tab w:val="left" w:pos="1080"/>
          <w:tab w:val="left" w:pos="9630"/>
        </w:tabs>
        <w:ind w:left="0"/>
        <w:rPr>
          <w:rFonts w:ascii="Arial" w:hAnsi="Arial" w:cs="Arial"/>
          <w:szCs w:val="22"/>
        </w:rPr>
      </w:pPr>
    </w:p>
    <w:p w:rsidR="00EE480E" w:rsidRPr="000511F1" w:rsidRDefault="00EE480E" w:rsidP="001028EB">
      <w:pPr>
        <w:pStyle w:val="BlockText"/>
        <w:tabs>
          <w:tab w:val="clear" w:pos="1383"/>
          <w:tab w:val="left" w:pos="1080"/>
          <w:tab w:val="left" w:pos="9630"/>
        </w:tabs>
        <w:ind w:left="0"/>
        <w:rPr>
          <w:rFonts w:ascii="Arial" w:hAnsi="Arial" w:cs="Arial"/>
          <w:szCs w:val="22"/>
        </w:rPr>
      </w:pPr>
      <w:r w:rsidRPr="000511F1">
        <w:rPr>
          <w:rFonts w:ascii="Arial" w:hAnsi="Arial" w:cs="Arial"/>
          <w:szCs w:val="22"/>
        </w:rPr>
        <w:lastRenderedPageBreak/>
        <w:t xml:space="preserve">Additionally for OMB No. 0925-0046-02 (approved on 8/13/2010), the respondents included cancer patients had cancer within the past 5 years.  The justification memo stated that: </w:t>
      </w:r>
    </w:p>
    <w:p w:rsidR="00601876" w:rsidRPr="000511F1" w:rsidRDefault="00601876" w:rsidP="001028EB">
      <w:pPr>
        <w:pStyle w:val="BlockText"/>
        <w:tabs>
          <w:tab w:val="clear" w:pos="1383"/>
          <w:tab w:val="left" w:pos="1080"/>
          <w:tab w:val="left" w:pos="9630"/>
        </w:tabs>
        <w:ind w:left="0"/>
        <w:rPr>
          <w:rFonts w:ascii="Arial" w:hAnsi="Arial" w:cs="Arial"/>
          <w:szCs w:val="22"/>
        </w:rPr>
      </w:pPr>
    </w:p>
    <w:p w:rsidR="00EE480E" w:rsidRPr="00206AA9" w:rsidRDefault="00601876" w:rsidP="001028EB">
      <w:pPr>
        <w:pStyle w:val="BlockText"/>
        <w:tabs>
          <w:tab w:val="clear" w:pos="1383"/>
          <w:tab w:val="left" w:pos="1080"/>
          <w:tab w:val="left" w:pos="9630"/>
        </w:tabs>
        <w:rPr>
          <w:szCs w:val="22"/>
        </w:rPr>
      </w:pPr>
      <w:r>
        <w:rPr>
          <w:szCs w:val="22"/>
        </w:rPr>
        <w:t>“</w:t>
      </w:r>
      <w:r w:rsidR="00EE480E" w:rsidRPr="00206AA9">
        <w:rPr>
          <w:szCs w:val="22"/>
        </w:rPr>
        <w:t>In order to gauge the remuneration rates typical in today’s market, OCE has contacted 8 focus group facilities to ask what the minimum remuneration amount would be required to achieve a feasible turn-out to conduct the focus groups with the general public.  We were cautioned that a remuneration amount of $60 will not be enough given the current market.  Here is a sample of responses we received from focus group facilities regarding this issue:</w:t>
      </w:r>
    </w:p>
    <w:p w:rsidR="00EE480E" w:rsidRPr="00206AA9" w:rsidRDefault="00EE480E" w:rsidP="001028EB">
      <w:pPr>
        <w:pStyle w:val="BlockText"/>
        <w:tabs>
          <w:tab w:val="clear" w:pos="1383"/>
          <w:tab w:val="left" w:pos="1080"/>
          <w:tab w:val="left" w:pos="9630"/>
        </w:tabs>
        <w:ind w:left="0"/>
        <w:rPr>
          <w:szCs w:val="22"/>
        </w:rPr>
      </w:pPr>
    </w:p>
    <w:p w:rsidR="00EE480E" w:rsidRPr="00206AA9" w:rsidRDefault="00EE480E" w:rsidP="001028EB">
      <w:pPr>
        <w:pStyle w:val="BlockText"/>
        <w:numPr>
          <w:ilvl w:val="0"/>
          <w:numId w:val="1"/>
        </w:numPr>
        <w:tabs>
          <w:tab w:val="clear" w:pos="1383"/>
          <w:tab w:val="left" w:pos="1080"/>
          <w:tab w:val="left" w:pos="9630"/>
        </w:tabs>
        <w:rPr>
          <w:szCs w:val="22"/>
        </w:rPr>
      </w:pPr>
      <w:r w:rsidRPr="00206AA9">
        <w:rPr>
          <w:szCs w:val="22"/>
        </w:rPr>
        <w:t>“The minimum incentive amount that we will accept for a focus group of 90 minutes to 2 hours is $75.  This is a standard amount in most major markets across the country, and show rates are greatly jeopardized if the incentive is reduced, and recruiting fees are higher because the refusal rate is higher. We need to ensure that all potential respondents agree to attend, and that the show rate is as high as possible.”</w:t>
      </w:r>
    </w:p>
    <w:p w:rsidR="00EE480E" w:rsidRPr="00206AA9" w:rsidRDefault="00EE480E" w:rsidP="001028EB">
      <w:pPr>
        <w:pStyle w:val="BlockText"/>
        <w:tabs>
          <w:tab w:val="clear" w:pos="1383"/>
          <w:tab w:val="left" w:pos="1080"/>
          <w:tab w:val="left" w:pos="9630"/>
        </w:tabs>
        <w:ind w:left="0"/>
        <w:rPr>
          <w:szCs w:val="22"/>
        </w:rPr>
      </w:pPr>
    </w:p>
    <w:p w:rsidR="00EE480E" w:rsidRPr="00206AA9" w:rsidRDefault="00EE480E" w:rsidP="001028EB">
      <w:pPr>
        <w:pStyle w:val="BlockText"/>
        <w:numPr>
          <w:ilvl w:val="0"/>
          <w:numId w:val="1"/>
        </w:numPr>
        <w:tabs>
          <w:tab w:val="clear" w:pos="1383"/>
          <w:tab w:val="left" w:pos="1080"/>
          <w:tab w:val="left" w:pos="9630"/>
        </w:tabs>
        <w:rPr>
          <w:szCs w:val="22"/>
        </w:rPr>
      </w:pPr>
      <w:r w:rsidRPr="00206AA9">
        <w:rPr>
          <w:szCs w:val="22"/>
        </w:rPr>
        <w:t>“We recommend a $75 incentive across the board even though $85 is the typical incentive for daytime groups. These costs are the norm in our market, so it would be extremely difficult to go any lower than $75.  We feel that the incentive fits are market, and the time commitment you are asking for.  A higher incentive keeps respondents committed to doing the group, and gives some incentive for responding to our calls.”</w:t>
      </w:r>
    </w:p>
    <w:p w:rsidR="00EE480E" w:rsidRPr="00206AA9" w:rsidRDefault="00EE480E" w:rsidP="001028EB">
      <w:pPr>
        <w:pStyle w:val="BlockText"/>
        <w:tabs>
          <w:tab w:val="clear" w:pos="1383"/>
          <w:tab w:val="left" w:pos="1080"/>
          <w:tab w:val="left" w:pos="9630"/>
        </w:tabs>
        <w:ind w:left="0"/>
        <w:rPr>
          <w:szCs w:val="22"/>
        </w:rPr>
      </w:pPr>
    </w:p>
    <w:p w:rsidR="00EE480E" w:rsidRPr="00206AA9" w:rsidRDefault="00EE480E" w:rsidP="001028EB">
      <w:pPr>
        <w:pStyle w:val="BlockText"/>
        <w:numPr>
          <w:ilvl w:val="0"/>
          <w:numId w:val="1"/>
        </w:numPr>
        <w:tabs>
          <w:tab w:val="clear" w:pos="663"/>
          <w:tab w:val="clear" w:pos="1023"/>
          <w:tab w:val="clear" w:pos="1383"/>
          <w:tab w:val="clear" w:pos="9303"/>
          <w:tab w:val="left" w:pos="1080"/>
          <w:tab w:val="left" w:pos="9630"/>
        </w:tabs>
        <w:rPr>
          <w:szCs w:val="22"/>
        </w:rPr>
      </w:pPr>
      <w:r w:rsidRPr="00206AA9">
        <w:rPr>
          <w:szCs w:val="22"/>
        </w:rPr>
        <w:t xml:space="preserve">“In order to have a good show rate to produce the necessary results for your research we would highly recommend offering $75.00 per person for groups after 5pm and $100.00 per person for groups before 5pm. These are the standard incentive costs for research in the DC area.” </w:t>
      </w:r>
    </w:p>
    <w:p w:rsidR="00EE480E" w:rsidRPr="00206AA9" w:rsidRDefault="00EE480E" w:rsidP="001028EB">
      <w:pPr>
        <w:pStyle w:val="BlockText"/>
        <w:tabs>
          <w:tab w:val="clear" w:pos="663"/>
          <w:tab w:val="clear" w:pos="1023"/>
          <w:tab w:val="clear" w:pos="1383"/>
          <w:tab w:val="clear" w:pos="9303"/>
          <w:tab w:val="left" w:pos="1080"/>
          <w:tab w:val="left" w:pos="9630"/>
        </w:tabs>
        <w:rPr>
          <w:szCs w:val="22"/>
        </w:rPr>
      </w:pPr>
    </w:p>
    <w:p w:rsidR="00EE480E" w:rsidRPr="00206AA9" w:rsidRDefault="00EE480E" w:rsidP="001028EB">
      <w:pPr>
        <w:ind w:left="720"/>
        <w:rPr>
          <w:rFonts w:ascii="Times New Roman" w:hAnsi="Times New Roman"/>
          <w:sz w:val="22"/>
          <w:szCs w:val="22"/>
        </w:rPr>
      </w:pPr>
      <w:r w:rsidRPr="00206AA9">
        <w:rPr>
          <w:rFonts w:ascii="Times New Roman" w:hAnsi="Times New Roman"/>
          <w:sz w:val="22"/>
          <w:szCs w:val="22"/>
        </w:rPr>
        <w:t>Based on these responses, we are proposing providing a remuneration rate of approximately $75 for focus group participants from the general public, and $150 for those triad participants who are participating in the groups because of their specialization in the health care field.</w:t>
      </w:r>
      <w:r w:rsidR="00601876">
        <w:rPr>
          <w:rFonts w:ascii="Times New Roman" w:hAnsi="Times New Roman"/>
          <w:sz w:val="22"/>
          <w:szCs w:val="22"/>
        </w:rPr>
        <w:t>”</w:t>
      </w:r>
    </w:p>
    <w:p w:rsidR="00EE480E" w:rsidRPr="00206AA9" w:rsidRDefault="00EE480E" w:rsidP="001028EB">
      <w:pPr>
        <w:ind w:left="720"/>
        <w:rPr>
          <w:rFonts w:ascii="Times New Roman" w:hAnsi="Times New Roman"/>
          <w:sz w:val="22"/>
          <w:szCs w:val="22"/>
        </w:rPr>
      </w:pPr>
    </w:p>
    <w:p w:rsidR="00EE480E" w:rsidRPr="000511F1" w:rsidRDefault="00EE480E" w:rsidP="001028EB">
      <w:pPr>
        <w:rPr>
          <w:rFonts w:cs="Arial"/>
          <w:sz w:val="22"/>
          <w:szCs w:val="22"/>
        </w:rPr>
      </w:pPr>
      <w:r w:rsidRPr="000511F1">
        <w:rPr>
          <w:rFonts w:cs="Arial"/>
          <w:sz w:val="22"/>
          <w:szCs w:val="22"/>
        </w:rPr>
        <w:t>For OMB No. 0925-0046-07 (approved on 1/21/2011), the respondents included males who had heard of a PSA test but did not have cancer.  Again, they were asked to participant in a focus group.  The justification memo was revised based on feedback from OMB (revision dated January 11, 2011), stated that:</w:t>
      </w:r>
    </w:p>
    <w:p w:rsidR="00EE480E" w:rsidRPr="00206AA9" w:rsidRDefault="00EE480E" w:rsidP="001028EB">
      <w:pPr>
        <w:rPr>
          <w:rFonts w:ascii="Times New Roman" w:hAnsi="Times New Roman"/>
          <w:sz w:val="22"/>
          <w:szCs w:val="22"/>
        </w:rPr>
      </w:pPr>
    </w:p>
    <w:p w:rsidR="00EE480E" w:rsidRPr="00601876" w:rsidRDefault="00601876" w:rsidP="001028EB">
      <w:pPr>
        <w:ind w:left="720"/>
        <w:rPr>
          <w:rFonts w:ascii="Times New Roman" w:hAnsi="Times New Roman"/>
          <w:sz w:val="22"/>
          <w:szCs w:val="22"/>
        </w:rPr>
      </w:pPr>
      <w:r>
        <w:rPr>
          <w:rFonts w:ascii="Times New Roman" w:hAnsi="Times New Roman"/>
          <w:sz w:val="22"/>
          <w:szCs w:val="22"/>
        </w:rPr>
        <w:t>“</w:t>
      </w:r>
      <w:r w:rsidR="00EE480E" w:rsidRPr="00601876">
        <w:rPr>
          <w:rFonts w:ascii="Times New Roman" w:hAnsi="Times New Roman"/>
          <w:sz w:val="22"/>
          <w:szCs w:val="22"/>
        </w:rPr>
        <w:t xml:space="preserve">Participants will receive $75 as a thank you for their participation.  For intensive </w:t>
      </w:r>
      <w:r w:rsidR="00EE480E" w:rsidRPr="00601876">
        <w:rPr>
          <w:rFonts w:ascii="Times New Roman" w:hAnsi="Times New Roman"/>
          <w:sz w:val="22"/>
          <w:szCs w:val="22"/>
        </w:rPr>
        <w:lastRenderedPageBreak/>
        <w:t>forms of interviews (that is, cognitive interviews, focus groups, and usability tests), participants generally receive remuneration, for several reasons: (1) Eligibility criteria for participants are usually specific, and receiving an incentive will help attract participants; (2) Intensive forms of interviews require an unusual level of mental effort and a significant amount of time; and (3) Participants are being asked to travel to a focus group facility, which involves transportation and possibly parking expenses.</w:t>
      </w:r>
    </w:p>
    <w:p w:rsidR="00EE480E" w:rsidRPr="00601876" w:rsidRDefault="00EE480E" w:rsidP="001028EB">
      <w:pPr>
        <w:ind w:left="720"/>
        <w:rPr>
          <w:rFonts w:ascii="Times New Roman" w:hAnsi="Times New Roman"/>
          <w:sz w:val="22"/>
          <w:szCs w:val="22"/>
        </w:rPr>
      </w:pPr>
    </w:p>
    <w:p w:rsidR="00EE480E" w:rsidRPr="00EC539F" w:rsidRDefault="00EE480E" w:rsidP="001028EB">
      <w:pPr>
        <w:widowControl/>
        <w:tabs>
          <w:tab w:val="left" w:pos="0"/>
        </w:tabs>
        <w:ind w:left="720"/>
        <w:rPr>
          <w:rFonts w:ascii="Times New Roman" w:hAnsi="Times New Roman"/>
          <w:sz w:val="22"/>
          <w:szCs w:val="22"/>
        </w:rPr>
      </w:pPr>
      <w:r w:rsidRPr="00601876">
        <w:rPr>
          <w:rFonts w:ascii="Times New Roman" w:hAnsi="Times New Roman"/>
          <w:sz w:val="22"/>
          <w:szCs w:val="22"/>
        </w:rPr>
        <w:t>After a discussion with the contractors, they are concerned that anything less than $75 will have a substantial impact on the ability to successfully recruit participants for the focus groups.  They indicate that the focus groups will be conducted during the day, which mean participants may miss work.  Thus a low incentive may reduce the recruitment for younger, still working men to participate and therefore bias the findings.  They also indicate that reducing the incentive will mean that more people will need to be recruited in order to get enough people to show up.  Because there are costs associated with recruiting each participant, even for no-shows, needing to recruit more would substantially increase the cost of the project.</w:t>
      </w:r>
      <w:r w:rsidR="00601876">
        <w:rPr>
          <w:rFonts w:ascii="Times New Roman" w:hAnsi="Times New Roman"/>
          <w:sz w:val="22"/>
          <w:szCs w:val="22"/>
        </w:rPr>
        <w:t>”</w:t>
      </w:r>
      <w:r w:rsidRPr="00EC539F">
        <w:rPr>
          <w:rFonts w:ascii="Times New Roman" w:hAnsi="Times New Roman"/>
          <w:sz w:val="22"/>
          <w:szCs w:val="22"/>
        </w:rPr>
        <w:t xml:space="preserve">  </w:t>
      </w:r>
    </w:p>
    <w:p w:rsidR="00EE480E" w:rsidRDefault="00EE480E" w:rsidP="00F36697">
      <w:pPr>
        <w:pStyle w:val="BlockText"/>
        <w:tabs>
          <w:tab w:val="clear" w:pos="1383"/>
          <w:tab w:val="left" w:pos="1080"/>
          <w:tab w:val="left" w:pos="9630"/>
        </w:tabs>
        <w:ind w:left="0"/>
        <w:rPr>
          <w:sz w:val="20"/>
          <w:szCs w:val="20"/>
        </w:rPr>
      </w:pPr>
    </w:p>
    <w:p w:rsidR="00EE480E" w:rsidRDefault="00EE480E" w:rsidP="00F36697">
      <w:pPr>
        <w:pStyle w:val="BlockText"/>
        <w:tabs>
          <w:tab w:val="clear" w:pos="1383"/>
          <w:tab w:val="left" w:pos="1080"/>
          <w:tab w:val="left" w:pos="9630"/>
        </w:tabs>
        <w:ind w:left="0"/>
        <w:rPr>
          <w:sz w:val="20"/>
          <w:szCs w:val="20"/>
        </w:rPr>
      </w:pPr>
    </w:p>
    <w:p w:rsidR="00EE480E" w:rsidRPr="00E521CA" w:rsidRDefault="00EE480E" w:rsidP="00F206B9">
      <w:pPr>
        <w:ind w:left="-360"/>
        <w:rPr>
          <w:sz w:val="24"/>
          <w:u w:val="single"/>
        </w:rPr>
      </w:pPr>
      <w:r w:rsidRPr="00E521CA">
        <w:rPr>
          <w:sz w:val="24"/>
          <w:u w:val="single"/>
        </w:rPr>
        <w:t>0925-0046-15</w:t>
      </w:r>
    </w:p>
    <w:p w:rsidR="00EE480E" w:rsidRPr="000C15F3" w:rsidRDefault="00EE480E" w:rsidP="001028EB">
      <w:pPr>
        <w:outlineLvl w:val="0"/>
        <w:rPr>
          <w:b/>
        </w:rPr>
      </w:pPr>
      <w:r w:rsidRPr="000C15F3">
        <w:rPr>
          <w:b/>
        </w:rPr>
        <w:t xml:space="preserve">Please explain the utility of question #9: </w:t>
      </w:r>
    </w:p>
    <w:p w:rsidR="00EE480E" w:rsidRPr="000C15F3" w:rsidRDefault="00EE480E" w:rsidP="00F206B9">
      <w:pPr>
        <w:ind w:left="720"/>
        <w:rPr>
          <w:b/>
        </w:rPr>
      </w:pPr>
      <w:r w:rsidRPr="000C15F3">
        <w:rPr>
          <w:b/>
        </w:rPr>
        <w:t xml:space="preserve">9. How much do you agree or disagree with the following statement? </w:t>
      </w:r>
    </w:p>
    <w:p w:rsidR="00EE480E" w:rsidRPr="000C15F3" w:rsidRDefault="00EE480E" w:rsidP="001028EB">
      <w:pPr>
        <w:ind w:left="720"/>
        <w:outlineLvl w:val="0"/>
        <w:rPr>
          <w:b/>
        </w:rPr>
      </w:pPr>
      <w:r w:rsidRPr="000C15F3">
        <w:rPr>
          <w:b/>
        </w:rPr>
        <w:t xml:space="preserve">The [INSERT TRIAL NAME] trial is less interesting to me now than when it opened. </w:t>
      </w:r>
    </w:p>
    <w:p w:rsidR="00EE480E" w:rsidRDefault="00EE480E" w:rsidP="00F206B9">
      <w:pPr>
        <w:rPr>
          <w:szCs w:val="20"/>
        </w:rPr>
      </w:pPr>
    </w:p>
    <w:p w:rsidR="00EE480E" w:rsidRPr="000511F1" w:rsidRDefault="00EE480E" w:rsidP="00F206B9">
      <w:pPr>
        <w:rPr>
          <w:sz w:val="22"/>
          <w:szCs w:val="22"/>
        </w:rPr>
      </w:pPr>
      <w:r w:rsidRPr="000511F1">
        <w:rPr>
          <w:sz w:val="22"/>
          <w:szCs w:val="22"/>
        </w:rPr>
        <w:t xml:space="preserve">Evidence in the literature and with oncologists confirms that “low interest” in the science of a trial is a key reason why oncologists do not recommend a trial to patients.  Often, a trial is initially interesting to the oncology field when it is conceptualized, but the length of time it takes to open and run a trial can render a trial obsolete or moot in the PIs’ minds (i.e., it started off interesting to them but they lost interest as time went on).  In sum, there is evidence that once a trial is no longer interesting, the trial will fail to accrue its goals—solutions exist to improving this barrier if identified. This question – combined with the others in the survey—will allow us to identify the level of interest in the trial in present day and identify ways that we can address any concerns oncologists have about the trial. </w:t>
      </w:r>
    </w:p>
    <w:p w:rsidR="00EE480E" w:rsidRDefault="00EE480E" w:rsidP="00F206B9">
      <w:pPr>
        <w:ind w:left="-360"/>
        <w:rPr>
          <w:szCs w:val="20"/>
        </w:rPr>
      </w:pPr>
    </w:p>
    <w:p w:rsidR="007026A6" w:rsidRDefault="007026A6" w:rsidP="00F206B9">
      <w:pPr>
        <w:ind w:left="-360"/>
        <w:rPr>
          <w:szCs w:val="20"/>
        </w:rPr>
      </w:pPr>
    </w:p>
    <w:p w:rsidR="007026A6" w:rsidRDefault="007026A6">
      <w:pPr>
        <w:widowControl/>
        <w:autoSpaceDE/>
        <w:autoSpaceDN/>
        <w:adjustRightInd/>
        <w:rPr>
          <w:sz w:val="24"/>
          <w:u w:val="single"/>
        </w:rPr>
      </w:pPr>
      <w:r>
        <w:rPr>
          <w:sz w:val="24"/>
          <w:u w:val="single"/>
        </w:rPr>
        <w:br w:type="page"/>
      </w:r>
    </w:p>
    <w:p w:rsidR="00EE480E" w:rsidRPr="00E521CA" w:rsidRDefault="00EE480E" w:rsidP="00F206B9">
      <w:pPr>
        <w:ind w:left="-360"/>
        <w:rPr>
          <w:sz w:val="24"/>
          <w:u w:val="single"/>
        </w:rPr>
      </w:pPr>
      <w:r w:rsidRPr="00E521CA">
        <w:rPr>
          <w:sz w:val="24"/>
          <w:u w:val="single"/>
        </w:rPr>
        <w:lastRenderedPageBreak/>
        <w:t>0925-0046-16</w:t>
      </w:r>
    </w:p>
    <w:p w:rsidR="00C80A43" w:rsidRPr="00601876" w:rsidRDefault="00C80A43" w:rsidP="00C80A43">
      <w:pPr>
        <w:pStyle w:val="ListParagraph"/>
        <w:tabs>
          <w:tab w:val="left" w:pos="360"/>
        </w:tabs>
        <w:ind w:left="0"/>
        <w:rPr>
          <w:b/>
        </w:rPr>
      </w:pPr>
    </w:p>
    <w:p w:rsidR="00C80A43" w:rsidRPr="00601876" w:rsidRDefault="00C80A43" w:rsidP="00C80A43">
      <w:pPr>
        <w:pStyle w:val="ListParagraph"/>
        <w:numPr>
          <w:ilvl w:val="0"/>
          <w:numId w:val="2"/>
        </w:numPr>
        <w:tabs>
          <w:tab w:val="left" w:pos="360"/>
        </w:tabs>
        <w:ind w:left="360"/>
        <w:rPr>
          <w:b/>
          <w:szCs w:val="20"/>
        </w:rPr>
      </w:pPr>
      <w:r w:rsidRPr="000C15F3">
        <w:rPr>
          <w:b/>
        </w:rPr>
        <w:t xml:space="preserve">What is the status of the Office of Human Subjects Research exemption request mentioned on page 4 of the justification memo?  </w:t>
      </w:r>
    </w:p>
    <w:p w:rsidR="00C80A43" w:rsidRDefault="00C80A43" w:rsidP="00C80A43">
      <w:pPr>
        <w:rPr>
          <w:sz w:val="22"/>
          <w:szCs w:val="22"/>
        </w:rPr>
      </w:pPr>
    </w:p>
    <w:p w:rsidR="00C80A43" w:rsidRPr="00C80A43" w:rsidRDefault="00C80A43" w:rsidP="00C80A43">
      <w:pPr>
        <w:rPr>
          <w:sz w:val="22"/>
          <w:szCs w:val="22"/>
        </w:rPr>
      </w:pPr>
      <w:r w:rsidRPr="00C80A43">
        <w:rPr>
          <w:sz w:val="22"/>
          <w:szCs w:val="22"/>
        </w:rPr>
        <w:t xml:space="preserve">The proposed research for #16 has been submitted and been labeled ‘exempt’ by OHSR (see attachment </w:t>
      </w:r>
      <w:r w:rsidR="007F5D39">
        <w:rPr>
          <w:sz w:val="22"/>
          <w:szCs w:val="22"/>
        </w:rPr>
        <w:t>below)</w:t>
      </w:r>
      <w:r w:rsidRPr="00C80A43">
        <w:rPr>
          <w:sz w:val="22"/>
          <w:szCs w:val="22"/>
        </w:rPr>
        <w:t>).</w:t>
      </w:r>
    </w:p>
    <w:p w:rsidR="00C80A43" w:rsidRPr="000C15F3" w:rsidRDefault="00C80A43" w:rsidP="00C80A43">
      <w:pPr>
        <w:pStyle w:val="ListParagraph"/>
        <w:tabs>
          <w:tab w:val="left" w:pos="360"/>
        </w:tabs>
        <w:ind w:left="0"/>
        <w:rPr>
          <w:b/>
          <w:szCs w:val="20"/>
        </w:rPr>
      </w:pPr>
    </w:p>
    <w:p w:rsidR="00C80A43" w:rsidRPr="00C80A43" w:rsidRDefault="00C80A43" w:rsidP="00C80A43">
      <w:pPr>
        <w:pStyle w:val="ListParagraph"/>
        <w:numPr>
          <w:ilvl w:val="0"/>
          <w:numId w:val="2"/>
        </w:numPr>
        <w:tabs>
          <w:tab w:val="left" w:pos="360"/>
        </w:tabs>
        <w:ind w:left="360"/>
        <w:rPr>
          <w:b/>
          <w:szCs w:val="20"/>
        </w:rPr>
      </w:pPr>
      <w:r w:rsidRPr="00601876">
        <w:rPr>
          <w:b/>
        </w:rPr>
        <w:t>Per the language at the beginning of the baseline questionnaire (</w:t>
      </w:r>
      <w:r w:rsidRPr="00601876">
        <w:rPr>
          <w:b/>
          <w:i/>
          <w:iCs/>
        </w:rPr>
        <w:t>The information you provide will be kept private under the Privacy Act.),</w:t>
      </w:r>
      <w:r w:rsidRPr="00601876">
        <w:rPr>
          <w:b/>
        </w:rPr>
        <w:t xml:space="preserve"> please confirm that the Privacy Act applies to this collection (this was not mentioned in the justification memo).</w:t>
      </w:r>
    </w:p>
    <w:p w:rsidR="00C80A43" w:rsidRDefault="00C80A43" w:rsidP="00C80A43">
      <w:pPr>
        <w:rPr>
          <w:sz w:val="22"/>
          <w:szCs w:val="22"/>
        </w:rPr>
      </w:pPr>
    </w:p>
    <w:p w:rsidR="00C80A43" w:rsidRPr="00C80A43" w:rsidRDefault="00C80A43" w:rsidP="00C80A43">
      <w:pPr>
        <w:rPr>
          <w:sz w:val="22"/>
          <w:szCs w:val="22"/>
        </w:rPr>
      </w:pPr>
      <w:r w:rsidRPr="00C80A43">
        <w:rPr>
          <w:sz w:val="22"/>
          <w:szCs w:val="22"/>
        </w:rPr>
        <w:t xml:space="preserve">The information has been determined to be covered by the Privacy Act (see attachment </w:t>
      </w:r>
      <w:r w:rsidR="007F5D39">
        <w:rPr>
          <w:sz w:val="22"/>
          <w:szCs w:val="22"/>
        </w:rPr>
        <w:t xml:space="preserve">below </w:t>
      </w:r>
      <w:r w:rsidRPr="00C80A43">
        <w:rPr>
          <w:sz w:val="22"/>
          <w:szCs w:val="22"/>
        </w:rPr>
        <w:t>for a copy of the email indicating this).</w:t>
      </w:r>
    </w:p>
    <w:p w:rsidR="00C80A43" w:rsidRPr="00601876" w:rsidRDefault="00C80A43" w:rsidP="00C80A43">
      <w:pPr>
        <w:pStyle w:val="ListParagraph"/>
        <w:tabs>
          <w:tab w:val="left" w:pos="360"/>
        </w:tabs>
        <w:ind w:left="360"/>
        <w:rPr>
          <w:b/>
          <w:szCs w:val="20"/>
        </w:rPr>
      </w:pPr>
    </w:p>
    <w:p w:rsidR="00601876" w:rsidRDefault="00EE480E" w:rsidP="00601876">
      <w:pPr>
        <w:pStyle w:val="ListParagraph"/>
        <w:numPr>
          <w:ilvl w:val="0"/>
          <w:numId w:val="2"/>
        </w:numPr>
        <w:tabs>
          <w:tab w:val="left" w:pos="360"/>
        </w:tabs>
        <w:ind w:left="360"/>
        <w:rPr>
          <w:b/>
        </w:rPr>
      </w:pPr>
      <w:r w:rsidRPr="00601876">
        <w:rPr>
          <w:b/>
        </w:rPr>
        <w:t>Please explain how this GenIC fits within the scope of the umbrella generic (Formative Research, Pretesting, and Customer Satisfaction of NCI's Communication and Education Resources) as it does not appear to involve communications materials or education resources. </w:t>
      </w:r>
    </w:p>
    <w:p w:rsidR="00DD1DF1" w:rsidRDefault="00DD1DF1" w:rsidP="00DD1DF1">
      <w:pPr>
        <w:pStyle w:val="ListParagraph"/>
        <w:tabs>
          <w:tab w:val="left" w:pos="360"/>
        </w:tabs>
        <w:ind w:left="360"/>
      </w:pPr>
    </w:p>
    <w:p w:rsidR="00EB6811" w:rsidRDefault="00C80A43" w:rsidP="00A43FB8">
      <w:pPr>
        <w:pStyle w:val="ListParagraph"/>
        <w:tabs>
          <w:tab w:val="left" w:pos="360"/>
        </w:tabs>
        <w:ind w:left="0"/>
        <w:rPr>
          <w:sz w:val="22"/>
          <w:szCs w:val="22"/>
        </w:rPr>
      </w:pPr>
      <w:r w:rsidRPr="00DD1DF1">
        <w:t>T</w:t>
      </w:r>
      <w:r w:rsidR="00EE480E" w:rsidRPr="00DD1DF1">
        <w:rPr>
          <w:sz w:val="22"/>
          <w:szCs w:val="22"/>
        </w:rPr>
        <w:t xml:space="preserve">he intent of the OMB request for sub-study #16 is to pretest the satisfaction of a new CIRB program among oncology researchers in the field.  The intent is also to formatively test new materials that CIRB might use to communicate with future enrollees.  Though the justification memo did not clearly articulate how the sub-study fits under the umbrella generic package, we would like to clarify.  </w:t>
      </w:r>
    </w:p>
    <w:p w:rsidR="00EB6811" w:rsidRDefault="00EB6811" w:rsidP="00A43FB8">
      <w:pPr>
        <w:pStyle w:val="ListParagraph"/>
        <w:tabs>
          <w:tab w:val="left" w:pos="360"/>
        </w:tabs>
        <w:ind w:left="0"/>
        <w:rPr>
          <w:sz w:val="22"/>
          <w:szCs w:val="22"/>
        </w:rPr>
      </w:pPr>
    </w:p>
    <w:p w:rsidR="0072736E" w:rsidRDefault="00EE480E" w:rsidP="00A43FB8">
      <w:pPr>
        <w:pStyle w:val="ListParagraph"/>
        <w:tabs>
          <w:tab w:val="left" w:pos="360"/>
        </w:tabs>
        <w:ind w:left="0"/>
        <w:rPr>
          <w:sz w:val="22"/>
          <w:szCs w:val="22"/>
        </w:rPr>
      </w:pPr>
      <w:r w:rsidRPr="00DD1DF1">
        <w:rPr>
          <w:sz w:val="22"/>
          <w:szCs w:val="22"/>
        </w:rPr>
        <w:t>In reviewing the most recently approved SSA for this umbrella package, the document states that research conducted under this SSA is: 1) to conduct formative research and pretesting activities to ensure that messages have the potential to be received, understood, and accepted by those for whom they are intended; and 2) to assess customer satisfaction of NCI’s programs and products.  The findings from the research proposed in #16 will be used to do both of these activities and will aid the CIRB team in: 1) assessing the degree that the enrollees are satisfied with the new program compared to the current program; and if satisfied, use the formative research and pretesting to 2) develop a communication plan to roll out the new program; 3) identify the needs and challenges of future enrollees toward the new program and thereby be able to address them effectively and increase participation; and 4) better tailor the CIRB communication materials and forms</w:t>
      </w:r>
      <w:r w:rsidR="00DE784E" w:rsidRPr="00DD1DF1">
        <w:rPr>
          <w:sz w:val="22"/>
          <w:szCs w:val="22"/>
        </w:rPr>
        <w:t xml:space="preserve"> (which will be pretested during follow-up phone calls) </w:t>
      </w:r>
      <w:r w:rsidRPr="00DD1DF1">
        <w:rPr>
          <w:sz w:val="22"/>
          <w:szCs w:val="22"/>
        </w:rPr>
        <w:t xml:space="preserve">based on the formative research findings and input from the pilot participants. In the context of its pilot program, this sub-study will </w:t>
      </w:r>
      <w:r w:rsidRPr="00DD1DF1">
        <w:rPr>
          <w:sz w:val="22"/>
          <w:szCs w:val="22"/>
        </w:rPr>
        <w:lastRenderedPageBreak/>
        <w:t xml:space="preserve">be helpful in identifying and understanding the interests, behaviors, and needs of the CIRB membership population.  This formative research will be integral to CIRB in developing its program and all relevant, related communication materials.  The market research proposed here is designed to assess satisfaction and needs of the CIRB audiences specifically to pretest its communication materials and use the findings to develop a communication plan and messaging to ensure maximum adoption of the new program should it meet be perceived as more satisfactory over the original program. </w:t>
      </w:r>
    </w:p>
    <w:p w:rsidR="0072736E" w:rsidRDefault="0072736E">
      <w:pPr>
        <w:widowControl/>
        <w:autoSpaceDE/>
        <w:autoSpaceDN/>
        <w:adjustRightInd/>
        <w:rPr>
          <w:sz w:val="22"/>
          <w:szCs w:val="22"/>
        </w:rPr>
      </w:pPr>
      <w:r>
        <w:rPr>
          <w:sz w:val="22"/>
          <w:szCs w:val="22"/>
        </w:rPr>
        <w:br w:type="page"/>
      </w:r>
    </w:p>
    <w:p w:rsidR="00B1596C" w:rsidRDefault="00B2092D">
      <w:pPr>
        <w:widowControl/>
        <w:autoSpaceDE/>
        <w:autoSpaceDN/>
        <w:adjustRightInd/>
        <w:rPr>
          <w:sz w:val="22"/>
          <w:szCs w:val="22"/>
        </w:rPr>
      </w:pPr>
      <w:r w:rsidRPr="00E56BC3">
        <w:rPr>
          <w:sz w:val="22"/>
          <w:szCs w:val="22"/>
        </w:rPr>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45pt;height:594.15pt" o:ole="">
            <v:imagedata r:id="rId7" o:title=""/>
          </v:shape>
          <o:OLEObject Type="Embed" ProgID="AcroExch.Document.7" ShapeID="_x0000_i1025" DrawAspect="Content" ObjectID="_1369665465" r:id="rId8"/>
        </w:object>
      </w:r>
    </w:p>
    <w:p w:rsidR="00B1596C" w:rsidRDefault="008C2D15" w:rsidP="00871692">
      <w:pPr>
        <w:framePr w:w="11448" w:h="1486" w:hRule="exact" w:wrap="auto" w:vAnchor="text" w:hAnchor="page" w:x="547" w:y="-59"/>
        <w:pBdr>
          <w:top w:val="single" w:sz="6" w:space="0" w:color="FFFFFF"/>
          <w:left w:val="single" w:sz="6" w:space="0" w:color="FFFFFF"/>
          <w:bottom w:val="single" w:sz="6" w:space="0" w:color="FFFFFF"/>
          <w:right w:val="single" w:sz="6" w:space="0" w:color="FFFFFF"/>
        </w:pBdr>
        <w:rPr>
          <w:szCs w:val="20"/>
        </w:rPr>
      </w:pPr>
      <w:r w:rsidRPr="00DA6225">
        <w:rPr>
          <w:szCs w:val="20"/>
        </w:rPr>
        <w:lastRenderedPageBreak/>
        <w:pict>
          <v:shape id="_x0000_i1026" type="#_x0000_t75" style="width:573.4pt;height:74.6pt">
            <v:imagedata r:id="rId9" o:title="" croptop="-305f" cropbottom="-305f" cropleft="-322f" cropright="-322f"/>
          </v:shape>
        </w:pict>
      </w:r>
    </w:p>
    <w:p w:rsidR="00B1596C" w:rsidRDefault="00B1596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
          <w:bCs/>
          <w:sz w:val="24"/>
        </w:rPr>
      </w:pPr>
    </w:p>
    <w:p w:rsidR="00B1596C" w:rsidRDefault="00B1596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
          <w:bCs/>
          <w:sz w:val="24"/>
        </w:rPr>
      </w:pPr>
    </w:p>
    <w:p w:rsidR="00B1596C" w:rsidRDefault="00B1596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
          <w:bCs/>
          <w:sz w:val="24"/>
        </w:rPr>
      </w:pPr>
    </w:p>
    <w:p w:rsidR="00B1596C" w:rsidRPr="00B1596C" w:rsidRDefault="00B1596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sidRPr="00B1596C">
        <w:rPr>
          <w:rFonts w:ascii="Times New Roman" w:hAnsi="Times New Roman"/>
          <w:bCs/>
          <w:sz w:val="24"/>
        </w:rPr>
        <w:t>DATE:</w:t>
      </w:r>
      <w:r w:rsidRPr="00B1596C">
        <w:rPr>
          <w:rFonts w:ascii="Times New Roman" w:hAnsi="Times New Roman"/>
          <w:sz w:val="24"/>
        </w:rPr>
        <w:tab/>
        <w:t>June 6, 2011</w:t>
      </w:r>
    </w:p>
    <w:p w:rsidR="00B1596C" w:rsidRPr="00B1596C" w:rsidRDefault="00B1596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1596C" w:rsidRPr="00B1596C" w:rsidRDefault="00B1596C" w:rsidP="00981E3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sidRPr="00B1596C">
        <w:rPr>
          <w:rFonts w:ascii="Times New Roman" w:hAnsi="Times New Roman"/>
          <w:bCs/>
          <w:sz w:val="24"/>
        </w:rPr>
        <w:t>TO:</w:t>
      </w:r>
      <w:r w:rsidRPr="00B1596C">
        <w:rPr>
          <w:rFonts w:ascii="Times New Roman" w:hAnsi="Times New Roman"/>
          <w:sz w:val="24"/>
        </w:rPr>
        <w:tab/>
        <w:t>Holly A. Massett, Ph.D.</w:t>
      </w:r>
    </w:p>
    <w:p w:rsidR="00B1596C" w:rsidRPr="00B1596C" w:rsidRDefault="00B1596C" w:rsidP="00981E3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Cs/>
          <w:sz w:val="24"/>
        </w:rPr>
      </w:pPr>
      <w:r w:rsidRPr="00B1596C">
        <w:rPr>
          <w:rFonts w:ascii="Times New Roman" w:hAnsi="Times New Roman"/>
          <w:bCs/>
          <w:sz w:val="24"/>
        </w:rPr>
        <w:tab/>
        <w:t>Associate Director, Office of Market Research and Evaluation</w:t>
      </w:r>
    </w:p>
    <w:p w:rsidR="00B1596C" w:rsidRPr="00B1596C" w:rsidRDefault="00B1596C" w:rsidP="00981E3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Cs/>
          <w:sz w:val="24"/>
        </w:rPr>
      </w:pPr>
      <w:r w:rsidRPr="00B1596C">
        <w:rPr>
          <w:rFonts w:ascii="Times New Roman" w:hAnsi="Times New Roman"/>
          <w:bCs/>
          <w:sz w:val="24"/>
        </w:rPr>
        <w:tab/>
        <w:t>Office of Communications and Education, NCI</w:t>
      </w:r>
    </w:p>
    <w:p w:rsidR="00B1596C" w:rsidRPr="00B1596C" w:rsidRDefault="00B1596C" w:rsidP="00981E3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Cs/>
          <w:sz w:val="24"/>
        </w:rPr>
      </w:pPr>
    </w:p>
    <w:p w:rsidR="00B1596C" w:rsidRPr="00B1596C" w:rsidRDefault="00B1596C" w:rsidP="00981E3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Cs/>
          <w:sz w:val="24"/>
        </w:rPr>
      </w:pPr>
      <w:r w:rsidRPr="00B1596C">
        <w:rPr>
          <w:rFonts w:ascii="Times New Roman" w:hAnsi="Times New Roman"/>
          <w:bCs/>
          <w:sz w:val="24"/>
        </w:rPr>
        <w:tab/>
        <w:t>Nina Goodman, Project Officer</w:t>
      </w:r>
    </w:p>
    <w:p w:rsidR="00B1596C" w:rsidRPr="00B1596C" w:rsidRDefault="00B1596C" w:rsidP="00981E3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sidRPr="00B1596C">
        <w:rPr>
          <w:rFonts w:ascii="Times New Roman" w:hAnsi="Times New Roman"/>
          <w:bCs/>
          <w:sz w:val="24"/>
        </w:rPr>
        <w:tab/>
        <w:t>Office of Communications and Education, NCI</w:t>
      </w:r>
    </w:p>
    <w:p w:rsidR="00B1596C" w:rsidRPr="00B1596C" w:rsidRDefault="00B1596C" w:rsidP="00DA2BC0">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sidRPr="00B1596C">
        <w:rPr>
          <w:rFonts w:ascii="Times New Roman" w:hAnsi="Times New Roman"/>
          <w:bCs/>
          <w:sz w:val="24"/>
        </w:rPr>
        <w:tab/>
      </w:r>
    </w:p>
    <w:p w:rsidR="00B1596C" w:rsidRPr="00B1596C" w:rsidRDefault="00B1596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sidRPr="00B1596C">
        <w:rPr>
          <w:rFonts w:ascii="Times New Roman" w:hAnsi="Times New Roman"/>
          <w:bCs/>
          <w:sz w:val="24"/>
        </w:rPr>
        <w:t>FROM:</w:t>
      </w:r>
      <w:r w:rsidRPr="00B1596C">
        <w:rPr>
          <w:rFonts w:ascii="Times New Roman" w:hAnsi="Times New Roman"/>
          <w:sz w:val="24"/>
        </w:rPr>
        <w:t xml:space="preserve"> </w:t>
      </w:r>
      <w:r w:rsidRPr="00B1596C">
        <w:rPr>
          <w:rFonts w:ascii="Times New Roman" w:hAnsi="Times New Roman"/>
          <w:sz w:val="24"/>
        </w:rPr>
        <w:tab/>
        <w:t>NIH Privacy Act Officer</w:t>
      </w:r>
    </w:p>
    <w:p w:rsidR="00B1596C" w:rsidRPr="00B1596C" w:rsidRDefault="00B1596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00B1596C" w:rsidRPr="00B1596C" w:rsidRDefault="00B1596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sidRPr="00B1596C">
        <w:rPr>
          <w:rFonts w:ascii="Times New Roman" w:hAnsi="Times New Roman"/>
          <w:bCs/>
          <w:sz w:val="24"/>
        </w:rPr>
        <w:t>SUBJECT:</w:t>
      </w:r>
      <w:r w:rsidRPr="00B1596C">
        <w:rPr>
          <w:rFonts w:ascii="Times New Roman" w:hAnsi="Times New Roman"/>
          <w:bCs/>
          <w:sz w:val="24"/>
        </w:rPr>
        <w:tab/>
      </w:r>
      <w:r w:rsidRPr="00B1596C">
        <w:rPr>
          <w:rFonts w:ascii="Times New Roman" w:hAnsi="Times New Roman"/>
          <w:sz w:val="24"/>
        </w:rPr>
        <w:t>Applicability of the Privacy Act: Generic Sub-study, “A Pilot Study to Test a Proposed New Model for the NCI’s Central Institutional Review Board (CIRB) Participating Institution”</w:t>
      </w:r>
    </w:p>
    <w:p w:rsidR="00B1596C" w:rsidRPr="00B1596C" w:rsidRDefault="00B1596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1596C" w:rsidRPr="00B1596C" w:rsidRDefault="00B1596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1596C">
        <w:rPr>
          <w:rFonts w:ascii="Times New Roman" w:hAnsi="Times New Roman"/>
          <w:sz w:val="24"/>
        </w:rPr>
        <w:t xml:space="preserve">I have reviewed the NCI submission to OMB which involves a 9-month pilot study with twenty-five Cooperative Group sites that will implement and follow the new CIRB “independent” review model’s processes and commitments, recommended by the Association for the Accreditation of Human Research Protection Programs (AAHRPP).  Twenty of the groups will be randomly selected from among those already using the current CIRB process of a “shared responsibility” model.  Five of the sites not currently enrolled in CIRB were selected based on their decision to volunteer to be part of the pilot study of the new model.  The Institutional Review Boards (IRB) of those five sites each identified five participants who are currently involved in their local IRB process, to participate in the survey.  The findings of the survey will be critical in determining how changes to the pilot program can lead to greater adoption of the new model and help NCI decide whether or not it should invest additional resources to fully transition to the new model or continue to use the current one.  </w:t>
      </w:r>
    </w:p>
    <w:p w:rsidR="00B1596C" w:rsidRPr="00B1596C" w:rsidRDefault="00B1596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1596C" w:rsidRPr="00B1596C" w:rsidRDefault="00B1596C" w:rsidP="00DA2BC0">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1596C">
        <w:rPr>
          <w:rFonts w:ascii="Times New Roman" w:hAnsi="Times New Roman"/>
          <w:sz w:val="24"/>
        </w:rPr>
        <w:t xml:space="preserve">I have determined the Privacy Act will apply to this data collection, which includes the collection of personally identifiable information (PII) such as name, organization, position at organization, opinions and experiences from the Cooperative Group participants (IRB Chair, IRB Staff person, IRB Administrator/Director, Principal Investigator and Research Coordinator).  </w:t>
      </w:r>
    </w:p>
    <w:p w:rsidR="00B1596C" w:rsidRPr="00B1596C" w:rsidRDefault="00B1596C" w:rsidP="00DA2BC0">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1596C" w:rsidRPr="00B1596C" w:rsidRDefault="00B1596C" w:rsidP="00DA2BC0">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1596C">
        <w:rPr>
          <w:rFonts w:ascii="Times New Roman" w:hAnsi="Times New Roman"/>
          <w:sz w:val="24"/>
        </w:rPr>
        <w:t xml:space="preserve">The participants nominated through their institution based on their knowledge and experience with IRB procedures and ability to react to the new model will be sent an e-mail link directing them to a survey link.  Though the link will be unique to each individual and connected to the data for their institution, the participant names and identifying information will be stored separately and not be connected to survey responses.  Therefore, it will not be possible to match the contact information from the consent form with the experiences/opinions provided on the questionnaires and study-specific worksheets.  Survey responses will be combined across all responses and reported in the aggregate.  </w:t>
      </w:r>
    </w:p>
    <w:p w:rsidR="00B1596C" w:rsidRPr="00B1596C" w:rsidRDefault="00B1596C" w:rsidP="00DA2BC0">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1596C" w:rsidRPr="00B1596C" w:rsidRDefault="00B1596C" w:rsidP="00DA2BC0">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1596C" w:rsidRPr="00B1596C" w:rsidRDefault="00B1596C" w:rsidP="00DA2BC0">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1596C" w:rsidRPr="00B1596C" w:rsidRDefault="00B1596C" w:rsidP="00DA2BC0">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1596C" w:rsidRPr="00B1596C" w:rsidRDefault="00B1596C" w:rsidP="00DA2BC0">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1596C">
        <w:rPr>
          <w:rFonts w:ascii="Times New Roman" w:hAnsi="Times New Roman"/>
          <w:sz w:val="24"/>
        </w:rPr>
        <w:t>Page 2 – NCI/OCE CIRB Pilot Study</w:t>
      </w:r>
    </w:p>
    <w:p w:rsidR="00B1596C" w:rsidRPr="00B1596C" w:rsidRDefault="00B1596C" w:rsidP="00DA2BC0">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1596C" w:rsidRPr="00B1596C" w:rsidRDefault="00B1596C" w:rsidP="00425CBA">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1596C">
        <w:rPr>
          <w:rFonts w:ascii="Times New Roman" w:hAnsi="Times New Roman"/>
          <w:sz w:val="24"/>
        </w:rPr>
        <w:t xml:space="preserve">However, a database will reside behind the survey web-link that is designed to retrieve participant contact information for the purpose of conducting a follow-up to the baseline survey only.  </w:t>
      </w:r>
    </w:p>
    <w:p w:rsidR="00B1596C" w:rsidRPr="00B1596C" w:rsidRDefault="00B1596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1596C" w:rsidRPr="00B1596C" w:rsidRDefault="00B1596C" w:rsidP="008233EB">
      <w:pPr>
        <w:pStyle w:val="NormalWeb"/>
      </w:pPr>
      <w:r w:rsidRPr="00B1596C">
        <w:t>The data collection is covered by NIH Privacy Act Systems of Record 09-25-0156, “Records of Participants in Programs and Respondents in Surveys Used to Evaluate Programs of the Public Health Service, HHS/PHS/NIH/OD.”</w:t>
      </w:r>
    </w:p>
    <w:p w:rsidR="00B1596C" w:rsidRPr="00B1596C" w:rsidRDefault="00B1596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1596C" w:rsidRPr="00B1596C" w:rsidRDefault="00B15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B1596C">
        <w:rPr>
          <w:rFonts w:ascii="Times New Roman" w:hAnsi="Times New Roman"/>
          <w:sz w:val="24"/>
        </w:rPr>
        <w:t>If you have any questions, please contact my office at (301) 496-2832.</w:t>
      </w:r>
    </w:p>
    <w:p w:rsidR="00B1596C" w:rsidRPr="00B1596C" w:rsidRDefault="00B15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B1596C" w:rsidRPr="00B1596C" w:rsidRDefault="00B15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B1596C" w:rsidRPr="00B1596C" w:rsidRDefault="00B15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B1596C" w:rsidRPr="00B1596C" w:rsidRDefault="00B15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ascii="Times New Roman" w:hAnsi="Times New Roman"/>
          <w:sz w:val="24"/>
        </w:rPr>
      </w:pPr>
    </w:p>
    <w:p w:rsidR="00B1596C" w:rsidRPr="00B1596C" w:rsidRDefault="00B15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ascii="Times New Roman" w:hAnsi="Times New Roman"/>
          <w:sz w:val="24"/>
        </w:rPr>
      </w:pPr>
      <w:r w:rsidRPr="00B1596C">
        <w:rPr>
          <w:rFonts w:ascii="Times New Roman" w:hAnsi="Times New Roman"/>
          <w:sz w:val="24"/>
        </w:rPr>
        <w:t>Karen M. Plá</w:t>
      </w:r>
    </w:p>
    <w:p w:rsidR="00B1596C" w:rsidRPr="00B1596C" w:rsidRDefault="00B15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ascii="Times New Roman" w:hAnsi="Times New Roman"/>
          <w:sz w:val="24"/>
        </w:rPr>
      </w:pPr>
    </w:p>
    <w:p w:rsidR="00B1596C" w:rsidRPr="00B1596C" w:rsidRDefault="00B1596C" w:rsidP="00D57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B1596C">
        <w:rPr>
          <w:rFonts w:ascii="Times New Roman" w:hAnsi="Times New Roman"/>
          <w:sz w:val="24"/>
        </w:rPr>
        <w:t>Enclosure</w:t>
      </w:r>
    </w:p>
    <w:p w:rsidR="00B1596C" w:rsidRPr="00B1596C" w:rsidRDefault="00B1596C" w:rsidP="00D57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B1596C" w:rsidRPr="00B1596C" w:rsidRDefault="00B1596C" w:rsidP="00D57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B1596C">
        <w:rPr>
          <w:rFonts w:ascii="Times New Roman" w:hAnsi="Times New Roman"/>
          <w:sz w:val="24"/>
        </w:rPr>
        <w:t xml:space="preserve">cc:  Vivian Horovitch-Kelly, NCI PRA Liaison  </w:t>
      </w:r>
    </w:p>
    <w:p w:rsidR="00B1596C" w:rsidRPr="00B1596C" w:rsidRDefault="00B15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ascii="Times New Roman" w:hAnsi="Times New Roman"/>
          <w:sz w:val="21"/>
          <w:szCs w:val="21"/>
        </w:rPr>
      </w:pPr>
    </w:p>
    <w:p w:rsidR="00B1596C" w:rsidRPr="00B1596C" w:rsidRDefault="00B15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ascii="Times New Roman" w:hAnsi="Times New Roman"/>
          <w:sz w:val="21"/>
          <w:szCs w:val="21"/>
        </w:rPr>
      </w:pPr>
    </w:p>
    <w:p w:rsidR="00B1596C" w:rsidRPr="00B1596C" w:rsidRDefault="00B1596C" w:rsidP="00425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ascii="Times New Roman" w:hAnsi="Times New Roman"/>
          <w:sz w:val="21"/>
          <w:szCs w:val="21"/>
        </w:rPr>
      </w:pPr>
      <w:r w:rsidRPr="00B1596C">
        <w:rPr>
          <w:rFonts w:ascii="Times New Roman" w:hAnsi="Times New Roman"/>
          <w:sz w:val="21"/>
          <w:szCs w:val="21"/>
        </w:rPr>
        <w:t xml:space="preserve"> </w:t>
      </w:r>
    </w:p>
    <w:p w:rsidR="00EE480E" w:rsidRPr="00B1596C" w:rsidRDefault="00EE480E" w:rsidP="00A43FB8">
      <w:pPr>
        <w:pStyle w:val="ListParagraph"/>
        <w:tabs>
          <w:tab w:val="left" w:pos="360"/>
        </w:tabs>
        <w:ind w:left="0"/>
        <w:rPr>
          <w:rFonts w:ascii="Times New Roman" w:hAnsi="Times New Roman"/>
          <w:sz w:val="22"/>
          <w:szCs w:val="22"/>
        </w:rPr>
      </w:pPr>
    </w:p>
    <w:sectPr w:rsidR="00EE480E" w:rsidRPr="00B1596C" w:rsidSect="00AB029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52D" w:rsidRDefault="00C9052D" w:rsidP="00AE629A">
      <w:r>
        <w:separator/>
      </w:r>
    </w:p>
  </w:endnote>
  <w:endnote w:type="continuationSeparator" w:id="0">
    <w:p w:rsidR="00C9052D" w:rsidRDefault="00C9052D" w:rsidP="00AE629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9A" w:rsidRDefault="00AE629A">
    <w:pPr>
      <w:pStyle w:val="Footer"/>
    </w:pPr>
    <w:r>
      <w:t>6/6/2011</w:t>
    </w:r>
    <w:r>
      <w:ptab w:relativeTo="margin" w:alignment="center" w:leader="none"/>
    </w:r>
    <w:r>
      <w:ptab w:relativeTo="margin" w:alignment="right" w:leader="none"/>
    </w:r>
    <w:r>
      <w:t xml:space="preserve">Page </w:t>
    </w:r>
    <w:fldSimple w:instr=" PAGE   \* MERGEFORMAT ">
      <w:r w:rsidR="008C2D15">
        <w:rPr>
          <w:noProof/>
        </w:rPr>
        <w:t>6</w:t>
      </w:r>
    </w:fldSimple>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52D" w:rsidRDefault="00C9052D" w:rsidP="00AE629A">
      <w:r>
        <w:separator/>
      </w:r>
    </w:p>
  </w:footnote>
  <w:footnote w:type="continuationSeparator" w:id="0">
    <w:p w:rsidR="00C9052D" w:rsidRDefault="00C9052D" w:rsidP="00AE62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6D4"/>
    <w:multiLevelType w:val="hybridMultilevel"/>
    <w:tmpl w:val="8EC6EA42"/>
    <w:lvl w:ilvl="0" w:tplc="A110500E">
      <w:start w:val="1"/>
      <w:numFmt w:val="upperLetter"/>
      <w:lvlText w:val="%1)"/>
      <w:lvlJc w:val="left"/>
      <w:pPr>
        <w:ind w:left="720" w:hanging="360"/>
      </w:pPr>
      <w:rPr>
        <w:rFonts w:ascii="Arial" w:eastAsia="Times New Roman" w:hAnsi="Arial"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021E1"/>
    <w:multiLevelType w:val="hybridMultilevel"/>
    <w:tmpl w:val="3C1C7138"/>
    <w:lvl w:ilvl="0" w:tplc="34B43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D16EF0"/>
    <w:multiLevelType w:val="hybridMultilevel"/>
    <w:tmpl w:val="0870F9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60416E"/>
    <w:multiLevelType w:val="hybridMultilevel"/>
    <w:tmpl w:val="A37E85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5D352B3"/>
    <w:multiLevelType w:val="hybridMultilevel"/>
    <w:tmpl w:val="8EC6EA42"/>
    <w:lvl w:ilvl="0" w:tplc="A110500E">
      <w:start w:val="1"/>
      <w:numFmt w:val="upperLetter"/>
      <w:lvlText w:val="%1)"/>
      <w:lvlJc w:val="left"/>
      <w:pPr>
        <w:ind w:left="720" w:hanging="360"/>
      </w:pPr>
      <w:rPr>
        <w:rFonts w:ascii="Arial" w:eastAsia="Times New Roman" w:hAnsi="Arial"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21403E"/>
    <w:multiLevelType w:val="multilevel"/>
    <w:tmpl w:val="8F72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4D4A1D"/>
    <w:multiLevelType w:val="hybridMultilevel"/>
    <w:tmpl w:val="C2F23BDC"/>
    <w:lvl w:ilvl="0" w:tplc="95B8203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0"/>
  </w:num>
  <w:num w:numId="3">
    <w:abstractNumId w:val="6"/>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F36697"/>
    <w:rsid w:val="000004A5"/>
    <w:rsid w:val="00000823"/>
    <w:rsid w:val="00001078"/>
    <w:rsid w:val="000018F6"/>
    <w:rsid w:val="00001F28"/>
    <w:rsid w:val="0000249B"/>
    <w:rsid w:val="000025C8"/>
    <w:rsid w:val="00003A7E"/>
    <w:rsid w:val="00003F6B"/>
    <w:rsid w:val="0000429D"/>
    <w:rsid w:val="0000768C"/>
    <w:rsid w:val="00010476"/>
    <w:rsid w:val="00010AF5"/>
    <w:rsid w:val="00010C81"/>
    <w:rsid w:val="00011E44"/>
    <w:rsid w:val="00013C48"/>
    <w:rsid w:val="0001459B"/>
    <w:rsid w:val="00015240"/>
    <w:rsid w:val="00015436"/>
    <w:rsid w:val="000154E8"/>
    <w:rsid w:val="00017466"/>
    <w:rsid w:val="000178D0"/>
    <w:rsid w:val="000178F9"/>
    <w:rsid w:val="000200E9"/>
    <w:rsid w:val="00020298"/>
    <w:rsid w:val="00020A8F"/>
    <w:rsid w:val="0002117A"/>
    <w:rsid w:val="000212A1"/>
    <w:rsid w:val="00022351"/>
    <w:rsid w:val="00022573"/>
    <w:rsid w:val="0002262A"/>
    <w:rsid w:val="000226A5"/>
    <w:rsid w:val="0002397B"/>
    <w:rsid w:val="00023D5C"/>
    <w:rsid w:val="00024E7E"/>
    <w:rsid w:val="00025965"/>
    <w:rsid w:val="00026128"/>
    <w:rsid w:val="000274FD"/>
    <w:rsid w:val="00027EB9"/>
    <w:rsid w:val="0003112C"/>
    <w:rsid w:val="0003279B"/>
    <w:rsid w:val="00033CDF"/>
    <w:rsid w:val="00036E33"/>
    <w:rsid w:val="00037ABE"/>
    <w:rsid w:val="000405A0"/>
    <w:rsid w:val="00040A1F"/>
    <w:rsid w:val="00042BC9"/>
    <w:rsid w:val="00045D9D"/>
    <w:rsid w:val="00046839"/>
    <w:rsid w:val="00046842"/>
    <w:rsid w:val="00046DB5"/>
    <w:rsid w:val="00046DEB"/>
    <w:rsid w:val="000474F9"/>
    <w:rsid w:val="00047C28"/>
    <w:rsid w:val="00050160"/>
    <w:rsid w:val="00050A6D"/>
    <w:rsid w:val="000511F1"/>
    <w:rsid w:val="0005150F"/>
    <w:rsid w:val="0005210B"/>
    <w:rsid w:val="00053C12"/>
    <w:rsid w:val="00055739"/>
    <w:rsid w:val="00055FF2"/>
    <w:rsid w:val="0005623B"/>
    <w:rsid w:val="00056B25"/>
    <w:rsid w:val="00056D9D"/>
    <w:rsid w:val="00056EDC"/>
    <w:rsid w:val="00057A94"/>
    <w:rsid w:val="00061957"/>
    <w:rsid w:val="00061C6B"/>
    <w:rsid w:val="0006279B"/>
    <w:rsid w:val="00063D48"/>
    <w:rsid w:val="00065957"/>
    <w:rsid w:val="00065AD3"/>
    <w:rsid w:val="00065F6D"/>
    <w:rsid w:val="0006765D"/>
    <w:rsid w:val="00067A5F"/>
    <w:rsid w:val="000700FD"/>
    <w:rsid w:val="0007046F"/>
    <w:rsid w:val="000722DE"/>
    <w:rsid w:val="000723A8"/>
    <w:rsid w:val="0007328A"/>
    <w:rsid w:val="00074BA0"/>
    <w:rsid w:val="00074C2B"/>
    <w:rsid w:val="00075666"/>
    <w:rsid w:val="000757E3"/>
    <w:rsid w:val="00075983"/>
    <w:rsid w:val="00076933"/>
    <w:rsid w:val="00077480"/>
    <w:rsid w:val="00077740"/>
    <w:rsid w:val="00077CED"/>
    <w:rsid w:val="000800F0"/>
    <w:rsid w:val="000800F3"/>
    <w:rsid w:val="000805F3"/>
    <w:rsid w:val="00081202"/>
    <w:rsid w:val="00081687"/>
    <w:rsid w:val="0008187A"/>
    <w:rsid w:val="00082D44"/>
    <w:rsid w:val="00083334"/>
    <w:rsid w:val="0008349B"/>
    <w:rsid w:val="00084282"/>
    <w:rsid w:val="000851CA"/>
    <w:rsid w:val="00087109"/>
    <w:rsid w:val="0009039F"/>
    <w:rsid w:val="00090A0E"/>
    <w:rsid w:val="000915AB"/>
    <w:rsid w:val="00092232"/>
    <w:rsid w:val="000937D4"/>
    <w:rsid w:val="00094E4C"/>
    <w:rsid w:val="00095F9D"/>
    <w:rsid w:val="000964EF"/>
    <w:rsid w:val="00097D33"/>
    <w:rsid w:val="000A049C"/>
    <w:rsid w:val="000A2F59"/>
    <w:rsid w:val="000A37D7"/>
    <w:rsid w:val="000A5DB7"/>
    <w:rsid w:val="000A5E48"/>
    <w:rsid w:val="000A754E"/>
    <w:rsid w:val="000A7DD5"/>
    <w:rsid w:val="000B2219"/>
    <w:rsid w:val="000B2755"/>
    <w:rsid w:val="000B3C49"/>
    <w:rsid w:val="000B3E5E"/>
    <w:rsid w:val="000B4A9D"/>
    <w:rsid w:val="000B50CD"/>
    <w:rsid w:val="000B537C"/>
    <w:rsid w:val="000B5B52"/>
    <w:rsid w:val="000C0D6D"/>
    <w:rsid w:val="000C15F3"/>
    <w:rsid w:val="000C1DC5"/>
    <w:rsid w:val="000C48A2"/>
    <w:rsid w:val="000C4C25"/>
    <w:rsid w:val="000C608E"/>
    <w:rsid w:val="000C6E79"/>
    <w:rsid w:val="000D03E1"/>
    <w:rsid w:val="000D0622"/>
    <w:rsid w:val="000D1261"/>
    <w:rsid w:val="000D3837"/>
    <w:rsid w:val="000D46A7"/>
    <w:rsid w:val="000D4971"/>
    <w:rsid w:val="000D510E"/>
    <w:rsid w:val="000D5EE5"/>
    <w:rsid w:val="000D7CFB"/>
    <w:rsid w:val="000D7E53"/>
    <w:rsid w:val="000E2057"/>
    <w:rsid w:val="000E2896"/>
    <w:rsid w:val="000E4707"/>
    <w:rsid w:val="000E54E9"/>
    <w:rsid w:val="000E7535"/>
    <w:rsid w:val="000E7E1D"/>
    <w:rsid w:val="000F01F9"/>
    <w:rsid w:val="000F0FBF"/>
    <w:rsid w:val="000F1005"/>
    <w:rsid w:val="000F198D"/>
    <w:rsid w:val="000F20AD"/>
    <w:rsid w:val="000F32DC"/>
    <w:rsid w:val="000F32E4"/>
    <w:rsid w:val="000F4442"/>
    <w:rsid w:val="000F4AE1"/>
    <w:rsid w:val="000F56E6"/>
    <w:rsid w:val="000F694B"/>
    <w:rsid w:val="000F6C44"/>
    <w:rsid w:val="0010135E"/>
    <w:rsid w:val="001028EB"/>
    <w:rsid w:val="00103099"/>
    <w:rsid w:val="00110690"/>
    <w:rsid w:val="00111EBA"/>
    <w:rsid w:val="00112C32"/>
    <w:rsid w:val="0011334C"/>
    <w:rsid w:val="00113849"/>
    <w:rsid w:val="0011438B"/>
    <w:rsid w:val="00114D3A"/>
    <w:rsid w:val="00116711"/>
    <w:rsid w:val="00117DD5"/>
    <w:rsid w:val="00117F76"/>
    <w:rsid w:val="00121E5D"/>
    <w:rsid w:val="00122C32"/>
    <w:rsid w:val="00123724"/>
    <w:rsid w:val="00124C61"/>
    <w:rsid w:val="0012611E"/>
    <w:rsid w:val="00126539"/>
    <w:rsid w:val="00126723"/>
    <w:rsid w:val="00126A6E"/>
    <w:rsid w:val="00126DDE"/>
    <w:rsid w:val="00126DEE"/>
    <w:rsid w:val="001272E5"/>
    <w:rsid w:val="0012795C"/>
    <w:rsid w:val="00131471"/>
    <w:rsid w:val="001318DB"/>
    <w:rsid w:val="00131B94"/>
    <w:rsid w:val="00131F7C"/>
    <w:rsid w:val="00132591"/>
    <w:rsid w:val="00133BEB"/>
    <w:rsid w:val="00135B7A"/>
    <w:rsid w:val="00136166"/>
    <w:rsid w:val="00136490"/>
    <w:rsid w:val="00136799"/>
    <w:rsid w:val="00136CED"/>
    <w:rsid w:val="00137ED0"/>
    <w:rsid w:val="00137F62"/>
    <w:rsid w:val="00141318"/>
    <w:rsid w:val="001422F5"/>
    <w:rsid w:val="001425CD"/>
    <w:rsid w:val="00142CFF"/>
    <w:rsid w:val="00142D23"/>
    <w:rsid w:val="00143638"/>
    <w:rsid w:val="001437B2"/>
    <w:rsid w:val="00145000"/>
    <w:rsid w:val="001467FA"/>
    <w:rsid w:val="001475D9"/>
    <w:rsid w:val="00150E50"/>
    <w:rsid w:val="00150FEB"/>
    <w:rsid w:val="00151A2E"/>
    <w:rsid w:val="00152B78"/>
    <w:rsid w:val="00156231"/>
    <w:rsid w:val="001562E7"/>
    <w:rsid w:val="001565BA"/>
    <w:rsid w:val="00156AC7"/>
    <w:rsid w:val="00156C21"/>
    <w:rsid w:val="0016035E"/>
    <w:rsid w:val="00160461"/>
    <w:rsid w:val="00160D17"/>
    <w:rsid w:val="00161752"/>
    <w:rsid w:val="0016297D"/>
    <w:rsid w:val="00162C9F"/>
    <w:rsid w:val="00163880"/>
    <w:rsid w:val="001642AA"/>
    <w:rsid w:val="001643D0"/>
    <w:rsid w:val="00164586"/>
    <w:rsid w:val="00164A67"/>
    <w:rsid w:val="00164CFA"/>
    <w:rsid w:val="0016692D"/>
    <w:rsid w:val="00167A78"/>
    <w:rsid w:val="001708E9"/>
    <w:rsid w:val="00170F3E"/>
    <w:rsid w:val="00172AF4"/>
    <w:rsid w:val="00174132"/>
    <w:rsid w:val="00174892"/>
    <w:rsid w:val="00175739"/>
    <w:rsid w:val="0017590E"/>
    <w:rsid w:val="00176C0F"/>
    <w:rsid w:val="001800BE"/>
    <w:rsid w:val="00180CFC"/>
    <w:rsid w:val="00181596"/>
    <w:rsid w:val="001816B9"/>
    <w:rsid w:val="00181C81"/>
    <w:rsid w:val="001821AB"/>
    <w:rsid w:val="00182228"/>
    <w:rsid w:val="001837DC"/>
    <w:rsid w:val="001842A7"/>
    <w:rsid w:val="001855DD"/>
    <w:rsid w:val="00185AED"/>
    <w:rsid w:val="00185F1C"/>
    <w:rsid w:val="00185F50"/>
    <w:rsid w:val="00186979"/>
    <w:rsid w:val="001878FC"/>
    <w:rsid w:val="00187B29"/>
    <w:rsid w:val="00190838"/>
    <w:rsid w:val="00191827"/>
    <w:rsid w:val="00191E18"/>
    <w:rsid w:val="00191E79"/>
    <w:rsid w:val="00192A23"/>
    <w:rsid w:val="0019340E"/>
    <w:rsid w:val="0019345C"/>
    <w:rsid w:val="001939CD"/>
    <w:rsid w:val="00193F34"/>
    <w:rsid w:val="00194855"/>
    <w:rsid w:val="00194DFA"/>
    <w:rsid w:val="001956E9"/>
    <w:rsid w:val="00195D5C"/>
    <w:rsid w:val="00197112"/>
    <w:rsid w:val="00197970"/>
    <w:rsid w:val="001A0A58"/>
    <w:rsid w:val="001A228C"/>
    <w:rsid w:val="001A2B05"/>
    <w:rsid w:val="001A3921"/>
    <w:rsid w:val="001A5095"/>
    <w:rsid w:val="001A5397"/>
    <w:rsid w:val="001B0522"/>
    <w:rsid w:val="001B08AB"/>
    <w:rsid w:val="001B1AF5"/>
    <w:rsid w:val="001B1C96"/>
    <w:rsid w:val="001B1D39"/>
    <w:rsid w:val="001B2A99"/>
    <w:rsid w:val="001B2C46"/>
    <w:rsid w:val="001B38DF"/>
    <w:rsid w:val="001B455B"/>
    <w:rsid w:val="001B533A"/>
    <w:rsid w:val="001B533E"/>
    <w:rsid w:val="001B5762"/>
    <w:rsid w:val="001B6584"/>
    <w:rsid w:val="001B7C34"/>
    <w:rsid w:val="001C00AB"/>
    <w:rsid w:val="001C04FD"/>
    <w:rsid w:val="001C1CDF"/>
    <w:rsid w:val="001C240B"/>
    <w:rsid w:val="001C25C5"/>
    <w:rsid w:val="001C349A"/>
    <w:rsid w:val="001C34E3"/>
    <w:rsid w:val="001C4C46"/>
    <w:rsid w:val="001C65E8"/>
    <w:rsid w:val="001D2827"/>
    <w:rsid w:val="001D2FDA"/>
    <w:rsid w:val="001D302E"/>
    <w:rsid w:val="001D33B1"/>
    <w:rsid w:val="001D3737"/>
    <w:rsid w:val="001D5042"/>
    <w:rsid w:val="001D5EEC"/>
    <w:rsid w:val="001D63A2"/>
    <w:rsid w:val="001D640D"/>
    <w:rsid w:val="001E4072"/>
    <w:rsid w:val="001E42BA"/>
    <w:rsid w:val="001E48F6"/>
    <w:rsid w:val="001E55B6"/>
    <w:rsid w:val="001E57BE"/>
    <w:rsid w:val="001E715D"/>
    <w:rsid w:val="001E7401"/>
    <w:rsid w:val="001E77CD"/>
    <w:rsid w:val="001F1063"/>
    <w:rsid w:val="001F2310"/>
    <w:rsid w:val="001F3ACC"/>
    <w:rsid w:val="001F4EA3"/>
    <w:rsid w:val="001F5F53"/>
    <w:rsid w:val="001F7C05"/>
    <w:rsid w:val="0020043F"/>
    <w:rsid w:val="00201911"/>
    <w:rsid w:val="00201B99"/>
    <w:rsid w:val="00202384"/>
    <w:rsid w:val="00203471"/>
    <w:rsid w:val="00205720"/>
    <w:rsid w:val="00205D23"/>
    <w:rsid w:val="00205DB4"/>
    <w:rsid w:val="00205F6E"/>
    <w:rsid w:val="0020694C"/>
    <w:rsid w:val="00206AA9"/>
    <w:rsid w:val="00210825"/>
    <w:rsid w:val="00211D2C"/>
    <w:rsid w:val="0021351A"/>
    <w:rsid w:val="002145C3"/>
    <w:rsid w:val="00214642"/>
    <w:rsid w:val="00214CAA"/>
    <w:rsid w:val="00216D12"/>
    <w:rsid w:val="002175BA"/>
    <w:rsid w:val="00217774"/>
    <w:rsid w:val="00220167"/>
    <w:rsid w:val="00220187"/>
    <w:rsid w:val="00221E88"/>
    <w:rsid w:val="002223A6"/>
    <w:rsid w:val="00222E04"/>
    <w:rsid w:val="00222E09"/>
    <w:rsid w:val="00223534"/>
    <w:rsid w:val="00223AE6"/>
    <w:rsid w:val="00223EEE"/>
    <w:rsid w:val="002246F2"/>
    <w:rsid w:val="0022477F"/>
    <w:rsid w:val="00225EEC"/>
    <w:rsid w:val="0022608D"/>
    <w:rsid w:val="0022676B"/>
    <w:rsid w:val="00226E92"/>
    <w:rsid w:val="00227001"/>
    <w:rsid w:val="00227131"/>
    <w:rsid w:val="00227599"/>
    <w:rsid w:val="002276D9"/>
    <w:rsid w:val="0022774C"/>
    <w:rsid w:val="00227ED9"/>
    <w:rsid w:val="00227F8C"/>
    <w:rsid w:val="0023031C"/>
    <w:rsid w:val="0023121F"/>
    <w:rsid w:val="002312F8"/>
    <w:rsid w:val="00232D37"/>
    <w:rsid w:val="002341BE"/>
    <w:rsid w:val="00235F7A"/>
    <w:rsid w:val="002412D1"/>
    <w:rsid w:val="0024421C"/>
    <w:rsid w:val="002445D8"/>
    <w:rsid w:val="002452E0"/>
    <w:rsid w:val="0024561B"/>
    <w:rsid w:val="0024561C"/>
    <w:rsid w:val="00245F63"/>
    <w:rsid w:val="00246E09"/>
    <w:rsid w:val="00246F3C"/>
    <w:rsid w:val="00246FE9"/>
    <w:rsid w:val="00250B7B"/>
    <w:rsid w:val="00251EE3"/>
    <w:rsid w:val="00252639"/>
    <w:rsid w:val="00254D4E"/>
    <w:rsid w:val="00255AEB"/>
    <w:rsid w:val="00256204"/>
    <w:rsid w:val="00256ADC"/>
    <w:rsid w:val="00257449"/>
    <w:rsid w:val="00257F13"/>
    <w:rsid w:val="00257F93"/>
    <w:rsid w:val="00260039"/>
    <w:rsid w:val="00260F4D"/>
    <w:rsid w:val="0026112B"/>
    <w:rsid w:val="002619C7"/>
    <w:rsid w:val="002625D0"/>
    <w:rsid w:val="0026275E"/>
    <w:rsid w:val="00262A81"/>
    <w:rsid w:val="00262E23"/>
    <w:rsid w:val="00262E90"/>
    <w:rsid w:val="002632BD"/>
    <w:rsid w:val="002632E4"/>
    <w:rsid w:val="002649E7"/>
    <w:rsid w:val="00264B95"/>
    <w:rsid w:val="00265819"/>
    <w:rsid w:val="00267424"/>
    <w:rsid w:val="002677F1"/>
    <w:rsid w:val="002701DF"/>
    <w:rsid w:val="00270C3D"/>
    <w:rsid w:val="002715E6"/>
    <w:rsid w:val="00271B49"/>
    <w:rsid w:val="0027451A"/>
    <w:rsid w:val="00274918"/>
    <w:rsid w:val="00274D2D"/>
    <w:rsid w:val="0027521F"/>
    <w:rsid w:val="002778A8"/>
    <w:rsid w:val="002807B1"/>
    <w:rsid w:val="00280D46"/>
    <w:rsid w:val="002815BD"/>
    <w:rsid w:val="002834DA"/>
    <w:rsid w:val="00284D66"/>
    <w:rsid w:val="00286323"/>
    <w:rsid w:val="002863B0"/>
    <w:rsid w:val="002901D1"/>
    <w:rsid w:val="00290926"/>
    <w:rsid w:val="00290DF2"/>
    <w:rsid w:val="00292E51"/>
    <w:rsid w:val="002974A7"/>
    <w:rsid w:val="00297845"/>
    <w:rsid w:val="00297D06"/>
    <w:rsid w:val="002A019A"/>
    <w:rsid w:val="002A0BA9"/>
    <w:rsid w:val="002A179B"/>
    <w:rsid w:val="002A25A3"/>
    <w:rsid w:val="002A4A08"/>
    <w:rsid w:val="002A5962"/>
    <w:rsid w:val="002A6322"/>
    <w:rsid w:val="002A6629"/>
    <w:rsid w:val="002A68D9"/>
    <w:rsid w:val="002A73F7"/>
    <w:rsid w:val="002A7C44"/>
    <w:rsid w:val="002A7DF4"/>
    <w:rsid w:val="002B0CFA"/>
    <w:rsid w:val="002B169D"/>
    <w:rsid w:val="002B23B8"/>
    <w:rsid w:val="002B2DE9"/>
    <w:rsid w:val="002B2E55"/>
    <w:rsid w:val="002B32DA"/>
    <w:rsid w:val="002B390A"/>
    <w:rsid w:val="002B39A3"/>
    <w:rsid w:val="002B49E0"/>
    <w:rsid w:val="002B4D58"/>
    <w:rsid w:val="002B5DB0"/>
    <w:rsid w:val="002C0309"/>
    <w:rsid w:val="002C0902"/>
    <w:rsid w:val="002C0957"/>
    <w:rsid w:val="002C199D"/>
    <w:rsid w:val="002C236B"/>
    <w:rsid w:val="002C2E01"/>
    <w:rsid w:val="002C2F11"/>
    <w:rsid w:val="002C4C11"/>
    <w:rsid w:val="002C5A6A"/>
    <w:rsid w:val="002C66C1"/>
    <w:rsid w:val="002C6A3C"/>
    <w:rsid w:val="002C717B"/>
    <w:rsid w:val="002C7A9C"/>
    <w:rsid w:val="002D16DA"/>
    <w:rsid w:val="002D1874"/>
    <w:rsid w:val="002D3369"/>
    <w:rsid w:val="002D3E75"/>
    <w:rsid w:val="002D4DC1"/>
    <w:rsid w:val="002D5653"/>
    <w:rsid w:val="002D6A9A"/>
    <w:rsid w:val="002E10CB"/>
    <w:rsid w:val="002E1ABB"/>
    <w:rsid w:val="002E25F6"/>
    <w:rsid w:val="002E350A"/>
    <w:rsid w:val="002E3D35"/>
    <w:rsid w:val="002E44C1"/>
    <w:rsid w:val="002E450A"/>
    <w:rsid w:val="002E49DB"/>
    <w:rsid w:val="002E52A6"/>
    <w:rsid w:val="002E5458"/>
    <w:rsid w:val="002E77A8"/>
    <w:rsid w:val="002F1A03"/>
    <w:rsid w:val="002F2409"/>
    <w:rsid w:val="002F4082"/>
    <w:rsid w:val="002F4630"/>
    <w:rsid w:val="002F59C0"/>
    <w:rsid w:val="002F7053"/>
    <w:rsid w:val="002F71E1"/>
    <w:rsid w:val="002F7CB4"/>
    <w:rsid w:val="0030047C"/>
    <w:rsid w:val="003007FE"/>
    <w:rsid w:val="00300BB7"/>
    <w:rsid w:val="00300DBF"/>
    <w:rsid w:val="00301B41"/>
    <w:rsid w:val="0030220A"/>
    <w:rsid w:val="00302981"/>
    <w:rsid w:val="003033D6"/>
    <w:rsid w:val="00305D23"/>
    <w:rsid w:val="00306447"/>
    <w:rsid w:val="00306F74"/>
    <w:rsid w:val="0031053A"/>
    <w:rsid w:val="00310D04"/>
    <w:rsid w:val="00312AFD"/>
    <w:rsid w:val="00313BBD"/>
    <w:rsid w:val="003140D7"/>
    <w:rsid w:val="00316AA9"/>
    <w:rsid w:val="00316D86"/>
    <w:rsid w:val="00317697"/>
    <w:rsid w:val="00317F27"/>
    <w:rsid w:val="00317F46"/>
    <w:rsid w:val="003208CB"/>
    <w:rsid w:val="00321D4D"/>
    <w:rsid w:val="003221FB"/>
    <w:rsid w:val="003233C3"/>
    <w:rsid w:val="00325D60"/>
    <w:rsid w:val="00326A4C"/>
    <w:rsid w:val="00326EDF"/>
    <w:rsid w:val="003275AF"/>
    <w:rsid w:val="00327C7F"/>
    <w:rsid w:val="0033002D"/>
    <w:rsid w:val="00330B87"/>
    <w:rsid w:val="00330BEC"/>
    <w:rsid w:val="0033122F"/>
    <w:rsid w:val="0033338C"/>
    <w:rsid w:val="00333537"/>
    <w:rsid w:val="00334E01"/>
    <w:rsid w:val="0033641C"/>
    <w:rsid w:val="00336BB5"/>
    <w:rsid w:val="00336E7F"/>
    <w:rsid w:val="00337A73"/>
    <w:rsid w:val="00337CC3"/>
    <w:rsid w:val="00337DD4"/>
    <w:rsid w:val="003414DA"/>
    <w:rsid w:val="00341B85"/>
    <w:rsid w:val="0034310A"/>
    <w:rsid w:val="00343B4C"/>
    <w:rsid w:val="00344A39"/>
    <w:rsid w:val="00344A6A"/>
    <w:rsid w:val="00344D09"/>
    <w:rsid w:val="0034544C"/>
    <w:rsid w:val="00346552"/>
    <w:rsid w:val="00347ACA"/>
    <w:rsid w:val="00347F92"/>
    <w:rsid w:val="00350777"/>
    <w:rsid w:val="00350BB2"/>
    <w:rsid w:val="003513EE"/>
    <w:rsid w:val="0035147A"/>
    <w:rsid w:val="00351717"/>
    <w:rsid w:val="00351A4E"/>
    <w:rsid w:val="00351FDF"/>
    <w:rsid w:val="0035227B"/>
    <w:rsid w:val="0035234F"/>
    <w:rsid w:val="0035266A"/>
    <w:rsid w:val="00353323"/>
    <w:rsid w:val="00354A4F"/>
    <w:rsid w:val="00354EB5"/>
    <w:rsid w:val="0035520E"/>
    <w:rsid w:val="00356AD6"/>
    <w:rsid w:val="00360316"/>
    <w:rsid w:val="00361D24"/>
    <w:rsid w:val="00361FF8"/>
    <w:rsid w:val="00362C92"/>
    <w:rsid w:val="00362F71"/>
    <w:rsid w:val="00363585"/>
    <w:rsid w:val="00363B5E"/>
    <w:rsid w:val="003644FB"/>
    <w:rsid w:val="00366246"/>
    <w:rsid w:val="00366347"/>
    <w:rsid w:val="003663C6"/>
    <w:rsid w:val="00366445"/>
    <w:rsid w:val="00366503"/>
    <w:rsid w:val="00367311"/>
    <w:rsid w:val="003673BE"/>
    <w:rsid w:val="00367F33"/>
    <w:rsid w:val="0037131A"/>
    <w:rsid w:val="00372365"/>
    <w:rsid w:val="00372E5D"/>
    <w:rsid w:val="00373968"/>
    <w:rsid w:val="00373BC8"/>
    <w:rsid w:val="003743B2"/>
    <w:rsid w:val="003744E5"/>
    <w:rsid w:val="00374633"/>
    <w:rsid w:val="00374F69"/>
    <w:rsid w:val="00376C2C"/>
    <w:rsid w:val="00376CA8"/>
    <w:rsid w:val="00377326"/>
    <w:rsid w:val="00377473"/>
    <w:rsid w:val="0038045D"/>
    <w:rsid w:val="0038090C"/>
    <w:rsid w:val="00381DF1"/>
    <w:rsid w:val="0038282C"/>
    <w:rsid w:val="00384857"/>
    <w:rsid w:val="00384BDA"/>
    <w:rsid w:val="00386E36"/>
    <w:rsid w:val="00386FEF"/>
    <w:rsid w:val="00387BE6"/>
    <w:rsid w:val="00387D1F"/>
    <w:rsid w:val="003920BF"/>
    <w:rsid w:val="00395BB6"/>
    <w:rsid w:val="00395E56"/>
    <w:rsid w:val="0039691B"/>
    <w:rsid w:val="003969EB"/>
    <w:rsid w:val="003972DC"/>
    <w:rsid w:val="00397C0D"/>
    <w:rsid w:val="003A02EC"/>
    <w:rsid w:val="003A0671"/>
    <w:rsid w:val="003A0AFE"/>
    <w:rsid w:val="003A16EC"/>
    <w:rsid w:val="003A1E5B"/>
    <w:rsid w:val="003A49AC"/>
    <w:rsid w:val="003A5A6F"/>
    <w:rsid w:val="003A5C67"/>
    <w:rsid w:val="003A6581"/>
    <w:rsid w:val="003A71EE"/>
    <w:rsid w:val="003A7252"/>
    <w:rsid w:val="003B3025"/>
    <w:rsid w:val="003B31B6"/>
    <w:rsid w:val="003B388A"/>
    <w:rsid w:val="003B4A45"/>
    <w:rsid w:val="003B5D16"/>
    <w:rsid w:val="003B61E4"/>
    <w:rsid w:val="003B623A"/>
    <w:rsid w:val="003B7206"/>
    <w:rsid w:val="003C0275"/>
    <w:rsid w:val="003C2BB7"/>
    <w:rsid w:val="003C3C32"/>
    <w:rsid w:val="003C4031"/>
    <w:rsid w:val="003C506D"/>
    <w:rsid w:val="003C6DEF"/>
    <w:rsid w:val="003D00B8"/>
    <w:rsid w:val="003D0146"/>
    <w:rsid w:val="003D0440"/>
    <w:rsid w:val="003D0994"/>
    <w:rsid w:val="003D1061"/>
    <w:rsid w:val="003D25CE"/>
    <w:rsid w:val="003D2C1A"/>
    <w:rsid w:val="003D2D2B"/>
    <w:rsid w:val="003D3167"/>
    <w:rsid w:val="003D3B0C"/>
    <w:rsid w:val="003D3F05"/>
    <w:rsid w:val="003D44A7"/>
    <w:rsid w:val="003D5B0A"/>
    <w:rsid w:val="003D5C68"/>
    <w:rsid w:val="003D64EA"/>
    <w:rsid w:val="003D66DD"/>
    <w:rsid w:val="003D7503"/>
    <w:rsid w:val="003D7686"/>
    <w:rsid w:val="003D7975"/>
    <w:rsid w:val="003E0206"/>
    <w:rsid w:val="003E09BA"/>
    <w:rsid w:val="003E109E"/>
    <w:rsid w:val="003E2083"/>
    <w:rsid w:val="003E449B"/>
    <w:rsid w:val="003E6968"/>
    <w:rsid w:val="003E6E9A"/>
    <w:rsid w:val="003F3197"/>
    <w:rsid w:val="003F337A"/>
    <w:rsid w:val="003F4685"/>
    <w:rsid w:val="003F677D"/>
    <w:rsid w:val="003F730C"/>
    <w:rsid w:val="003F75D4"/>
    <w:rsid w:val="0040024D"/>
    <w:rsid w:val="004011C8"/>
    <w:rsid w:val="004014A6"/>
    <w:rsid w:val="00401E0E"/>
    <w:rsid w:val="00402C62"/>
    <w:rsid w:val="0040391B"/>
    <w:rsid w:val="004043BD"/>
    <w:rsid w:val="004070D9"/>
    <w:rsid w:val="00407637"/>
    <w:rsid w:val="00407969"/>
    <w:rsid w:val="00407B9C"/>
    <w:rsid w:val="00410D80"/>
    <w:rsid w:val="00413AE6"/>
    <w:rsid w:val="00414795"/>
    <w:rsid w:val="00414FDA"/>
    <w:rsid w:val="00415659"/>
    <w:rsid w:val="00415BBC"/>
    <w:rsid w:val="00416208"/>
    <w:rsid w:val="00422432"/>
    <w:rsid w:val="00422460"/>
    <w:rsid w:val="00423820"/>
    <w:rsid w:val="00424083"/>
    <w:rsid w:val="004242BC"/>
    <w:rsid w:val="00424BAD"/>
    <w:rsid w:val="00425DAE"/>
    <w:rsid w:val="00425E2D"/>
    <w:rsid w:val="004264C0"/>
    <w:rsid w:val="004274D5"/>
    <w:rsid w:val="004303FC"/>
    <w:rsid w:val="0043195A"/>
    <w:rsid w:val="0043212D"/>
    <w:rsid w:val="00433246"/>
    <w:rsid w:val="00434020"/>
    <w:rsid w:val="00434710"/>
    <w:rsid w:val="004364E9"/>
    <w:rsid w:val="00436AD5"/>
    <w:rsid w:val="00436C48"/>
    <w:rsid w:val="00436EB9"/>
    <w:rsid w:val="0043734C"/>
    <w:rsid w:val="00440B2E"/>
    <w:rsid w:val="00443335"/>
    <w:rsid w:val="0044462C"/>
    <w:rsid w:val="004455B5"/>
    <w:rsid w:val="0044580B"/>
    <w:rsid w:val="00446DF1"/>
    <w:rsid w:val="004512AA"/>
    <w:rsid w:val="004512BA"/>
    <w:rsid w:val="00452192"/>
    <w:rsid w:val="004524C9"/>
    <w:rsid w:val="004526A8"/>
    <w:rsid w:val="00452C89"/>
    <w:rsid w:val="00452CA0"/>
    <w:rsid w:val="00453B01"/>
    <w:rsid w:val="00453BF2"/>
    <w:rsid w:val="004554EB"/>
    <w:rsid w:val="004563DD"/>
    <w:rsid w:val="004605D0"/>
    <w:rsid w:val="00460791"/>
    <w:rsid w:val="004612E2"/>
    <w:rsid w:val="0046232C"/>
    <w:rsid w:val="00462EA1"/>
    <w:rsid w:val="00463A9F"/>
    <w:rsid w:val="004646F1"/>
    <w:rsid w:val="004649DA"/>
    <w:rsid w:val="0046534C"/>
    <w:rsid w:val="0046561E"/>
    <w:rsid w:val="00465F79"/>
    <w:rsid w:val="00465FD2"/>
    <w:rsid w:val="00466B46"/>
    <w:rsid w:val="00467F86"/>
    <w:rsid w:val="00470986"/>
    <w:rsid w:val="00471C0C"/>
    <w:rsid w:val="0047250C"/>
    <w:rsid w:val="004731DB"/>
    <w:rsid w:val="00473A3D"/>
    <w:rsid w:val="004759B3"/>
    <w:rsid w:val="004771DC"/>
    <w:rsid w:val="0048040D"/>
    <w:rsid w:val="00480D20"/>
    <w:rsid w:val="004821CC"/>
    <w:rsid w:val="00482A11"/>
    <w:rsid w:val="00482B8D"/>
    <w:rsid w:val="00482CB2"/>
    <w:rsid w:val="00483131"/>
    <w:rsid w:val="00484DE0"/>
    <w:rsid w:val="00490497"/>
    <w:rsid w:val="00490F9D"/>
    <w:rsid w:val="004928D4"/>
    <w:rsid w:val="004938CF"/>
    <w:rsid w:val="004939E1"/>
    <w:rsid w:val="00493DFA"/>
    <w:rsid w:val="004943CC"/>
    <w:rsid w:val="00495A86"/>
    <w:rsid w:val="0049612F"/>
    <w:rsid w:val="00496447"/>
    <w:rsid w:val="00497099"/>
    <w:rsid w:val="004A0488"/>
    <w:rsid w:val="004A1054"/>
    <w:rsid w:val="004A2774"/>
    <w:rsid w:val="004A376A"/>
    <w:rsid w:val="004A43D6"/>
    <w:rsid w:val="004A4BCE"/>
    <w:rsid w:val="004A52A8"/>
    <w:rsid w:val="004A66DA"/>
    <w:rsid w:val="004A7136"/>
    <w:rsid w:val="004A7246"/>
    <w:rsid w:val="004B06BF"/>
    <w:rsid w:val="004B0A3B"/>
    <w:rsid w:val="004B16DB"/>
    <w:rsid w:val="004B1F1D"/>
    <w:rsid w:val="004B4066"/>
    <w:rsid w:val="004B4258"/>
    <w:rsid w:val="004C045C"/>
    <w:rsid w:val="004C1F5E"/>
    <w:rsid w:val="004C20FF"/>
    <w:rsid w:val="004C4752"/>
    <w:rsid w:val="004C50B1"/>
    <w:rsid w:val="004C5BA9"/>
    <w:rsid w:val="004C5FFD"/>
    <w:rsid w:val="004C7483"/>
    <w:rsid w:val="004D036A"/>
    <w:rsid w:val="004D0CAF"/>
    <w:rsid w:val="004D1549"/>
    <w:rsid w:val="004D16D2"/>
    <w:rsid w:val="004D32D2"/>
    <w:rsid w:val="004D3DD5"/>
    <w:rsid w:val="004D3E96"/>
    <w:rsid w:val="004D606C"/>
    <w:rsid w:val="004D6311"/>
    <w:rsid w:val="004D6440"/>
    <w:rsid w:val="004D6C0C"/>
    <w:rsid w:val="004D73FC"/>
    <w:rsid w:val="004D7F55"/>
    <w:rsid w:val="004E0281"/>
    <w:rsid w:val="004E0E71"/>
    <w:rsid w:val="004E14B7"/>
    <w:rsid w:val="004E2D88"/>
    <w:rsid w:val="004E339D"/>
    <w:rsid w:val="004E4099"/>
    <w:rsid w:val="004E4D4B"/>
    <w:rsid w:val="004E527B"/>
    <w:rsid w:val="004E59B3"/>
    <w:rsid w:val="004E60A6"/>
    <w:rsid w:val="004E6189"/>
    <w:rsid w:val="004E63BA"/>
    <w:rsid w:val="004E74E7"/>
    <w:rsid w:val="004F05D9"/>
    <w:rsid w:val="004F05F0"/>
    <w:rsid w:val="004F1F5A"/>
    <w:rsid w:val="004F48B6"/>
    <w:rsid w:val="004F531A"/>
    <w:rsid w:val="00500516"/>
    <w:rsid w:val="00501D04"/>
    <w:rsid w:val="00501FE0"/>
    <w:rsid w:val="00503100"/>
    <w:rsid w:val="0050390A"/>
    <w:rsid w:val="00504112"/>
    <w:rsid w:val="005054BD"/>
    <w:rsid w:val="00506109"/>
    <w:rsid w:val="00506C70"/>
    <w:rsid w:val="00511D84"/>
    <w:rsid w:val="005134AB"/>
    <w:rsid w:val="005162A3"/>
    <w:rsid w:val="00517B87"/>
    <w:rsid w:val="00520222"/>
    <w:rsid w:val="00520395"/>
    <w:rsid w:val="0052122F"/>
    <w:rsid w:val="00524DB2"/>
    <w:rsid w:val="00525C8C"/>
    <w:rsid w:val="00525F67"/>
    <w:rsid w:val="00527566"/>
    <w:rsid w:val="005317D2"/>
    <w:rsid w:val="00531D79"/>
    <w:rsid w:val="00531F30"/>
    <w:rsid w:val="005327A0"/>
    <w:rsid w:val="005327CF"/>
    <w:rsid w:val="005341EB"/>
    <w:rsid w:val="00536009"/>
    <w:rsid w:val="005372AC"/>
    <w:rsid w:val="00542587"/>
    <w:rsid w:val="00543A05"/>
    <w:rsid w:val="00544043"/>
    <w:rsid w:val="00544A42"/>
    <w:rsid w:val="00545E56"/>
    <w:rsid w:val="00546040"/>
    <w:rsid w:val="005463F9"/>
    <w:rsid w:val="00546492"/>
    <w:rsid w:val="00546555"/>
    <w:rsid w:val="00546E1A"/>
    <w:rsid w:val="00546F7D"/>
    <w:rsid w:val="005470AF"/>
    <w:rsid w:val="00547687"/>
    <w:rsid w:val="0055053F"/>
    <w:rsid w:val="0055094B"/>
    <w:rsid w:val="0055149F"/>
    <w:rsid w:val="00552440"/>
    <w:rsid w:val="00552CF7"/>
    <w:rsid w:val="005534F2"/>
    <w:rsid w:val="00553C0F"/>
    <w:rsid w:val="00553C22"/>
    <w:rsid w:val="0055463E"/>
    <w:rsid w:val="00556623"/>
    <w:rsid w:val="00560F1F"/>
    <w:rsid w:val="00561F33"/>
    <w:rsid w:val="0056459E"/>
    <w:rsid w:val="00566E26"/>
    <w:rsid w:val="00572D5D"/>
    <w:rsid w:val="00574379"/>
    <w:rsid w:val="00577048"/>
    <w:rsid w:val="00577068"/>
    <w:rsid w:val="00582335"/>
    <w:rsid w:val="005826C2"/>
    <w:rsid w:val="00582D0E"/>
    <w:rsid w:val="005843D3"/>
    <w:rsid w:val="00584D7C"/>
    <w:rsid w:val="005855E7"/>
    <w:rsid w:val="00585AB9"/>
    <w:rsid w:val="00586319"/>
    <w:rsid w:val="0058651B"/>
    <w:rsid w:val="00586532"/>
    <w:rsid w:val="00586F14"/>
    <w:rsid w:val="005900F2"/>
    <w:rsid w:val="005901C1"/>
    <w:rsid w:val="005905A5"/>
    <w:rsid w:val="0059183F"/>
    <w:rsid w:val="00593AD7"/>
    <w:rsid w:val="005942C3"/>
    <w:rsid w:val="005957A1"/>
    <w:rsid w:val="0059619E"/>
    <w:rsid w:val="00597F65"/>
    <w:rsid w:val="005A2108"/>
    <w:rsid w:val="005A2384"/>
    <w:rsid w:val="005A348E"/>
    <w:rsid w:val="005A597E"/>
    <w:rsid w:val="005A6FC4"/>
    <w:rsid w:val="005B0167"/>
    <w:rsid w:val="005B15AF"/>
    <w:rsid w:val="005B21AE"/>
    <w:rsid w:val="005B4483"/>
    <w:rsid w:val="005B6266"/>
    <w:rsid w:val="005B6AEA"/>
    <w:rsid w:val="005C09DB"/>
    <w:rsid w:val="005C14FE"/>
    <w:rsid w:val="005C1BE8"/>
    <w:rsid w:val="005C3017"/>
    <w:rsid w:val="005C377A"/>
    <w:rsid w:val="005C3A61"/>
    <w:rsid w:val="005C3E9A"/>
    <w:rsid w:val="005C5493"/>
    <w:rsid w:val="005C5896"/>
    <w:rsid w:val="005C7A7C"/>
    <w:rsid w:val="005D019C"/>
    <w:rsid w:val="005D1E5A"/>
    <w:rsid w:val="005D290B"/>
    <w:rsid w:val="005D4630"/>
    <w:rsid w:val="005D5DE6"/>
    <w:rsid w:val="005D6220"/>
    <w:rsid w:val="005D6C57"/>
    <w:rsid w:val="005E016C"/>
    <w:rsid w:val="005E0B9E"/>
    <w:rsid w:val="005E10D4"/>
    <w:rsid w:val="005E24B7"/>
    <w:rsid w:val="005E4E7A"/>
    <w:rsid w:val="005E5B77"/>
    <w:rsid w:val="005E5E5E"/>
    <w:rsid w:val="005E5EE0"/>
    <w:rsid w:val="005E70E9"/>
    <w:rsid w:val="005F02E6"/>
    <w:rsid w:val="005F10A0"/>
    <w:rsid w:val="005F22BE"/>
    <w:rsid w:val="005F2C71"/>
    <w:rsid w:val="005F4FDF"/>
    <w:rsid w:val="005F62BE"/>
    <w:rsid w:val="005F6485"/>
    <w:rsid w:val="005F70D0"/>
    <w:rsid w:val="005F75C9"/>
    <w:rsid w:val="00600955"/>
    <w:rsid w:val="00600CD9"/>
    <w:rsid w:val="0060175D"/>
    <w:rsid w:val="00601876"/>
    <w:rsid w:val="00601893"/>
    <w:rsid w:val="0060287D"/>
    <w:rsid w:val="00602C86"/>
    <w:rsid w:val="0060345C"/>
    <w:rsid w:val="00603BB9"/>
    <w:rsid w:val="00604B31"/>
    <w:rsid w:val="006054B5"/>
    <w:rsid w:val="0060603A"/>
    <w:rsid w:val="006066A7"/>
    <w:rsid w:val="006067E1"/>
    <w:rsid w:val="006069CF"/>
    <w:rsid w:val="00606C73"/>
    <w:rsid w:val="006072B3"/>
    <w:rsid w:val="006073C9"/>
    <w:rsid w:val="00607D73"/>
    <w:rsid w:val="006101EB"/>
    <w:rsid w:val="006104BB"/>
    <w:rsid w:val="006119E2"/>
    <w:rsid w:val="00612E56"/>
    <w:rsid w:val="00613301"/>
    <w:rsid w:val="006137FF"/>
    <w:rsid w:val="00614C52"/>
    <w:rsid w:val="006159D6"/>
    <w:rsid w:val="006160A5"/>
    <w:rsid w:val="00616DC5"/>
    <w:rsid w:val="006177CE"/>
    <w:rsid w:val="00620D08"/>
    <w:rsid w:val="006228D2"/>
    <w:rsid w:val="00624A0B"/>
    <w:rsid w:val="00624FC3"/>
    <w:rsid w:val="006251E2"/>
    <w:rsid w:val="006265CB"/>
    <w:rsid w:val="00627B08"/>
    <w:rsid w:val="0063056D"/>
    <w:rsid w:val="006328BB"/>
    <w:rsid w:val="00633788"/>
    <w:rsid w:val="00635964"/>
    <w:rsid w:val="00637FD9"/>
    <w:rsid w:val="006441D1"/>
    <w:rsid w:val="00645971"/>
    <w:rsid w:val="00646906"/>
    <w:rsid w:val="00647007"/>
    <w:rsid w:val="0064758F"/>
    <w:rsid w:val="00647C2B"/>
    <w:rsid w:val="006501BF"/>
    <w:rsid w:val="0065074E"/>
    <w:rsid w:val="006520B5"/>
    <w:rsid w:val="00654C17"/>
    <w:rsid w:val="00654C1D"/>
    <w:rsid w:val="00655C34"/>
    <w:rsid w:val="00655E66"/>
    <w:rsid w:val="0065637D"/>
    <w:rsid w:val="006573EA"/>
    <w:rsid w:val="00657865"/>
    <w:rsid w:val="00657A43"/>
    <w:rsid w:val="00657BB4"/>
    <w:rsid w:val="00657D79"/>
    <w:rsid w:val="00657FED"/>
    <w:rsid w:val="006600C5"/>
    <w:rsid w:val="0066032A"/>
    <w:rsid w:val="00663AFC"/>
    <w:rsid w:val="00664155"/>
    <w:rsid w:val="00664687"/>
    <w:rsid w:val="006650A5"/>
    <w:rsid w:val="006651E5"/>
    <w:rsid w:val="00665679"/>
    <w:rsid w:val="00666353"/>
    <w:rsid w:val="006701CD"/>
    <w:rsid w:val="006703B7"/>
    <w:rsid w:val="006705B5"/>
    <w:rsid w:val="00670C8D"/>
    <w:rsid w:val="00670E29"/>
    <w:rsid w:val="006711F2"/>
    <w:rsid w:val="00672496"/>
    <w:rsid w:val="00672616"/>
    <w:rsid w:val="00672C61"/>
    <w:rsid w:val="00674E62"/>
    <w:rsid w:val="00675186"/>
    <w:rsid w:val="006759CF"/>
    <w:rsid w:val="0067601A"/>
    <w:rsid w:val="00676B43"/>
    <w:rsid w:val="0067718F"/>
    <w:rsid w:val="00677B1E"/>
    <w:rsid w:val="00680FFC"/>
    <w:rsid w:val="00681A41"/>
    <w:rsid w:val="00681B5A"/>
    <w:rsid w:val="00682CD3"/>
    <w:rsid w:val="00684A34"/>
    <w:rsid w:val="006857F7"/>
    <w:rsid w:val="00687433"/>
    <w:rsid w:val="00687DE5"/>
    <w:rsid w:val="0069045C"/>
    <w:rsid w:val="00691679"/>
    <w:rsid w:val="00691F62"/>
    <w:rsid w:val="0069578B"/>
    <w:rsid w:val="00695ADE"/>
    <w:rsid w:val="00695C16"/>
    <w:rsid w:val="00696D5D"/>
    <w:rsid w:val="00696DCF"/>
    <w:rsid w:val="006A33F8"/>
    <w:rsid w:val="006A3C48"/>
    <w:rsid w:val="006B0510"/>
    <w:rsid w:val="006B1D54"/>
    <w:rsid w:val="006B20E4"/>
    <w:rsid w:val="006B2605"/>
    <w:rsid w:val="006B2C93"/>
    <w:rsid w:val="006B396B"/>
    <w:rsid w:val="006B3D27"/>
    <w:rsid w:val="006B47F0"/>
    <w:rsid w:val="006B50C0"/>
    <w:rsid w:val="006B7094"/>
    <w:rsid w:val="006B78B7"/>
    <w:rsid w:val="006B7CA8"/>
    <w:rsid w:val="006C0668"/>
    <w:rsid w:val="006C09AC"/>
    <w:rsid w:val="006C0F1C"/>
    <w:rsid w:val="006C222E"/>
    <w:rsid w:val="006C2933"/>
    <w:rsid w:val="006C2B60"/>
    <w:rsid w:val="006C6145"/>
    <w:rsid w:val="006D05AA"/>
    <w:rsid w:val="006D1848"/>
    <w:rsid w:val="006D2341"/>
    <w:rsid w:val="006D3BDE"/>
    <w:rsid w:val="006D74F2"/>
    <w:rsid w:val="006D7A21"/>
    <w:rsid w:val="006D7E4C"/>
    <w:rsid w:val="006E0CDB"/>
    <w:rsid w:val="006E0ECC"/>
    <w:rsid w:val="006E1003"/>
    <w:rsid w:val="006E3616"/>
    <w:rsid w:val="006E5657"/>
    <w:rsid w:val="006E5FCD"/>
    <w:rsid w:val="006E6047"/>
    <w:rsid w:val="006E7337"/>
    <w:rsid w:val="006E797F"/>
    <w:rsid w:val="006F0FA2"/>
    <w:rsid w:val="006F1C9B"/>
    <w:rsid w:val="006F4F93"/>
    <w:rsid w:val="006F645E"/>
    <w:rsid w:val="006F6A57"/>
    <w:rsid w:val="006F6AE1"/>
    <w:rsid w:val="006F77C8"/>
    <w:rsid w:val="00700BFF"/>
    <w:rsid w:val="00700F64"/>
    <w:rsid w:val="007023E7"/>
    <w:rsid w:val="007026A6"/>
    <w:rsid w:val="00704507"/>
    <w:rsid w:val="00704C0A"/>
    <w:rsid w:val="00706343"/>
    <w:rsid w:val="0070692F"/>
    <w:rsid w:val="00707129"/>
    <w:rsid w:val="0070715D"/>
    <w:rsid w:val="00707A0B"/>
    <w:rsid w:val="00707A75"/>
    <w:rsid w:val="00707C40"/>
    <w:rsid w:val="00711742"/>
    <w:rsid w:val="00712346"/>
    <w:rsid w:val="00712566"/>
    <w:rsid w:val="007126AE"/>
    <w:rsid w:val="00714A89"/>
    <w:rsid w:val="00715209"/>
    <w:rsid w:val="0071521C"/>
    <w:rsid w:val="00716131"/>
    <w:rsid w:val="00717BCE"/>
    <w:rsid w:val="00721CCC"/>
    <w:rsid w:val="00722456"/>
    <w:rsid w:val="00724305"/>
    <w:rsid w:val="007245A3"/>
    <w:rsid w:val="007255AB"/>
    <w:rsid w:val="00725D77"/>
    <w:rsid w:val="00725F39"/>
    <w:rsid w:val="007266AC"/>
    <w:rsid w:val="0072736E"/>
    <w:rsid w:val="00727689"/>
    <w:rsid w:val="00727716"/>
    <w:rsid w:val="007279A9"/>
    <w:rsid w:val="00731039"/>
    <w:rsid w:val="00731616"/>
    <w:rsid w:val="00732BD4"/>
    <w:rsid w:val="00733451"/>
    <w:rsid w:val="0073381F"/>
    <w:rsid w:val="0073746D"/>
    <w:rsid w:val="00737BE8"/>
    <w:rsid w:val="0074064C"/>
    <w:rsid w:val="00745449"/>
    <w:rsid w:val="00745466"/>
    <w:rsid w:val="00745523"/>
    <w:rsid w:val="00746DC6"/>
    <w:rsid w:val="00747507"/>
    <w:rsid w:val="00747ABF"/>
    <w:rsid w:val="007505F0"/>
    <w:rsid w:val="00751332"/>
    <w:rsid w:val="007519D3"/>
    <w:rsid w:val="00753B67"/>
    <w:rsid w:val="00753F29"/>
    <w:rsid w:val="0075475C"/>
    <w:rsid w:val="00754EBA"/>
    <w:rsid w:val="00755EF5"/>
    <w:rsid w:val="00756155"/>
    <w:rsid w:val="007564D7"/>
    <w:rsid w:val="00757188"/>
    <w:rsid w:val="007575F1"/>
    <w:rsid w:val="00760C9E"/>
    <w:rsid w:val="007626F3"/>
    <w:rsid w:val="00762B21"/>
    <w:rsid w:val="00764BCC"/>
    <w:rsid w:val="00765C23"/>
    <w:rsid w:val="00770770"/>
    <w:rsid w:val="0077099F"/>
    <w:rsid w:val="00770FDF"/>
    <w:rsid w:val="00771014"/>
    <w:rsid w:val="00772022"/>
    <w:rsid w:val="00773220"/>
    <w:rsid w:val="00775F90"/>
    <w:rsid w:val="00776834"/>
    <w:rsid w:val="007776CD"/>
    <w:rsid w:val="00781BAA"/>
    <w:rsid w:val="00782DC8"/>
    <w:rsid w:val="00783768"/>
    <w:rsid w:val="007849A8"/>
    <w:rsid w:val="007857F9"/>
    <w:rsid w:val="0078660B"/>
    <w:rsid w:val="00786BE5"/>
    <w:rsid w:val="00787902"/>
    <w:rsid w:val="007903A8"/>
    <w:rsid w:val="00791888"/>
    <w:rsid w:val="00793754"/>
    <w:rsid w:val="00795D43"/>
    <w:rsid w:val="007962EB"/>
    <w:rsid w:val="00797453"/>
    <w:rsid w:val="007A1D6D"/>
    <w:rsid w:val="007A3359"/>
    <w:rsid w:val="007A396B"/>
    <w:rsid w:val="007A4181"/>
    <w:rsid w:val="007A5174"/>
    <w:rsid w:val="007A592D"/>
    <w:rsid w:val="007A5EDC"/>
    <w:rsid w:val="007A67CC"/>
    <w:rsid w:val="007B1641"/>
    <w:rsid w:val="007B342F"/>
    <w:rsid w:val="007B37A7"/>
    <w:rsid w:val="007B3A2D"/>
    <w:rsid w:val="007B5A79"/>
    <w:rsid w:val="007B5FC1"/>
    <w:rsid w:val="007B7422"/>
    <w:rsid w:val="007C11A0"/>
    <w:rsid w:val="007C2B22"/>
    <w:rsid w:val="007C34A5"/>
    <w:rsid w:val="007C375C"/>
    <w:rsid w:val="007C4668"/>
    <w:rsid w:val="007C59E3"/>
    <w:rsid w:val="007C6B5C"/>
    <w:rsid w:val="007D0D0C"/>
    <w:rsid w:val="007D170D"/>
    <w:rsid w:val="007D1EB9"/>
    <w:rsid w:val="007D470C"/>
    <w:rsid w:val="007D5908"/>
    <w:rsid w:val="007D78C5"/>
    <w:rsid w:val="007D7B18"/>
    <w:rsid w:val="007E0047"/>
    <w:rsid w:val="007E0119"/>
    <w:rsid w:val="007E0429"/>
    <w:rsid w:val="007E268D"/>
    <w:rsid w:val="007E29FD"/>
    <w:rsid w:val="007E2BA0"/>
    <w:rsid w:val="007E5528"/>
    <w:rsid w:val="007F0354"/>
    <w:rsid w:val="007F1857"/>
    <w:rsid w:val="007F1B7E"/>
    <w:rsid w:val="007F1CA4"/>
    <w:rsid w:val="007F37E7"/>
    <w:rsid w:val="007F45AC"/>
    <w:rsid w:val="007F4B67"/>
    <w:rsid w:val="007F4F37"/>
    <w:rsid w:val="007F5D39"/>
    <w:rsid w:val="007F6192"/>
    <w:rsid w:val="007F64CD"/>
    <w:rsid w:val="007F6634"/>
    <w:rsid w:val="007F6C56"/>
    <w:rsid w:val="008010A0"/>
    <w:rsid w:val="00801C6A"/>
    <w:rsid w:val="00802782"/>
    <w:rsid w:val="00803320"/>
    <w:rsid w:val="00803580"/>
    <w:rsid w:val="008047B6"/>
    <w:rsid w:val="00804F09"/>
    <w:rsid w:val="00804F2A"/>
    <w:rsid w:val="00805020"/>
    <w:rsid w:val="00806507"/>
    <w:rsid w:val="008067D9"/>
    <w:rsid w:val="00806F24"/>
    <w:rsid w:val="00807B2B"/>
    <w:rsid w:val="00807F43"/>
    <w:rsid w:val="008100AB"/>
    <w:rsid w:val="008101C7"/>
    <w:rsid w:val="00810FF6"/>
    <w:rsid w:val="00811B5A"/>
    <w:rsid w:val="00811D6B"/>
    <w:rsid w:val="00812264"/>
    <w:rsid w:val="00813592"/>
    <w:rsid w:val="00813795"/>
    <w:rsid w:val="00813D33"/>
    <w:rsid w:val="00814840"/>
    <w:rsid w:val="00815B47"/>
    <w:rsid w:val="00815EF8"/>
    <w:rsid w:val="0081749E"/>
    <w:rsid w:val="00817929"/>
    <w:rsid w:val="00817FDA"/>
    <w:rsid w:val="0082016F"/>
    <w:rsid w:val="008208C0"/>
    <w:rsid w:val="00820CC2"/>
    <w:rsid w:val="00820F45"/>
    <w:rsid w:val="00821790"/>
    <w:rsid w:val="00822A9B"/>
    <w:rsid w:val="00822BB5"/>
    <w:rsid w:val="00823D9B"/>
    <w:rsid w:val="00823F25"/>
    <w:rsid w:val="00824558"/>
    <w:rsid w:val="00824E44"/>
    <w:rsid w:val="008265EE"/>
    <w:rsid w:val="008301D8"/>
    <w:rsid w:val="008306EA"/>
    <w:rsid w:val="00831852"/>
    <w:rsid w:val="008325CE"/>
    <w:rsid w:val="00832A74"/>
    <w:rsid w:val="00833017"/>
    <w:rsid w:val="0083392D"/>
    <w:rsid w:val="00835BCE"/>
    <w:rsid w:val="00836098"/>
    <w:rsid w:val="00841528"/>
    <w:rsid w:val="008426BD"/>
    <w:rsid w:val="008431EC"/>
    <w:rsid w:val="008436CA"/>
    <w:rsid w:val="00844645"/>
    <w:rsid w:val="00845408"/>
    <w:rsid w:val="0084555F"/>
    <w:rsid w:val="00845A02"/>
    <w:rsid w:val="00846F7C"/>
    <w:rsid w:val="00847AC3"/>
    <w:rsid w:val="0085103D"/>
    <w:rsid w:val="00851369"/>
    <w:rsid w:val="00851A54"/>
    <w:rsid w:val="008521CB"/>
    <w:rsid w:val="008536E8"/>
    <w:rsid w:val="008546F9"/>
    <w:rsid w:val="00855BB3"/>
    <w:rsid w:val="0085664E"/>
    <w:rsid w:val="008568F3"/>
    <w:rsid w:val="008610DD"/>
    <w:rsid w:val="0086328C"/>
    <w:rsid w:val="00863765"/>
    <w:rsid w:val="008646D3"/>
    <w:rsid w:val="00870504"/>
    <w:rsid w:val="00870D4F"/>
    <w:rsid w:val="008717FA"/>
    <w:rsid w:val="008735CE"/>
    <w:rsid w:val="00873BDD"/>
    <w:rsid w:val="008753C2"/>
    <w:rsid w:val="0087604B"/>
    <w:rsid w:val="008768F1"/>
    <w:rsid w:val="0088213C"/>
    <w:rsid w:val="008847EF"/>
    <w:rsid w:val="00885049"/>
    <w:rsid w:val="008856B7"/>
    <w:rsid w:val="00885DE1"/>
    <w:rsid w:val="008905F7"/>
    <w:rsid w:val="008921C0"/>
    <w:rsid w:val="008923CD"/>
    <w:rsid w:val="008925BD"/>
    <w:rsid w:val="00892B44"/>
    <w:rsid w:val="00892DC0"/>
    <w:rsid w:val="00893426"/>
    <w:rsid w:val="008935E1"/>
    <w:rsid w:val="008951DD"/>
    <w:rsid w:val="0089526D"/>
    <w:rsid w:val="00895771"/>
    <w:rsid w:val="0089657E"/>
    <w:rsid w:val="00897314"/>
    <w:rsid w:val="008A0270"/>
    <w:rsid w:val="008A1147"/>
    <w:rsid w:val="008A12EE"/>
    <w:rsid w:val="008A1F09"/>
    <w:rsid w:val="008A22AE"/>
    <w:rsid w:val="008A2768"/>
    <w:rsid w:val="008A2AF0"/>
    <w:rsid w:val="008A3BD0"/>
    <w:rsid w:val="008A4C81"/>
    <w:rsid w:val="008A51A1"/>
    <w:rsid w:val="008A5681"/>
    <w:rsid w:val="008A6868"/>
    <w:rsid w:val="008A68ED"/>
    <w:rsid w:val="008A6ACD"/>
    <w:rsid w:val="008B1222"/>
    <w:rsid w:val="008B18D3"/>
    <w:rsid w:val="008B1DD2"/>
    <w:rsid w:val="008B2B94"/>
    <w:rsid w:val="008B2CBC"/>
    <w:rsid w:val="008B3C56"/>
    <w:rsid w:val="008B45CA"/>
    <w:rsid w:val="008B4DD9"/>
    <w:rsid w:val="008B5BB2"/>
    <w:rsid w:val="008B7D8B"/>
    <w:rsid w:val="008C199C"/>
    <w:rsid w:val="008C2CC2"/>
    <w:rsid w:val="008C2D15"/>
    <w:rsid w:val="008C3DB7"/>
    <w:rsid w:val="008C3FD1"/>
    <w:rsid w:val="008C4FB6"/>
    <w:rsid w:val="008C6930"/>
    <w:rsid w:val="008C7EA4"/>
    <w:rsid w:val="008D1F61"/>
    <w:rsid w:val="008D2ABD"/>
    <w:rsid w:val="008D3246"/>
    <w:rsid w:val="008D39B9"/>
    <w:rsid w:val="008D3BBB"/>
    <w:rsid w:val="008D3C30"/>
    <w:rsid w:val="008D3D9B"/>
    <w:rsid w:val="008D45C9"/>
    <w:rsid w:val="008D52FD"/>
    <w:rsid w:val="008D5511"/>
    <w:rsid w:val="008D58CC"/>
    <w:rsid w:val="008E077F"/>
    <w:rsid w:val="008E0F1C"/>
    <w:rsid w:val="008E1492"/>
    <w:rsid w:val="008E21A7"/>
    <w:rsid w:val="008E27C5"/>
    <w:rsid w:val="008E47FD"/>
    <w:rsid w:val="008E5551"/>
    <w:rsid w:val="008E67F3"/>
    <w:rsid w:val="008E7322"/>
    <w:rsid w:val="008E7A51"/>
    <w:rsid w:val="008E7D8D"/>
    <w:rsid w:val="008F0AB1"/>
    <w:rsid w:val="008F2D33"/>
    <w:rsid w:val="008F2E39"/>
    <w:rsid w:val="008F3DEA"/>
    <w:rsid w:val="008F4D68"/>
    <w:rsid w:val="008F5851"/>
    <w:rsid w:val="008F6BAE"/>
    <w:rsid w:val="008F767C"/>
    <w:rsid w:val="00900DA7"/>
    <w:rsid w:val="0090166F"/>
    <w:rsid w:val="0090255C"/>
    <w:rsid w:val="009025D1"/>
    <w:rsid w:val="00902C92"/>
    <w:rsid w:val="009035FE"/>
    <w:rsid w:val="00904238"/>
    <w:rsid w:val="00904EA6"/>
    <w:rsid w:val="00906C3F"/>
    <w:rsid w:val="00907198"/>
    <w:rsid w:val="00907381"/>
    <w:rsid w:val="00910BDE"/>
    <w:rsid w:val="00910E58"/>
    <w:rsid w:val="0091315C"/>
    <w:rsid w:val="009135A0"/>
    <w:rsid w:val="00913D0A"/>
    <w:rsid w:val="0091452A"/>
    <w:rsid w:val="00914665"/>
    <w:rsid w:val="00914DCC"/>
    <w:rsid w:val="0091573F"/>
    <w:rsid w:val="00916E29"/>
    <w:rsid w:val="009175A9"/>
    <w:rsid w:val="0091763E"/>
    <w:rsid w:val="00920970"/>
    <w:rsid w:val="00920B28"/>
    <w:rsid w:val="0092111B"/>
    <w:rsid w:val="00921D64"/>
    <w:rsid w:val="00922192"/>
    <w:rsid w:val="00922914"/>
    <w:rsid w:val="00922E0B"/>
    <w:rsid w:val="0092376A"/>
    <w:rsid w:val="00923B21"/>
    <w:rsid w:val="00924011"/>
    <w:rsid w:val="009240D5"/>
    <w:rsid w:val="0092412C"/>
    <w:rsid w:val="00924C8A"/>
    <w:rsid w:val="00924DC8"/>
    <w:rsid w:val="00924E80"/>
    <w:rsid w:val="00924FD4"/>
    <w:rsid w:val="009258A9"/>
    <w:rsid w:val="00925A75"/>
    <w:rsid w:val="00926A66"/>
    <w:rsid w:val="00926F0B"/>
    <w:rsid w:val="00926FC2"/>
    <w:rsid w:val="00927ED4"/>
    <w:rsid w:val="0093056F"/>
    <w:rsid w:val="00930A1F"/>
    <w:rsid w:val="009313E3"/>
    <w:rsid w:val="00931607"/>
    <w:rsid w:val="009318C0"/>
    <w:rsid w:val="009319B0"/>
    <w:rsid w:val="009354A7"/>
    <w:rsid w:val="00935522"/>
    <w:rsid w:val="0094225B"/>
    <w:rsid w:val="00942421"/>
    <w:rsid w:val="00942AC4"/>
    <w:rsid w:val="00944933"/>
    <w:rsid w:val="00944BF1"/>
    <w:rsid w:val="00944DF4"/>
    <w:rsid w:val="00944FC7"/>
    <w:rsid w:val="0094585C"/>
    <w:rsid w:val="0094592F"/>
    <w:rsid w:val="00945FCD"/>
    <w:rsid w:val="009477E2"/>
    <w:rsid w:val="009504B4"/>
    <w:rsid w:val="00950CF8"/>
    <w:rsid w:val="0095113C"/>
    <w:rsid w:val="00952193"/>
    <w:rsid w:val="009526A8"/>
    <w:rsid w:val="00954225"/>
    <w:rsid w:val="00954503"/>
    <w:rsid w:val="009554B9"/>
    <w:rsid w:val="0095737D"/>
    <w:rsid w:val="00957928"/>
    <w:rsid w:val="00957B11"/>
    <w:rsid w:val="009607C2"/>
    <w:rsid w:val="00962458"/>
    <w:rsid w:val="009624B7"/>
    <w:rsid w:val="00963531"/>
    <w:rsid w:val="00963A9A"/>
    <w:rsid w:val="009641A7"/>
    <w:rsid w:val="009644C9"/>
    <w:rsid w:val="009645D1"/>
    <w:rsid w:val="00965A1B"/>
    <w:rsid w:val="00966B64"/>
    <w:rsid w:val="00967D29"/>
    <w:rsid w:val="009703CC"/>
    <w:rsid w:val="00970590"/>
    <w:rsid w:val="009705A7"/>
    <w:rsid w:val="00970746"/>
    <w:rsid w:val="00970DA9"/>
    <w:rsid w:val="00970DCF"/>
    <w:rsid w:val="00970F22"/>
    <w:rsid w:val="00971805"/>
    <w:rsid w:val="009722FE"/>
    <w:rsid w:val="00972AA2"/>
    <w:rsid w:val="00972C19"/>
    <w:rsid w:val="009743FF"/>
    <w:rsid w:val="009749B1"/>
    <w:rsid w:val="009768B4"/>
    <w:rsid w:val="009803B8"/>
    <w:rsid w:val="009833F9"/>
    <w:rsid w:val="00984019"/>
    <w:rsid w:val="00984244"/>
    <w:rsid w:val="009844C1"/>
    <w:rsid w:val="0098551A"/>
    <w:rsid w:val="009864FE"/>
    <w:rsid w:val="00986B74"/>
    <w:rsid w:val="0099001C"/>
    <w:rsid w:val="00990507"/>
    <w:rsid w:val="0099184D"/>
    <w:rsid w:val="009918BC"/>
    <w:rsid w:val="00991943"/>
    <w:rsid w:val="0099199E"/>
    <w:rsid w:val="00991C85"/>
    <w:rsid w:val="00992D9B"/>
    <w:rsid w:val="0099301D"/>
    <w:rsid w:val="0099336F"/>
    <w:rsid w:val="00996849"/>
    <w:rsid w:val="009A03A8"/>
    <w:rsid w:val="009A092C"/>
    <w:rsid w:val="009A1BB9"/>
    <w:rsid w:val="009A3761"/>
    <w:rsid w:val="009A40EE"/>
    <w:rsid w:val="009A43CF"/>
    <w:rsid w:val="009A46F0"/>
    <w:rsid w:val="009A556F"/>
    <w:rsid w:val="009A79D2"/>
    <w:rsid w:val="009B043C"/>
    <w:rsid w:val="009B0728"/>
    <w:rsid w:val="009B2053"/>
    <w:rsid w:val="009B3070"/>
    <w:rsid w:val="009B45F0"/>
    <w:rsid w:val="009B520D"/>
    <w:rsid w:val="009B5AE0"/>
    <w:rsid w:val="009B63BD"/>
    <w:rsid w:val="009B722B"/>
    <w:rsid w:val="009B7817"/>
    <w:rsid w:val="009B79FB"/>
    <w:rsid w:val="009C0C0F"/>
    <w:rsid w:val="009C1C74"/>
    <w:rsid w:val="009C1E41"/>
    <w:rsid w:val="009C2711"/>
    <w:rsid w:val="009C278A"/>
    <w:rsid w:val="009C367F"/>
    <w:rsid w:val="009C4C4D"/>
    <w:rsid w:val="009C63C0"/>
    <w:rsid w:val="009C6EAA"/>
    <w:rsid w:val="009C7145"/>
    <w:rsid w:val="009C7401"/>
    <w:rsid w:val="009C758C"/>
    <w:rsid w:val="009D0129"/>
    <w:rsid w:val="009D0B65"/>
    <w:rsid w:val="009D132E"/>
    <w:rsid w:val="009D29BB"/>
    <w:rsid w:val="009D46D2"/>
    <w:rsid w:val="009D6198"/>
    <w:rsid w:val="009D67B2"/>
    <w:rsid w:val="009D692B"/>
    <w:rsid w:val="009E076E"/>
    <w:rsid w:val="009E09D9"/>
    <w:rsid w:val="009E1574"/>
    <w:rsid w:val="009E45DC"/>
    <w:rsid w:val="009E52F9"/>
    <w:rsid w:val="009E55AA"/>
    <w:rsid w:val="009E6EE3"/>
    <w:rsid w:val="009E73BB"/>
    <w:rsid w:val="009E7591"/>
    <w:rsid w:val="009E7E1D"/>
    <w:rsid w:val="009F1599"/>
    <w:rsid w:val="009F243B"/>
    <w:rsid w:val="009F2F80"/>
    <w:rsid w:val="009F333E"/>
    <w:rsid w:val="009F4D01"/>
    <w:rsid w:val="009F537B"/>
    <w:rsid w:val="009F6CA2"/>
    <w:rsid w:val="009F6F64"/>
    <w:rsid w:val="00A02250"/>
    <w:rsid w:val="00A025A4"/>
    <w:rsid w:val="00A02C5F"/>
    <w:rsid w:val="00A03996"/>
    <w:rsid w:val="00A03ECF"/>
    <w:rsid w:val="00A04CBF"/>
    <w:rsid w:val="00A04F2D"/>
    <w:rsid w:val="00A06943"/>
    <w:rsid w:val="00A07352"/>
    <w:rsid w:val="00A07539"/>
    <w:rsid w:val="00A07734"/>
    <w:rsid w:val="00A07B7F"/>
    <w:rsid w:val="00A07E06"/>
    <w:rsid w:val="00A1071D"/>
    <w:rsid w:val="00A10E83"/>
    <w:rsid w:val="00A129F2"/>
    <w:rsid w:val="00A12A7A"/>
    <w:rsid w:val="00A12ADC"/>
    <w:rsid w:val="00A13400"/>
    <w:rsid w:val="00A15913"/>
    <w:rsid w:val="00A16133"/>
    <w:rsid w:val="00A1786A"/>
    <w:rsid w:val="00A17C02"/>
    <w:rsid w:val="00A20403"/>
    <w:rsid w:val="00A20E0E"/>
    <w:rsid w:val="00A21D49"/>
    <w:rsid w:val="00A26E29"/>
    <w:rsid w:val="00A276C8"/>
    <w:rsid w:val="00A27CE0"/>
    <w:rsid w:val="00A3024E"/>
    <w:rsid w:val="00A306A1"/>
    <w:rsid w:val="00A33923"/>
    <w:rsid w:val="00A33FDA"/>
    <w:rsid w:val="00A35938"/>
    <w:rsid w:val="00A37AD2"/>
    <w:rsid w:val="00A37F40"/>
    <w:rsid w:val="00A40F16"/>
    <w:rsid w:val="00A42E07"/>
    <w:rsid w:val="00A42EB0"/>
    <w:rsid w:val="00A43FB8"/>
    <w:rsid w:val="00A44CDC"/>
    <w:rsid w:val="00A44ED7"/>
    <w:rsid w:val="00A457E6"/>
    <w:rsid w:val="00A45E4D"/>
    <w:rsid w:val="00A4613B"/>
    <w:rsid w:val="00A529D2"/>
    <w:rsid w:val="00A52FB7"/>
    <w:rsid w:val="00A5381A"/>
    <w:rsid w:val="00A54053"/>
    <w:rsid w:val="00A57C7E"/>
    <w:rsid w:val="00A601BC"/>
    <w:rsid w:val="00A6075C"/>
    <w:rsid w:val="00A6087A"/>
    <w:rsid w:val="00A60E05"/>
    <w:rsid w:val="00A60F75"/>
    <w:rsid w:val="00A61B1C"/>
    <w:rsid w:val="00A62399"/>
    <w:rsid w:val="00A637F0"/>
    <w:rsid w:val="00A64373"/>
    <w:rsid w:val="00A65BF0"/>
    <w:rsid w:val="00A65D29"/>
    <w:rsid w:val="00A676E2"/>
    <w:rsid w:val="00A67F86"/>
    <w:rsid w:val="00A70931"/>
    <w:rsid w:val="00A711B2"/>
    <w:rsid w:val="00A72111"/>
    <w:rsid w:val="00A724C2"/>
    <w:rsid w:val="00A72870"/>
    <w:rsid w:val="00A72D11"/>
    <w:rsid w:val="00A733F2"/>
    <w:rsid w:val="00A746DF"/>
    <w:rsid w:val="00A74B3D"/>
    <w:rsid w:val="00A75576"/>
    <w:rsid w:val="00A760E9"/>
    <w:rsid w:val="00A764E4"/>
    <w:rsid w:val="00A812F2"/>
    <w:rsid w:val="00A82EB4"/>
    <w:rsid w:val="00A837E0"/>
    <w:rsid w:val="00A84BF0"/>
    <w:rsid w:val="00A860C8"/>
    <w:rsid w:val="00A9000C"/>
    <w:rsid w:val="00A908BF"/>
    <w:rsid w:val="00A90D2D"/>
    <w:rsid w:val="00A90D7E"/>
    <w:rsid w:val="00A914CC"/>
    <w:rsid w:val="00A925FB"/>
    <w:rsid w:val="00A92760"/>
    <w:rsid w:val="00A93113"/>
    <w:rsid w:val="00A93B94"/>
    <w:rsid w:val="00A93F67"/>
    <w:rsid w:val="00A95E46"/>
    <w:rsid w:val="00A96C82"/>
    <w:rsid w:val="00A96DD9"/>
    <w:rsid w:val="00AA255E"/>
    <w:rsid w:val="00AA2EE4"/>
    <w:rsid w:val="00AA3482"/>
    <w:rsid w:val="00AA348E"/>
    <w:rsid w:val="00AA4867"/>
    <w:rsid w:val="00AA60F7"/>
    <w:rsid w:val="00AB0297"/>
    <w:rsid w:val="00AB0785"/>
    <w:rsid w:val="00AB123A"/>
    <w:rsid w:val="00AB2709"/>
    <w:rsid w:val="00AB3330"/>
    <w:rsid w:val="00AB3DC0"/>
    <w:rsid w:val="00AB6B6D"/>
    <w:rsid w:val="00AB6F8C"/>
    <w:rsid w:val="00AC0793"/>
    <w:rsid w:val="00AC09D4"/>
    <w:rsid w:val="00AC0DD6"/>
    <w:rsid w:val="00AC0E4E"/>
    <w:rsid w:val="00AC3AC5"/>
    <w:rsid w:val="00AC427B"/>
    <w:rsid w:val="00AC463F"/>
    <w:rsid w:val="00AC4B6F"/>
    <w:rsid w:val="00AC4D5C"/>
    <w:rsid w:val="00AC4EAF"/>
    <w:rsid w:val="00AC5EB7"/>
    <w:rsid w:val="00AC621D"/>
    <w:rsid w:val="00AD010A"/>
    <w:rsid w:val="00AD147A"/>
    <w:rsid w:val="00AD1E82"/>
    <w:rsid w:val="00AD1F35"/>
    <w:rsid w:val="00AD2C65"/>
    <w:rsid w:val="00AD41A5"/>
    <w:rsid w:val="00AD4799"/>
    <w:rsid w:val="00AD5D47"/>
    <w:rsid w:val="00AD6484"/>
    <w:rsid w:val="00AD78A1"/>
    <w:rsid w:val="00AE07DE"/>
    <w:rsid w:val="00AE167A"/>
    <w:rsid w:val="00AE2131"/>
    <w:rsid w:val="00AE2C10"/>
    <w:rsid w:val="00AE325D"/>
    <w:rsid w:val="00AE345C"/>
    <w:rsid w:val="00AE40DF"/>
    <w:rsid w:val="00AE4132"/>
    <w:rsid w:val="00AE47D8"/>
    <w:rsid w:val="00AE47F8"/>
    <w:rsid w:val="00AE4EFE"/>
    <w:rsid w:val="00AE629A"/>
    <w:rsid w:val="00AE638D"/>
    <w:rsid w:val="00AE6502"/>
    <w:rsid w:val="00AE6A12"/>
    <w:rsid w:val="00AE6C14"/>
    <w:rsid w:val="00AE790B"/>
    <w:rsid w:val="00AF082E"/>
    <w:rsid w:val="00AF1493"/>
    <w:rsid w:val="00AF1655"/>
    <w:rsid w:val="00AF2255"/>
    <w:rsid w:val="00AF3385"/>
    <w:rsid w:val="00AF3555"/>
    <w:rsid w:val="00AF36E5"/>
    <w:rsid w:val="00AF43AF"/>
    <w:rsid w:val="00AF455D"/>
    <w:rsid w:val="00AF4DBA"/>
    <w:rsid w:val="00AF6852"/>
    <w:rsid w:val="00B01EDD"/>
    <w:rsid w:val="00B020A9"/>
    <w:rsid w:val="00B02190"/>
    <w:rsid w:val="00B0336C"/>
    <w:rsid w:val="00B0366E"/>
    <w:rsid w:val="00B03AAE"/>
    <w:rsid w:val="00B03E33"/>
    <w:rsid w:val="00B04D01"/>
    <w:rsid w:val="00B06231"/>
    <w:rsid w:val="00B10188"/>
    <w:rsid w:val="00B1064A"/>
    <w:rsid w:val="00B10F56"/>
    <w:rsid w:val="00B119FC"/>
    <w:rsid w:val="00B12DE9"/>
    <w:rsid w:val="00B13210"/>
    <w:rsid w:val="00B1325F"/>
    <w:rsid w:val="00B134F4"/>
    <w:rsid w:val="00B1396F"/>
    <w:rsid w:val="00B1596C"/>
    <w:rsid w:val="00B15B7C"/>
    <w:rsid w:val="00B1694A"/>
    <w:rsid w:val="00B205F4"/>
    <w:rsid w:val="00B2092D"/>
    <w:rsid w:val="00B20EB4"/>
    <w:rsid w:val="00B22782"/>
    <w:rsid w:val="00B228BE"/>
    <w:rsid w:val="00B23426"/>
    <w:rsid w:val="00B23538"/>
    <w:rsid w:val="00B23D5C"/>
    <w:rsid w:val="00B24B05"/>
    <w:rsid w:val="00B2535E"/>
    <w:rsid w:val="00B25DA7"/>
    <w:rsid w:val="00B27789"/>
    <w:rsid w:val="00B31A7B"/>
    <w:rsid w:val="00B31BE6"/>
    <w:rsid w:val="00B33628"/>
    <w:rsid w:val="00B33902"/>
    <w:rsid w:val="00B34CD4"/>
    <w:rsid w:val="00B3583C"/>
    <w:rsid w:val="00B37499"/>
    <w:rsid w:val="00B37DA4"/>
    <w:rsid w:val="00B401DE"/>
    <w:rsid w:val="00B40AF2"/>
    <w:rsid w:val="00B41A22"/>
    <w:rsid w:val="00B44C53"/>
    <w:rsid w:val="00B44D41"/>
    <w:rsid w:val="00B454D8"/>
    <w:rsid w:val="00B4605A"/>
    <w:rsid w:val="00B46400"/>
    <w:rsid w:val="00B47C40"/>
    <w:rsid w:val="00B503D8"/>
    <w:rsid w:val="00B50F91"/>
    <w:rsid w:val="00B51227"/>
    <w:rsid w:val="00B52696"/>
    <w:rsid w:val="00B526CD"/>
    <w:rsid w:val="00B526F4"/>
    <w:rsid w:val="00B52A27"/>
    <w:rsid w:val="00B53B8F"/>
    <w:rsid w:val="00B53BE5"/>
    <w:rsid w:val="00B54937"/>
    <w:rsid w:val="00B54E26"/>
    <w:rsid w:val="00B55281"/>
    <w:rsid w:val="00B55766"/>
    <w:rsid w:val="00B57A34"/>
    <w:rsid w:val="00B60B05"/>
    <w:rsid w:val="00B62444"/>
    <w:rsid w:val="00B62BD8"/>
    <w:rsid w:val="00B62C19"/>
    <w:rsid w:val="00B653E3"/>
    <w:rsid w:val="00B66DE5"/>
    <w:rsid w:val="00B67A45"/>
    <w:rsid w:val="00B70C5F"/>
    <w:rsid w:val="00B711A5"/>
    <w:rsid w:val="00B72152"/>
    <w:rsid w:val="00B72509"/>
    <w:rsid w:val="00B726A9"/>
    <w:rsid w:val="00B730AA"/>
    <w:rsid w:val="00B73D49"/>
    <w:rsid w:val="00B7424B"/>
    <w:rsid w:val="00B75AED"/>
    <w:rsid w:val="00B81668"/>
    <w:rsid w:val="00B81F5D"/>
    <w:rsid w:val="00B833E4"/>
    <w:rsid w:val="00B83AC4"/>
    <w:rsid w:val="00B8427A"/>
    <w:rsid w:val="00B848EA"/>
    <w:rsid w:val="00B85BB3"/>
    <w:rsid w:val="00B8750F"/>
    <w:rsid w:val="00B87E1A"/>
    <w:rsid w:val="00B90D7E"/>
    <w:rsid w:val="00B91306"/>
    <w:rsid w:val="00B91EF1"/>
    <w:rsid w:val="00B9342C"/>
    <w:rsid w:val="00B941FE"/>
    <w:rsid w:val="00B946BD"/>
    <w:rsid w:val="00B96012"/>
    <w:rsid w:val="00B96B4F"/>
    <w:rsid w:val="00B973B8"/>
    <w:rsid w:val="00B97C47"/>
    <w:rsid w:val="00BA0337"/>
    <w:rsid w:val="00BA1193"/>
    <w:rsid w:val="00BA1E8A"/>
    <w:rsid w:val="00BA21C4"/>
    <w:rsid w:val="00BA3C77"/>
    <w:rsid w:val="00BA4765"/>
    <w:rsid w:val="00BA49FB"/>
    <w:rsid w:val="00BA4FA0"/>
    <w:rsid w:val="00BA56CF"/>
    <w:rsid w:val="00BA5DA5"/>
    <w:rsid w:val="00BA612E"/>
    <w:rsid w:val="00BA6BC5"/>
    <w:rsid w:val="00BA76A4"/>
    <w:rsid w:val="00BA7E3E"/>
    <w:rsid w:val="00BB0554"/>
    <w:rsid w:val="00BB0D23"/>
    <w:rsid w:val="00BB14AD"/>
    <w:rsid w:val="00BB1680"/>
    <w:rsid w:val="00BB1C2C"/>
    <w:rsid w:val="00BB20C8"/>
    <w:rsid w:val="00BB26AC"/>
    <w:rsid w:val="00BB2B82"/>
    <w:rsid w:val="00BB2F7E"/>
    <w:rsid w:val="00BB3337"/>
    <w:rsid w:val="00BB3396"/>
    <w:rsid w:val="00BB520C"/>
    <w:rsid w:val="00BB56A6"/>
    <w:rsid w:val="00BB613A"/>
    <w:rsid w:val="00BB7140"/>
    <w:rsid w:val="00BB7E5D"/>
    <w:rsid w:val="00BC051C"/>
    <w:rsid w:val="00BC0C9D"/>
    <w:rsid w:val="00BC3E4B"/>
    <w:rsid w:val="00BC3FA8"/>
    <w:rsid w:val="00BC57C3"/>
    <w:rsid w:val="00BC5F3A"/>
    <w:rsid w:val="00BC6502"/>
    <w:rsid w:val="00BC76B5"/>
    <w:rsid w:val="00BD0E1D"/>
    <w:rsid w:val="00BD1F2E"/>
    <w:rsid w:val="00BD2135"/>
    <w:rsid w:val="00BD266D"/>
    <w:rsid w:val="00BD2EDF"/>
    <w:rsid w:val="00BD4C07"/>
    <w:rsid w:val="00BD4F5E"/>
    <w:rsid w:val="00BD5112"/>
    <w:rsid w:val="00BD5FA8"/>
    <w:rsid w:val="00BD68A8"/>
    <w:rsid w:val="00BD6E55"/>
    <w:rsid w:val="00BD706D"/>
    <w:rsid w:val="00BD7C12"/>
    <w:rsid w:val="00BD7EAF"/>
    <w:rsid w:val="00BE1153"/>
    <w:rsid w:val="00BE16AE"/>
    <w:rsid w:val="00BE6920"/>
    <w:rsid w:val="00BF25B0"/>
    <w:rsid w:val="00BF2C14"/>
    <w:rsid w:val="00BF2CED"/>
    <w:rsid w:val="00BF2ECB"/>
    <w:rsid w:val="00BF41CA"/>
    <w:rsid w:val="00BF4A75"/>
    <w:rsid w:val="00C01FD2"/>
    <w:rsid w:val="00C03AF2"/>
    <w:rsid w:val="00C04082"/>
    <w:rsid w:val="00C043E0"/>
    <w:rsid w:val="00C04AFB"/>
    <w:rsid w:val="00C0504F"/>
    <w:rsid w:val="00C06181"/>
    <w:rsid w:val="00C07CD6"/>
    <w:rsid w:val="00C10DAB"/>
    <w:rsid w:val="00C11099"/>
    <w:rsid w:val="00C12F7E"/>
    <w:rsid w:val="00C13AEE"/>
    <w:rsid w:val="00C13CB4"/>
    <w:rsid w:val="00C142DC"/>
    <w:rsid w:val="00C16388"/>
    <w:rsid w:val="00C16543"/>
    <w:rsid w:val="00C17168"/>
    <w:rsid w:val="00C17227"/>
    <w:rsid w:val="00C1739F"/>
    <w:rsid w:val="00C201E6"/>
    <w:rsid w:val="00C22161"/>
    <w:rsid w:val="00C22410"/>
    <w:rsid w:val="00C23516"/>
    <w:rsid w:val="00C24229"/>
    <w:rsid w:val="00C24B05"/>
    <w:rsid w:val="00C24DA4"/>
    <w:rsid w:val="00C24E92"/>
    <w:rsid w:val="00C25991"/>
    <w:rsid w:val="00C2663E"/>
    <w:rsid w:val="00C26D2E"/>
    <w:rsid w:val="00C27FC1"/>
    <w:rsid w:val="00C3326E"/>
    <w:rsid w:val="00C33984"/>
    <w:rsid w:val="00C33FA2"/>
    <w:rsid w:val="00C34254"/>
    <w:rsid w:val="00C35ABD"/>
    <w:rsid w:val="00C35F10"/>
    <w:rsid w:val="00C36137"/>
    <w:rsid w:val="00C362AB"/>
    <w:rsid w:val="00C37199"/>
    <w:rsid w:val="00C3756D"/>
    <w:rsid w:val="00C40028"/>
    <w:rsid w:val="00C41A47"/>
    <w:rsid w:val="00C41D69"/>
    <w:rsid w:val="00C427A0"/>
    <w:rsid w:val="00C44312"/>
    <w:rsid w:val="00C45E60"/>
    <w:rsid w:val="00C46583"/>
    <w:rsid w:val="00C46C10"/>
    <w:rsid w:val="00C473EC"/>
    <w:rsid w:val="00C500EF"/>
    <w:rsid w:val="00C5130A"/>
    <w:rsid w:val="00C51CFF"/>
    <w:rsid w:val="00C5229E"/>
    <w:rsid w:val="00C522C1"/>
    <w:rsid w:val="00C52374"/>
    <w:rsid w:val="00C523D8"/>
    <w:rsid w:val="00C56081"/>
    <w:rsid w:val="00C5663F"/>
    <w:rsid w:val="00C57E60"/>
    <w:rsid w:val="00C600BB"/>
    <w:rsid w:val="00C610DA"/>
    <w:rsid w:val="00C6130F"/>
    <w:rsid w:val="00C619C8"/>
    <w:rsid w:val="00C61E65"/>
    <w:rsid w:val="00C62E25"/>
    <w:rsid w:val="00C62FA5"/>
    <w:rsid w:val="00C63BB5"/>
    <w:rsid w:val="00C642CC"/>
    <w:rsid w:val="00C64623"/>
    <w:rsid w:val="00C64955"/>
    <w:rsid w:val="00C65D57"/>
    <w:rsid w:val="00C66857"/>
    <w:rsid w:val="00C674EA"/>
    <w:rsid w:val="00C701F5"/>
    <w:rsid w:val="00C70360"/>
    <w:rsid w:val="00C707F1"/>
    <w:rsid w:val="00C709F2"/>
    <w:rsid w:val="00C71331"/>
    <w:rsid w:val="00C72E60"/>
    <w:rsid w:val="00C7384B"/>
    <w:rsid w:val="00C753B0"/>
    <w:rsid w:val="00C75A22"/>
    <w:rsid w:val="00C75CA3"/>
    <w:rsid w:val="00C75EE6"/>
    <w:rsid w:val="00C76545"/>
    <w:rsid w:val="00C76FC3"/>
    <w:rsid w:val="00C771EF"/>
    <w:rsid w:val="00C7741E"/>
    <w:rsid w:val="00C77600"/>
    <w:rsid w:val="00C77AD2"/>
    <w:rsid w:val="00C77C0A"/>
    <w:rsid w:val="00C77E0E"/>
    <w:rsid w:val="00C800E8"/>
    <w:rsid w:val="00C80A43"/>
    <w:rsid w:val="00C80B37"/>
    <w:rsid w:val="00C81097"/>
    <w:rsid w:val="00C81DAC"/>
    <w:rsid w:val="00C82CB2"/>
    <w:rsid w:val="00C868D4"/>
    <w:rsid w:val="00C86C71"/>
    <w:rsid w:val="00C86E90"/>
    <w:rsid w:val="00C86F38"/>
    <w:rsid w:val="00C9052D"/>
    <w:rsid w:val="00C90E5B"/>
    <w:rsid w:val="00C91294"/>
    <w:rsid w:val="00C92986"/>
    <w:rsid w:val="00C929CB"/>
    <w:rsid w:val="00C93641"/>
    <w:rsid w:val="00C94D1C"/>
    <w:rsid w:val="00C96E65"/>
    <w:rsid w:val="00CA0B7B"/>
    <w:rsid w:val="00CA0BC8"/>
    <w:rsid w:val="00CA0D10"/>
    <w:rsid w:val="00CA15E8"/>
    <w:rsid w:val="00CA1CDD"/>
    <w:rsid w:val="00CA2101"/>
    <w:rsid w:val="00CA2FCE"/>
    <w:rsid w:val="00CA5CF2"/>
    <w:rsid w:val="00CA649D"/>
    <w:rsid w:val="00CA675D"/>
    <w:rsid w:val="00CA700C"/>
    <w:rsid w:val="00CB06C7"/>
    <w:rsid w:val="00CB0708"/>
    <w:rsid w:val="00CB0989"/>
    <w:rsid w:val="00CB1064"/>
    <w:rsid w:val="00CB137D"/>
    <w:rsid w:val="00CB1E8B"/>
    <w:rsid w:val="00CB37BA"/>
    <w:rsid w:val="00CB3862"/>
    <w:rsid w:val="00CB49D7"/>
    <w:rsid w:val="00CB5F6C"/>
    <w:rsid w:val="00CB6AA5"/>
    <w:rsid w:val="00CB6D9A"/>
    <w:rsid w:val="00CB6E76"/>
    <w:rsid w:val="00CB782C"/>
    <w:rsid w:val="00CC0482"/>
    <w:rsid w:val="00CC246C"/>
    <w:rsid w:val="00CC3016"/>
    <w:rsid w:val="00CC31EB"/>
    <w:rsid w:val="00CC3823"/>
    <w:rsid w:val="00CC5A85"/>
    <w:rsid w:val="00CC64CC"/>
    <w:rsid w:val="00CC67E4"/>
    <w:rsid w:val="00CC7245"/>
    <w:rsid w:val="00CD01E2"/>
    <w:rsid w:val="00CD2707"/>
    <w:rsid w:val="00CD2828"/>
    <w:rsid w:val="00CD38F7"/>
    <w:rsid w:val="00CD4772"/>
    <w:rsid w:val="00CD69CC"/>
    <w:rsid w:val="00CD7F58"/>
    <w:rsid w:val="00CE0CF5"/>
    <w:rsid w:val="00CE0FE5"/>
    <w:rsid w:val="00CE285B"/>
    <w:rsid w:val="00CE2BA4"/>
    <w:rsid w:val="00CE36D4"/>
    <w:rsid w:val="00CE36F9"/>
    <w:rsid w:val="00CE3902"/>
    <w:rsid w:val="00CE3BB5"/>
    <w:rsid w:val="00CE3FAC"/>
    <w:rsid w:val="00CE48F8"/>
    <w:rsid w:val="00CE4981"/>
    <w:rsid w:val="00CE5A16"/>
    <w:rsid w:val="00CE63CF"/>
    <w:rsid w:val="00CE6FDD"/>
    <w:rsid w:val="00CE7130"/>
    <w:rsid w:val="00CF0112"/>
    <w:rsid w:val="00CF09AD"/>
    <w:rsid w:val="00CF0AA6"/>
    <w:rsid w:val="00CF1537"/>
    <w:rsid w:val="00CF1A0D"/>
    <w:rsid w:val="00CF256B"/>
    <w:rsid w:val="00CF2E3F"/>
    <w:rsid w:val="00CF4848"/>
    <w:rsid w:val="00CF60E4"/>
    <w:rsid w:val="00CF7AFE"/>
    <w:rsid w:val="00D0105E"/>
    <w:rsid w:val="00D02362"/>
    <w:rsid w:val="00D032D5"/>
    <w:rsid w:val="00D0483D"/>
    <w:rsid w:val="00D04AE2"/>
    <w:rsid w:val="00D04C7F"/>
    <w:rsid w:val="00D0542F"/>
    <w:rsid w:val="00D0786D"/>
    <w:rsid w:val="00D10C35"/>
    <w:rsid w:val="00D10F74"/>
    <w:rsid w:val="00D10FB6"/>
    <w:rsid w:val="00D122E1"/>
    <w:rsid w:val="00D127D2"/>
    <w:rsid w:val="00D135FB"/>
    <w:rsid w:val="00D14D1B"/>
    <w:rsid w:val="00D150D9"/>
    <w:rsid w:val="00D15BC6"/>
    <w:rsid w:val="00D15FC9"/>
    <w:rsid w:val="00D1703E"/>
    <w:rsid w:val="00D20E6E"/>
    <w:rsid w:val="00D21FC8"/>
    <w:rsid w:val="00D2285B"/>
    <w:rsid w:val="00D24877"/>
    <w:rsid w:val="00D251CA"/>
    <w:rsid w:val="00D26838"/>
    <w:rsid w:val="00D26960"/>
    <w:rsid w:val="00D27451"/>
    <w:rsid w:val="00D276F9"/>
    <w:rsid w:val="00D31A93"/>
    <w:rsid w:val="00D32D5A"/>
    <w:rsid w:val="00D32DD6"/>
    <w:rsid w:val="00D33AC9"/>
    <w:rsid w:val="00D33DD4"/>
    <w:rsid w:val="00D35E40"/>
    <w:rsid w:val="00D35FE9"/>
    <w:rsid w:val="00D37A01"/>
    <w:rsid w:val="00D41232"/>
    <w:rsid w:val="00D41533"/>
    <w:rsid w:val="00D41692"/>
    <w:rsid w:val="00D41810"/>
    <w:rsid w:val="00D41B05"/>
    <w:rsid w:val="00D455AA"/>
    <w:rsid w:val="00D47D5B"/>
    <w:rsid w:val="00D5067D"/>
    <w:rsid w:val="00D51B29"/>
    <w:rsid w:val="00D52A5E"/>
    <w:rsid w:val="00D52CDD"/>
    <w:rsid w:val="00D53027"/>
    <w:rsid w:val="00D53C63"/>
    <w:rsid w:val="00D559C7"/>
    <w:rsid w:val="00D566E7"/>
    <w:rsid w:val="00D57F21"/>
    <w:rsid w:val="00D627FE"/>
    <w:rsid w:val="00D646AA"/>
    <w:rsid w:val="00D648AF"/>
    <w:rsid w:val="00D6590F"/>
    <w:rsid w:val="00D663B3"/>
    <w:rsid w:val="00D66C49"/>
    <w:rsid w:val="00D679EC"/>
    <w:rsid w:val="00D67CB8"/>
    <w:rsid w:val="00D724B2"/>
    <w:rsid w:val="00D74C35"/>
    <w:rsid w:val="00D75679"/>
    <w:rsid w:val="00D75CB5"/>
    <w:rsid w:val="00D77159"/>
    <w:rsid w:val="00D77312"/>
    <w:rsid w:val="00D80382"/>
    <w:rsid w:val="00D80DA2"/>
    <w:rsid w:val="00D8452B"/>
    <w:rsid w:val="00D84BF1"/>
    <w:rsid w:val="00D85457"/>
    <w:rsid w:val="00D854A0"/>
    <w:rsid w:val="00D8553D"/>
    <w:rsid w:val="00D8588C"/>
    <w:rsid w:val="00D86126"/>
    <w:rsid w:val="00D86452"/>
    <w:rsid w:val="00D873C8"/>
    <w:rsid w:val="00D87634"/>
    <w:rsid w:val="00D90713"/>
    <w:rsid w:val="00D90C42"/>
    <w:rsid w:val="00D953F3"/>
    <w:rsid w:val="00D9586B"/>
    <w:rsid w:val="00D95B40"/>
    <w:rsid w:val="00D97B7D"/>
    <w:rsid w:val="00D97CB4"/>
    <w:rsid w:val="00DA0CE6"/>
    <w:rsid w:val="00DA13C0"/>
    <w:rsid w:val="00DA1617"/>
    <w:rsid w:val="00DA2179"/>
    <w:rsid w:val="00DA2490"/>
    <w:rsid w:val="00DA277E"/>
    <w:rsid w:val="00DA4097"/>
    <w:rsid w:val="00DA6225"/>
    <w:rsid w:val="00DA6765"/>
    <w:rsid w:val="00DA6F35"/>
    <w:rsid w:val="00DB0347"/>
    <w:rsid w:val="00DB0F48"/>
    <w:rsid w:val="00DB106A"/>
    <w:rsid w:val="00DB194F"/>
    <w:rsid w:val="00DB20A9"/>
    <w:rsid w:val="00DB2DD6"/>
    <w:rsid w:val="00DB4369"/>
    <w:rsid w:val="00DB49C7"/>
    <w:rsid w:val="00DB4AA2"/>
    <w:rsid w:val="00DB51FC"/>
    <w:rsid w:val="00DB7503"/>
    <w:rsid w:val="00DB7D1F"/>
    <w:rsid w:val="00DC0697"/>
    <w:rsid w:val="00DC1913"/>
    <w:rsid w:val="00DC2127"/>
    <w:rsid w:val="00DC3872"/>
    <w:rsid w:val="00DC451F"/>
    <w:rsid w:val="00DC6DF9"/>
    <w:rsid w:val="00DC7651"/>
    <w:rsid w:val="00DC7C17"/>
    <w:rsid w:val="00DD059B"/>
    <w:rsid w:val="00DD112C"/>
    <w:rsid w:val="00DD1DF1"/>
    <w:rsid w:val="00DD2B80"/>
    <w:rsid w:val="00DD33C9"/>
    <w:rsid w:val="00DD3C17"/>
    <w:rsid w:val="00DD4DCD"/>
    <w:rsid w:val="00DD72D3"/>
    <w:rsid w:val="00DD7535"/>
    <w:rsid w:val="00DE01B6"/>
    <w:rsid w:val="00DE03ED"/>
    <w:rsid w:val="00DE09F7"/>
    <w:rsid w:val="00DE18FC"/>
    <w:rsid w:val="00DE1980"/>
    <w:rsid w:val="00DE1DA7"/>
    <w:rsid w:val="00DE374E"/>
    <w:rsid w:val="00DE436A"/>
    <w:rsid w:val="00DE5550"/>
    <w:rsid w:val="00DE5AFA"/>
    <w:rsid w:val="00DE6DE2"/>
    <w:rsid w:val="00DE784E"/>
    <w:rsid w:val="00DE7DB5"/>
    <w:rsid w:val="00DF0C01"/>
    <w:rsid w:val="00DF1133"/>
    <w:rsid w:val="00DF1BD0"/>
    <w:rsid w:val="00DF1FDC"/>
    <w:rsid w:val="00DF2D93"/>
    <w:rsid w:val="00DF3A9F"/>
    <w:rsid w:val="00DF42B0"/>
    <w:rsid w:val="00DF45BD"/>
    <w:rsid w:val="00DF5B93"/>
    <w:rsid w:val="00DF61DA"/>
    <w:rsid w:val="00DF65F7"/>
    <w:rsid w:val="00DF6A18"/>
    <w:rsid w:val="00DF7520"/>
    <w:rsid w:val="00DF7A43"/>
    <w:rsid w:val="00E00AE7"/>
    <w:rsid w:val="00E00D44"/>
    <w:rsid w:val="00E01924"/>
    <w:rsid w:val="00E01FA7"/>
    <w:rsid w:val="00E02965"/>
    <w:rsid w:val="00E0403D"/>
    <w:rsid w:val="00E04ED6"/>
    <w:rsid w:val="00E05738"/>
    <w:rsid w:val="00E05B80"/>
    <w:rsid w:val="00E05D77"/>
    <w:rsid w:val="00E06806"/>
    <w:rsid w:val="00E10442"/>
    <w:rsid w:val="00E121AF"/>
    <w:rsid w:val="00E1280B"/>
    <w:rsid w:val="00E132B9"/>
    <w:rsid w:val="00E14223"/>
    <w:rsid w:val="00E14973"/>
    <w:rsid w:val="00E14B0E"/>
    <w:rsid w:val="00E15B09"/>
    <w:rsid w:val="00E15CC4"/>
    <w:rsid w:val="00E17522"/>
    <w:rsid w:val="00E17A18"/>
    <w:rsid w:val="00E17ABF"/>
    <w:rsid w:val="00E20149"/>
    <w:rsid w:val="00E20EA1"/>
    <w:rsid w:val="00E20FC2"/>
    <w:rsid w:val="00E21347"/>
    <w:rsid w:val="00E216E6"/>
    <w:rsid w:val="00E24202"/>
    <w:rsid w:val="00E24685"/>
    <w:rsid w:val="00E26E86"/>
    <w:rsid w:val="00E27717"/>
    <w:rsid w:val="00E27A1B"/>
    <w:rsid w:val="00E27BD1"/>
    <w:rsid w:val="00E30AF7"/>
    <w:rsid w:val="00E30E36"/>
    <w:rsid w:val="00E33ED5"/>
    <w:rsid w:val="00E340B1"/>
    <w:rsid w:val="00E35765"/>
    <w:rsid w:val="00E37068"/>
    <w:rsid w:val="00E4143F"/>
    <w:rsid w:val="00E42051"/>
    <w:rsid w:val="00E428BE"/>
    <w:rsid w:val="00E44D90"/>
    <w:rsid w:val="00E45D6D"/>
    <w:rsid w:val="00E4748E"/>
    <w:rsid w:val="00E51D1B"/>
    <w:rsid w:val="00E521CA"/>
    <w:rsid w:val="00E527B9"/>
    <w:rsid w:val="00E5373F"/>
    <w:rsid w:val="00E53F60"/>
    <w:rsid w:val="00E5461F"/>
    <w:rsid w:val="00E548A2"/>
    <w:rsid w:val="00E5502E"/>
    <w:rsid w:val="00E55A37"/>
    <w:rsid w:val="00E5693B"/>
    <w:rsid w:val="00E56BC3"/>
    <w:rsid w:val="00E57A8E"/>
    <w:rsid w:val="00E6000B"/>
    <w:rsid w:val="00E618BF"/>
    <w:rsid w:val="00E636D4"/>
    <w:rsid w:val="00E63B52"/>
    <w:rsid w:val="00E65C96"/>
    <w:rsid w:val="00E65D0F"/>
    <w:rsid w:val="00E663BC"/>
    <w:rsid w:val="00E6736E"/>
    <w:rsid w:val="00E67862"/>
    <w:rsid w:val="00E70253"/>
    <w:rsid w:val="00E71A23"/>
    <w:rsid w:val="00E71B76"/>
    <w:rsid w:val="00E72634"/>
    <w:rsid w:val="00E728CE"/>
    <w:rsid w:val="00E72B22"/>
    <w:rsid w:val="00E7319E"/>
    <w:rsid w:val="00E7475D"/>
    <w:rsid w:val="00E76CB7"/>
    <w:rsid w:val="00E82906"/>
    <w:rsid w:val="00E8366C"/>
    <w:rsid w:val="00E84B23"/>
    <w:rsid w:val="00E859E0"/>
    <w:rsid w:val="00E85D8B"/>
    <w:rsid w:val="00E866CD"/>
    <w:rsid w:val="00E87BFE"/>
    <w:rsid w:val="00E903A3"/>
    <w:rsid w:val="00E90961"/>
    <w:rsid w:val="00E90A0F"/>
    <w:rsid w:val="00E90DFE"/>
    <w:rsid w:val="00E91A77"/>
    <w:rsid w:val="00E924D6"/>
    <w:rsid w:val="00E94744"/>
    <w:rsid w:val="00E95B9C"/>
    <w:rsid w:val="00E9713E"/>
    <w:rsid w:val="00E97886"/>
    <w:rsid w:val="00EA0194"/>
    <w:rsid w:val="00EA059F"/>
    <w:rsid w:val="00EA10E3"/>
    <w:rsid w:val="00EA1B8C"/>
    <w:rsid w:val="00EA36FD"/>
    <w:rsid w:val="00EA5D31"/>
    <w:rsid w:val="00EA5D9D"/>
    <w:rsid w:val="00EA66E6"/>
    <w:rsid w:val="00EA708C"/>
    <w:rsid w:val="00EA777E"/>
    <w:rsid w:val="00EB0906"/>
    <w:rsid w:val="00EB0D20"/>
    <w:rsid w:val="00EB3297"/>
    <w:rsid w:val="00EB3D10"/>
    <w:rsid w:val="00EB50A6"/>
    <w:rsid w:val="00EB51DC"/>
    <w:rsid w:val="00EB63F6"/>
    <w:rsid w:val="00EB6811"/>
    <w:rsid w:val="00EB7047"/>
    <w:rsid w:val="00EC2404"/>
    <w:rsid w:val="00EC2EA0"/>
    <w:rsid w:val="00EC539F"/>
    <w:rsid w:val="00EC6137"/>
    <w:rsid w:val="00EC6189"/>
    <w:rsid w:val="00EC6569"/>
    <w:rsid w:val="00EC7DE3"/>
    <w:rsid w:val="00ED1841"/>
    <w:rsid w:val="00ED222B"/>
    <w:rsid w:val="00ED4B57"/>
    <w:rsid w:val="00ED4BFB"/>
    <w:rsid w:val="00ED5DB3"/>
    <w:rsid w:val="00ED6691"/>
    <w:rsid w:val="00ED7423"/>
    <w:rsid w:val="00ED7DA9"/>
    <w:rsid w:val="00EE0522"/>
    <w:rsid w:val="00EE0BE9"/>
    <w:rsid w:val="00EE0BF9"/>
    <w:rsid w:val="00EE241D"/>
    <w:rsid w:val="00EE28B9"/>
    <w:rsid w:val="00EE326F"/>
    <w:rsid w:val="00EE3C1A"/>
    <w:rsid w:val="00EE480E"/>
    <w:rsid w:val="00EE5466"/>
    <w:rsid w:val="00EE59CC"/>
    <w:rsid w:val="00EE5B48"/>
    <w:rsid w:val="00EE5F15"/>
    <w:rsid w:val="00EE6713"/>
    <w:rsid w:val="00EE6BF8"/>
    <w:rsid w:val="00EE70E9"/>
    <w:rsid w:val="00EE7D3F"/>
    <w:rsid w:val="00EF0932"/>
    <w:rsid w:val="00EF1FC9"/>
    <w:rsid w:val="00EF2449"/>
    <w:rsid w:val="00EF2D2D"/>
    <w:rsid w:val="00EF3AE0"/>
    <w:rsid w:val="00EF3B0B"/>
    <w:rsid w:val="00EF3EF8"/>
    <w:rsid w:val="00EF4BA3"/>
    <w:rsid w:val="00EF5430"/>
    <w:rsid w:val="00EF5B4F"/>
    <w:rsid w:val="00EF5F76"/>
    <w:rsid w:val="00EF633F"/>
    <w:rsid w:val="00EF67B9"/>
    <w:rsid w:val="00EF6BD2"/>
    <w:rsid w:val="00EF790B"/>
    <w:rsid w:val="00F00FB4"/>
    <w:rsid w:val="00F01576"/>
    <w:rsid w:val="00F02833"/>
    <w:rsid w:val="00F03DA0"/>
    <w:rsid w:val="00F0409B"/>
    <w:rsid w:val="00F05E9E"/>
    <w:rsid w:val="00F061ED"/>
    <w:rsid w:val="00F0689D"/>
    <w:rsid w:val="00F06C5F"/>
    <w:rsid w:val="00F0794C"/>
    <w:rsid w:val="00F07AF8"/>
    <w:rsid w:val="00F10AB4"/>
    <w:rsid w:val="00F10C04"/>
    <w:rsid w:val="00F11898"/>
    <w:rsid w:val="00F123E8"/>
    <w:rsid w:val="00F126B8"/>
    <w:rsid w:val="00F12E46"/>
    <w:rsid w:val="00F14D65"/>
    <w:rsid w:val="00F20410"/>
    <w:rsid w:val="00F206B9"/>
    <w:rsid w:val="00F20D92"/>
    <w:rsid w:val="00F21EF4"/>
    <w:rsid w:val="00F22424"/>
    <w:rsid w:val="00F22DB6"/>
    <w:rsid w:val="00F23871"/>
    <w:rsid w:val="00F238E5"/>
    <w:rsid w:val="00F240EA"/>
    <w:rsid w:val="00F24F09"/>
    <w:rsid w:val="00F25CAB"/>
    <w:rsid w:val="00F27F91"/>
    <w:rsid w:val="00F31E21"/>
    <w:rsid w:val="00F32214"/>
    <w:rsid w:val="00F32933"/>
    <w:rsid w:val="00F330CE"/>
    <w:rsid w:val="00F336CC"/>
    <w:rsid w:val="00F34077"/>
    <w:rsid w:val="00F357E0"/>
    <w:rsid w:val="00F35960"/>
    <w:rsid w:val="00F36697"/>
    <w:rsid w:val="00F436D1"/>
    <w:rsid w:val="00F43AC5"/>
    <w:rsid w:val="00F43D22"/>
    <w:rsid w:val="00F43D82"/>
    <w:rsid w:val="00F44065"/>
    <w:rsid w:val="00F4550E"/>
    <w:rsid w:val="00F45D0C"/>
    <w:rsid w:val="00F45FE0"/>
    <w:rsid w:val="00F46D79"/>
    <w:rsid w:val="00F50723"/>
    <w:rsid w:val="00F51294"/>
    <w:rsid w:val="00F51981"/>
    <w:rsid w:val="00F51CB2"/>
    <w:rsid w:val="00F52FA0"/>
    <w:rsid w:val="00F5444D"/>
    <w:rsid w:val="00F5478B"/>
    <w:rsid w:val="00F56929"/>
    <w:rsid w:val="00F5707A"/>
    <w:rsid w:val="00F57C8C"/>
    <w:rsid w:val="00F60E0C"/>
    <w:rsid w:val="00F612E0"/>
    <w:rsid w:val="00F61AC9"/>
    <w:rsid w:val="00F622E5"/>
    <w:rsid w:val="00F6377B"/>
    <w:rsid w:val="00F65495"/>
    <w:rsid w:val="00F65A1D"/>
    <w:rsid w:val="00F65A8B"/>
    <w:rsid w:val="00F6729B"/>
    <w:rsid w:val="00F674B6"/>
    <w:rsid w:val="00F67E56"/>
    <w:rsid w:val="00F709EE"/>
    <w:rsid w:val="00F7221E"/>
    <w:rsid w:val="00F73DFD"/>
    <w:rsid w:val="00F7540E"/>
    <w:rsid w:val="00F77541"/>
    <w:rsid w:val="00F778F8"/>
    <w:rsid w:val="00F77923"/>
    <w:rsid w:val="00F77B40"/>
    <w:rsid w:val="00F80CBB"/>
    <w:rsid w:val="00F80E91"/>
    <w:rsid w:val="00F81023"/>
    <w:rsid w:val="00F815CC"/>
    <w:rsid w:val="00F8210B"/>
    <w:rsid w:val="00F82984"/>
    <w:rsid w:val="00F84140"/>
    <w:rsid w:val="00F84B08"/>
    <w:rsid w:val="00F84E84"/>
    <w:rsid w:val="00F856B4"/>
    <w:rsid w:val="00F8678B"/>
    <w:rsid w:val="00F87D93"/>
    <w:rsid w:val="00F90EB0"/>
    <w:rsid w:val="00F92924"/>
    <w:rsid w:val="00F92EB1"/>
    <w:rsid w:val="00F94072"/>
    <w:rsid w:val="00F94CB8"/>
    <w:rsid w:val="00F94D4E"/>
    <w:rsid w:val="00F950FE"/>
    <w:rsid w:val="00F95988"/>
    <w:rsid w:val="00F97079"/>
    <w:rsid w:val="00F97636"/>
    <w:rsid w:val="00FA0EC5"/>
    <w:rsid w:val="00FA1C86"/>
    <w:rsid w:val="00FA3A78"/>
    <w:rsid w:val="00FA3B5C"/>
    <w:rsid w:val="00FA4F4B"/>
    <w:rsid w:val="00FA54F8"/>
    <w:rsid w:val="00FA5DB1"/>
    <w:rsid w:val="00FA68CF"/>
    <w:rsid w:val="00FA759F"/>
    <w:rsid w:val="00FB001F"/>
    <w:rsid w:val="00FB0024"/>
    <w:rsid w:val="00FB1538"/>
    <w:rsid w:val="00FB16AE"/>
    <w:rsid w:val="00FB1F18"/>
    <w:rsid w:val="00FB3B0A"/>
    <w:rsid w:val="00FB3CC5"/>
    <w:rsid w:val="00FB4034"/>
    <w:rsid w:val="00FB5D05"/>
    <w:rsid w:val="00FB672D"/>
    <w:rsid w:val="00FB79D2"/>
    <w:rsid w:val="00FC13F0"/>
    <w:rsid w:val="00FC1DE0"/>
    <w:rsid w:val="00FC1E0F"/>
    <w:rsid w:val="00FC2027"/>
    <w:rsid w:val="00FC21CC"/>
    <w:rsid w:val="00FC3944"/>
    <w:rsid w:val="00FC3B96"/>
    <w:rsid w:val="00FC4578"/>
    <w:rsid w:val="00FC459C"/>
    <w:rsid w:val="00FC482B"/>
    <w:rsid w:val="00FC4F67"/>
    <w:rsid w:val="00FC6460"/>
    <w:rsid w:val="00FC693F"/>
    <w:rsid w:val="00FC6C11"/>
    <w:rsid w:val="00FD0966"/>
    <w:rsid w:val="00FD0CFA"/>
    <w:rsid w:val="00FD17E2"/>
    <w:rsid w:val="00FD1FD2"/>
    <w:rsid w:val="00FD23D6"/>
    <w:rsid w:val="00FD33FF"/>
    <w:rsid w:val="00FD3ACF"/>
    <w:rsid w:val="00FD45A6"/>
    <w:rsid w:val="00FD4803"/>
    <w:rsid w:val="00FD55C0"/>
    <w:rsid w:val="00FD5A58"/>
    <w:rsid w:val="00FD5A97"/>
    <w:rsid w:val="00FD6382"/>
    <w:rsid w:val="00FD651C"/>
    <w:rsid w:val="00FD760E"/>
    <w:rsid w:val="00FD7F2B"/>
    <w:rsid w:val="00FE127A"/>
    <w:rsid w:val="00FE1AF6"/>
    <w:rsid w:val="00FE25C8"/>
    <w:rsid w:val="00FE29FB"/>
    <w:rsid w:val="00FE2DF5"/>
    <w:rsid w:val="00FE48F1"/>
    <w:rsid w:val="00FE502D"/>
    <w:rsid w:val="00FE5B8F"/>
    <w:rsid w:val="00FE60F4"/>
    <w:rsid w:val="00FE6CFB"/>
    <w:rsid w:val="00FF0228"/>
    <w:rsid w:val="00FF073D"/>
    <w:rsid w:val="00FF0950"/>
    <w:rsid w:val="00FF0A5F"/>
    <w:rsid w:val="00FF1C2E"/>
    <w:rsid w:val="00FF352E"/>
    <w:rsid w:val="00FF362F"/>
    <w:rsid w:val="00FF3F1E"/>
    <w:rsid w:val="00FF4916"/>
    <w:rsid w:val="00FF5B73"/>
    <w:rsid w:val="00FF6B40"/>
    <w:rsid w:val="00FF6E68"/>
    <w:rsid w:val="00FF7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697"/>
    <w:pPr>
      <w:widowControl w:val="0"/>
      <w:autoSpaceDE w:val="0"/>
      <w:autoSpaceDN w:val="0"/>
      <w:adjustRightInd w:val="0"/>
    </w:pPr>
    <w:rPr>
      <w:rFonts w:ascii="Arial" w:eastAsia="Times New Roman" w:hAnsi="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F36697"/>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ListParagraph">
    <w:name w:val="List Paragraph"/>
    <w:basedOn w:val="Normal"/>
    <w:uiPriority w:val="99"/>
    <w:qFormat/>
    <w:rsid w:val="00F206B9"/>
    <w:pPr>
      <w:ind w:left="720"/>
      <w:contextualSpacing/>
    </w:pPr>
  </w:style>
  <w:style w:type="paragraph" w:styleId="DocumentMap">
    <w:name w:val="Document Map"/>
    <w:basedOn w:val="Normal"/>
    <w:link w:val="DocumentMapChar"/>
    <w:uiPriority w:val="99"/>
    <w:semiHidden/>
    <w:rsid w:val="001028EB"/>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871741"/>
    <w:rPr>
      <w:rFonts w:ascii="Times New Roman" w:eastAsia="Times New Roman" w:hAnsi="Times New Roman"/>
      <w:sz w:val="0"/>
      <w:szCs w:val="0"/>
    </w:rPr>
  </w:style>
  <w:style w:type="paragraph" w:styleId="Header">
    <w:name w:val="header"/>
    <w:basedOn w:val="Normal"/>
    <w:link w:val="HeaderChar"/>
    <w:uiPriority w:val="99"/>
    <w:semiHidden/>
    <w:unhideWhenUsed/>
    <w:rsid w:val="00AE629A"/>
    <w:pPr>
      <w:tabs>
        <w:tab w:val="center" w:pos="4680"/>
        <w:tab w:val="right" w:pos="9360"/>
      </w:tabs>
    </w:pPr>
  </w:style>
  <w:style w:type="character" w:customStyle="1" w:styleId="HeaderChar">
    <w:name w:val="Header Char"/>
    <w:basedOn w:val="DefaultParagraphFont"/>
    <w:link w:val="Header"/>
    <w:uiPriority w:val="99"/>
    <w:semiHidden/>
    <w:rsid w:val="00AE629A"/>
    <w:rPr>
      <w:rFonts w:ascii="Arial" w:eastAsia="Times New Roman" w:hAnsi="Arial"/>
      <w:sz w:val="20"/>
      <w:szCs w:val="24"/>
    </w:rPr>
  </w:style>
  <w:style w:type="paragraph" w:styleId="Footer">
    <w:name w:val="footer"/>
    <w:basedOn w:val="Normal"/>
    <w:link w:val="FooterChar"/>
    <w:uiPriority w:val="99"/>
    <w:semiHidden/>
    <w:unhideWhenUsed/>
    <w:rsid w:val="00AE629A"/>
    <w:pPr>
      <w:tabs>
        <w:tab w:val="center" w:pos="4680"/>
        <w:tab w:val="right" w:pos="9360"/>
      </w:tabs>
    </w:pPr>
  </w:style>
  <w:style w:type="character" w:customStyle="1" w:styleId="FooterChar">
    <w:name w:val="Footer Char"/>
    <w:basedOn w:val="DefaultParagraphFont"/>
    <w:link w:val="Footer"/>
    <w:uiPriority w:val="99"/>
    <w:semiHidden/>
    <w:rsid w:val="00AE629A"/>
    <w:rPr>
      <w:rFonts w:ascii="Arial" w:eastAsia="Times New Roman" w:hAnsi="Arial"/>
      <w:sz w:val="20"/>
      <w:szCs w:val="24"/>
    </w:rPr>
  </w:style>
  <w:style w:type="paragraph" w:styleId="BalloonText">
    <w:name w:val="Balloon Text"/>
    <w:basedOn w:val="Normal"/>
    <w:link w:val="BalloonTextChar"/>
    <w:uiPriority w:val="99"/>
    <w:semiHidden/>
    <w:unhideWhenUsed/>
    <w:rsid w:val="00AE629A"/>
    <w:rPr>
      <w:rFonts w:ascii="Tahoma" w:hAnsi="Tahoma" w:cs="Tahoma"/>
      <w:sz w:val="16"/>
      <w:szCs w:val="16"/>
    </w:rPr>
  </w:style>
  <w:style w:type="character" w:customStyle="1" w:styleId="BalloonTextChar">
    <w:name w:val="Balloon Text Char"/>
    <w:basedOn w:val="DefaultParagraphFont"/>
    <w:link w:val="BalloonText"/>
    <w:uiPriority w:val="99"/>
    <w:semiHidden/>
    <w:rsid w:val="00AE629A"/>
    <w:rPr>
      <w:rFonts w:ascii="Tahoma" w:eastAsia="Times New Roman" w:hAnsi="Tahoma" w:cs="Tahoma"/>
      <w:sz w:val="16"/>
      <w:szCs w:val="16"/>
    </w:rPr>
  </w:style>
  <w:style w:type="paragraph" w:styleId="NormalWeb">
    <w:name w:val="Normal (Web)"/>
    <w:basedOn w:val="Normal"/>
    <w:uiPriority w:val="99"/>
    <w:unhideWhenUsed/>
    <w:rsid w:val="00B1596C"/>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407417535">
      <w:marLeft w:val="0"/>
      <w:marRight w:val="0"/>
      <w:marTop w:val="0"/>
      <w:marBottom w:val="0"/>
      <w:divBdr>
        <w:top w:val="none" w:sz="0" w:space="0" w:color="auto"/>
        <w:left w:val="none" w:sz="0" w:space="0" w:color="auto"/>
        <w:bottom w:val="none" w:sz="0" w:space="0" w:color="auto"/>
        <w:right w:val="none" w:sz="0" w:space="0" w:color="auto"/>
      </w:divBdr>
    </w:div>
    <w:div w:id="14074175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2499</Words>
  <Characters>13094</Characters>
  <Application>Microsoft Office Word</Application>
  <DocSecurity>4</DocSecurity>
  <Lines>109</Lines>
  <Paragraphs>31</Paragraphs>
  <ScaleCrop>false</ScaleCrop>
  <HeadingPairs>
    <vt:vector size="2" baseType="variant">
      <vt:variant>
        <vt:lpstr>Title</vt:lpstr>
      </vt:variant>
      <vt:variant>
        <vt:i4>1</vt:i4>
      </vt:variant>
    </vt:vector>
  </HeadingPairs>
  <TitlesOfParts>
    <vt:vector size="1" baseType="lpstr">
      <vt:lpstr>0925-0046-14</vt:lpstr>
    </vt:vector>
  </TitlesOfParts>
  <Company>NCI</Company>
  <LinksUpToDate>false</LinksUpToDate>
  <CharactersWithSpaces>15562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0925-0046-14</dc:title>
  <dc:creator>Vivian Horovitch-Kelley</dc:creator>
  <cp:lastModifiedBy>OMB_OIRAJW</cp:lastModifiedBy>
  <cp:revision>2</cp:revision>
  <cp:lastPrinted>2011-06-06T17:16:00Z</cp:lastPrinted>
  <dcterms:created xsi:type="dcterms:W3CDTF">2011-06-15T21:51:00Z</dcterms:created>
  <dcterms:modified xsi:type="dcterms:W3CDTF">2011-06-15T21:51:00Z</dcterms:modified>
</cp:coreProperties>
</file>