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32" w:rsidRDefault="001C0232" w:rsidP="00B05354">
      <w:pPr>
        <w:autoSpaceDE w:val="0"/>
        <w:autoSpaceDN w:val="0"/>
        <w:adjustRightInd w:val="0"/>
        <w:jc w:val="center"/>
        <w:rPr>
          <w:rFonts w:ascii="Courier New" w:hAnsi="Courier New" w:cs="Courier New"/>
          <w:b/>
          <w:bCs/>
        </w:rPr>
      </w:pPr>
    </w:p>
    <w:p w:rsidR="001C0232" w:rsidRPr="0031234F" w:rsidRDefault="00780665" w:rsidP="00B05354">
      <w:pPr>
        <w:autoSpaceDE w:val="0"/>
        <w:autoSpaceDN w:val="0"/>
        <w:adjustRightInd w:val="0"/>
        <w:jc w:val="center"/>
        <w:rPr>
          <w:rFonts w:ascii="Courier New" w:hAnsi="Courier New" w:cs="Courier New"/>
          <w:b/>
          <w:bCs/>
        </w:rPr>
      </w:pPr>
      <w:r>
        <w:rPr>
          <w:rFonts w:ascii="Courier New" w:hAnsi="Courier New" w:cs="Courier New"/>
          <w:b/>
          <w:bCs/>
        </w:rPr>
        <w:t>“</w:t>
      </w:r>
      <w:r w:rsidR="001C0232">
        <w:rPr>
          <w:rFonts w:ascii="Courier New" w:hAnsi="Courier New" w:cs="Courier New"/>
          <w:b/>
          <w:bCs/>
        </w:rPr>
        <w:t xml:space="preserve">Exploring HIV Prevention Communication </w:t>
      </w:r>
      <w:proofErr w:type="gramStart"/>
      <w:r w:rsidR="001C0232">
        <w:rPr>
          <w:rFonts w:ascii="Courier New" w:hAnsi="Courier New" w:cs="Courier New"/>
          <w:b/>
          <w:bCs/>
        </w:rPr>
        <w:t>Among</w:t>
      </w:r>
      <w:proofErr w:type="gramEnd"/>
      <w:r w:rsidR="001C0232">
        <w:rPr>
          <w:rFonts w:ascii="Courier New" w:hAnsi="Courier New" w:cs="Courier New"/>
          <w:b/>
          <w:bCs/>
        </w:rPr>
        <w:t xml:space="preserve"> Black Men Who Have Sex with Men in New York City: Project BROTHA</w:t>
      </w:r>
      <w:r>
        <w:rPr>
          <w:rFonts w:ascii="Courier New" w:hAnsi="Courier New" w:cs="Courier New"/>
          <w:b/>
          <w:bCs/>
        </w:rPr>
        <w:t>”</w:t>
      </w:r>
    </w:p>
    <w:p w:rsidR="001C0232" w:rsidRDefault="001C0232" w:rsidP="00B05354">
      <w:pPr>
        <w:autoSpaceDE w:val="0"/>
        <w:autoSpaceDN w:val="0"/>
        <w:adjustRightInd w:val="0"/>
        <w:jc w:val="center"/>
        <w:rPr>
          <w:rFonts w:ascii="Courier New" w:hAnsi="Courier New" w:cs="Courier New"/>
          <w:b/>
          <w:bCs/>
        </w:rPr>
      </w:pPr>
    </w:p>
    <w:p w:rsidR="001C0232" w:rsidRDefault="001C0232" w:rsidP="00B05354">
      <w:pPr>
        <w:autoSpaceDE w:val="0"/>
        <w:autoSpaceDN w:val="0"/>
        <w:adjustRightInd w:val="0"/>
        <w:jc w:val="center"/>
        <w:rPr>
          <w:rFonts w:ascii="Courier New" w:hAnsi="Courier New" w:cs="Courier New"/>
          <w:b/>
          <w:bCs/>
        </w:rPr>
      </w:pPr>
    </w:p>
    <w:p w:rsidR="001C0232" w:rsidRPr="007935A0" w:rsidRDefault="001C0232" w:rsidP="00B05354">
      <w:pPr>
        <w:autoSpaceDE w:val="0"/>
        <w:autoSpaceDN w:val="0"/>
        <w:adjustRightInd w:val="0"/>
        <w:jc w:val="center"/>
        <w:rPr>
          <w:rFonts w:ascii="Courier New" w:hAnsi="Courier New" w:cs="Courier New"/>
          <w:b/>
          <w:bCs/>
        </w:rPr>
      </w:pPr>
    </w:p>
    <w:p w:rsidR="001C0232" w:rsidRPr="003513DD" w:rsidRDefault="00A500A2" w:rsidP="00B05354">
      <w:pPr>
        <w:jc w:val="center"/>
        <w:rPr>
          <w:rFonts w:ascii="Courier New" w:hAnsi="Courier New" w:cs="Courier New"/>
          <w:b/>
        </w:rPr>
      </w:pPr>
      <w:r>
        <w:rPr>
          <w:rFonts w:ascii="Courier New" w:hAnsi="Courier New" w:cs="Courier New"/>
          <w:b/>
        </w:rPr>
        <w:t>0920-</w:t>
      </w:r>
      <w:r w:rsidR="00264E82">
        <w:rPr>
          <w:rFonts w:ascii="Courier New" w:hAnsi="Courier New" w:cs="Courier New"/>
          <w:b/>
        </w:rPr>
        <w:t>XXXX</w:t>
      </w: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r w:rsidRPr="003513DD">
        <w:rPr>
          <w:rFonts w:ascii="Courier New" w:hAnsi="Courier New" w:cs="Courier New"/>
          <w:b/>
        </w:rPr>
        <w:t>Contact Information</w:t>
      </w: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Default="001C0232" w:rsidP="00B05354">
      <w:pPr>
        <w:jc w:val="center"/>
        <w:rPr>
          <w:rFonts w:ascii="Courier New" w:hAnsi="Courier New" w:cs="Courier New"/>
          <w:b/>
        </w:rPr>
      </w:pPr>
      <w:r w:rsidRPr="003513DD">
        <w:rPr>
          <w:rFonts w:ascii="Courier New" w:hAnsi="Courier New" w:cs="Courier New"/>
          <w:b/>
        </w:rPr>
        <w:t>Project Officer</w:t>
      </w:r>
      <w:r w:rsidR="00684B53">
        <w:rPr>
          <w:rFonts w:ascii="Courier New" w:hAnsi="Courier New" w:cs="Courier New"/>
          <w:b/>
        </w:rPr>
        <w:t>(s):</w:t>
      </w:r>
      <w:r w:rsidRPr="006D0244">
        <w:rPr>
          <w:rFonts w:ascii="Courier New" w:hAnsi="Courier New" w:cs="Courier New"/>
          <w:b/>
        </w:rPr>
        <w:t xml:space="preserve"> </w:t>
      </w:r>
    </w:p>
    <w:p w:rsidR="001C0232" w:rsidRDefault="00DF619B" w:rsidP="00B05354">
      <w:pPr>
        <w:jc w:val="center"/>
        <w:rPr>
          <w:rFonts w:ascii="Courier New" w:hAnsi="Courier New" w:cs="Courier New"/>
          <w:b/>
        </w:rPr>
      </w:pPr>
      <w:r>
        <w:rPr>
          <w:rFonts w:ascii="Courier New" w:hAnsi="Courier New" w:cs="Courier New"/>
          <w:b/>
        </w:rPr>
        <w:t>Dawn Smith, MD, MPH</w:t>
      </w:r>
    </w:p>
    <w:p w:rsidR="001C0232" w:rsidRDefault="00DF619B" w:rsidP="00B05354">
      <w:pPr>
        <w:jc w:val="center"/>
        <w:rPr>
          <w:rFonts w:ascii="Courier New" w:hAnsi="Courier New" w:cs="Courier New"/>
          <w:b/>
        </w:rPr>
      </w:pPr>
      <w:r>
        <w:rPr>
          <w:rFonts w:ascii="Courier New" w:hAnsi="Courier New" w:cs="Courier New"/>
          <w:b/>
        </w:rPr>
        <w:t>Associate Chief of Science</w:t>
      </w:r>
    </w:p>
    <w:p w:rsidR="001C0232" w:rsidRDefault="001C0232" w:rsidP="00B05354">
      <w:pPr>
        <w:jc w:val="center"/>
        <w:rPr>
          <w:rFonts w:ascii="Courier New" w:hAnsi="Courier New" w:cs="Courier New"/>
          <w:b/>
        </w:rPr>
      </w:pPr>
    </w:p>
    <w:p w:rsidR="001C0232" w:rsidRDefault="001C0232" w:rsidP="00B05354">
      <w:pPr>
        <w:jc w:val="center"/>
        <w:rPr>
          <w:rFonts w:ascii="Courier New" w:hAnsi="Courier New" w:cs="Courier New"/>
          <w:b/>
        </w:rPr>
      </w:pPr>
      <w:r>
        <w:rPr>
          <w:rFonts w:ascii="Courier New" w:hAnsi="Courier New" w:cs="Courier New"/>
          <w:b/>
        </w:rPr>
        <w:t>Madeline Y. Sutton, MD, MPH</w:t>
      </w:r>
    </w:p>
    <w:p w:rsidR="001C0232" w:rsidRDefault="001C0232" w:rsidP="00B05354">
      <w:pPr>
        <w:jc w:val="center"/>
        <w:rPr>
          <w:rFonts w:ascii="Courier New" w:hAnsi="Courier New" w:cs="Courier New"/>
          <w:b/>
        </w:rPr>
      </w:pPr>
      <w:r>
        <w:rPr>
          <w:rFonts w:ascii="Courier New" w:hAnsi="Courier New" w:cs="Courier New"/>
          <w:b/>
        </w:rPr>
        <w:t>Team Lead, Minority HIV/AIDS Research Initiative</w:t>
      </w: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1C0232" w:rsidRPr="003513DD" w:rsidRDefault="001C0232" w:rsidP="00B05354">
      <w:pPr>
        <w:jc w:val="center"/>
        <w:rPr>
          <w:rFonts w:ascii="Courier New" w:hAnsi="Courier New" w:cs="Courier New"/>
          <w:b/>
        </w:rPr>
      </w:pPr>
      <w:r w:rsidRPr="003513DD">
        <w:rPr>
          <w:rFonts w:ascii="Courier New" w:hAnsi="Courier New" w:cs="Courier New"/>
          <w:b/>
        </w:rPr>
        <w:t>Division</w:t>
      </w:r>
      <w:r>
        <w:rPr>
          <w:rFonts w:ascii="Courier New" w:hAnsi="Courier New" w:cs="Courier New"/>
          <w:b/>
        </w:rPr>
        <w:t xml:space="preserve"> of HIV/AIDS Prevention/Epidemiology </w:t>
      </w:r>
      <w:r w:rsidRPr="003513DD">
        <w:rPr>
          <w:rFonts w:ascii="Courier New" w:hAnsi="Courier New" w:cs="Courier New"/>
          <w:b/>
        </w:rPr>
        <w:t>Branch</w:t>
      </w:r>
    </w:p>
    <w:p w:rsidR="001C0232" w:rsidRPr="003513DD" w:rsidRDefault="001C0232" w:rsidP="00B05354">
      <w:pPr>
        <w:jc w:val="center"/>
        <w:rPr>
          <w:rFonts w:ascii="Courier New" w:hAnsi="Courier New" w:cs="Courier New"/>
          <w:b/>
        </w:rPr>
      </w:pPr>
      <w:r w:rsidRPr="003513DD">
        <w:rPr>
          <w:rFonts w:ascii="Courier New" w:hAnsi="Courier New" w:cs="Courier New"/>
          <w:b/>
        </w:rPr>
        <w:t>Centers for Disease Control and Prevention</w:t>
      </w:r>
    </w:p>
    <w:p w:rsidR="001C0232" w:rsidRPr="003513DD" w:rsidRDefault="001C0232" w:rsidP="00B05354">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E-45</w:t>
      </w:r>
    </w:p>
    <w:p w:rsidR="001C0232" w:rsidRPr="003513DD" w:rsidRDefault="001C0232" w:rsidP="00B05354">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1C0232" w:rsidRPr="003513DD" w:rsidRDefault="001C0232" w:rsidP="00B05354">
      <w:pPr>
        <w:jc w:val="center"/>
        <w:rPr>
          <w:rFonts w:ascii="Courier New" w:hAnsi="Courier New" w:cs="Courier New"/>
          <w:b/>
        </w:rPr>
      </w:pPr>
    </w:p>
    <w:p w:rsidR="001C0232" w:rsidRPr="004075F1" w:rsidRDefault="001C0232" w:rsidP="00B05354">
      <w:pPr>
        <w:jc w:val="center"/>
        <w:rPr>
          <w:rFonts w:ascii="Courier New" w:hAnsi="Courier New" w:cs="Courier New"/>
          <w:b/>
        </w:rPr>
      </w:pPr>
      <w:r w:rsidRPr="004075F1">
        <w:rPr>
          <w:rFonts w:ascii="Courier New" w:hAnsi="Courier New" w:cs="Courier New"/>
          <w:b/>
        </w:rPr>
        <w:t xml:space="preserve">Voice:  (404) 639-1814 </w:t>
      </w:r>
    </w:p>
    <w:p w:rsidR="001C0232" w:rsidRPr="004075F1" w:rsidRDefault="001C0232" w:rsidP="00B05354">
      <w:pPr>
        <w:jc w:val="center"/>
        <w:rPr>
          <w:rFonts w:ascii="Courier New" w:hAnsi="Courier New" w:cs="Courier New"/>
          <w:b/>
        </w:rPr>
      </w:pPr>
      <w:r w:rsidRPr="004075F1">
        <w:rPr>
          <w:rFonts w:ascii="Courier New" w:hAnsi="Courier New" w:cs="Courier New"/>
          <w:b/>
        </w:rPr>
        <w:t>Fax:  (404) 639-6127</w:t>
      </w:r>
    </w:p>
    <w:p w:rsidR="001C0232" w:rsidRPr="003513DD" w:rsidRDefault="001C0232" w:rsidP="00B05354">
      <w:pPr>
        <w:jc w:val="center"/>
        <w:rPr>
          <w:rFonts w:ascii="Courier New" w:hAnsi="Courier New" w:cs="Courier New"/>
          <w:b/>
        </w:rPr>
      </w:pPr>
      <w:r w:rsidRPr="004075F1">
        <w:rPr>
          <w:rFonts w:ascii="Courier New" w:hAnsi="Courier New" w:cs="Courier New"/>
          <w:b/>
        </w:rPr>
        <w:t>Email: msutton@cdc.gov</w:t>
      </w:r>
      <w:r w:rsidRPr="003513DD">
        <w:rPr>
          <w:rFonts w:ascii="Courier New" w:hAnsi="Courier New" w:cs="Courier New"/>
          <w:b/>
        </w:rPr>
        <w:t xml:space="preserve">  </w:t>
      </w: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1C0232" w:rsidRPr="003513DD" w:rsidRDefault="001C0232" w:rsidP="00B05354">
      <w:pPr>
        <w:jc w:val="center"/>
        <w:rPr>
          <w:rFonts w:ascii="Courier New" w:hAnsi="Courier New" w:cs="Courier New"/>
          <w:b/>
        </w:rPr>
      </w:pPr>
    </w:p>
    <w:p w:rsidR="00FE32EF" w:rsidRPr="003513DD" w:rsidRDefault="001C0232" w:rsidP="00B05354">
      <w:pPr>
        <w:jc w:val="center"/>
        <w:rPr>
          <w:rFonts w:ascii="Courier New" w:hAnsi="Courier New" w:cs="Courier New"/>
          <w:b/>
        </w:rPr>
      </w:pPr>
      <w:r w:rsidRPr="003513DD">
        <w:rPr>
          <w:rFonts w:ascii="Courier New" w:hAnsi="Courier New" w:cs="Courier New"/>
          <w:b/>
        </w:rPr>
        <w:t>Date</w:t>
      </w:r>
      <w:r w:rsidR="00133D06">
        <w:rPr>
          <w:rFonts w:ascii="Courier New" w:hAnsi="Courier New" w:cs="Courier New"/>
          <w:b/>
        </w:rPr>
        <w:t>: June 16, 2010</w:t>
      </w:r>
      <w:r w:rsidR="00FE32EF" w:rsidRPr="003513DD">
        <w:rPr>
          <w:rFonts w:ascii="Courier New" w:hAnsi="Courier New" w:cs="Courier New"/>
          <w:b/>
        </w:rPr>
        <w:br w:type="page"/>
      </w:r>
      <w:r w:rsidR="00FE32EF" w:rsidRPr="003513DD">
        <w:rPr>
          <w:rFonts w:ascii="Courier New" w:hAnsi="Courier New" w:cs="Courier New"/>
          <w:b/>
        </w:rPr>
        <w:lastRenderedPageBreak/>
        <w:t>Title</w:t>
      </w:r>
    </w:p>
    <w:p w:rsidR="00FE32EF" w:rsidRPr="003513DD" w:rsidRDefault="00FE32EF" w:rsidP="00B05354">
      <w:pPr>
        <w:jc w:val="center"/>
        <w:rPr>
          <w:rFonts w:ascii="Courier New" w:hAnsi="Courier New" w:cs="Courier New"/>
          <w:b/>
        </w:rPr>
      </w:pPr>
    </w:p>
    <w:p w:rsidR="00FE32EF" w:rsidRPr="003513DD" w:rsidRDefault="00FE32EF" w:rsidP="00B05354">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B05354">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B05354">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B05354">
      <w:pPr>
        <w:numPr>
          <w:ilvl w:val="0"/>
          <w:numId w:val="43"/>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B05354">
      <w:pPr>
        <w:numPr>
          <w:ilvl w:val="0"/>
          <w:numId w:val="43"/>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B05354">
      <w:pPr>
        <w:numPr>
          <w:ilvl w:val="0"/>
          <w:numId w:val="43"/>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B05354">
      <w:pPr>
        <w:numPr>
          <w:ilvl w:val="0"/>
          <w:numId w:val="43"/>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B05354">
      <w:pPr>
        <w:numPr>
          <w:ilvl w:val="0"/>
          <w:numId w:val="43"/>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B05354">
      <w:pPr>
        <w:numPr>
          <w:ilvl w:val="0"/>
          <w:numId w:val="43"/>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B05354">
      <w:pPr>
        <w:numPr>
          <w:ilvl w:val="0"/>
          <w:numId w:val="43"/>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B05354">
      <w:pPr>
        <w:numPr>
          <w:ilvl w:val="0"/>
          <w:numId w:val="43"/>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B05354">
      <w:pPr>
        <w:numPr>
          <w:ilvl w:val="0"/>
          <w:numId w:val="43"/>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B05354">
      <w:pPr>
        <w:numPr>
          <w:ilvl w:val="0"/>
          <w:numId w:val="43"/>
        </w:numPr>
        <w:ind w:hanging="720"/>
      </w:pPr>
      <w:r w:rsidRPr="00492C26">
        <w:rPr>
          <w:rFonts w:ascii="Courier New" w:hAnsi="Courier New" w:cs="Courier New"/>
        </w:rPr>
        <w:t>Reason(s) Display of OMB Expiration Date is Inappropriate</w:t>
      </w:r>
    </w:p>
    <w:p w:rsidR="00FE32EF" w:rsidRPr="003513DD" w:rsidRDefault="00492C26" w:rsidP="00B05354">
      <w:pPr>
        <w:numPr>
          <w:ilvl w:val="0"/>
          <w:numId w:val="43"/>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815F59"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815F59" w:rsidRPr="003513DD">
        <w:rPr>
          <w:rFonts w:ascii="Courier New" w:hAnsi="Courier New" w:cs="Courier New"/>
        </w:rPr>
        <w:fldChar w:fldCharType="separate"/>
      </w:r>
    </w:p>
    <w:p w:rsidR="00FE32EF" w:rsidRPr="003513DD" w:rsidRDefault="00815F59" w:rsidP="00B05354">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B05354">
      <w:pPr>
        <w:rPr>
          <w:rFonts w:ascii="Courier New" w:hAnsi="Courier New" w:cs="Courier New"/>
          <w:b/>
        </w:rPr>
      </w:pPr>
      <w:r>
        <w:rPr>
          <w:rFonts w:ascii="Courier New" w:hAnsi="Courier New" w:cs="Courier New"/>
          <w:b/>
        </w:rPr>
        <w:t>Exhibits</w:t>
      </w:r>
    </w:p>
    <w:p w:rsidR="00492C26" w:rsidRPr="003513DD" w:rsidRDefault="00492C26" w:rsidP="00B05354">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B05354">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B05354">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492C26" w:rsidRPr="003513DD" w:rsidRDefault="00492C26" w:rsidP="00B05354">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RDefault="00815F59" w:rsidP="00B05354">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B05354">
      <w:pPr>
        <w:rPr>
          <w:rFonts w:ascii="Courier New" w:hAnsi="Courier New" w:cs="Courier New"/>
        </w:rPr>
      </w:pPr>
    </w:p>
    <w:p w:rsidR="00FE32EF" w:rsidRPr="003513DD" w:rsidRDefault="00815F59" w:rsidP="00B05354">
      <w:pPr>
        <w:rPr>
          <w:rFonts w:ascii="Courier New" w:hAnsi="Courier New" w:cs="Courier New"/>
        </w:rPr>
      </w:pPr>
      <w:r w:rsidRPr="003513DD">
        <w:rPr>
          <w:rFonts w:ascii="Courier New" w:hAnsi="Courier New" w:cs="Courier New"/>
        </w:rPr>
        <w:fldChar w:fldCharType="end"/>
      </w:r>
    </w:p>
    <w:p w:rsidR="00FE32EF" w:rsidRPr="003513DD" w:rsidRDefault="00C5318C" w:rsidP="00F55514">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rsidR="00FE32EF" w:rsidRPr="00A71AD8" w:rsidRDefault="00FE32EF" w:rsidP="00F55514">
      <w:pPr>
        <w:rPr>
          <w:rFonts w:ascii="Courier New" w:hAnsi="Courier New" w:cs="Courier New"/>
        </w:rPr>
      </w:pPr>
      <w:r w:rsidRPr="003513DD">
        <w:rPr>
          <w:rFonts w:ascii="Courier New" w:hAnsi="Courier New" w:cs="Courier New"/>
          <w:b/>
        </w:rPr>
        <w:t xml:space="preserve">Attachment </w:t>
      </w:r>
      <w:proofErr w:type="gramStart"/>
      <w:r w:rsidRPr="003513DD">
        <w:rPr>
          <w:rFonts w:ascii="Courier New" w:hAnsi="Courier New" w:cs="Courier New"/>
          <w:b/>
        </w:rPr>
        <w:t>1</w:t>
      </w:r>
      <w:r w:rsidR="009609D4">
        <w:rPr>
          <w:rFonts w:ascii="Courier New" w:hAnsi="Courier New" w:cs="Courier New"/>
          <w:b/>
        </w:rPr>
        <w:t xml:space="preserve"> </w:t>
      </w:r>
      <w:r w:rsidR="00A71AD8">
        <w:rPr>
          <w:rFonts w:ascii="Courier New" w:hAnsi="Courier New" w:cs="Courier New"/>
          <w:b/>
        </w:rPr>
        <w:t xml:space="preserve"> </w:t>
      </w:r>
      <w:r w:rsidR="00A71AD8">
        <w:rPr>
          <w:rFonts w:ascii="Courier New" w:hAnsi="Courier New" w:cs="Courier New"/>
        </w:rPr>
        <w:t>Legislation</w:t>
      </w:r>
      <w:proofErr w:type="gramEnd"/>
    </w:p>
    <w:p w:rsidR="00925387" w:rsidRPr="00A71AD8" w:rsidRDefault="00925387" w:rsidP="00F55514">
      <w:pPr>
        <w:ind w:left="720"/>
        <w:rPr>
          <w:rFonts w:ascii="Courier New" w:hAnsi="Courier New" w:cs="Courier New"/>
        </w:rPr>
      </w:pPr>
    </w:p>
    <w:p w:rsidR="00FE32EF" w:rsidRPr="003513DD" w:rsidRDefault="00FE32EF" w:rsidP="00F55514">
      <w:pPr>
        <w:rPr>
          <w:rFonts w:ascii="Courier New" w:hAnsi="Courier New" w:cs="Courier New"/>
          <w:b/>
        </w:rPr>
      </w:pPr>
      <w:r w:rsidRPr="003513DD">
        <w:rPr>
          <w:rFonts w:ascii="Courier New" w:hAnsi="Courier New" w:cs="Courier New"/>
          <w:b/>
        </w:rPr>
        <w:t xml:space="preserve">Attachment </w:t>
      </w:r>
      <w:proofErr w:type="gramStart"/>
      <w:r w:rsidRPr="003513DD">
        <w:rPr>
          <w:rFonts w:ascii="Courier New" w:hAnsi="Courier New" w:cs="Courier New"/>
          <w:b/>
        </w:rPr>
        <w:t xml:space="preserve">2  </w:t>
      </w:r>
      <w:r w:rsidR="00A71AD8">
        <w:rPr>
          <w:rFonts w:ascii="Courier New" w:hAnsi="Courier New" w:cs="Courier New"/>
        </w:rPr>
        <w:t>60</w:t>
      </w:r>
      <w:proofErr w:type="gramEnd"/>
      <w:r w:rsidR="00A71AD8">
        <w:rPr>
          <w:rFonts w:ascii="Courier New" w:hAnsi="Courier New" w:cs="Courier New"/>
        </w:rPr>
        <w:t>-day Federal Register Notice</w:t>
      </w:r>
    </w:p>
    <w:p w:rsidR="00925387" w:rsidRPr="003513DD" w:rsidRDefault="00925387" w:rsidP="00F55514">
      <w:pPr>
        <w:ind w:left="720"/>
        <w:rPr>
          <w:rFonts w:ascii="Courier New" w:hAnsi="Courier New" w:cs="Courier New"/>
        </w:rPr>
      </w:pPr>
    </w:p>
    <w:p w:rsidR="00FE32EF" w:rsidRPr="003513DD" w:rsidRDefault="00FE32EF" w:rsidP="00F55514">
      <w:pPr>
        <w:rPr>
          <w:rFonts w:ascii="Courier New" w:hAnsi="Courier New" w:cs="Courier New"/>
        </w:rPr>
      </w:pPr>
      <w:r w:rsidRPr="003513DD">
        <w:rPr>
          <w:rFonts w:ascii="Courier New" w:hAnsi="Courier New" w:cs="Courier New"/>
          <w:b/>
        </w:rPr>
        <w:t xml:space="preserve">Attachment </w:t>
      </w:r>
      <w:proofErr w:type="gramStart"/>
      <w:r w:rsidRPr="003513DD">
        <w:rPr>
          <w:rFonts w:ascii="Courier New" w:hAnsi="Courier New" w:cs="Courier New"/>
          <w:b/>
        </w:rPr>
        <w:t>3</w:t>
      </w:r>
      <w:r w:rsidR="00A71AD8">
        <w:rPr>
          <w:rFonts w:ascii="Courier New" w:hAnsi="Courier New" w:cs="Courier New"/>
          <w:b/>
        </w:rPr>
        <w:t xml:space="preserve"> </w:t>
      </w:r>
      <w:r w:rsidRPr="003513DD">
        <w:rPr>
          <w:rFonts w:ascii="Courier New" w:hAnsi="Courier New" w:cs="Courier New"/>
        </w:rPr>
        <w:t xml:space="preserve"> </w:t>
      </w:r>
      <w:r w:rsidR="00925387">
        <w:rPr>
          <w:rFonts w:ascii="Courier New" w:hAnsi="Courier New" w:cs="Courier New"/>
          <w:bCs/>
        </w:rPr>
        <w:t>Data</w:t>
      </w:r>
      <w:proofErr w:type="gramEnd"/>
      <w:r w:rsidR="00925387">
        <w:rPr>
          <w:rFonts w:ascii="Courier New" w:hAnsi="Courier New" w:cs="Courier New"/>
          <w:bCs/>
        </w:rPr>
        <w:t xml:space="preserve"> Collection I</w:t>
      </w:r>
      <w:r w:rsidRPr="00A71AD8">
        <w:rPr>
          <w:rFonts w:ascii="Courier New" w:hAnsi="Courier New" w:cs="Courier New"/>
          <w:bCs/>
        </w:rPr>
        <w:t>nstruments</w:t>
      </w:r>
      <w:r w:rsidR="009609D4">
        <w:rPr>
          <w:rFonts w:ascii="Courier New" w:hAnsi="Courier New" w:cs="Courier New"/>
          <w:b/>
          <w:bCs/>
        </w:rPr>
        <w:t xml:space="preserve"> </w:t>
      </w:r>
    </w:p>
    <w:p w:rsidR="00A75F08" w:rsidRDefault="00F55514" w:rsidP="00A75F08">
      <w:pPr>
        <w:ind w:firstLine="720"/>
        <w:rPr>
          <w:rFonts w:ascii="Courier New" w:hAnsi="Courier New" w:cs="Courier New"/>
        </w:rPr>
      </w:pPr>
      <w:r>
        <w:rPr>
          <w:rFonts w:ascii="Courier New" w:hAnsi="Courier New" w:cs="Courier New"/>
        </w:rPr>
        <w:t xml:space="preserve">3a. </w:t>
      </w:r>
      <w:r w:rsidR="00A75F08">
        <w:rPr>
          <w:rFonts w:ascii="Courier New" w:hAnsi="Courier New" w:cs="Courier New"/>
        </w:rPr>
        <w:t>Screening Questionnaire</w:t>
      </w:r>
      <w:r w:rsidR="008D1F80">
        <w:rPr>
          <w:rFonts w:ascii="Courier New" w:hAnsi="Courier New" w:cs="Courier New"/>
        </w:rPr>
        <w:t>s</w:t>
      </w:r>
    </w:p>
    <w:p w:rsidR="00F55514" w:rsidRDefault="00A75F08" w:rsidP="00A75F08">
      <w:pPr>
        <w:ind w:firstLine="720"/>
        <w:rPr>
          <w:rFonts w:ascii="Courier New" w:hAnsi="Courier New" w:cs="Courier New"/>
        </w:rPr>
      </w:pPr>
      <w:r>
        <w:rPr>
          <w:rFonts w:ascii="Courier New" w:hAnsi="Courier New" w:cs="Courier New"/>
        </w:rPr>
        <w:t xml:space="preserve">3b. </w:t>
      </w:r>
      <w:r w:rsidR="00F55514">
        <w:rPr>
          <w:rFonts w:ascii="Courier New" w:hAnsi="Courier New" w:cs="Courier New"/>
        </w:rPr>
        <w:t>Quantitative Survey Measures</w:t>
      </w:r>
    </w:p>
    <w:p w:rsidR="00F55514" w:rsidRDefault="00F55514" w:rsidP="00F55514">
      <w:pPr>
        <w:rPr>
          <w:rFonts w:ascii="Courier New" w:hAnsi="Courier New" w:cs="Courier New"/>
        </w:rPr>
      </w:pPr>
      <w:r>
        <w:rPr>
          <w:rFonts w:ascii="Courier New" w:hAnsi="Courier New" w:cs="Courier New"/>
        </w:rPr>
        <w:tab/>
        <w:t>3</w:t>
      </w:r>
      <w:r w:rsidR="008D1F80">
        <w:rPr>
          <w:rFonts w:ascii="Courier New" w:hAnsi="Courier New" w:cs="Courier New"/>
        </w:rPr>
        <w:t>c</w:t>
      </w:r>
      <w:r>
        <w:rPr>
          <w:rFonts w:ascii="Courier New" w:hAnsi="Courier New" w:cs="Courier New"/>
        </w:rPr>
        <w:t>. Qualitative Interview Guide</w:t>
      </w:r>
    </w:p>
    <w:p w:rsidR="00A71AD8" w:rsidRDefault="00F55514" w:rsidP="00F55514">
      <w:pPr>
        <w:ind w:firstLine="720"/>
        <w:rPr>
          <w:rFonts w:ascii="Courier New" w:hAnsi="Courier New" w:cs="Courier New"/>
        </w:rPr>
      </w:pPr>
      <w:r>
        <w:rPr>
          <w:rFonts w:ascii="Courier New" w:hAnsi="Courier New" w:cs="Courier New"/>
        </w:rPr>
        <w:t>3</w:t>
      </w:r>
      <w:r w:rsidR="008D1F80">
        <w:rPr>
          <w:rFonts w:ascii="Courier New" w:hAnsi="Courier New" w:cs="Courier New"/>
        </w:rPr>
        <w:t>d</w:t>
      </w:r>
      <w:r>
        <w:rPr>
          <w:rFonts w:ascii="Courier New" w:hAnsi="Courier New" w:cs="Courier New"/>
        </w:rPr>
        <w:t>. 3-month Follow-up Interview Guide</w:t>
      </w:r>
    </w:p>
    <w:p w:rsidR="00F55514" w:rsidRDefault="00F55514" w:rsidP="00F55514">
      <w:pPr>
        <w:ind w:firstLine="720"/>
        <w:rPr>
          <w:rFonts w:ascii="Courier New" w:hAnsi="Courier New" w:cs="Courier New"/>
        </w:rPr>
      </w:pPr>
    </w:p>
    <w:p w:rsidR="00FE32EF" w:rsidRPr="00A71AD8" w:rsidRDefault="00FE32EF" w:rsidP="00F55514">
      <w:pPr>
        <w:rPr>
          <w:rFonts w:ascii="Courier New" w:hAnsi="Courier New" w:cs="Courier New"/>
        </w:rPr>
      </w:pPr>
      <w:r w:rsidRPr="003513DD">
        <w:rPr>
          <w:rFonts w:ascii="Courier New" w:hAnsi="Courier New" w:cs="Courier New"/>
          <w:b/>
        </w:rPr>
        <w:t xml:space="preserve">Attachment 4 </w:t>
      </w:r>
      <w:r w:rsidR="00A71AD8">
        <w:rPr>
          <w:rFonts w:ascii="Courier New" w:hAnsi="Courier New" w:cs="Courier New"/>
        </w:rPr>
        <w:t>Informed Consent Forms</w:t>
      </w:r>
    </w:p>
    <w:p w:rsidR="00F55514" w:rsidRDefault="00C714C0" w:rsidP="00F55514">
      <w:pPr>
        <w:ind w:left="720"/>
        <w:rPr>
          <w:rFonts w:ascii="Courier New" w:hAnsi="Courier New" w:cs="Courier New"/>
        </w:rPr>
      </w:pPr>
      <w:r>
        <w:rPr>
          <w:rFonts w:ascii="Courier New" w:hAnsi="Courier New" w:cs="Courier New"/>
        </w:rPr>
        <w:t>4</w:t>
      </w:r>
      <w:r w:rsidR="00F55514">
        <w:rPr>
          <w:rFonts w:ascii="Courier New" w:hAnsi="Courier New" w:cs="Courier New"/>
        </w:rPr>
        <w:t xml:space="preserve">a. Participant Consent </w:t>
      </w:r>
    </w:p>
    <w:p w:rsidR="00F55514" w:rsidRDefault="00C714C0" w:rsidP="00F55514">
      <w:pPr>
        <w:ind w:left="720"/>
        <w:rPr>
          <w:rFonts w:ascii="Courier New" w:hAnsi="Courier New" w:cs="Courier New"/>
        </w:rPr>
      </w:pPr>
      <w:r>
        <w:rPr>
          <w:rFonts w:ascii="Courier New" w:hAnsi="Courier New" w:cs="Courier New"/>
        </w:rPr>
        <w:t>4</w:t>
      </w:r>
      <w:r w:rsidR="00F55514">
        <w:rPr>
          <w:rFonts w:ascii="Courier New" w:hAnsi="Courier New" w:cs="Courier New"/>
        </w:rPr>
        <w:t>b. Audio Recording Consent</w:t>
      </w:r>
    </w:p>
    <w:p w:rsidR="00FE32EF" w:rsidRPr="003513DD" w:rsidRDefault="00FE32EF" w:rsidP="00F55514">
      <w:pPr>
        <w:ind w:left="720"/>
        <w:rPr>
          <w:rFonts w:ascii="Courier New" w:hAnsi="Courier New" w:cs="Courier New"/>
          <w:i/>
        </w:rPr>
      </w:pPr>
      <w:r w:rsidRPr="003513DD">
        <w:rPr>
          <w:rFonts w:ascii="Courier New" w:hAnsi="Courier New" w:cs="Courier New"/>
          <w:b/>
        </w:rPr>
        <w:t xml:space="preserve"> </w:t>
      </w:r>
    </w:p>
    <w:p w:rsidR="00FE32EF" w:rsidRPr="00925387" w:rsidRDefault="00FE32EF" w:rsidP="00F55514">
      <w:pPr>
        <w:rPr>
          <w:rFonts w:ascii="Courier New" w:hAnsi="Courier New" w:cs="Courier New"/>
        </w:rPr>
      </w:pPr>
      <w:r w:rsidRPr="003513DD">
        <w:rPr>
          <w:rFonts w:ascii="Courier New" w:hAnsi="Courier New" w:cs="Courier New"/>
          <w:b/>
        </w:rPr>
        <w:t>Attachment 5</w:t>
      </w:r>
      <w:r w:rsidR="00925387">
        <w:rPr>
          <w:rFonts w:ascii="Courier New" w:hAnsi="Courier New" w:cs="Courier New"/>
          <w:b/>
        </w:rPr>
        <w:t xml:space="preserve"> </w:t>
      </w:r>
      <w:r w:rsidR="00925387">
        <w:rPr>
          <w:rFonts w:ascii="Courier New" w:hAnsi="Courier New" w:cs="Courier New"/>
        </w:rPr>
        <w:t xml:space="preserve">Recruitment </w:t>
      </w:r>
      <w:r w:rsidR="002262AE">
        <w:rPr>
          <w:rFonts w:ascii="Courier New" w:hAnsi="Courier New" w:cs="Courier New"/>
        </w:rPr>
        <w:t>and Tracking</w:t>
      </w:r>
      <w:r w:rsidR="00925387">
        <w:rPr>
          <w:rFonts w:ascii="Courier New" w:hAnsi="Courier New" w:cs="Courier New"/>
        </w:rPr>
        <w:t xml:space="preserve"> Materials</w:t>
      </w:r>
    </w:p>
    <w:p w:rsidR="00F55514" w:rsidRDefault="00F55514" w:rsidP="00F55514">
      <w:pPr>
        <w:ind w:left="720"/>
        <w:rPr>
          <w:rFonts w:ascii="Courier New" w:hAnsi="Courier New" w:cs="Courier New"/>
        </w:rPr>
      </w:pPr>
      <w:r>
        <w:rPr>
          <w:rFonts w:ascii="Courier New" w:hAnsi="Courier New" w:cs="Courier New"/>
        </w:rPr>
        <w:t>5a. Recruitment Card and Scripts</w:t>
      </w:r>
    </w:p>
    <w:p w:rsidR="00F55514" w:rsidRDefault="00F55514" w:rsidP="00F55514">
      <w:pPr>
        <w:ind w:left="720"/>
        <w:rPr>
          <w:rFonts w:ascii="Courier New" w:hAnsi="Courier New" w:cs="Courier New"/>
        </w:rPr>
      </w:pPr>
      <w:r>
        <w:rPr>
          <w:rFonts w:ascii="Courier New" w:hAnsi="Courier New" w:cs="Courier New"/>
        </w:rPr>
        <w:t>5b. Locator Form</w:t>
      </w:r>
    </w:p>
    <w:p w:rsidR="00F55514" w:rsidRDefault="00F55514" w:rsidP="00F55514">
      <w:pPr>
        <w:ind w:left="720"/>
        <w:rPr>
          <w:rFonts w:ascii="Courier New" w:hAnsi="Courier New" w:cs="Courier New"/>
        </w:rPr>
      </w:pPr>
      <w:r>
        <w:rPr>
          <w:rFonts w:ascii="Courier New" w:hAnsi="Courier New" w:cs="Courier New"/>
        </w:rPr>
        <w:t>5</w:t>
      </w:r>
      <w:r w:rsidR="002262AE">
        <w:rPr>
          <w:rFonts w:ascii="Courier New" w:hAnsi="Courier New" w:cs="Courier New"/>
        </w:rPr>
        <w:t>c</w:t>
      </w:r>
      <w:r>
        <w:rPr>
          <w:rFonts w:ascii="Courier New" w:hAnsi="Courier New" w:cs="Courier New"/>
        </w:rPr>
        <w:t xml:space="preserve">. </w:t>
      </w:r>
      <w:r w:rsidR="0068272A">
        <w:rPr>
          <w:rFonts w:ascii="Courier New" w:hAnsi="Courier New" w:cs="Courier New"/>
        </w:rPr>
        <w:t>Participant Contact Template</w:t>
      </w:r>
    </w:p>
    <w:p w:rsidR="00F55514" w:rsidRDefault="00F55514" w:rsidP="00F55514">
      <w:pPr>
        <w:ind w:left="720"/>
        <w:rPr>
          <w:rFonts w:ascii="Courier New" w:hAnsi="Courier New" w:cs="Courier New"/>
        </w:rPr>
      </w:pPr>
      <w:r>
        <w:rPr>
          <w:rFonts w:ascii="Courier New" w:hAnsi="Courier New" w:cs="Courier New"/>
        </w:rPr>
        <w:t>5</w:t>
      </w:r>
      <w:r w:rsidR="002262AE">
        <w:rPr>
          <w:rFonts w:ascii="Courier New" w:hAnsi="Courier New" w:cs="Courier New"/>
        </w:rPr>
        <w:t>d</w:t>
      </w:r>
      <w:r>
        <w:rPr>
          <w:rFonts w:ascii="Courier New" w:hAnsi="Courier New" w:cs="Courier New"/>
        </w:rPr>
        <w:t xml:space="preserve">. </w:t>
      </w:r>
      <w:r w:rsidR="0068272A">
        <w:rPr>
          <w:rFonts w:ascii="Courier New" w:hAnsi="Courier New" w:cs="Courier New"/>
        </w:rPr>
        <w:t>Contact Tracking Log</w:t>
      </w:r>
    </w:p>
    <w:p w:rsidR="00925387" w:rsidRPr="00925387" w:rsidRDefault="00925387" w:rsidP="00F55514">
      <w:pPr>
        <w:ind w:left="720"/>
        <w:rPr>
          <w:rFonts w:ascii="Courier New" w:hAnsi="Courier New" w:cs="Courier New"/>
        </w:rPr>
      </w:pPr>
    </w:p>
    <w:p w:rsidR="00FE32EF" w:rsidRPr="00925387" w:rsidRDefault="00925387" w:rsidP="00F55514">
      <w:pPr>
        <w:rPr>
          <w:rFonts w:ascii="Courier New" w:hAnsi="Courier New" w:cs="Courier New"/>
        </w:rPr>
      </w:pPr>
      <w:r>
        <w:rPr>
          <w:rFonts w:ascii="Courier New" w:hAnsi="Courier New" w:cs="Courier New"/>
          <w:b/>
        </w:rPr>
        <w:t xml:space="preserve">Attachment 6 </w:t>
      </w:r>
      <w:r>
        <w:rPr>
          <w:rFonts w:ascii="Courier New" w:hAnsi="Courier New" w:cs="Courier New"/>
        </w:rPr>
        <w:t>Institutional Review Board Approvals</w:t>
      </w:r>
    </w:p>
    <w:p w:rsidR="007F4F32" w:rsidRDefault="00925387" w:rsidP="00F55514">
      <w:pPr>
        <w:ind w:left="720"/>
        <w:rPr>
          <w:rFonts w:ascii="Courier New" w:hAnsi="Courier New" w:cs="Courier New"/>
        </w:rPr>
      </w:pPr>
      <w:r>
        <w:rPr>
          <w:rFonts w:ascii="Courier New" w:hAnsi="Courier New" w:cs="Courier New"/>
        </w:rPr>
        <w:t xml:space="preserve">6a. </w:t>
      </w:r>
      <w:r w:rsidR="007F4F32">
        <w:rPr>
          <w:rFonts w:ascii="Courier New" w:hAnsi="Courier New" w:cs="Courier New"/>
        </w:rPr>
        <w:t xml:space="preserve">Local </w:t>
      </w:r>
      <w:r>
        <w:rPr>
          <w:rFonts w:ascii="Courier New" w:hAnsi="Courier New" w:cs="Courier New"/>
        </w:rPr>
        <w:t xml:space="preserve">IRB </w:t>
      </w:r>
      <w:r w:rsidR="007F4F32">
        <w:rPr>
          <w:rFonts w:ascii="Courier New" w:hAnsi="Courier New" w:cs="Courier New"/>
        </w:rPr>
        <w:t>Approval</w:t>
      </w:r>
    </w:p>
    <w:p w:rsidR="00925387" w:rsidRDefault="007F4F32" w:rsidP="00F55514">
      <w:pPr>
        <w:ind w:left="720"/>
        <w:rPr>
          <w:rFonts w:ascii="Courier New" w:hAnsi="Courier New" w:cs="Courier New"/>
        </w:rPr>
      </w:pPr>
      <w:r>
        <w:rPr>
          <w:rFonts w:ascii="Courier New" w:hAnsi="Courier New" w:cs="Courier New"/>
        </w:rPr>
        <w:t>6b. National Centers for HIV, Viral Hepatitis, STD, and TB   Prevention (NCHHSTP) Project Determination</w:t>
      </w:r>
      <w:r w:rsidR="00925387">
        <w:rPr>
          <w:rFonts w:ascii="Courier New" w:hAnsi="Courier New" w:cs="Courier New"/>
        </w:rPr>
        <w:t xml:space="preserve"> </w:t>
      </w:r>
    </w:p>
    <w:p w:rsidR="007F4F32" w:rsidRPr="003513DD" w:rsidRDefault="007F4F32" w:rsidP="00F55514">
      <w:pPr>
        <w:ind w:left="720"/>
        <w:rPr>
          <w:rFonts w:ascii="Courier New" w:hAnsi="Courier New" w:cs="Courier New"/>
        </w:rPr>
      </w:pPr>
    </w:p>
    <w:p w:rsidR="007F4F32" w:rsidRPr="00925387" w:rsidRDefault="00925387" w:rsidP="007F4F32">
      <w:pPr>
        <w:rPr>
          <w:rFonts w:ascii="Courier New" w:hAnsi="Courier New" w:cs="Courier New"/>
        </w:rPr>
      </w:pPr>
      <w:r>
        <w:rPr>
          <w:rFonts w:ascii="Courier New" w:hAnsi="Courier New" w:cs="Courier New"/>
          <w:b/>
        </w:rPr>
        <w:t xml:space="preserve">Attachment 7 </w:t>
      </w:r>
      <w:r w:rsidR="007F4F32">
        <w:rPr>
          <w:rFonts w:ascii="Courier New" w:hAnsi="Courier New" w:cs="Courier New"/>
        </w:rPr>
        <w:t xml:space="preserve">HIV Testing Protocols </w:t>
      </w:r>
    </w:p>
    <w:p w:rsidR="007F4F32" w:rsidRDefault="007F4F32" w:rsidP="007F4F32">
      <w:pPr>
        <w:rPr>
          <w:rFonts w:ascii="Courier New" w:hAnsi="Courier New" w:cs="Courier New"/>
        </w:rPr>
      </w:pPr>
      <w:r>
        <w:rPr>
          <w:rFonts w:ascii="Courier New" w:hAnsi="Courier New" w:cs="Courier New"/>
        </w:rPr>
        <w:tab/>
        <w:t>7a. HIV Testing and Counseling Protocol</w:t>
      </w:r>
      <w:r w:rsidR="00262ADE">
        <w:rPr>
          <w:rFonts w:ascii="Courier New" w:hAnsi="Courier New" w:cs="Courier New"/>
        </w:rPr>
        <w:t xml:space="preserve"> and Consent</w:t>
      </w:r>
    </w:p>
    <w:p w:rsidR="007F4F32" w:rsidRDefault="007F4F32" w:rsidP="007F4F32">
      <w:pPr>
        <w:rPr>
          <w:rFonts w:ascii="Courier New" w:hAnsi="Courier New" w:cs="Courier New"/>
        </w:rPr>
      </w:pPr>
      <w:r>
        <w:rPr>
          <w:rFonts w:ascii="Courier New" w:hAnsi="Courier New" w:cs="Courier New"/>
        </w:rPr>
        <w:tab/>
        <w:t>7b. HIV Counseling Process Chart</w:t>
      </w:r>
    </w:p>
    <w:p w:rsidR="00D9617F" w:rsidRPr="003513DD" w:rsidRDefault="00D9617F" w:rsidP="007F4F32">
      <w:pPr>
        <w:rPr>
          <w:rFonts w:ascii="Courier New" w:hAnsi="Courier New" w:cs="Courier New"/>
        </w:rPr>
      </w:pPr>
    </w:p>
    <w:p w:rsidR="007F4F32" w:rsidRPr="00925387" w:rsidRDefault="00925387" w:rsidP="007F4F32">
      <w:pPr>
        <w:rPr>
          <w:rFonts w:ascii="Courier New" w:hAnsi="Courier New" w:cs="Courier New"/>
        </w:rPr>
      </w:pPr>
      <w:r>
        <w:rPr>
          <w:rFonts w:ascii="Courier New" w:hAnsi="Courier New" w:cs="Courier New"/>
          <w:b/>
        </w:rPr>
        <w:t xml:space="preserve">Attachment 8 </w:t>
      </w:r>
      <w:r w:rsidR="007F4F32">
        <w:rPr>
          <w:rFonts w:ascii="Courier New" w:hAnsi="Courier New" w:cs="Courier New"/>
        </w:rPr>
        <w:t xml:space="preserve">Project Staff </w:t>
      </w:r>
      <w:r w:rsidR="00264E82">
        <w:rPr>
          <w:rFonts w:ascii="Courier New" w:hAnsi="Courier New" w:cs="Courier New"/>
        </w:rPr>
        <w:t>Documents</w:t>
      </w:r>
      <w:r w:rsidR="007F4F32">
        <w:rPr>
          <w:rFonts w:ascii="Courier New" w:hAnsi="Courier New" w:cs="Courier New"/>
        </w:rPr>
        <w:t xml:space="preserve"> </w:t>
      </w:r>
    </w:p>
    <w:p w:rsidR="007F4F32" w:rsidRDefault="00264E82" w:rsidP="007F4F32">
      <w:pPr>
        <w:ind w:left="720"/>
        <w:rPr>
          <w:rFonts w:ascii="Courier New" w:hAnsi="Courier New" w:cs="Courier New"/>
        </w:rPr>
      </w:pPr>
      <w:r>
        <w:rPr>
          <w:rFonts w:ascii="Courier New" w:hAnsi="Courier New" w:cs="Courier New"/>
        </w:rPr>
        <w:t xml:space="preserve">8a. </w:t>
      </w:r>
      <w:r w:rsidR="007F4F32">
        <w:rPr>
          <w:rFonts w:ascii="Courier New" w:hAnsi="Courier New" w:cs="Courier New"/>
        </w:rPr>
        <w:t>Ethical Guidelines</w:t>
      </w:r>
      <w:r w:rsidR="007F4F32" w:rsidRPr="00D9617F">
        <w:rPr>
          <w:rFonts w:ascii="Courier New" w:hAnsi="Courier New" w:cs="Courier New"/>
        </w:rPr>
        <w:t xml:space="preserve"> </w:t>
      </w:r>
      <w:r w:rsidR="007F4F32">
        <w:rPr>
          <w:rFonts w:ascii="Courier New" w:hAnsi="Courier New" w:cs="Courier New"/>
        </w:rPr>
        <w:t>for Project Staff</w:t>
      </w:r>
    </w:p>
    <w:p w:rsidR="00264E82" w:rsidRPr="003513DD" w:rsidRDefault="00264E82" w:rsidP="007F4F32">
      <w:pPr>
        <w:ind w:left="720"/>
        <w:rPr>
          <w:rFonts w:ascii="Courier New" w:hAnsi="Courier New" w:cs="Courier New"/>
        </w:rPr>
      </w:pPr>
      <w:r>
        <w:rPr>
          <w:rFonts w:ascii="Courier New" w:hAnsi="Courier New" w:cs="Courier New"/>
        </w:rPr>
        <w:t>8b. Contact List for Project Staff</w:t>
      </w:r>
    </w:p>
    <w:p w:rsidR="00F55514" w:rsidRDefault="00F55514" w:rsidP="007F4F32">
      <w:pPr>
        <w:rPr>
          <w:rFonts w:ascii="Courier New" w:hAnsi="Courier New" w:cs="Courier New"/>
        </w:rPr>
      </w:pPr>
    </w:p>
    <w:p w:rsidR="00F55514" w:rsidRPr="003513DD" w:rsidRDefault="00F55514" w:rsidP="00F55514">
      <w:pPr>
        <w:rPr>
          <w:rFonts w:ascii="Courier New" w:hAnsi="Courier New" w:cs="Courier New"/>
        </w:rPr>
      </w:pPr>
    </w:p>
    <w:p w:rsidR="003912C4" w:rsidRPr="003513DD" w:rsidRDefault="00FE32EF" w:rsidP="00B05354">
      <w:pPr>
        <w:jc w:val="center"/>
        <w:rPr>
          <w:rFonts w:ascii="Courier New" w:hAnsi="Courier New" w:cs="Courier New"/>
          <w:b/>
        </w:rPr>
      </w:pPr>
      <w:r w:rsidRPr="003513DD">
        <w:rPr>
          <w:rFonts w:ascii="Courier New" w:hAnsi="Courier New" w:cs="Courier New"/>
          <w:b/>
        </w:rPr>
        <w:br w:type="page"/>
      </w:r>
      <w:r w:rsidR="00184437" w:rsidRPr="003513DD">
        <w:rPr>
          <w:rFonts w:ascii="Courier New" w:hAnsi="Courier New" w:cs="Courier New"/>
          <w:b/>
        </w:rPr>
        <w:lastRenderedPageBreak/>
        <w:t xml:space="preserve"> </w:t>
      </w:r>
      <w:r w:rsidR="005768F5">
        <w:rPr>
          <w:rFonts w:ascii="Courier New" w:hAnsi="Courier New" w:cs="Courier New"/>
          <w:b/>
        </w:rPr>
        <w:t>Supporting Statement</w:t>
      </w:r>
    </w:p>
    <w:p w:rsidR="003912C4" w:rsidRPr="003513DD" w:rsidRDefault="003912C4" w:rsidP="00B05354">
      <w:pPr>
        <w:rPr>
          <w:rFonts w:ascii="Courier New" w:hAnsi="Courier New" w:cs="Courier New"/>
          <w:b/>
        </w:rPr>
      </w:pPr>
      <w:r w:rsidRPr="003513DD">
        <w:rPr>
          <w:rFonts w:ascii="Courier New" w:hAnsi="Courier New" w:cs="Courier New"/>
          <w:b/>
        </w:rPr>
        <w:t>Section</w:t>
      </w:r>
    </w:p>
    <w:p w:rsidR="00AD720D" w:rsidRPr="003513DD" w:rsidRDefault="003912C4" w:rsidP="00B05354">
      <w:pPr>
        <w:rPr>
          <w:rFonts w:ascii="Courier New" w:hAnsi="Courier New" w:cs="Courier New"/>
          <w:b/>
        </w:rPr>
      </w:pP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D82025" w:rsidRPr="003513DD" w:rsidRDefault="00D82025" w:rsidP="00B05354">
      <w:pPr>
        <w:rPr>
          <w:rFonts w:ascii="Courier New" w:hAnsi="Courier New" w:cs="Courier New"/>
          <w:b/>
        </w:rPr>
      </w:pPr>
    </w:p>
    <w:p w:rsidR="000C3E79" w:rsidRPr="005F7DC9" w:rsidRDefault="007B7679" w:rsidP="00B05354">
      <w:pPr>
        <w:numPr>
          <w:ilvl w:val="0"/>
          <w:numId w:val="2"/>
        </w:numPr>
        <w:tabs>
          <w:tab w:val="num" w:pos="180"/>
        </w:tabs>
        <w:ind w:left="180" w:hanging="180"/>
        <w:rPr>
          <w:rFonts w:ascii="Courier New" w:hAnsi="Courier New" w:cs="Courier New"/>
          <w:b/>
        </w:rPr>
      </w:pPr>
      <w:r w:rsidRPr="005F7DC9">
        <w:rPr>
          <w:rFonts w:ascii="Courier New" w:hAnsi="Courier New" w:cs="Courier New"/>
          <w:b/>
        </w:rPr>
        <w:tab/>
      </w:r>
      <w:r w:rsidR="00AD720D" w:rsidRPr="005F7DC9">
        <w:rPr>
          <w:rFonts w:ascii="Courier New" w:hAnsi="Courier New" w:cs="Courier New"/>
          <w:b/>
        </w:rPr>
        <w:t>Circumstances Making the Collection of Information Necessary</w:t>
      </w:r>
    </w:p>
    <w:p w:rsidR="005F7DC9" w:rsidRDefault="005F7DC9" w:rsidP="00B05354">
      <w:pPr>
        <w:autoSpaceDE w:val="0"/>
        <w:autoSpaceDN w:val="0"/>
        <w:adjustRightInd w:val="0"/>
        <w:rPr>
          <w:rFonts w:ascii="Courier New" w:hAnsi="Courier New" w:cs="Courier New"/>
        </w:rPr>
      </w:pPr>
    </w:p>
    <w:p w:rsidR="007F4F32" w:rsidRPr="007E68AA" w:rsidRDefault="0003280C" w:rsidP="007F4F32">
      <w:pPr>
        <w:autoSpaceDE w:val="0"/>
        <w:autoSpaceDN w:val="0"/>
        <w:adjustRightInd w:val="0"/>
        <w:rPr>
          <w:rFonts w:ascii="Courier New" w:hAnsi="Courier New" w:cs="Courier New"/>
        </w:rPr>
      </w:pPr>
      <w:r w:rsidRPr="007E68AA">
        <w:rPr>
          <w:rFonts w:ascii="Courier New" w:hAnsi="Courier New" w:cs="Courier New"/>
        </w:rPr>
        <w:t>The Centers for Disease Control and Prevention requests approval for a new data collection called “</w:t>
      </w:r>
      <w:r>
        <w:rPr>
          <w:rFonts w:ascii="Courier New" w:hAnsi="Courier New" w:cs="Courier New"/>
        </w:rPr>
        <w:t xml:space="preserve">Exploring HIV Prevention Communication </w:t>
      </w:r>
      <w:proofErr w:type="gramStart"/>
      <w:r>
        <w:rPr>
          <w:rFonts w:ascii="Courier New" w:hAnsi="Courier New" w:cs="Courier New"/>
        </w:rPr>
        <w:t>Among</w:t>
      </w:r>
      <w:proofErr w:type="gramEnd"/>
      <w:r>
        <w:rPr>
          <w:rFonts w:ascii="Courier New" w:hAnsi="Courier New" w:cs="Courier New"/>
        </w:rPr>
        <w:t xml:space="preserve"> Black Men Who Have Sex with Men in New York City: Project BROTHA</w:t>
      </w:r>
      <w:r w:rsidRPr="007E68AA">
        <w:rPr>
          <w:rFonts w:ascii="Courier New" w:hAnsi="Courier New" w:cs="Courier New"/>
        </w:rPr>
        <w:t xml:space="preserve">” for </w:t>
      </w:r>
      <w:r w:rsidR="00F55514" w:rsidRPr="00F55514">
        <w:rPr>
          <w:rFonts w:ascii="Courier New" w:hAnsi="Courier New" w:cs="Courier New"/>
        </w:rPr>
        <w:t xml:space="preserve">2 </w:t>
      </w:r>
      <w:r w:rsidRPr="00F55514">
        <w:rPr>
          <w:rFonts w:ascii="Courier New" w:hAnsi="Courier New" w:cs="Courier New"/>
        </w:rPr>
        <w:t>years</w:t>
      </w:r>
      <w:r w:rsidRPr="00B401E4">
        <w:rPr>
          <w:rFonts w:ascii="Courier New" w:hAnsi="Courier New" w:cs="Courier New"/>
        </w:rPr>
        <w:t>.</w:t>
      </w:r>
      <w:r w:rsidR="007F4F32">
        <w:rPr>
          <w:rFonts w:ascii="Courier New" w:hAnsi="Courier New" w:cs="Courier New"/>
        </w:rPr>
        <w:t xml:space="preserve">  This project is not funded through ARRA funds</w:t>
      </w:r>
      <w:r w:rsidR="00E114C0">
        <w:rPr>
          <w:rFonts w:ascii="Courier New" w:hAnsi="Courier New" w:cs="Courier New"/>
        </w:rPr>
        <w:t xml:space="preserve"> or through the Health Reform Act</w:t>
      </w:r>
      <w:r w:rsidR="007F4F32">
        <w:rPr>
          <w:rFonts w:ascii="Courier New" w:hAnsi="Courier New" w:cs="Courier New"/>
        </w:rPr>
        <w:t>.</w:t>
      </w:r>
    </w:p>
    <w:p w:rsidR="0003280C" w:rsidRDefault="0003280C" w:rsidP="00B05354">
      <w:pPr>
        <w:rPr>
          <w:rFonts w:ascii="Courier New" w:hAnsi="Courier New" w:cs="Courier New"/>
        </w:rPr>
      </w:pPr>
    </w:p>
    <w:p w:rsidR="007F4F32" w:rsidRDefault="007F4F32" w:rsidP="0057539D">
      <w:pPr>
        <w:rPr>
          <w:rFonts w:ascii="Courier New" w:hAnsi="Courier New" w:cs="Courier New"/>
        </w:rPr>
      </w:pPr>
      <w:r w:rsidRPr="005F7DC9">
        <w:rPr>
          <w:rFonts w:ascii="Courier New" w:hAnsi="Courier New" w:cs="Courier New"/>
          <w:u w:val="single"/>
        </w:rPr>
        <w:t>Background</w:t>
      </w:r>
      <w:r w:rsidRPr="00420A2B">
        <w:rPr>
          <w:rFonts w:ascii="Courier New" w:hAnsi="Courier New" w:cs="Courier New"/>
        </w:rPr>
        <w:t xml:space="preserve"> </w:t>
      </w:r>
    </w:p>
    <w:p w:rsidR="0057539D" w:rsidRDefault="0057539D" w:rsidP="0057539D">
      <w:pPr>
        <w:rPr>
          <w:rFonts w:ascii="Courier New" w:hAnsi="Courier New" w:cs="Courier New"/>
        </w:rPr>
      </w:pPr>
      <w:r w:rsidRPr="00420A2B">
        <w:rPr>
          <w:rFonts w:ascii="Courier New" w:hAnsi="Courier New" w:cs="Courier New"/>
        </w:rPr>
        <w:t xml:space="preserve">This project is </w:t>
      </w:r>
      <w:r>
        <w:rPr>
          <w:rFonts w:ascii="Courier New" w:hAnsi="Courier New" w:cs="Courier New"/>
        </w:rPr>
        <w:t xml:space="preserve">one of the group of 8 studies within the Minority HIV/AIDS Research Initiative (MARI), which seeks to support junior investigators who are doing HIV/AIDS research in disproportionately impacted African American and Hispanic communities in the United States.  The 8 MARI projects are: 1) “Evaluation of Pharmacy Syringe Access Linked to HIV Testing in Black and Hispanic IDU’s”, 2) “Preventing HIV Risk Behaviors in Hispanic Adolescents”, 3) “Family and Cultural Impact on STD and HIV Risk Among Latino and African-American Youth”, 4) “Exploring HIV Prevention Communication among Black Men who have Sex with Men in NYC”, 5) Sexual Risk Taking Among Young Black Men who have Sex with Men: Exploring the Social and Situational Contexts of HIV Risk, Prevention and Treatment(Brothers Connect), 6) “Promoting HIV Testing among Low-Income Heterosexual Young Adult Black Men” (The Beats Project), 7) Empowering Latinas to Lash out Against AIDS (ELLAS), 8) HIV Testing Factors among Rural Black Men (HITFARM).  </w:t>
      </w:r>
    </w:p>
    <w:p w:rsidR="0057539D" w:rsidRDefault="0057539D" w:rsidP="00B05354">
      <w:pPr>
        <w:autoSpaceDE w:val="0"/>
        <w:autoSpaceDN w:val="0"/>
        <w:adjustRightInd w:val="0"/>
        <w:rPr>
          <w:rFonts w:ascii="Courier New" w:hAnsi="Courier New" w:cs="Courier New"/>
        </w:rPr>
      </w:pPr>
    </w:p>
    <w:p w:rsidR="007F4F32" w:rsidRPr="001A6971" w:rsidRDefault="0057539D" w:rsidP="007F4F32">
      <w:pPr>
        <w:autoSpaceDE w:val="0"/>
        <w:autoSpaceDN w:val="0"/>
        <w:adjustRightInd w:val="0"/>
        <w:rPr>
          <w:rFonts w:ascii="Courier New" w:hAnsi="Courier New" w:cs="Courier New"/>
          <w:color w:val="000000"/>
        </w:rPr>
      </w:pPr>
      <w:r>
        <w:rPr>
          <w:rFonts w:ascii="Courier New" w:hAnsi="Courier New" w:cs="Courier New"/>
        </w:rPr>
        <w:t xml:space="preserve">This </w:t>
      </w:r>
      <w:r w:rsidR="00264E82">
        <w:rPr>
          <w:rFonts w:ascii="Courier New" w:hAnsi="Courier New" w:cs="Courier New"/>
        </w:rPr>
        <w:t xml:space="preserve">new </w:t>
      </w:r>
      <w:r>
        <w:rPr>
          <w:rFonts w:ascii="Courier New" w:hAnsi="Courier New" w:cs="Courier New"/>
        </w:rPr>
        <w:t xml:space="preserve">request is for </w:t>
      </w:r>
      <w:r w:rsidR="007F4F32">
        <w:rPr>
          <w:rFonts w:ascii="Courier New" w:hAnsi="Courier New" w:cs="Courier New"/>
        </w:rPr>
        <w:t>“Exploring HIV Prevention Communication among Black Men who have Sex with Men in NYC (</w:t>
      </w:r>
      <w:r>
        <w:rPr>
          <w:rFonts w:ascii="Courier New" w:hAnsi="Courier New" w:cs="Courier New"/>
        </w:rPr>
        <w:t>Project BROTHA</w:t>
      </w:r>
      <w:r w:rsidR="007F4F32">
        <w:rPr>
          <w:rFonts w:ascii="Courier New" w:hAnsi="Courier New" w:cs="Courier New"/>
        </w:rPr>
        <w:t>).”</w:t>
      </w:r>
      <w:r w:rsidR="00D77959">
        <w:rPr>
          <w:rFonts w:ascii="Courier New" w:hAnsi="Courier New" w:cs="Courier New"/>
        </w:rPr>
        <w:t xml:space="preserve"> </w:t>
      </w:r>
    </w:p>
    <w:p w:rsidR="00C251AA" w:rsidRPr="001A6971" w:rsidRDefault="00C251AA" w:rsidP="00B05354">
      <w:pPr>
        <w:rPr>
          <w:rFonts w:ascii="Courier New" w:hAnsi="Courier New" w:cs="Courier New"/>
          <w:color w:val="000000"/>
        </w:rPr>
      </w:pPr>
    </w:p>
    <w:p w:rsidR="007F4F32" w:rsidRPr="0047003B" w:rsidRDefault="007F4F32" w:rsidP="007F4F32">
      <w:pPr>
        <w:autoSpaceDE w:val="0"/>
        <w:autoSpaceDN w:val="0"/>
        <w:adjustRightInd w:val="0"/>
        <w:rPr>
          <w:rFonts w:ascii="Courier New" w:hAnsi="Courier New" w:cs="Courier New"/>
          <w:color w:val="000000"/>
        </w:rPr>
      </w:pPr>
      <w:r>
        <w:rPr>
          <w:rFonts w:ascii="Courier New" w:hAnsi="Courier New" w:cs="Courier New"/>
          <w:color w:val="000000"/>
        </w:rPr>
        <w:t>Data show that c</w:t>
      </w:r>
      <w:r w:rsidR="0047003B" w:rsidRPr="0047003B">
        <w:rPr>
          <w:rFonts w:ascii="Courier New" w:hAnsi="Courier New" w:cs="Courier New"/>
          <w:color w:val="000000"/>
        </w:rPr>
        <w:t>ompared</w:t>
      </w:r>
      <w:r w:rsidR="00B867EE">
        <w:rPr>
          <w:rFonts w:ascii="Courier New" w:hAnsi="Courier New" w:cs="Courier New"/>
          <w:color w:val="000000"/>
        </w:rPr>
        <w:t xml:space="preserve"> to their w</w:t>
      </w:r>
      <w:r w:rsidR="005F7DC9">
        <w:rPr>
          <w:rFonts w:ascii="Courier New" w:hAnsi="Courier New" w:cs="Courier New"/>
          <w:color w:val="000000"/>
        </w:rPr>
        <w:t>hite and other minority</w:t>
      </w:r>
      <w:r w:rsidR="0047003B" w:rsidRPr="0047003B">
        <w:rPr>
          <w:rFonts w:ascii="Courier New" w:hAnsi="Courier New" w:cs="Courier New"/>
          <w:color w:val="000000"/>
        </w:rPr>
        <w:t xml:space="preserve"> counterparts in the United States</w:t>
      </w:r>
      <w:r w:rsidR="005F7DC9">
        <w:rPr>
          <w:rFonts w:ascii="Courier New" w:hAnsi="Courier New" w:cs="Courier New"/>
          <w:color w:val="000000"/>
        </w:rPr>
        <w:t xml:space="preserve">, </w:t>
      </w:r>
      <w:r>
        <w:rPr>
          <w:rFonts w:ascii="Courier New" w:hAnsi="Courier New" w:cs="Courier New"/>
          <w:color w:val="000000"/>
        </w:rPr>
        <w:t>Black men who have sex with men (</w:t>
      </w:r>
      <w:r w:rsidR="005F7DC9">
        <w:rPr>
          <w:rFonts w:ascii="Courier New" w:hAnsi="Courier New" w:cs="Courier New"/>
          <w:color w:val="000000"/>
        </w:rPr>
        <w:t>BMSM</w:t>
      </w:r>
      <w:r>
        <w:rPr>
          <w:rFonts w:ascii="Courier New" w:hAnsi="Courier New" w:cs="Courier New"/>
          <w:color w:val="000000"/>
        </w:rPr>
        <w:t>)</w:t>
      </w:r>
      <w:r w:rsidR="005F7DC9">
        <w:rPr>
          <w:rFonts w:ascii="Courier New" w:hAnsi="Courier New" w:cs="Courier New"/>
          <w:color w:val="000000"/>
        </w:rPr>
        <w:t xml:space="preserve"> experience higher and disproportionate</w:t>
      </w:r>
      <w:r w:rsidR="0047003B" w:rsidRPr="0047003B">
        <w:rPr>
          <w:rFonts w:ascii="Courier New" w:hAnsi="Courier New" w:cs="Courier New"/>
          <w:color w:val="000000"/>
        </w:rPr>
        <w:t xml:space="preserve"> HIV infection rates. </w:t>
      </w:r>
      <w:r w:rsidR="00885900" w:rsidRPr="0047003B">
        <w:rPr>
          <w:rFonts w:ascii="Courier New" w:hAnsi="Courier New" w:cs="Courier New"/>
          <w:color w:val="000000"/>
        </w:rPr>
        <w:t xml:space="preserve">BMSM in the </w:t>
      </w:r>
      <w:smartTag w:uri="urn:schemas-microsoft-com:office:smarttags" w:element="country-region">
        <w:smartTag w:uri="urn:schemas-microsoft-com:office:smarttags" w:element="place">
          <w:r w:rsidR="00885900" w:rsidRPr="0047003B">
            <w:rPr>
              <w:rFonts w:ascii="Courier New" w:hAnsi="Courier New" w:cs="Courier New"/>
              <w:color w:val="000000"/>
            </w:rPr>
            <w:t>United States</w:t>
          </w:r>
        </w:smartTag>
      </w:smartTag>
      <w:r w:rsidR="00885900" w:rsidRPr="0047003B">
        <w:rPr>
          <w:rFonts w:ascii="Courier New" w:hAnsi="Courier New" w:cs="Courier New"/>
          <w:color w:val="000000"/>
        </w:rPr>
        <w:t xml:space="preserve"> are more than twice a</w:t>
      </w:r>
      <w:r w:rsidR="00885900">
        <w:rPr>
          <w:rFonts w:ascii="Courier New" w:hAnsi="Courier New" w:cs="Courier New"/>
          <w:color w:val="000000"/>
        </w:rPr>
        <w:t>s likely to be HIV-positive as w</w:t>
      </w:r>
      <w:r w:rsidR="00885900" w:rsidRPr="0047003B">
        <w:rPr>
          <w:rFonts w:ascii="Courier New" w:hAnsi="Courier New" w:cs="Courier New"/>
          <w:color w:val="000000"/>
        </w:rPr>
        <w:t>hite and Latino MSM (CDC, 2005).</w:t>
      </w:r>
      <w:r w:rsidR="00885900">
        <w:rPr>
          <w:rFonts w:ascii="Courier New" w:hAnsi="Courier New" w:cs="Courier New"/>
        </w:rPr>
        <w:t xml:space="preserve"> Among</w:t>
      </w:r>
      <w:r w:rsidR="00885900" w:rsidRPr="0047003B">
        <w:rPr>
          <w:rFonts w:ascii="Courier New" w:hAnsi="Courier New" w:cs="Courier New"/>
        </w:rPr>
        <w:t xml:space="preserve"> young African American MSM i</w:t>
      </w:r>
      <w:r w:rsidR="00885900">
        <w:rPr>
          <w:rFonts w:ascii="Courier New" w:hAnsi="Courier New" w:cs="Courier New"/>
        </w:rPr>
        <w:t>n the United States(ages 15-22),</w:t>
      </w:r>
      <w:r w:rsidR="00885900" w:rsidRPr="0047003B">
        <w:rPr>
          <w:rFonts w:ascii="Courier New" w:hAnsi="Courier New" w:cs="Courier New"/>
        </w:rPr>
        <w:t xml:space="preserve"> 9 out of 10 HIV+ young African American MSM compared to 6 out of 10 HIV+ white MSM were unaware of their HIV infection. African American MSM are also much more likely to hav</w:t>
      </w:r>
      <w:r w:rsidR="00885900">
        <w:rPr>
          <w:rFonts w:ascii="Courier New" w:hAnsi="Courier New" w:cs="Courier New"/>
        </w:rPr>
        <w:t>e sex with women than other MSM,</w:t>
      </w:r>
      <w:r w:rsidR="00885900" w:rsidRPr="0047003B">
        <w:rPr>
          <w:rFonts w:ascii="Courier New" w:hAnsi="Courier New" w:cs="Courier New"/>
        </w:rPr>
        <w:t xml:space="preserve"> and their female partners are usually unaware that these men are MSM because African American MSM may not </w:t>
      </w:r>
      <w:r w:rsidR="00885900" w:rsidRPr="0047003B">
        <w:rPr>
          <w:rFonts w:ascii="Courier New" w:hAnsi="Courier New" w:cs="Courier New"/>
        </w:rPr>
        <w:lastRenderedPageBreak/>
        <w:t>self-identify as gay or bisexual despite having sex with other men (Millett, 2005).</w:t>
      </w:r>
    </w:p>
    <w:p w:rsidR="00044219" w:rsidRDefault="00044219" w:rsidP="00B05354">
      <w:pPr>
        <w:autoSpaceDE w:val="0"/>
        <w:autoSpaceDN w:val="0"/>
        <w:adjustRightInd w:val="0"/>
        <w:rPr>
          <w:rFonts w:ascii="Courier New" w:hAnsi="Courier New" w:cs="Courier New"/>
        </w:rPr>
      </w:pPr>
    </w:p>
    <w:p w:rsidR="00C251AA" w:rsidRDefault="0047003B" w:rsidP="00B05354">
      <w:pPr>
        <w:autoSpaceDE w:val="0"/>
        <w:autoSpaceDN w:val="0"/>
        <w:adjustRightInd w:val="0"/>
        <w:rPr>
          <w:rFonts w:ascii="Courier New" w:hAnsi="Courier New" w:cs="Courier New"/>
        </w:rPr>
      </w:pPr>
      <w:r w:rsidRPr="0047003B">
        <w:rPr>
          <w:rFonts w:ascii="Courier New" w:hAnsi="Courier New" w:cs="Courier New"/>
          <w:color w:val="000000"/>
        </w:rPr>
        <w:t xml:space="preserve">The </w:t>
      </w:r>
      <w:r w:rsidR="00885900">
        <w:rPr>
          <w:rFonts w:ascii="Courier New" w:hAnsi="Courier New" w:cs="Courier New"/>
          <w:color w:val="000000"/>
        </w:rPr>
        <w:t>objectives of the present study are to: 1) understand and describe</w:t>
      </w:r>
      <w:r w:rsidRPr="0047003B">
        <w:rPr>
          <w:rFonts w:ascii="Courier New" w:hAnsi="Courier New" w:cs="Courier New"/>
          <w:color w:val="000000"/>
        </w:rPr>
        <w:t xml:space="preserve"> communication</w:t>
      </w:r>
      <w:r w:rsidR="00885900">
        <w:rPr>
          <w:rFonts w:ascii="Courier New" w:hAnsi="Courier New" w:cs="Courier New"/>
          <w:color w:val="000000"/>
        </w:rPr>
        <w:t>s</w:t>
      </w:r>
      <w:r w:rsidRPr="0047003B">
        <w:rPr>
          <w:rFonts w:ascii="Courier New" w:hAnsi="Courier New" w:cs="Courier New"/>
          <w:color w:val="000000"/>
        </w:rPr>
        <w:t xml:space="preserve"> among BMSM </w:t>
      </w:r>
      <w:r w:rsidR="00885900">
        <w:rPr>
          <w:rFonts w:ascii="Courier New" w:hAnsi="Courier New" w:cs="Courier New"/>
          <w:color w:val="000000"/>
        </w:rPr>
        <w:t>regarding</w:t>
      </w:r>
      <w:r w:rsidRPr="0047003B">
        <w:rPr>
          <w:rFonts w:ascii="Courier New" w:hAnsi="Courier New" w:cs="Courier New"/>
          <w:color w:val="000000"/>
        </w:rPr>
        <w:t xml:space="preserve"> HIV status and sexual identity</w:t>
      </w:r>
      <w:r w:rsidR="00DC7CB4">
        <w:rPr>
          <w:rFonts w:ascii="Courier New" w:hAnsi="Courier New" w:cs="Courier New"/>
          <w:color w:val="000000"/>
        </w:rPr>
        <w:t xml:space="preserve"> and how this communication is a</w:t>
      </w:r>
      <w:r w:rsidRPr="0047003B">
        <w:rPr>
          <w:rFonts w:ascii="Courier New" w:hAnsi="Courier New" w:cs="Courier New"/>
          <w:color w:val="000000"/>
        </w:rPr>
        <w:t>ffected by the stigma associate</w:t>
      </w:r>
      <w:r w:rsidR="00885900">
        <w:rPr>
          <w:rFonts w:ascii="Courier New" w:hAnsi="Courier New" w:cs="Courier New"/>
          <w:color w:val="000000"/>
        </w:rPr>
        <w:t>d with both status and identity, 2)</w:t>
      </w:r>
      <w:r w:rsidR="00FD346B">
        <w:rPr>
          <w:rFonts w:ascii="Courier New" w:hAnsi="Courier New" w:cs="Courier New"/>
          <w:color w:val="000000"/>
        </w:rPr>
        <w:t xml:space="preserve"> </w:t>
      </w:r>
      <w:r w:rsidR="00885900">
        <w:rPr>
          <w:rFonts w:ascii="Courier New" w:hAnsi="Courier New" w:cs="Courier New"/>
          <w:color w:val="000000"/>
        </w:rPr>
        <w:t>examine</w:t>
      </w:r>
      <w:r w:rsidRPr="0047003B">
        <w:rPr>
          <w:rFonts w:ascii="Courier New" w:hAnsi="Courier New" w:cs="Courier New"/>
          <w:color w:val="000000"/>
        </w:rPr>
        <w:t xml:space="preserve"> barriers as well as facilitators to HIV testing for BMSM</w:t>
      </w:r>
      <w:r w:rsidR="00885900">
        <w:rPr>
          <w:rFonts w:ascii="Courier New" w:hAnsi="Courier New" w:cs="Courier New"/>
          <w:color w:val="000000"/>
        </w:rPr>
        <w:t>, and 3</w:t>
      </w:r>
      <w:proofErr w:type="gramStart"/>
      <w:r w:rsidR="00885900">
        <w:rPr>
          <w:rFonts w:ascii="Courier New" w:hAnsi="Courier New" w:cs="Courier New"/>
          <w:color w:val="000000"/>
        </w:rPr>
        <w:t>)explore</w:t>
      </w:r>
      <w:proofErr w:type="gramEnd"/>
      <w:r w:rsidRPr="0047003B">
        <w:rPr>
          <w:rFonts w:ascii="Courier New" w:hAnsi="Courier New" w:cs="Courier New"/>
          <w:color w:val="000000"/>
        </w:rPr>
        <w:t xml:space="preserve"> the role that one’s social networks </w:t>
      </w:r>
      <w:r w:rsidR="00885900">
        <w:rPr>
          <w:rFonts w:ascii="Courier New" w:hAnsi="Courier New" w:cs="Courier New"/>
          <w:color w:val="000000"/>
        </w:rPr>
        <w:t xml:space="preserve">may </w:t>
      </w:r>
      <w:r w:rsidRPr="0047003B">
        <w:rPr>
          <w:rFonts w:ascii="Courier New" w:hAnsi="Courier New" w:cs="Courier New"/>
          <w:color w:val="000000"/>
        </w:rPr>
        <w:t>play in the dissemination of information about HIV</w:t>
      </w:r>
      <w:r w:rsidR="00885900">
        <w:rPr>
          <w:rFonts w:ascii="Courier New" w:hAnsi="Courier New" w:cs="Courier New"/>
          <w:color w:val="000000"/>
        </w:rPr>
        <w:t xml:space="preserve">, </w:t>
      </w:r>
      <w:r w:rsidRPr="0047003B">
        <w:rPr>
          <w:rFonts w:ascii="Courier New" w:hAnsi="Courier New" w:cs="Courier New"/>
          <w:color w:val="000000"/>
        </w:rPr>
        <w:t>HIV testing and</w:t>
      </w:r>
      <w:r w:rsidR="00885900">
        <w:rPr>
          <w:rFonts w:ascii="Courier New" w:hAnsi="Courier New" w:cs="Courier New"/>
          <w:color w:val="000000"/>
        </w:rPr>
        <w:t xml:space="preserve"> HIV treatment</w:t>
      </w:r>
      <w:r w:rsidRPr="0047003B">
        <w:rPr>
          <w:rFonts w:ascii="Courier New" w:hAnsi="Courier New" w:cs="Courier New"/>
          <w:color w:val="000000"/>
        </w:rPr>
        <w:t>.</w:t>
      </w:r>
    </w:p>
    <w:p w:rsidR="00700E6A" w:rsidRDefault="00700E6A" w:rsidP="00B05354">
      <w:pPr>
        <w:autoSpaceDE w:val="0"/>
        <w:autoSpaceDN w:val="0"/>
        <w:adjustRightInd w:val="0"/>
        <w:rPr>
          <w:rFonts w:ascii="Courier New" w:hAnsi="Courier New" w:cs="Courier New"/>
        </w:rPr>
      </w:pPr>
    </w:p>
    <w:p w:rsidR="00885900" w:rsidRPr="00252306" w:rsidRDefault="00885900" w:rsidP="00885900">
      <w:pPr>
        <w:autoSpaceDE w:val="0"/>
        <w:autoSpaceDN w:val="0"/>
        <w:adjustRightInd w:val="0"/>
        <w:rPr>
          <w:rFonts w:ascii="Courier New" w:hAnsi="Courier New" w:cs="Courier New"/>
        </w:rPr>
      </w:pPr>
      <w:r>
        <w:rPr>
          <w:rFonts w:ascii="Courier New" w:hAnsi="Courier New" w:cs="Courier New"/>
        </w:rPr>
        <w:t xml:space="preserve">This request is authorized by Section 301 of the Public Health Service Act (42 U.S.C. 241) (Attachment 1).  </w:t>
      </w:r>
    </w:p>
    <w:p w:rsidR="001A485D" w:rsidRPr="003513DD" w:rsidRDefault="001A485D" w:rsidP="00B05354">
      <w:pPr>
        <w:autoSpaceDE w:val="0"/>
        <w:autoSpaceDN w:val="0"/>
        <w:adjustRightInd w:val="0"/>
        <w:rPr>
          <w:rFonts w:ascii="Courier New" w:hAnsi="Courier New" w:cs="Courier New"/>
        </w:rPr>
      </w:pPr>
    </w:p>
    <w:p w:rsidR="00A04127" w:rsidRDefault="001A485D" w:rsidP="00B05354">
      <w:pPr>
        <w:autoSpaceDE w:val="0"/>
        <w:autoSpaceDN w:val="0"/>
        <w:adjustRightInd w:val="0"/>
        <w:rPr>
          <w:rFonts w:ascii="Courier New" w:hAnsi="Courier New" w:cs="Courier New"/>
          <w:color w:val="0000FF"/>
        </w:rPr>
      </w:pPr>
      <w:r w:rsidRPr="009A0A29">
        <w:rPr>
          <w:rFonts w:ascii="Courier New" w:hAnsi="Courier New" w:cs="Courier New"/>
          <w:u w:val="single"/>
        </w:rPr>
        <w:t>Privacy Impact Assessment</w:t>
      </w:r>
      <w:r w:rsidR="004B2F26" w:rsidRPr="003513DD">
        <w:rPr>
          <w:rFonts w:ascii="Courier New" w:hAnsi="Courier New" w:cs="Courier New"/>
          <w:color w:val="0000FF"/>
        </w:rPr>
        <w:t xml:space="preserve"> </w:t>
      </w:r>
    </w:p>
    <w:p w:rsidR="00A04127" w:rsidRDefault="00A04127" w:rsidP="00B05354">
      <w:pPr>
        <w:autoSpaceDE w:val="0"/>
        <w:autoSpaceDN w:val="0"/>
        <w:adjustRightInd w:val="0"/>
        <w:rPr>
          <w:rFonts w:ascii="Courier New" w:hAnsi="Courier New" w:cs="Courier New"/>
          <w:color w:val="0000FF"/>
        </w:rPr>
      </w:pPr>
    </w:p>
    <w:p w:rsidR="00A65BD1" w:rsidRPr="00A65BD1" w:rsidRDefault="00885900" w:rsidP="00B05354">
      <w:pPr>
        <w:autoSpaceDE w:val="0"/>
        <w:autoSpaceDN w:val="0"/>
        <w:adjustRightInd w:val="0"/>
        <w:rPr>
          <w:rFonts w:ascii="Courier New" w:hAnsi="Courier New" w:cs="Courier New"/>
        </w:rPr>
      </w:pPr>
      <w:r>
        <w:rPr>
          <w:rFonts w:ascii="Courier New" w:hAnsi="Courier New" w:cs="Courier New"/>
        </w:rPr>
        <w:t xml:space="preserve">The Principal Investigator and Project Coordinator will be the only staff members with access to participant information.  Participant information and other contact information will be kept in a secure location at the </w:t>
      </w:r>
      <w:r w:rsidR="003417BC">
        <w:rPr>
          <w:rFonts w:ascii="Courier New" w:hAnsi="Courier New" w:cs="Courier New"/>
        </w:rPr>
        <w:t xml:space="preserve">enrollment location—the </w:t>
      </w:r>
      <w:r w:rsidRPr="00551C41">
        <w:rPr>
          <w:rFonts w:ascii="Courier New" w:hAnsi="Courier New" w:cs="Courier New"/>
        </w:rPr>
        <w:t>Cen</w:t>
      </w:r>
      <w:r>
        <w:rPr>
          <w:rFonts w:ascii="Courier New" w:hAnsi="Courier New" w:cs="Courier New"/>
        </w:rPr>
        <w:t>ter for HIV Educational Studies</w:t>
      </w:r>
      <w:r w:rsidRPr="00551C41">
        <w:rPr>
          <w:rFonts w:ascii="Courier New" w:hAnsi="Courier New" w:cs="Courier New"/>
        </w:rPr>
        <w:t xml:space="preserve"> and Training (CHEST)</w:t>
      </w:r>
      <w:r>
        <w:rPr>
          <w:rFonts w:ascii="Courier New" w:hAnsi="Courier New" w:cs="Courier New"/>
        </w:rPr>
        <w:t xml:space="preserve">, based in lower Manhattan, New York, in a locked file cabinet and on password protected files. </w:t>
      </w:r>
      <w:r w:rsidR="00EB00BF">
        <w:rPr>
          <w:rFonts w:ascii="Courier New" w:hAnsi="Courier New" w:cs="Courier New"/>
        </w:rPr>
        <w:t>Participants who enroll at the upper Manhattan location will have their files secured on a password-pr</w:t>
      </w:r>
      <w:r w:rsidR="001E63D3">
        <w:rPr>
          <w:rFonts w:ascii="Courier New" w:hAnsi="Courier New" w:cs="Courier New"/>
        </w:rPr>
        <w:t>o</w:t>
      </w:r>
      <w:r w:rsidR="00EB00BF">
        <w:rPr>
          <w:rFonts w:ascii="Courier New" w:hAnsi="Courier New" w:cs="Courier New"/>
        </w:rPr>
        <w:t xml:space="preserve">tected file, and the PI will </w:t>
      </w:r>
      <w:r w:rsidR="001E63D3">
        <w:rPr>
          <w:rFonts w:ascii="Courier New" w:hAnsi="Courier New" w:cs="Courier New"/>
        </w:rPr>
        <w:t xml:space="preserve">retrieve these files weekly to be stored in his locked CHEST office.  </w:t>
      </w:r>
      <w:r>
        <w:rPr>
          <w:rFonts w:ascii="Courier New" w:hAnsi="Courier New" w:cs="Courier New"/>
        </w:rPr>
        <w:t xml:space="preserve">This information will not be transmitted to CDC. </w:t>
      </w:r>
      <w:r w:rsidR="00A65BD1">
        <w:rPr>
          <w:rFonts w:ascii="Courier New" w:hAnsi="Courier New" w:cs="Courier New"/>
        </w:rPr>
        <w:t>This project collects sensitive and personally identifiable data</w:t>
      </w:r>
      <w:r w:rsidR="003417BC">
        <w:rPr>
          <w:rFonts w:ascii="Courier New" w:hAnsi="Courier New" w:cs="Courier New"/>
        </w:rPr>
        <w:t>, such as names and contact information</w:t>
      </w:r>
      <w:r w:rsidR="00A65BD1">
        <w:rPr>
          <w:rFonts w:ascii="Courier New" w:hAnsi="Courier New" w:cs="Courier New"/>
        </w:rPr>
        <w:t xml:space="preserve">. </w:t>
      </w:r>
      <w:r w:rsidR="009A0A29">
        <w:rPr>
          <w:rFonts w:ascii="Courier New" w:hAnsi="Courier New" w:cs="Courier New"/>
        </w:rPr>
        <w:t>Participants</w:t>
      </w:r>
      <w:r w:rsidR="00B867EE">
        <w:rPr>
          <w:rFonts w:ascii="Courier New" w:hAnsi="Courier New" w:cs="Courier New"/>
        </w:rPr>
        <w:t>’</w:t>
      </w:r>
      <w:r w:rsidR="009A0A29">
        <w:rPr>
          <w:rFonts w:ascii="Courier New" w:hAnsi="Courier New" w:cs="Courier New"/>
        </w:rPr>
        <w:t xml:space="preserve"> names and contact information will be kept in a separate locked file. There will a separate list that links the participant’s name with their unique identifier in case a participant is ever needed to be contacted about information or results from the study. Other p</w:t>
      </w:r>
      <w:r w:rsidR="00A65BD1">
        <w:rPr>
          <w:rFonts w:ascii="Courier New" w:hAnsi="Courier New" w:cs="Courier New"/>
        </w:rPr>
        <w:t xml:space="preserve">ersonal identifiable information collected includes </w:t>
      </w:r>
      <w:r w:rsidR="009A0A29" w:rsidRPr="00337389">
        <w:rPr>
          <w:rFonts w:ascii="Courier New" w:hAnsi="Courier New" w:cs="Courier New"/>
        </w:rPr>
        <w:t>age,</w:t>
      </w:r>
      <w:r w:rsidR="00B867EE">
        <w:rPr>
          <w:rFonts w:ascii="Courier New" w:hAnsi="Courier New" w:cs="Courier New"/>
        </w:rPr>
        <w:t xml:space="preserve"> sexual identity,</w:t>
      </w:r>
      <w:r w:rsidR="009A0A29" w:rsidRPr="00337389">
        <w:rPr>
          <w:rFonts w:ascii="Courier New" w:hAnsi="Courier New" w:cs="Courier New"/>
        </w:rPr>
        <w:t xml:space="preserve"> educational background</w:t>
      </w:r>
      <w:r w:rsidR="009A0A29">
        <w:rPr>
          <w:rFonts w:ascii="Courier New" w:hAnsi="Courier New" w:cs="Courier New"/>
        </w:rPr>
        <w:t>, race, and ethnicity</w:t>
      </w:r>
      <w:r w:rsidR="00A65BD1">
        <w:rPr>
          <w:rFonts w:ascii="Courier New" w:hAnsi="Courier New" w:cs="Courier New"/>
        </w:rPr>
        <w:t xml:space="preserve">. The grantee, </w:t>
      </w:r>
      <w:smartTag w:uri="urn:schemas-microsoft-com:office:smarttags" w:element="place">
        <w:smartTag w:uri="urn:schemas-microsoft-com:office:smarttags" w:element="PlaceName">
          <w:r w:rsidR="00551C41">
            <w:rPr>
              <w:rFonts w:ascii="Courier New" w:hAnsi="Courier New" w:cs="Courier New"/>
            </w:rPr>
            <w:t>Kingsborough</w:t>
          </w:r>
        </w:smartTag>
        <w:r w:rsidR="00551C41">
          <w:rPr>
            <w:rFonts w:ascii="Courier New" w:hAnsi="Courier New" w:cs="Courier New"/>
          </w:rPr>
          <w:t xml:space="preserve"> </w:t>
        </w:r>
        <w:smartTag w:uri="urn:schemas-microsoft-com:office:smarttags" w:element="PlaceType">
          <w:r w:rsidR="00551C41">
            <w:rPr>
              <w:rFonts w:ascii="Courier New" w:hAnsi="Courier New" w:cs="Courier New"/>
            </w:rPr>
            <w:t>Community College</w:t>
          </w:r>
        </w:smartTag>
      </w:smartTag>
      <w:r w:rsidR="00551C41">
        <w:rPr>
          <w:rFonts w:ascii="Courier New" w:hAnsi="Courier New" w:cs="Courier New"/>
        </w:rPr>
        <w:t xml:space="preserve"> of the City University of New York, collects the data. The main purpose for collecting this information is to characterize the participants in the study. </w:t>
      </w:r>
      <w:r w:rsidR="009A0A29">
        <w:rPr>
          <w:rFonts w:ascii="Courier New" w:hAnsi="Courier New" w:cs="Courier New"/>
        </w:rPr>
        <w:t>K</w:t>
      </w:r>
      <w:r w:rsidR="00551C41">
        <w:rPr>
          <w:rFonts w:ascii="Courier New" w:hAnsi="Courier New" w:cs="Courier New"/>
        </w:rPr>
        <w:t>nowledge of participant characteristics will assist with the design and tar</w:t>
      </w:r>
      <w:r w:rsidR="009A0A29">
        <w:rPr>
          <w:rFonts w:ascii="Courier New" w:hAnsi="Courier New" w:cs="Courier New"/>
        </w:rPr>
        <w:t>geting of future interventions for BMSM.</w:t>
      </w:r>
    </w:p>
    <w:p w:rsidR="00044219" w:rsidRPr="00044219" w:rsidRDefault="00044219" w:rsidP="00B05354">
      <w:pPr>
        <w:autoSpaceDE w:val="0"/>
        <w:autoSpaceDN w:val="0"/>
        <w:adjustRightInd w:val="0"/>
        <w:rPr>
          <w:rFonts w:ascii="Courier New" w:hAnsi="Courier New" w:cs="Courier New"/>
          <w:iCs/>
        </w:rPr>
      </w:pPr>
    </w:p>
    <w:p w:rsidR="00A04127" w:rsidRDefault="00A04127" w:rsidP="00B05354">
      <w:pPr>
        <w:autoSpaceDE w:val="0"/>
        <w:autoSpaceDN w:val="0"/>
        <w:adjustRightInd w:val="0"/>
        <w:rPr>
          <w:rFonts w:ascii="Courier New" w:hAnsi="Courier New" w:cs="Courier New"/>
          <w:u w:val="single"/>
        </w:rPr>
      </w:pPr>
      <w:r w:rsidRPr="00A04127">
        <w:rPr>
          <w:rFonts w:ascii="Courier New" w:hAnsi="Courier New" w:cs="Courier New"/>
          <w:u w:val="single"/>
        </w:rPr>
        <w:t>O</w:t>
      </w:r>
      <w:r w:rsidR="001A485D" w:rsidRPr="00A04127">
        <w:rPr>
          <w:rFonts w:ascii="Courier New" w:hAnsi="Courier New" w:cs="Courier New"/>
          <w:u w:val="single"/>
        </w:rPr>
        <w:t>verview of the data collection system</w:t>
      </w:r>
    </w:p>
    <w:p w:rsidR="000B230D" w:rsidRDefault="000B230D" w:rsidP="000B230D">
      <w:pPr>
        <w:autoSpaceDE w:val="0"/>
        <w:autoSpaceDN w:val="0"/>
        <w:adjustRightInd w:val="0"/>
        <w:rPr>
          <w:rFonts w:ascii="Courier New" w:hAnsi="Courier New" w:cs="Courier New"/>
        </w:rPr>
      </w:pPr>
    </w:p>
    <w:p w:rsidR="003417BC" w:rsidRDefault="00EB00BF" w:rsidP="003417BC">
      <w:pPr>
        <w:autoSpaceDE w:val="0"/>
        <w:autoSpaceDN w:val="0"/>
        <w:adjustRightInd w:val="0"/>
        <w:rPr>
          <w:rFonts w:ascii="Courier New" w:hAnsi="Courier New" w:cs="Courier New"/>
          <w:b/>
          <w:bCs/>
        </w:rPr>
      </w:pPr>
      <w:r>
        <w:rPr>
          <w:rFonts w:ascii="Courier New" w:hAnsi="Courier New" w:cs="Courier New"/>
        </w:rPr>
        <w:t xml:space="preserve">Men will be recruited to participate and visit either the CHEST location in lower Manhattan or the Gay Men of African </w:t>
      </w:r>
      <w:r w:rsidR="00F503BE">
        <w:rPr>
          <w:rFonts w:ascii="Courier New" w:hAnsi="Courier New" w:cs="Courier New"/>
        </w:rPr>
        <w:t>Descent</w:t>
      </w:r>
      <w:r>
        <w:rPr>
          <w:rFonts w:ascii="Courier New" w:hAnsi="Courier New" w:cs="Courier New"/>
        </w:rPr>
        <w:t xml:space="preserve"> (GMAD) location in upper Manhattan, New York.  </w:t>
      </w:r>
      <w:r w:rsidR="003417BC">
        <w:rPr>
          <w:rFonts w:ascii="Courier New" w:hAnsi="Courier New" w:cs="Courier New"/>
        </w:rPr>
        <w:t xml:space="preserve">After screening </w:t>
      </w:r>
      <w:r w:rsidR="003417BC">
        <w:rPr>
          <w:rFonts w:ascii="Courier New" w:hAnsi="Courier New" w:cs="Courier New"/>
        </w:rPr>
        <w:lastRenderedPageBreak/>
        <w:t>for eligibility, a</w:t>
      </w:r>
      <w:r w:rsidR="003417BC" w:rsidRPr="0007101C">
        <w:rPr>
          <w:rFonts w:ascii="Courier New" w:hAnsi="Courier New" w:cs="Courier New"/>
        </w:rPr>
        <w:t xml:space="preserve"> total of 300 BMSM and other MSM in their social networks will be </w:t>
      </w:r>
      <w:r w:rsidR="003417BC">
        <w:rPr>
          <w:rFonts w:ascii="Courier New" w:hAnsi="Courier New" w:cs="Courier New"/>
        </w:rPr>
        <w:t>enrolled</w:t>
      </w:r>
      <w:r w:rsidR="003417BC" w:rsidRPr="0007101C">
        <w:rPr>
          <w:rFonts w:ascii="Courier New" w:hAnsi="Courier New" w:cs="Courier New"/>
        </w:rPr>
        <w:t xml:space="preserve"> in 2 phases</w:t>
      </w:r>
      <w:r w:rsidR="00264E82">
        <w:rPr>
          <w:rFonts w:ascii="Courier New" w:hAnsi="Courier New" w:cs="Courier New"/>
        </w:rPr>
        <w:t xml:space="preserve"> with 100% electronic data collection</w:t>
      </w:r>
      <w:r w:rsidR="003417BC">
        <w:rPr>
          <w:rFonts w:ascii="Courier New" w:hAnsi="Courier New" w:cs="Courier New"/>
        </w:rPr>
        <w:t xml:space="preserve">: (1) </w:t>
      </w:r>
      <w:r w:rsidR="003417BC" w:rsidRPr="0007101C">
        <w:rPr>
          <w:rFonts w:ascii="Courier New" w:hAnsi="Courier New" w:cs="Courier New"/>
        </w:rPr>
        <w:t xml:space="preserve">350 BMSM </w:t>
      </w:r>
      <w:r w:rsidR="003417BC">
        <w:rPr>
          <w:rFonts w:ascii="Courier New" w:hAnsi="Courier New" w:cs="Courier New"/>
        </w:rPr>
        <w:t xml:space="preserve">will be recruited and screened </w:t>
      </w:r>
      <w:r w:rsidR="003417BC" w:rsidRPr="0007101C">
        <w:rPr>
          <w:rFonts w:ascii="Courier New" w:hAnsi="Courier New" w:cs="Courier New"/>
        </w:rPr>
        <w:t xml:space="preserve">to find 100 </w:t>
      </w:r>
      <w:r w:rsidR="003417BC">
        <w:rPr>
          <w:rFonts w:ascii="Courier New" w:hAnsi="Courier New" w:cs="Courier New"/>
        </w:rPr>
        <w:t>eligible BMSM participants, and (2) t</w:t>
      </w:r>
      <w:r w:rsidR="003417BC" w:rsidRPr="0007101C">
        <w:rPr>
          <w:rFonts w:ascii="Courier New" w:hAnsi="Courier New" w:cs="Courier New"/>
        </w:rPr>
        <w:t xml:space="preserve">he 100 first phase </w:t>
      </w:r>
      <w:r w:rsidR="003417BC">
        <w:rPr>
          <w:rFonts w:ascii="Courier New" w:hAnsi="Courier New" w:cs="Courier New"/>
        </w:rPr>
        <w:t xml:space="preserve">participants </w:t>
      </w:r>
      <w:r w:rsidR="003417BC" w:rsidRPr="0007101C">
        <w:rPr>
          <w:rFonts w:ascii="Courier New" w:hAnsi="Courier New" w:cs="Courier New"/>
        </w:rPr>
        <w:t xml:space="preserve">will then recruit 200 other MSM within their social networks to participate in the second phase. </w:t>
      </w:r>
      <w:r w:rsidR="003417BC">
        <w:rPr>
          <w:rFonts w:ascii="Courier New" w:hAnsi="Courier New" w:cs="Courier New"/>
        </w:rPr>
        <w:t>Quantitative s</w:t>
      </w:r>
      <w:r w:rsidR="003417BC" w:rsidRPr="0007101C">
        <w:rPr>
          <w:rFonts w:ascii="Courier New" w:hAnsi="Courier New" w:cs="Courier New"/>
        </w:rPr>
        <w:t xml:space="preserve">urveys </w:t>
      </w:r>
      <w:r w:rsidR="003417BC">
        <w:rPr>
          <w:rFonts w:ascii="Courier New" w:hAnsi="Courier New" w:cs="Courier New"/>
        </w:rPr>
        <w:t xml:space="preserve">will be administered </w:t>
      </w:r>
      <w:r w:rsidR="00264E82">
        <w:rPr>
          <w:rFonts w:ascii="Courier New" w:hAnsi="Courier New" w:cs="Courier New"/>
        </w:rPr>
        <w:t xml:space="preserve">100% </w:t>
      </w:r>
      <w:r w:rsidR="003417BC">
        <w:rPr>
          <w:rFonts w:ascii="Courier New" w:hAnsi="Courier New" w:cs="Courier New"/>
        </w:rPr>
        <w:t>by computers</w:t>
      </w:r>
      <w:r>
        <w:rPr>
          <w:rFonts w:ascii="Courier New" w:hAnsi="Courier New" w:cs="Courier New"/>
        </w:rPr>
        <w:t>,</w:t>
      </w:r>
      <w:r w:rsidR="003417BC">
        <w:rPr>
          <w:rFonts w:ascii="Courier New" w:hAnsi="Courier New" w:cs="Courier New"/>
        </w:rPr>
        <w:t xml:space="preserve"> </w:t>
      </w:r>
      <w:r w:rsidR="003417BC" w:rsidRPr="0007101C">
        <w:rPr>
          <w:rFonts w:ascii="Courier New" w:hAnsi="Courier New" w:cs="Courier New"/>
        </w:rPr>
        <w:t xml:space="preserve">and personal interviews </w:t>
      </w:r>
      <w:r w:rsidR="003417BC">
        <w:rPr>
          <w:rFonts w:ascii="Courier New" w:hAnsi="Courier New" w:cs="Courier New"/>
        </w:rPr>
        <w:t xml:space="preserve">will be conducted to collect qualitative data </w:t>
      </w:r>
      <w:r w:rsidR="003417BC" w:rsidRPr="0007101C">
        <w:rPr>
          <w:rFonts w:ascii="Courier New" w:hAnsi="Courier New" w:cs="Courier New"/>
        </w:rPr>
        <w:t>(at baseline and 3-month follow-up)</w:t>
      </w:r>
      <w:r w:rsidR="00264E82">
        <w:rPr>
          <w:rFonts w:ascii="Courier New" w:hAnsi="Courier New" w:cs="Courier New"/>
        </w:rPr>
        <w:t xml:space="preserve"> with 100% digital recording/electronic data collection</w:t>
      </w:r>
      <w:r w:rsidR="003417BC">
        <w:rPr>
          <w:rFonts w:ascii="Courier New" w:hAnsi="Courier New" w:cs="Courier New"/>
        </w:rPr>
        <w:t xml:space="preserve">.  Participants in both phases will be offered rapid HIV testing, and declining an HIV test will not negatively impact their study participation.  </w:t>
      </w:r>
      <w:r w:rsidR="003417BC">
        <w:rPr>
          <w:rFonts w:ascii="Courier New" w:hAnsi="Courier New" w:cs="Courier New"/>
          <w:bCs/>
        </w:rPr>
        <w:t>Additional details about the study phases and data collection are in Supporting Statement, Part B.</w:t>
      </w:r>
    </w:p>
    <w:p w:rsidR="00337389" w:rsidRDefault="00337389" w:rsidP="00B05354">
      <w:pPr>
        <w:autoSpaceDE w:val="0"/>
        <w:autoSpaceDN w:val="0"/>
        <w:adjustRightInd w:val="0"/>
        <w:rPr>
          <w:rFonts w:ascii="Courier New" w:hAnsi="Courier New" w:cs="Courier New"/>
          <w:u w:val="single"/>
        </w:rPr>
      </w:pPr>
    </w:p>
    <w:p w:rsidR="00A04127" w:rsidRPr="00A04127" w:rsidRDefault="00A04127" w:rsidP="00B05354">
      <w:pPr>
        <w:autoSpaceDE w:val="0"/>
        <w:autoSpaceDN w:val="0"/>
        <w:adjustRightInd w:val="0"/>
        <w:rPr>
          <w:rFonts w:ascii="Courier New" w:hAnsi="Courier New" w:cs="Courier New"/>
          <w:u w:val="single"/>
        </w:rPr>
      </w:pPr>
      <w:r w:rsidRPr="00A04127">
        <w:rPr>
          <w:rFonts w:ascii="Courier New" w:hAnsi="Courier New" w:cs="Courier New"/>
          <w:u w:val="single"/>
        </w:rPr>
        <w:t>Items of Information to be collected</w:t>
      </w:r>
    </w:p>
    <w:p w:rsidR="008511FE" w:rsidRDefault="00EB00BF" w:rsidP="008511FE">
      <w:pPr>
        <w:rPr>
          <w:rFonts w:ascii="Courier New" w:hAnsi="Courier New" w:cs="Courier New"/>
        </w:rPr>
      </w:pPr>
      <w:r>
        <w:rPr>
          <w:rFonts w:ascii="Courier New" w:hAnsi="Courier New" w:cs="Courier New"/>
        </w:rPr>
        <w:t>If found to be eligible after screening, p</w:t>
      </w:r>
      <w:r w:rsidR="008511FE">
        <w:rPr>
          <w:rFonts w:ascii="Courier New" w:hAnsi="Courier New" w:cs="Courier New"/>
        </w:rPr>
        <w:t>articipants in both phases</w:t>
      </w:r>
      <w:r w:rsidR="008511FE" w:rsidRPr="00337389">
        <w:rPr>
          <w:rFonts w:ascii="Courier New" w:hAnsi="Courier New" w:cs="Courier New"/>
        </w:rPr>
        <w:t xml:space="preserve"> will be asked to complete a computer assisted survey which contains measures that ask for demographic information (e.g., age, sexual identity, educational background) and assess psychosocial and behavioral issues (i.e., drug use, unsafe sex, gay-related stigma, HIV-related stigma, gay community attachment, and ethnic community attachment, condom comfort) along with behavioral intention to test for HIV among BMSM. The survey will be administered in a private room through the Audio CASI system (ACASI) and should take 45 minutes to complete.</w:t>
      </w:r>
    </w:p>
    <w:p w:rsidR="008511FE" w:rsidRDefault="008511FE" w:rsidP="008511FE">
      <w:pPr>
        <w:rPr>
          <w:rFonts w:ascii="Courier New" w:hAnsi="Courier New" w:cs="Courier New"/>
        </w:rPr>
      </w:pPr>
    </w:p>
    <w:p w:rsidR="008511FE" w:rsidRDefault="008511FE" w:rsidP="008511FE">
      <w:pPr>
        <w:rPr>
          <w:rFonts w:ascii="Courier New" w:hAnsi="Courier New" w:cs="Courier New"/>
        </w:rPr>
      </w:pPr>
      <w:r w:rsidRPr="00337389">
        <w:rPr>
          <w:rFonts w:ascii="Courier New" w:hAnsi="Courier New" w:cs="Courier New"/>
        </w:rPr>
        <w:t xml:space="preserve">The interview will include items that request information on the participant’s conversations about HIV prevention and testing, barriers and facilitators to testing (including preferred testing methods), contexts for and methods of exchanging information about HIV prevention and testing, as well as who the most important person is in his social network and why. </w:t>
      </w:r>
      <w:r w:rsidRPr="00C12D92">
        <w:rPr>
          <w:rFonts w:ascii="Courier New" w:hAnsi="Courier New" w:cs="Courier New"/>
          <w:iCs/>
        </w:rPr>
        <w:t xml:space="preserve">After the participant completes the assessment, he will be asked if wants to receive an HIV test. If he answers “yes,” he will be provided with the HIV counseling and testing (C&amp;T) session based on </w:t>
      </w:r>
      <w:r w:rsidRPr="00C12D92">
        <w:rPr>
          <w:rFonts w:ascii="Courier New" w:hAnsi="Courier New" w:cs="Courier New"/>
        </w:rPr>
        <w:t>New York State Guidance for HIV Counseling and Testing and state-approved HIV Testing Protocol (New York State Department of Health, 2006).</w:t>
      </w:r>
      <w:r w:rsidRPr="00964074">
        <w:rPr>
          <w:rFonts w:ascii="Courier New" w:hAnsi="Courier New" w:cs="Courier New"/>
        </w:rPr>
        <w:t xml:space="preserve"> </w:t>
      </w:r>
    </w:p>
    <w:p w:rsidR="008511FE" w:rsidRDefault="008511FE" w:rsidP="008511FE">
      <w:pPr>
        <w:rPr>
          <w:rFonts w:ascii="Courier New" w:hAnsi="Courier New" w:cs="Courier New"/>
        </w:rPr>
      </w:pPr>
    </w:p>
    <w:p w:rsidR="00337389" w:rsidRDefault="008511FE" w:rsidP="008511FE">
      <w:pPr>
        <w:rPr>
          <w:rFonts w:ascii="Courier New" w:hAnsi="Courier New" w:cs="Courier New"/>
        </w:rPr>
      </w:pPr>
      <w:r>
        <w:rPr>
          <w:rFonts w:ascii="Courier New" w:hAnsi="Courier New" w:cs="Courier New"/>
        </w:rPr>
        <w:t>All participants will be asked to return in 3 months to complete a follow-up assessment consisting of a shor</w:t>
      </w:r>
      <w:r w:rsidR="00EB00BF">
        <w:rPr>
          <w:rFonts w:ascii="Courier New" w:hAnsi="Courier New" w:cs="Courier New"/>
        </w:rPr>
        <w:t>ter ACASI survey and interview</w:t>
      </w:r>
      <w:r>
        <w:rPr>
          <w:rFonts w:ascii="Courier New" w:hAnsi="Courier New" w:cs="Courier New"/>
        </w:rPr>
        <w:t xml:space="preserve">, followed by HIV testing if desired. </w:t>
      </w:r>
      <w:r w:rsidR="00337389">
        <w:rPr>
          <w:rFonts w:ascii="Courier New" w:hAnsi="Courier New" w:cs="Courier New"/>
        </w:rPr>
        <w:t xml:space="preserve"> </w:t>
      </w:r>
    </w:p>
    <w:p w:rsidR="00D30836" w:rsidRDefault="00D30836" w:rsidP="00B05354">
      <w:pPr>
        <w:autoSpaceDE w:val="0"/>
        <w:autoSpaceDN w:val="0"/>
        <w:adjustRightInd w:val="0"/>
        <w:ind w:left="360"/>
        <w:rPr>
          <w:rFonts w:ascii="Courier New" w:hAnsi="Courier New" w:cs="Courier New"/>
          <w:u w:val="single"/>
        </w:rPr>
      </w:pPr>
    </w:p>
    <w:p w:rsidR="00D30836" w:rsidRPr="00D30836" w:rsidRDefault="00D30836" w:rsidP="00B05354">
      <w:pPr>
        <w:autoSpaceDE w:val="0"/>
        <w:autoSpaceDN w:val="0"/>
        <w:adjustRightInd w:val="0"/>
        <w:rPr>
          <w:rFonts w:ascii="Courier New" w:hAnsi="Courier New" w:cs="Courier New"/>
          <w:color w:val="000000"/>
        </w:rPr>
      </w:pPr>
      <w:r w:rsidRPr="00D30836">
        <w:rPr>
          <w:rFonts w:ascii="Courier New" w:hAnsi="Courier New" w:cs="Courier New"/>
          <w:u w:val="single"/>
        </w:rPr>
        <w:t>Identification of Website(s) and Website Content Directed at Children Under 13 Years of Age</w:t>
      </w:r>
      <w:r>
        <w:rPr>
          <w:rFonts w:ascii="Courier New" w:hAnsi="Courier New" w:cs="Courier New"/>
        </w:rPr>
        <w:t>.</w:t>
      </w:r>
    </w:p>
    <w:p w:rsidR="001A485D" w:rsidRDefault="0003280C" w:rsidP="00B05354">
      <w:pPr>
        <w:autoSpaceDE w:val="0"/>
        <w:autoSpaceDN w:val="0"/>
        <w:adjustRightInd w:val="0"/>
        <w:rPr>
          <w:rFonts w:ascii="Courier New" w:hAnsi="Courier New" w:cs="Courier New"/>
          <w:color w:val="000000"/>
        </w:rPr>
      </w:pPr>
      <w:r>
        <w:rPr>
          <w:rFonts w:ascii="Courier New" w:hAnsi="Courier New" w:cs="Courier New"/>
          <w:color w:val="000000"/>
        </w:rPr>
        <w:lastRenderedPageBreak/>
        <w:t xml:space="preserve">There will be no websites or internet content directed at children under the age of 13. </w:t>
      </w:r>
    </w:p>
    <w:p w:rsidR="0003280C" w:rsidRPr="003513DD" w:rsidRDefault="0003280C" w:rsidP="00B05354">
      <w:pPr>
        <w:autoSpaceDE w:val="0"/>
        <w:autoSpaceDN w:val="0"/>
        <w:adjustRightInd w:val="0"/>
        <w:rPr>
          <w:rFonts w:ascii="Courier New" w:hAnsi="Courier New" w:cs="Courier New"/>
          <w:color w:val="000000"/>
        </w:rPr>
      </w:pPr>
    </w:p>
    <w:p w:rsidR="00AD720D" w:rsidRPr="00E01870" w:rsidRDefault="007B7679" w:rsidP="00B05354">
      <w:pPr>
        <w:spacing w:before="120"/>
        <w:rPr>
          <w:rFonts w:ascii="Courier New" w:hAnsi="Courier New" w:cs="Courier New"/>
          <w:b/>
        </w:rPr>
      </w:pPr>
      <w:r w:rsidRPr="00E01870">
        <w:rPr>
          <w:rFonts w:ascii="Courier New" w:hAnsi="Courier New" w:cs="Courier New"/>
          <w:b/>
        </w:rPr>
        <w:t>2.</w:t>
      </w:r>
      <w:r w:rsidRPr="00E01870">
        <w:rPr>
          <w:rFonts w:ascii="Courier New" w:hAnsi="Courier New" w:cs="Courier New"/>
          <w:b/>
        </w:rPr>
        <w:tab/>
      </w:r>
      <w:r w:rsidR="00AD720D" w:rsidRPr="00E01870">
        <w:rPr>
          <w:rFonts w:ascii="Courier New" w:hAnsi="Courier New" w:cs="Courier New"/>
          <w:b/>
        </w:rPr>
        <w:t xml:space="preserve">Purpose of Use of the Information Collection </w:t>
      </w:r>
    </w:p>
    <w:p w:rsidR="00DB4564" w:rsidRDefault="00DB4564" w:rsidP="00B05354">
      <w:pPr>
        <w:autoSpaceDE w:val="0"/>
        <w:autoSpaceDN w:val="0"/>
        <w:adjustRightInd w:val="0"/>
        <w:rPr>
          <w:rFonts w:ascii="Courier New" w:hAnsi="Courier New" w:cs="Courier New"/>
        </w:rPr>
      </w:pPr>
    </w:p>
    <w:p w:rsidR="00DB4564" w:rsidRDefault="00DB4564" w:rsidP="00B05354">
      <w:pPr>
        <w:autoSpaceDE w:val="0"/>
        <w:autoSpaceDN w:val="0"/>
        <w:adjustRightInd w:val="0"/>
        <w:rPr>
          <w:rFonts w:ascii="Courier New" w:hAnsi="Courier New" w:cs="Courier New"/>
        </w:rPr>
      </w:pPr>
      <w:r>
        <w:rPr>
          <w:rFonts w:ascii="Courier New" w:hAnsi="Courier New" w:cs="Courier New"/>
        </w:rPr>
        <w:t xml:space="preserve">This information contributes to CDC’s </w:t>
      </w:r>
      <w:r w:rsidR="00264E82">
        <w:rPr>
          <w:rFonts w:ascii="Courier New" w:hAnsi="Courier New" w:cs="Courier New"/>
        </w:rPr>
        <w:t>m</w:t>
      </w:r>
      <w:r>
        <w:rPr>
          <w:rFonts w:ascii="Courier New" w:hAnsi="Courier New" w:cs="Courier New"/>
        </w:rPr>
        <w:t xml:space="preserve">ission to support the development of effective, scientifically based prevention interventions for minority populations. </w:t>
      </w:r>
      <w:r w:rsidR="00002713">
        <w:rPr>
          <w:rFonts w:ascii="Courier New" w:hAnsi="Courier New" w:cs="Courier New"/>
        </w:rPr>
        <w:t>Specifically, the information from this project will be used to develop health communication and behavioral interventions to reduce HIV/AIDS among Black Men who have sex with men (BMSM)</w:t>
      </w:r>
      <w:r w:rsidR="008511FE">
        <w:rPr>
          <w:rFonts w:ascii="Courier New" w:hAnsi="Courier New" w:cs="Courier New"/>
        </w:rPr>
        <w:t xml:space="preserve"> in a large, urban area, such as NYC</w:t>
      </w:r>
      <w:r w:rsidR="00002713">
        <w:rPr>
          <w:rFonts w:ascii="Courier New" w:hAnsi="Courier New" w:cs="Courier New"/>
        </w:rPr>
        <w:t>.  The information collected in the proposed data collection is the minimum amount of information needed to complete the proposed study.</w:t>
      </w:r>
      <w:r w:rsidR="008511FE">
        <w:rPr>
          <w:rFonts w:ascii="Courier New" w:hAnsi="Courier New" w:cs="Courier New"/>
        </w:rPr>
        <w:t xml:space="preserve">  The limits to </w:t>
      </w:r>
      <w:proofErr w:type="spellStart"/>
      <w:r w:rsidR="008511FE">
        <w:rPr>
          <w:rFonts w:ascii="Courier New" w:hAnsi="Courier New" w:cs="Courier New"/>
        </w:rPr>
        <w:t>generalizability</w:t>
      </w:r>
      <w:proofErr w:type="spellEnd"/>
      <w:r w:rsidR="008511FE">
        <w:rPr>
          <w:rFonts w:ascii="Courier New" w:hAnsi="Courier New" w:cs="Courier New"/>
        </w:rPr>
        <w:t xml:space="preserve"> of this study are that the </w:t>
      </w:r>
      <w:r w:rsidR="008511FE" w:rsidRPr="00687B11">
        <w:rPr>
          <w:rFonts w:ascii="Courier New" w:hAnsi="Courier New" w:cs="Courier New"/>
          <w:bCs/>
        </w:rPr>
        <w:t xml:space="preserve">findings of this study will </w:t>
      </w:r>
      <w:r w:rsidR="008511FE">
        <w:rPr>
          <w:rFonts w:ascii="Courier New" w:hAnsi="Courier New" w:cs="Courier New"/>
          <w:bCs/>
        </w:rPr>
        <w:t>apply</w:t>
      </w:r>
      <w:r w:rsidR="008511FE" w:rsidRPr="00687B11">
        <w:rPr>
          <w:rFonts w:ascii="Courier New" w:hAnsi="Courier New" w:cs="Courier New"/>
          <w:bCs/>
        </w:rPr>
        <w:t xml:space="preserve"> to BMSM and other MSM living in or near urban centers.</w:t>
      </w:r>
    </w:p>
    <w:p w:rsidR="009746F3" w:rsidRDefault="009746F3" w:rsidP="00B05354">
      <w:pPr>
        <w:autoSpaceDE w:val="0"/>
        <w:autoSpaceDN w:val="0"/>
        <w:adjustRightInd w:val="0"/>
        <w:rPr>
          <w:rFonts w:ascii="Courier New" w:hAnsi="Courier New" w:cs="Courier New"/>
        </w:rPr>
      </w:pPr>
    </w:p>
    <w:p w:rsidR="009746F3" w:rsidRDefault="009746F3" w:rsidP="00B05354">
      <w:pPr>
        <w:autoSpaceDE w:val="0"/>
        <w:autoSpaceDN w:val="0"/>
        <w:adjustRightInd w:val="0"/>
        <w:rPr>
          <w:rFonts w:ascii="Courier New" w:hAnsi="Courier New" w:cs="Courier New"/>
        </w:rPr>
      </w:pPr>
      <w:r>
        <w:rPr>
          <w:rFonts w:ascii="Courier New" w:hAnsi="Courier New" w:cs="Courier New"/>
        </w:rPr>
        <w:t xml:space="preserve">The </w:t>
      </w:r>
      <w:r w:rsidR="00811115">
        <w:rPr>
          <w:rFonts w:ascii="Courier New" w:hAnsi="Courier New" w:cs="Courier New"/>
        </w:rPr>
        <w:t xml:space="preserve">study will help toward (1) a better understanding of the underlying </w:t>
      </w:r>
      <w:r w:rsidR="002631A0">
        <w:rPr>
          <w:rFonts w:ascii="Courier New" w:hAnsi="Courier New" w:cs="Courier New"/>
        </w:rPr>
        <w:t>behavioral factors contributing to the</w:t>
      </w:r>
      <w:r w:rsidR="00811115">
        <w:rPr>
          <w:rFonts w:ascii="Courier New" w:hAnsi="Courier New" w:cs="Courier New"/>
        </w:rPr>
        <w:t xml:space="preserve"> high HIV</w:t>
      </w:r>
      <w:r w:rsidR="002631A0">
        <w:rPr>
          <w:rFonts w:ascii="Courier New" w:hAnsi="Courier New" w:cs="Courier New"/>
        </w:rPr>
        <w:t>/AIDS</w:t>
      </w:r>
      <w:r w:rsidR="00811115">
        <w:rPr>
          <w:rFonts w:ascii="Courier New" w:hAnsi="Courier New" w:cs="Courier New"/>
        </w:rPr>
        <w:t xml:space="preserve"> infection rates of BMSM, (2)</w:t>
      </w:r>
      <w:r w:rsidR="002631A0">
        <w:rPr>
          <w:rFonts w:ascii="Courier New" w:hAnsi="Courier New" w:cs="Courier New"/>
        </w:rPr>
        <w:t xml:space="preserve"> </w:t>
      </w:r>
      <w:r w:rsidR="00811115">
        <w:rPr>
          <w:rFonts w:ascii="Courier New" w:hAnsi="Courier New" w:cs="Courier New"/>
        </w:rPr>
        <w:t>increasing the numbe</w:t>
      </w:r>
      <w:r w:rsidR="00E65497">
        <w:rPr>
          <w:rFonts w:ascii="Courier New" w:hAnsi="Courier New" w:cs="Courier New"/>
        </w:rPr>
        <w:t>r of HIV/AIDS behavioral intervention for BMSM</w:t>
      </w:r>
      <w:r w:rsidR="006706E8">
        <w:rPr>
          <w:rFonts w:ascii="Courier New" w:hAnsi="Courier New" w:cs="Courier New"/>
        </w:rPr>
        <w:t xml:space="preserve"> and (3) increasing the number of BMSM </w:t>
      </w:r>
      <w:r w:rsidR="008511FE">
        <w:rPr>
          <w:rFonts w:ascii="Courier New" w:hAnsi="Courier New" w:cs="Courier New"/>
        </w:rPr>
        <w:t xml:space="preserve">in </w:t>
      </w:r>
      <w:r w:rsidR="006706E8">
        <w:rPr>
          <w:rFonts w:ascii="Courier New" w:hAnsi="Courier New" w:cs="Courier New"/>
        </w:rPr>
        <w:t>who are tested for HIV/AIDS</w:t>
      </w:r>
      <w:r w:rsidR="00811115">
        <w:rPr>
          <w:rFonts w:ascii="Courier New" w:hAnsi="Courier New" w:cs="Courier New"/>
        </w:rPr>
        <w:t xml:space="preserve">.  </w:t>
      </w:r>
    </w:p>
    <w:p w:rsidR="006706E8" w:rsidRDefault="006706E8" w:rsidP="00B05354">
      <w:pPr>
        <w:autoSpaceDE w:val="0"/>
        <w:autoSpaceDN w:val="0"/>
        <w:adjustRightInd w:val="0"/>
        <w:rPr>
          <w:rFonts w:ascii="Courier New" w:hAnsi="Courier New" w:cs="Courier New"/>
        </w:rPr>
      </w:pPr>
    </w:p>
    <w:p w:rsidR="0047003B" w:rsidRPr="0047003B" w:rsidRDefault="00687B11" w:rsidP="00B05354">
      <w:pPr>
        <w:autoSpaceDE w:val="0"/>
        <w:autoSpaceDN w:val="0"/>
        <w:adjustRightInd w:val="0"/>
        <w:rPr>
          <w:rFonts w:ascii="Courier New" w:hAnsi="Courier New" w:cs="Courier New"/>
        </w:rPr>
      </w:pPr>
      <w:r>
        <w:rPr>
          <w:rFonts w:ascii="Courier New" w:hAnsi="Courier New" w:cs="Courier New"/>
        </w:rPr>
        <w:t>The practical utility of this information collectio</w:t>
      </w:r>
      <w:r w:rsidR="0066591D">
        <w:rPr>
          <w:rFonts w:ascii="Courier New" w:hAnsi="Courier New" w:cs="Courier New"/>
        </w:rPr>
        <w:t>n is to generate knowledge</w:t>
      </w:r>
      <w:r>
        <w:rPr>
          <w:rFonts w:ascii="Courier New" w:hAnsi="Courier New" w:cs="Courier New"/>
        </w:rPr>
        <w:t xml:space="preserve"> </w:t>
      </w:r>
      <w:r w:rsidR="0047003B" w:rsidRPr="0047003B">
        <w:rPr>
          <w:rFonts w:ascii="Courier New" w:hAnsi="Courier New" w:cs="Courier New"/>
        </w:rPr>
        <w:t xml:space="preserve">about the </w:t>
      </w:r>
      <w:r w:rsidR="006D2866">
        <w:rPr>
          <w:rFonts w:ascii="Courier New" w:hAnsi="Courier New" w:cs="Courier New"/>
        </w:rPr>
        <w:t>content and context of messages</w:t>
      </w:r>
      <w:r w:rsidR="0047003B" w:rsidRPr="0047003B">
        <w:rPr>
          <w:rFonts w:ascii="Courier New" w:hAnsi="Courier New" w:cs="Courier New"/>
        </w:rPr>
        <w:t xml:space="preserve"> being conveyed about HIV prevention and HIV testing </w:t>
      </w:r>
      <w:r w:rsidR="00A77A77">
        <w:rPr>
          <w:rFonts w:ascii="Courier New" w:hAnsi="Courier New" w:cs="Courier New"/>
        </w:rPr>
        <w:t>among</w:t>
      </w:r>
      <w:r w:rsidR="0047003B" w:rsidRPr="0047003B">
        <w:rPr>
          <w:rFonts w:ascii="Courier New" w:hAnsi="Courier New" w:cs="Courier New"/>
        </w:rPr>
        <w:t xml:space="preserve"> Black men who have sex with men and their </w:t>
      </w:r>
      <w:r w:rsidR="00A77A77">
        <w:rPr>
          <w:rFonts w:ascii="Courier New" w:hAnsi="Courier New" w:cs="Courier New"/>
        </w:rPr>
        <w:t>social networks</w:t>
      </w:r>
      <w:r w:rsidR="0047003B" w:rsidRPr="0047003B">
        <w:rPr>
          <w:rFonts w:ascii="Courier New" w:hAnsi="Courier New" w:cs="Courier New"/>
        </w:rPr>
        <w:t xml:space="preserve">. Findings will provide information on how this type of interpersonal communication may relate to HIV testing </w:t>
      </w:r>
      <w:r w:rsidR="00A77A77">
        <w:rPr>
          <w:rFonts w:ascii="Courier New" w:hAnsi="Courier New" w:cs="Courier New"/>
        </w:rPr>
        <w:t xml:space="preserve">opinions and </w:t>
      </w:r>
      <w:r w:rsidR="0047003B" w:rsidRPr="0047003B">
        <w:rPr>
          <w:rFonts w:ascii="Courier New" w:hAnsi="Courier New" w:cs="Courier New"/>
        </w:rPr>
        <w:t xml:space="preserve">behaviors. </w:t>
      </w:r>
      <w:r w:rsidR="0066591D" w:rsidRPr="00337389">
        <w:rPr>
          <w:rFonts w:ascii="Courier New" w:hAnsi="Courier New" w:cs="Courier New"/>
        </w:rPr>
        <w:t xml:space="preserve">Results from the HIV testing component of this study will have </w:t>
      </w:r>
      <w:r w:rsidR="00E01870">
        <w:rPr>
          <w:rFonts w:ascii="Courier New" w:hAnsi="Courier New" w:cs="Courier New"/>
        </w:rPr>
        <w:t>significant implications for</w:t>
      </w:r>
      <w:r w:rsidR="0066591D" w:rsidRPr="00337389">
        <w:rPr>
          <w:rFonts w:ascii="Courier New" w:hAnsi="Courier New" w:cs="Courier New"/>
        </w:rPr>
        <w:t xml:space="preserve"> the public health of this population since new HIV testing rates will be determined in a new sample of BMSM and other MSM. </w:t>
      </w:r>
      <w:r w:rsidR="0047003B" w:rsidRPr="0047003B">
        <w:rPr>
          <w:rFonts w:ascii="Courier New" w:hAnsi="Courier New" w:cs="Courier New"/>
        </w:rPr>
        <w:t>Information from this study will help inform HIV prevention and testing efforts as well as social marketing and clinical interventions</w:t>
      </w:r>
      <w:r w:rsidR="00264E82">
        <w:rPr>
          <w:rFonts w:ascii="Courier New" w:hAnsi="Courier New" w:cs="Courier New"/>
        </w:rPr>
        <w:t xml:space="preserve"> that are currently being developed at CDC</w:t>
      </w:r>
      <w:r w:rsidR="0066591D">
        <w:rPr>
          <w:rFonts w:ascii="Courier New" w:hAnsi="Courier New" w:cs="Courier New"/>
        </w:rPr>
        <w:t>.</w:t>
      </w:r>
      <w:r w:rsidR="0047003B" w:rsidRPr="0047003B">
        <w:rPr>
          <w:rFonts w:ascii="Courier New" w:hAnsi="Courier New" w:cs="Courier New"/>
        </w:rPr>
        <w:t xml:space="preserve"> </w:t>
      </w:r>
      <w:r w:rsidR="00264E82">
        <w:rPr>
          <w:rFonts w:ascii="Courier New" w:hAnsi="Courier New" w:cs="Courier New"/>
        </w:rPr>
        <w:t>Without these data, CDC’s campaigns for BMSM will be less culturally appropriate and likely have decreased success.</w:t>
      </w:r>
    </w:p>
    <w:p w:rsidR="00C67D18" w:rsidRDefault="00C67D18" w:rsidP="00B05354">
      <w:pPr>
        <w:autoSpaceDE w:val="0"/>
        <w:autoSpaceDN w:val="0"/>
        <w:adjustRightInd w:val="0"/>
        <w:rPr>
          <w:rFonts w:ascii="Courier New" w:hAnsi="Courier New" w:cs="Courier New"/>
          <w:b/>
          <w:color w:val="FF0000"/>
        </w:rPr>
      </w:pPr>
    </w:p>
    <w:p w:rsidR="0047003B" w:rsidRPr="0047003B" w:rsidRDefault="0066591D" w:rsidP="00B05354">
      <w:pPr>
        <w:rPr>
          <w:rFonts w:ascii="Courier New" w:hAnsi="Courier New" w:cs="Courier New"/>
        </w:rPr>
      </w:pPr>
      <w:r w:rsidRPr="00C00F2E">
        <w:rPr>
          <w:rFonts w:ascii="Courier New" w:hAnsi="Courier New" w:cs="Courier New"/>
        </w:rPr>
        <w:t xml:space="preserve">The results of this information collection will be analyzed and reported in scientific publications in peer-reviewed scientific and public health journals and presented in abstract form at scientific and public health meetings. </w:t>
      </w:r>
      <w:r w:rsidR="0047003B" w:rsidRPr="0047003B">
        <w:rPr>
          <w:rFonts w:ascii="Courier New" w:hAnsi="Courier New" w:cs="Courier New"/>
        </w:rPr>
        <w:t>To ensure study findings are disseminated to audienc</w:t>
      </w:r>
      <w:r w:rsidR="00E01870">
        <w:rPr>
          <w:rFonts w:ascii="Courier New" w:hAnsi="Courier New" w:cs="Courier New"/>
        </w:rPr>
        <w:t>es who need the information</w:t>
      </w:r>
      <w:r w:rsidR="0047003B" w:rsidRPr="0047003B">
        <w:rPr>
          <w:rFonts w:ascii="Courier New" w:hAnsi="Courier New" w:cs="Courier New"/>
        </w:rPr>
        <w:t>,</w:t>
      </w:r>
      <w:r w:rsidR="00E01870">
        <w:rPr>
          <w:rFonts w:ascii="Courier New" w:hAnsi="Courier New" w:cs="Courier New"/>
        </w:rPr>
        <w:t xml:space="preserve"> such as</w:t>
      </w:r>
      <w:r w:rsidR="0047003B" w:rsidRPr="0047003B">
        <w:rPr>
          <w:rFonts w:ascii="Courier New" w:hAnsi="Courier New" w:cs="Courier New"/>
        </w:rPr>
        <w:t xml:space="preserve"> health professionals, HIV prevention program leaders a</w:t>
      </w:r>
      <w:r w:rsidR="00E01870">
        <w:rPr>
          <w:rFonts w:ascii="Courier New" w:hAnsi="Courier New" w:cs="Courier New"/>
        </w:rPr>
        <w:t>nd staff, and community members</w:t>
      </w:r>
      <w:r w:rsidR="0047003B" w:rsidRPr="0047003B">
        <w:rPr>
          <w:rFonts w:ascii="Courier New" w:hAnsi="Courier New" w:cs="Courier New"/>
        </w:rPr>
        <w:t>, study fin</w:t>
      </w:r>
      <w:r w:rsidR="00E01870">
        <w:rPr>
          <w:rFonts w:ascii="Courier New" w:hAnsi="Courier New" w:cs="Courier New"/>
        </w:rPr>
        <w:t>dings will also be</w:t>
      </w:r>
      <w:r w:rsidR="0047003B" w:rsidRPr="0047003B">
        <w:rPr>
          <w:rFonts w:ascii="Courier New" w:hAnsi="Courier New" w:cs="Courier New"/>
        </w:rPr>
        <w:t xml:space="preserve"> announced </w:t>
      </w:r>
      <w:r w:rsidR="00E01870">
        <w:rPr>
          <w:rFonts w:ascii="Courier New" w:hAnsi="Courier New" w:cs="Courier New"/>
        </w:rPr>
        <w:t>in</w:t>
      </w:r>
      <w:r w:rsidR="0047003B" w:rsidRPr="0047003B">
        <w:rPr>
          <w:rFonts w:ascii="Courier New" w:hAnsi="Courier New" w:cs="Courier New"/>
        </w:rPr>
        <w:t xml:space="preserve"> press relea</w:t>
      </w:r>
      <w:r w:rsidR="00E01870">
        <w:rPr>
          <w:rFonts w:ascii="Courier New" w:hAnsi="Courier New" w:cs="Courier New"/>
        </w:rPr>
        <w:t>ses</w:t>
      </w:r>
      <w:r w:rsidR="0047003B" w:rsidRPr="0047003B">
        <w:rPr>
          <w:rFonts w:ascii="Courier New" w:hAnsi="Courier New" w:cs="Courier New"/>
        </w:rPr>
        <w:t xml:space="preserve"> and presented at local events </w:t>
      </w:r>
      <w:r w:rsidR="00E01870">
        <w:rPr>
          <w:rFonts w:ascii="Courier New" w:hAnsi="Courier New" w:cs="Courier New"/>
        </w:rPr>
        <w:t xml:space="preserve">such as </w:t>
      </w:r>
      <w:r w:rsidR="0047003B" w:rsidRPr="0047003B">
        <w:rPr>
          <w:rFonts w:ascii="Courier New" w:hAnsi="Courier New" w:cs="Courier New"/>
        </w:rPr>
        <w:t>to</w:t>
      </w:r>
      <w:r w:rsidR="00E01870">
        <w:rPr>
          <w:rFonts w:ascii="Courier New" w:hAnsi="Courier New" w:cs="Courier New"/>
        </w:rPr>
        <w:t xml:space="preserve">wn hall </w:t>
      </w:r>
      <w:r w:rsidR="00E01870">
        <w:rPr>
          <w:rFonts w:ascii="Courier New" w:hAnsi="Courier New" w:cs="Courier New"/>
        </w:rPr>
        <w:lastRenderedPageBreak/>
        <w:t>meetings;</w:t>
      </w:r>
      <w:r w:rsidR="0047003B" w:rsidRPr="0047003B">
        <w:rPr>
          <w:rFonts w:ascii="Courier New" w:hAnsi="Courier New" w:cs="Courier New"/>
        </w:rPr>
        <w:t xml:space="preserve"> “grand rounds” of local hospitals, medical schools</w:t>
      </w:r>
      <w:r w:rsidR="00E01870">
        <w:rPr>
          <w:rFonts w:ascii="Courier New" w:hAnsi="Courier New" w:cs="Courier New"/>
        </w:rPr>
        <w:t>,</w:t>
      </w:r>
      <w:r w:rsidR="0047003B" w:rsidRPr="0047003B">
        <w:rPr>
          <w:rFonts w:ascii="Courier New" w:hAnsi="Courier New" w:cs="Courier New"/>
        </w:rPr>
        <w:t xml:space="preserve"> and research centers; and</w:t>
      </w:r>
      <w:r w:rsidR="00E01870">
        <w:rPr>
          <w:rFonts w:ascii="Courier New" w:hAnsi="Courier New" w:cs="Courier New"/>
        </w:rPr>
        <w:t xml:space="preserve"> local professional conferences</w:t>
      </w:r>
      <w:r w:rsidR="0047003B" w:rsidRPr="0047003B">
        <w:rPr>
          <w:rFonts w:ascii="Courier New" w:hAnsi="Courier New" w:cs="Courier New"/>
        </w:rPr>
        <w:t>. In addition, we plan on using study findings to inform the development of a study to test the feasibility and efficacy of a motivational interviewing-based intervention to increase HIV prevention communication and HIV testing among BMSM</w:t>
      </w:r>
      <w:r w:rsidR="00264E82">
        <w:rPr>
          <w:rFonts w:ascii="Courier New" w:hAnsi="Courier New" w:cs="Courier New"/>
        </w:rPr>
        <w:t xml:space="preserve"> as part of the CDC portfolio of interventions for BMSM</w:t>
      </w:r>
      <w:r w:rsidR="0047003B" w:rsidRPr="0047003B">
        <w:rPr>
          <w:rFonts w:ascii="Courier New" w:hAnsi="Courier New" w:cs="Courier New"/>
        </w:rPr>
        <w:t>.</w:t>
      </w:r>
    </w:p>
    <w:p w:rsidR="000B5991" w:rsidRPr="003513DD" w:rsidRDefault="000B5991" w:rsidP="00B05354">
      <w:pPr>
        <w:autoSpaceDE w:val="0"/>
        <w:autoSpaceDN w:val="0"/>
        <w:adjustRightInd w:val="0"/>
        <w:rPr>
          <w:rFonts w:ascii="Courier New" w:hAnsi="Courier New" w:cs="Courier New"/>
        </w:rPr>
      </w:pPr>
    </w:p>
    <w:p w:rsidR="009B556D" w:rsidRDefault="009B556D" w:rsidP="00B05354">
      <w:pPr>
        <w:autoSpaceDE w:val="0"/>
        <w:autoSpaceDN w:val="0"/>
        <w:adjustRightInd w:val="0"/>
        <w:rPr>
          <w:rFonts w:ascii="Courier New" w:hAnsi="Courier New" w:cs="Courier New"/>
          <w:u w:val="single"/>
        </w:rPr>
      </w:pPr>
      <w:r w:rsidRPr="006C4B92">
        <w:rPr>
          <w:rFonts w:ascii="Courier New" w:hAnsi="Courier New" w:cs="Courier New"/>
          <w:u w:val="single"/>
        </w:rPr>
        <w:t>Privacy Impact Assessment Information</w:t>
      </w:r>
    </w:p>
    <w:p w:rsidR="00337389" w:rsidRDefault="00337389" w:rsidP="00B05354">
      <w:pPr>
        <w:autoSpaceDE w:val="0"/>
        <w:autoSpaceDN w:val="0"/>
        <w:adjustRightInd w:val="0"/>
        <w:rPr>
          <w:rFonts w:ascii="Courier New" w:hAnsi="Courier New" w:cs="Courier New"/>
        </w:rPr>
      </w:pPr>
    </w:p>
    <w:p w:rsidR="006D2866" w:rsidRDefault="006D2866" w:rsidP="00B05354">
      <w:pPr>
        <w:autoSpaceDE w:val="0"/>
        <w:autoSpaceDN w:val="0"/>
        <w:adjustRightInd w:val="0"/>
        <w:rPr>
          <w:rFonts w:ascii="Courier New" w:hAnsi="Courier New" w:cs="Courier New"/>
        </w:rPr>
      </w:pPr>
      <w:r>
        <w:rPr>
          <w:rFonts w:ascii="Courier New" w:hAnsi="Courier New" w:cs="Courier New"/>
        </w:rPr>
        <w:t>This information is being collected in order to better understand</w:t>
      </w:r>
      <w:r w:rsidRPr="00700E6A">
        <w:rPr>
          <w:rFonts w:ascii="Courier New" w:hAnsi="Courier New" w:cs="Courier New"/>
        </w:rPr>
        <w:t xml:space="preserve"> the specific messages being conveyed about HIV pr</w:t>
      </w:r>
      <w:r w:rsidR="00A77A77">
        <w:rPr>
          <w:rFonts w:ascii="Courier New" w:hAnsi="Courier New" w:cs="Courier New"/>
        </w:rPr>
        <w:t>evention and HIV testing among</w:t>
      </w:r>
      <w:r w:rsidRPr="00700E6A">
        <w:rPr>
          <w:rFonts w:ascii="Courier New" w:hAnsi="Courier New" w:cs="Courier New"/>
        </w:rPr>
        <w:t xml:space="preserve"> Black men who have sex with men and their </w:t>
      </w:r>
      <w:r w:rsidR="00A77A77">
        <w:rPr>
          <w:rFonts w:ascii="Courier New" w:hAnsi="Courier New" w:cs="Courier New"/>
        </w:rPr>
        <w:t>social networks</w:t>
      </w:r>
      <w:r w:rsidRPr="00700E6A">
        <w:rPr>
          <w:rFonts w:ascii="Courier New" w:hAnsi="Courier New" w:cs="Courier New"/>
        </w:rPr>
        <w:t xml:space="preserve">. Findings will provide information on how this interpersonal communication may relate to HIV testing behaviors. </w:t>
      </w:r>
      <w:r w:rsidR="00037B89">
        <w:rPr>
          <w:rFonts w:ascii="Courier New" w:hAnsi="Courier New" w:cs="Courier New"/>
        </w:rPr>
        <w:t>This information will be used to</w:t>
      </w:r>
      <w:r w:rsidRPr="00700E6A">
        <w:rPr>
          <w:rFonts w:ascii="Courier New" w:hAnsi="Courier New" w:cs="Courier New"/>
        </w:rPr>
        <w:t xml:space="preserve"> inform HIV prevention and testing efforts as well as social marketing and clinical interventions</w:t>
      </w:r>
      <w:r>
        <w:rPr>
          <w:rFonts w:ascii="Courier New" w:hAnsi="Courier New" w:cs="Courier New"/>
        </w:rPr>
        <w:t xml:space="preserve">. </w:t>
      </w:r>
    </w:p>
    <w:p w:rsidR="006D2866" w:rsidRDefault="006D2866" w:rsidP="00B05354">
      <w:pPr>
        <w:autoSpaceDE w:val="0"/>
        <w:autoSpaceDN w:val="0"/>
        <w:adjustRightInd w:val="0"/>
        <w:rPr>
          <w:rFonts w:ascii="Courier New" w:hAnsi="Courier New" w:cs="Courier New"/>
        </w:rPr>
      </w:pPr>
    </w:p>
    <w:p w:rsidR="0088481E" w:rsidRPr="00C239DD" w:rsidRDefault="00C239DD" w:rsidP="00C239DD">
      <w:pPr>
        <w:autoSpaceDE w:val="0"/>
        <w:autoSpaceDN w:val="0"/>
        <w:adjustRightInd w:val="0"/>
        <w:rPr>
          <w:rFonts w:ascii="Courier New" w:hAnsi="Courier New" w:cs="Courier New"/>
          <w:bCs/>
        </w:rPr>
      </w:pPr>
      <w:r w:rsidRPr="00C239DD">
        <w:rPr>
          <w:rFonts w:ascii="Courier New" w:hAnsi="Courier New" w:cs="Courier New"/>
        </w:rPr>
        <w:t xml:space="preserve">The study will </w:t>
      </w:r>
      <w:r w:rsidR="001E63D3">
        <w:rPr>
          <w:rFonts w:ascii="Courier New" w:hAnsi="Courier New" w:cs="Courier New"/>
        </w:rPr>
        <w:t>allow men to enroll</w:t>
      </w:r>
      <w:r w:rsidR="0088481E" w:rsidRPr="00C239DD">
        <w:rPr>
          <w:rFonts w:ascii="Courier New" w:hAnsi="Courier New" w:cs="Courier New"/>
        </w:rPr>
        <w:t xml:space="preserve"> at </w:t>
      </w:r>
      <w:r w:rsidR="00EB00BF">
        <w:rPr>
          <w:rFonts w:ascii="Courier New" w:hAnsi="Courier New" w:cs="Courier New"/>
        </w:rPr>
        <w:t>2</w:t>
      </w:r>
      <w:r w:rsidR="0088481E" w:rsidRPr="00C239DD">
        <w:rPr>
          <w:rFonts w:ascii="Courier New" w:hAnsi="Courier New" w:cs="Courier New"/>
        </w:rPr>
        <w:t xml:space="preserve"> sites</w:t>
      </w:r>
      <w:r w:rsidRPr="00C239DD">
        <w:rPr>
          <w:rFonts w:ascii="Courier New" w:hAnsi="Courier New" w:cs="Courier New"/>
        </w:rPr>
        <w:t xml:space="preserve"> </w:t>
      </w:r>
      <w:r w:rsidR="00EB00BF">
        <w:rPr>
          <w:rFonts w:ascii="Courier New" w:hAnsi="Courier New" w:cs="Courier New"/>
        </w:rPr>
        <w:t xml:space="preserve">(CHEST in lower Manhattan and GMAD in Harlem, New York) </w:t>
      </w:r>
      <w:r w:rsidRPr="00C239DD">
        <w:rPr>
          <w:rFonts w:ascii="Courier New" w:hAnsi="Courier New" w:cs="Courier New"/>
        </w:rPr>
        <w:t xml:space="preserve">for </w:t>
      </w:r>
      <w:r w:rsidR="0088481E" w:rsidRPr="00C239DD">
        <w:rPr>
          <w:rFonts w:ascii="Courier New" w:hAnsi="Courier New" w:cs="Courier New"/>
        </w:rPr>
        <w:t xml:space="preserve">convenience to the participants, and also to further protect participant’s </w:t>
      </w:r>
      <w:r w:rsidR="000017D5">
        <w:rPr>
          <w:rFonts w:ascii="Courier New" w:hAnsi="Courier New" w:cs="Courier New"/>
        </w:rPr>
        <w:t>privacy</w:t>
      </w:r>
      <w:r w:rsidR="0088481E" w:rsidRPr="00C239DD">
        <w:rPr>
          <w:rFonts w:ascii="Courier New" w:hAnsi="Courier New" w:cs="Courier New"/>
        </w:rPr>
        <w:t xml:space="preserve"> when participating in this study. Participants can choose to take part in the study at a location they believe is not frequented by anyone in their social or sexual network who is not already part of the study. </w:t>
      </w:r>
      <w:r w:rsidR="00EF4D89">
        <w:rPr>
          <w:rFonts w:ascii="Courier New" w:hAnsi="Courier New" w:cs="Courier New"/>
        </w:rPr>
        <w:t>T</w:t>
      </w:r>
      <w:r w:rsidR="0088481E" w:rsidRPr="00C239DD">
        <w:rPr>
          <w:rFonts w:ascii="Courier New" w:hAnsi="Courier New" w:cs="Courier New"/>
        </w:rPr>
        <w:t xml:space="preserve">o protect </w:t>
      </w:r>
      <w:r w:rsidR="00546858">
        <w:rPr>
          <w:rFonts w:ascii="Courier New" w:hAnsi="Courier New" w:cs="Courier New"/>
        </w:rPr>
        <w:t>data security</w:t>
      </w:r>
      <w:r w:rsidR="00EF4D89">
        <w:rPr>
          <w:rFonts w:ascii="Courier New" w:hAnsi="Courier New" w:cs="Courier New"/>
        </w:rPr>
        <w:t>,</w:t>
      </w:r>
      <w:r w:rsidR="0088481E" w:rsidRPr="00C239DD">
        <w:rPr>
          <w:rFonts w:ascii="Courier New" w:hAnsi="Courier New" w:cs="Courier New"/>
        </w:rPr>
        <w:t xml:space="preserve"> ID numbers </w:t>
      </w:r>
      <w:r w:rsidR="00EF4D89">
        <w:rPr>
          <w:rFonts w:ascii="Courier New" w:hAnsi="Courier New" w:cs="Courier New"/>
        </w:rPr>
        <w:t xml:space="preserve">will be assigned </w:t>
      </w:r>
      <w:r w:rsidR="0088481E" w:rsidRPr="00C239DD">
        <w:rPr>
          <w:rFonts w:ascii="Courier New" w:hAnsi="Courier New" w:cs="Courier New"/>
        </w:rPr>
        <w:t>to data.  Information linking personal identifiers to ID numbers will exist only in a binder in a locked file drawer and only the Project Director for this study and the Director of Operations at CHEST wi</w:t>
      </w:r>
      <w:r w:rsidR="00DB7BA3">
        <w:rPr>
          <w:rFonts w:ascii="Courier New" w:hAnsi="Courier New" w:cs="Courier New"/>
        </w:rPr>
        <w:t>ll possess keys to this drawer.</w:t>
      </w:r>
      <w:r w:rsidR="0088481E" w:rsidRPr="00C239DD">
        <w:rPr>
          <w:rFonts w:ascii="Courier New" w:hAnsi="Courier New" w:cs="Courier New"/>
        </w:rPr>
        <w:t xml:space="preserve"> Further, de-identified data will be stored on the Project Director’s computer </w:t>
      </w:r>
      <w:r w:rsidR="00DB7BA3">
        <w:rPr>
          <w:rFonts w:ascii="Courier New" w:hAnsi="Courier New" w:cs="Courier New"/>
        </w:rPr>
        <w:t>and</w:t>
      </w:r>
      <w:r w:rsidR="0088481E" w:rsidRPr="00C239DD">
        <w:rPr>
          <w:rFonts w:ascii="Courier New" w:hAnsi="Courier New" w:cs="Courier New"/>
        </w:rPr>
        <w:t xml:space="preserve"> will be password protected.</w:t>
      </w:r>
      <w:r w:rsidR="0088481E" w:rsidRPr="00C239DD">
        <w:rPr>
          <w:rFonts w:ascii="Courier New" w:hAnsi="Courier New" w:cs="Courier New"/>
          <w:bCs/>
        </w:rPr>
        <w:t xml:space="preserve">  </w:t>
      </w:r>
    </w:p>
    <w:p w:rsidR="00A82D0F" w:rsidRDefault="00A82D0F" w:rsidP="00B05354">
      <w:pPr>
        <w:autoSpaceDE w:val="0"/>
        <w:autoSpaceDN w:val="0"/>
        <w:adjustRightInd w:val="0"/>
        <w:rPr>
          <w:rFonts w:ascii="Courier New" w:hAnsi="Courier New" w:cs="Courier New"/>
        </w:rPr>
      </w:pPr>
    </w:p>
    <w:p w:rsidR="00037B89" w:rsidRDefault="00037B89" w:rsidP="00B05354">
      <w:pPr>
        <w:autoSpaceDE w:val="0"/>
        <w:autoSpaceDN w:val="0"/>
        <w:adjustRightInd w:val="0"/>
        <w:rPr>
          <w:rFonts w:ascii="Courier New" w:hAnsi="Courier New" w:cs="Courier New"/>
        </w:rPr>
      </w:pPr>
      <w:r>
        <w:rPr>
          <w:rFonts w:ascii="Courier New" w:hAnsi="Courier New" w:cs="Courier New"/>
        </w:rPr>
        <w:t xml:space="preserve">Individually identifiable information (IIF) will be collected by the research staff at CHEST and GMAD to conduct the study. It will be used by study staff to contact study participants about follow-up appointments. </w:t>
      </w:r>
    </w:p>
    <w:p w:rsidR="00220ABC" w:rsidRDefault="00220ABC" w:rsidP="00037B89">
      <w:pPr>
        <w:autoSpaceDE w:val="0"/>
        <w:autoSpaceDN w:val="0"/>
        <w:adjustRightInd w:val="0"/>
        <w:rPr>
          <w:rFonts w:ascii="Courier New" w:hAnsi="Courier New" w:cs="Courier New"/>
        </w:rPr>
      </w:pPr>
    </w:p>
    <w:p w:rsidR="00037B89" w:rsidRDefault="00037B89" w:rsidP="00103372">
      <w:pPr>
        <w:rPr>
          <w:rFonts w:ascii="Courier New" w:hAnsi="Courier New" w:cs="Courier New"/>
        </w:rPr>
      </w:pPr>
      <w:r>
        <w:rPr>
          <w:rFonts w:ascii="Courier New" w:hAnsi="Courier New" w:cs="Courier New"/>
        </w:rPr>
        <w:t>No IIF will be available to or shared with the CDC. Analysis of the dataset will take place at CHEST</w:t>
      </w:r>
      <w:r w:rsidR="00C5723C">
        <w:rPr>
          <w:rFonts w:ascii="Courier New" w:hAnsi="Courier New" w:cs="Courier New"/>
        </w:rPr>
        <w:t xml:space="preserve">. </w:t>
      </w:r>
      <w:r w:rsidR="00103372" w:rsidRPr="00CA6FE3">
        <w:rPr>
          <w:rFonts w:ascii="Courier New" w:hAnsi="Courier New" w:cs="Courier New"/>
        </w:rPr>
        <w:t>Summary data without identifiers will be made available to the CDC pr</w:t>
      </w:r>
      <w:r w:rsidR="00103372">
        <w:rPr>
          <w:rFonts w:ascii="Courier New" w:hAnsi="Courier New" w:cs="Courier New"/>
        </w:rPr>
        <w:t>oject officers at their request</w:t>
      </w:r>
      <w:r w:rsidR="00103372" w:rsidRPr="00CA6FE3">
        <w:rPr>
          <w:rFonts w:ascii="Courier New" w:hAnsi="Courier New" w:cs="Courier New"/>
        </w:rPr>
        <w:t>.</w:t>
      </w:r>
      <w:r w:rsidR="00103372" w:rsidRPr="00103372">
        <w:rPr>
          <w:rFonts w:ascii="Courier New" w:hAnsi="Courier New" w:cs="Courier New"/>
        </w:rPr>
        <w:t xml:space="preserve"> </w:t>
      </w:r>
      <w:r w:rsidR="00103372">
        <w:rPr>
          <w:rFonts w:ascii="Courier New" w:hAnsi="Courier New" w:cs="Courier New"/>
        </w:rPr>
        <w:t>If any data is shared with CDC it will be de-identified before being securely transferred to CDC.</w:t>
      </w:r>
    </w:p>
    <w:p w:rsidR="00C5723C" w:rsidRDefault="00C5723C" w:rsidP="00C5723C">
      <w:pPr>
        <w:autoSpaceDE w:val="0"/>
        <w:autoSpaceDN w:val="0"/>
        <w:adjustRightInd w:val="0"/>
        <w:rPr>
          <w:rFonts w:ascii="Courier New" w:hAnsi="Courier New" w:cs="Courier New"/>
        </w:rPr>
      </w:pPr>
    </w:p>
    <w:p w:rsidR="00146F6B" w:rsidRPr="00133D06" w:rsidRDefault="00AD720D" w:rsidP="00B05354">
      <w:pPr>
        <w:numPr>
          <w:ilvl w:val="2"/>
          <w:numId w:val="6"/>
        </w:numPr>
        <w:tabs>
          <w:tab w:val="clear" w:pos="2040"/>
          <w:tab w:val="num" w:pos="-360"/>
        </w:tabs>
        <w:autoSpaceDE w:val="0"/>
        <w:autoSpaceDN w:val="0"/>
        <w:adjustRightInd w:val="0"/>
        <w:spacing w:before="120"/>
        <w:ind w:left="360"/>
        <w:rPr>
          <w:rFonts w:ascii="Courier New" w:hAnsi="Courier New" w:cs="Courier New"/>
        </w:rPr>
      </w:pPr>
      <w:r w:rsidRPr="00133D06">
        <w:rPr>
          <w:rFonts w:ascii="Courier New" w:hAnsi="Courier New" w:cs="Courier New"/>
          <w:b/>
        </w:rPr>
        <w:t xml:space="preserve">Use of Improved Information Technology and Burden Reduction </w:t>
      </w:r>
    </w:p>
    <w:p w:rsidR="00133D06" w:rsidRPr="00133D06" w:rsidRDefault="00133D06" w:rsidP="00133D06">
      <w:pPr>
        <w:autoSpaceDE w:val="0"/>
        <w:autoSpaceDN w:val="0"/>
        <w:adjustRightInd w:val="0"/>
        <w:spacing w:before="120"/>
        <w:ind w:left="360"/>
        <w:rPr>
          <w:rFonts w:ascii="Courier New" w:hAnsi="Courier New" w:cs="Courier New"/>
        </w:rPr>
      </w:pPr>
    </w:p>
    <w:p w:rsidR="00B05354" w:rsidRPr="00CA6FE3" w:rsidRDefault="00F8435F" w:rsidP="00B05354">
      <w:pPr>
        <w:rPr>
          <w:rFonts w:ascii="Courier New" w:hAnsi="Courier New" w:cs="Courier New"/>
        </w:rPr>
      </w:pPr>
      <w:r>
        <w:rPr>
          <w:rFonts w:ascii="Courier New" w:hAnsi="Courier New" w:cs="Courier New"/>
        </w:rPr>
        <w:lastRenderedPageBreak/>
        <w:t xml:space="preserve">One hundred percent of this data collection will be electronic.  </w:t>
      </w:r>
      <w:r w:rsidR="00B05354" w:rsidRPr="00CA6FE3">
        <w:rPr>
          <w:rFonts w:ascii="Courier New" w:hAnsi="Courier New" w:cs="Courier New"/>
        </w:rPr>
        <w:t>All self-report measures will be administered via the ACASI, using a computer and voice recordings so that the participant hears</w:t>
      </w:r>
      <w:r w:rsidR="00103372">
        <w:rPr>
          <w:rFonts w:ascii="Courier New" w:hAnsi="Courier New" w:cs="Courier New"/>
        </w:rPr>
        <w:t xml:space="preserve"> through headphones and sees on the screen</w:t>
      </w:r>
      <w:r w:rsidR="00B05354" w:rsidRPr="00CA6FE3">
        <w:rPr>
          <w:rFonts w:ascii="Courier New" w:hAnsi="Courier New" w:cs="Courier New"/>
        </w:rPr>
        <w:t xml:space="preserve"> each question and response list. Responses are entered directly into the computer. ACASI has been found to be an effective method for people of diverse educational backgrounds, and eliminates the effects that reading ability has on internal validity. This system</w:t>
      </w:r>
      <w:r w:rsidR="00103372">
        <w:rPr>
          <w:rFonts w:ascii="Courier New" w:hAnsi="Courier New" w:cs="Courier New"/>
        </w:rPr>
        <w:t xml:space="preserve"> </w:t>
      </w:r>
      <w:r w:rsidR="00B05354" w:rsidRPr="00CA6FE3">
        <w:rPr>
          <w:rFonts w:ascii="Courier New" w:hAnsi="Courier New" w:cs="Courier New"/>
        </w:rPr>
        <w:t>has been demonstrated to provide reliable and valid data</w:t>
      </w:r>
      <w:r w:rsidR="00EF4D89">
        <w:rPr>
          <w:rFonts w:ascii="Courier New" w:hAnsi="Courier New" w:cs="Courier New"/>
        </w:rPr>
        <w:t xml:space="preserve"> also reduces public burden by helping them through the survey process more quickly</w:t>
      </w:r>
      <w:r w:rsidR="00B05354" w:rsidRPr="00CA6FE3">
        <w:rPr>
          <w:rFonts w:ascii="Courier New" w:hAnsi="Courier New" w:cs="Courier New"/>
        </w:rPr>
        <w:t xml:space="preserve">. </w:t>
      </w:r>
    </w:p>
    <w:p w:rsidR="00103372" w:rsidRDefault="00103372" w:rsidP="00103372">
      <w:pPr>
        <w:rPr>
          <w:rFonts w:ascii="Courier New" w:hAnsi="Courier New" w:cs="Courier New"/>
        </w:rPr>
      </w:pPr>
    </w:p>
    <w:p w:rsidR="00B05354" w:rsidRPr="00CA6FE3" w:rsidRDefault="00DB7BA3" w:rsidP="00103372">
      <w:pPr>
        <w:rPr>
          <w:rFonts w:ascii="Courier New" w:hAnsi="Courier New" w:cs="Courier New"/>
        </w:rPr>
      </w:pPr>
      <w:r w:rsidRPr="00337389">
        <w:rPr>
          <w:rFonts w:ascii="Courier New" w:hAnsi="Courier New" w:cs="Courier New"/>
        </w:rPr>
        <w:t xml:space="preserve">Interviews will be </w:t>
      </w:r>
      <w:r w:rsidR="00F8435F">
        <w:rPr>
          <w:rFonts w:ascii="Courier New" w:hAnsi="Courier New" w:cs="Courier New"/>
        </w:rPr>
        <w:t>digitally recorded</w:t>
      </w:r>
      <w:r w:rsidRPr="00337389">
        <w:rPr>
          <w:rFonts w:ascii="Courier New" w:hAnsi="Courier New" w:cs="Courier New"/>
        </w:rPr>
        <w:t xml:space="preserve"> with participant consent. </w:t>
      </w:r>
      <w:r w:rsidR="00B05354" w:rsidRPr="00CA6FE3">
        <w:rPr>
          <w:rFonts w:ascii="Courier New" w:hAnsi="Courier New" w:cs="Courier New"/>
        </w:rPr>
        <w:t xml:space="preserve">After transcription of the qualitative data, data from interviews will be entered immediately by the RA into a CASI system, so that data can be merged. Data will be downloaded from the CASI computers daily and merged in a centralized database coordinated by </w:t>
      </w:r>
      <w:r w:rsidR="00A53623">
        <w:rPr>
          <w:rFonts w:ascii="Courier New" w:hAnsi="Courier New" w:cs="Courier New"/>
        </w:rPr>
        <w:t>the PI</w:t>
      </w:r>
      <w:r w:rsidR="00B05354" w:rsidRPr="00CA6FE3">
        <w:rPr>
          <w:rFonts w:ascii="Courier New" w:hAnsi="Courier New" w:cs="Courier New"/>
        </w:rPr>
        <w:t>. All digital data files will be password-protected and stored on CD-R discs and/or flash drives</w:t>
      </w:r>
      <w:r w:rsidR="00103372">
        <w:rPr>
          <w:rFonts w:ascii="Courier New" w:hAnsi="Courier New" w:cs="Courier New"/>
        </w:rPr>
        <w:t>,</w:t>
      </w:r>
      <w:r w:rsidR="00B05354" w:rsidRPr="00CA6FE3">
        <w:rPr>
          <w:rFonts w:ascii="Courier New" w:hAnsi="Courier New" w:cs="Courier New"/>
        </w:rPr>
        <w:t xml:space="preserve"> which will also be password-protected. Paper and digital files (on CDs and/or flash drives) will be stored in locked cabinets with access for research study staff only. </w:t>
      </w:r>
    </w:p>
    <w:p w:rsidR="00220ABC" w:rsidRPr="00CA6FE3" w:rsidRDefault="00220ABC" w:rsidP="00B05354">
      <w:pPr>
        <w:autoSpaceDE w:val="0"/>
        <w:autoSpaceDN w:val="0"/>
        <w:adjustRightInd w:val="0"/>
        <w:rPr>
          <w:rFonts w:ascii="Courier New" w:hAnsi="Courier New" w:cs="Courier New"/>
        </w:rPr>
      </w:pPr>
    </w:p>
    <w:p w:rsidR="00B05354" w:rsidRPr="00CA6FE3" w:rsidRDefault="00B05354" w:rsidP="0097608B">
      <w:pPr>
        <w:rPr>
          <w:rFonts w:ascii="Courier New" w:hAnsi="Courier New" w:cs="Courier New"/>
          <w:bCs/>
        </w:rPr>
      </w:pPr>
      <w:r w:rsidRPr="00CA6FE3">
        <w:rPr>
          <w:rFonts w:ascii="Courier New" w:hAnsi="Courier New" w:cs="Courier New"/>
          <w:bCs/>
        </w:rPr>
        <w:t>As with all study data, project implementation data will be password-protected and stored in the Principal Investigator’s and Project Coordinator’s office computer. These data files will also be protected behind a computer network firewall.</w:t>
      </w:r>
    </w:p>
    <w:p w:rsidR="00792BDF" w:rsidRPr="003513DD" w:rsidRDefault="00792BDF" w:rsidP="00B05354">
      <w:pPr>
        <w:ind w:left="720"/>
        <w:rPr>
          <w:rFonts w:ascii="Courier New" w:hAnsi="Courier New" w:cs="Courier New"/>
          <w:b/>
          <w:color w:val="FF0000"/>
        </w:rPr>
      </w:pPr>
    </w:p>
    <w:p w:rsidR="00AD720D" w:rsidRPr="009171E5" w:rsidRDefault="00AD720D" w:rsidP="00B05354">
      <w:pPr>
        <w:numPr>
          <w:ilvl w:val="2"/>
          <w:numId w:val="6"/>
        </w:numPr>
        <w:tabs>
          <w:tab w:val="clear" w:pos="2040"/>
          <w:tab w:val="num" w:pos="-360"/>
        </w:tabs>
        <w:spacing w:before="120"/>
        <w:ind w:left="360"/>
        <w:rPr>
          <w:rFonts w:ascii="Courier New" w:hAnsi="Courier New" w:cs="Courier New"/>
          <w:b/>
        </w:rPr>
      </w:pPr>
      <w:r w:rsidRPr="009171E5">
        <w:rPr>
          <w:rFonts w:ascii="Courier New" w:hAnsi="Courier New" w:cs="Courier New"/>
          <w:b/>
        </w:rPr>
        <w:t xml:space="preserve">Efforts to Identify Duplication and Use of Similar Information </w:t>
      </w:r>
    </w:p>
    <w:p w:rsidR="004F1ED2" w:rsidRDefault="004F1ED2" w:rsidP="00D63797">
      <w:pPr>
        <w:rPr>
          <w:rFonts w:ascii="Courier New" w:hAnsi="Courier New" w:cs="Courier New"/>
        </w:rPr>
      </w:pPr>
    </w:p>
    <w:p w:rsidR="0097608B" w:rsidRDefault="00A53623" w:rsidP="00DB7BA3">
      <w:pPr>
        <w:rPr>
          <w:rFonts w:ascii="Courier New" w:hAnsi="Courier New" w:cs="Courier New"/>
          <w:b/>
        </w:rPr>
      </w:pPr>
      <w:r>
        <w:rPr>
          <w:rFonts w:ascii="Courier New" w:hAnsi="Courier New" w:cs="Courier New"/>
        </w:rPr>
        <w:t xml:space="preserve">This information collection does not duplicate any other </w:t>
      </w:r>
      <w:r w:rsidR="00F8435F">
        <w:rPr>
          <w:rFonts w:ascii="Courier New" w:hAnsi="Courier New" w:cs="Courier New"/>
        </w:rPr>
        <w:t xml:space="preserve">federal </w:t>
      </w:r>
      <w:r>
        <w:rPr>
          <w:rFonts w:ascii="Courier New" w:hAnsi="Courier New" w:cs="Courier New"/>
        </w:rPr>
        <w:t>effort. This is no similar data collection in progress for or about BMSM and their networks in New York City.  The PI is not funded by other sources to do similar projects.</w:t>
      </w:r>
    </w:p>
    <w:p w:rsidR="00E76AD8" w:rsidRPr="003513DD" w:rsidRDefault="00E76AD8" w:rsidP="00B05354">
      <w:pPr>
        <w:autoSpaceDE w:val="0"/>
        <w:autoSpaceDN w:val="0"/>
        <w:adjustRightInd w:val="0"/>
        <w:spacing w:before="120"/>
        <w:rPr>
          <w:rFonts w:ascii="Courier New" w:hAnsi="Courier New" w:cs="Courier New"/>
        </w:rPr>
      </w:pPr>
    </w:p>
    <w:p w:rsidR="00AD720D" w:rsidRPr="00E76AD8" w:rsidRDefault="00AD720D" w:rsidP="00B05354">
      <w:pPr>
        <w:numPr>
          <w:ilvl w:val="2"/>
          <w:numId w:val="6"/>
        </w:numPr>
        <w:tabs>
          <w:tab w:val="clear" w:pos="2040"/>
          <w:tab w:val="num" w:pos="-540"/>
        </w:tabs>
        <w:spacing w:before="120"/>
        <w:ind w:left="187" w:hanging="187"/>
        <w:rPr>
          <w:rFonts w:ascii="Courier New" w:hAnsi="Courier New" w:cs="Courier New"/>
          <w:b/>
        </w:rPr>
      </w:pPr>
      <w:r w:rsidRPr="00E76AD8">
        <w:rPr>
          <w:rFonts w:ascii="Courier New" w:hAnsi="Courier New" w:cs="Courier New"/>
          <w:b/>
        </w:rPr>
        <w:t>Impact on Small Business or Other Small Entities</w:t>
      </w:r>
    </w:p>
    <w:p w:rsidR="00E76AD8" w:rsidRDefault="00E76AD8" w:rsidP="00B05354">
      <w:pPr>
        <w:autoSpaceDE w:val="0"/>
        <w:autoSpaceDN w:val="0"/>
        <w:adjustRightInd w:val="0"/>
        <w:rPr>
          <w:rFonts w:ascii="Courier New" w:hAnsi="Courier New" w:cs="Courier New"/>
          <w:color w:val="000000"/>
        </w:rPr>
      </w:pPr>
    </w:p>
    <w:p w:rsidR="00E76AD8" w:rsidRDefault="00F8435F" w:rsidP="00B05354">
      <w:pPr>
        <w:autoSpaceDE w:val="0"/>
        <w:autoSpaceDN w:val="0"/>
        <w:adjustRightInd w:val="0"/>
        <w:rPr>
          <w:rFonts w:ascii="Courier New" w:hAnsi="Courier New" w:cs="Courier New"/>
          <w:color w:val="000000"/>
        </w:rPr>
      </w:pPr>
      <w:r>
        <w:rPr>
          <w:rFonts w:ascii="Courier New" w:hAnsi="Courier New" w:cs="Courier New"/>
          <w:color w:val="000000"/>
        </w:rPr>
        <w:t>No small businesses will be involved in this data collection</w:t>
      </w:r>
      <w:r w:rsidR="00E76AD8">
        <w:rPr>
          <w:rFonts w:ascii="Courier New" w:hAnsi="Courier New" w:cs="Courier New"/>
          <w:color w:val="000000"/>
        </w:rPr>
        <w:t>.</w:t>
      </w:r>
    </w:p>
    <w:p w:rsidR="00E76AD8" w:rsidRDefault="00E76AD8" w:rsidP="00B05354">
      <w:pPr>
        <w:spacing w:before="120"/>
        <w:rPr>
          <w:rFonts w:ascii="Courier New" w:hAnsi="Courier New" w:cs="Courier New"/>
          <w:b/>
          <w:color w:val="FF0000"/>
        </w:rPr>
      </w:pPr>
    </w:p>
    <w:p w:rsidR="00AD720D" w:rsidRPr="00D63797" w:rsidRDefault="00AD720D" w:rsidP="00B05354">
      <w:pPr>
        <w:numPr>
          <w:ilvl w:val="2"/>
          <w:numId w:val="6"/>
        </w:numPr>
        <w:tabs>
          <w:tab w:val="clear" w:pos="2040"/>
          <w:tab w:val="num" w:pos="-540"/>
        </w:tabs>
        <w:spacing w:before="120"/>
        <w:ind w:left="720" w:hanging="720"/>
        <w:rPr>
          <w:rFonts w:ascii="Courier New" w:hAnsi="Courier New" w:cs="Courier New"/>
          <w:b/>
        </w:rPr>
      </w:pPr>
      <w:r w:rsidRPr="00D63797">
        <w:rPr>
          <w:rFonts w:ascii="Courier New" w:hAnsi="Courier New" w:cs="Courier New"/>
          <w:b/>
        </w:rPr>
        <w:t xml:space="preserve">Consequences of Collecting the Information Less Frequently </w:t>
      </w:r>
    </w:p>
    <w:p w:rsidR="002B3E51" w:rsidRDefault="002B3E51" w:rsidP="00B05354">
      <w:pPr>
        <w:rPr>
          <w:rFonts w:ascii="Courier New" w:hAnsi="Courier New" w:cs="Courier New"/>
        </w:rPr>
      </w:pPr>
    </w:p>
    <w:p w:rsidR="00D63797" w:rsidRDefault="002B3E51" w:rsidP="002B3E51">
      <w:pPr>
        <w:rPr>
          <w:rFonts w:ascii="Courier New" w:hAnsi="Courier New" w:cs="Courier New"/>
        </w:rPr>
      </w:pPr>
      <w:r w:rsidRPr="00337389">
        <w:rPr>
          <w:rFonts w:ascii="Courier New" w:hAnsi="Courier New" w:cs="Courier New"/>
        </w:rPr>
        <w:t xml:space="preserve">BMSM study participants </w:t>
      </w:r>
      <w:r>
        <w:rPr>
          <w:rFonts w:ascii="Courier New" w:hAnsi="Courier New" w:cs="Courier New"/>
        </w:rPr>
        <w:t>and their MSM network associates will be asked to complete the 45 minute survey and 75 minute personal interview. All participants will be asked to return 3 months later for a 30 minute survey and 45 minute interview.</w:t>
      </w:r>
      <w:r w:rsidRPr="00337389">
        <w:rPr>
          <w:rFonts w:ascii="Courier New" w:hAnsi="Courier New" w:cs="Courier New"/>
        </w:rPr>
        <w:t xml:space="preserve"> </w:t>
      </w:r>
    </w:p>
    <w:p w:rsidR="002B3E51" w:rsidRDefault="002B3E51" w:rsidP="00B05354">
      <w:pPr>
        <w:rPr>
          <w:rFonts w:ascii="Courier New" w:hAnsi="Courier New" w:cs="Courier New"/>
        </w:rPr>
      </w:pPr>
      <w:r w:rsidRPr="00337389">
        <w:rPr>
          <w:rFonts w:ascii="Courier New" w:hAnsi="Courier New" w:cs="Courier New"/>
        </w:rPr>
        <w:lastRenderedPageBreak/>
        <w:t>The 3 month follow-up is necessary to assess any changes to information provided during the baseline assessment</w:t>
      </w:r>
      <w:r>
        <w:rPr>
          <w:rFonts w:ascii="Courier New" w:hAnsi="Courier New" w:cs="Courier New"/>
        </w:rPr>
        <w:t>, such as</w:t>
      </w:r>
      <w:r w:rsidRPr="00337389">
        <w:rPr>
          <w:rFonts w:ascii="Courier New" w:hAnsi="Courier New" w:cs="Courier New"/>
        </w:rPr>
        <w:t xml:space="preserve"> any changes in HIV prevention communication, reported risk beh</w:t>
      </w:r>
      <w:r>
        <w:rPr>
          <w:rFonts w:ascii="Courier New" w:hAnsi="Courier New" w:cs="Courier New"/>
        </w:rPr>
        <w:t>aviors and psychosocial factors</w:t>
      </w:r>
      <w:r w:rsidRPr="00337389">
        <w:rPr>
          <w:rFonts w:ascii="Courier New" w:hAnsi="Courier New" w:cs="Courier New"/>
        </w:rPr>
        <w:t>. More importantly, the follow-up component will provide an opportunity to measure change in intention to test for HIV from baseline to follow-up</w:t>
      </w:r>
      <w:r>
        <w:rPr>
          <w:rFonts w:ascii="Courier New" w:hAnsi="Courier New" w:cs="Courier New"/>
        </w:rPr>
        <w:t xml:space="preserve">. </w:t>
      </w:r>
    </w:p>
    <w:p w:rsidR="00E76AD8" w:rsidRDefault="0097608B" w:rsidP="00B05354">
      <w:pPr>
        <w:rPr>
          <w:rFonts w:ascii="Courier New" w:hAnsi="Courier New" w:cs="Courier New"/>
        </w:rPr>
      </w:pPr>
      <w:r>
        <w:rPr>
          <w:rFonts w:ascii="Courier New" w:hAnsi="Courier New" w:cs="Courier New"/>
        </w:rPr>
        <w:t>There are no legal obstacles to reduce the burden.</w:t>
      </w:r>
    </w:p>
    <w:p w:rsidR="0097608B" w:rsidRDefault="0097608B" w:rsidP="00B05354">
      <w:pPr>
        <w:rPr>
          <w:rFonts w:ascii="Courier New" w:hAnsi="Courier New" w:cs="Courier New"/>
          <w:b/>
          <w:color w:val="FF0000"/>
        </w:rPr>
      </w:pPr>
    </w:p>
    <w:p w:rsidR="00E76AD8" w:rsidRPr="00E76AD8" w:rsidRDefault="00B97728" w:rsidP="00D63797">
      <w:pPr>
        <w:spacing w:before="120"/>
        <w:rPr>
          <w:rFonts w:ascii="Courier New" w:hAnsi="Courier New" w:cs="Courier New"/>
          <w:b/>
        </w:rPr>
      </w:pPr>
      <w:r w:rsidRPr="00E76AD8">
        <w:rPr>
          <w:rFonts w:ascii="Courier New" w:hAnsi="Courier New" w:cs="Courier New"/>
          <w:b/>
        </w:rPr>
        <w:t>7.</w:t>
      </w:r>
      <w:r w:rsidRPr="00E76AD8">
        <w:rPr>
          <w:rFonts w:ascii="Courier New" w:hAnsi="Courier New" w:cs="Courier New"/>
          <w:b/>
        </w:rPr>
        <w:tab/>
      </w:r>
      <w:r w:rsidR="00AD720D" w:rsidRPr="00E76AD8">
        <w:rPr>
          <w:rFonts w:ascii="Courier New" w:hAnsi="Courier New" w:cs="Courier New"/>
          <w:b/>
        </w:rPr>
        <w:t xml:space="preserve">Special Circumstances </w:t>
      </w:r>
      <w:r w:rsidR="00EE3E03" w:rsidRPr="00E76AD8">
        <w:rPr>
          <w:rFonts w:ascii="Courier New" w:hAnsi="Courier New" w:cs="Courier New"/>
          <w:b/>
        </w:rPr>
        <w:t>relating</w:t>
      </w:r>
      <w:r w:rsidR="00AD720D" w:rsidRPr="00E76AD8">
        <w:rPr>
          <w:rFonts w:ascii="Courier New" w:hAnsi="Courier New" w:cs="Courier New"/>
          <w:b/>
        </w:rPr>
        <w:t xml:space="preserve"> to the Guidelines of </w:t>
      </w:r>
      <w:hyperlink r:id="rId7" w:history="1">
        <w:r w:rsidR="00AD720D" w:rsidRPr="00E76AD8">
          <w:rPr>
            <w:b/>
          </w:rPr>
          <w:t>5 CFR 1320.5</w:t>
        </w:r>
      </w:hyperlink>
      <w:r w:rsidRPr="00E76AD8">
        <w:rPr>
          <w:rFonts w:ascii="Courier New" w:hAnsi="Courier New" w:cs="Courier New"/>
          <w:b/>
        </w:rPr>
        <w:t xml:space="preserve"> </w:t>
      </w:r>
    </w:p>
    <w:p w:rsidR="00E76AD8" w:rsidRDefault="00E76AD8" w:rsidP="00B05354">
      <w:pPr>
        <w:rPr>
          <w:rFonts w:ascii="Courier New" w:hAnsi="Courier New" w:cs="Courier New"/>
        </w:rPr>
      </w:pPr>
    </w:p>
    <w:p w:rsidR="00E76AD8" w:rsidRPr="00DD635E" w:rsidRDefault="00E76AD8" w:rsidP="00B05354">
      <w:pPr>
        <w:rPr>
          <w:rFonts w:ascii="Courier New" w:hAnsi="Courier New" w:cs="Courier New"/>
        </w:rPr>
      </w:pPr>
      <w:r>
        <w:rPr>
          <w:rFonts w:ascii="Courier New" w:hAnsi="Courier New" w:cs="Courier New"/>
        </w:rPr>
        <w:t>The request fully complies with the guidelines of 5 CFR 1320.5.</w:t>
      </w:r>
    </w:p>
    <w:p w:rsidR="00AD720D" w:rsidRPr="00EE3E03" w:rsidRDefault="00AD720D" w:rsidP="00B05354">
      <w:pPr>
        <w:spacing w:before="120"/>
        <w:rPr>
          <w:rFonts w:ascii="Courier New" w:hAnsi="Courier New" w:cs="Courier New"/>
        </w:rPr>
      </w:pPr>
    </w:p>
    <w:p w:rsidR="00AD720D" w:rsidRPr="00E76AD8" w:rsidRDefault="00EE3E03" w:rsidP="00B05354">
      <w:pPr>
        <w:spacing w:before="120"/>
        <w:ind w:left="720" w:hanging="720"/>
        <w:rPr>
          <w:rFonts w:ascii="Courier New" w:hAnsi="Courier New" w:cs="Courier New"/>
          <w:b/>
        </w:rPr>
      </w:pPr>
      <w:r w:rsidRPr="00E76AD8">
        <w:rPr>
          <w:rFonts w:ascii="Courier New" w:hAnsi="Courier New" w:cs="Courier New"/>
          <w:b/>
        </w:rPr>
        <w:t>8.</w:t>
      </w:r>
      <w:r w:rsidRPr="00E76AD8">
        <w:rPr>
          <w:rFonts w:ascii="Courier New" w:hAnsi="Courier New" w:cs="Courier New"/>
          <w:b/>
        </w:rPr>
        <w:tab/>
      </w:r>
      <w:r w:rsidR="00AD720D" w:rsidRPr="00E76AD8">
        <w:rPr>
          <w:rFonts w:ascii="Courier New" w:hAnsi="Courier New" w:cs="Courier New"/>
          <w:b/>
        </w:rPr>
        <w:t xml:space="preserve">Comments in Response to the </w:t>
      </w:r>
      <w:hyperlink r:id="rId8" w:history="1">
        <w:r w:rsidR="00AD720D" w:rsidRPr="00E76AD8">
          <w:rPr>
            <w:rStyle w:val="Hyperlink"/>
            <w:rFonts w:ascii="Courier New" w:hAnsi="Courier New" w:cs="Courier New"/>
            <w:b/>
            <w:color w:val="auto"/>
          </w:rPr>
          <w:t>Federal Register</w:t>
        </w:r>
      </w:hyperlink>
      <w:r w:rsidR="00AD720D" w:rsidRPr="00E76AD8">
        <w:rPr>
          <w:rFonts w:ascii="Courier New" w:hAnsi="Courier New" w:cs="Courier New"/>
          <w:b/>
        </w:rPr>
        <w:t xml:space="preserve"> Notice and Efforts to Consult Outside the Agency</w:t>
      </w:r>
    </w:p>
    <w:p w:rsidR="00E9719F" w:rsidRDefault="00E9719F" w:rsidP="00B05354">
      <w:pPr>
        <w:rPr>
          <w:rFonts w:ascii="Courier New" w:hAnsi="Courier New" w:cs="Courier New"/>
        </w:rPr>
      </w:pPr>
    </w:p>
    <w:p w:rsidR="00E9719F" w:rsidRPr="00EF4D89" w:rsidRDefault="00E9719F" w:rsidP="00B05354">
      <w:pPr>
        <w:rPr>
          <w:rFonts w:ascii="Courier New" w:hAnsi="Courier New" w:cs="Courier New"/>
        </w:rPr>
      </w:pPr>
      <w:r>
        <w:rPr>
          <w:rFonts w:ascii="Courier New" w:hAnsi="Courier New" w:cs="Courier New"/>
        </w:rPr>
        <w:t xml:space="preserve">A 60 day notice </w:t>
      </w:r>
      <w:r w:rsidRPr="009C275E">
        <w:rPr>
          <w:rFonts w:ascii="Courier New" w:hAnsi="Courier New" w:cs="Courier New"/>
        </w:rPr>
        <w:t xml:space="preserve">to solicit public comments was published in the </w:t>
      </w:r>
      <w:r w:rsidRPr="00EF4D89">
        <w:rPr>
          <w:rFonts w:ascii="Courier New" w:hAnsi="Courier New" w:cs="Courier New"/>
        </w:rPr>
        <w:t xml:space="preserve">Federal Register on </w:t>
      </w:r>
      <w:r w:rsidR="00F8435F">
        <w:rPr>
          <w:rFonts w:ascii="Courier New" w:hAnsi="Courier New" w:cs="Courier New"/>
        </w:rPr>
        <w:t>April 26, 2010</w:t>
      </w:r>
      <w:r w:rsidR="001431F5">
        <w:rPr>
          <w:rFonts w:ascii="Courier New" w:hAnsi="Courier New" w:cs="Courier New"/>
        </w:rPr>
        <w:t>, volume 75, page 21630</w:t>
      </w:r>
      <w:r w:rsidR="00EF4D89" w:rsidRPr="00EF4D89">
        <w:rPr>
          <w:rFonts w:ascii="Courier New" w:hAnsi="Courier New" w:cs="Courier New"/>
        </w:rPr>
        <w:t xml:space="preserve"> </w:t>
      </w:r>
      <w:r w:rsidRPr="00EF4D89">
        <w:rPr>
          <w:rFonts w:ascii="Courier New" w:hAnsi="Courier New" w:cs="Courier New"/>
        </w:rPr>
        <w:t>(Attachment 2).</w:t>
      </w:r>
    </w:p>
    <w:p w:rsidR="00E9719F" w:rsidRPr="00EF4D89" w:rsidRDefault="00E9719F" w:rsidP="00B05354">
      <w:pPr>
        <w:rPr>
          <w:rFonts w:ascii="Courier New" w:hAnsi="Courier New" w:cs="Courier New"/>
        </w:rPr>
      </w:pPr>
    </w:p>
    <w:p w:rsidR="00EF4D89" w:rsidRPr="00EF4D89" w:rsidRDefault="00EF4D89" w:rsidP="00B05354">
      <w:pPr>
        <w:rPr>
          <w:rFonts w:ascii="Courier New" w:hAnsi="Courier New" w:cs="Courier New"/>
        </w:rPr>
      </w:pPr>
      <w:r w:rsidRPr="00EF4D89">
        <w:rPr>
          <w:rFonts w:ascii="Courier New" w:hAnsi="Courier New" w:cs="Courier New"/>
        </w:rPr>
        <w:t>No comments were received.</w:t>
      </w:r>
    </w:p>
    <w:p w:rsidR="00E9719F" w:rsidRDefault="00E9719F" w:rsidP="00B05354">
      <w:pPr>
        <w:rPr>
          <w:rFonts w:ascii="Courier New" w:hAnsi="Courier New" w:cs="Courier New"/>
        </w:rPr>
      </w:pPr>
    </w:p>
    <w:p w:rsidR="00AD720D" w:rsidRPr="00F0739A" w:rsidRDefault="00AD720D" w:rsidP="00B05354">
      <w:pPr>
        <w:numPr>
          <w:ilvl w:val="1"/>
          <w:numId w:val="3"/>
        </w:numPr>
        <w:tabs>
          <w:tab w:val="clear" w:pos="1440"/>
          <w:tab w:val="num" w:pos="-540"/>
        </w:tabs>
        <w:spacing w:before="120"/>
        <w:ind w:left="720" w:hanging="720"/>
        <w:rPr>
          <w:rFonts w:ascii="Courier New" w:hAnsi="Courier New" w:cs="Courier New"/>
          <w:b/>
        </w:rPr>
      </w:pPr>
      <w:r w:rsidRPr="00F0739A">
        <w:rPr>
          <w:rFonts w:ascii="Courier New" w:hAnsi="Courier New" w:cs="Courier New"/>
          <w:b/>
        </w:rPr>
        <w:t xml:space="preserve">Explanation of Any Payment or Gift to Respondents </w:t>
      </w:r>
    </w:p>
    <w:p w:rsidR="00CA6FE3" w:rsidRDefault="00CA6FE3" w:rsidP="00CA6FE3">
      <w:pPr>
        <w:autoSpaceDE w:val="0"/>
        <w:autoSpaceDN w:val="0"/>
        <w:adjustRightInd w:val="0"/>
        <w:rPr>
          <w:rFonts w:ascii="Courier New" w:hAnsi="Courier New" w:cs="Courier New"/>
        </w:rPr>
      </w:pPr>
    </w:p>
    <w:p w:rsidR="00F0739A" w:rsidRDefault="0097608B" w:rsidP="00CA6FE3">
      <w:pPr>
        <w:autoSpaceDE w:val="0"/>
        <w:autoSpaceDN w:val="0"/>
        <w:adjustRightInd w:val="0"/>
        <w:rPr>
          <w:rFonts w:ascii="Courier New" w:hAnsi="Courier New" w:cs="Courier New"/>
        </w:rPr>
      </w:pPr>
      <w:r>
        <w:rPr>
          <w:rFonts w:ascii="Courier New" w:hAnsi="Courier New" w:cs="Courier New"/>
        </w:rPr>
        <w:t xml:space="preserve">In order to </w:t>
      </w:r>
      <w:r w:rsidR="00F0739A">
        <w:rPr>
          <w:rFonts w:ascii="Courier New" w:hAnsi="Courier New" w:cs="Courier New"/>
        </w:rPr>
        <w:t>facilitate</w:t>
      </w:r>
      <w:r>
        <w:rPr>
          <w:rFonts w:ascii="Courier New" w:hAnsi="Courier New" w:cs="Courier New"/>
        </w:rPr>
        <w:t xml:space="preserve"> adequate </w:t>
      </w:r>
      <w:r w:rsidR="00F0739A">
        <w:rPr>
          <w:rFonts w:ascii="Courier New" w:hAnsi="Courier New" w:cs="Courier New"/>
        </w:rPr>
        <w:t>recruitment</w:t>
      </w:r>
      <w:r>
        <w:rPr>
          <w:rFonts w:ascii="Courier New" w:hAnsi="Courier New" w:cs="Courier New"/>
        </w:rPr>
        <w:t xml:space="preserve"> </w:t>
      </w:r>
      <w:r w:rsidR="00F0739A">
        <w:rPr>
          <w:rFonts w:ascii="Courier New" w:hAnsi="Courier New" w:cs="Courier New"/>
        </w:rPr>
        <w:t>with</w:t>
      </w:r>
      <w:r>
        <w:rPr>
          <w:rFonts w:ascii="Courier New" w:hAnsi="Courier New" w:cs="Courier New"/>
        </w:rPr>
        <w:t>in the study timeline, each participa</w:t>
      </w:r>
      <w:r w:rsidR="0047003B" w:rsidRPr="0047003B">
        <w:rPr>
          <w:rFonts w:ascii="Courier New" w:hAnsi="Courier New" w:cs="Courier New"/>
        </w:rPr>
        <w:t xml:space="preserve">nt will be given $60 </w:t>
      </w:r>
      <w:r>
        <w:rPr>
          <w:rFonts w:ascii="Courier New" w:hAnsi="Courier New" w:cs="Courier New"/>
        </w:rPr>
        <w:t xml:space="preserve">as a </w:t>
      </w:r>
      <w:r w:rsidR="00296473">
        <w:rPr>
          <w:rFonts w:ascii="Courier New" w:hAnsi="Courier New" w:cs="Courier New"/>
        </w:rPr>
        <w:t>token</w:t>
      </w:r>
      <w:r w:rsidR="0047003B" w:rsidRPr="0047003B">
        <w:rPr>
          <w:rFonts w:ascii="Courier New" w:hAnsi="Courier New" w:cs="Courier New"/>
        </w:rPr>
        <w:t xml:space="preserve"> for the enrollment visit</w:t>
      </w:r>
      <w:r w:rsidR="00296473">
        <w:rPr>
          <w:rFonts w:ascii="Courier New" w:hAnsi="Courier New" w:cs="Courier New"/>
        </w:rPr>
        <w:t xml:space="preserve"> (2 hours total, or $30 per hour for $60 total)</w:t>
      </w:r>
      <w:r w:rsidR="0047003B" w:rsidRPr="0047003B">
        <w:rPr>
          <w:rFonts w:ascii="Courier New" w:hAnsi="Courier New" w:cs="Courier New"/>
        </w:rPr>
        <w:t xml:space="preserve">. This </w:t>
      </w:r>
      <w:r w:rsidR="00296473">
        <w:rPr>
          <w:rFonts w:ascii="Courier New" w:hAnsi="Courier New" w:cs="Courier New"/>
        </w:rPr>
        <w:t>token</w:t>
      </w:r>
      <w:r w:rsidR="0047003B" w:rsidRPr="0047003B">
        <w:rPr>
          <w:rFonts w:ascii="Courier New" w:hAnsi="Courier New" w:cs="Courier New"/>
        </w:rPr>
        <w:t xml:space="preserve"> was determined by consulting with recruitment coordinators of other projects around NYC who expl</w:t>
      </w:r>
      <w:r w:rsidR="00D63797">
        <w:rPr>
          <w:rFonts w:ascii="Courier New" w:hAnsi="Courier New" w:cs="Courier New"/>
        </w:rPr>
        <w:t xml:space="preserve">ained that this is </w:t>
      </w:r>
      <w:r w:rsidR="00296473">
        <w:rPr>
          <w:rFonts w:ascii="Courier New" w:hAnsi="Courier New" w:cs="Courier New"/>
        </w:rPr>
        <w:t>an appropriate</w:t>
      </w:r>
      <w:r w:rsidR="0047003B" w:rsidRPr="0047003B">
        <w:rPr>
          <w:rFonts w:ascii="Courier New" w:hAnsi="Courier New" w:cs="Courier New"/>
        </w:rPr>
        <w:t xml:space="preserve"> amount for </w:t>
      </w:r>
      <w:r w:rsidR="00D63797">
        <w:rPr>
          <w:rFonts w:ascii="Courier New" w:hAnsi="Courier New" w:cs="Courier New"/>
        </w:rPr>
        <w:t>a 2 hour burden</w:t>
      </w:r>
      <w:r w:rsidR="0047003B" w:rsidRPr="0047003B">
        <w:rPr>
          <w:rFonts w:ascii="Courier New" w:hAnsi="Courier New" w:cs="Courier New"/>
        </w:rPr>
        <w:t xml:space="preserve"> </w:t>
      </w:r>
      <w:r w:rsidR="00D63797">
        <w:rPr>
          <w:rFonts w:ascii="Courier New" w:hAnsi="Courier New" w:cs="Courier New"/>
        </w:rPr>
        <w:t>on participants’ time</w:t>
      </w:r>
      <w:r w:rsidR="0047003B" w:rsidRPr="0047003B">
        <w:rPr>
          <w:rFonts w:ascii="Courier New" w:hAnsi="Courier New" w:cs="Courier New"/>
        </w:rPr>
        <w:t>, to reduce attriti</w:t>
      </w:r>
      <w:r w:rsidR="00D63797">
        <w:rPr>
          <w:rFonts w:ascii="Courier New" w:hAnsi="Courier New" w:cs="Courier New"/>
        </w:rPr>
        <w:t>on</w:t>
      </w:r>
      <w:r w:rsidR="00296473">
        <w:rPr>
          <w:rFonts w:ascii="Courier New" w:hAnsi="Courier New" w:cs="Courier New"/>
        </w:rPr>
        <w:t xml:space="preserve"> at</w:t>
      </w:r>
      <w:r w:rsidR="00D63797">
        <w:rPr>
          <w:rFonts w:ascii="Courier New" w:hAnsi="Courier New" w:cs="Courier New"/>
        </w:rPr>
        <w:t xml:space="preserve"> the 3 month-follow-up</w:t>
      </w:r>
      <w:r w:rsidR="00296473">
        <w:rPr>
          <w:rFonts w:ascii="Courier New" w:hAnsi="Courier New" w:cs="Courier New"/>
        </w:rPr>
        <w:t xml:space="preserve"> visit</w:t>
      </w:r>
      <w:r w:rsidR="0047003B" w:rsidRPr="0047003B">
        <w:rPr>
          <w:rFonts w:ascii="Courier New" w:hAnsi="Courier New" w:cs="Courier New"/>
        </w:rPr>
        <w:t xml:space="preserve">, and facilitate recruitment throughout the study. </w:t>
      </w:r>
    </w:p>
    <w:p w:rsidR="00F0739A" w:rsidRDefault="00F0739A" w:rsidP="00CA6FE3">
      <w:pPr>
        <w:autoSpaceDE w:val="0"/>
        <w:autoSpaceDN w:val="0"/>
        <w:adjustRightInd w:val="0"/>
        <w:rPr>
          <w:rFonts w:ascii="Courier New" w:hAnsi="Courier New" w:cs="Courier New"/>
        </w:rPr>
      </w:pPr>
    </w:p>
    <w:p w:rsidR="00CA6FE3" w:rsidRDefault="001E63D3" w:rsidP="00CA6FE3">
      <w:pPr>
        <w:autoSpaceDE w:val="0"/>
        <w:autoSpaceDN w:val="0"/>
        <w:adjustRightInd w:val="0"/>
        <w:rPr>
          <w:rFonts w:ascii="Courier New" w:hAnsi="Courier New" w:cs="Courier New"/>
        </w:rPr>
      </w:pPr>
      <w:r>
        <w:rPr>
          <w:rFonts w:ascii="Courier New" w:hAnsi="Courier New" w:cs="Courier New"/>
        </w:rPr>
        <w:t xml:space="preserve">The first 100 </w:t>
      </w:r>
      <w:r w:rsidR="00DB7BA3">
        <w:rPr>
          <w:rFonts w:ascii="Courier New" w:hAnsi="Courier New" w:cs="Courier New"/>
        </w:rPr>
        <w:t>BMSM p</w:t>
      </w:r>
      <w:r w:rsidR="0047003B" w:rsidRPr="0047003B">
        <w:rPr>
          <w:rFonts w:ascii="Courier New" w:hAnsi="Courier New" w:cs="Courier New"/>
        </w:rPr>
        <w:t>articipants</w:t>
      </w:r>
      <w:r>
        <w:rPr>
          <w:rFonts w:ascii="Courier New" w:hAnsi="Courier New" w:cs="Courier New"/>
        </w:rPr>
        <w:t xml:space="preserve"> (seeds)</w:t>
      </w:r>
      <w:r w:rsidR="0047003B" w:rsidRPr="0047003B">
        <w:rPr>
          <w:rFonts w:ascii="Courier New" w:hAnsi="Courier New" w:cs="Courier New"/>
        </w:rPr>
        <w:t xml:space="preserve"> will also receive a $20 cash </w:t>
      </w:r>
      <w:r w:rsidR="00296473">
        <w:rPr>
          <w:rFonts w:ascii="Courier New" w:hAnsi="Courier New" w:cs="Courier New"/>
        </w:rPr>
        <w:t>token</w:t>
      </w:r>
      <w:r w:rsidR="0047003B" w:rsidRPr="0047003B">
        <w:rPr>
          <w:rFonts w:ascii="Courier New" w:hAnsi="Courier New" w:cs="Courier New"/>
        </w:rPr>
        <w:t xml:space="preserve"> for each time one of their referrals (“network associate” [NA]</w:t>
      </w:r>
      <w:r w:rsidR="00296473">
        <w:rPr>
          <w:rFonts w:ascii="Courier New" w:hAnsi="Courier New" w:cs="Courier New"/>
        </w:rPr>
        <w:t>; maximum of 2 referrals per seed</w:t>
      </w:r>
      <w:r w:rsidR="0047003B" w:rsidRPr="0047003B">
        <w:rPr>
          <w:rFonts w:ascii="Courier New" w:hAnsi="Courier New" w:cs="Courier New"/>
        </w:rPr>
        <w:t xml:space="preserve">) qualifies, enrolls, and completes the study at either GMAD or CHEST. </w:t>
      </w:r>
      <w:r w:rsidR="00EF4D89">
        <w:rPr>
          <w:rFonts w:ascii="Courier New" w:hAnsi="Courier New" w:cs="Courier New"/>
        </w:rPr>
        <w:t xml:space="preserve">It is estimated that each time a seed tells a NA about the study for a referral, it will take about 30 minutes. So, the BMSM seeds have the potential to receive a total of $100 (2 hour enrollment + 1 hour to facilitate 2 completed NA referrals) over the course of the study. </w:t>
      </w:r>
      <w:r>
        <w:rPr>
          <w:rFonts w:ascii="Courier New" w:hAnsi="Courier New" w:cs="Courier New"/>
        </w:rPr>
        <w:t>The potential $100 token for the 100 BMSM seeds is approximately $33 per hour of time (3 hours total) for participating in the study.</w:t>
      </w:r>
      <w:r w:rsidRPr="0047003B">
        <w:rPr>
          <w:rFonts w:ascii="Courier New" w:hAnsi="Courier New" w:cs="Courier New"/>
        </w:rPr>
        <w:t xml:space="preserve"> </w:t>
      </w:r>
      <w:r w:rsidR="0047003B" w:rsidRPr="0047003B">
        <w:rPr>
          <w:rFonts w:ascii="Courier New" w:hAnsi="Courier New" w:cs="Courier New"/>
        </w:rPr>
        <w:t xml:space="preserve">Each time an NA presents himself to participate in the study (after eligibility screening by phone), </w:t>
      </w:r>
      <w:r w:rsidR="0047003B" w:rsidRPr="0047003B">
        <w:rPr>
          <w:rFonts w:ascii="Courier New" w:hAnsi="Courier New" w:cs="Courier New"/>
        </w:rPr>
        <w:lastRenderedPageBreak/>
        <w:t xml:space="preserve">presents a numerically-coded coupon, and completes the study, the initial seed will receive the </w:t>
      </w:r>
      <w:r w:rsidR="00296473">
        <w:rPr>
          <w:rFonts w:ascii="Courier New" w:hAnsi="Courier New" w:cs="Courier New"/>
        </w:rPr>
        <w:t>$20 token</w:t>
      </w:r>
      <w:r w:rsidR="0047003B" w:rsidRPr="0047003B">
        <w:rPr>
          <w:rFonts w:ascii="Courier New" w:hAnsi="Courier New" w:cs="Courier New"/>
        </w:rPr>
        <w:t xml:space="preserve"> for encouraging the NA to participate. Each NA will receive the standard </w:t>
      </w:r>
      <w:r w:rsidR="00296473">
        <w:rPr>
          <w:rFonts w:ascii="Courier New" w:hAnsi="Courier New" w:cs="Courier New"/>
        </w:rPr>
        <w:t>token</w:t>
      </w:r>
      <w:r w:rsidR="00F0739A">
        <w:rPr>
          <w:rFonts w:ascii="Courier New" w:hAnsi="Courier New" w:cs="Courier New"/>
        </w:rPr>
        <w:t xml:space="preserve"> of $60 for completing the assessment</w:t>
      </w:r>
      <w:r w:rsidR="00EF4D89">
        <w:rPr>
          <w:rFonts w:ascii="Courier New" w:hAnsi="Courier New" w:cs="Courier New"/>
        </w:rPr>
        <w:t xml:space="preserve"> and will not be eligible for the $20 referral token</w:t>
      </w:r>
      <w:r w:rsidR="00F0739A">
        <w:rPr>
          <w:rFonts w:ascii="Courier New" w:hAnsi="Courier New" w:cs="Courier New"/>
        </w:rPr>
        <w:t>.</w:t>
      </w:r>
    </w:p>
    <w:p w:rsidR="00CA6FE3" w:rsidRDefault="00CA6FE3" w:rsidP="00CA6FE3">
      <w:pPr>
        <w:autoSpaceDE w:val="0"/>
        <w:autoSpaceDN w:val="0"/>
        <w:adjustRightInd w:val="0"/>
        <w:rPr>
          <w:rFonts w:ascii="Courier New" w:hAnsi="Courier New" w:cs="Courier New"/>
        </w:rPr>
      </w:pPr>
    </w:p>
    <w:p w:rsidR="0047003B" w:rsidRDefault="00296473" w:rsidP="00CA6FE3">
      <w:pPr>
        <w:autoSpaceDE w:val="0"/>
        <w:autoSpaceDN w:val="0"/>
        <w:adjustRightInd w:val="0"/>
        <w:rPr>
          <w:rFonts w:ascii="Courier New" w:hAnsi="Courier New" w:cs="Courier New"/>
        </w:rPr>
      </w:pPr>
      <w:r>
        <w:rPr>
          <w:rFonts w:ascii="Courier New" w:hAnsi="Courier New" w:cs="Courier New"/>
        </w:rPr>
        <w:t xml:space="preserve">There will not be </w:t>
      </w:r>
      <w:r w:rsidR="0047003B" w:rsidRPr="0047003B">
        <w:rPr>
          <w:rFonts w:ascii="Courier New" w:hAnsi="Courier New" w:cs="Courier New"/>
        </w:rPr>
        <w:t xml:space="preserve">a separate </w:t>
      </w:r>
      <w:r>
        <w:rPr>
          <w:rFonts w:ascii="Courier New" w:hAnsi="Courier New" w:cs="Courier New"/>
        </w:rPr>
        <w:t>token</w:t>
      </w:r>
      <w:r w:rsidR="0047003B" w:rsidRPr="0047003B">
        <w:rPr>
          <w:rFonts w:ascii="Courier New" w:hAnsi="Courier New" w:cs="Courier New"/>
        </w:rPr>
        <w:t xml:space="preserve"> for HIV testing occurring after the assessment. The </w:t>
      </w:r>
      <w:r>
        <w:rPr>
          <w:rFonts w:ascii="Courier New" w:hAnsi="Courier New" w:cs="Courier New"/>
        </w:rPr>
        <w:t>token</w:t>
      </w:r>
      <w:r w:rsidR="0047003B" w:rsidRPr="0047003B">
        <w:rPr>
          <w:rFonts w:ascii="Courier New" w:hAnsi="Courier New" w:cs="Courier New"/>
        </w:rPr>
        <w:t xml:space="preserve"> payments detailed above will be provided whether or not a participant decides to submit to HIV testing.</w:t>
      </w:r>
      <w:r w:rsidR="00F0739A">
        <w:rPr>
          <w:rFonts w:ascii="Courier New" w:hAnsi="Courier New" w:cs="Courier New"/>
        </w:rPr>
        <w:t xml:space="preserve"> B</w:t>
      </w:r>
      <w:r w:rsidR="0047003B" w:rsidRPr="0047003B">
        <w:rPr>
          <w:rFonts w:ascii="Courier New" w:hAnsi="Courier New" w:cs="Courier New"/>
        </w:rPr>
        <w:t xml:space="preserve">y not incentivizing HIV testing, we will be able to truly measure the relationship between intent and actual testing behavior without the </w:t>
      </w:r>
      <w:r>
        <w:rPr>
          <w:rFonts w:ascii="Courier New" w:hAnsi="Courier New" w:cs="Courier New"/>
        </w:rPr>
        <w:t>token</w:t>
      </w:r>
      <w:r w:rsidR="0047003B" w:rsidRPr="0047003B">
        <w:rPr>
          <w:rFonts w:ascii="Courier New" w:hAnsi="Courier New" w:cs="Courier New"/>
        </w:rPr>
        <w:t xml:space="preserve"> acting as a mediator or moderator.</w:t>
      </w:r>
    </w:p>
    <w:p w:rsidR="00EF4D89" w:rsidRDefault="00EF4D89" w:rsidP="00CA6FE3">
      <w:pPr>
        <w:autoSpaceDE w:val="0"/>
        <w:autoSpaceDN w:val="0"/>
        <w:adjustRightInd w:val="0"/>
        <w:rPr>
          <w:rFonts w:ascii="Courier New" w:hAnsi="Courier New" w:cs="Courier New"/>
        </w:rPr>
      </w:pPr>
    </w:p>
    <w:p w:rsidR="00EF4D89" w:rsidRDefault="00EF4D89" w:rsidP="00EF4D89">
      <w:pPr>
        <w:autoSpaceDE w:val="0"/>
        <w:autoSpaceDN w:val="0"/>
        <w:adjustRightInd w:val="0"/>
        <w:rPr>
          <w:rFonts w:ascii="Courier New" w:hAnsi="Courier New" w:cs="Courier New"/>
        </w:rPr>
      </w:pPr>
      <w:r>
        <w:rPr>
          <w:rFonts w:ascii="Courier New" w:hAnsi="Courier New" w:cs="Courier New"/>
        </w:rPr>
        <w:t xml:space="preserve">While tokens of appreciation will be utilized for this study, there is no intention to continue their use once the study is proven to be effective and widely adopted, disseminated and continually evaluated.  </w:t>
      </w:r>
    </w:p>
    <w:p w:rsidR="00B77DC9" w:rsidRPr="0035369E" w:rsidRDefault="00B77DC9" w:rsidP="00B05354">
      <w:pPr>
        <w:ind w:left="720"/>
        <w:rPr>
          <w:rFonts w:ascii="Courier New" w:hAnsi="Courier New" w:cs="Courier New"/>
          <w:b/>
        </w:rPr>
      </w:pPr>
    </w:p>
    <w:p w:rsidR="00AD720D" w:rsidRPr="0035369E" w:rsidRDefault="00AD720D" w:rsidP="00B05354">
      <w:pPr>
        <w:spacing w:before="120"/>
        <w:ind w:left="720" w:hanging="720"/>
        <w:rPr>
          <w:rFonts w:ascii="Courier New" w:hAnsi="Courier New" w:cs="Courier New"/>
          <w:b/>
        </w:rPr>
      </w:pPr>
      <w:r w:rsidRPr="0035369E">
        <w:rPr>
          <w:rFonts w:ascii="Courier New" w:hAnsi="Courier New" w:cs="Courier New"/>
          <w:b/>
        </w:rPr>
        <w:t xml:space="preserve">10. Assurance of Confidentiality Provided to Respondents </w:t>
      </w:r>
    </w:p>
    <w:p w:rsidR="00453643" w:rsidRPr="003513DD" w:rsidRDefault="00453643" w:rsidP="00B05354">
      <w:pPr>
        <w:ind w:left="360"/>
        <w:rPr>
          <w:rFonts w:ascii="Courier New" w:hAnsi="Courier New" w:cs="Courier New"/>
          <w:b/>
          <w:color w:val="FF0000"/>
        </w:rPr>
      </w:pPr>
    </w:p>
    <w:p w:rsidR="00157839" w:rsidRPr="003513DD" w:rsidRDefault="00157839" w:rsidP="00B05354">
      <w:pPr>
        <w:autoSpaceDE w:val="0"/>
        <w:autoSpaceDN w:val="0"/>
        <w:adjustRightInd w:val="0"/>
        <w:rPr>
          <w:rFonts w:ascii="Courier New" w:hAnsi="Courier New" w:cs="Courier New"/>
          <w:b/>
          <w:color w:val="000000"/>
          <w:u w:val="single"/>
        </w:rPr>
      </w:pPr>
      <w:r w:rsidRPr="0035369E">
        <w:rPr>
          <w:rFonts w:ascii="Courier New" w:hAnsi="Courier New" w:cs="Courier New"/>
          <w:b/>
          <w:color w:val="000000"/>
          <w:u w:val="single"/>
        </w:rPr>
        <w:t>Privacy Impact Assessment Information</w:t>
      </w:r>
      <w:r w:rsidR="005E1126" w:rsidRPr="003513DD">
        <w:rPr>
          <w:rFonts w:ascii="Courier New" w:hAnsi="Courier New" w:cs="Courier New"/>
          <w:b/>
          <w:color w:val="000000"/>
          <w:u w:val="single"/>
        </w:rPr>
        <w:t xml:space="preserve"> </w:t>
      </w:r>
    </w:p>
    <w:p w:rsidR="00157839" w:rsidRDefault="00157839" w:rsidP="00B05354">
      <w:pPr>
        <w:autoSpaceDE w:val="0"/>
        <w:autoSpaceDN w:val="0"/>
        <w:adjustRightInd w:val="0"/>
        <w:rPr>
          <w:rFonts w:ascii="Courier New" w:hAnsi="Courier New" w:cs="Courier New"/>
          <w:color w:val="000000"/>
        </w:rPr>
      </w:pPr>
    </w:p>
    <w:p w:rsidR="00F8435F" w:rsidRDefault="00F8435F" w:rsidP="002D678E">
      <w:pPr>
        <w:rPr>
          <w:rFonts w:ascii="Courier New" w:hAnsi="Courier New" w:cs="Courier New"/>
        </w:rPr>
      </w:pPr>
      <w:r>
        <w:rPr>
          <w:rFonts w:ascii="Courier New" w:hAnsi="Courier New" w:cs="Courier New"/>
        </w:rPr>
        <w:t>The privacy Act Assessment does not apply to these data, as no data are coming to CDC, and CDC is</w:t>
      </w:r>
      <w:r w:rsidR="00546858">
        <w:rPr>
          <w:rFonts w:ascii="Courier New" w:hAnsi="Courier New" w:cs="Courier New"/>
        </w:rPr>
        <w:t xml:space="preserve"> </w:t>
      </w:r>
      <w:r>
        <w:rPr>
          <w:rFonts w:ascii="Courier New" w:hAnsi="Courier New" w:cs="Courier New"/>
        </w:rPr>
        <w:t>not engaged as part of this research.</w:t>
      </w:r>
    </w:p>
    <w:p w:rsidR="00F8435F" w:rsidRDefault="00F8435F" w:rsidP="002D678E">
      <w:pPr>
        <w:rPr>
          <w:rFonts w:ascii="Courier New" w:hAnsi="Courier New" w:cs="Courier New"/>
        </w:rPr>
      </w:pPr>
    </w:p>
    <w:p w:rsidR="002D678E" w:rsidRDefault="002D678E" w:rsidP="002D678E">
      <w:pPr>
        <w:rPr>
          <w:rFonts w:ascii="Courier New" w:hAnsi="Courier New" w:cs="Courier New"/>
        </w:rPr>
      </w:pPr>
      <w:r>
        <w:rPr>
          <w:rFonts w:ascii="Courier New" w:hAnsi="Courier New" w:cs="Courier New"/>
        </w:rPr>
        <w:t xml:space="preserve">This project collects sensitive or personally identifiable data. </w:t>
      </w:r>
    </w:p>
    <w:p w:rsidR="00584C1B" w:rsidRDefault="00584C1B" w:rsidP="00584C1B">
      <w:pPr>
        <w:autoSpaceDE w:val="0"/>
        <w:autoSpaceDN w:val="0"/>
        <w:adjustRightInd w:val="0"/>
        <w:rPr>
          <w:rFonts w:ascii="Courier New" w:hAnsi="Courier New" w:cs="Courier New"/>
        </w:rPr>
      </w:pPr>
      <w:r>
        <w:rPr>
          <w:rFonts w:ascii="Courier New" w:hAnsi="Courier New" w:cs="Courier New"/>
        </w:rPr>
        <w:t xml:space="preserve">Individually identifiable information (IIF) will be collected by the research staff at CHEST and GMAD to conduct the study. Names and contact information will be used by study staff to contact study participants about follow-up appointments. </w:t>
      </w:r>
      <w:r w:rsidRPr="00C239DD">
        <w:rPr>
          <w:rFonts w:ascii="Courier New" w:hAnsi="Courier New" w:cs="Courier New"/>
        </w:rPr>
        <w:t xml:space="preserve">The study will be conducted at both sites for convenience to the participants, and also to further protect participant’s </w:t>
      </w:r>
      <w:r w:rsidR="00546858">
        <w:rPr>
          <w:rFonts w:ascii="Courier New" w:hAnsi="Courier New" w:cs="Courier New"/>
        </w:rPr>
        <w:t>data security</w:t>
      </w:r>
      <w:r w:rsidRPr="00C239DD">
        <w:rPr>
          <w:rFonts w:ascii="Courier New" w:hAnsi="Courier New" w:cs="Courier New"/>
        </w:rPr>
        <w:t xml:space="preserve"> when participating in this study. Participants can choose to take part in the study at a location they believe is not frequented by anyone in their social or sexual network who is no</w:t>
      </w:r>
      <w:r w:rsidR="0035369E">
        <w:rPr>
          <w:rFonts w:ascii="Courier New" w:hAnsi="Courier New" w:cs="Courier New"/>
        </w:rPr>
        <w:t xml:space="preserve">t already part of the study. </w:t>
      </w:r>
    </w:p>
    <w:p w:rsidR="00A53623" w:rsidRDefault="00A53623" w:rsidP="00584C1B">
      <w:pPr>
        <w:autoSpaceDE w:val="0"/>
        <w:autoSpaceDN w:val="0"/>
        <w:adjustRightInd w:val="0"/>
        <w:rPr>
          <w:rFonts w:ascii="Courier New" w:hAnsi="Courier New" w:cs="Courier New"/>
        </w:rPr>
      </w:pPr>
    </w:p>
    <w:p w:rsidR="00584C1B" w:rsidRDefault="00584C1B" w:rsidP="00584C1B">
      <w:pPr>
        <w:autoSpaceDE w:val="0"/>
        <w:autoSpaceDN w:val="0"/>
        <w:adjustRightInd w:val="0"/>
        <w:rPr>
          <w:rFonts w:ascii="Courier New" w:hAnsi="Courier New" w:cs="Courier New"/>
        </w:rPr>
      </w:pPr>
      <w:r>
        <w:rPr>
          <w:rFonts w:ascii="Courier New" w:hAnsi="Courier New" w:cs="Courier New"/>
        </w:rPr>
        <w:t>Other personal identifiable data collected are age, gender, race, ethnicity</w:t>
      </w:r>
      <w:r w:rsidR="0035369E">
        <w:rPr>
          <w:rFonts w:ascii="Courier New" w:hAnsi="Courier New" w:cs="Courier New"/>
        </w:rPr>
        <w:t>, and sexual identity</w:t>
      </w:r>
      <w:r>
        <w:rPr>
          <w:rFonts w:ascii="Courier New" w:hAnsi="Courier New" w:cs="Courier New"/>
        </w:rPr>
        <w:t>. The grantee, City University of New York, collects the information. The information is not transmitted to CDC. The main purpose for collecting this information is to characterize the participants in the study. Knowledge of participant characteristics will assist in the design and targeting of future interventions</w:t>
      </w:r>
      <w:r w:rsidR="00F016B9">
        <w:rPr>
          <w:rFonts w:ascii="Courier New" w:hAnsi="Courier New" w:cs="Courier New"/>
        </w:rPr>
        <w:t xml:space="preserve">. </w:t>
      </w:r>
    </w:p>
    <w:p w:rsidR="00F016B9" w:rsidRDefault="00F016B9" w:rsidP="00F016B9">
      <w:pPr>
        <w:rPr>
          <w:rFonts w:ascii="Courier New" w:hAnsi="Courier New" w:cs="Courier New"/>
        </w:rPr>
      </w:pPr>
    </w:p>
    <w:p w:rsidR="00F016B9" w:rsidRDefault="00F016B9" w:rsidP="00F016B9">
      <w:pPr>
        <w:rPr>
          <w:rFonts w:ascii="Courier New" w:hAnsi="Courier New" w:cs="Courier New"/>
        </w:rPr>
      </w:pPr>
      <w:r>
        <w:rPr>
          <w:rFonts w:ascii="Courier New" w:hAnsi="Courier New" w:cs="Courier New"/>
        </w:rPr>
        <w:lastRenderedPageBreak/>
        <w:t xml:space="preserve">No sensitive or personal information will be available to or shared with the CDC. Analysis of the dataset will take place at CHEST. </w:t>
      </w:r>
      <w:r w:rsidRPr="00B37264">
        <w:rPr>
          <w:rFonts w:ascii="Courier New" w:hAnsi="Courier New" w:cs="Courier New"/>
        </w:rPr>
        <w:t>If any data are shared with CDC, it will be de-identified and transferred securely to CDC on a disk.</w:t>
      </w:r>
    </w:p>
    <w:p w:rsidR="00F016B9" w:rsidRDefault="00F016B9" w:rsidP="00584C1B">
      <w:pPr>
        <w:autoSpaceDE w:val="0"/>
        <w:autoSpaceDN w:val="0"/>
        <w:adjustRightInd w:val="0"/>
        <w:rPr>
          <w:rFonts w:ascii="Courier New" w:hAnsi="Courier New" w:cs="Courier New"/>
        </w:rPr>
      </w:pPr>
    </w:p>
    <w:p w:rsidR="00F016B9" w:rsidRDefault="00F016B9" w:rsidP="00584C1B">
      <w:pPr>
        <w:autoSpaceDE w:val="0"/>
        <w:autoSpaceDN w:val="0"/>
        <w:adjustRightInd w:val="0"/>
        <w:rPr>
          <w:rFonts w:ascii="Courier New" w:hAnsi="Courier New" w:cs="Courier New"/>
        </w:rPr>
      </w:pPr>
      <w:r w:rsidRPr="001E63D3">
        <w:rPr>
          <w:rFonts w:ascii="Courier New" w:hAnsi="Courier New" w:cs="Courier New"/>
        </w:rPr>
        <w:t xml:space="preserve">The protocol titled “Exploring HIV Prevention Communication </w:t>
      </w:r>
      <w:proofErr w:type="gramStart"/>
      <w:r w:rsidRPr="001E63D3">
        <w:rPr>
          <w:rFonts w:ascii="Courier New" w:hAnsi="Courier New" w:cs="Courier New"/>
        </w:rPr>
        <w:t>Among</w:t>
      </w:r>
      <w:proofErr w:type="gramEnd"/>
      <w:r w:rsidRPr="001E63D3">
        <w:rPr>
          <w:rFonts w:ascii="Courier New" w:hAnsi="Courier New" w:cs="Courier New"/>
        </w:rPr>
        <w:t xml:space="preserve"> Black Men Who Have Sex with Men in New York City: Project BROTHA”, has been approved </w:t>
      </w:r>
      <w:r w:rsidR="00E74F13">
        <w:rPr>
          <w:rFonts w:ascii="Courier New" w:hAnsi="Courier New" w:cs="Courier New"/>
        </w:rPr>
        <w:t xml:space="preserve">initially </w:t>
      </w:r>
      <w:r w:rsidRPr="001E63D3">
        <w:rPr>
          <w:rFonts w:ascii="Courier New" w:hAnsi="Courier New" w:cs="Courier New"/>
        </w:rPr>
        <w:t xml:space="preserve">by </w:t>
      </w:r>
      <w:r w:rsidR="00296473" w:rsidRPr="001E63D3">
        <w:rPr>
          <w:rFonts w:ascii="Courier New" w:hAnsi="Courier New" w:cs="Courier New"/>
        </w:rPr>
        <w:t xml:space="preserve">the Kingsborough Community College </w:t>
      </w:r>
      <w:r w:rsidR="00E74F13">
        <w:rPr>
          <w:rFonts w:ascii="Courier New" w:hAnsi="Courier New" w:cs="Courier New"/>
        </w:rPr>
        <w:t xml:space="preserve">IRB on </w:t>
      </w:r>
      <w:r w:rsidR="001E63D3" w:rsidRPr="001E63D3">
        <w:rPr>
          <w:rFonts w:ascii="Courier New" w:hAnsi="Courier New" w:cs="Courier New"/>
        </w:rPr>
        <w:t>October 20, 2009</w:t>
      </w:r>
      <w:r w:rsidR="00E74F13">
        <w:rPr>
          <w:rFonts w:ascii="Courier New" w:hAnsi="Courier New" w:cs="Courier New"/>
        </w:rPr>
        <w:t>.</w:t>
      </w:r>
      <w:r w:rsidR="001E63D3" w:rsidRPr="001E63D3">
        <w:rPr>
          <w:rFonts w:ascii="Courier New" w:hAnsi="Courier New" w:cs="Courier New"/>
        </w:rPr>
        <w:t xml:space="preserve"> </w:t>
      </w:r>
      <w:r w:rsidR="00E74F13">
        <w:rPr>
          <w:rFonts w:ascii="Courier New" w:hAnsi="Courier New" w:cs="Courier New"/>
        </w:rPr>
        <w:t>T</w:t>
      </w:r>
      <w:r w:rsidR="001E63D3" w:rsidRPr="001E63D3">
        <w:rPr>
          <w:rFonts w:ascii="Courier New" w:hAnsi="Courier New" w:cs="Courier New"/>
        </w:rPr>
        <w:t xml:space="preserve">he PI has a joint academic appointment at both </w:t>
      </w:r>
      <w:r w:rsidR="00E74F13">
        <w:rPr>
          <w:rFonts w:ascii="Courier New" w:hAnsi="Courier New" w:cs="Courier New"/>
        </w:rPr>
        <w:t>Kingsborough Community College and Hunter College; this protocol is being covered by Kingsborough Community College only.</w:t>
      </w:r>
      <w:r w:rsidR="00296473" w:rsidRPr="001E63D3">
        <w:rPr>
          <w:rFonts w:ascii="Courier New" w:hAnsi="Courier New" w:cs="Courier New"/>
        </w:rPr>
        <w:t xml:space="preserve"> </w:t>
      </w:r>
      <w:r w:rsidR="00E74F13">
        <w:rPr>
          <w:rFonts w:ascii="Courier New" w:hAnsi="Courier New" w:cs="Courier New"/>
        </w:rPr>
        <w:t xml:space="preserve">This protocol was renewed on May 18, 2010 </w:t>
      </w:r>
      <w:r w:rsidRPr="001E63D3">
        <w:rPr>
          <w:rFonts w:ascii="Courier New" w:hAnsi="Courier New" w:cs="Courier New"/>
        </w:rPr>
        <w:t xml:space="preserve">for the maximum allowable period of one year and it will expire on </w:t>
      </w:r>
      <w:r w:rsidR="001E63D3" w:rsidRPr="001E63D3">
        <w:rPr>
          <w:rFonts w:ascii="Courier New" w:hAnsi="Courier New" w:cs="Courier New"/>
        </w:rPr>
        <w:t>May 1</w:t>
      </w:r>
      <w:r w:rsidR="00E74F13">
        <w:rPr>
          <w:rFonts w:ascii="Courier New" w:hAnsi="Courier New" w:cs="Courier New"/>
        </w:rPr>
        <w:t>7</w:t>
      </w:r>
      <w:r w:rsidR="001E63D3" w:rsidRPr="001E63D3">
        <w:rPr>
          <w:rFonts w:ascii="Courier New" w:hAnsi="Courier New" w:cs="Courier New"/>
        </w:rPr>
        <w:t>, 201</w:t>
      </w:r>
      <w:r w:rsidR="00E74F13">
        <w:rPr>
          <w:rFonts w:ascii="Courier New" w:hAnsi="Courier New" w:cs="Courier New"/>
        </w:rPr>
        <w:t>1</w:t>
      </w:r>
      <w:r w:rsidR="001E63D3" w:rsidRPr="001E63D3">
        <w:rPr>
          <w:rFonts w:ascii="Courier New" w:hAnsi="Courier New" w:cs="Courier New"/>
        </w:rPr>
        <w:t xml:space="preserve"> (</w:t>
      </w:r>
      <w:proofErr w:type="spellStart"/>
      <w:r w:rsidR="001E63D3" w:rsidRPr="001E63D3">
        <w:rPr>
          <w:rFonts w:ascii="Courier New" w:hAnsi="Courier New" w:cs="Courier New"/>
        </w:rPr>
        <w:t>Kingborough</w:t>
      </w:r>
      <w:proofErr w:type="spellEnd"/>
      <w:r w:rsidR="001E63D3" w:rsidRPr="001E63D3">
        <w:rPr>
          <w:rFonts w:ascii="Courier New" w:hAnsi="Courier New" w:cs="Courier New"/>
        </w:rPr>
        <w:t xml:space="preserve"> Community College</w:t>
      </w:r>
      <w:proofErr w:type="gramStart"/>
      <w:r w:rsidR="001E63D3" w:rsidRPr="001E63D3">
        <w:rPr>
          <w:rFonts w:ascii="Courier New" w:hAnsi="Courier New" w:cs="Courier New"/>
        </w:rPr>
        <w:t>)</w:t>
      </w:r>
      <w:r w:rsidRPr="001E63D3">
        <w:rPr>
          <w:rFonts w:ascii="Courier New" w:hAnsi="Courier New" w:cs="Courier New"/>
        </w:rPr>
        <w:t>(</w:t>
      </w:r>
      <w:proofErr w:type="gramEnd"/>
      <w:r w:rsidRPr="001E63D3">
        <w:rPr>
          <w:rFonts w:ascii="Courier New" w:hAnsi="Courier New" w:cs="Courier New"/>
        </w:rPr>
        <w:t>Attachment 6</w:t>
      </w:r>
      <w:r w:rsidR="001E63D3" w:rsidRPr="001E63D3">
        <w:rPr>
          <w:rFonts w:ascii="Courier New" w:hAnsi="Courier New" w:cs="Courier New"/>
        </w:rPr>
        <w:t>a)</w:t>
      </w:r>
      <w:r w:rsidRPr="001E63D3">
        <w:rPr>
          <w:rFonts w:ascii="Courier New" w:hAnsi="Courier New" w:cs="Courier New"/>
        </w:rPr>
        <w:t>.</w:t>
      </w:r>
      <w:r w:rsidR="001E63D3">
        <w:rPr>
          <w:rFonts w:ascii="Courier New" w:hAnsi="Courier New" w:cs="Courier New"/>
        </w:rPr>
        <w:t xml:space="preserve">  </w:t>
      </w:r>
      <w:r w:rsidR="001E63D3" w:rsidRPr="008B4C99">
        <w:rPr>
          <w:rFonts w:ascii="Courier New" w:hAnsi="Courier New" w:cs="Courier New"/>
        </w:rPr>
        <w:t xml:space="preserve">This project also received an NCHHSTP Project Determination confirming CDC as non-engaged on </w:t>
      </w:r>
      <w:r w:rsidR="001E63D3">
        <w:rPr>
          <w:rFonts w:ascii="Courier New" w:hAnsi="Courier New" w:cs="Courier New"/>
        </w:rPr>
        <w:t>July 24</w:t>
      </w:r>
      <w:r w:rsidR="001E63D3" w:rsidRPr="008B4C99">
        <w:rPr>
          <w:rFonts w:ascii="Courier New" w:hAnsi="Courier New" w:cs="Courier New"/>
        </w:rPr>
        <w:t>, 2009 (Attachment</w:t>
      </w:r>
      <w:r w:rsidR="001E63D3">
        <w:rPr>
          <w:rFonts w:ascii="Courier New" w:hAnsi="Courier New" w:cs="Courier New"/>
        </w:rPr>
        <w:t xml:space="preserve"> </w:t>
      </w:r>
      <w:r w:rsidR="001E63D3" w:rsidRPr="008B4C99">
        <w:rPr>
          <w:rFonts w:ascii="Courier New" w:hAnsi="Courier New" w:cs="Courier New"/>
        </w:rPr>
        <w:t>6b).</w:t>
      </w:r>
      <w:r w:rsidR="001E63D3">
        <w:rPr>
          <w:rFonts w:ascii="Courier New" w:hAnsi="Courier New" w:cs="Courier New"/>
        </w:rPr>
        <w:t xml:space="preserve">  </w:t>
      </w:r>
    </w:p>
    <w:p w:rsidR="00F016B9" w:rsidRDefault="00F016B9" w:rsidP="00584C1B">
      <w:pPr>
        <w:autoSpaceDE w:val="0"/>
        <w:autoSpaceDN w:val="0"/>
        <w:adjustRightInd w:val="0"/>
        <w:rPr>
          <w:rFonts w:ascii="Courier New" w:hAnsi="Courier New" w:cs="Courier New"/>
        </w:rPr>
      </w:pPr>
    </w:p>
    <w:p w:rsidR="00F016B9" w:rsidRPr="00F016B9" w:rsidRDefault="00F016B9" w:rsidP="00F0739A">
      <w:pPr>
        <w:autoSpaceDE w:val="0"/>
        <w:autoSpaceDN w:val="0"/>
        <w:adjustRightInd w:val="0"/>
        <w:rPr>
          <w:rFonts w:ascii="Courier New" w:hAnsi="Courier New" w:cs="Courier New"/>
        </w:rPr>
      </w:pPr>
    </w:p>
    <w:p w:rsidR="00F0739A" w:rsidRDefault="00F0739A" w:rsidP="00F0739A">
      <w:pPr>
        <w:numPr>
          <w:ilvl w:val="0"/>
          <w:numId w:val="44"/>
        </w:numPr>
        <w:autoSpaceDE w:val="0"/>
        <w:autoSpaceDN w:val="0"/>
        <w:adjustRightInd w:val="0"/>
        <w:rPr>
          <w:rFonts w:ascii="Courier New" w:hAnsi="Courier New" w:cs="Courier New"/>
          <w:color w:val="000000"/>
        </w:rPr>
      </w:pPr>
      <w:r>
        <w:rPr>
          <w:rFonts w:ascii="Courier New" w:hAnsi="Courier New" w:cs="Courier New"/>
          <w:color w:val="000000"/>
        </w:rPr>
        <w:t>How the information will be secured.</w:t>
      </w:r>
    </w:p>
    <w:p w:rsidR="00F016B9" w:rsidRDefault="00F016B9" w:rsidP="00584C1B">
      <w:pPr>
        <w:autoSpaceDE w:val="0"/>
        <w:autoSpaceDN w:val="0"/>
        <w:adjustRightInd w:val="0"/>
      </w:pPr>
    </w:p>
    <w:p w:rsidR="00A53623" w:rsidRPr="006B700A" w:rsidRDefault="00A53623" w:rsidP="00A53623">
      <w:pPr>
        <w:autoSpaceDE w:val="0"/>
        <w:autoSpaceDN w:val="0"/>
        <w:adjustRightInd w:val="0"/>
        <w:rPr>
          <w:rFonts w:ascii="Courier New" w:hAnsi="Courier New" w:cs="Courier New"/>
        </w:rPr>
      </w:pPr>
      <w:r w:rsidRPr="006B700A">
        <w:rPr>
          <w:rFonts w:ascii="Courier New" w:hAnsi="Courier New" w:cs="Courier New"/>
        </w:rPr>
        <w:t>Once participants enter the study, they will be assigned an identification (ID) number that contains no personally identifying information. The ID number will be used in place of the participant’s name for all data collection. The participant’s name will not appear on any forms (unique ID numbers only), audio recordings or computer data. Information that links the participant’s name to their study identification will be kept in a double password protected electronic file on the project director’s computer within a locked office. Information linking personal identifiers to ID numbers will exist only in a binder in a locked file drawer and only the Project Director for this study and the Director of Operations at CHEST will possess keys to this drawer. De-identified data will be stored on the Project Director’s computer and will be password protected.</w:t>
      </w:r>
    </w:p>
    <w:p w:rsidR="00196DFE" w:rsidRDefault="00196DFE" w:rsidP="00196DFE">
      <w:pPr>
        <w:rPr>
          <w:rFonts w:ascii="Courier New" w:hAnsi="Courier New" w:cs="Courier New"/>
        </w:rPr>
      </w:pPr>
    </w:p>
    <w:p w:rsidR="00584C1B" w:rsidRPr="002D1750" w:rsidRDefault="00584C1B" w:rsidP="00196DFE">
      <w:pPr>
        <w:rPr>
          <w:rFonts w:ascii="Courier New" w:hAnsi="Courier New" w:cs="Courier New"/>
        </w:rPr>
      </w:pPr>
      <w:r w:rsidRPr="002D1750">
        <w:rPr>
          <w:rFonts w:ascii="Courier New" w:hAnsi="Courier New" w:cs="Courier New"/>
        </w:rPr>
        <w:t xml:space="preserve">Interview </w:t>
      </w:r>
      <w:r w:rsidR="00A53623">
        <w:rPr>
          <w:rFonts w:ascii="Courier New" w:hAnsi="Courier New" w:cs="Courier New"/>
        </w:rPr>
        <w:t>t</w:t>
      </w:r>
      <w:r w:rsidRPr="002D1750">
        <w:rPr>
          <w:rFonts w:ascii="Courier New" w:hAnsi="Courier New" w:cs="Courier New"/>
        </w:rPr>
        <w:t xml:space="preserve">apes will be compiled and then shipped through a reliable service (e.g., Federal Express) to an outside service, ANP Transcription Services. ANP subscribes to all rules and regulations documented under HIPAA, medical privacy. All sensitive materials are kept </w:t>
      </w:r>
      <w:r w:rsidR="000017D5">
        <w:rPr>
          <w:rFonts w:ascii="Courier New" w:hAnsi="Courier New" w:cs="Courier New"/>
        </w:rPr>
        <w:t>private</w:t>
      </w:r>
      <w:r w:rsidRPr="002D1750">
        <w:rPr>
          <w:rFonts w:ascii="Courier New" w:hAnsi="Courier New" w:cs="Courier New"/>
        </w:rPr>
        <w:t xml:space="preserve"> throughout the entire transcription process as each ANP employee is required to agree to ANP’s rules of </w:t>
      </w:r>
      <w:r w:rsidR="00546858">
        <w:rPr>
          <w:rFonts w:ascii="Courier New" w:hAnsi="Courier New" w:cs="Courier New"/>
        </w:rPr>
        <w:t>data security</w:t>
      </w:r>
      <w:r w:rsidRPr="002D1750">
        <w:rPr>
          <w:rFonts w:ascii="Courier New" w:hAnsi="Courier New" w:cs="Courier New"/>
        </w:rPr>
        <w:t xml:space="preserve">. Tapes will be promptly returned to CHEST through a reliable source (e.g. Federal Express). All transcripts will be uploaded by ANP to a secure FTP server as a Word document for retrieval by CHEST. Upon quality assurance </w:t>
      </w:r>
      <w:r w:rsidRPr="002D1750">
        <w:rPr>
          <w:rFonts w:ascii="Courier New" w:hAnsi="Courier New" w:cs="Courier New"/>
        </w:rPr>
        <w:lastRenderedPageBreak/>
        <w:t>verification by CHEST staff, document files will be loaded into NVIVO software located on the Project Director’s computer for analyses. At the end of the study period the audio tapes will be destroyed.</w:t>
      </w:r>
    </w:p>
    <w:p w:rsidR="00F0739A" w:rsidRDefault="00F0739A" w:rsidP="00F0739A">
      <w:pPr>
        <w:autoSpaceDE w:val="0"/>
        <w:autoSpaceDN w:val="0"/>
        <w:adjustRightInd w:val="0"/>
        <w:rPr>
          <w:rFonts w:ascii="Courier New" w:hAnsi="Courier New" w:cs="Courier New"/>
          <w:color w:val="000000"/>
        </w:rPr>
      </w:pPr>
    </w:p>
    <w:p w:rsidR="00F0739A" w:rsidRDefault="00F0739A" w:rsidP="00F0739A">
      <w:pPr>
        <w:numPr>
          <w:ilvl w:val="0"/>
          <w:numId w:val="44"/>
        </w:numPr>
        <w:autoSpaceDE w:val="0"/>
        <w:autoSpaceDN w:val="0"/>
        <w:adjustRightInd w:val="0"/>
        <w:rPr>
          <w:rFonts w:ascii="Courier New" w:hAnsi="Courier New" w:cs="Courier New"/>
          <w:color w:val="000000"/>
        </w:rPr>
      </w:pPr>
      <w:r>
        <w:rPr>
          <w:rFonts w:ascii="Courier New" w:hAnsi="Courier New" w:cs="Courier New"/>
          <w:color w:val="000000"/>
        </w:rPr>
        <w:t>Opportunities for obtaining respondent consent.</w:t>
      </w:r>
    </w:p>
    <w:p w:rsidR="00196DFE" w:rsidRDefault="00196DFE"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584C1B" w:rsidRPr="00196DFE" w:rsidRDefault="00584C1B"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96DFE">
        <w:rPr>
          <w:rFonts w:ascii="Courier New" w:hAnsi="Courier New" w:cs="Courier New"/>
        </w:rPr>
        <w:t xml:space="preserve">After eligibility screening, a participant is further screened for mental health </w:t>
      </w:r>
      <w:r w:rsidR="00A53623">
        <w:rPr>
          <w:rFonts w:ascii="Courier New" w:hAnsi="Courier New" w:cs="Courier New"/>
        </w:rPr>
        <w:t xml:space="preserve">status </w:t>
      </w:r>
      <w:r w:rsidRPr="00196DFE">
        <w:rPr>
          <w:rFonts w:ascii="Courier New" w:hAnsi="Courier New" w:cs="Courier New"/>
        </w:rPr>
        <w:t xml:space="preserve">in order to determine ability to provide proper informed consent. </w:t>
      </w:r>
    </w:p>
    <w:p w:rsidR="00196DFE" w:rsidRDefault="00196DFE"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196DFE" w:rsidRDefault="00584C1B"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96DFE">
        <w:rPr>
          <w:rFonts w:ascii="Courier New" w:hAnsi="Courier New" w:cs="Courier New"/>
        </w:rPr>
        <w:t>Participants who are confirmed to be eligible and interested in study participation will be taken through the informed consent process and will be provided with a consent form to review as the project staff person reads it to him</w:t>
      </w:r>
      <w:r w:rsidR="00C714C0">
        <w:rPr>
          <w:rFonts w:ascii="Courier New" w:hAnsi="Courier New" w:cs="Courier New"/>
        </w:rPr>
        <w:t xml:space="preserve"> (Attachment 4a)</w:t>
      </w:r>
      <w:r w:rsidRPr="00196DFE">
        <w:rPr>
          <w:rFonts w:ascii="Courier New" w:hAnsi="Courier New" w:cs="Courier New"/>
        </w:rPr>
        <w:t>. A separate consent page for allowing audiotape recordings to be used after transcription will be presented along with original consent form</w:t>
      </w:r>
      <w:r w:rsidR="00C714C0">
        <w:rPr>
          <w:rFonts w:ascii="Courier New" w:hAnsi="Courier New" w:cs="Courier New"/>
        </w:rPr>
        <w:t xml:space="preserve"> (Attachment 4b)</w:t>
      </w:r>
      <w:r w:rsidRPr="00196DFE">
        <w:rPr>
          <w:rFonts w:ascii="Courier New" w:hAnsi="Courier New" w:cs="Courier New"/>
        </w:rPr>
        <w:t xml:space="preserve">. Any questions a potential participant has related to the consent forms will be answered by the project staff person. Upon signing the consent forms, a participant is enrolled in the project. </w:t>
      </w:r>
    </w:p>
    <w:p w:rsidR="00CA14EB" w:rsidRDefault="00CA14EB"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584C1B" w:rsidRPr="00196DFE" w:rsidRDefault="00584C1B"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96DFE">
        <w:rPr>
          <w:rFonts w:ascii="Courier New" w:hAnsi="Courier New" w:cs="Courier New"/>
        </w:rPr>
        <w:t xml:space="preserve">The HIV testing phase of the study occurs after the enrollment assessment. If the participant decides to receive HIV testing after the assessment phase of the study (including quantitative and qualitative data collection), the project staff member will review a separate consent form for HIV testing (as required by the New York State Department of Health) with the participant, which includes risk-reduction counseling. If the participant decides not to test immediately after assessment, he will be told that he will have another opportunity to receive HIV testing in the 3-month follow up. HIV testing consent will then be reviewed with the participant at follow-up.  </w:t>
      </w:r>
    </w:p>
    <w:p w:rsidR="00196DFE" w:rsidRDefault="00196DFE" w:rsidP="00584C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0739A" w:rsidRDefault="00F0739A" w:rsidP="00F0739A">
      <w:pPr>
        <w:numPr>
          <w:ilvl w:val="0"/>
          <w:numId w:val="44"/>
        </w:numPr>
        <w:autoSpaceDE w:val="0"/>
        <w:autoSpaceDN w:val="0"/>
        <w:adjustRightInd w:val="0"/>
        <w:rPr>
          <w:rFonts w:ascii="Courier New" w:hAnsi="Courier New" w:cs="Courier New"/>
          <w:color w:val="000000"/>
        </w:rPr>
      </w:pPr>
      <w:r>
        <w:rPr>
          <w:rFonts w:ascii="Courier New" w:hAnsi="Courier New" w:cs="Courier New"/>
          <w:color w:val="000000"/>
        </w:rPr>
        <w:t>Indicate whether respondents are informed about the voluntary or mandatory nature of their response.</w:t>
      </w:r>
    </w:p>
    <w:p w:rsidR="00F0739A" w:rsidRDefault="00F0739A" w:rsidP="00B05354">
      <w:pPr>
        <w:autoSpaceDE w:val="0"/>
        <w:autoSpaceDN w:val="0"/>
        <w:adjustRightInd w:val="0"/>
        <w:rPr>
          <w:rFonts w:ascii="Courier New" w:hAnsi="Courier New" w:cs="Courier New"/>
          <w:color w:val="000000"/>
        </w:rPr>
      </w:pPr>
    </w:p>
    <w:p w:rsidR="002B5AA7" w:rsidRDefault="00196DFE" w:rsidP="00B05354">
      <w:pPr>
        <w:autoSpaceDE w:val="0"/>
        <w:autoSpaceDN w:val="0"/>
        <w:adjustRightInd w:val="0"/>
        <w:rPr>
          <w:rFonts w:ascii="Courier New" w:hAnsi="Courier New" w:cs="Courier New"/>
          <w:color w:val="000000"/>
        </w:rPr>
      </w:pPr>
      <w:r>
        <w:rPr>
          <w:rFonts w:ascii="Courier New" w:hAnsi="Courier New" w:cs="Courier New"/>
          <w:color w:val="000000"/>
        </w:rPr>
        <w:t>Participants provide written informed consent to parti</w:t>
      </w:r>
      <w:r w:rsidR="00E13414">
        <w:rPr>
          <w:rFonts w:ascii="Courier New" w:hAnsi="Courier New" w:cs="Courier New"/>
          <w:color w:val="000000"/>
        </w:rPr>
        <w:t xml:space="preserve">cipate in the study </w:t>
      </w:r>
      <w:r w:rsidR="00E13414" w:rsidRPr="00C714C0">
        <w:rPr>
          <w:rFonts w:ascii="Courier New" w:hAnsi="Courier New" w:cs="Courier New"/>
          <w:color w:val="000000"/>
        </w:rPr>
        <w:t>(Attachment</w:t>
      </w:r>
      <w:r w:rsidRPr="00C714C0">
        <w:rPr>
          <w:rFonts w:ascii="Courier New" w:hAnsi="Courier New" w:cs="Courier New"/>
          <w:color w:val="000000"/>
        </w:rPr>
        <w:t xml:space="preserve"> </w:t>
      </w:r>
      <w:r w:rsidR="00C714C0">
        <w:rPr>
          <w:rFonts w:ascii="Courier New" w:hAnsi="Courier New" w:cs="Courier New"/>
          <w:color w:val="000000"/>
        </w:rPr>
        <w:t>4a</w:t>
      </w:r>
      <w:r w:rsidR="00023EE0">
        <w:rPr>
          <w:rFonts w:ascii="Courier New" w:hAnsi="Courier New" w:cs="Courier New"/>
          <w:color w:val="000000"/>
        </w:rPr>
        <w:t xml:space="preserve"> and 4b</w:t>
      </w:r>
      <w:r w:rsidRPr="00C714C0">
        <w:rPr>
          <w:rFonts w:ascii="Courier New" w:hAnsi="Courier New" w:cs="Courier New"/>
          <w:color w:val="000000"/>
        </w:rPr>
        <w:t>).</w:t>
      </w:r>
      <w:r>
        <w:rPr>
          <w:rFonts w:ascii="Courier New" w:hAnsi="Courier New" w:cs="Courier New"/>
          <w:color w:val="000000"/>
        </w:rPr>
        <w:t xml:space="preserve"> The consent forms indicate that the participant is voluntarily joining the study and there are no mandatory requirements that they join the study. They are also free to leave the study at any time.</w:t>
      </w:r>
    </w:p>
    <w:p w:rsidR="00C105B3" w:rsidRPr="00C105B3" w:rsidRDefault="00C105B3" w:rsidP="00C105B3">
      <w:pPr>
        <w:pStyle w:val="BodyText2"/>
        <w:ind w:right="10" w:firstLine="720"/>
        <w:jc w:val="left"/>
        <w:rPr>
          <w:rFonts w:ascii="Courier New" w:hAnsi="Courier New" w:cs="Courier New"/>
          <w:bCs/>
        </w:rPr>
      </w:pPr>
    </w:p>
    <w:p w:rsidR="00FF2F09" w:rsidRPr="00182245" w:rsidRDefault="00AD720D" w:rsidP="00033193">
      <w:pPr>
        <w:autoSpaceDE w:val="0"/>
        <w:autoSpaceDN w:val="0"/>
        <w:adjustRightInd w:val="0"/>
        <w:rPr>
          <w:rFonts w:ascii="Courier New" w:hAnsi="Courier New" w:cs="Courier New"/>
          <w:b/>
        </w:rPr>
      </w:pPr>
      <w:r w:rsidRPr="00182245">
        <w:rPr>
          <w:rFonts w:ascii="Courier New" w:hAnsi="Courier New" w:cs="Courier New"/>
          <w:b/>
        </w:rPr>
        <w:t>11. Justification for Sensitive Questions</w:t>
      </w:r>
    </w:p>
    <w:p w:rsidR="00F40380" w:rsidRDefault="00F40380" w:rsidP="00F40380">
      <w:pPr>
        <w:autoSpaceDE w:val="0"/>
        <w:autoSpaceDN w:val="0"/>
        <w:adjustRightInd w:val="0"/>
      </w:pPr>
    </w:p>
    <w:p w:rsidR="00C12D92" w:rsidRPr="002D678E" w:rsidRDefault="00C12D92" w:rsidP="00CA14EB">
      <w:pPr>
        <w:rPr>
          <w:rFonts w:ascii="Courier New" w:hAnsi="Courier New" w:cs="Courier New"/>
        </w:rPr>
      </w:pPr>
      <w:r>
        <w:rPr>
          <w:rFonts w:ascii="Courier New" w:hAnsi="Courier New" w:cs="Courier New"/>
        </w:rPr>
        <w:t>The study asks participants questions of a sensitive nature</w:t>
      </w:r>
      <w:r w:rsidR="00CA14EB">
        <w:rPr>
          <w:rFonts w:ascii="Courier New" w:hAnsi="Courier New" w:cs="Courier New"/>
        </w:rPr>
        <w:t>,</w:t>
      </w:r>
      <w:r>
        <w:rPr>
          <w:rFonts w:ascii="Courier New" w:hAnsi="Courier New" w:cs="Courier New"/>
        </w:rPr>
        <w:t xml:space="preserve"> regarding race and ethnicity, age, education level, and sexual </w:t>
      </w:r>
      <w:r>
        <w:rPr>
          <w:rFonts w:ascii="Courier New" w:hAnsi="Courier New" w:cs="Courier New"/>
        </w:rPr>
        <w:lastRenderedPageBreak/>
        <w:t>identity. These are needed to accurately describe the underlying characteristics of the participants. Future prevention programs and studies will need this information to best design and target interventions. Other</w:t>
      </w:r>
      <w:r w:rsidRPr="002D678E">
        <w:rPr>
          <w:rFonts w:ascii="Courier New" w:hAnsi="Courier New" w:cs="Courier New"/>
        </w:rPr>
        <w:t xml:space="preserve"> questions asked or topics </w:t>
      </w:r>
      <w:proofErr w:type="gramStart"/>
      <w:r w:rsidRPr="002D678E">
        <w:rPr>
          <w:rFonts w:ascii="Courier New" w:hAnsi="Courier New" w:cs="Courier New"/>
        </w:rPr>
        <w:t>raised</w:t>
      </w:r>
      <w:proofErr w:type="gramEnd"/>
      <w:r w:rsidRPr="002D678E">
        <w:rPr>
          <w:rFonts w:ascii="Courier New" w:hAnsi="Courier New" w:cs="Courier New"/>
        </w:rPr>
        <w:t xml:space="preserve"> during the assessments and interviews may</w:t>
      </w:r>
      <w:r>
        <w:rPr>
          <w:rFonts w:ascii="Courier New" w:hAnsi="Courier New" w:cs="Courier New"/>
        </w:rPr>
        <w:t xml:space="preserve"> also</w:t>
      </w:r>
      <w:r w:rsidRPr="002D678E">
        <w:rPr>
          <w:rFonts w:ascii="Courier New" w:hAnsi="Courier New" w:cs="Courier New"/>
        </w:rPr>
        <w:t xml:space="preserve"> be of sensitive nature, such as experiences with HIV-related stigma, perceiving one’s own sexual risk, revealing any past HIV testing experiences</w:t>
      </w:r>
      <w:r w:rsidR="00200D3A">
        <w:rPr>
          <w:rFonts w:ascii="Courier New" w:hAnsi="Courier New" w:cs="Courier New"/>
        </w:rPr>
        <w:t>,</w:t>
      </w:r>
      <w:r w:rsidRPr="002D678E">
        <w:rPr>
          <w:rFonts w:ascii="Courier New" w:hAnsi="Courier New" w:cs="Courier New"/>
        </w:rPr>
        <w:t xml:space="preserve"> sexual identity</w:t>
      </w:r>
      <w:r w:rsidR="00200D3A">
        <w:rPr>
          <w:rFonts w:ascii="Courier New" w:hAnsi="Courier New" w:cs="Courier New"/>
        </w:rPr>
        <w:t xml:space="preserve"> and related stigma, and drug use</w:t>
      </w:r>
      <w:r w:rsidRPr="002D678E">
        <w:rPr>
          <w:rFonts w:ascii="Courier New" w:hAnsi="Courier New" w:cs="Courier New"/>
        </w:rPr>
        <w:t>.</w:t>
      </w:r>
      <w:r>
        <w:rPr>
          <w:rFonts w:ascii="Courier New" w:hAnsi="Courier New" w:cs="Courier New"/>
        </w:rPr>
        <w:t xml:space="preserve"> </w:t>
      </w:r>
      <w:r w:rsidR="00D14799">
        <w:rPr>
          <w:rFonts w:ascii="Courier New" w:hAnsi="Courier New" w:cs="Courier New"/>
        </w:rPr>
        <w:t>These questions are necessary to determine how</w:t>
      </w:r>
      <w:r w:rsidR="00200D3A">
        <w:rPr>
          <w:rFonts w:ascii="Courier New" w:hAnsi="Courier New" w:cs="Courier New"/>
        </w:rPr>
        <w:t xml:space="preserve"> these</w:t>
      </w:r>
      <w:r w:rsidR="00D14799">
        <w:rPr>
          <w:rFonts w:ascii="Courier New" w:hAnsi="Courier New" w:cs="Courier New"/>
        </w:rPr>
        <w:t xml:space="preserve"> </w:t>
      </w:r>
      <w:r w:rsidR="00200D3A">
        <w:rPr>
          <w:rFonts w:ascii="Courier New" w:hAnsi="Courier New" w:cs="Courier New"/>
        </w:rPr>
        <w:t>psychosocial and behavioral issues</w:t>
      </w:r>
      <w:r w:rsidR="00D14799">
        <w:rPr>
          <w:rFonts w:ascii="Courier New" w:hAnsi="Courier New" w:cs="Courier New"/>
        </w:rPr>
        <w:t xml:space="preserve"> affect HIV prevention and testing communication. </w:t>
      </w:r>
      <w:r w:rsidR="003D30E0">
        <w:rPr>
          <w:rFonts w:ascii="Courier New" w:hAnsi="Courier New" w:cs="Courier New"/>
        </w:rPr>
        <w:t>Information about past testing experiences</w:t>
      </w:r>
      <w:r w:rsidR="00200D3A">
        <w:rPr>
          <w:rFonts w:ascii="Courier New" w:hAnsi="Courier New" w:cs="Courier New"/>
        </w:rPr>
        <w:t xml:space="preserve"> </w:t>
      </w:r>
      <w:r w:rsidR="003D30E0">
        <w:rPr>
          <w:rFonts w:ascii="Courier New" w:hAnsi="Courier New" w:cs="Courier New"/>
        </w:rPr>
        <w:t xml:space="preserve">is necessary to </w:t>
      </w:r>
      <w:r w:rsidR="00200D3A">
        <w:rPr>
          <w:rFonts w:ascii="Courier New" w:hAnsi="Courier New" w:cs="Courier New"/>
        </w:rPr>
        <w:t>understand</w:t>
      </w:r>
      <w:r w:rsidR="003D30E0">
        <w:rPr>
          <w:rFonts w:ascii="Courier New" w:hAnsi="Courier New" w:cs="Courier New"/>
        </w:rPr>
        <w:t xml:space="preserve"> HIV testing intents and behaviors. </w:t>
      </w:r>
    </w:p>
    <w:p w:rsidR="004970A9" w:rsidRPr="003513DD" w:rsidRDefault="004D64F0" w:rsidP="00CA6FE3">
      <w:pPr>
        <w:rPr>
          <w:rFonts w:ascii="Courier New" w:hAnsi="Courier New" w:cs="Courier New"/>
        </w:rPr>
      </w:pPr>
      <w:r>
        <w:rPr>
          <w:rFonts w:ascii="Courier New" w:hAnsi="Courier New" w:cs="Courier New"/>
        </w:rPr>
        <w:t xml:space="preserve">  </w:t>
      </w:r>
    </w:p>
    <w:p w:rsidR="00AD720D" w:rsidRPr="00D83DA2" w:rsidRDefault="00AD720D" w:rsidP="00B05354">
      <w:pPr>
        <w:spacing w:before="120"/>
        <w:ind w:left="720" w:hanging="720"/>
        <w:rPr>
          <w:rFonts w:ascii="Courier New" w:hAnsi="Courier New" w:cs="Courier New"/>
          <w:b/>
        </w:rPr>
      </w:pPr>
      <w:r w:rsidRPr="00D83DA2">
        <w:rPr>
          <w:rFonts w:ascii="Courier New" w:hAnsi="Courier New" w:cs="Courier New"/>
          <w:b/>
        </w:rPr>
        <w:t xml:space="preserve">12. Estimates of Annualized Burden Hours and Costs </w:t>
      </w:r>
    </w:p>
    <w:p w:rsidR="00D83DA2" w:rsidRPr="00D83DA2" w:rsidRDefault="002476B7" w:rsidP="00D83DA2">
      <w:pPr>
        <w:spacing w:before="120"/>
        <w:rPr>
          <w:rFonts w:ascii="Courier New" w:hAnsi="Courier New" w:cs="Courier New"/>
          <w:b/>
        </w:rPr>
      </w:pPr>
      <w:r w:rsidRPr="00D83DA2">
        <w:rPr>
          <w:rFonts w:ascii="Courier New" w:hAnsi="Courier New" w:cs="Courier New"/>
          <w:b/>
        </w:rPr>
        <w:t xml:space="preserve">A.  </w:t>
      </w:r>
    </w:p>
    <w:p w:rsidR="00673D79" w:rsidRPr="00673D79" w:rsidRDefault="00D83DA2" w:rsidP="00673D79">
      <w:pPr>
        <w:rPr>
          <w:rFonts w:ascii="Courier New" w:hAnsi="Courier New" w:cs="Courier New"/>
        </w:rPr>
      </w:pPr>
      <w:r>
        <w:rPr>
          <w:rFonts w:ascii="Courier New" w:hAnsi="Courier New" w:cs="Courier New"/>
        </w:rPr>
        <w:t xml:space="preserve">There are 2 types of respondents, BMSM and other MSM from their social networks, but all respondents will participate in the same assessments. </w:t>
      </w:r>
      <w:r w:rsidR="00673D79" w:rsidRPr="00673D79">
        <w:rPr>
          <w:rFonts w:ascii="Courier New" w:hAnsi="Courier New" w:cs="Courier New"/>
        </w:rPr>
        <w:t>A total of 300 BMSM and other MSM in their social networks will be re</w:t>
      </w:r>
      <w:r w:rsidR="00E13414">
        <w:rPr>
          <w:rFonts w:ascii="Courier New" w:hAnsi="Courier New" w:cs="Courier New"/>
        </w:rPr>
        <w:t xml:space="preserve">cruited in 2 different phases. </w:t>
      </w:r>
      <w:r w:rsidR="00673D79" w:rsidRPr="00673D79">
        <w:rPr>
          <w:rFonts w:ascii="Courier New" w:hAnsi="Courier New" w:cs="Courier New"/>
        </w:rPr>
        <w:t xml:space="preserve">For the first phase, we expect to recruit and screen 350 BMSM in order to find 100 who will be eligible for the study. These men will be recruited via active and passive recruitment methods at specific venues </w:t>
      </w:r>
      <w:r w:rsidR="00E13414">
        <w:rPr>
          <w:rFonts w:ascii="Courier New" w:hAnsi="Courier New" w:cs="Courier New"/>
        </w:rPr>
        <w:t>in-person and online</w:t>
      </w:r>
      <w:r w:rsidR="00673D79" w:rsidRPr="00673D79">
        <w:rPr>
          <w:rFonts w:ascii="Courier New" w:hAnsi="Courier New" w:cs="Courier New"/>
        </w:rPr>
        <w:t xml:space="preserve"> and</w:t>
      </w:r>
      <w:r w:rsidR="00E13414">
        <w:rPr>
          <w:rFonts w:ascii="Courier New" w:hAnsi="Courier New" w:cs="Courier New"/>
        </w:rPr>
        <w:t xml:space="preserve"> at</w:t>
      </w:r>
      <w:r w:rsidR="00673D79" w:rsidRPr="00673D79">
        <w:rPr>
          <w:rFonts w:ascii="Courier New" w:hAnsi="Courier New" w:cs="Courier New"/>
        </w:rPr>
        <w:t xml:space="preserve"> special community events. The 100 BMSM eligible in the first phase will then recruit 200 other MSM from within their social networks to participate in the second phase of the study. We anticipate </w:t>
      </w:r>
      <w:r>
        <w:rPr>
          <w:rFonts w:ascii="Courier New" w:hAnsi="Courier New" w:cs="Courier New"/>
        </w:rPr>
        <w:t xml:space="preserve">that </w:t>
      </w:r>
      <w:r w:rsidR="00673D79" w:rsidRPr="00673D79">
        <w:rPr>
          <w:rFonts w:ascii="Courier New" w:hAnsi="Courier New" w:cs="Courier New"/>
        </w:rPr>
        <w:t>the phase I BMSM will have to recruit 400 men in total in order to fi</w:t>
      </w:r>
      <w:r>
        <w:rPr>
          <w:rFonts w:ascii="Courier New" w:hAnsi="Courier New" w:cs="Courier New"/>
        </w:rPr>
        <w:t xml:space="preserve">nd 200 eligible for the study. </w:t>
      </w:r>
      <w:r w:rsidR="00673D79" w:rsidRPr="00673D79">
        <w:rPr>
          <w:rFonts w:ascii="Courier New" w:hAnsi="Courier New" w:cs="Courier New"/>
        </w:rPr>
        <w:t>In total, 750 men will be recruited and screened in order to finalize a sample of 300 eligible BMSM and other MSM.</w:t>
      </w:r>
    </w:p>
    <w:p w:rsidR="00D83DA2" w:rsidRDefault="00D83DA2" w:rsidP="00D83DA2">
      <w:pPr>
        <w:rPr>
          <w:rFonts w:ascii="Courier New" w:hAnsi="Courier New" w:cs="Courier New"/>
        </w:rPr>
      </w:pPr>
    </w:p>
    <w:p w:rsidR="00673D79" w:rsidRPr="00673D79" w:rsidRDefault="00673D79" w:rsidP="00673D79">
      <w:pPr>
        <w:rPr>
          <w:rFonts w:ascii="Courier New" w:hAnsi="Courier New" w:cs="Courier New"/>
        </w:rPr>
      </w:pPr>
      <w:r w:rsidRPr="00673D79">
        <w:rPr>
          <w:rFonts w:ascii="Courier New" w:hAnsi="Courier New" w:cs="Courier New"/>
        </w:rPr>
        <w:t>Men will complete a 5-minute eligibility screening interview.  For the baseline assessment, the computer-based survey will take approximately 45 minutes to complete for those who agree to participat</w:t>
      </w:r>
      <w:r w:rsidR="00D83DA2">
        <w:rPr>
          <w:rFonts w:ascii="Courier New" w:hAnsi="Courier New" w:cs="Courier New"/>
        </w:rPr>
        <w:t>e in the study.</w:t>
      </w:r>
      <w:r w:rsidRPr="00673D79">
        <w:rPr>
          <w:rFonts w:ascii="Courier New" w:hAnsi="Courier New" w:cs="Courier New"/>
        </w:rPr>
        <w:t xml:space="preserve"> The qualitative interview will take approximately 75 minutes to complete. We estimate that 2/3 of participants will consent to receive HIV testing at baseline. HIV counseling and rapid testing will take 45 minutes to complete.</w:t>
      </w:r>
    </w:p>
    <w:p w:rsidR="00D83DA2" w:rsidRDefault="00D83DA2" w:rsidP="00D83DA2">
      <w:pPr>
        <w:rPr>
          <w:rFonts w:ascii="Courier New" w:hAnsi="Courier New" w:cs="Courier New"/>
        </w:rPr>
      </w:pPr>
    </w:p>
    <w:p w:rsidR="00673D79" w:rsidRPr="00673D79" w:rsidRDefault="00673D79" w:rsidP="00D83DA2">
      <w:pPr>
        <w:rPr>
          <w:rFonts w:ascii="Courier New" w:hAnsi="Courier New" w:cs="Courier New"/>
        </w:rPr>
      </w:pPr>
      <w:r w:rsidRPr="00673D79">
        <w:rPr>
          <w:rFonts w:ascii="Courier New" w:hAnsi="Courier New" w:cs="Courier New"/>
        </w:rPr>
        <w:t>Study participants will be requested to return for a follow-up survey and interview 3-months post-baseline. The follow-up survey will take approximately 30 minutes to complete; the follow-up qualitative interview will take approximately 45 minutes to complete. We again estimate 2</w:t>
      </w:r>
      <w:r w:rsidR="00925387">
        <w:rPr>
          <w:rFonts w:ascii="Courier New" w:hAnsi="Courier New" w:cs="Courier New"/>
        </w:rPr>
        <w:t xml:space="preserve">00 will consent to HIV testing, </w:t>
      </w:r>
      <w:r w:rsidRPr="00673D79">
        <w:rPr>
          <w:rFonts w:ascii="Courier New" w:hAnsi="Courier New" w:cs="Courier New"/>
        </w:rPr>
        <w:t xml:space="preserve">accounting for those who did not test at baseline and </w:t>
      </w:r>
      <w:r w:rsidRPr="00673D79">
        <w:rPr>
          <w:rFonts w:ascii="Courier New" w:hAnsi="Courier New" w:cs="Courier New"/>
        </w:rPr>
        <w:lastRenderedPageBreak/>
        <w:t>those who do n</w:t>
      </w:r>
      <w:r w:rsidR="00925387">
        <w:rPr>
          <w:rFonts w:ascii="Courier New" w:hAnsi="Courier New" w:cs="Courier New"/>
        </w:rPr>
        <w:t>ot consent to test at follow-up</w:t>
      </w:r>
      <w:r w:rsidRPr="00673D79">
        <w:rPr>
          <w:rFonts w:ascii="Courier New" w:hAnsi="Courier New" w:cs="Courier New"/>
        </w:rPr>
        <w:t>. As previously mentioned, HIV counseling and rapid testing will take 45 minutes to complete.</w:t>
      </w:r>
    </w:p>
    <w:p w:rsidR="00D83DA2" w:rsidRDefault="00D83DA2" w:rsidP="00673D79">
      <w:pPr>
        <w:rPr>
          <w:rFonts w:ascii="Courier New" w:hAnsi="Courier New" w:cs="Courier New"/>
        </w:rPr>
      </w:pPr>
    </w:p>
    <w:p w:rsidR="0008633F" w:rsidRPr="00D83DA2" w:rsidRDefault="00673D79" w:rsidP="00B05354">
      <w:pPr>
        <w:rPr>
          <w:rFonts w:ascii="Arial" w:hAnsi="Arial" w:cs="Arial"/>
        </w:rPr>
      </w:pPr>
      <w:r w:rsidRPr="00673D79">
        <w:rPr>
          <w:rFonts w:ascii="Courier New" w:hAnsi="Courier New" w:cs="Courier New"/>
        </w:rPr>
        <w:t xml:space="preserve">The total response burden for the </w:t>
      </w:r>
      <w:r w:rsidR="00A40DCD">
        <w:rPr>
          <w:rFonts w:ascii="Courier New" w:hAnsi="Courier New" w:cs="Courier New"/>
        </w:rPr>
        <w:t>1</w:t>
      </w:r>
      <w:r w:rsidR="00CA14EB">
        <w:rPr>
          <w:rFonts w:ascii="Courier New" w:hAnsi="Courier New" w:cs="Courier New"/>
        </w:rPr>
        <w:t>-year data collection</w:t>
      </w:r>
      <w:r w:rsidRPr="00673D79">
        <w:rPr>
          <w:rFonts w:ascii="Courier New" w:hAnsi="Courier New" w:cs="Courier New"/>
        </w:rPr>
        <w:t xml:space="preserve"> period is estimated to be </w:t>
      </w:r>
      <w:r w:rsidR="00A40DCD">
        <w:rPr>
          <w:rFonts w:ascii="Courier New" w:hAnsi="Courier New" w:cs="Courier New"/>
        </w:rPr>
        <w:t>1338</w:t>
      </w:r>
      <w:r w:rsidRPr="00673D79">
        <w:rPr>
          <w:rFonts w:ascii="Courier New" w:hAnsi="Courier New" w:cs="Courier New"/>
        </w:rPr>
        <w:t xml:space="preserve"> </w:t>
      </w:r>
      <w:r w:rsidR="00CA14EB">
        <w:rPr>
          <w:rFonts w:ascii="Courier New" w:hAnsi="Courier New" w:cs="Courier New"/>
        </w:rPr>
        <w:t>hours</w:t>
      </w:r>
      <w:r w:rsidRPr="00673D79">
        <w:rPr>
          <w:rFonts w:ascii="Courier New" w:hAnsi="Courier New" w:cs="Courier New"/>
        </w:rPr>
        <w:t>.</w:t>
      </w:r>
      <w:r w:rsidRPr="00011EC3">
        <w:rPr>
          <w:rFonts w:ascii="Arial" w:hAnsi="Arial" w:cs="Arial"/>
        </w:rPr>
        <w:t xml:space="preserve">  </w:t>
      </w:r>
    </w:p>
    <w:p w:rsidR="00D83DA2" w:rsidRPr="00D83DA2" w:rsidRDefault="00D83DA2" w:rsidP="00B05354">
      <w:pPr>
        <w:rPr>
          <w:rFonts w:ascii="Courier New" w:hAnsi="Courier New" w:cs="Courier New"/>
          <w:color w:val="0000FF"/>
        </w:rPr>
      </w:pPr>
    </w:p>
    <w:p w:rsidR="0008633F" w:rsidRPr="00267489" w:rsidRDefault="00267489" w:rsidP="00B05354">
      <w:pPr>
        <w:rPr>
          <w:rFonts w:ascii="Courier New" w:hAnsi="Courier New" w:cs="Courier New"/>
        </w:rPr>
      </w:pPr>
      <w:r>
        <w:rPr>
          <w:rFonts w:ascii="Courier New" w:hAnsi="Courier New" w:cs="Courier New"/>
        </w:rPr>
        <w:t>Table 12.A Estimate of Annualized Burden Table</w:t>
      </w:r>
    </w:p>
    <w:tbl>
      <w:tblPr>
        <w:tblW w:w="10080" w:type="dxa"/>
        <w:tblInd w:w="-231" w:type="dxa"/>
        <w:tblLayout w:type="fixed"/>
        <w:tblCellMar>
          <w:left w:w="129" w:type="dxa"/>
          <w:right w:w="129" w:type="dxa"/>
        </w:tblCellMar>
        <w:tblLook w:val="0000"/>
      </w:tblPr>
      <w:tblGrid>
        <w:gridCol w:w="1980"/>
        <w:gridCol w:w="1800"/>
        <w:gridCol w:w="1440"/>
        <w:gridCol w:w="1800"/>
        <w:gridCol w:w="1620"/>
        <w:gridCol w:w="1440"/>
      </w:tblGrid>
      <w:tr w:rsidR="00673D79" w:rsidRPr="00845CA7" w:rsidTr="00267489">
        <w:trPr>
          <w:cantSplit/>
        </w:trPr>
        <w:tc>
          <w:tcPr>
            <w:tcW w:w="10080" w:type="dxa"/>
            <w:gridSpan w:val="6"/>
            <w:tcBorders>
              <w:top w:val="single" w:sz="2" w:space="0" w:color="000000"/>
              <w:left w:val="single" w:sz="2" w:space="0" w:color="000000"/>
              <w:bottom w:val="nil"/>
              <w:right w:val="single" w:sz="2" w:space="0" w:color="000000"/>
            </w:tcBorders>
          </w:tcPr>
          <w:p w:rsidR="00673D79" w:rsidRPr="00673D79" w:rsidRDefault="00673D79" w:rsidP="00673D79">
            <w:pPr>
              <w:rPr>
                <w:rFonts w:ascii="Courier New" w:hAnsi="Courier New" w:cs="Courier New"/>
              </w:rPr>
            </w:pPr>
            <w:r>
              <w:rPr>
                <w:rFonts w:ascii="Courier New" w:hAnsi="Courier New" w:cs="Courier New"/>
              </w:rPr>
              <w:t>Estimated Burden Hours:</w:t>
            </w:r>
          </w:p>
        </w:tc>
      </w:tr>
      <w:tr w:rsidR="00267489" w:rsidRPr="00845CA7" w:rsidTr="00267489">
        <w:trPr>
          <w:cantSplit/>
        </w:trPr>
        <w:tc>
          <w:tcPr>
            <w:tcW w:w="1980" w:type="dxa"/>
            <w:tcBorders>
              <w:top w:val="single" w:sz="2" w:space="0" w:color="000000"/>
              <w:left w:val="single" w:sz="2" w:space="0" w:color="000000"/>
              <w:bottom w:val="nil"/>
              <w:right w:val="nil"/>
            </w:tcBorders>
          </w:tcPr>
          <w:p w:rsidR="00673D79" w:rsidRPr="00673D79" w:rsidRDefault="00673D79" w:rsidP="008D0337">
            <w:pPr>
              <w:rPr>
                <w:rFonts w:ascii="Courier New" w:hAnsi="Courier New" w:cs="Courier New"/>
              </w:rPr>
            </w:pPr>
            <w:r>
              <w:rPr>
                <w:rFonts w:ascii="Courier New" w:hAnsi="Courier New" w:cs="Courier New"/>
              </w:rPr>
              <w:t>Type of Respondents</w:t>
            </w:r>
          </w:p>
        </w:tc>
        <w:tc>
          <w:tcPr>
            <w:tcW w:w="1800" w:type="dxa"/>
            <w:tcBorders>
              <w:top w:val="single" w:sz="2" w:space="0" w:color="000000"/>
              <w:left w:val="single" w:sz="2" w:space="0" w:color="000000"/>
              <w:bottom w:val="nil"/>
              <w:right w:val="single" w:sz="2" w:space="0" w:color="000000"/>
            </w:tcBorders>
          </w:tcPr>
          <w:p w:rsidR="00673D79" w:rsidRPr="00673D79" w:rsidRDefault="00673D79" w:rsidP="00267489">
            <w:pPr>
              <w:rPr>
                <w:rFonts w:ascii="Courier New" w:hAnsi="Courier New" w:cs="Courier New"/>
              </w:rPr>
            </w:pPr>
            <w:r>
              <w:rPr>
                <w:rFonts w:ascii="Courier New" w:hAnsi="Courier New" w:cs="Courier New"/>
              </w:rPr>
              <w:t>Form Name</w:t>
            </w:r>
          </w:p>
        </w:tc>
        <w:tc>
          <w:tcPr>
            <w:tcW w:w="1440" w:type="dxa"/>
            <w:tcBorders>
              <w:top w:val="single" w:sz="2" w:space="0" w:color="000000"/>
              <w:left w:val="single" w:sz="2" w:space="0" w:color="000000"/>
              <w:bottom w:val="single" w:sz="2" w:space="0" w:color="000000"/>
              <w:right w:val="nil"/>
            </w:tcBorders>
          </w:tcPr>
          <w:p w:rsidR="00673D79" w:rsidRPr="00673D79" w:rsidRDefault="00673D79" w:rsidP="00267489">
            <w:pPr>
              <w:rPr>
                <w:rFonts w:ascii="Courier New" w:hAnsi="Courier New" w:cs="Courier New"/>
              </w:rPr>
            </w:pPr>
            <w:r w:rsidRPr="00673D79">
              <w:rPr>
                <w:rFonts w:ascii="Courier New" w:hAnsi="Courier New" w:cs="Courier New"/>
              </w:rPr>
              <w:t>Number of respond</w:t>
            </w:r>
            <w:r w:rsidR="00267489">
              <w:rPr>
                <w:rFonts w:ascii="Courier New" w:hAnsi="Courier New" w:cs="Courier New"/>
              </w:rPr>
              <w:t>-</w:t>
            </w:r>
            <w:proofErr w:type="spellStart"/>
            <w:r w:rsidRPr="00673D79">
              <w:rPr>
                <w:rFonts w:ascii="Courier New" w:hAnsi="Courier New" w:cs="Courier New"/>
              </w:rPr>
              <w:t>ents</w:t>
            </w:r>
            <w:proofErr w:type="spellEnd"/>
          </w:p>
        </w:tc>
        <w:tc>
          <w:tcPr>
            <w:tcW w:w="1800" w:type="dxa"/>
            <w:tcBorders>
              <w:top w:val="single" w:sz="2" w:space="0" w:color="000000"/>
              <w:left w:val="single" w:sz="2" w:space="0" w:color="000000"/>
              <w:bottom w:val="single" w:sz="2" w:space="0" w:color="000000"/>
              <w:right w:val="nil"/>
            </w:tcBorders>
          </w:tcPr>
          <w:p w:rsidR="00673D79" w:rsidRPr="00673D79" w:rsidRDefault="00267489" w:rsidP="00267489">
            <w:pPr>
              <w:rPr>
                <w:rFonts w:ascii="Courier New" w:hAnsi="Courier New" w:cs="Courier New"/>
              </w:rPr>
            </w:pPr>
            <w:r>
              <w:rPr>
                <w:rFonts w:ascii="Courier New" w:hAnsi="Courier New" w:cs="Courier New"/>
              </w:rPr>
              <w:t>Number of responses per r</w:t>
            </w:r>
            <w:r w:rsidR="00673D79" w:rsidRPr="00673D79">
              <w:rPr>
                <w:rFonts w:ascii="Courier New" w:hAnsi="Courier New" w:cs="Courier New"/>
              </w:rPr>
              <w:t>espondent</w:t>
            </w:r>
          </w:p>
        </w:tc>
        <w:tc>
          <w:tcPr>
            <w:tcW w:w="1620" w:type="dxa"/>
            <w:tcBorders>
              <w:top w:val="single" w:sz="2" w:space="0" w:color="000000"/>
              <w:left w:val="single" w:sz="2" w:space="0" w:color="000000"/>
              <w:bottom w:val="single" w:sz="2" w:space="0" w:color="000000"/>
              <w:right w:val="nil"/>
            </w:tcBorders>
          </w:tcPr>
          <w:p w:rsidR="00673D79" w:rsidRPr="00673D79" w:rsidRDefault="00673D79" w:rsidP="008D0337">
            <w:pPr>
              <w:jc w:val="center"/>
              <w:rPr>
                <w:rFonts w:ascii="Courier New" w:hAnsi="Courier New" w:cs="Courier New"/>
              </w:rPr>
            </w:pPr>
            <w:r w:rsidRPr="00673D79">
              <w:rPr>
                <w:rFonts w:ascii="Courier New" w:hAnsi="Courier New" w:cs="Courier New"/>
              </w:rPr>
              <w:t>Average burden per Response (Hours)</w:t>
            </w:r>
          </w:p>
        </w:tc>
        <w:tc>
          <w:tcPr>
            <w:tcW w:w="1440" w:type="dxa"/>
            <w:tcBorders>
              <w:top w:val="single" w:sz="2" w:space="0" w:color="000000"/>
              <w:left w:val="single" w:sz="2" w:space="0" w:color="000000"/>
              <w:bottom w:val="single" w:sz="2" w:space="0" w:color="000000"/>
              <w:right w:val="single" w:sz="2" w:space="0" w:color="000000"/>
            </w:tcBorders>
          </w:tcPr>
          <w:p w:rsidR="00673D79" w:rsidRPr="00673D79" w:rsidRDefault="00673D79" w:rsidP="00267489">
            <w:pPr>
              <w:jc w:val="center"/>
              <w:rPr>
                <w:rFonts w:ascii="Courier New" w:hAnsi="Courier New" w:cs="Courier New"/>
              </w:rPr>
            </w:pPr>
            <w:r>
              <w:rPr>
                <w:rFonts w:ascii="Courier New" w:hAnsi="Courier New" w:cs="Courier New"/>
              </w:rPr>
              <w:t>Total Burden</w:t>
            </w:r>
          </w:p>
          <w:p w:rsidR="00673D79" w:rsidRPr="00673D79" w:rsidRDefault="00673D79" w:rsidP="008D0337">
            <w:pPr>
              <w:jc w:val="center"/>
              <w:rPr>
                <w:rFonts w:ascii="Courier New" w:hAnsi="Courier New" w:cs="Courier New"/>
              </w:rPr>
            </w:pPr>
            <w:r>
              <w:rPr>
                <w:rFonts w:ascii="Courier New" w:hAnsi="Courier New" w:cs="Courier New"/>
              </w:rPr>
              <w:t>(</w:t>
            </w:r>
            <w:r w:rsidRPr="00673D79">
              <w:rPr>
                <w:rFonts w:ascii="Courier New" w:hAnsi="Courier New" w:cs="Courier New"/>
              </w:rPr>
              <w:t>Hours</w:t>
            </w:r>
            <w:r>
              <w:rPr>
                <w:rFonts w:ascii="Courier New" w:hAnsi="Courier New" w:cs="Courier New"/>
              </w:rPr>
              <w:t>)</w:t>
            </w:r>
          </w:p>
        </w:tc>
      </w:tr>
      <w:tr w:rsidR="00267489" w:rsidRPr="00845CA7" w:rsidTr="00267489">
        <w:trPr>
          <w:cantSplit/>
          <w:trHeight w:val="393"/>
        </w:trPr>
        <w:tc>
          <w:tcPr>
            <w:tcW w:w="1980" w:type="dxa"/>
            <w:vMerge w:val="restart"/>
            <w:tcBorders>
              <w:top w:val="single" w:sz="2" w:space="0" w:color="000000"/>
              <w:left w:val="single" w:sz="2" w:space="0" w:color="000000"/>
              <w:right w:val="nil"/>
            </w:tcBorders>
          </w:tcPr>
          <w:p w:rsidR="00673D79" w:rsidRPr="00673D79" w:rsidRDefault="00673D79" w:rsidP="008D0337">
            <w:pPr>
              <w:jc w:val="both"/>
              <w:rPr>
                <w:rFonts w:ascii="Courier New" w:hAnsi="Courier New" w:cs="Courier New"/>
              </w:rPr>
            </w:pPr>
            <w:r>
              <w:rPr>
                <w:rFonts w:ascii="Courier New" w:hAnsi="Courier New" w:cs="Courier New"/>
              </w:rPr>
              <w:t>BMSM/MSM volunteers</w:t>
            </w: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673D79" w:rsidP="00267489">
            <w:pPr>
              <w:rPr>
                <w:rFonts w:ascii="Courier New" w:hAnsi="Courier New" w:cs="Courier New"/>
              </w:rPr>
            </w:pPr>
            <w:r>
              <w:rPr>
                <w:rFonts w:ascii="Courier New" w:hAnsi="Courier New" w:cs="Courier New"/>
              </w:rPr>
              <w:t>Screening</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750</w:t>
            </w: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267489">
            <w:pPr>
              <w:jc w:val="center"/>
              <w:rPr>
                <w:rFonts w:ascii="Courier New" w:hAnsi="Courier New" w:cs="Courier New"/>
              </w:rPr>
            </w:pPr>
            <w:r w:rsidRPr="00673D79">
              <w:rPr>
                <w:rFonts w:ascii="Courier New" w:hAnsi="Courier New" w:cs="Courier New"/>
              </w:rPr>
              <w:t>5/60</w:t>
            </w: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673D79" w:rsidRPr="00673D79" w:rsidRDefault="00A40DCD" w:rsidP="00267489">
            <w:pPr>
              <w:tabs>
                <w:tab w:val="right" w:pos="1041"/>
              </w:tabs>
              <w:ind w:right="231"/>
              <w:jc w:val="right"/>
              <w:rPr>
                <w:rFonts w:ascii="Courier New" w:hAnsi="Courier New" w:cs="Courier New"/>
              </w:rPr>
            </w:pPr>
            <w:r>
              <w:rPr>
                <w:rFonts w:ascii="Courier New" w:hAnsi="Courier New" w:cs="Courier New"/>
              </w:rPr>
              <w:t>63</w:t>
            </w:r>
          </w:p>
        </w:tc>
      </w:tr>
      <w:tr w:rsidR="00267489" w:rsidRPr="00845CA7" w:rsidTr="00267489">
        <w:trPr>
          <w:cantSplit/>
          <w:trHeight w:val="387"/>
        </w:trPr>
        <w:tc>
          <w:tcPr>
            <w:tcW w:w="1980" w:type="dxa"/>
            <w:vMerge/>
            <w:tcBorders>
              <w:left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267489" w:rsidP="00267489">
            <w:pPr>
              <w:rPr>
                <w:rFonts w:ascii="Courier New" w:hAnsi="Courier New" w:cs="Courier New"/>
              </w:rPr>
            </w:pPr>
            <w:r>
              <w:rPr>
                <w:rFonts w:ascii="Courier New" w:hAnsi="Courier New" w:cs="Courier New"/>
              </w:rPr>
              <w:t>A-CASI Baseline</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300</w:t>
            </w:r>
          </w:p>
          <w:p w:rsidR="00673D79" w:rsidRPr="00673D79" w:rsidRDefault="00673D79" w:rsidP="008D0337">
            <w:pPr>
              <w:jc w:val="center"/>
              <w:rPr>
                <w:rFonts w:ascii="Courier New" w:hAnsi="Courier New" w:cs="Courier New"/>
              </w:rPr>
            </w:pP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267489" w:rsidRPr="00673D79" w:rsidRDefault="00267489" w:rsidP="00267489">
            <w:pPr>
              <w:jc w:val="center"/>
              <w:rPr>
                <w:rFonts w:ascii="Courier New" w:hAnsi="Courier New" w:cs="Courier New"/>
              </w:rPr>
            </w:pPr>
            <w:r w:rsidRPr="00673D79">
              <w:rPr>
                <w:rFonts w:ascii="Courier New" w:hAnsi="Courier New" w:cs="Courier New"/>
              </w:rPr>
              <w:t>45/60</w:t>
            </w:r>
          </w:p>
          <w:p w:rsidR="00673D79" w:rsidRPr="00673D79" w:rsidRDefault="00673D79" w:rsidP="008D0337">
            <w:pPr>
              <w:jc w:val="center"/>
              <w:rPr>
                <w:rFonts w:ascii="Courier New" w:hAnsi="Courier New" w:cs="Courier New"/>
              </w:rPr>
            </w:pP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267489" w:rsidRPr="00673D79" w:rsidRDefault="00267489" w:rsidP="00267489">
            <w:pPr>
              <w:tabs>
                <w:tab w:val="right" w:pos="1041"/>
              </w:tabs>
              <w:ind w:right="231"/>
              <w:jc w:val="right"/>
              <w:rPr>
                <w:rFonts w:ascii="Courier New" w:hAnsi="Courier New" w:cs="Courier New"/>
              </w:rPr>
            </w:pPr>
            <w:r w:rsidRPr="00673D79">
              <w:rPr>
                <w:rFonts w:ascii="Courier New" w:hAnsi="Courier New" w:cs="Courier New"/>
              </w:rPr>
              <w:t>225</w:t>
            </w:r>
          </w:p>
          <w:p w:rsidR="00673D79" w:rsidRPr="00673D79" w:rsidRDefault="00673D79" w:rsidP="008D0337">
            <w:pPr>
              <w:tabs>
                <w:tab w:val="right" w:pos="1041"/>
              </w:tabs>
              <w:ind w:right="231"/>
              <w:jc w:val="right"/>
              <w:rPr>
                <w:rFonts w:ascii="Courier New" w:hAnsi="Courier New" w:cs="Courier New"/>
              </w:rPr>
            </w:pPr>
          </w:p>
        </w:tc>
      </w:tr>
      <w:tr w:rsidR="00267489" w:rsidRPr="00845CA7" w:rsidTr="00267489">
        <w:trPr>
          <w:cantSplit/>
          <w:trHeight w:val="387"/>
        </w:trPr>
        <w:tc>
          <w:tcPr>
            <w:tcW w:w="1980" w:type="dxa"/>
            <w:vMerge/>
            <w:tcBorders>
              <w:left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673D79" w:rsidP="00267489">
            <w:pPr>
              <w:rPr>
                <w:rFonts w:ascii="Courier New" w:hAnsi="Courier New" w:cs="Courier New"/>
              </w:rPr>
            </w:pPr>
            <w:r>
              <w:rPr>
                <w:rFonts w:ascii="Courier New" w:hAnsi="Courier New" w:cs="Courier New"/>
              </w:rPr>
              <w:t>Interview</w:t>
            </w:r>
            <w:r w:rsidR="00267489">
              <w:rPr>
                <w:rFonts w:ascii="Courier New" w:hAnsi="Courier New" w:cs="Courier New"/>
              </w:rPr>
              <w:t xml:space="preserve"> Baseline</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300</w:t>
            </w:r>
          </w:p>
          <w:p w:rsidR="00673D79" w:rsidRPr="00673D79" w:rsidRDefault="00673D79" w:rsidP="00673D79">
            <w:pPr>
              <w:jc w:val="center"/>
              <w:rPr>
                <w:rFonts w:ascii="Courier New" w:hAnsi="Courier New" w:cs="Courier New"/>
              </w:rPr>
            </w:pP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267489" w:rsidRPr="00673D79" w:rsidRDefault="00267489" w:rsidP="00267489">
            <w:pPr>
              <w:jc w:val="center"/>
              <w:rPr>
                <w:rFonts w:ascii="Courier New" w:hAnsi="Courier New" w:cs="Courier New"/>
              </w:rPr>
            </w:pPr>
            <w:r w:rsidRPr="00673D79">
              <w:rPr>
                <w:rFonts w:ascii="Courier New" w:hAnsi="Courier New" w:cs="Courier New"/>
              </w:rPr>
              <w:t>1.25</w:t>
            </w:r>
          </w:p>
          <w:p w:rsidR="00673D79" w:rsidRPr="00673D79" w:rsidRDefault="00673D79" w:rsidP="008D0337">
            <w:pPr>
              <w:jc w:val="center"/>
              <w:rPr>
                <w:rFonts w:ascii="Courier New" w:hAnsi="Courier New" w:cs="Courier New"/>
              </w:rPr>
            </w:pP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267489" w:rsidRPr="00673D79" w:rsidRDefault="00267489" w:rsidP="00267489">
            <w:pPr>
              <w:tabs>
                <w:tab w:val="right" w:pos="1041"/>
              </w:tabs>
              <w:ind w:right="231"/>
              <w:jc w:val="right"/>
              <w:rPr>
                <w:rFonts w:ascii="Courier New" w:hAnsi="Courier New" w:cs="Courier New"/>
              </w:rPr>
            </w:pPr>
            <w:r w:rsidRPr="00673D79">
              <w:rPr>
                <w:rFonts w:ascii="Courier New" w:hAnsi="Courier New" w:cs="Courier New"/>
              </w:rPr>
              <w:t>375</w:t>
            </w:r>
          </w:p>
          <w:p w:rsidR="00673D79" w:rsidRPr="00673D79" w:rsidRDefault="00673D79" w:rsidP="008D0337">
            <w:pPr>
              <w:tabs>
                <w:tab w:val="right" w:pos="1041"/>
              </w:tabs>
              <w:ind w:right="231"/>
              <w:jc w:val="right"/>
              <w:rPr>
                <w:rFonts w:ascii="Courier New" w:hAnsi="Courier New" w:cs="Courier New"/>
              </w:rPr>
            </w:pPr>
          </w:p>
        </w:tc>
      </w:tr>
      <w:tr w:rsidR="00267489" w:rsidRPr="00845CA7" w:rsidTr="00267489">
        <w:trPr>
          <w:cantSplit/>
          <w:trHeight w:val="387"/>
        </w:trPr>
        <w:tc>
          <w:tcPr>
            <w:tcW w:w="1980" w:type="dxa"/>
            <w:vMerge/>
            <w:tcBorders>
              <w:left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267489" w:rsidP="00267489">
            <w:pPr>
              <w:rPr>
                <w:rFonts w:ascii="Courier New" w:hAnsi="Courier New" w:cs="Courier New"/>
              </w:rPr>
            </w:pPr>
            <w:r>
              <w:rPr>
                <w:rFonts w:ascii="Courier New" w:hAnsi="Courier New" w:cs="Courier New"/>
              </w:rPr>
              <w:t>HIV Testing &amp; C</w:t>
            </w:r>
            <w:r w:rsidR="00673D79">
              <w:rPr>
                <w:rFonts w:ascii="Courier New" w:hAnsi="Courier New" w:cs="Courier New"/>
              </w:rPr>
              <w:t>ounseling</w:t>
            </w:r>
            <w:r>
              <w:rPr>
                <w:rFonts w:ascii="Courier New" w:hAnsi="Courier New" w:cs="Courier New"/>
              </w:rPr>
              <w:t xml:space="preserve"> Baseline</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200</w:t>
            </w:r>
          </w:p>
          <w:p w:rsidR="00673D79" w:rsidRPr="00673D79" w:rsidRDefault="00673D79" w:rsidP="00673D79">
            <w:pPr>
              <w:jc w:val="center"/>
              <w:rPr>
                <w:rFonts w:ascii="Courier New" w:hAnsi="Courier New" w:cs="Courier New"/>
              </w:rPr>
            </w:pP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267489" w:rsidRPr="00673D79" w:rsidRDefault="00267489" w:rsidP="00267489">
            <w:pPr>
              <w:jc w:val="center"/>
              <w:rPr>
                <w:rFonts w:ascii="Courier New" w:hAnsi="Courier New" w:cs="Courier New"/>
              </w:rPr>
            </w:pPr>
            <w:r w:rsidRPr="00673D79">
              <w:rPr>
                <w:rFonts w:ascii="Courier New" w:hAnsi="Courier New" w:cs="Courier New"/>
              </w:rPr>
              <w:t>45/60</w:t>
            </w:r>
          </w:p>
          <w:p w:rsidR="00673D79" w:rsidRPr="00673D79" w:rsidRDefault="00673D79" w:rsidP="008D0337">
            <w:pPr>
              <w:jc w:val="center"/>
              <w:rPr>
                <w:rFonts w:ascii="Courier New" w:hAnsi="Courier New" w:cs="Courier New"/>
              </w:rPr>
            </w:pP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267489" w:rsidRPr="00673D79" w:rsidRDefault="00267489" w:rsidP="00267489">
            <w:pPr>
              <w:tabs>
                <w:tab w:val="right" w:pos="1041"/>
              </w:tabs>
              <w:ind w:right="231"/>
              <w:jc w:val="right"/>
              <w:rPr>
                <w:rFonts w:ascii="Courier New" w:hAnsi="Courier New" w:cs="Courier New"/>
              </w:rPr>
            </w:pPr>
            <w:r w:rsidRPr="00673D79">
              <w:rPr>
                <w:rFonts w:ascii="Courier New" w:hAnsi="Courier New" w:cs="Courier New"/>
              </w:rPr>
              <w:t>150</w:t>
            </w:r>
          </w:p>
          <w:p w:rsidR="00673D79" w:rsidRPr="00673D79" w:rsidRDefault="00673D79" w:rsidP="008D0337">
            <w:pPr>
              <w:tabs>
                <w:tab w:val="right" w:pos="1041"/>
              </w:tabs>
              <w:ind w:right="231"/>
              <w:jc w:val="right"/>
              <w:rPr>
                <w:rFonts w:ascii="Courier New" w:hAnsi="Courier New" w:cs="Courier New"/>
              </w:rPr>
            </w:pPr>
          </w:p>
        </w:tc>
      </w:tr>
      <w:tr w:rsidR="00267489" w:rsidRPr="00845CA7" w:rsidTr="00267489">
        <w:trPr>
          <w:cantSplit/>
          <w:trHeight w:val="387"/>
        </w:trPr>
        <w:tc>
          <w:tcPr>
            <w:tcW w:w="1980" w:type="dxa"/>
            <w:vMerge/>
            <w:tcBorders>
              <w:left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267489" w:rsidP="00267489">
            <w:pPr>
              <w:rPr>
                <w:rFonts w:ascii="Courier New" w:hAnsi="Courier New" w:cs="Courier New"/>
              </w:rPr>
            </w:pPr>
            <w:r>
              <w:rPr>
                <w:rFonts w:ascii="Courier New" w:hAnsi="Courier New" w:cs="Courier New"/>
              </w:rPr>
              <w:t>A-CASI 3 month F</w:t>
            </w:r>
            <w:r w:rsidR="00673D79">
              <w:rPr>
                <w:rFonts w:ascii="Courier New" w:hAnsi="Courier New" w:cs="Courier New"/>
              </w:rPr>
              <w:t>ollow-up</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300</w:t>
            </w:r>
          </w:p>
          <w:p w:rsidR="00673D79" w:rsidRPr="00673D79" w:rsidRDefault="00673D79" w:rsidP="00673D79">
            <w:pPr>
              <w:jc w:val="center"/>
              <w:rPr>
                <w:rFonts w:ascii="Courier New" w:hAnsi="Courier New" w:cs="Courier New"/>
              </w:rPr>
            </w:pP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267489" w:rsidRPr="00673D79" w:rsidRDefault="00267489" w:rsidP="00267489">
            <w:pPr>
              <w:jc w:val="center"/>
              <w:rPr>
                <w:rFonts w:ascii="Courier New" w:hAnsi="Courier New" w:cs="Courier New"/>
              </w:rPr>
            </w:pPr>
            <w:r w:rsidRPr="00673D79">
              <w:rPr>
                <w:rFonts w:ascii="Courier New" w:hAnsi="Courier New" w:cs="Courier New"/>
              </w:rPr>
              <w:t>30/60</w:t>
            </w:r>
          </w:p>
          <w:p w:rsidR="00673D79" w:rsidRPr="00673D79" w:rsidRDefault="00673D79" w:rsidP="008D0337">
            <w:pPr>
              <w:jc w:val="center"/>
              <w:rPr>
                <w:rFonts w:ascii="Courier New" w:hAnsi="Courier New" w:cs="Courier New"/>
              </w:rPr>
            </w:pP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267489" w:rsidRPr="00673D79" w:rsidRDefault="00267489" w:rsidP="00267489">
            <w:pPr>
              <w:tabs>
                <w:tab w:val="right" w:pos="1041"/>
              </w:tabs>
              <w:ind w:right="231"/>
              <w:jc w:val="right"/>
              <w:rPr>
                <w:rFonts w:ascii="Courier New" w:hAnsi="Courier New" w:cs="Courier New"/>
              </w:rPr>
            </w:pPr>
            <w:r w:rsidRPr="00673D79">
              <w:rPr>
                <w:rFonts w:ascii="Courier New" w:hAnsi="Courier New" w:cs="Courier New"/>
              </w:rPr>
              <w:t>150</w:t>
            </w:r>
          </w:p>
          <w:p w:rsidR="00673D79" w:rsidRPr="00673D79" w:rsidRDefault="00673D79" w:rsidP="008D0337">
            <w:pPr>
              <w:tabs>
                <w:tab w:val="right" w:pos="1041"/>
              </w:tabs>
              <w:ind w:right="231"/>
              <w:jc w:val="right"/>
              <w:rPr>
                <w:rFonts w:ascii="Courier New" w:hAnsi="Courier New" w:cs="Courier New"/>
              </w:rPr>
            </w:pPr>
          </w:p>
        </w:tc>
      </w:tr>
      <w:tr w:rsidR="00267489" w:rsidRPr="00845CA7" w:rsidTr="00267489">
        <w:trPr>
          <w:cantSplit/>
          <w:trHeight w:val="387"/>
        </w:trPr>
        <w:tc>
          <w:tcPr>
            <w:tcW w:w="1980" w:type="dxa"/>
            <w:vMerge/>
            <w:tcBorders>
              <w:left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267489" w:rsidP="00267489">
            <w:pPr>
              <w:rPr>
                <w:rFonts w:ascii="Courier New" w:hAnsi="Courier New" w:cs="Courier New"/>
              </w:rPr>
            </w:pPr>
            <w:r>
              <w:rPr>
                <w:rFonts w:ascii="Courier New" w:hAnsi="Courier New" w:cs="Courier New"/>
              </w:rPr>
              <w:t>Interview 3 month F</w:t>
            </w:r>
            <w:r w:rsidR="00673D79">
              <w:rPr>
                <w:rFonts w:ascii="Courier New" w:hAnsi="Courier New" w:cs="Courier New"/>
              </w:rPr>
              <w:t>ollow-up</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673D79">
            <w:pPr>
              <w:jc w:val="center"/>
              <w:rPr>
                <w:rFonts w:ascii="Courier New" w:hAnsi="Courier New" w:cs="Courier New"/>
              </w:rPr>
            </w:pPr>
            <w:r w:rsidRPr="00673D79">
              <w:rPr>
                <w:rFonts w:ascii="Courier New" w:hAnsi="Courier New" w:cs="Courier New"/>
              </w:rPr>
              <w:t>300</w:t>
            </w:r>
          </w:p>
          <w:p w:rsidR="00673D79" w:rsidRPr="00673D79" w:rsidRDefault="00673D79" w:rsidP="008D0337">
            <w:pPr>
              <w:jc w:val="center"/>
              <w:rPr>
                <w:rFonts w:ascii="Courier New" w:hAnsi="Courier New" w:cs="Courier New"/>
              </w:rPr>
            </w:pP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267489" w:rsidRPr="00673D79" w:rsidRDefault="00267489" w:rsidP="00267489">
            <w:pPr>
              <w:jc w:val="center"/>
              <w:rPr>
                <w:rFonts w:ascii="Courier New" w:hAnsi="Courier New" w:cs="Courier New"/>
              </w:rPr>
            </w:pPr>
            <w:r w:rsidRPr="00673D79">
              <w:rPr>
                <w:rFonts w:ascii="Courier New" w:hAnsi="Courier New" w:cs="Courier New"/>
              </w:rPr>
              <w:t>45/60</w:t>
            </w:r>
          </w:p>
          <w:p w:rsidR="00673D79" w:rsidRPr="00673D79" w:rsidRDefault="00673D79" w:rsidP="008D0337">
            <w:pPr>
              <w:jc w:val="center"/>
              <w:rPr>
                <w:rFonts w:ascii="Courier New" w:hAnsi="Courier New" w:cs="Courier New"/>
              </w:rPr>
            </w:pP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267489" w:rsidRPr="00673D79" w:rsidRDefault="00267489" w:rsidP="00267489">
            <w:pPr>
              <w:tabs>
                <w:tab w:val="right" w:pos="1041"/>
              </w:tabs>
              <w:ind w:right="231"/>
              <w:jc w:val="right"/>
              <w:rPr>
                <w:rFonts w:ascii="Courier New" w:hAnsi="Courier New" w:cs="Courier New"/>
              </w:rPr>
            </w:pPr>
            <w:r w:rsidRPr="00673D79">
              <w:rPr>
                <w:rFonts w:ascii="Courier New" w:hAnsi="Courier New" w:cs="Courier New"/>
              </w:rPr>
              <w:t>225</w:t>
            </w:r>
          </w:p>
          <w:p w:rsidR="00673D79" w:rsidRPr="00673D79" w:rsidRDefault="00673D79" w:rsidP="008D0337">
            <w:pPr>
              <w:tabs>
                <w:tab w:val="right" w:pos="1041"/>
              </w:tabs>
              <w:ind w:right="231"/>
              <w:jc w:val="right"/>
              <w:rPr>
                <w:rFonts w:ascii="Courier New" w:hAnsi="Courier New" w:cs="Courier New"/>
              </w:rPr>
            </w:pPr>
          </w:p>
        </w:tc>
      </w:tr>
      <w:tr w:rsidR="00267489" w:rsidRPr="00845CA7" w:rsidTr="00267489">
        <w:trPr>
          <w:cantSplit/>
          <w:trHeight w:val="387"/>
        </w:trPr>
        <w:tc>
          <w:tcPr>
            <w:tcW w:w="1980" w:type="dxa"/>
            <w:vMerge/>
            <w:tcBorders>
              <w:left w:val="single" w:sz="2" w:space="0" w:color="000000"/>
              <w:bottom w:val="single" w:sz="2" w:space="0" w:color="000000"/>
              <w:right w:val="nil"/>
            </w:tcBorders>
          </w:tcPr>
          <w:p w:rsidR="00673D79" w:rsidRPr="00673D79" w:rsidRDefault="00673D79" w:rsidP="008D0337">
            <w:pPr>
              <w:rPr>
                <w:rFonts w:ascii="Courier New" w:hAnsi="Courier New" w:cs="Courier New"/>
              </w:rPr>
            </w:pPr>
          </w:p>
        </w:tc>
        <w:tc>
          <w:tcPr>
            <w:tcW w:w="1800" w:type="dxa"/>
            <w:tcBorders>
              <w:top w:val="single" w:sz="2" w:space="0" w:color="000000"/>
              <w:left w:val="single" w:sz="2" w:space="0" w:color="000000"/>
              <w:bottom w:val="single" w:sz="2" w:space="0" w:color="000000"/>
              <w:right w:val="single" w:sz="2" w:space="0" w:color="000000"/>
            </w:tcBorders>
          </w:tcPr>
          <w:p w:rsidR="00673D79" w:rsidRPr="00673D79" w:rsidRDefault="00673D79" w:rsidP="00267489">
            <w:pPr>
              <w:rPr>
                <w:rFonts w:ascii="Courier New" w:hAnsi="Courier New" w:cs="Courier New"/>
              </w:rPr>
            </w:pPr>
            <w:r>
              <w:rPr>
                <w:rFonts w:ascii="Courier New" w:hAnsi="Courier New" w:cs="Courier New"/>
              </w:rPr>
              <w:t xml:space="preserve">HIV </w:t>
            </w:r>
            <w:r w:rsidR="00267489">
              <w:rPr>
                <w:rFonts w:ascii="Courier New" w:hAnsi="Courier New" w:cs="Courier New"/>
              </w:rPr>
              <w:t>Testing &amp; Counseling 3 month F</w:t>
            </w:r>
            <w:r>
              <w:rPr>
                <w:rFonts w:ascii="Courier New" w:hAnsi="Courier New" w:cs="Courier New"/>
              </w:rPr>
              <w:t>ollow-up</w:t>
            </w:r>
          </w:p>
        </w:tc>
        <w:tc>
          <w:tcPr>
            <w:tcW w:w="1440" w:type="dxa"/>
            <w:tcBorders>
              <w:top w:val="single" w:sz="2" w:space="0" w:color="000000"/>
              <w:left w:val="single" w:sz="2" w:space="0" w:color="000000"/>
              <w:bottom w:val="single" w:sz="2" w:space="0" w:color="000000"/>
              <w:right w:val="nil"/>
            </w:tcBorders>
            <w:shd w:val="clear" w:color="auto" w:fill="auto"/>
          </w:tcPr>
          <w:p w:rsidR="00673D79" w:rsidRPr="00673D79" w:rsidRDefault="00673D79" w:rsidP="008D0337">
            <w:pPr>
              <w:jc w:val="center"/>
              <w:rPr>
                <w:rFonts w:ascii="Courier New" w:hAnsi="Courier New" w:cs="Courier New"/>
              </w:rPr>
            </w:pPr>
            <w:r w:rsidRPr="00673D79">
              <w:rPr>
                <w:rFonts w:ascii="Courier New" w:hAnsi="Courier New" w:cs="Courier New"/>
              </w:rPr>
              <w:t>200</w:t>
            </w:r>
          </w:p>
        </w:tc>
        <w:tc>
          <w:tcPr>
            <w:tcW w:w="180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Pr>
                <w:rFonts w:ascii="Courier New" w:hAnsi="Courier New" w:cs="Courier New"/>
              </w:rPr>
              <w:t>1</w:t>
            </w:r>
          </w:p>
        </w:tc>
        <w:tc>
          <w:tcPr>
            <w:tcW w:w="1620" w:type="dxa"/>
            <w:tcBorders>
              <w:top w:val="single" w:sz="2" w:space="0" w:color="000000"/>
              <w:left w:val="single" w:sz="2" w:space="0" w:color="000000"/>
              <w:bottom w:val="single" w:sz="2" w:space="0" w:color="000000"/>
              <w:right w:val="nil"/>
            </w:tcBorders>
            <w:shd w:val="clear" w:color="auto" w:fill="auto"/>
          </w:tcPr>
          <w:p w:rsidR="00673D79" w:rsidRPr="00673D79" w:rsidRDefault="00267489" w:rsidP="008D0337">
            <w:pPr>
              <w:jc w:val="center"/>
              <w:rPr>
                <w:rFonts w:ascii="Courier New" w:hAnsi="Courier New" w:cs="Courier New"/>
              </w:rPr>
            </w:pPr>
            <w:r w:rsidRPr="00673D79">
              <w:rPr>
                <w:rFonts w:ascii="Courier New" w:hAnsi="Courier New" w:cs="Courier New"/>
              </w:rPr>
              <w:t>45/60</w:t>
            </w:r>
          </w:p>
        </w:tc>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673D79" w:rsidRPr="00673D79" w:rsidRDefault="00267489" w:rsidP="008D0337">
            <w:pPr>
              <w:tabs>
                <w:tab w:val="right" w:pos="1041"/>
              </w:tabs>
              <w:ind w:right="231"/>
              <w:jc w:val="right"/>
              <w:rPr>
                <w:rFonts w:ascii="Courier New" w:hAnsi="Courier New" w:cs="Courier New"/>
              </w:rPr>
            </w:pPr>
            <w:r w:rsidRPr="00673D79">
              <w:rPr>
                <w:rFonts w:ascii="Courier New" w:hAnsi="Courier New" w:cs="Courier New"/>
              </w:rPr>
              <w:t>150</w:t>
            </w:r>
          </w:p>
        </w:tc>
      </w:tr>
      <w:tr w:rsidR="00673D79" w:rsidRPr="00845CA7" w:rsidTr="00267489">
        <w:trPr>
          <w:cantSplit/>
        </w:trPr>
        <w:tc>
          <w:tcPr>
            <w:tcW w:w="8640" w:type="dxa"/>
            <w:gridSpan w:val="5"/>
            <w:tcBorders>
              <w:top w:val="single" w:sz="2" w:space="0" w:color="000000"/>
              <w:left w:val="single" w:sz="2" w:space="0" w:color="000000"/>
              <w:bottom w:val="single" w:sz="2" w:space="0" w:color="000000"/>
              <w:right w:val="nil"/>
            </w:tcBorders>
          </w:tcPr>
          <w:p w:rsidR="00673D79" w:rsidRPr="00673D79" w:rsidRDefault="00673D79" w:rsidP="00673D79">
            <w:pPr>
              <w:jc w:val="right"/>
              <w:rPr>
                <w:rFonts w:ascii="Courier New" w:hAnsi="Courier New" w:cs="Courier New"/>
              </w:rPr>
            </w:pPr>
            <w:r w:rsidRPr="00673D79">
              <w:rPr>
                <w:rFonts w:ascii="Courier New" w:hAnsi="Courier New" w:cs="Courier New"/>
              </w:rPr>
              <w:t>Total</w:t>
            </w:r>
            <w:r>
              <w:rPr>
                <w:rFonts w:ascii="Courier New" w:hAnsi="Courier New" w:cs="Courier New"/>
              </w:rPr>
              <w:t>:</w:t>
            </w:r>
          </w:p>
        </w:tc>
        <w:tc>
          <w:tcPr>
            <w:tcW w:w="1440" w:type="dxa"/>
            <w:tcBorders>
              <w:top w:val="single" w:sz="2" w:space="0" w:color="000000"/>
              <w:left w:val="single" w:sz="2" w:space="0" w:color="000000"/>
              <w:bottom w:val="single" w:sz="2" w:space="0" w:color="000000"/>
              <w:right w:val="single" w:sz="2" w:space="0" w:color="000000"/>
            </w:tcBorders>
          </w:tcPr>
          <w:p w:rsidR="00673D79" w:rsidRPr="00673D79" w:rsidRDefault="00A40DCD" w:rsidP="008D0337">
            <w:pPr>
              <w:ind w:right="231"/>
              <w:jc w:val="center"/>
              <w:rPr>
                <w:rFonts w:ascii="Courier New" w:hAnsi="Courier New" w:cs="Courier New"/>
              </w:rPr>
            </w:pPr>
            <w:r>
              <w:rPr>
                <w:rFonts w:ascii="Courier New" w:hAnsi="Courier New" w:cs="Courier New"/>
              </w:rPr>
              <w:t>1338</w:t>
            </w:r>
          </w:p>
        </w:tc>
      </w:tr>
    </w:tbl>
    <w:p w:rsidR="0008633F" w:rsidRDefault="0008633F" w:rsidP="00B05354">
      <w:pPr>
        <w:rPr>
          <w:rFonts w:ascii="Courier New" w:hAnsi="Courier New" w:cs="Courier New"/>
          <w:i/>
        </w:rPr>
      </w:pPr>
    </w:p>
    <w:p w:rsidR="00257236" w:rsidRPr="00033193" w:rsidRDefault="0008633F" w:rsidP="00B05354">
      <w:pPr>
        <w:rPr>
          <w:rFonts w:ascii="Courier New" w:hAnsi="Courier New" w:cs="Courier New"/>
        </w:rPr>
      </w:pPr>
      <w:r w:rsidRPr="00033193">
        <w:rPr>
          <w:rFonts w:ascii="Courier New" w:hAnsi="Courier New" w:cs="Courier New"/>
          <w:b/>
        </w:rPr>
        <w:t>B</w:t>
      </w:r>
      <w:r w:rsidRPr="00033193">
        <w:rPr>
          <w:rFonts w:ascii="Courier New" w:hAnsi="Courier New" w:cs="Courier New"/>
        </w:rPr>
        <w:t>.</w:t>
      </w:r>
      <w:r w:rsidR="00B60BAC" w:rsidRPr="00033193">
        <w:rPr>
          <w:rFonts w:ascii="Courier New" w:hAnsi="Courier New" w:cs="Courier New"/>
        </w:rPr>
        <w:t xml:space="preserve"> </w:t>
      </w:r>
    </w:p>
    <w:p w:rsidR="00AD720D" w:rsidRPr="002476B7" w:rsidRDefault="00B60BAC" w:rsidP="00B05354">
      <w:pPr>
        <w:rPr>
          <w:rFonts w:ascii="Courier New" w:hAnsi="Courier New" w:cs="Courier New"/>
        </w:rPr>
      </w:pPr>
      <w:r w:rsidRPr="00033193">
        <w:rPr>
          <w:rFonts w:ascii="Courier New" w:hAnsi="Courier New" w:cs="Courier New"/>
        </w:rPr>
        <w:t xml:space="preserve">Annualized cost to respondents for the burden hours is provided in Exhibit A.12.B.  The estimates of hourly wages were obtained from the Department of </w:t>
      </w:r>
      <w:r w:rsidR="00570609">
        <w:rPr>
          <w:rFonts w:ascii="Courier New" w:hAnsi="Courier New" w:cs="Courier New"/>
        </w:rPr>
        <w:t>L</w:t>
      </w:r>
      <w:r w:rsidRPr="00033193">
        <w:rPr>
          <w:rFonts w:ascii="Courier New" w:hAnsi="Courier New" w:cs="Courier New"/>
        </w:rPr>
        <w:t>abor</w:t>
      </w:r>
      <w:r w:rsidR="00570609">
        <w:rPr>
          <w:rFonts w:ascii="Courier New" w:hAnsi="Courier New" w:cs="Courier New"/>
        </w:rPr>
        <w:t>, year 2009 estimates at (</w:t>
      </w:r>
      <w:hyperlink r:id="rId9" w:history="1">
        <w:r w:rsidR="00570609" w:rsidRPr="00D01AEC">
          <w:rPr>
            <w:rStyle w:val="Hyperlink"/>
            <w:rFonts w:ascii="Courier New" w:hAnsi="Courier New" w:cs="Courier New"/>
          </w:rPr>
          <w:t>http://www.bls.gov/ncs/</w:t>
        </w:r>
      </w:hyperlink>
      <w:r w:rsidR="00570609">
        <w:rPr>
          <w:rFonts w:ascii="Courier New" w:hAnsi="Courier New" w:cs="Courier New"/>
        </w:rPr>
        <w:t>) and represent the average hourly wages for adults across all walks of life</w:t>
      </w:r>
      <w:r w:rsidRPr="00033193">
        <w:rPr>
          <w:rFonts w:ascii="Courier New" w:hAnsi="Courier New" w:cs="Courier New"/>
        </w:rPr>
        <w:t>.</w:t>
      </w:r>
      <w:r w:rsidR="00570609">
        <w:rPr>
          <w:rFonts w:ascii="Courier New" w:hAnsi="Courier New" w:cs="Courier New"/>
        </w:rPr>
        <w:t xml:space="preserve">  </w:t>
      </w:r>
    </w:p>
    <w:p w:rsidR="00AD720D" w:rsidRPr="003513DD" w:rsidRDefault="00AD720D" w:rsidP="00B05354">
      <w:pPr>
        <w:ind w:left="360"/>
        <w:rPr>
          <w:rFonts w:ascii="Courier New" w:hAnsi="Courier New" w:cs="Courier New"/>
          <w:b/>
          <w:color w:val="FF0000"/>
        </w:rPr>
      </w:pPr>
    </w:p>
    <w:p w:rsidR="00AD720D" w:rsidRPr="000F0408" w:rsidRDefault="005E1126" w:rsidP="00B05354">
      <w:pPr>
        <w:rPr>
          <w:rFonts w:ascii="Courier New" w:hAnsi="Courier New" w:cs="Courier New"/>
        </w:rPr>
      </w:pPr>
      <w:r w:rsidRPr="000F0408">
        <w:rPr>
          <w:rFonts w:ascii="Courier New" w:hAnsi="Courier New" w:cs="Courier New"/>
        </w:rPr>
        <w:t>Exhibit</w:t>
      </w:r>
      <w:r w:rsidR="00AD720D" w:rsidRPr="000F0408">
        <w:rPr>
          <w:rFonts w:ascii="Courier New" w:hAnsi="Courier New" w:cs="Courier New"/>
        </w:rPr>
        <w:t xml:space="preserve"> A.12</w:t>
      </w:r>
      <w:r w:rsidR="0008633F" w:rsidRPr="000F0408">
        <w:rPr>
          <w:rFonts w:ascii="Courier New" w:hAnsi="Courier New" w:cs="Courier New"/>
        </w:rPr>
        <w:t xml:space="preserve">. </w:t>
      </w:r>
      <w:r w:rsidR="00B60BAC" w:rsidRPr="000F0408">
        <w:rPr>
          <w:rFonts w:ascii="Courier New" w:hAnsi="Courier New" w:cs="Courier New"/>
        </w:rPr>
        <w:t>B</w:t>
      </w:r>
      <w:r w:rsidR="00AD720D" w:rsidRPr="000F0408">
        <w:rPr>
          <w:rFonts w:ascii="Courier New" w:hAnsi="Courier New" w:cs="Courier New"/>
        </w:rPr>
        <w:t xml:space="preserve">: Estimated Annualized Burden </w:t>
      </w:r>
      <w:r w:rsidR="00AD20ED" w:rsidRPr="000F0408">
        <w:rPr>
          <w:rFonts w:ascii="Courier New" w:hAnsi="Courier New" w:cs="Courier New"/>
        </w:rPr>
        <w:t>Cos</w:t>
      </w:r>
      <w:r w:rsidR="00B60BAC" w:rsidRPr="000F0408">
        <w:rPr>
          <w:rFonts w:ascii="Courier New" w:hAnsi="Courier New" w:cs="Courier New"/>
        </w:rPr>
        <w:t>ts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20"/>
        <w:gridCol w:w="1980"/>
        <w:gridCol w:w="2160"/>
      </w:tblGrid>
      <w:tr w:rsidR="00B60BAC" w:rsidRPr="001E301F" w:rsidTr="001E301F">
        <w:tc>
          <w:tcPr>
            <w:tcW w:w="270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Type of Respondent</w:t>
            </w:r>
          </w:p>
        </w:tc>
        <w:tc>
          <w:tcPr>
            <w:tcW w:w="162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 xml:space="preserve">Total Burden </w:t>
            </w:r>
            <w:r w:rsidRPr="001E301F">
              <w:rPr>
                <w:rFonts w:ascii="Courier New" w:hAnsi="Courier New" w:cs="Courier New"/>
                <w:bCs/>
              </w:rPr>
              <w:lastRenderedPageBreak/>
              <w:t>hours</w:t>
            </w:r>
          </w:p>
        </w:tc>
        <w:tc>
          <w:tcPr>
            <w:tcW w:w="198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lastRenderedPageBreak/>
              <w:t>Hourly Wage Rate</w:t>
            </w:r>
          </w:p>
        </w:tc>
        <w:tc>
          <w:tcPr>
            <w:tcW w:w="216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 xml:space="preserve">Total Respondent </w:t>
            </w:r>
            <w:r w:rsidRPr="001E301F">
              <w:rPr>
                <w:rFonts w:ascii="Courier New" w:hAnsi="Courier New" w:cs="Courier New"/>
                <w:bCs/>
              </w:rPr>
              <w:lastRenderedPageBreak/>
              <w:t>Cost</w:t>
            </w:r>
          </w:p>
        </w:tc>
      </w:tr>
      <w:tr w:rsidR="00B60BAC" w:rsidRPr="001E301F" w:rsidTr="001E301F">
        <w:tc>
          <w:tcPr>
            <w:tcW w:w="2700" w:type="dxa"/>
          </w:tcPr>
          <w:p w:rsidR="00F8435F" w:rsidRDefault="00F8435F"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lastRenderedPageBreak/>
              <w:t>BMSM/MSM volunteers</w:t>
            </w:r>
            <w:r w:rsidR="000F0408" w:rsidRPr="001E301F">
              <w:rPr>
                <w:rFonts w:ascii="Courier New" w:hAnsi="Courier New" w:cs="Courier New"/>
                <w:bCs/>
              </w:rPr>
              <w:t xml:space="preserve"> </w:t>
            </w:r>
          </w:p>
          <w:p w:rsidR="00B60BAC" w:rsidRPr="001E301F" w:rsidRDefault="000F0408"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(who complete each component at baseline and 3-month follow-up, with 1 HIV test)</w:t>
            </w:r>
          </w:p>
        </w:tc>
        <w:tc>
          <w:tcPr>
            <w:tcW w:w="1620" w:type="dxa"/>
            <w:vAlign w:val="bottom"/>
          </w:tcPr>
          <w:p w:rsidR="00B60BAC" w:rsidRPr="001E301F" w:rsidRDefault="00F8435F"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1338</w:t>
            </w:r>
          </w:p>
        </w:tc>
        <w:tc>
          <w:tcPr>
            <w:tcW w:w="198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$20.23</w:t>
            </w:r>
          </w:p>
        </w:tc>
        <w:tc>
          <w:tcPr>
            <w:tcW w:w="216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w:t>
            </w:r>
            <w:r w:rsidR="000F0408" w:rsidRPr="001E301F">
              <w:rPr>
                <w:rFonts w:ascii="Courier New" w:hAnsi="Courier New" w:cs="Courier New"/>
                <w:bCs/>
              </w:rPr>
              <w:t>24</w:t>
            </w:r>
            <w:r w:rsidR="00D8243D" w:rsidRPr="001E301F">
              <w:rPr>
                <w:rFonts w:ascii="Courier New" w:hAnsi="Courier New" w:cs="Courier New"/>
                <w:bCs/>
              </w:rPr>
              <w:t>,0</w:t>
            </w:r>
            <w:r w:rsidR="000F0408" w:rsidRPr="001E301F">
              <w:rPr>
                <w:rFonts w:ascii="Courier New" w:hAnsi="Courier New" w:cs="Courier New"/>
                <w:bCs/>
              </w:rPr>
              <w:t>33</w:t>
            </w:r>
            <w:r w:rsidR="00D8243D" w:rsidRPr="001E301F">
              <w:rPr>
                <w:rFonts w:ascii="Courier New" w:hAnsi="Courier New" w:cs="Courier New"/>
                <w:bCs/>
              </w:rPr>
              <w:t>.</w:t>
            </w:r>
            <w:r w:rsidR="000F0408" w:rsidRPr="001E301F">
              <w:rPr>
                <w:rFonts w:ascii="Courier New" w:hAnsi="Courier New" w:cs="Courier New"/>
                <w:bCs/>
              </w:rPr>
              <w:t>20</w:t>
            </w:r>
          </w:p>
        </w:tc>
      </w:tr>
      <w:tr w:rsidR="00B60BAC" w:rsidRPr="001E301F" w:rsidTr="001E301F">
        <w:tc>
          <w:tcPr>
            <w:tcW w:w="270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1E301F">
              <w:rPr>
                <w:rFonts w:ascii="Courier New" w:hAnsi="Courier New" w:cs="Courier New"/>
                <w:b/>
                <w:bCs/>
              </w:rPr>
              <w:t>Total</w:t>
            </w:r>
          </w:p>
        </w:tc>
        <w:tc>
          <w:tcPr>
            <w:tcW w:w="1620" w:type="dxa"/>
            <w:vAlign w:val="bottom"/>
          </w:tcPr>
          <w:p w:rsidR="00B60BAC" w:rsidRPr="001E301F" w:rsidRDefault="00F8435F"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Pr>
                <w:rFonts w:ascii="Courier New" w:hAnsi="Courier New" w:cs="Courier New"/>
                <w:b/>
                <w:bCs/>
              </w:rPr>
              <w:t>1338</w:t>
            </w:r>
          </w:p>
        </w:tc>
        <w:tc>
          <w:tcPr>
            <w:tcW w:w="1980" w:type="dxa"/>
          </w:tcPr>
          <w:p w:rsidR="00B60BAC" w:rsidRPr="001E301F" w:rsidRDefault="00B60BAC"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2160" w:type="dxa"/>
          </w:tcPr>
          <w:p w:rsidR="00B60BAC" w:rsidRPr="001E301F" w:rsidRDefault="00B60BAC" w:rsidP="00F84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1E301F">
              <w:rPr>
                <w:rFonts w:ascii="Courier New" w:hAnsi="Courier New" w:cs="Courier New"/>
                <w:b/>
                <w:bCs/>
              </w:rPr>
              <w:t>$</w:t>
            </w:r>
            <w:r w:rsidR="00F8435F">
              <w:rPr>
                <w:rFonts w:ascii="Courier New" w:hAnsi="Courier New" w:cs="Courier New"/>
                <w:b/>
                <w:bCs/>
              </w:rPr>
              <w:t>27,067.74</w:t>
            </w:r>
          </w:p>
        </w:tc>
      </w:tr>
    </w:tbl>
    <w:p w:rsidR="00E9719F" w:rsidRDefault="00E9719F" w:rsidP="00B05354">
      <w:pPr>
        <w:spacing w:before="120"/>
        <w:ind w:left="720" w:hanging="720"/>
        <w:rPr>
          <w:rFonts w:ascii="Courier New" w:hAnsi="Courier New" w:cs="Courier New"/>
          <w:b/>
          <w:color w:val="FF0000"/>
        </w:rPr>
      </w:pPr>
    </w:p>
    <w:p w:rsidR="00AD720D" w:rsidRPr="00E9719F" w:rsidRDefault="00AD720D" w:rsidP="00B05354">
      <w:pPr>
        <w:spacing w:before="120"/>
        <w:ind w:left="720" w:hanging="720"/>
        <w:rPr>
          <w:rFonts w:ascii="Courier New" w:hAnsi="Courier New" w:cs="Courier New"/>
          <w:b/>
        </w:rPr>
      </w:pPr>
      <w:r w:rsidRPr="00E9719F">
        <w:rPr>
          <w:rFonts w:ascii="Courier New" w:hAnsi="Courier New" w:cs="Courier New"/>
          <w:b/>
        </w:rPr>
        <w:t>13. Estimates of Other Total Annual Cost Burden to Respondents and Record Keepers</w:t>
      </w:r>
    </w:p>
    <w:p w:rsidR="00E9719F" w:rsidRDefault="00E9719F" w:rsidP="00B05354">
      <w:pPr>
        <w:rPr>
          <w:rFonts w:ascii="Courier New" w:hAnsi="Courier New" w:cs="Courier New"/>
        </w:rPr>
      </w:pPr>
    </w:p>
    <w:p w:rsidR="00E9719F" w:rsidRPr="002476B7" w:rsidRDefault="00E9719F" w:rsidP="00B05354">
      <w:pPr>
        <w:rPr>
          <w:rFonts w:ascii="Courier New" w:hAnsi="Courier New" w:cs="Courier New"/>
        </w:rPr>
      </w:pPr>
      <w:r>
        <w:rPr>
          <w:rFonts w:ascii="Courier New" w:hAnsi="Courier New" w:cs="Courier New"/>
        </w:rPr>
        <w:t xml:space="preserve">There are no costs to respondents </w:t>
      </w:r>
      <w:r w:rsidR="00F8435F">
        <w:rPr>
          <w:rFonts w:ascii="Courier New" w:hAnsi="Courier New" w:cs="Courier New"/>
        </w:rPr>
        <w:t>or record keepers</w:t>
      </w:r>
      <w:r>
        <w:rPr>
          <w:rFonts w:ascii="Courier New" w:hAnsi="Courier New" w:cs="Courier New"/>
        </w:rPr>
        <w:t>.</w:t>
      </w:r>
    </w:p>
    <w:p w:rsidR="00E9719F" w:rsidRDefault="00E9719F" w:rsidP="00B05354">
      <w:pPr>
        <w:spacing w:before="120"/>
        <w:rPr>
          <w:rFonts w:ascii="Courier New" w:hAnsi="Courier New" w:cs="Courier New"/>
          <w:b/>
          <w:color w:val="FF0000"/>
        </w:rPr>
      </w:pPr>
    </w:p>
    <w:p w:rsidR="004A04B7" w:rsidRPr="00033193" w:rsidRDefault="004A04B7" w:rsidP="00B05354">
      <w:pPr>
        <w:spacing w:before="120"/>
        <w:rPr>
          <w:rFonts w:ascii="Courier New" w:hAnsi="Courier New" w:cs="Courier New"/>
          <w:b/>
        </w:rPr>
      </w:pPr>
      <w:r w:rsidRPr="00033193">
        <w:rPr>
          <w:rFonts w:ascii="Courier New" w:hAnsi="Courier New" w:cs="Courier New"/>
          <w:b/>
        </w:rPr>
        <w:t>14. Annualized Cost to the Federal Government</w:t>
      </w:r>
    </w:p>
    <w:p w:rsidR="00033193" w:rsidRDefault="00033193" w:rsidP="00B05354">
      <w:pPr>
        <w:rPr>
          <w:rFonts w:ascii="Courier New" w:hAnsi="Courier New" w:cs="Courier New"/>
        </w:rPr>
      </w:pPr>
    </w:p>
    <w:p w:rsidR="00A95037" w:rsidRPr="00033193" w:rsidRDefault="004A04B7" w:rsidP="00B05354">
      <w:pPr>
        <w:rPr>
          <w:rFonts w:ascii="Courier New" w:hAnsi="Courier New" w:cs="Courier New"/>
        </w:rPr>
      </w:pPr>
      <w:proofErr w:type="gramStart"/>
      <w:r w:rsidRPr="00033193">
        <w:rPr>
          <w:rFonts w:ascii="Courier New" w:hAnsi="Courier New" w:cs="Courier New"/>
        </w:rPr>
        <w:t>Exhibit  A.14</w:t>
      </w:r>
      <w:proofErr w:type="gramEnd"/>
      <w:r w:rsidRPr="00033193">
        <w:rPr>
          <w:rFonts w:ascii="Courier New" w:hAnsi="Courier New" w:cs="Courier New"/>
        </w:rPr>
        <w:t>: Estimates of Annualized Costs to the Federal Government</w:t>
      </w:r>
      <w:r w:rsidR="00A95037" w:rsidRPr="00033193">
        <w:rPr>
          <w:rFonts w:ascii="Courier New" w:hAnsi="Courier New" w:cs="Courier New"/>
        </w:rPr>
        <w:t>.</w:t>
      </w:r>
    </w:p>
    <w:p w:rsidR="004A04B7" w:rsidRPr="00033193" w:rsidRDefault="004A04B7" w:rsidP="00B05354">
      <w:pPr>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4A04B7" w:rsidRPr="001E301F" w:rsidTr="001E301F">
        <w:tc>
          <w:tcPr>
            <w:tcW w:w="1801"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E301F">
              <w:rPr>
                <w:rFonts w:ascii="Courier New" w:hAnsi="Courier New" w:cs="Courier New"/>
                <w:bCs/>
              </w:rPr>
              <w:t>Expense Type</w:t>
            </w:r>
          </w:p>
        </w:tc>
        <w:tc>
          <w:tcPr>
            <w:tcW w:w="5039"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1E301F">
              <w:rPr>
                <w:rFonts w:ascii="Courier New" w:hAnsi="Courier New" w:cs="Courier New"/>
                <w:bCs/>
              </w:rPr>
              <w:t>Expense Explanation</w:t>
            </w:r>
          </w:p>
        </w:tc>
        <w:tc>
          <w:tcPr>
            <w:tcW w:w="1908" w:type="dxa"/>
          </w:tcPr>
          <w:p w:rsidR="004A04B7" w:rsidRPr="001E301F" w:rsidRDefault="004A04B7" w:rsidP="001E301F">
            <w:pPr>
              <w:tabs>
                <w:tab w:val="center" w:pos="4320"/>
                <w:tab w:val="right" w:pos="8640"/>
              </w:tabs>
              <w:rPr>
                <w:rFonts w:ascii="Courier New" w:hAnsi="Courier New" w:cs="Courier New"/>
              </w:rPr>
            </w:pPr>
          </w:p>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bCs/>
              </w:rPr>
              <w:t>Annual Costs (dollars)</w:t>
            </w:r>
          </w:p>
        </w:tc>
      </w:tr>
      <w:tr w:rsidR="00A95037" w:rsidRPr="001E301F" w:rsidTr="001E301F">
        <w:tc>
          <w:tcPr>
            <w:tcW w:w="1801" w:type="dxa"/>
          </w:tcPr>
          <w:p w:rsidR="00A95037" w:rsidRPr="001E301F" w:rsidRDefault="00A9503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(Funding agency name)</w:t>
            </w:r>
          </w:p>
        </w:tc>
        <w:tc>
          <w:tcPr>
            <w:tcW w:w="5039" w:type="dxa"/>
            <w:vAlign w:val="center"/>
          </w:tcPr>
          <w:p w:rsidR="00A95037" w:rsidRPr="001E301F" w:rsidRDefault="006B700A"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Cooperative</w:t>
            </w:r>
            <w:r w:rsidR="00A95037" w:rsidRPr="001E301F">
              <w:rPr>
                <w:rFonts w:ascii="Courier New" w:hAnsi="Courier New" w:cs="Courier New"/>
              </w:rPr>
              <w:t xml:space="preserve"> agreement with CDC</w:t>
            </w:r>
          </w:p>
        </w:tc>
        <w:tc>
          <w:tcPr>
            <w:tcW w:w="1908" w:type="dxa"/>
            <w:vAlign w:val="center"/>
          </w:tcPr>
          <w:p w:rsidR="00A95037"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w:t>
            </w:r>
            <w:r w:rsidR="006B700A" w:rsidRPr="001E301F">
              <w:rPr>
                <w:rFonts w:ascii="Courier New" w:hAnsi="Courier New" w:cs="Courier New"/>
              </w:rPr>
              <w:t>255,200</w:t>
            </w:r>
          </w:p>
        </w:tc>
      </w:tr>
      <w:tr w:rsidR="004A04B7" w:rsidRPr="001E301F" w:rsidTr="001E301F">
        <w:tc>
          <w:tcPr>
            <w:tcW w:w="1801"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Direct Costs to the Federal Government</w:t>
            </w:r>
          </w:p>
        </w:tc>
        <w:tc>
          <w:tcPr>
            <w:tcW w:w="5039" w:type="dxa"/>
            <w:vAlign w:val="center"/>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CDC Project Officer (GS-1</w:t>
            </w:r>
            <w:r w:rsidR="00D85F62" w:rsidRPr="001E301F">
              <w:rPr>
                <w:rFonts w:ascii="Courier New" w:hAnsi="Courier New" w:cs="Courier New"/>
              </w:rPr>
              <w:t>5</w:t>
            </w:r>
            <w:r w:rsidRPr="001E301F">
              <w:rPr>
                <w:rFonts w:ascii="Courier New" w:hAnsi="Courier New" w:cs="Courier New"/>
              </w:rPr>
              <w:t>, .</w:t>
            </w:r>
            <w:r w:rsidR="00D85F62" w:rsidRPr="001E301F">
              <w:rPr>
                <w:rFonts w:ascii="Courier New" w:hAnsi="Courier New" w:cs="Courier New"/>
              </w:rPr>
              <w:t>10</w:t>
            </w:r>
            <w:r w:rsidRPr="001E301F">
              <w:rPr>
                <w:rFonts w:ascii="Courier New" w:hAnsi="Courier New" w:cs="Courier New"/>
              </w:rPr>
              <w:t xml:space="preserve"> FTE)</w:t>
            </w:r>
          </w:p>
        </w:tc>
        <w:tc>
          <w:tcPr>
            <w:tcW w:w="1908" w:type="dxa"/>
            <w:vAlign w:val="center"/>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w:t>
            </w:r>
            <w:r w:rsidR="00D85F62" w:rsidRPr="001E301F">
              <w:rPr>
                <w:rFonts w:ascii="Courier New" w:hAnsi="Courier New" w:cs="Courier New"/>
              </w:rPr>
              <w:t>15</w:t>
            </w:r>
            <w:r w:rsidRPr="001E301F">
              <w:rPr>
                <w:rFonts w:ascii="Courier New" w:hAnsi="Courier New" w:cs="Courier New"/>
              </w:rPr>
              <w:t>,000</w:t>
            </w:r>
          </w:p>
        </w:tc>
      </w:tr>
      <w:tr w:rsidR="00D85F62" w:rsidRPr="001E301F" w:rsidTr="001E301F">
        <w:tc>
          <w:tcPr>
            <w:tcW w:w="1801" w:type="dxa"/>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CDC –MARI Team Lead (Commissioned Corps Officer, T-05, .10 FTE)</w:t>
            </w:r>
          </w:p>
        </w:tc>
        <w:tc>
          <w:tcPr>
            <w:tcW w:w="1908" w:type="dxa"/>
            <w:vAlign w:val="center"/>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$13,000</w:t>
            </w:r>
          </w:p>
        </w:tc>
      </w:tr>
      <w:tr w:rsidR="00D85F62" w:rsidRPr="001E301F" w:rsidTr="001E301F">
        <w:tc>
          <w:tcPr>
            <w:tcW w:w="1801" w:type="dxa"/>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 xml:space="preserve">CDC Research Assistant (50%) </w:t>
            </w:r>
          </w:p>
        </w:tc>
        <w:tc>
          <w:tcPr>
            <w:tcW w:w="1908" w:type="dxa"/>
            <w:vAlign w:val="center"/>
          </w:tcPr>
          <w:p w:rsidR="00D85F62" w:rsidRPr="001E301F" w:rsidRDefault="00D85F62"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$2,000</w:t>
            </w:r>
          </w:p>
        </w:tc>
      </w:tr>
      <w:tr w:rsidR="004A04B7" w:rsidRPr="001E301F" w:rsidTr="001E301F">
        <w:tc>
          <w:tcPr>
            <w:tcW w:w="1801" w:type="dxa"/>
          </w:tcPr>
          <w:p w:rsidR="004A04B7" w:rsidRPr="001E301F" w:rsidRDefault="00DB1685"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 xml:space="preserve">Operational </w:t>
            </w:r>
          </w:p>
        </w:tc>
        <w:tc>
          <w:tcPr>
            <w:tcW w:w="5039" w:type="dxa"/>
            <w:vAlign w:val="center"/>
          </w:tcPr>
          <w:p w:rsidR="004A04B7" w:rsidRPr="001E301F" w:rsidRDefault="00DB1685"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Equipment,</w:t>
            </w:r>
            <w:r w:rsidR="00033193" w:rsidRPr="001E301F">
              <w:rPr>
                <w:rFonts w:ascii="Courier New" w:hAnsi="Courier New" w:cs="Courier New"/>
              </w:rPr>
              <w:t xml:space="preserve"> </w:t>
            </w:r>
            <w:r w:rsidRPr="001E301F">
              <w:rPr>
                <w:rFonts w:ascii="Courier New" w:hAnsi="Courier New" w:cs="Courier New"/>
              </w:rPr>
              <w:t>travel, support staff, printing, etc)</w:t>
            </w:r>
          </w:p>
        </w:tc>
        <w:tc>
          <w:tcPr>
            <w:tcW w:w="1908" w:type="dxa"/>
            <w:vAlign w:val="center"/>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$31,000</w:t>
            </w:r>
          </w:p>
        </w:tc>
      </w:tr>
      <w:tr w:rsidR="004A04B7" w:rsidRPr="001E301F" w:rsidTr="001E301F">
        <w:tc>
          <w:tcPr>
            <w:tcW w:w="1801" w:type="dxa"/>
          </w:tcPr>
          <w:p w:rsidR="004A04B7" w:rsidRPr="001E301F" w:rsidRDefault="00DB1685"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E301F">
              <w:rPr>
                <w:rFonts w:ascii="Courier New" w:hAnsi="Courier New" w:cs="Courier New"/>
              </w:rPr>
              <w:t xml:space="preserve">   </w:t>
            </w:r>
          </w:p>
        </w:tc>
        <w:tc>
          <w:tcPr>
            <w:tcW w:w="5039" w:type="dxa"/>
            <w:vAlign w:val="center"/>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1E301F">
              <w:rPr>
                <w:rFonts w:ascii="Courier New" w:hAnsi="Courier New" w:cs="Courier New"/>
              </w:rPr>
              <w:t>Subtotal, Direct Costs to the Government</w:t>
            </w:r>
          </w:p>
        </w:tc>
        <w:tc>
          <w:tcPr>
            <w:tcW w:w="1908" w:type="dxa"/>
            <w:vAlign w:val="center"/>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w:t>
            </w:r>
            <w:r w:rsidR="00D85F62" w:rsidRPr="001E301F">
              <w:rPr>
                <w:rFonts w:ascii="Courier New" w:hAnsi="Courier New" w:cs="Courier New"/>
              </w:rPr>
              <w:t>3</w:t>
            </w:r>
            <w:r w:rsidR="006B700A" w:rsidRPr="001E301F">
              <w:rPr>
                <w:rFonts w:ascii="Courier New" w:hAnsi="Courier New" w:cs="Courier New"/>
              </w:rPr>
              <w:t>1</w:t>
            </w:r>
            <w:r w:rsidR="00D85F62" w:rsidRPr="001E301F">
              <w:rPr>
                <w:rFonts w:ascii="Courier New" w:hAnsi="Courier New" w:cs="Courier New"/>
              </w:rPr>
              <w:t>6</w:t>
            </w:r>
            <w:r w:rsidRPr="001E301F">
              <w:rPr>
                <w:rFonts w:ascii="Courier New" w:hAnsi="Courier New" w:cs="Courier New"/>
              </w:rPr>
              <w:t>,</w:t>
            </w:r>
            <w:r w:rsidR="006B700A" w:rsidRPr="001E301F">
              <w:rPr>
                <w:rFonts w:ascii="Courier New" w:hAnsi="Courier New" w:cs="Courier New"/>
              </w:rPr>
              <w:t>2</w:t>
            </w:r>
            <w:r w:rsidRPr="001E301F">
              <w:rPr>
                <w:rFonts w:ascii="Courier New" w:hAnsi="Courier New" w:cs="Courier New"/>
              </w:rPr>
              <w:t>00</w:t>
            </w:r>
            <w:r w:rsidR="006B700A" w:rsidRPr="001E301F">
              <w:rPr>
                <w:rFonts w:ascii="Courier New" w:hAnsi="Courier New" w:cs="Courier New"/>
              </w:rPr>
              <w:t xml:space="preserve"> (only direct costs)</w:t>
            </w:r>
          </w:p>
        </w:tc>
      </w:tr>
      <w:tr w:rsidR="004A04B7" w:rsidRPr="001E301F" w:rsidTr="001E301F">
        <w:trPr>
          <w:trHeight w:val="390"/>
        </w:trPr>
        <w:tc>
          <w:tcPr>
            <w:tcW w:w="1801"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1E301F">
              <w:rPr>
                <w:rFonts w:ascii="Courier New" w:hAnsi="Courier New" w:cs="Courier New"/>
              </w:rPr>
              <w:t>TOTAL COST TO THE GOVERNMENT</w:t>
            </w:r>
          </w:p>
        </w:tc>
        <w:tc>
          <w:tcPr>
            <w:tcW w:w="1908" w:type="dxa"/>
          </w:tcPr>
          <w:p w:rsidR="004A04B7" w:rsidRPr="001E301F" w:rsidRDefault="004A04B7" w:rsidP="001E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1E301F">
              <w:rPr>
                <w:rFonts w:ascii="Courier New" w:hAnsi="Courier New" w:cs="Courier New"/>
              </w:rPr>
              <w:t>$</w:t>
            </w:r>
            <w:r w:rsidR="006B700A" w:rsidRPr="001E301F">
              <w:rPr>
                <w:rFonts w:ascii="Courier New" w:hAnsi="Courier New" w:cs="Courier New"/>
              </w:rPr>
              <w:t>366,000 (includes direct and indirect costs)</w:t>
            </w:r>
          </w:p>
        </w:tc>
      </w:tr>
    </w:tbl>
    <w:p w:rsidR="00DB1685" w:rsidRDefault="00DB1685" w:rsidP="00B05354">
      <w:pPr>
        <w:spacing w:before="120"/>
        <w:rPr>
          <w:rFonts w:ascii="Courier New" w:hAnsi="Courier New" w:cs="Courier New"/>
          <w:i/>
        </w:rPr>
      </w:pPr>
      <w:r w:rsidRPr="00D16414">
        <w:rPr>
          <w:rFonts w:ascii="Courier New" w:hAnsi="Courier New" w:cs="Courier New"/>
          <w:i/>
        </w:rPr>
        <w:lastRenderedPageBreak/>
        <w:t>Salary estimates were obtained from OPM salary scale</w:t>
      </w:r>
      <w:r w:rsidR="00D16414">
        <w:rPr>
          <w:rFonts w:ascii="Courier New" w:hAnsi="Courier New" w:cs="Courier New"/>
          <w:i/>
        </w:rPr>
        <w:t xml:space="preserve"> (</w:t>
      </w:r>
      <w:r w:rsidR="00570609" w:rsidRPr="00570609">
        <w:rPr>
          <w:rFonts w:ascii="Courier New" w:hAnsi="Courier New" w:cs="Courier New"/>
          <w:i/>
        </w:rPr>
        <w:t>http://www.bls.gov/ncs/</w:t>
      </w:r>
      <w:r w:rsidR="00D16414">
        <w:rPr>
          <w:rFonts w:ascii="Courier New" w:hAnsi="Courier New" w:cs="Courier New"/>
          <w:i/>
        </w:rPr>
        <w:t>)</w:t>
      </w:r>
      <w:r w:rsidRPr="00D16414">
        <w:rPr>
          <w:rFonts w:ascii="Courier New" w:hAnsi="Courier New" w:cs="Courier New"/>
          <w:i/>
        </w:rPr>
        <w:t>.</w:t>
      </w:r>
    </w:p>
    <w:p w:rsidR="00673D79" w:rsidRPr="00673D79" w:rsidRDefault="00673D79" w:rsidP="00B05354">
      <w:pPr>
        <w:spacing w:before="120"/>
        <w:rPr>
          <w:rFonts w:ascii="Courier New" w:hAnsi="Courier New" w:cs="Courier New"/>
        </w:rPr>
      </w:pPr>
    </w:p>
    <w:p w:rsidR="00AD720D" w:rsidRPr="0047003B" w:rsidRDefault="00AD720D" w:rsidP="00B05354">
      <w:pPr>
        <w:spacing w:before="120"/>
        <w:rPr>
          <w:rFonts w:ascii="Courier New" w:hAnsi="Courier New" w:cs="Courier New"/>
          <w:b/>
        </w:rPr>
      </w:pPr>
      <w:r w:rsidRPr="0047003B">
        <w:rPr>
          <w:rFonts w:ascii="Courier New" w:hAnsi="Courier New" w:cs="Courier New"/>
          <w:b/>
        </w:rPr>
        <w:t>15. Explanation for Program Changes or Adjustments</w:t>
      </w:r>
      <w:r w:rsidR="00693C34" w:rsidRPr="0047003B">
        <w:rPr>
          <w:rFonts w:ascii="Courier New" w:hAnsi="Courier New" w:cs="Courier New"/>
          <w:b/>
        </w:rPr>
        <w:t xml:space="preserve"> </w:t>
      </w:r>
    </w:p>
    <w:p w:rsidR="0047003B" w:rsidRDefault="0047003B" w:rsidP="00B05354">
      <w:pPr>
        <w:spacing w:before="120"/>
        <w:rPr>
          <w:rFonts w:ascii="Courier New" w:hAnsi="Courier New" w:cs="Courier New"/>
        </w:rPr>
      </w:pPr>
      <w:r>
        <w:rPr>
          <w:rFonts w:ascii="Courier New" w:hAnsi="Courier New" w:cs="Courier New"/>
        </w:rPr>
        <w:t>This is a new data collection.</w:t>
      </w:r>
    </w:p>
    <w:p w:rsidR="0047003B" w:rsidRPr="0047003B" w:rsidRDefault="0047003B" w:rsidP="00B05354">
      <w:pPr>
        <w:spacing w:before="120"/>
        <w:rPr>
          <w:rFonts w:ascii="Courier New" w:hAnsi="Courier New" w:cs="Courier New"/>
        </w:rPr>
      </w:pPr>
    </w:p>
    <w:p w:rsidR="00AD720D" w:rsidRPr="00BA4455" w:rsidRDefault="00AD720D" w:rsidP="00B05354">
      <w:pPr>
        <w:spacing w:before="120"/>
        <w:rPr>
          <w:rFonts w:ascii="Courier New" w:hAnsi="Courier New" w:cs="Courier New"/>
          <w:b/>
        </w:rPr>
      </w:pPr>
      <w:r w:rsidRPr="00BA4455">
        <w:rPr>
          <w:rFonts w:ascii="Courier New" w:hAnsi="Courier New" w:cs="Courier New"/>
          <w:b/>
        </w:rPr>
        <w:t xml:space="preserve">16. Plans for Tabulation and Publication and Project Time Schedule </w:t>
      </w:r>
    </w:p>
    <w:p w:rsidR="00BA4455" w:rsidRDefault="00BA4455" w:rsidP="00B05354">
      <w:pPr>
        <w:rPr>
          <w:rFonts w:ascii="Courier New" w:hAnsi="Courier New" w:cs="Courier New"/>
          <w:b/>
        </w:rPr>
      </w:pPr>
    </w:p>
    <w:p w:rsidR="00FF1EB0" w:rsidRDefault="00FF1EB0" w:rsidP="00B05354">
      <w:pPr>
        <w:rPr>
          <w:rFonts w:ascii="Courier New" w:hAnsi="Courier New" w:cs="Courier New"/>
          <w:b/>
        </w:rPr>
      </w:pPr>
    </w:p>
    <w:p w:rsidR="00FF1EB0" w:rsidRDefault="00FF1EB0" w:rsidP="00B05354">
      <w:pPr>
        <w:rPr>
          <w:rFonts w:ascii="Courier New" w:hAnsi="Courier New" w:cs="Courier New"/>
          <w:b/>
        </w:rPr>
      </w:pPr>
    </w:p>
    <w:p w:rsidR="00FF1EB0" w:rsidRDefault="00FF1EB0" w:rsidP="00B05354">
      <w:pPr>
        <w:rPr>
          <w:rFonts w:ascii="Courier New" w:hAnsi="Courier New" w:cs="Courier New"/>
          <w:b/>
        </w:rPr>
      </w:pPr>
    </w:p>
    <w:p w:rsidR="00AD720D" w:rsidRPr="00507558" w:rsidRDefault="00D16414" w:rsidP="00B05354">
      <w:pPr>
        <w:rPr>
          <w:rFonts w:ascii="Courier New" w:hAnsi="Courier New" w:cs="Courier New"/>
          <w:b/>
        </w:rPr>
      </w:pPr>
      <w:r w:rsidRPr="00507558">
        <w:rPr>
          <w:rFonts w:ascii="Courier New" w:hAnsi="Courier New" w:cs="Courier New"/>
          <w:b/>
        </w:rPr>
        <w:t>Exhibit</w:t>
      </w:r>
      <w:r w:rsidR="00AD720D" w:rsidRPr="00507558">
        <w:rPr>
          <w:rFonts w:ascii="Courier New" w:hAnsi="Courier New" w:cs="Courier New"/>
          <w:b/>
        </w:rPr>
        <w:t xml:space="preserve"> A.16: </w:t>
      </w:r>
      <w:r w:rsidR="00AD720D" w:rsidRPr="00033193">
        <w:rPr>
          <w:rFonts w:ascii="Courier New" w:hAnsi="Courier New" w:cs="Courier New"/>
          <w:b/>
        </w:rPr>
        <w:t>Project Time Schedule</w:t>
      </w:r>
    </w:p>
    <w:p w:rsidR="00D16414" w:rsidRPr="003513DD" w:rsidRDefault="00D16414" w:rsidP="00B05354">
      <w:pPr>
        <w:rPr>
          <w:rFonts w:ascii="Courier New" w:hAnsi="Courier New" w:cs="Courier New"/>
          <w:b/>
          <w:color w:val="FF0000"/>
        </w:rPr>
      </w:pPr>
    </w:p>
    <w:tbl>
      <w:tblPr>
        <w:tblW w:w="0" w:type="auto"/>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4305"/>
      </w:tblGrid>
      <w:tr w:rsidR="00AD720D" w:rsidRPr="00D16414" w:rsidTr="00CA14EB">
        <w:trPr>
          <w:cantSplit/>
          <w:jc w:val="center"/>
        </w:trPr>
        <w:tc>
          <w:tcPr>
            <w:tcW w:w="4552" w:type="dxa"/>
          </w:tcPr>
          <w:p w:rsidR="00AD720D" w:rsidRPr="00D16414" w:rsidRDefault="00AD720D" w:rsidP="00B05354">
            <w:pPr>
              <w:rPr>
                <w:rFonts w:ascii="Courier New" w:hAnsi="Courier New" w:cs="Courier New"/>
              </w:rPr>
            </w:pPr>
          </w:p>
          <w:p w:rsidR="00AD720D" w:rsidRPr="00D16414" w:rsidRDefault="00AD720D" w:rsidP="00B05354">
            <w:pPr>
              <w:jc w:val="center"/>
              <w:rPr>
                <w:rFonts w:ascii="Courier New" w:hAnsi="Courier New" w:cs="Courier New"/>
              </w:rPr>
            </w:pPr>
            <w:r w:rsidRPr="00D16414">
              <w:rPr>
                <w:rFonts w:ascii="Courier New" w:hAnsi="Courier New" w:cs="Courier New"/>
              </w:rPr>
              <w:t>Activity</w:t>
            </w:r>
          </w:p>
        </w:tc>
        <w:tc>
          <w:tcPr>
            <w:tcW w:w="4305" w:type="dxa"/>
          </w:tcPr>
          <w:p w:rsidR="00AD720D" w:rsidRPr="00D16414" w:rsidRDefault="00AD720D" w:rsidP="00B05354">
            <w:pPr>
              <w:jc w:val="center"/>
              <w:rPr>
                <w:rFonts w:ascii="Courier New" w:hAnsi="Courier New" w:cs="Courier New"/>
              </w:rPr>
            </w:pPr>
          </w:p>
          <w:p w:rsidR="00AD720D" w:rsidRPr="00D16414" w:rsidRDefault="00AD720D" w:rsidP="00B05354">
            <w:pPr>
              <w:jc w:val="center"/>
              <w:rPr>
                <w:rFonts w:ascii="Courier New" w:hAnsi="Courier New" w:cs="Courier New"/>
              </w:rPr>
            </w:pPr>
            <w:r w:rsidRPr="00D16414">
              <w:rPr>
                <w:rFonts w:ascii="Courier New" w:hAnsi="Courier New" w:cs="Courier New"/>
              </w:rPr>
              <w:t>Time Schedule</w:t>
            </w:r>
          </w:p>
        </w:tc>
      </w:tr>
      <w:tr w:rsidR="00AD720D" w:rsidRPr="00D16414" w:rsidTr="00CA14EB">
        <w:trPr>
          <w:cantSplit/>
          <w:jc w:val="center"/>
        </w:trPr>
        <w:tc>
          <w:tcPr>
            <w:tcW w:w="4552" w:type="dxa"/>
          </w:tcPr>
          <w:p w:rsidR="00AD720D" w:rsidRPr="00D16414" w:rsidRDefault="00FF1EB0" w:rsidP="00B05354">
            <w:pPr>
              <w:rPr>
                <w:rFonts w:ascii="Courier New" w:hAnsi="Courier New" w:cs="Courier New"/>
              </w:rPr>
            </w:pPr>
            <w:r>
              <w:rPr>
                <w:rFonts w:ascii="Courier New" w:hAnsi="Courier New" w:cs="Courier New"/>
              </w:rPr>
              <w:t>Participant enrollment</w:t>
            </w:r>
            <w:r w:rsidR="00AD720D" w:rsidRPr="00D16414">
              <w:rPr>
                <w:rFonts w:ascii="Courier New" w:hAnsi="Courier New" w:cs="Courier New"/>
              </w:rPr>
              <w:t xml:space="preserve"> </w:t>
            </w:r>
          </w:p>
        </w:tc>
        <w:tc>
          <w:tcPr>
            <w:tcW w:w="4305" w:type="dxa"/>
          </w:tcPr>
          <w:p w:rsidR="00AD720D" w:rsidRPr="00D16414" w:rsidRDefault="00FF1EB0" w:rsidP="00F8435F">
            <w:pPr>
              <w:rPr>
                <w:rFonts w:ascii="Courier New" w:hAnsi="Courier New" w:cs="Courier New"/>
              </w:rPr>
            </w:pPr>
            <w:r>
              <w:rPr>
                <w:rFonts w:ascii="Courier New" w:hAnsi="Courier New" w:cs="Courier New"/>
              </w:rPr>
              <w:t>1-1</w:t>
            </w:r>
            <w:r w:rsidR="00F8435F">
              <w:rPr>
                <w:rFonts w:ascii="Courier New" w:hAnsi="Courier New" w:cs="Courier New"/>
              </w:rPr>
              <w:t>2</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CA14EB">
        <w:trPr>
          <w:cantSplit/>
          <w:jc w:val="center"/>
        </w:trPr>
        <w:tc>
          <w:tcPr>
            <w:tcW w:w="4552" w:type="dxa"/>
          </w:tcPr>
          <w:p w:rsidR="00AD720D" w:rsidRPr="00D16414" w:rsidRDefault="00BA4455" w:rsidP="00B05354">
            <w:pPr>
              <w:rPr>
                <w:rFonts w:ascii="Courier New" w:hAnsi="Courier New" w:cs="Courier New"/>
              </w:rPr>
            </w:pPr>
            <w:r>
              <w:rPr>
                <w:rFonts w:ascii="Courier New" w:hAnsi="Courier New" w:cs="Courier New"/>
              </w:rPr>
              <w:t>Preliminary data analysis</w:t>
            </w:r>
          </w:p>
        </w:tc>
        <w:tc>
          <w:tcPr>
            <w:tcW w:w="4305" w:type="dxa"/>
          </w:tcPr>
          <w:p w:rsidR="00AD720D" w:rsidRPr="00D16414" w:rsidRDefault="00FF1EB0" w:rsidP="00F8435F">
            <w:pPr>
              <w:rPr>
                <w:rFonts w:ascii="Courier New" w:hAnsi="Courier New" w:cs="Courier New"/>
              </w:rPr>
            </w:pPr>
            <w:r>
              <w:rPr>
                <w:rFonts w:ascii="Courier New" w:hAnsi="Courier New" w:cs="Courier New"/>
              </w:rPr>
              <w:t>1</w:t>
            </w:r>
            <w:r w:rsidR="00F8435F">
              <w:rPr>
                <w:rFonts w:ascii="Courier New" w:hAnsi="Courier New" w:cs="Courier New"/>
              </w:rPr>
              <w:t>2</w:t>
            </w:r>
            <w:r>
              <w:rPr>
                <w:rFonts w:ascii="Courier New" w:hAnsi="Courier New" w:cs="Courier New"/>
              </w:rPr>
              <w:t>-</w:t>
            </w:r>
            <w:r w:rsidR="00F8435F">
              <w:rPr>
                <w:rFonts w:ascii="Courier New" w:hAnsi="Courier New" w:cs="Courier New"/>
              </w:rPr>
              <w:t>16</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CA14EB">
        <w:trPr>
          <w:cantSplit/>
          <w:jc w:val="center"/>
        </w:trPr>
        <w:tc>
          <w:tcPr>
            <w:tcW w:w="4552" w:type="dxa"/>
          </w:tcPr>
          <w:p w:rsidR="00AD720D" w:rsidRPr="00D16414" w:rsidRDefault="00BA4455" w:rsidP="00B05354">
            <w:pPr>
              <w:rPr>
                <w:rFonts w:ascii="Courier New" w:hAnsi="Courier New" w:cs="Courier New"/>
              </w:rPr>
            </w:pPr>
            <w:r>
              <w:rPr>
                <w:rFonts w:ascii="Courier New" w:hAnsi="Courier New" w:cs="Courier New"/>
              </w:rPr>
              <w:t>Recruitment catch-up</w:t>
            </w:r>
          </w:p>
        </w:tc>
        <w:tc>
          <w:tcPr>
            <w:tcW w:w="4305" w:type="dxa"/>
          </w:tcPr>
          <w:p w:rsidR="00AD720D" w:rsidRPr="00D16414" w:rsidRDefault="00F8435F" w:rsidP="00F8435F">
            <w:pPr>
              <w:rPr>
                <w:rFonts w:ascii="Courier New" w:hAnsi="Courier New" w:cs="Courier New"/>
              </w:rPr>
            </w:pPr>
            <w:r>
              <w:rPr>
                <w:rFonts w:ascii="Courier New" w:hAnsi="Courier New" w:cs="Courier New"/>
              </w:rPr>
              <w:t>16-18</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CA14EB">
        <w:trPr>
          <w:cantSplit/>
          <w:jc w:val="center"/>
        </w:trPr>
        <w:tc>
          <w:tcPr>
            <w:tcW w:w="4552" w:type="dxa"/>
          </w:tcPr>
          <w:p w:rsidR="00AD720D" w:rsidRPr="00D16414" w:rsidRDefault="00BA4455" w:rsidP="00B05354">
            <w:pPr>
              <w:rPr>
                <w:rFonts w:ascii="Courier New" w:hAnsi="Courier New" w:cs="Courier New"/>
              </w:rPr>
            </w:pPr>
            <w:r>
              <w:rPr>
                <w:rFonts w:ascii="Courier New" w:hAnsi="Courier New" w:cs="Courier New"/>
              </w:rPr>
              <w:t>Final data analyses</w:t>
            </w:r>
          </w:p>
        </w:tc>
        <w:tc>
          <w:tcPr>
            <w:tcW w:w="4305" w:type="dxa"/>
          </w:tcPr>
          <w:p w:rsidR="00AD720D" w:rsidRPr="00D16414" w:rsidRDefault="00F8435F" w:rsidP="00B05354">
            <w:pPr>
              <w:rPr>
                <w:rFonts w:ascii="Courier New" w:hAnsi="Courier New" w:cs="Courier New"/>
              </w:rPr>
            </w:pPr>
            <w:r>
              <w:rPr>
                <w:rFonts w:ascii="Courier New" w:hAnsi="Courier New" w:cs="Courier New"/>
              </w:rPr>
              <w:t>19</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CA14EB">
        <w:trPr>
          <w:cantSplit/>
          <w:jc w:val="center"/>
        </w:trPr>
        <w:tc>
          <w:tcPr>
            <w:tcW w:w="4552" w:type="dxa"/>
          </w:tcPr>
          <w:p w:rsidR="00AD720D" w:rsidRPr="00D16414" w:rsidRDefault="00BA4455" w:rsidP="00B05354">
            <w:pPr>
              <w:rPr>
                <w:rFonts w:ascii="Courier New" w:hAnsi="Courier New" w:cs="Courier New"/>
              </w:rPr>
            </w:pPr>
            <w:r>
              <w:rPr>
                <w:rFonts w:ascii="Courier New" w:hAnsi="Courier New" w:cs="Courier New"/>
              </w:rPr>
              <w:t>Dissemination of results</w:t>
            </w:r>
          </w:p>
        </w:tc>
        <w:tc>
          <w:tcPr>
            <w:tcW w:w="4305" w:type="dxa"/>
          </w:tcPr>
          <w:p w:rsidR="00AD720D" w:rsidRPr="00D16414" w:rsidRDefault="00F8435F" w:rsidP="00B05354">
            <w:pPr>
              <w:rPr>
                <w:rFonts w:ascii="Courier New" w:hAnsi="Courier New" w:cs="Courier New"/>
              </w:rPr>
            </w:pPr>
            <w:r>
              <w:rPr>
                <w:rFonts w:ascii="Courier New" w:hAnsi="Courier New" w:cs="Courier New"/>
              </w:rPr>
              <w:t>20</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bl>
    <w:p w:rsidR="0047003B" w:rsidRDefault="0047003B" w:rsidP="00B05354">
      <w:pPr>
        <w:rPr>
          <w:rFonts w:ascii="Courier New" w:hAnsi="Courier New" w:cs="Courier New"/>
          <w:b/>
        </w:rPr>
      </w:pPr>
    </w:p>
    <w:p w:rsidR="00AD720D" w:rsidRPr="0047003B" w:rsidRDefault="00AD720D" w:rsidP="00B05354">
      <w:pPr>
        <w:rPr>
          <w:rFonts w:ascii="Courier New" w:hAnsi="Courier New" w:cs="Courier New"/>
          <w:b/>
        </w:rPr>
      </w:pPr>
      <w:r w:rsidRPr="0047003B">
        <w:rPr>
          <w:rFonts w:ascii="Courier New" w:hAnsi="Courier New" w:cs="Courier New"/>
          <w:b/>
        </w:rPr>
        <w:t>17. Reason(s) Display of OMB Expiration Date is Inappropriate</w:t>
      </w:r>
    </w:p>
    <w:p w:rsidR="0047003B" w:rsidRDefault="0047003B" w:rsidP="00B05354">
      <w:pPr>
        <w:rPr>
          <w:rFonts w:ascii="Courier New" w:hAnsi="Courier New" w:cs="Courier New"/>
        </w:rPr>
      </w:pPr>
    </w:p>
    <w:p w:rsidR="0047003B" w:rsidRDefault="0047003B" w:rsidP="00B05354">
      <w:pPr>
        <w:rPr>
          <w:rFonts w:ascii="Courier New" w:hAnsi="Courier New" w:cs="Courier New"/>
        </w:rPr>
      </w:pPr>
      <w:r>
        <w:rPr>
          <w:rFonts w:ascii="Courier New" w:hAnsi="Courier New" w:cs="Courier New"/>
        </w:rPr>
        <w:t>No exception is requested.</w:t>
      </w:r>
    </w:p>
    <w:p w:rsidR="0047003B" w:rsidRDefault="0047003B" w:rsidP="00B05354">
      <w:pPr>
        <w:spacing w:before="120"/>
        <w:rPr>
          <w:rFonts w:ascii="Courier New" w:hAnsi="Courier New" w:cs="Courier New"/>
        </w:rPr>
      </w:pPr>
    </w:p>
    <w:p w:rsidR="00AE18DD" w:rsidRPr="0047003B" w:rsidRDefault="00AD720D" w:rsidP="00B05354">
      <w:pPr>
        <w:spacing w:before="120"/>
        <w:rPr>
          <w:rFonts w:ascii="Courier New" w:hAnsi="Courier New" w:cs="Courier New"/>
          <w:b/>
        </w:rPr>
      </w:pPr>
      <w:r w:rsidRPr="0047003B">
        <w:rPr>
          <w:rFonts w:ascii="Courier New" w:hAnsi="Courier New" w:cs="Courier New"/>
          <w:b/>
        </w:rPr>
        <w:t xml:space="preserve">18. Exceptions to Certification for Paperwork Reduction Act (PRA) Submissions </w:t>
      </w:r>
    </w:p>
    <w:p w:rsidR="000436B6" w:rsidRDefault="000436B6" w:rsidP="00B05354">
      <w:pPr>
        <w:autoSpaceDE w:val="0"/>
        <w:autoSpaceDN w:val="0"/>
        <w:adjustRightInd w:val="0"/>
        <w:rPr>
          <w:rFonts w:ascii="Courier New" w:hAnsi="Courier New" w:cs="Courier New"/>
        </w:rPr>
      </w:pPr>
    </w:p>
    <w:p w:rsidR="0047003B" w:rsidRPr="0047003B" w:rsidRDefault="00F8435F" w:rsidP="00B05354">
      <w:pPr>
        <w:autoSpaceDE w:val="0"/>
        <w:autoSpaceDN w:val="0"/>
        <w:adjustRightInd w:val="0"/>
        <w:rPr>
          <w:rFonts w:ascii="Courier New" w:hAnsi="Courier New" w:cs="Courier New"/>
        </w:rPr>
      </w:pPr>
      <w:r>
        <w:rPr>
          <w:rFonts w:ascii="Courier New" w:hAnsi="Courier New" w:cs="Courier New"/>
        </w:rPr>
        <w:t>There are no exceptions to the certification</w:t>
      </w:r>
      <w:r w:rsidR="0047003B">
        <w:rPr>
          <w:rFonts w:ascii="Courier New" w:hAnsi="Courier New" w:cs="Courier New"/>
        </w:rPr>
        <w:t>.</w:t>
      </w:r>
    </w:p>
    <w:sectPr w:rsidR="0047003B" w:rsidRPr="0047003B" w:rsidSect="001C023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9F" w:rsidRDefault="0061379F">
      <w:r>
        <w:separator/>
      </w:r>
    </w:p>
  </w:endnote>
  <w:endnote w:type="continuationSeparator" w:id="0">
    <w:p w:rsidR="0061379F" w:rsidRDefault="0061379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9F" w:rsidRDefault="0061379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379F" w:rsidRDefault="006137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9F" w:rsidRDefault="0061379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F93">
      <w:rPr>
        <w:rStyle w:val="PageNumber"/>
        <w:noProof/>
      </w:rPr>
      <w:t>1</w:t>
    </w:r>
    <w:r>
      <w:rPr>
        <w:rStyle w:val="PageNumber"/>
      </w:rPr>
      <w:fldChar w:fldCharType="end"/>
    </w:r>
  </w:p>
  <w:p w:rsidR="0061379F" w:rsidRPr="00EF4748" w:rsidRDefault="0061379F"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9F" w:rsidRDefault="0061379F">
      <w:r>
        <w:separator/>
      </w:r>
    </w:p>
  </w:footnote>
  <w:footnote w:type="continuationSeparator" w:id="0">
    <w:p w:rsidR="0061379F" w:rsidRDefault="00613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1988F0DC"/>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4C5F90"/>
    <w:multiLevelType w:val="hybridMultilevel"/>
    <w:tmpl w:val="9E8E2B4A"/>
    <w:lvl w:ilvl="0" w:tplc="FB06B678">
      <w:start w:val="1"/>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
  </w:num>
  <w:num w:numId="3">
    <w:abstractNumId w:val="32"/>
  </w:num>
  <w:num w:numId="4">
    <w:abstractNumId w:val="0"/>
  </w:num>
  <w:num w:numId="5">
    <w:abstractNumId w:val="35"/>
  </w:num>
  <w:num w:numId="6">
    <w:abstractNumId w:val="38"/>
  </w:num>
  <w:num w:numId="7">
    <w:abstractNumId w:val="14"/>
  </w:num>
  <w:num w:numId="8">
    <w:abstractNumId w:val="9"/>
  </w:num>
  <w:num w:numId="9">
    <w:abstractNumId w:val="21"/>
  </w:num>
  <w:num w:numId="10">
    <w:abstractNumId w:val="3"/>
  </w:num>
  <w:num w:numId="11">
    <w:abstractNumId w:val="17"/>
  </w:num>
  <w:num w:numId="12">
    <w:abstractNumId w:val="26"/>
  </w:num>
  <w:num w:numId="13">
    <w:abstractNumId w:val="7"/>
  </w:num>
  <w:num w:numId="14">
    <w:abstractNumId w:val="13"/>
  </w:num>
  <w:num w:numId="15">
    <w:abstractNumId w:val="31"/>
  </w:num>
  <w:num w:numId="16">
    <w:abstractNumId w:val="30"/>
  </w:num>
  <w:num w:numId="17">
    <w:abstractNumId w:val="4"/>
  </w:num>
  <w:num w:numId="18">
    <w:abstractNumId w:val="28"/>
  </w:num>
  <w:num w:numId="19">
    <w:abstractNumId w:val="12"/>
  </w:num>
  <w:num w:numId="20">
    <w:abstractNumId w:val="34"/>
  </w:num>
  <w:num w:numId="21">
    <w:abstractNumId w:val="29"/>
  </w:num>
  <w:num w:numId="22">
    <w:abstractNumId w:val="23"/>
  </w:num>
  <w:num w:numId="23">
    <w:abstractNumId w:val="22"/>
  </w:num>
  <w:num w:numId="24">
    <w:abstractNumId w:val="39"/>
  </w:num>
  <w:num w:numId="25">
    <w:abstractNumId w:val="33"/>
  </w:num>
  <w:num w:numId="26">
    <w:abstractNumId w:val="41"/>
  </w:num>
  <w:num w:numId="27">
    <w:abstractNumId w:val="27"/>
  </w:num>
  <w:num w:numId="28">
    <w:abstractNumId w:val="6"/>
  </w:num>
  <w:num w:numId="29">
    <w:abstractNumId w:val="11"/>
  </w:num>
  <w:num w:numId="30">
    <w:abstractNumId w:val="16"/>
  </w:num>
  <w:num w:numId="31">
    <w:abstractNumId w:val="24"/>
  </w:num>
  <w:num w:numId="32">
    <w:abstractNumId w:val="25"/>
  </w:num>
  <w:num w:numId="33">
    <w:abstractNumId w:val="36"/>
  </w:num>
  <w:num w:numId="34">
    <w:abstractNumId w:val="5"/>
  </w:num>
  <w:num w:numId="35">
    <w:abstractNumId w:val="8"/>
  </w:num>
  <w:num w:numId="36">
    <w:abstractNumId w:val="18"/>
  </w:num>
  <w:num w:numId="37">
    <w:abstractNumId w:val="1"/>
  </w:num>
  <w:num w:numId="38">
    <w:abstractNumId w:val="43"/>
  </w:num>
  <w:num w:numId="39">
    <w:abstractNumId w:val="42"/>
  </w:num>
  <w:num w:numId="40">
    <w:abstractNumId w:val="19"/>
  </w:num>
  <w:num w:numId="41">
    <w:abstractNumId w:val="40"/>
  </w:num>
  <w:num w:numId="42">
    <w:abstractNumId w:val="37"/>
  </w:num>
  <w:num w:numId="43">
    <w:abstractNumId w:val="15"/>
  </w:num>
  <w:num w:numId="44">
    <w:abstractNumId w:val="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6BE6"/>
    <w:rsid w:val="000017D5"/>
    <w:rsid w:val="00002713"/>
    <w:rsid w:val="0002171E"/>
    <w:rsid w:val="00023EE0"/>
    <w:rsid w:val="0003280C"/>
    <w:rsid w:val="00033193"/>
    <w:rsid w:val="00037B89"/>
    <w:rsid w:val="000436B6"/>
    <w:rsid w:val="00044219"/>
    <w:rsid w:val="0004484D"/>
    <w:rsid w:val="000578FC"/>
    <w:rsid w:val="0006661C"/>
    <w:rsid w:val="00066856"/>
    <w:rsid w:val="0007035D"/>
    <w:rsid w:val="00074336"/>
    <w:rsid w:val="00080395"/>
    <w:rsid w:val="0008633F"/>
    <w:rsid w:val="00095A9B"/>
    <w:rsid w:val="000A7729"/>
    <w:rsid w:val="000B16C6"/>
    <w:rsid w:val="000B230D"/>
    <w:rsid w:val="000B43C3"/>
    <w:rsid w:val="000B5991"/>
    <w:rsid w:val="000C3BC6"/>
    <w:rsid w:val="000C3E79"/>
    <w:rsid w:val="000C5411"/>
    <w:rsid w:val="000C5B19"/>
    <w:rsid w:val="000D5C94"/>
    <w:rsid w:val="000F0408"/>
    <w:rsid w:val="00103372"/>
    <w:rsid w:val="0010588E"/>
    <w:rsid w:val="00121759"/>
    <w:rsid w:val="001337B8"/>
    <w:rsid w:val="00133D06"/>
    <w:rsid w:val="001431F5"/>
    <w:rsid w:val="00144AE6"/>
    <w:rsid w:val="00146F6B"/>
    <w:rsid w:val="00157839"/>
    <w:rsid w:val="001808C2"/>
    <w:rsid w:val="00182245"/>
    <w:rsid w:val="00184437"/>
    <w:rsid w:val="00191FDF"/>
    <w:rsid w:val="00193E9C"/>
    <w:rsid w:val="00196DFE"/>
    <w:rsid w:val="001A22D8"/>
    <w:rsid w:val="001A2587"/>
    <w:rsid w:val="001A3C31"/>
    <w:rsid w:val="001A485D"/>
    <w:rsid w:val="001A6971"/>
    <w:rsid w:val="001B3DDF"/>
    <w:rsid w:val="001B44FC"/>
    <w:rsid w:val="001C0232"/>
    <w:rsid w:val="001D5838"/>
    <w:rsid w:val="001D5AC4"/>
    <w:rsid w:val="001E301F"/>
    <w:rsid w:val="001E63D3"/>
    <w:rsid w:val="001E7332"/>
    <w:rsid w:val="001F421B"/>
    <w:rsid w:val="00200A08"/>
    <w:rsid w:val="00200D3A"/>
    <w:rsid w:val="00220ABC"/>
    <w:rsid w:val="002262AE"/>
    <w:rsid w:val="0023542C"/>
    <w:rsid w:val="00245E5B"/>
    <w:rsid w:val="002476B7"/>
    <w:rsid w:val="002505A8"/>
    <w:rsid w:val="00257236"/>
    <w:rsid w:val="00262519"/>
    <w:rsid w:val="00262ADE"/>
    <w:rsid w:val="002631A0"/>
    <w:rsid w:val="00264E82"/>
    <w:rsid w:val="00267489"/>
    <w:rsid w:val="00275797"/>
    <w:rsid w:val="00276BCE"/>
    <w:rsid w:val="00296473"/>
    <w:rsid w:val="002A17F7"/>
    <w:rsid w:val="002B3E51"/>
    <w:rsid w:val="002B5AA7"/>
    <w:rsid w:val="002B7326"/>
    <w:rsid w:val="002D1750"/>
    <w:rsid w:val="002D678E"/>
    <w:rsid w:val="002E32ED"/>
    <w:rsid w:val="002E4AD7"/>
    <w:rsid w:val="002E5869"/>
    <w:rsid w:val="003259BA"/>
    <w:rsid w:val="003304E0"/>
    <w:rsid w:val="00337028"/>
    <w:rsid w:val="00337389"/>
    <w:rsid w:val="00340302"/>
    <w:rsid w:val="00340E99"/>
    <w:rsid w:val="003417BC"/>
    <w:rsid w:val="003513DD"/>
    <w:rsid w:val="0035369E"/>
    <w:rsid w:val="00353D09"/>
    <w:rsid w:val="00371A8D"/>
    <w:rsid w:val="003834BB"/>
    <w:rsid w:val="003912C4"/>
    <w:rsid w:val="00393EDF"/>
    <w:rsid w:val="0039699C"/>
    <w:rsid w:val="003B4BBD"/>
    <w:rsid w:val="003C3A47"/>
    <w:rsid w:val="003D30E0"/>
    <w:rsid w:val="003E315D"/>
    <w:rsid w:val="003F7E50"/>
    <w:rsid w:val="00405EB7"/>
    <w:rsid w:val="00437203"/>
    <w:rsid w:val="00453643"/>
    <w:rsid w:val="0046058A"/>
    <w:rsid w:val="0047003B"/>
    <w:rsid w:val="00492C26"/>
    <w:rsid w:val="00493161"/>
    <w:rsid w:val="00494DA5"/>
    <w:rsid w:val="00494F48"/>
    <w:rsid w:val="004970A9"/>
    <w:rsid w:val="004A040F"/>
    <w:rsid w:val="004A04B7"/>
    <w:rsid w:val="004B2F26"/>
    <w:rsid w:val="004B487A"/>
    <w:rsid w:val="004D64F0"/>
    <w:rsid w:val="004F06AA"/>
    <w:rsid w:val="004F1ED2"/>
    <w:rsid w:val="00507558"/>
    <w:rsid w:val="00520AEA"/>
    <w:rsid w:val="0052539D"/>
    <w:rsid w:val="00546858"/>
    <w:rsid w:val="00551C41"/>
    <w:rsid w:val="00564C95"/>
    <w:rsid w:val="00565EEA"/>
    <w:rsid w:val="00570609"/>
    <w:rsid w:val="005744A5"/>
    <w:rsid w:val="0057539D"/>
    <w:rsid w:val="005768F5"/>
    <w:rsid w:val="0058401E"/>
    <w:rsid w:val="00584C1B"/>
    <w:rsid w:val="00592E37"/>
    <w:rsid w:val="005A70D9"/>
    <w:rsid w:val="005C4C1D"/>
    <w:rsid w:val="005D76C0"/>
    <w:rsid w:val="005E1126"/>
    <w:rsid w:val="005F569D"/>
    <w:rsid w:val="005F7DC9"/>
    <w:rsid w:val="00610F4D"/>
    <w:rsid w:val="0061379F"/>
    <w:rsid w:val="006412AC"/>
    <w:rsid w:val="00650C61"/>
    <w:rsid w:val="0066591D"/>
    <w:rsid w:val="006706E8"/>
    <w:rsid w:val="00673D79"/>
    <w:rsid w:val="006753BB"/>
    <w:rsid w:val="00675C8D"/>
    <w:rsid w:val="006762E3"/>
    <w:rsid w:val="0068272A"/>
    <w:rsid w:val="00684A2F"/>
    <w:rsid w:val="00684B53"/>
    <w:rsid w:val="00687B11"/>
    <w:rsid w:val="00693C34"/>
    <w:rsid w:val="006969F3"/>
    <w:rsid w:val="006A33EA"/>
    <w:rsid w:val="006B330C"/>
    <w:rsid w:val="006B700A"/>
    <w:rsid w:val="006C1929"/>
    <w:rsid w:val="006C4B92"/>
    <w:rsid w:val="006D0244"/>
    <w:rsid w:val="006D2866"/>
    <w:rsid w:val="006E2B13"/>
    <w:rsid w:val="006F54FE"/>
    <w:rsid w:val="006F7018"/>
    <w:rsid w:val="00700E6A"/>
    <w:rsid w:val="007364F6"/>
    <w:rsid w:val="00740F90"/>
    <w:rsid w:val="00746BE6"/>
    <w:rsid w:val="0075774C"/>
    <w:rsid w:val="00766312"/>
    <w:rsid w:val="00770B41"/>
    <w:rsid w:val="00771685"/>
    <w:rsid w:val="00780665"/>
    <w:rsid w:val="007872AE"/>
    <w:rsid w:val="00792BDF"/>
    <w:rsid w:val="007A0C15"/>
    <w:rsid w:val="007B7679"/>
    <w:rsid w:val="007B77D0"/>
    <w:rsid w:val="007C5A0D"/>
    <w:rsid w:val="007F0EDD"/>
    <w:rsid w:val="007F4F32"/>
    <w:rsid w:val="0080150A"/>
    <w:rsid w:val="00811115"/>
    <w:rsid w:val="00815F59"/>
    <w:rsid w:val="008172D3"/>
    <w:rsid w:val="00817690"/>
    <w:rsid w:val="0082695D"/>
    <w:rsid w:val="00835C86"/>
    <w:rsid w:val="008468CB"/>
    <w:rsid w:val="008511FE"/>
    <w:rsid w:val="00851D12"/>
    <w:rsid w:val="008573B4"/>
    <w:rsid w:val="008607D8"/>
    <w:rsid w:val="008611E0"/>
    <w:rsid w:val="0088481E"/>
    <w:rsid w:val="00885900"/>
    <w:rsid w:val="00894153"/>
    <w:rsid w:val="008A23D0"/>
    <w:rsid w:val="008A6FA3"/>
    <w:rsid w:val="008D0337"/>
    <w:rsid w:val="008D1F80"/>
    <w:rsid w:val="008E5060"/>
    <w:rsid w:val="008E6205"/>
    <w:rsid w:val="00907FC2"/>
    <w:rsid w:val="0091054A"/>
    <w:rsid w:val="0091222C"/>
    <w:rsid w:val="00916231"/>
    <w:rsid w:val="0091632B"/>
    <w:rsid w:val="009171E5"/>
    <w:rsid w:val="0092507A"/>
    <w:rsid w:val="00925277"/>
    <w:rsid w:val="00925387"/>
    <w:rsid w:val="009609D4"/>
    <w:rsid w:val="00964074"/>
    <w:rsid w:val="00972076"/>
    <w:rsid w:val="009746F3"/>
    <w:rsid w:val="0097608B"/>
    <w:rsid w:val="0098421D"/>
    <w:rsid w:val="009862D4"/>
    <w:rsid w:val="009862F4"/>
    <w:rsid w:val="00987AB3"/>
    <w:rsid w:val="0099412F"/>
    <w:rsid w:val="009A0A29"/>
    <w:rsid w:val="009A42DC"/>
    <w:rsid w:val="009B03EF"/>
    <w:rsid w:val="009B556D"/>
    <w:rsid w:val="009B5666"/>
    <w:rsid w:val="009D6163"/>
    <w:rsid w:val="009D7DB8"/>
    <w:rsid w:val="009F7FA7"/>
    <w:rsid w:val="00A04127"/>
    <w:rsid w:val="00A07EB4"/>
    <w:rsid w:val="00A152A0"/>
    <w:rsid w:val="00A20933"/>
    <w:rsid w:val="00A21963"/>
    <w:rsid w:val="00A40DCD"/>
    <w:rsid w:val="00A44BA1"/>
    <w:rsid w:val="00A47D36"/>
    <w:rsid w:val="00A500A2"/>
    <w:rsid w:val="00A52360"/>
    <w:rsid w:val="00A53623"/>
    <w:rsid w:val="00A65BD1"/>
    <w:rsid w:val="00A71AD8"/>
    <w:rsid w:val="00A75F08"/>
    <w:rsid w:val="00A76F1E"/>
    <w:rsid w:val="00A77A77"/>
    <w:rsid w:val="00A82D0F"/>
    <w:rsid w:val="00A9159F"/>
    <w:rsid w:val="00A935B0"/>
    <w:rsid w:val="00A95037"/>
    <w:rsid w:val="00AA006C"/>
    <w:rsid w:val="00AA2326"/>
    <w:rsid w:val="00AB1338"/>
    <w:rsid w:val="00AC52F8"/>
    <w:rsid w:val="00AD1CB3"/>
    <w:rsid w:val="00AD20ED"/>
    <w:rsid w:val="00AD720D"/>
    <w:rsid w:val="00AE18DD"/>
    <w:rsid w:val="00AF10A4"/>
    <w:rsid w:val="00B01635"/>
    <w:rsid w:val="00B05354"/>
    <w:rsid w:val="00B12DE8"/>
    <w:rsid w:val="00B1732A"/>
    <w:rsid w:val="00B21A86"/>
    <w:rsid w:val="00B21F7F"/>
    <w:rsid w:val="00B36A55"/>
    <w:rsid w:val="00B36AB4"/>
    <w:rsid w:val="00B419C5"/>
    <w:rsid w:val="00B60BAC"/>
    <w:rsid w:val="00B71FA3"/>
    <w:rsid w:val="00B77DC9"/>
    <w:rsid w:val="00B83D06"/>
    <w:rsid w:val="00B867EE"/>
    <w:rsid w:val="00B97728"/>
    <w:rsid w:val="00BA4455"/>
    <w:rsid w:val="00BA4B3D"/>
    <w:rsid w:val="00BC6F93"/>
    <w:rsid w:val="00BD0D56"/>
    <w:rsid w:val="00BD25D8"/>
    <w:rsid w:val="00BF2D5D"/>
    <w:rsid w:val="00BF7C63"/>
    <w:rsid w:val="00C105B3"/>
    <w:rsid w:val="00C12D92"/>
    <w:rsid w:val="00C239DD"/>
    <w:rsid w:val="00C251AA"/>
    <w:rsid w:val="00C33AC3"/>
    <w:rsid w:val="00C365C9"/>
    <w:rsid w:val="00C45BC1"/>
    <w:rsid w:val="00C5318C"/>
    <w:rsid w:val="00C54E07"/>
    <w:rsid w:val="00C553F2"/>
    <w:rsid w:val="00C5723C"/>
    <w:rsid w:val="00C61B02"/>
    <w:rsid w:val="00C67D18"/>
    <w:rsid w:val="00C714C0"/>
    <w:rsid w:val="00C95F92"/>
    <w:rsid w:val="00CA14EB"/>
    <w:rsid w:val="00CA6FE3"/>
    <w:rsid w:val="00CD0A09"/>
    <w:rsid w:val="00CD24DD"/>
    <w:rsid w:val="00CD2F27"/>
    <w:rsid w:val="00CF2ECC"/>
    <w:rsid w:val="00CF2F8B"/>
    <w:rsid w:val="00CF5220"/>
    <w:rsid w:val="00D06B3A"/>
    <w:rsid w:val="00D11395"/>
    <w:rsid w:val="00D14799"/>
    <w:rsid w:val="00D15D0B"/>
    <w:rsid w:val="00D16414"/>
    <w:rsid w:val="00D2335D"/>
    <w:rsid w:val="00D30836"/>
    <w:rsid w:val="00D37BC6"/>
    <w:rsid w:val="00D416BF"/>
    <w:rsid w:val="00D5286D"/>
    <w:rsid w:val="00D5462F"/>
    <w:rsid w:val="00D54A90"/>
    <w:rsid w:val="00D63797"/>
    <w:rsid w:val="00D73F53"/>
    <w:rsid w:val="00D77959"/>
    <w:rsid w:val="00D80FE1"/>
    <w:rsid w:val="00D82025"/>
    <w:rsid w:val="00D8243D"/>
    <w:rsid w:val="00D83DA2"/>
    <w:rsid w:val="00D85F62"/>
    <w:rsid w:val="00D9617F"/>
    <w:rsid w:val="00D979FE"/>
    <w:rsid w:val="00DB072A"/>
    <w:rsid w:val="00DB1685"/>
    <w:rsid w:val="00DB31F9"/>
    <w:rsid w:val="00DB4564"/>
    <w:rsid w:val="00DB4619"/>
    <w:rsid w:val="00DB7BA3"/>
    <w:rsid w:val="00DC7CB4"/>
    <w:rsid w:val="00DD36AF"/>
    <w:rsid w:val="00DF4398"/>
    <w:rsid w:val="00DF619B"/>
    <w:rsid w:val="00E01870"/>
    <w:rsid w:val="00E027C4"/>
    <w:rsid w:val="00E114C0"/>
    <w:rsid w:val="00E13414"/>
    <w:rsid w:val="00E15DAA"/>
    <w:rsid w:val="00E208DF"/>
    <w:rsid w:val="00E32A88"/>
    <w:rsid w:val="00E37502"/>
    <w:rsid w:val="00E61D32"/>
    <w:rsid w:val="00E65497"/>
    <w:rsid w:val="00E74F13"/>
    <w:rsid w:val="00E76AD8"/>
    <w:rsid w:val="00E83EAF"/>
    <w:rsid w:val="00E85D9D"/>
    <w:rsid w:val="00E934FF"/>
    <w:rsid w:val="00E9719F"/>
    <w:rsid w:val="00EA2C47"/>
    <w:rsid w:val="00EB00BF"/>
    <w:rsid w:val="00EB4EB9"/>
    <w:rsid w:val="00EC114A"/>
    <w:rsid w:val="00ED29BE"/>
    <w:rsid w:val="00ED5565"/>
    <w:rsid w:val="00EE3E03"/>
    <w:rsid w:val="00EF03AA"/>
    <w:rsid w:val="00EF4CF1"/>
    <w:rsid w:val="00EF4D89"/>
    <w:rsid w:val="00EF7F5B"/>
    <w:rsid w:val="00F016B9"/>
    <w:rsid w:val="00F01E4B"/>
    <w:rsid w:val="00F0739A"/>
    <w:rsid w:val="00F256A7"/>
    <w:rsid w:val="00F40380"/>
    <w:rsid w:val="00F459D6"/>
    <w:rsid w:val="00F503BE"/>
    <w:rsid w:val="00F50AE6"/>
    <w:rsid w:val="00F537FD"/>
    <w:rsid w:val="00F55514"/>
    <w:rsid w:val="00F56080"/>
    <w:rsid w:val="00F70C1E"/>
    <w:rsid w:val="00F8435F"/>
    <w:rsid w:val="00FA1555"/>
    <w:rsid w:val="00FA41FB"/>
    <w:rsid w:val="00FB7D8D"/>
    <w:rsid w:val="00FC25DB"/>
    <w:rsid w:val="00FC3EB7"/>
    <w:rsid w:val="00FD2D1C"/>
    <w:rsid w:val="00FD346B"/>
    <w:rsid w:val="00FD3AD4"/>
    <w:rsid w:val="00FE32EF"/>
    <w:rsid w:val="00FE60F9"/>
    <w:rsid w:val="00FE619E"/>
    <w:rsid w:val="00FF1EB0"/>
    <w:rsid w:val="00FF2F09"/>
    <w:rsid w:val="00FF4D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A55"/>
    <w:rPr>
      <w:sz w:val="24"/>
      <w:szCs w:val="24"/>
    </w:rPr>
  </w:style>
  <w:style w:type="paragraph" w:styleId="Heading3">
    <w:name w:val="heading 3"/>
    <w:basedOn w:val="Normal"/>
    <w:next w:val="Normal"/>
    <w:link w:val="Heading3Char"/>
    <w:qFormat/>
    <w:rsid w:val="00B05354"/>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Heading3Char">
    <w:name w:val="Heading 3 Char"/>
    <w:basedOn w:val="DefaultParagraphFont"/>
    <w:link w:val="Heading3"/>
    <w:rsid w:val="00B05354"/>
    <w:rPr>
      <w:rFonts w:ascii="Cambria" w:hAnsi="Cambria"/>
      <w:b/>
      <w:bCs/>
      <w:sz w:val="26"/>
      <w:szCs w:val="26"/>
      <w:lang w:val="en-US" w:eastAsia="en-US" w:bidi="ar-SA"/>
    </w:rPr>
  </w:style>
  <w:style w:type="paragraph" w:styleId="PlainText">
    <w:name w:val="Plain Text"/>
    <w:basedOn w:val="Normal"/>
    <w:link w:val="PlainTextChar"/>
    <w:semiHidden/>
    <w:unhideWhenUsed/>
    <w:rsid w:val="00B05354"/>
    <w:rPr>
      <w:rFonts w:ascii="Consolas" w:eastAsia="Calibri" w:hAnsi="Consolas"/>
      <w:sz w:val="21"/>
      <w:szCs w:val="21"/>
    </w:rPr>
  </w:style>
  <w:style w:type="character" w:customStyle="1" w:styleId="PlainTextChar">
    <w:name w:val="Plain Text Char"/>
    <w:basedOn w:val="DefaultParagraphFont"/>
    <w:link w:val="PlainText"/>
    <w:semiHidden/>
    <w:rsid w:val="00B05354"/>
    <w:rPr>
      <w:rFonts w:ascii="Consolas" w:eastAsia="Calibri" w:hAnsi="Consolas"/>
      <w:sz w:val="21"/>
      <w:szCs w:val="21"/>
      <w:lang w:val="en-US" w:eastAsia="en-US" w:bidi="ar-SA"/>
    </w:rPr>
  </w:style>
  <w:style w:type="paragraph" w:styleId="BalloonText">
    <w:name w:val="Balloon Text"/>
    <w:basedOn w:val="Normal"/>
    <w:semiHidden/>
    <w:rsid w:val="00F016B9"/>
    <w:rPr>
      <w:rFonts w:ascii="Tahoma" w:hAnsi="Tahoma" w:cs="Tahoma"/>
      <w:sz w:val="16"/>
      <w:szCs w:val="16"/>
    </w:rPr>
  </w:style>
  <w:style w:type="paragraph" w:styleId="BodyText2">
    <w:name w:val="Body Text 2"/>
    <w:basedOn w:val="Normal"/>
    <w:rsid w:val="00C105B3"/>
    <w:pPr>
      <w:jc w:val="both"/>
    </w:pPr>
  </w:style>
</w:styles>
</file>

<file path=word/webSettings.xml><?xml version="1.0" encoding="utf-8"?>
<w:webSettings xmlns:r="http://schemas.openxmlformats.org/officeDocument/2006/relationships" xmlns:w="http://schemas.openxmlformats.org/wordprocessingml/2006/main">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f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fr.gpoaccess.gov/cgi/t/text/text-idx?c=ecfr&amp;sid=3e641ef7952f1515311c839278386ed2&amp;rgn=div5&amp;view=text&amp;node=5:3.0.2.3.9&amp;idno=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4841</Words>
  <Characters>26782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31560</CharactersWithSpaces>
  <SharedDoc>false</SharedDoc>
  <HLinks>
    <vt:vector size="66" baseType="variant">
      <vt:variant>
        <vt:i4>6881385</vt:i4>
      </vt:variant>
      <vt:variant>
        <vt:i4>36</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2097224</vt:i4>
      </vt:variant>
      <vt:variant>
        <vt:i4>33</vt:i4>
      </vt:variant>
      <vt:variant>
        <vt:i4>0</vt:i4>
      </vt:variant>
      <vt:variant>
        <vt:i4>5</vt:i4>
      </vt:variant>
      <vt:variant>
        <vt:lpwstr>http://www.whitehouse.gov/omb/inforeg/pmc_survey_guidance_2006.pdf</vt:lpwstr>
      </vt:variant>
      <vt:variant>
        <vt:lpwstr/>
      </vt:variant>
      <vt:variant>
        <vt:i4>2097224</vt:i4>
      </vt:variant>
      <vt:variant>
        <vt:i4>30</vt:i4>
      </vt:variant>
      <vt:variant>
        <vt:i4>0</vt:i4>
      </vt:variant>
      <vt:variant>
        <vt:i4>5</vt:i4>
      </vt:variant>
      <vt:variant>
        <vt:lpwstr>http://www.whitehouse.gov/omb/inforeg/pmc_survey_guidance_2006.pdf</vt:lpwstr>
      </vt:variant>
      <vt:variant>
        <vt:lpwstr/>
      </vt:variant>
      <vt:variant>
        <vt:i4>3735614</vt:i4>
      </vt:variant>
      <vt:variant>
        <vt:i4>27</vt:i4>
      </vt:variant>
      <vt:variant>
        <vt:i4>0</vt:i4>
      </vt:variant>
      <vt:variant>
        <vt:i4>5</vt:i4>
      </vt:variant>
      <vt:variant>
        <vt:lpwstr>http://www.cdc.gov/od/science/regs/privacy/systemNotices/09-20-0160.htm</vt:lpwstr>
      </vt:variant>
      <vt:variant>
        <vt:lpwstr/>
      </vt:variant>
      <vt:variant>
        <vt:i4>2097224</vt:i4>
      </vt:variant>
      <vt:variant>
        <vt:i4>24</vt:i4>
      </vt:variant>
      <vt:variant>
        <vt:i4>0</vt:i4>
      </vt:variant>
      <vt:variant>
        <vt:i4>5</vt:i4>
      </vt:variant>
      <vt:variant>
        <vt:lpwstr>http://www.whitehouse.gov/omb/inforeg/pmc_survey_guidance_2006.pdf</vt:lpwstr>
      </vt:variant>
      <vt:variant>
        <vt:lpwstr/>
      </vt:variant>
      <vt:variant>
        <vt:i4>2097224</vt:i4>
      </vt:variant>
      <vt:variant>
        <vt:i4>21</vt:i4>
      </vt:variant>
      <vt:variant>
        <vt:i4>0</vt:i4>
      </vt:variant>
      <vt:variant>
        <vt:i4>5</vt:i4>
      </vt:variant>
      <vt:variant>
        <vt:lpwstr>http://www.whitehouse.gov/omb/inforeg/pmc_survey_guidance_2006.pdf</vt:lpwstr>
      </vt:variant>
      <vt:variant>
        <vt:lpwstr/>
      </vt:variant>
      <vt:variant>
        <vt:i4>3342397</vt:i4>
      </vt:variant>
      <vt:variant>
        <vt:i4>18</vt:i4>
      </vt:variant>
      <vt:variant>
        <vt:i4>0</vt:i4>
      </vt:variant>
      <vt:variant>
        <vt:i4>5</vt:i4>
      </vt:variant>
      <vt:variant>
        <vt:lpwstr>http://www.gpoaccess.gov/fr/index.html</vt:lpwstr>
      </vt:variant>
      <vt:variant>
        <vt:lpwstr/>
      </vt:variant>
      <vt:variant>
        <vt:i4>5767245</vt:i4>
      </vt:variant>
      <vt:variant>
        <vt:i4>15</vt:i4>
      </vt:variant>
      <vt:variant>
        <vt:i4>0</vt:i4>
      </vt:variant>
      <vt:variant>
        <vt:i4>5</vt:i4>
      </vt:variant>
      <vt:variant>
        <vt:lpwstr>http://ecfr.gpoaccess.gov/cgi/t/text/text-idx?c=ecfr&amp;sid=3e641ef7952f1515311c839278386ed2&amp;rgn=div5&amp;view=text&amp;node=5:3.0.2.3.9&amp;idno=5</vt:lpwstr>
      </vt:variant>
      <vt:variant>
        <vt:lpwstr/>
      </vt:variant>
      <vt:variant>
        <vt:i4>2097224</vt:i4>
      </vt:variant>
      <vt:variant>
        <vt:i4>12</vt:i4>
      </vt:variant>
      <vt:variant>
        <vt:i4>0</vt:i4>
      </vt:variant>
      <vt:variant>
        <vt:i4>5</vt:i4>
      </vt:variant>
      <vt:variant>
        <vt:lpwstr>http://www.whitehouse.gov/omb/inforeg/pmc_survey_guidance_2006.pdf</vt:lpwstr>
      </vt:variant>
      <vt:variant>
        <vt:lpwstr/>
      </vt:variant>
      <vt:variant>
        <vt:i4>2097224</vt:i4>
      </vt:variant>
      <vt:variant>
        <vt:i4>9</vt:i4>
      </vt:variant>
      <vt:variant>
        <vt:i4>0</vt:i4>
      </vt:variant>
      <vt:variant>
        <vt:i4>5</vt:i4>
      </vt:variant>
      <vt:variant>
        <vt:lpwstr>http://www.whitehouse.gov/omb/inforeg/pmc_survey_guidance_2006.pdf</vt:lpwstr>
      </vt:variant>
      <vt:variant>
        <vt:lpwstr/>
      </vt:variant>
      <vt:variant>
        <vt:i4>2097224</vt:i4>
      </vt:variant>
      <vt:variant>
        <vt:i4>6</vt:i4>
      </vt:variant>
      <vt:variant>
        <vt:i4>0</vt:i4>
      </vt:variant>
      <vt:variant>
        <vt:i4>5</vt:i4>
      </vt:variant>
      <vt:variant>
        <vt:lpwstr>http://www.whitehouse.gov/omb/inforeg/pmc_survey_guidance_2006.pdf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 </dc:title>
  <dc:subject/>
  <dc:creator>pax1</dc:creator>
  <cp:keywords/>
  <dc:description/>
  <cp:lastModifiedBy>zxa3</cp:lastModifiedBy>
  <cp:revision>3</cp:revision>
  <cp:lastPrinted>2010-07-09T18:30:00Z</cp:lastPrinted>
  <dcterms:created xsi:type="dcterms:W3CDTF">2010-07-09T18:28:00Z</dcterms:created>
  <dcterms:modified xsi:type="dcterms:W3CDTF">2010-07-09T18:42:00Z</dcterms:modified>
</cp:coreProperties>
</file>