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>[109 Statutes2 At Large]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>[From the U.S. Government Printing Office via GPO Access]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>[DOCID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:2p120stats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-19]                        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>[Page 1721-1724]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>[[Page 1721]]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>120 STAT. 1721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>Public Law 109-307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>109th Congress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           An Act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To amend the Public Health Service Act to reauthorize support for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graduate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medical education programs in children's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hospitals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. NOTE: Oct. 6, 2006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-  [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H.R. 5574]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Be it enacted by the Senate and House of Representatives of the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United States of America in Congress NOTE: Children's Hospital GME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Support Reauthorization Act of 2006.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42 USC 201 note.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assembled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>,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SECTION 1.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SHORT TITLE.</w:t>
      </w:r>
      <w:proofErr w:type="gramEnd"/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This Act may be cited as the ``Children's Hospital GME Support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Reauthorization Act of 2006''.</w:t>
      </w:r>
      <w:proofErr w:type="gramEnd"/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SEC. 2.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PROGRAM OF PAYMENTS TO CHILDREN'S HOSPITALS THAT OPERATE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GRADUATE MEDICAL EDUCATION PROGRAMS.</w:t>
      </w:r>
      <w:proofErr w:type="gramEnd"/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(a) In General.--Section 340E of the Public Health Service Act (42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>U.S.C. 256e) is amended--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(1)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subsection (a), by inserting ``and each of fiscal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years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2007 through 2011'' after ``for each of fiscal years 2000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through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2005'';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(2)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subsection (e)(1), by striking ``26'' and inserting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``12'';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(3)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subsection (f)(1)(A)--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(A)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clause (ii), by striking ``and'' at the end;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(B)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clause (iii), by striking the period at the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end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and inserting ``; and''; and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(C)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adding at the end the following: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iv) for each of fiscal years 2007 through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2011, $110,000,000.''; and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(4)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subsection (f)(2)--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(A)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the matter before subparagraph (A), by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striking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``subsection (b)(1)(A)'' and inserting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``subsection (b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>1)(B)'';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(B)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subparagraph (B), by striking ``and'' at the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end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>;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(C)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subparagraph (C), by striking the period at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end and inserting ``; and''; and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(D)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adding at the end the following: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D) for each of fiscal years 2007 through 2011,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$220,000,000.''.</w:t>
      </w:r>
      <w:proofErr w:type="gramEnd"/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(b) Reduction in Payments for Failure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File Annual Report.--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Subsection (b) of section 340E of the Public Health Service Act (42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>U.S.C. 256e) is amended--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(1)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paragraph (1), in the matter before subparagraph (A),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striking ``paragraph (2)'' and inserting ``paragraphs (2) and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(3)''; and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(2)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adding at the end the following: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`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>3) Annual reporting required.--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>A) Reduction in payment for failure to report.--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>[[Page 1722]]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>120 STAT. 1722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`(</w:t>
      </w:r>
      <w:proofErr w:type="spellStart"/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) In general.--The amount payable under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section to a children's hospital for a fiscal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year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(beginning with fiscal year 2008 and after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taking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into account paragraph (2)) shall be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reduced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by 25 percent if the Secretary determines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>--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I) the hospital has failed to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provide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the Secretary, as an addendum to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hospital's application under this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section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for such fiscal year, the report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under subparagraph (B) for the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previous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fiscal year; or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II) such report fails to provide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information required under any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clause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of such subparagraph.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ii) Notice and opportunity to provide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missing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information.--Before imposing a reduction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clause (</w:t>
      </w:r>
      <w:proofErr w:type="spellStart"/>
      <w:r w:rsidRPr="007619BE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) on the basis of a hospital's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failure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to provide information described in clause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(</w:t>
      </w:r>
      <w:proofErr w:type="spellStart"/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)(II), the Secretary shall provide notice to the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hospital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of such failure and the Secretary's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intention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to impose such reduction and shall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provide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the hospital with the opportunity to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provide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the required information within a period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30 days beginning on the date of such notice.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If the hospital provides such information within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period, no reduction shall be made under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clause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(</w:t>
      </w:r>
      <w:proofErr w:type="spellStart"/>
      <w:r w:rsidRPr="007619BE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) on the basis of the previous failure to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provide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such information.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B) Annual report.--The report required under this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subparagraph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for a children's hospital for a fiscal year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a report that includes (in a form and manner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specified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by the Secretary) the following information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the residency academic year completed immediately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prior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to such fiscal year: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`(</w:t>
      </w:r>
      <w:proofErr w:type="spellStart"/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) The types of resident training programs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the hospital provided for residents described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subparagraph (C), such as general pediatrics,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internal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medicine/pediatrics, and pediatric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subspecialties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, including both medical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subspecialties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certified by the American Board of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Pediatrics (such as pediatric gastroenterology)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non-medical subspecialties approved by other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medical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certification boards (such as pediatric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surgery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>).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ii) The number of training positions for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residents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described in subparagraph (C), the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of such positions recruited to fill, and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number of such positions filled.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iii) The types of training that the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hospital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provided for residents described in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subparagraph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(C) related to the health care needs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different populations, such as children who are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underserved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for reasons of family income or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geographic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location, including rural and urban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areas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>.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iv) The changes in residency training for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residents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described in subparagraph (C) which the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hospital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has made during such residency academic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year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(except that the first report submitted by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hospital under this subparagraph shall be for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changes since the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>[[Page 1723]]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>120 STAT. 1723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first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year in which the hospital received payment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this section), including--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I) changes in curricula, training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experiences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, and types of training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programs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, and benefits that have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resulted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from such changes; and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II) changes for purposes of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training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the residents in the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measurement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and improvement of the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quality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and safety of patient care.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v) The numbers of residents described in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subparagraph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(C) who completed their residency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training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at the end of such residency academic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year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and care for children within the borders of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service area of the hospital or within the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borders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of the State in which the hospital is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located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. Such numbers shall be disaggregated with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respect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to residents who completed residencies in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general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pediatrics or internal medicine/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pediatrics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, subspecialty residencies, and dental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residencies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>.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``(C) Residents.--The residents described in this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subparagraph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are those who--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`(</w:t>
      </w:r>
      <w:proofErr w:type="spellStart"/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) are in full-time equivalent resident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training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positions in any training program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sponsored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by the hospital; or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ii) are in a training program sponsored by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entity other than the hospital, but who spend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more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than 75 percent of their training time at the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hospital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>.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D) Report to congress.--Not later than the end of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fiscal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year 2011, the Secretary, acting through the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Administrator of the Health Resources and Services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Administration, shall submit a report to the Congress--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`(</w:t>
      </w:r>
      <w:proofErr w:type="spellStart"/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) summarizing the information submitted in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reports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to the Secretary under subparagraph (B);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ii) describing the results of the program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carried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out under this section; and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iii) making recommendations for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improvements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to the program.''.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(c) Technical Amendments.--Section 340E of the Public Health Service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>Act (42 U.S.C. 256e) is further amended--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(1)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subsection (c)(2)(E)(ii), by striking ``described in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subparagraph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(C)(ii)'' and inserting ``applied under section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1886(d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3)(E) of the Social Security Act for discharges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occurring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during the preceding fiscal year'';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(2)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subsection (e)(2), by striking the first sentence;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>[[Page 1724]]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>120 STAT. 1724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(3)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subsection (e)(3), by striking ``made to pay'' and 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inserting</w:t>
      </w:r>
      <w:proofErr w:type="gramEnd"/>
      <w:r w:rsidRPr="007619BE">
        <w:rPr>
          <w:rFonts w:ascii="Courier New" w:eastAsia="Times New Roman" w:hAnsi="Courier New" w:cs="Courier New"/>
          <w:sz w:val="20"/>
          <w:szCs w:val="20"/>
        </w:rPr>
        <w:t xml:space="preserve"> ``made and pay''.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7619BE">
        <w:rPr>
          <w:rFonts w:ascii="Courier New" w:eastAsia="Times New Roman" w:hAnsi="Courier New" w:cs="Courier New"/>
          <w:sz w:val="20"/>
          <w:szCs w:val="20"/>
        </w:rPr>
        <w:t>Approved October 6, 2006.</w:t>
      </w:r>
      <w:proofErr w:type="gramEnd"/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>LEGISLATIVE HISTORY--H.R. 5574 (S. 285):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>HOUSE REPORTS: No. 109-508 (Comm. on Energy and Commerce).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>CONGRESSIONAL RECORD, Vol. 152 (2006):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June 21, considered and passed House.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Sept. 26, considered and passed Senate, amended.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619BE">
        <w:rPr>
          <w:rFonts w:ascii="Courier New" w:eastAsia="Times New Roman" w:hAnsi="Courier New" w:cs="Courier New"/>
          <w:sz w:val="20"/>
          <w:szCs w:val="20"/>
        </w:rPr>
        <w:t xml:space="preserve">            Sept. 28, House concurred in Senate amendment.</w:t>
      </w: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619BE" w:rsidRPr="007619BE" w:rsidRDefault="007619BE" w:rsidP="0076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4022" w:rsidRDefault="009B4022"/>
    <w:sectPr w:rsidR="009B4022" w:rsidSect="009B4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19BE"/>
    <w:rsid w:val="007619BE"/>
    <w:rsid w:val="009B4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1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19B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1587</Words>
  <Characters>9050</Characters>
  <Application>Microsoft Office Word</Application>
  <DocSecurity>0</DocSecurity>
  <Lines>75</Lines>
  <Paragraphs>21</Paragraphs>
  <ScaleCrop>false</ScaleCrop>
  <Company>DHHS\HRSA\OIT</Company>
  <LinksUpToDate>false</LinksUpToDate>
  <CharactersWithSpaces>10616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HRSA</dc:creator>
  <cp:keywords/>
  <dc:description/>
  <cp:lastModifiedBy>HRSA</cp:lastModifiedBy>
  <cp:revision>1</cp:revision>
  <dcterms:created xsi:type="dcterms:W3CDTF">2010-06-24T17:25:00Z</dcterms:created>
  <dcterms:modified xsi:type="dcterms:W3CDTF">2010-06-24T17:28:00Z</dcterms:modified>
</cp:coreProperties>
</file>