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06" w:rsidRDefault="00977B80">
      <w:r>
        <w:rPr>
          <w:noProof/>
        </w:rPr>
        <w:pict>
          <v:shapetype id="_x0000_t202" coordsize="21600,21600" o:spt="202" path="m,l,21600r21600,l21600,xe">
            <v:stroke joinstyle="miter"/>
            <v:path gradientshapeok="t" o:connecttype="rect"/>
          </v:shapetype>
          <v:shape id="_x0000_s1028" type="#_x0000_t202" style="position:absolute;margin-left:117pt;margin-top:0;width:252pt;height:63pt;z-index:251657216" stroked="f">
            <v:textbox>
              <w:txbxContent>
                <w:p w:rsidR="00977B80" w:rsidRPr="00CA5EF2" w:rsidRDefault="00977B80" w:rsidP="00977B80">
                  <w:pPr>
                    <w:jc w:val="center"/>
                    <w:rPr>
                      <w:rFonts w:ascii="Arial" w:hAnsi="Arial" w:cs="Arial"/>
                      <w:b/>
                      <w:sz w:val="20"/>
                      <w:szCs w:val="20"/>
                    </w:rPr>
                  </w:pPr>
                  <w:r w:rsidRPr="00CA5EF2">
                    <w:rPr>
                      <w:rFonts w:ascii="Arial" w:hAnsi="Arial" w:cs="Arial"/>
                      <w:b/>
                    </w:rPr>
                    <w:t>D</w:t>
                  </w:r>
                  <w:r w:rsidRPr="00CA5EF2">
                    <w:rPr>
                      <w:rFonts w:ascii="Arial" w:hAnsi="Arial" w:cs="Arial"/>
                      <w:b/>
                      <w:sz w:val="20"/>
                      <w:szCs w:val="20"/>
                    </w:rPr>
                    <w:t xml:space="preserve">EPARTMENT OF </w:t>
                  </w:r>
                  <w:r w:rsidRPr="00CA5EF2">
                    <w:rPr>
                      <w:rFonts w:ascii="Arial" w:hAnsi="Arial" w:cs="Arial"/>
                      <w:b/>
                    </w:rPr>
                    <w:t>V</w:t>
                  </w:r>
                  <w:r w:rsidRPr="00CA5EF2">
                    <w:rPr>
                      <w:rFonts w:ascii="Arial" w:hAnsi="Arial" w:cs="Arial"/>
                      <w:b/>
                      <w:sz w:val="20"/>
                      <w:szCs w:val="20"/>
                    </w:rPr>
                    <w:t xml:space="preserve">ETERANS </w:t>
                  </w:r>
                  <w:r w:rsidRPr="00CA5EF2">
                    <w:rPr>
                      <w:rFonts w:ascii="Arial" w:hAnsi="Arial" w:cs="Arial"/>
                      <w:b/>
                    </w:rPr>
                    <w:t>A</w:t>
                  </w:r>
                  <w:r w:rsidRPr="00CA5EF2">
                    <w:rPr>
                      <w:rFonts w:ascii="Arial" w:hAnsi="Arial" w:cs="Arial"/>
                      <w:b/>
                      <w:sz w:val="20"/>
                      <w:szCs w:val="20"/>
                    </w:rPr>
                    <w:t>FFAIRS</w:t>
                  </w:r>
                </w:p>
                <w:p w:rsidR="00753D2B" w:rsidRPr="00CA5EF2" w:rsidRDefault="00753D2B" w:rsidP="00977B80">
                  <w:pPr>
                    <w:jc w:val="center"/>
                    <w:rPr>
                      <w:rFonts w:ascii="Arial" w:hAnsi="Arial" w:cs="Arial"/>
                      <w:b/>
                      <w:sz w:val="20"/>
                      <w:szCs w:val="20"/>
                    </w:rPr>
                  </w:pPr>
                  <w:smartTag w:uri="urn:schemas-microsoft-com:office:smarttags" w:element="place">
                    <w:smartTag w:uri="urn:schemas-microsoft-com:office:smarttags" w:element="PlaceName">
                      <w:r w:rsidRPr="00CA5EF2">
                        <w:rPr>
                          <w:rFonts w:ascii="Arial" w:hAnsi="Arial" w:cs="Arial"/>
                          <w:b/>
                          <w:sz w:val="20"/>
                          <w:szCs w:val="20"/>
                        </w:rPr>
                        <w:t>Veterans</w:t>
                      </w:r>
                    </w:smartTag>
                    <w:r w:rsidRPr="00CA5EF2">
                      <w:rPr>
                        <w:rFonts w:ascii="Arial" w:hAnsi="Arial" w:cs="Arial"/>
                        <w:b/>
                        <w:sz w:val="20"/>
                        <w:szCs w:val="20"/>
                      </w:rPr>
                      <w:t xml:space="preserve"> </w:t>
                    </w:r>
                    <w:smartTag w:uri="urn:schemas-microsoft-com:office:smarttags" w:element="PlaceName">
                      <w:r w:rsidRPr="00CA5EF2">
                        <w:rPr>
                          <w:rFonts w:ascii="Arial" w:hAnsi="Arial" w:cs="Arial"/>
                          <w:b/>
                          <w:sz w:val="20"/>
                          <w:szCs w:val="20"/>
                        </w:rPr>
                        <w:t>Health</w:t>
                      </w:r>
                    </w:smartTag>
                    <w:r w:rsidRPr="00CA5EF2">
                      <w:rPr>
                        <w:rFonts w:ascii="Arial" w:hAnsi="Arial" w:cs="Arial"/>
                        <w:b/>
                        <w:sz w:val="20"/>
                        <w:szCs w:val="20"/>
                      </w:rPr>
                      <w:t xml:space="preserve"> </w:t>
                    </w:r>
                    <w:smartTag w:uri="urn:schemas-microsoft-com:office:smarttags" w:element="PlaceName">
                      <w:r w:rsidRPr="00CA5EF2">
                        <w:rPr>
                          <w:rFonts w:ascii="Arial" w:hAnsi="Arial" w:cs="Arial"/>
                          <w:b/>
                          <w:sz w:val="20"/>
                          <w:szCs w:val="20"/>
                        </w:rPr>
                        <w:t>Administration</w:t>
                      </w:r>
                    </w:smartTag>
                    <w:r w:rsidRPr="00CA5EF2">
                      <w:rPr>
                        <w:rFonts w:ascii="Arial" w:hAnsi="Arial" w:cs="Arial"/>
                        <w:b/>
                        <w:sz w:val="20"/>
                        <w:szCs w:val="20"/>
                      </w:rPr>
                      <w:br/>
                    </w:r>
                    <w:smartTag w:uri="urn:schemas-microsoft-com:office:smarttags" w:element="PlaceName">
                      <w:r w:rsidRPr="00CA5EF2">
                        <w:rPr>
                          <w:rFonts w:ascii="Arial" w:hAnsi="Arial" w:cs="Arial"/>
                          <w:b/>
                          <w:sz w:val="20"/>
                          <w:szCs w:val="20"/>
                        </w:rPr>
                        <w:t>Health</w:t>
                      </w:r>
                    </w:smartTag>
                    <w:r w:rsidRPr="00CA5EF2">
                      <w:rPr>
                        <w:rFonts w:ascii="Arial" w:hAnsi="Arial" w:cs="Arial"/>
                        <w:b/>
                        <w:sz w:val="20"/>
                        <w:szCs w:val="20"/>
                      </w:rPr>
                      <w:t xml:space="preserve"> </w:t>
                    </w:r>
                    <w:smartTag w:uri="urn:schemas-microsoft-com:office:smarttags" w:element="PlaceName">
                      <w:r w:rsidRPr="00CA5EF2">
                        <w:rPr>
                          <w:rFonts w:ascii="Arial" w:hAnsi="Arial" w:cs="Arial"/>
                          <w:b/>
                          <w:sz w:val="20"/>
                          <w:szCs w:val="20"/>
                        </w:rPr>
                        <w:t>Eligibility</w:t>
                      </w:r>
                    </w:smartTag>
                    <w:r w:rsidRPr="00CA5EF2">
                      <w:rPr>
                        <w:rFonts w:ascii="Arial" w:hAnsi="Arial" w:cs="Arial"/>
                        <w:b/>
                        <w:sz w:val="20"/>
                        <w:szCs w:val="20"/>
                      </w:rPr>
                      <w:t xml:space="preserve"> </w:t>
                    </w:r>
                    <w:smartTag w:uri="urn:schemas-microsoft-com:office:smarttags" w:element="PlaceType">
                      <w:r w:rsidRPr="00CA5EF2">
                        <w:rPr>
                          <w:rFonts w:ascii="Arial" w:hAnsi="Arial" w:cs="Arial"/>
                          <w:b/>
                          <w:sz w:val="20"/>
                          <w:szCs w:val="20"/>
                        </w:rPr>
                        <w:t>Center</w:t>
                      </w:r>
                    </w:smartTag>
                  </w:smartTag>
                  <w:r w:rsidRPr="00CA5EF2">
                    <w:rPr>
                      <w:rFonts w:ascii="Arial" w:hAnsi="Arial" w:cs="Arial"/>
                      <w:b/>
                      <w:sz w:val="20"/>
                      <w:szCs w:val="20"/>
                    </w:rPr>
                    <w:t xml:space="preserve"> (HEC)</w:t>
                  </w:r>
                </w:p>
              </w:txbxContent>
            </v:textbox>
          </v:shape>
        </w:pict>
      </w:r>
      <w:r w:rsidR="00116670">
        <w:rPr>
          <w:noProof/>
        </w:rPr>
        <w:drawing>
          <wp:inline distT="0" distB="0" distL="0" distR="0">
            <wp:extent cx="904875" cy="914400"/>
            <wp:effectExtent l="19050" t="0" r="9525" b="0"/>
            <wp:docPr id="1" name="Picture 1" descr="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
                    <pic:cNvPicPr>
                      <a:picLocks noChangeAspect="1" noChangeArrowheads="1"/>
                    </pic:cNvPicPr>
                  </pic:nvPicPr>
                  <pic:blipFill>
                    <a:blip r:embed="rId4" cstate="print"/>
                    <a:srcRect/>
                    <a:stretch>
                      <a:fillRect/>
                    </a:stretch>
                  </pic:blipFill>
                  <pic:spPr bwMode="auto">
                    <a:xfrm>
                      <a:off x="0" y="0"/>
                      <a:ext cx="904875" cy="914400"/>
                    </a:xfrm>
                    <a:prstGeom prst="rect">
                      <a:avLst/>
                    </a:prstGeom>
                    <a:noFill/>
                    <a:ln w="9525">
                      <a:noFill/>
                      <a:miter lim="800000"/>
                      <a:headEnd/>
                      <a:tailEnd/>
                    </a:ln>
                  </pic:spPr>
                </pic:pic>
              </a:graphicData>
            </a:graphic>
          </wp:inline>
        </w:drawing>
      </w:r>
    </w:p>
    <w:p w:rsidR="00AF1EA4" w:rsidRDefault="00AF1EA4"/>
    <w:p w:rsidR="00AF1EA4" w:rsidRDefault="00AF1EA4"/>
    <w:p w:rsidR="00AF1EA4" w:rsidRDefault="00AF1EA4"/>
    <w:p w:rsidR="00AF1EA4" w:rsidRDefault="00977B80">
      <w:r>
        <w:t>Date:</w:t>
      </w:r>
    </w:p>
    <w:p w:rsidR="00AF1EA4" w:rsidRDefault="00AF1EA4"/>
    <w:p w:rsidR="00AF1EA4" w:rsidRDefault="00AF1EA4" w:rsidP="00AF1EA4">
      <w:pPr>
        <w:rPr>
          <w:rFonts w:ascii="Calibri" w:hAnsi="Calibri"/>
          <w:sz w:val="22"/>
          <w:szCs w:val="22"/>
        </w:rPr>
      </w:pPr>
    </w:p>
    <w:p w:rsidR="00AF1EA4" w:rsidRDefault="00AF1EA4" w:rsidP="00AF1EA4">
      <w:pPr>
        <w:rPr>
          <w:rFonts w:ascii="Calibri" w:hAnsi="Calibri"/>
          <w:sz w:val="22"/>
          <w:szCs w:val="22"/>
        </w:rPr>
      </w:pPr>
    </w:p>
    <w:p w:rsidR="00AF1EA4" w:rsidRPr="00AF1EA4" w:rsidRDefault="00AF1EA4" w:rsidP="00977B80">
      <w:pPr>
        <w:spacing w:after="240"/>
        <w:jc w:val="both"/>
      </w:pPr>
      <w:r w:rsidRPr="00AF1EA4">
        <w:t>The Health Eligibility Center (HEC) is constantly striving to improve the service we provide to our nation’s Veterans.  We hope th</w:t>
      </w:r>
      <w:r>
        <w:t xml:space="preserve">at our response to your letter </w:t>
      </w:r>
      <w:r w:rsidRPr="00AF1EA4">
        <w:t>addressed your concerns in a concise and understandable manner.  While we encourage you to write us at any time about your specific concerns, we would also lik</w:t>
      </w:r>
      <w:r>
        <w:t>e to provide you an opportunity</w:t>
      </w:r>
      <w:r w:rsidRPr="00AF1EA4">
        <w:t> to provide anonymous feedback on how well we addressed your letter. </w:t>
      </w:r>
      <w:r w:rsidR="00E465A9">
        <w:t xml:space="preserve"> This is totally voluntary and will not affect your benefits in any way.</w:t>
      </w:r>
      <w:r w:rsidRPr="00AF1EA4">
        <w:t xml:space="preserve"> We will use this feedback from you and other Veterans to improve our correspondence processes.  We value your feedback and thank you for providing input that will help us serve all Veterans.</w:t>
      </w:r>
    </w:p>
    <w:p w:rsidR="00AF1EA4" w:rsidRDefault="00AF1EA4" w:rsidP="00977B80">
      <w:pPr>
        <w:spacing w:after="240"/>
        <w:jc w:val="both"/>
      </w:pPr>
      <w:r w:rsidRPr="00AF1EA4">
        <w:t xml:space="preserve">If you </w:t>
      </w:r>
      <w:r w:rsidR="00E32469">
        <w:t xml:space="preserve">have </w:t>
      </w:r>
      <w:r w:rsidRPr="00AF1EA4">
        <w:t xml:space="preserve">access to the Internet, we encourage you to take a few minutes to fill out a survey about your experience with the HEC correspondence process.  </w:t>
      </w:r>
    </w:p>
    <w:p w:rsidR="00E465A9" w:rsidRPr="00AF1EA4" w:rsidRDefault="00E465A9" w:rsidP="00E465A9">
      <w:pPr>
        <w:jc w:val="both"/>
        <w:rPr>
          <w:color w:val="1F497D"/>
        </w:rPr>
      </w:pPr>
      <w:r w:rsidRPr="00AF1EA4">
        <w:rPr>
          <w:b/>
        </w:rPr>
        <w:t xml:space="preserve">Survey </w:t>
      </w:r>
      <w:r>
        <w:rPr>
          <w:b/>
        </w:rPr>
        <w:t>URL</w:t>
      </w:r>
      <w:r w:rsidRPr="00AF1EA4">
        <w:rPr>
          <w:b/>
        </w:rPr>
        <w:t>:</w:t>
      </w:r>
      <w:r w:rsidRPr="00AF1EA4">
        <w:t> </w:t>
      </w:r>
      <w:r w:rsidRPr="00AF1EA4">
        <w:rPr>
          <w:color w:val="0000FF"/>
          <w:u w:val="single"/>
        </w:rPr>
        <w:t>http://www.ourinternetaddress.va.gov</w:t>
      </w:r>
      <w:r>
        <w:rPr>
          <w:color w:val="0000FF"/>
          <w:u w:val="single"/>
        </w:rPr>
        <w:t>(TBD)</w:t>
      </w:r>
      <w:r w:rsidRPr="00AF1EA4">
        <w:t xml:space="preserve"> (please type this link into the address line of your internet browser)</w:t>
      </w:r>
    </w:p>
    <w:p w:rsidR="00E465A9" w:rsidRPr="00AF1EA4" w:rsidRDefault="00E465A9" w:rsidP="00977B80">
      <w:pPr>
        <w:spacing w:after="240"/>
        <w:jc w:val="both"/>
      </w:pPr>
    </w:p>
    <w:p w:rsidR="00AF1EA4" w:rsidRPr="00AF1EA4" w:rsidRDefault="00AF1EA4" w:rsidP="00977B80">
      <w:pPr>
        <w:jc w:val="both"/>
      </w:pPr>
      <w:r w:rsidRPr="00AF1EA4">
        <w:lastRenderedPageBreak/>
        <w:t xml:space="preserve">Again, this survey is totally anonymous.  If you have any questions or concerns regarding this survey, please contact Dennis Boyette at 404-828-5398 or </w:t>
      </w:r>
      <w:hyperlink r:id="rId5" w:history="1">
        <w:r w:rsidRPr="00AF1EA4">
          <w:rPr>
            <w:color w:val="0000FF"/>
            <w:u w:val="single"/>
          </w:rPr>
          <w:t>dennis.</w:t>
        </w:r>
        <w:r w:rsidRPr="00AF1EA4">
          <w:rPr>
            <w:color w:val="0000FF"/>
            <w:u w:val="single"/>
          </w:rPr>
          <w:t>b</w:t>
        </w:r>
        <w:r w:rsidRPr="00AF1EA4">
          <w:rPr>
            <w:color w:val="0000FF"/>
            <w:u w:val="single"/>
          </w:rPr>
          <w:t>oyette@va.gov</w:t>
        </w:r>
      </w:hyperlink>
      <w:r w:rsidRPr="00AF1EA4">
        <w:t xml:space="preserve"> .</w:t>
      </w:r>
    </w:p>
    <w:p w:rsidR="00AF1EA4" w:rsidRPr="00AF1EA4" w:rsidRDefault="00AF1EA4" w:rsidP="00AF1EA4">
      <w:pPr>
        <w:rPr>
          <w:color w:val="0000FF"/>
        </w:rPr>
      </w:pPr>
    </w:p>
    <w:p w:rsidR="00E465A9" w:rsidRDefault="00E465A9"/>
    <w:p w:rsidR="00E465A9" w:rsidRDefault="00E465A9"/>
    <w:p w:rsidR="00AF1EA4" w:rsidRDefault="00E465A9">
      <w:r>
        <w:t>Tony A. Guag</w:t>
      </w:r>
      <w:r w:rsidR="00BF4C1D">
        <w:rPr>
          <w:noProof/>
        </w:rPr>
        <w:pict>
          <v:shape id="_x0000_s1031" type="#_x0000_t202" style="position:absolute;margin-left:0;margin-top:181.4pt;width:189pt;height:1in;z-index:251658240;mso-position-horizontal-relative:text;mso-position-vertical-relative:text" stroked="f">
            <v:textbox>
              <w:txbxContent>
                <w:p w:rsidR="00BF4C1D" w:rsidRPr="00BF4C1D" w:rsidRDefault="00BF4C1D">
                  <w:pPr>
                    <w:rPr>
                      <w:rFonts w:ascii="Arial" w:hAnsi="Arial" w:cs="Arial"/>
                      <w:sz w:val="20"/>
                      <w:szCs w:val="20"/>
                    </w:rPr>
                  </w:pPr>
                  <w:r w:rsidRPr="00BF4C1D">
                    <w:rPr>
                      <w:rFonts w:ascii="Arial" w:hAnsi="Arial" w:cs="Arial"/>
                      <w:sz w:val="20"/>
                      <w:szCs w:val="20"/>
                    </w:rPr>
                    <w:t>FL 10-491</w:t>
                  </w:r>
                  <w:r w:rsidRPr="00BF4C1D">
                    <w:rPr>
                      <w:rFonts w:ascii="Arial" w:hAnsi="Arial" w:cs="Arial"/>
                      <w:sz w:val="20"/>
                      <w:szCs w:val="20"/>
                    </w:rPr>
                    <w:br/>
                    <w:t>May 2009</w:t>
                  </w:r>
                </w:p>
              </w:txbxContent>
            </v:textbox>
          </v:shape>
        </w:pict>
      </w:r>
      <w:r>
        <w:t>liardo</w:t>
      </w:r>
    </w:p>
    <w:p w:rsidR="00E465A9" w:rsidRDefault="00E465A9">
      <w:r>
        <w:t>Director</w:t>
      </w:r>
    </w:p>
    <w:p w:rsidR="00E465A9" w:rsidRPr="00AF1EA4" w:rsidRDefault="00E465A9">
      <w:r>
        <w:t>Health Eligibility Center</w:t>
      </w:r>
    </w:p>
    <w:sectPr w:rsidR="00E465A9" w:rsidRPr="00AF1EA4" w:rsidSect="00CA5EF2">
      <w:pgSz w:w="12240" w:h="15840"/>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AF1EA4"/>
    <w:rsid w:val="00116670"/>
    <w:rsid w:val="00162692"/>
    <w:rsid w:val="00262C5C"/>
    <w:rsid w:val="00753D2B"/>
    <w:rsid w:val="007C71C9"/>
    <w:rsid w:val="008C6E06"/>
    <w:rsid w:val="0094692D"/>
    <w:rsid w:val="00977B80"/>
    <w:rsid w:val="00AF1EA4"/>
    <w:rsid w:val="00B61674"/>
    <w:rsid w:val="00B67599"/>
    <w:rsid w:val="00BF4C1D"/>
    <w:rsid w:val="00CA5EF2"/>
    <w:rsid w:val="00CB7534"/>
    <w:rsid w:val="00D80D52"/>
    <w:rsid w:val="00E32469"/>
    <w:rsid w:val="00E465A9"/>
    <w:rsid w:val="00E877B9"/>
    <w:rsid w:val="00F11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EA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nnis.boyette@v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Health Eligibility Center (HEC) is constantly striving to improve the service we provide to our nation’s Veterans</vt:lpstr>
    </vt:vector>
  </TitlesOfParts>
  <Company> HOME PC</Company>
  <LinksUpToDate>false</LinksUpToDate>
  <CharactersWithSpaces>1259</CharactersWithSpaces>
  <SharedDoc>false</SharedDoc>
  <HLinks>
    <vt:vector size="6" baseType="variant">
      <vt:variant>
        <vt:i4>6357007</vt:i4>
      </vt:variant>
      <vt:variant>
        <vt:i4>0</vt:i4>
      </vt:variant>
      <vt:variant>
        <vt:i4>0</vt:i4>
      </vt:variant>
      <vt:variant>
        <vt:i4>5</vt:i4>
      </vt:variant>
      <vt:variant>
        <vt:lpwstr>mailto:dennis.boyette@va.gov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Eligibility Center (HEC) is constantly striving to improve the service we provide to our nation’s Veterans</dc:title>
  <dc:subject/>
  <dc:creator> </dc:creator>
  <cp:keywords/>
  <dc:description/>
  <cp:lastModifiedBy>vacomclamd</cp:lastModifiedBy>
  <cp:revision>2</cp:revision>
  <dcterms:created xsi:type="dcterms:W3CDTF">2011-01-27T18:34:00Z</dcterms:created>
  <dcterms:modified xsi:type="dcterms:W3CDTF">2011-01-27T18:34:00Z</dcterms:modified>
</cp:coreProperties>
</file>