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E8" w:rsidRDefault="00324AE8" w:rsidP="00E16618">
      <w:pPr>
        <w:spacing w:line="240" w:lineRule="auto"/>
      </w:pPr>
      <w:r>
        <w:rPr>
          <w:b/>
        </w:rPr>
        <w:t>SUPPORTING STATEMENT</w:t>
      </w:r>
    </w:p>
    <w:p w:rsidR="00324AE8" w:rsidRDefault="00324AE8" w:rsidP="00E16618">
      <w:pPr>
        <w:spacing w:line="240" w:lineRule="auto"/>
      </w:pPr>
    </w:p>
    <w:p w:rsidR="00324AE8" w:rsidRDefault="00324AE8" w:rsidP="00E16618">
      <w:pPr>
        <w:spacing w:line="240" w:lineRule="auto"/>
      </w:pPr>
      <w:r>
        <w:t xml:space="preserve">Information Collections </w:t>
      </w:r>
      <w:r w:rsidR="00D36199">
        <w:t>under</w:t>
      </w:r>
      <w:r>
        <w:t xml:space="preserve"> the Proposed Regulations Governing the Student Assistance General Provisions</w:t>
      </w:r>
      <w:r w:rsidR="00D86CCA">
        <w:t xml:space="preserve"> – </w:t>
      </w:r>
      <w:r w:rsidR="00DC2467">
        <w:t>Subpart B – Standards for Participating in Title IV, HEA Programs</w:t>
      </w:r>
    </w:p>
    <w:p w:rsidR="00D86CCA" w:rsidRDefault="009D5CD1" w:rsidP="00E16618">
      <w:pPr>
        <w:spacing w:line="240" w:lineRule="auto"/>
        <w:rPr>
          <w:b/>
        </w:rPr>
      </w:pPr>
      <w:r>
        <w:rPr>
          <w:b/>
        </w:rPr>
        <w:t>RIN-1840-AD03</w:t>
      </w:r>
    </w:p>
    <w:p w:rsidR="00D86CCA" w:rsidRDefault="00D86CCA" w:rsidP="00E16618">
      <w:pPr>
        <w:pStyle w:val="ListParagraph"/>
        <w:numPr>
          <w:ilvl w:val="0"/>
          <w:numId w:val="2"/>
        </w:numPr>
        <w:spacing w:line="240" w:lineRule="auto"/>
        <w:jc w:val="both"/>
        <w:rPr>
          <w:b/>
        </w:rPr>
      </w:pPr>
      <w:r>
        <w:rPr>
          <w:b/>
        </w:rPr>
        <w:t xml:space="preserve"> </w:t>
      </w:r>
      <w:r w:rsidRPr="00D86CCA">
        <w:rPr>
          <w:b/>
        </w:rPr>
        <w:t>J</w:t>
      </w:r>
      <w:r>
        <w:rPr>
          <w:b/>
        </w:rPr>
        <w:t>ustification</w:t>
      </w:r>
    </w:p>
    <w:p w:rsidR="00D86CCA" w:rsidRDefault="00D86CCA" w:rsidP="00E16618">
      <w:pPr>
        <w:pStyle w:val="ListParagraph"/>
        <w:numPr>
          <w:ilvl w:val="0"/>
          <w:numId w:val="3"/>
        </w:numPr>
        <w:spacing w:line="240" w:lineRule="auto"/>
        <w:jc w:val="both"/>
        <w:rPr>
          <w:b/>
        </w:rPr>
      </w:pPr>
      <w:r>
        <w:rPr>
          <w:b/>
        </w:rPr>
        <w:t xml:space="preserve"> Necessity of Information Collected</w:t>
      </w:r>
    </w:p>
    <w:p w:rsidR="00295D5A" w:rsidRDefault="00E16618" w:rsidP="008B07BF">
      <w:pPr>
        <w:pStyle w:val="ListParagraph"/>
        <w:spacing w:line="240" w:lineRule="auto"/>
        <w:ind w:left="0"/>
      </w:pPr>
      <w:r>
        <w:t xml:space="preserve">This request is for approval of changes to the policies and procedures for determining </w:t>
      </w:r>
      <w:r w:rsidR="00DC2467">
        <w:t>the requirements for submission of audited financial statements and compliance audits from foreign schools that participate in Title IV, HEA programs.</w:t>
      </w:r>
      <w:r>
        <w:t xml:space="preserve"> The proposed regulations restructure the </w:t>
      </w:r>
      <w:r w:rsidR="00DC2467">
        <w:t>financial and compliance audit</w:t>
      </w:r>
      <w:r>
        <w:t xml:space="preserve"> requirement</w:t>
      </w:r>
      <w:r w:rsidR="00941039">
        <w:t>s</w:t>
      </w:r>
      <w:r w:rsidR="00DC2467">
        <w:t xml:space="preserve"> into subparagraph h of section 668.23</w:t>
      </w:r>
      <w:r>
        <w:t xml:space="preserve">.  </w:t>
      </w:r>
    </w:p>
    <w:p w:rsidR="00E16618" w:rsidRDefault="008B07BF" w:rsidP="008B07BF">
      <w:pPr>
        <w:pStyle w:val="ListParagraph"/>
        <w:spacing w:line="240" w:lineRule="auto"/>
        <w:ind w:left="0"/>
      </w:pPr>
      <w:r>
        <w:t>These</w:t>
      </w:r>
      <w:r w:rsidR="00DC2467">
        <w:t xml:space="preserve"> proposed</w:t>
      </w:r>
      <w:r>
        <w:t xml:space="preserve"> regulations </w:t>
      </w:r>
      <w:r w:rsidR="00DC2467">
        <w:t>specify</w:t>
      </w:r>
      <w:r w:rsidR="00295D5A">
        <w:t xml:space="preserve"> </w:t>
      </w:r>
      <w:r w:rsidR="009131C6">
        <w:t xml:space="preserve">the </w:t>
      </w:r>
      <w:r w:rsidR="00295D5A">
        <w:t>policies and procedures</w:t>
      </w:r>
      <w:r>
        <w:t xml:space="preserve"> </w:t>
      </w:r>
      <w:r w:rsidR="00DC2467">
        <w:t>will work to</w:t>
      </w:r>
      <w:r>
        <w:t xml:space="preserve"> ensure that </w:t>
      </w:r>
      <w:r w:rsidR="00DC2467">
        <w:t>sufficient information is provided to the Department to allow for timely determinations of proper use and oversight of title IV HEA program funds, for those foreign institutions that have U.S. students attending eligible programs and who receive federally insured student loans.</w:t>
      </w:r>
    </w:p>
    <w:p w:rsidR="0012556B" w:rsidRPr="00941039" w:rsidRDefault="00295D5A" w:rsidP="008B07BF">
      <w:pPr>
        <w:pStyle w:val="ListParagraph"/>
        <w:spacing w:line="240" w:lineRule="auto"/>
        <w:ind w:left="0"/>
      </w:pPr>
      <w:r>
        <w:t xml:space="preserve">The Department of Education (Department) announced in a September 9, 2009 </w:t>
      </w:r>
      <w:r>
        <w:rPr>
          <w:u w:val="single"/>
        </w:rPr>
        <w:t>Federal Register</w:t>
      </w:r>
      <w:r>
        <w:t xml:space="preserve"> notice (74 FR 46399</w:t>
      </w:r>
      <w:r w:rsidR="0012556B">
        <w:t xml:space="preserve">), the Department’s intention to establish negotiated rulemaking committees </w:t>
      </w:r>
      <w:proofErr w:type="gramStart"/>
      <w:r w:rsidR="0012556B">
        <w:t>to</w:t>
      </w:r>
      <w:proofErr w:type="gramEnd"/>
      <w:r w:rsidR="0012556B">
        <w:t xml:space="preserve"> pre</w:t>
      </w:r>
      <w:r w:rsidR="00A25F70">
        <w:t>pare proposed regulation under T</w:t>
      </w:r>
      <w:r w:rsidR="0012556B">
        <w:t xml:space="preserve">itle IV of the HEA.  These </w:t>
      </w:r>
      <w:r w:rsidR="00941039">
        <w:t xml:space="preserve">committees were formed as a result of a </w:t>
      </w:r>
      <w:r w:rsidR="00941039">
        <w:rPr>
          <w:u w:val="single"/>
        </w:rPr>
        <w:t>Federal Register</w:t>
      </w:r>
      <w:r w:rsidR="00941039">
        <w:t xml:space="preserve"> notice published on May 26, 2009 (74 FR 24728) which announced a series of three regional hearings at which interested parties could comment on topics suggested by the Department and suggest additional topics for consideration.  The topic</w:t>
      </w:r>
      <w:r w:rsidR="00DC2467">
        <w:t xml:space="preserve">s </w:t>
      </w:r>
      <w:r w:rsidR="00986A6C">
        <w:t>of “</w:t>
      </w:r>
      <w:r w:rsidR="00DC2467">
        <w:t>United States Generally Accepted Accounting Principles (U.S. GAAP) financial statements</w:t>
      </w:r>
      <w:r w:rsidR="00941039">
        <w:t>”</w:t>
      </w:r>
      <w:r w:rsidR="00DC2467">
        <w:t xml:space="preserve"> and “Compliance audits”</w:t>
      </w:r>
      <w:r w:rsidR="00941039">
        <w:t xml:space="preserve"> w</w:t>
      </w:r>
      <w:r w:rsidR="00DC2467">
        <w:t>ere</w:t>
      </w:r>
      <w:r w:rsidR="00941039">
        <w:t xml:space="preserve"> among the list of </w:t>
      </w:r>
      <w:r w:rsidR="00343B1A">
        <w:t>issues listed by the Department for Team II Foreign Schools.</w:t>
      </w:r>
    </w:p>
    <w:p w:rsidR="00D86CCA" w:rsidRDefault="00D86CCA" w:rsidP="00E16618">
      <w:pPr>
        <w:pStyle w:val="ListParagraph"/>
        <w:numPr>
          <w:ilvl w:val="0"/>
          <w:numId w:val="3"/>
        </w:numPr>
        <w:spacing w:line="240" w:lineRule="auto"/>
        <w:jc w:val="both"/>
        <w:rPr>
          <w:b/>
        </w:rPr>
      </w:pPr>
      <w:r>
        <w:rPr>
          <w:b/>
        </w:rPr>
        <w:t>Purpose and Use of Information Collected</w:t>
      </w:r>
    </w:p>
    <w:p w:rsidR="002259A0" w:rsidRDefault="009131C6" w:rsidP="00941039">
      <w:pPr>
        <w:pStyle w:val="ListParagraph"/>
        <w:spacing w:line="240" w:lineRule="auto"/>
        <w:ind w:left="0"/>
      </w:pPr>
      <w:r>
        <w:t xml:space="preserve">General Provisions </w:t>
      </w:r>
      <w:r w:rsidR="002259A0">
        <w:t>- Subpart B – Standards for Participating in Title IV, HEA Programs</w:t>
      </w:r>
    </w:p>
    <w:p w:rsidR="00941039" w:rsidRDefault="002259A0" w:rsidP="00941039">
      <w:pPr>
        <w:pStyle w:val="ListParagraph"/>
        <w:spacing w:line="240" w:lineRule="auto"/>
        <w:ind w:left="0"/>
      </w:pPr>
      <w:r>
        <w:t xml:space="preserve"> </w:t>
      </w:r>
      <w:r w:rsidR="009131C6">
        <w:t>(OMB control number 1845-00</w:t>
      </w:r>
      <w:r w:rsidR="00986A6C">
        <w:t>38</w:t>
      </w:r>
      <w:r w:rsidR="009131C6">
        <w:t>)</w:t>
      </w:r>
    </w:p>
    <w:p w:rsidR="00343B1A" w:rsidRDefault="00343B1A" w:rsidP="00016E25">
      <w:pPr>
        <w:pStyle w:val="ListParagraph"/>
        <w:spacing w:line="240" w:lineRule="auto"/>
        <w:ind w:left="0"/>
      </w:pPr>
      <w:r>
        <w:rPr>
          <w:u w:val="single"/>
        </w:rPr>
        <w:t>Section 6</w:t>
      </w:r>
      <w:r w:rsidR="00986A6C">
        <w:rPr>
          <w:u w:val="single"/>
        </w:rPr>
        <w:t>68.</w:t>
      </w:r>
      <w:r w:rsidR="00133818">
        <w:rPr>
          <w:u w:val="single"/>
        </w:rPr>
        <w:t>23</w:t>
      </w:r>
      <w:r w:rsidR="00986A6C">
        <w:rPr>
          <w:u w:val="single"/>
        </w:rPr>
        <w:t xml:space="preserve"> – Compliance audits and audited financial statements</w:t>
      </w:r>
      <w:r>
        <w:rPr>
          <w:u w:val="single"/>
        </w:rPr>
        <w:t>.</w:t>
      </w:r>
    </w:p>
    <w:p w:rsidR="00986A6C" w:rsidRPr="00986A6C" w:rsidRDefault="00986A6C" w:rsidP="00986A6C">
      <w:pPr>
        <w:pStyle w:val="ListParagraph"/>
        <w:spacing w:line="240" w:lineRule="auto"/>
        <w:ind w:left="0"/>
        <w:rPr>
          <w:b/>
        </w:rPr>
      </w:pPr>
      <w:r w:rsidRPr="00986A6C">
        <w:rPr>
          <w:szCs w:val="24"/>
        </w:rPr>
        <w:t>The proposed regulation in §668.23(h)(1) would establish new audited financial statement submission requirements for foreign institutions receiving Title IV, HEA program funds in the most recently completed fiscal year.</w:t>
      </w:r>
      <w:r>
        <w:rPr>
          <w:szCs w:val="24"/>
        </w:rPr>
        <w:t xml:space="preserve">  </w:t>
      </w:r>
      <w:r w:rsidRPr="00986A6C">
        <w:rPr>
          <w:szCs w:val="24"/>
        </w:rPr>
        <w:t>The proposed regulation in §668.23(h)(2) would separate foreign institutions into two groups, establishing new compliance audit requirements for foreign schools based upon whether the institution received less than $500,000 or $500,000 or more in Title IV, HEA program funds during the institution’s most recently completed fiscal year.</w:t>
      </w:r>
      <w:r w:rsidRPr="00C404D1">
        <w:rPr>
          <w:rFonts w:ascii="Courier New" w:hAnsi="Courier New" w:cs="Courier New"/>
          <w:szCs w:val="24"/>
        </w:rPr>
        <w:t xml:space="preserve">  </w:t>
      </w:r>
    </w:p>
    <w:p w:rsidR="00986A6C" w:rsidRDefault="00D86CCA" w:rsidP="00986A6C">
      <w:pPr>
        <w:pStyle w:val="ListParagraph"/>
        <w:numPr>
          <w:ilvl w:val="0"/>
          <w:numId w:val="3"/>
        </w:numPr>
        <w:spacing w:line="240" w:lineRule="auto"/>
        <w:jc w:val="both"/>
        <w:rPr>
          <w:b/>
        </w:rPr>
      </w:pPr>
      <w:r>
        <w:rPr>
          <w:b/>
        </w:rPr>
        <w:t>Consideration of Improved Information Technology</w:t>
      </w:r>
    </w:p>
    <w:p w:rsidR="00986A6C" w:rsidRPr="00986A6C" w:rsidRDefault="00986A6C" w:rsidP="00986A6C">
      <w:pPr>
        <w:pStyle w:val="ListParagraph"/>
        <w:spacing w:line="240" w:lineRule="auto"/>
        <w:ind w:left="0"/>
        <w:jc w:val="both"/>
        <w:rPr>
          <w:b/>
        </w:rPr>
      </w:pPr>
      <w:r w:rsidRPr="002B677B">
        <w:lastRenderedPageBreak/>
        <w:t xml:space="preserve">Institutions </w:t>
      </w:r>
      <w:r w:rsidR="003227E9">
        <w:t>may</w:t>
      </w:r>
      <w:r w:rsidRPr="002B677B">
        <w:t xml:space="preserve"> use computer and Internet technology to image, transmit, and receive the supporti</w:t>
      </w:r>
      <w:r>
        <w:t>ng</w:t>
      </w:r>
      <w:r w:rsidRPr="002B677B">
        <w:t xml:space="preserve"> documents.</w:t>
      </w:r>
    </w:p>
    <w:p w:rsidR="00707383" w:rsidRPr="00707383" w:rsidRDefault="00D86CCA" w:rsidP="00707383">
      <w:pPr>
        <w:pStyle w:val="ListParagraph"/>
        <w:numPr>
          <w:ilvl w:val="0"/>
          <w:numId w:val="3"/>
        </w:numPr>
        <w:spacing w:line="240" w:lineRule="auto"/>
        <w:jc w:val="both"/>
        <w:rPr>
          <w:b/>
        </w:rPr>
      </w:pPr>
      <w:r>
        <w:rPr>
          <w:b/>
        </w:rPr>
        <w:t>Efforts to Identify Duplication</w:t>
      </w:r>
    </w:p>
    <w:p w:rsidR="00707383" w:rsidRPr="00707383" w:rsidRDefault="00707383" w:rsidP="00707383">
      <w:pPr>
        <w:pStyle w:val="ListParagraph"/>
        <w:spacing w:line="240" w:lineRule="auto"/>
        <w:ind w:left="0"/>
      </w:pPr>
      <w:r>
        <w:t>There is no duplication of data as a result of the collection of this information.</w:t>
      </w:r>
    </w:p>
    <w:p w:rsidR="00D86CCA" w:rsidRPr="00707383" w:rsidRDefault="002F13ED" w:rsidP="00E16618">
      <w:pPr>
        <w:pStyle w:val="ListParagraph"/>
        <w:numPr>
          <w:ilvl w:val="0"/>
          <w:numId w:val="3"/>
        </w:numPr>
        <w:spacing w:line="240" w:lineRule="auto"/>
        <w:jc w:val="both"/>
        <w:rPr>
          <w:b/>
        </w:rPr>
      </w:pPr>
      <w:r>
        <w:rPr>
          <w:b/>
        </w:rPr>
        <w:t>Burden Minimization as Applied to Small Business</w:t>
      </w:r>
    </w:p>
    <w:p w:rsidR="00707383" w:rsidRPr="002F13ED" w:rsidRDefault="00707383" w:rsidP="00707383">
      <w:pPr>
        <w:pStyle w:val="ListParagraph"/>
        <w:spacing w:line="240" w:lineRule="auto"/>
        <w:ind w:left="0"/>
        <w:rPr>
          <w:b/>
        </w:rPr>
      </w:pPr>
      <w:r>
        <w:t>No small businesses are impacted by this collection.</w:t>
      </w:r>
    </w:p>
    <w:p w:rsidR="002F13ED" w:rsidRPr="00707383" w:rsidRDefault="002F13ED" w:rsidP="00E16618">
      <w:pPr>
        <w:pStyle w:val="ListParagraph"/>
        <w:numPr>
          <w:ilvl w:val="0"/>
          <w:numId w:val="3"/>
        </w:numPr>
        <w:spacing w:line="240" w:lineRule="auto"/>
        <w:jc w:val="both"/>
        <w:rPr>
          <w:b/>
        </w:rPr>
      </w:pPr>
      <w:r>
        <w:rPr>
          <w:b/>
        </w:rPr>
        <w:t>Consequences of Less Frequent Data Collection</w:t>
      </w:r>
    </w:p>
    <w:p w:rsidR="00707383" w:rsidRPr="00707383" w:rsidRDefault="00707383" w:rsidP="00707383">
      <w:pPr>
        <w:pStyle w:val="ListParagraph"/>
        <w:spacing w:line="240" w:lineRule="auto"/>
        <w:ind w:left="0"/>
      </w:pPr>
      <w:r>
        <w:t xml:space="preserve">The statute requires </w:t>
      </w:r>
      <w:r w:rsidR="003227E9">
        <w:t>that institutions who meet specific criteria must provide both audited financial statements and compliance audits.  Audits not received by the specified</w:t>
      </w:r>
      <w:r w:rsidR="00E375C9">
        <w:t xml:space="preserve"> interval could risk funds being disbursed to students</w:t>
      </w:r>
      <w:r w:rsidR="003227E9">
        <w:t xml:space="preserve"> at institutions that do not meet eligibility requirements</w:t>
      </w:r>
      <w:r w:rsidR="00E375C9">
        <w:t>.</w:t>
      </w:r>
    </w:p>
    <w:p w:rsidR="002F13ED" w:rsidRPr="00E375C9" w:rsidRDefault="002F13ED" w:rsidP="00E16618">
      <w:pPr>
        <w:pStyle w:val="ListParagraph"/>
        <w:numPr>
          <w:ilvl w:val="0"/>
          <w:numId w:val="3"/>
        </w:numPr>
        <w:spacing w:line="240" w:lineRule="auto"/>
        <w:jc w:val="both"/>
        <w:rPr>
          <w:b/>
        </w:rPr>
      </w:pPr>
      <w:r>
        <w:rPr>
          <w:b/>
        </w:rPr>
        <w:t>Special Circumstances Governing Data Collection</w:t>
      </w:r>
    </w:p>
    <w:p w:rsidR="00E375C9" w:rsidRPr="002F13ED" w:rsidRDefault="009D5CD1" w:rsidP="00E375C9">
      <w:pPr>
        <w:pStyle w:val="ListParagraph"/>
        <w:spacing w:line="240" w:lineRule="auto"/>
        <w:ind w:left="0"/>
        <w:rPr>
          <w:b/>
        </w:rPr>
      </w:pPr>
      <w:r>
        <w:t>This application is consistent with all of the guidelines in 5 CFR 1320.5(d</w:t>
      </w:r>
      <w:proofErr w:type="gramStart"/>
      <w:r>
        <w:t>)(</w:t>
      </w:r>
      <w:proofErr w:type="gramEnd"/>
      <w:r>
        <w:t>2)</w:t>
      </w:r>
      <w:r w:rsidR="00E375C9">
        <w:t>.</w:t>
      </w:r>
    </w:p>
    <w:p w:rsidR="002F13ED" w:rsidRPr="00E375C9" w:rsidRDefault="002F13ED" w:rsidP="00E16618">
      <w:pPr>
        <w:pStyle w:val="ListParagraph"/>
        <w:numPr>
          <w:ilvl w:val="0"/>
          <w:numId w:val="3"/>
        </w:numPr>
        <w:spacing w:line="240" w:lineRule="auto"/>
        <w:jc w:val="both"/>
        <w:rPr>
          <w:b/>
        </w:rPr>
      </w:pPr>
      <w:r>
        <w:rPr>
          <w:b/>
        </w:rPr>
        <w:t>Consultation Outside the Agency</w:t>
      </w:r>
    </w:p>
    <w:p w:rsidR="00E375C9" w:rsidRPr="00E375C9" w:rsidRDefault="00E375C9" w:rsidP="00E375C9">
      <w:pPr>
        <w:pStyle w:val="ListParagraph"/>
        <w:spacing w:line="240" w:lineRule="auto"/>
        <w:ind w:left="0"/>
        <w:rPr>
          <w:b/>
        </w:rPr>
      </w:pPr>
      <w:r>
        <w:t xml:space="preserve">The Notice of Proposed Rulemaking </w:t>
      </w:r>
      <w:r w:rsidR="009D5CD1">
        <w:t>as well as a 60 day notice</w:t>
      </w:r>
      <w:r>
        <w:t xml:space="preserve"> will be published in the </w:t>
      </w:r>
      <w:r>
        <w:rPr>
          <w:u w:val="single"/>
        </w:rPr>
        <w:t>Federal Register</w:t>
      </w:r>
      <w:r>
        <w:t xml:space="preserve"> </w:t>
      </w:r>
      <w:r w:rsidR="009D5CD1">
        <w:t>seeking public</w:t>
      </w:r>
      <w:r>
        <w:t xml:space="preserve"> comment.  Prior to the approval of these proposed regulations, the Department negotiated with members of the community during three sessions in early 2010.  </w:t>
      </w:r>
    </w:p>
    <w:p w:rsidR="002F13ED" w:rsidRPr="00E375C9" w:rsidRDefault="002F13ED" w:rsidP="00E16618">
      <w:pPr>
        <w:pStyle w:val="ListParagraph"/>
        <w:numPr>
          <w:ilvl w:val="0"/>
          <w:numId w:val="3"/>
        </w:numPr>
        <w:spacing w:line="240" w:lineRule="auto"/>
        <w:jc w:val="both"/>
        <w:rPr>
          <w:b/>
        </w:rPr>
      </w:pPr>
      <w:r>
        <w:rPr>
          <w:b/>
        </w:rPr>
        <w:t>Payments or Gifts to Respondents</w:t>
      </w:r>
    </w:p>
    <w:p w:rsidR="00E375C9" w:rsidRDefault="00E375C9" w:rsidP="00E375C9">
      <w:pPr>
        <w:pStyle w:val="ListParagraph"/>
        <w:spacing w:line="240" w:lineRule="auto"/>
        <w:ind w:left="0"/>
        <w:rPr>
          <w:b/>
        </w:rPr>
      </w:pPr>
      <w:r>
        <w:t>No payments or gifts will be provided to the respondents.</w:t>
      </w:r>
    </w:p>
    <w:p w:rsidR="002F13ED" w:rsidRPr="00E375C9" w:rsidRDefault="002F13ED" w:rsidP="00E16618">
      <w:pPr>
        <w:pStyle w:val="ListParagraph"/>
        <w:numPr>
          <w:ilvl w:val="0"/>
          <w:numId w:val="3"/>
        </w:numPr>
        <w:spacing w:line="240" w:lineRule="auto"/>
        <w:jc w:val="both"/>
        <w:rPr>
          <w:b/>
        </w:rPr>
      </w:pPr>
      <w:r>
        <w:rPr>
          <w:b/>
        </w:rPr>
        <w:t>Assurance of Confidentiality</w:t>
      </w:r>
    </w:p>
    <w:p w:rsidR="00E375C9" w:rsidRPr="002F13ED" w:rsidRDefault="00E375C9" w:rsidP="00E375C9">
      <w:pPr>
        <w:pStyle w:val="ListParagraph"/>
        <w:spacing w:line="240" w:lineRule="auto"/>
        <w:ind w:left="0"/>
        <w:rPr>
          <w:b/>
        </w:rPr>
      </w:pPr>
      <w:r>
        <w:t>The</w:t>
      </w:r>
      <w:r w:rsidR="009D5CD1">
        <w:t>r</w:t>
      </w:r>
      <w:r>
        <w:t xml:space="preserve">e </w:t>
      </w:r>
      <w:r w:rsidR="009D5CD1">
        <w:t>is no assurance of confidentiality provided to institutions for the submission of this information</w:t>
      </w:r>
      <w:r>
        <w:t>.</w:t>
      </w:r>
    </w:p>
    <w:p w:rsidR="002F13ED" w:rsidRPr="00E375C9" w:rsidRDefault="002F13ED" w:rsidP="00E16618">
      <w:pPr>
        <w:pStyle w:val="ListParagraph"/>
        <w:numPr>
          <w:ilvl w:val="0"/>
          <w:numId w:val="3"/>
        </w:numPr>
        <w:spacing w:line="240" w:lineRule="auto"/>
        <w:jc w:val="both"/>
        <w:rPr>
          <w:b/>
        </w:rPr>
      </w:pPr>
      <w:r>
        <w:rPr>
          <w:b/>
        </w:rPr>
        <w:t>Questions of a Sensitive Nature</w:t>
      </w:r>
    </w:p>
    <w:p w:rsidR="00E375C9" w:rsidRPr="002F13ED" w:rsidRDefault="00E375C9" w:rsidP="00E375C9">
      <w:pPr>
        <w:pStyle w:val="ListParagraph"/>
        <w:spacing w:line="240" w:lineRule="auto"/>
        <w:ind w:left="0"/>
        <w:rPr>
          <w:b/>
        </w:rPr>
      </w:pPr>
      <w:r>
        <w:t>The Department is no requesting any sensitive data.</w:t>
      </w:r>
    </w:p>
    <w:p w:rsidR="004F4402" w:rsidRPr="004F4402" w:rsidRDefault="002F13ED" w:rsidP="004F4402">
      <w:pPr>
        <w:pStyle w:val="ListParagraph"/>
        <w:numPr>
          <w:ilvl w:val="0"/>
          <w:numId w:val="3"/>
        </w:numPr>
        <w:spacing w:line="240" w:lineRule="auto"/>
        <w:jc w:val="both"/>
        <w:rPr>
          <w:b/>
        </w:rPr>
      </w:pPr>
      <w:r>
        <w:rPr>
          <w:b/>
        </w:rPr>
        <w:t>Annual Hour Burden for Respondents/Recordkeepers</w:t>
      </w:r>
    </w:p>
    <w:p w:rsidR="003F6F12" w:rsidRPr="003F6F12" w:rsidRDefault="005D6CA2" w:rsidP="00BA5F53">
      <w:pPr>
        <w:pStyle w:val="ListParagraph"/>
        <w:spacing w:line="240" w:lineRule="auto"/>
        <w:ind w:left="0"/>
      </w:pPr>
      <w:r>
        <w:t xml:space="preserve">The additional burden hours calculated below include time for reviewing the change in regulations; for determining the method and means to incorporate changes; develop </w:t>
      </w:r>
      <w:r w:rsidR="002A4BB3">
        <w:t xml:space="preserve">or update </w:t>
      </w:r>
      <w:r>
        <w:t>systems and forms and formats for gathering the required information; and to prepare the required reports.</w:t>
      </w:r>
    </w:p>
    <w:p w:rsidR="004F4402" w:rsidRDefault="006C457B" w:rsidP="00BA5F53">
      <w:pPr>
        <w:pStyle w:val="ListParagraph"/>
        <w:spacing w:line="240" w:lineRule="auto"/>
        <w:ind w:left="0"/>
      </w:pPr>
      <w:r>
        <w:rPr>
          <w:u w:val="single"/>
        </w:rPr>
        <w:t>Section 6</w:t>
      </w:r>
      <w:r w:rsidR="003227E9">
        <w:rPr>
          <w:u w:val="single"/>
        </w:rPr>
        <w:t>68</w:t>
      </w:r>
      <w:r>
        <w:rPr>
          <w:u w:val="single"/>
        </w:rPr>
        <w:t>.</w:t>
      </w:r>
      <w:r w:rsidR="003227E9">
        <w:rPr>
          <w:u w:val="single"/>
        </w:rPr>
        <w:t>23</w:t>
      </w:r>
      <w:r>
        <w:rPr>
          <w:u w:val="single"/>
        </w:rPr>
        <w:t xml:space="preserve"> – </w:t>
      </w:r>
      <w:r w:rsidR="003227E9">
        <w:rPr>
          <w:u w:val="single"/>
        </w:rPr>
        <w:t>Compliance audits and audited financial statements</w:t>
      </w:r>
      <w:r>
        <w:rPr>
          <w:u w:val="single"/>
        </w:rPr>
        <w:t>.</w:t>
      </w:r>
    </w:p>
    <w:p w:rsidR="00E0115F" w:rsidRDefault="003227E9" w:rsidP="00BA5F53">
      <w:pPr>
        <w:pStyle w:val="ListParagraph"/>
        <w:spacing w:line="240" w:lineRule="auto"/>
        <w:ind w:left="0"/>
      </w:pPr>
      <w:r>
        <w:t>§668.23(h</w:t>
      </w:r>
      <w:proofErr w:type="gramStart"/>
      <w:r>
        <w:t>)(</w:t>
      </w:r>
      <w:proofErr w:type="gramEnd"/>
      <w:r>
        <w:t xml:space="preserve">1) – </w:t>
      </w:r>
      <w:r w:rsidR="00E0115F">
        <w:t>Audited financial statements.</w:t>
      </w:r>
    </w:p>
    <w:p w:rsidR="003227E9" w:rsidRPr="003227E9" w:rsidRDefault="003227E9" w:rsidP="00BA5F53">
      <w:pPr>
        <w:pStyle w:val="ListParagraph"/>
        <w:spacing w:line="240" w:lineRule="auto"/>
        <w:ind w:left="0"/>
      </w:pPr>
      <w:r>
        <w:lastRenderedPageBreak/>
        <w:t>Translations to English of financial statements</w:t>
      </w:r>
    </w:p>
    <w:p w:rsidR="006C457B" w:rsidRPr="002240E7" w:rsidRDefault="006C457B" w:rsidP="006C457B">
      <w:pPr>
        <w:pStyle w:val="ListParagraph"/>
        <w:spacing w:line="240" w:lineRule="auto"/>
        <w:ind w:left="0"/>
        <w:rPr>
          <w:u w:val="single"/>
        </w:rPr>
      </w:pPr>
      <w:r w:rsidRPr="002240E7">
        <w:rPr>
          <w:u w:val="single"/>
        </w:rPr>
        <w:t xml:space="preserve"># </w:t>
      </w:r>
      <w:proofErr w:type="gramStart"/>
      <w:r w:rsidRPr="002240E7">
        <w:rPr>
          <w:u w:val="single"/>
        </w:rPr>
        <w:t>of</w:t>
      </w:r>
      <w:proofErr w:type="gramEnd"/>
      <w:r w:rsidRPr="002240E7">
        <w:rPr>
          <w:u w:val="single"/>
        </w:rPr>
        <w:t xml:space="preserve"> Respondents</w:t>
      </w:r>
      <w:r w:rsidRPr="002240E7">
        <w:rPr>
          <w:u w:val="single"/>
        </w:rPr>
        <w:tab/>
      </w:r>
      <w:r w:rsidRPr="002240E7">
        <w:rPr>
          <w:u w:val="single"/>
        </w:rPr>
        <w:tab/>
      </w:r>
      <w:r w:rsidR="00B2551B" w:rsidRPr="002240E7">
        <w:rPr>
          <w:u w:val="single"/>
        </w:rPr>
        <w:t># of Responses</w:t>
      </w:r>
      <w:r w:rsidR="00B2551B" w:rsidRPr="002240E7">
        <w:rPr>
          <w:u w:val="single"/>
        </w:rPr>
        <w:tab/>
      </w:r>
      <w:r w:rsidRPr="002240E7">
        <w:rPr>
          <w:u w:val="single"/>
        </w:rPr>
        <w:t>Hrs/Response</w:t>
      </w:r>
      <w:r w:rsidRPr="002240E7">
        <w:rPr>
          <w:u w:val="single"/>
        </w:rPr>
        <w:tab/>
      </w:r>
      <w:r w:rsidRPr="002240E7">
        <w:rPr>
          <w:u w:val="single"/>
        </w:rPr>
        <w:tab/>
        <w:t># of Burden Hours</w:t>
      </w:r>
    </w:p>
    <w:p w:rsidR="006C457B" w:rsidRDefault="006C457B" w:rsidP="006C457B">
      <w:pPr>
        <w:pStyle w:val="ListParagraph"/>
        <w:spacing w:line="240" w:lineRule="auto"/>
        <w:ind w:left="0"/>
      </w:pPr>
      <w:r>
        <w:t>Private institutions</w:t>
      </w:r>
    </w:p>
    <w:p w:rsidR="006C457B" w:rsidRDefault="006C457B" w:rsidP="006C457B">
      <w:pPr>
        <w:pStyle w:val="ListParagraph"/>
        <w:spacing w:line="240" w:lineRule="auto"/>
        <w:ind w:left="0"/>
      </w:pPr>
      <w:r>
        <w:tab/>
      </w:r>
      <w:r w:rsidR="00894399">
        <w:t>15</w:t>
      </w:r>
      <w:r>
        <w:tab/>
      </w:r>
      <w:r>
        <w:tab/>
      </w:r>
      <w:r>
        <w:tab/>
        <w:t xml:space="preserve">   </w:t>
      </w:r>
      <w:r>
        <w:tab/>
      </w:r>
      <w:r w:rsidR="00894399">
        <w:t>15</w:t>
      </w:r>
      <w:r w:rsidR="00B2551B">
        <w:tab/>
      </w:r>
      <w:r w:rsidR="00B2551B">
        <w:tab/>
        <w:t xml:space="preserve">     </w:t>
      </w:r>
      <w:r>
        <w:t xml:space="preserve">X </w:t>
      </w:r>
      <w:r w:rsidR="00894399">
        <w:t>35</w:t>
      </w:r>
      <w:r>
        <w:tab/>
      </w:r>
      <w:r>
        <w:tab/>
      </w:r>
      <w:r>
        <w:tab/>
      </w:r>
      <w:r w:rsidR="00894399">
        <w:t xml:space="preserve"> 525</w:t>
      </w:r>
      <w:r>
        <w:tab/>
      </w:r>
    </w:p>
    <w:p w:rsidR="006C457B" w:rsidRDefault="006C457B" w:rsidP="006C457B">
      <w:pPr>
        <w:pStyle w:val="ListParagraph"/>
        <w:spacing w:line="240" w:lineRule="auto"/>
        <w:ind w:left="0"/>
      </w:pPr>
      <w:r>
        <w:t xml:space="preserve">Public institutions </w:t>
      </w:r>
    </w:p>
    <w:p w:rsidR="006C457B" w:rsidRDefault="006C457B" w:rsidP="006C457B">
      <w:pPr>
        <w:pStyle w:val="ListParagraph"/>
        <w:spacing w:line="240" w:lineRule="auto"/>
        <w:ind w:left="0"/>
      </w:pPr>
      <w:r>
        <w:tab/>
      </w:r>
      <w:r w:rsidR="00894399">
        <w:t>15</w:t>
      </w:r>
      <w:r>
        <w:tab/>
      </w:r>
      <w:r>
        <w:tab/>
      </w:r>
      <w:r>
        <w:tab/>
      </w:r>
      <w:r>
        <w:tab/>
      </w:r>
      <w:r w:rsidR="00894399">
        <w:t>15</w:t>
      </w:r>
      <w:r w:rsidR="00B2551B">
        <w:tab/>
      </w:r>
      <w:r w:rsidR="00B2551B">
        <w:tab/>
        <w:t xml:space="preserve">     </w:t>
      </w:r>
      <w:r>
        <w:t xml:space="preserve">X </w:t>
      </w:r>
      <w:r w:rsidR="00894399">
        <w:t>35</w:t>
      </w:r>
      <w:r>
        <w:tab/>
      </w:r>
      <w:r>
        <w:tab/>
      </w:r>
      <w:r>
        <w:tab/>
        <w:t xml:space="preserve"> </w:t>
      </w:r>
      <w:r w:rsidR="00894399">
        <w:t xml:space="preserve"> 525</w:t>
      </w:r>
    </w:p>
    <w:p w:rsidR="006C457B" w:rsidRDefault="006C457B" w:rsidP="006C457B">
      <w:pPr>
        <w:pStyle w:val="ListParagraph"/>
        <w:spacing w:line="240" w:lineRule="auto"/>
        <w:ind w:left="0"/>
      </w:pPr>
      <w:r>
        <w:t>TOTAL</w:t>
      </w:r>
    </w:p>
    <w:p w:rsidR="006C457B" w:rsidRDefault="006C457B" w:rsidP="006C457B">
      <w:pPr>
        <w:pStyle w:val="ListParagraph"/>
        <w:spacing w:line="240" w:lineRule="auto"/>
        <w:ind w:left="0"/>
      </w:pPr>
      <w:r>
        <w:t xml:space="preserve">            </w:t>
      </w:r>
      <w:r w:rsidR="00894399">
        <w:t>30</w:t>
      </w:r>
      <w:r>
        <w:tab/>
      </w:r>
      <w:r>
        <w:tab/>
      </w:r>
      <w:r>
        <w:tab/>
        <w:t xml:space="preserve">    </w:t>
      </w:r>
      <w:r>
        <w:tab/>
      </w:r>
      <w:r w:rsidR="00894399">
        <w:t>30</w:t>
      </w:r>
      <w:r w:rsidR="00B2551B">
        <w:tab/>
      </w:r>
      <w:r w:rsidR="00B2551B">
        <w:tab/>
      </w:r>
      <w:r w:rsidR="00B2551B">
        <w:tab/>
      </w:r>
      <w:r w:rsidR="00B2551B">
        <w:tab/>
      </w:r>
      <w:r w:rsidR="00B2551B">
        <w:tab/>
      </w:r>
      <w:r w:rsidR="00B2551B">
        <w:tab/>
      </w:r>
      <w:r w:rsidR="00894399">
        <w:t>1,050</w:t>
      </w:r>
    </w:p>
    <w:p w:rsidR="00E0115F" w:rsidRDefault="003227E9" w:rsidP="003227E9">
      <w:pPr>
        <w:pStyle w:val="ListParagraph"/>
        <w:spacing w:line="240" w:lineRule="auto"/>
        <w:ind w:left="0"/>
      </w:pPr>
      <w:r>
        <w:t>§668.23(h</w:t>
      </w:r>
      <w:proofErr w:type="gramStart"/>
      <w:r>
        <w:t>)(</w:t>
      </w:r>
      <w:proofErr w:type="gramEnd"/>
      <w:r>
        <w:t xml:space="preserve">1) – </w:t>
      </w:r>
      <w:r w:rsidR="00E0115F">
        <w:t>Audited financial statements.</w:t>
      </w:r>
    </w:p>
    <w:p w:rsidR="003227E9" w:rsidRPr="003227E9" w:rsidRDefault="00894399" w:rsidP="003227E9">
      <w:pPr>
        <w:pStyle w:val="ListParagraph"/>
        <w:spacing w:line="240" w:lineRule="auto"/>
        <w:ind w:left="0"/>
      </w:pPr>
      <w:r>
        <w:t>US GAAP preparation for financial statements</w:t>
      </w:r>
    </w:p>
    <w:p w:rsidR="003227E9" w:rsidRPr="002240E7" w:rsidRDefault="003227E9" w:rsidP="003227E9">
      <w:pPr>
        <w:pStyle w:val="ListParagraph"/>
        <w:spacing w:line="240" w:lineRule="auto"/>
        <w:ind w:left="0"/>
        <w:rPr>
          <w:u w:val="single"/>
        </w:rPr>
      </w:pPr>
      <w:r w:rsidRPr="002240E7">
        <w:rPr>
          <w:u w:val="single"/>
        </w:rPr>
        <w:t xml:space="preserve"># </w:t>
      </w:r>
      <w:proofErr w:type="gramStart"/>
      <w:r w:rsidRPr="002240E7">
        <w:rPr>
          <w:u w:val="single"/>
        </w:rPr>
        <w:t>of</w:t>
      </w:r>
      <w:proofErr w:type="gramEnd"/>
      <w:r w:rsidRPr="002240E7">
        <w:rPr>
          <w:u w:val="single"/>
        </w:rPr>
        <w:t xml:space="preserve"> Respondents</w:t>
      </w:r>
      <w:r w:rsidRPr="002240E7">
        <w:rPr>
          <w:u w:val="single"/>
        </w:rPr>
        <w:tab/>
      </w:r>
      <w:r w:rsidRPr="002240E7">
        <w:rPr>
          <w:u w:val="single"/>
        </w:rPr>
        <w:tab/>
        <w:t># of Responses</w:t>
      </w:r>
      <w:r w:rsidRPr="002240E7">
        <w:rPr>
          <w:u w:val="single"/>
        </w:rPr>
        <w:tab/>
        <w:t>Hrs/Response</w:t>
      </w:r>
      <w:r w:rsidRPr="002240E7">
        <w:rPr>
          <w:u w:val="single"/>
        </w:rPr>
        <w:tab/>
      </w:r>
      <w:r w:rsidRPr="002240E7">
        <w:rPr>
          <w:u w:val="single"/>
        </w:rPr>
        <w:tab/>
        <w:t># of Burden Hours</w:t>
      </w:r>
    </w:p>
    <w:p w:rsidR="003227E9" w:rsidRDefault="003227E9" w:rsidP="003227E9">
      <w:pPr>
        <w:pStyle w:val="ListParagraph"/>
        <w:spacing w:line="240" w:lineRule="auto"/>
        <w:ind w:left="0"/>
      </w:pPr>
      <w:r>
        <w:t>For-profit institutions</w:t>
      </w:r>
      <w:r>
        <w:tab/>
      </w:r>
    </w:p>
    <w:p w:rsidR="003227E9" w:rsidRDefault="003227E9" w:rsidP="003227E9">
      <w:pPr>
        <w:pStyle w:val="ListParagraph"/>
        <w:spacing w:line="240" w:lineRule="auto"/>
        <w:ind w:left="0"/>
      </w:pPr>
      <w:r>
        <w:tab/>
      </w:r>
      <w:r w:rsidR="00894399">
        <w:t xml:space="preserve"> </w:t>
      </w:r>
      <w:r>
        <w:t>4</w:t>
      </w:r>
      <w:r>
        <w:tab/>
      </w:r>
      <w:r>
        <w:tab/>
      </w:r>
      <w:r>
        <w:tab/>
      </w:r>
      <w:r>
        <w:tab/>
        <w:t>4</w:t>
      </w:r>
      <w:r>
        <w:tab/>
      </w:r>
      <w:r>
        <w:tab/>
        <w:t xml:space="preserve">     X 100</w:t>
      </w:r>
      <w:r>
        <w:tab/>
      </w:r>
      <w:r>
        <w:tab/>
      </w:r>
      <w:r>
        <w:tab/>
      </w:r>
      <w:r w:rsidR="00894399">
        <w:t xml:space="preserve"> </w:t>
      </w:r>
      <w:r>
        <w:t>400</w:t>
      </w:r>
    </w:p>
    <w:p w:rsidR="003227E9" w:rsidRDefault="003227E9" w:rsidP="003227E9">
      <w:pPr>
        <w:pStyle w:val="ListParagraph"/>
        <w:spacing w:line="240" w:lineRule="auto"/>
        <w:ind w:left="0"/>
      </w:pPr>
      <w:r>
        <w:t>Private institutions</w:t>
      </w:r>
    </w:p>
    <w:p w:rsidR="003227E9" w:rsidRDefault="003227E9" w:rsidP="003227E9">
      <w:pPr>
        <w:pStyle w:val="ListParagraph"/>
        <w:spacing w:line="240" w:lineRule="auto"/>
        <w:ind w:left="0"/>
      </w:pPr>
      <w:r>
        <w:tab/>
      </w:r>
      <w:r w:rsidR="00894399">
        <w:t xml:space="preserve"> 8</w:t>
      </w:r>
      <w:r>
        <w:tab/>
      </w:r>
      <w:r>
        <w:tab/>
      </w:r>
      <w:r>
        <w:tab/>
        <w:t xml:space="preserve">   </w:t>
      </w:r>
      <w:r>
        <w:tab/>
      </w:r>
      <w:r w:rsidR="00894399">
        <w:t xml:space="preserve"> 8</w:t>
      </w:r>
      <w:r>
        <w:tab/>
      </w:r>
      <w:r>
        <w:tab/>
        <w:t xml:space="preserve">     X </w:t>
      </w:r>
      <w:r w:rsidR="00894399">
        <w:t>100</w:t>
      </w:r>
      <w:r>
        <w:tab/>
      </w:r>
      <w:r>
        <w:tab/>
      </w:r>
      <w:r>
        <w:tab/>
      </w:r>
      <w:r w:rsidR="00894399">
        <w:t xml:space="preserve">  800</w:t>
      </w:r>
      <w:r>
        <w:tab/>
      </w:r>
    </w:p>
    <w:p w:rsidR="003227E9" w:rsidRDefault="003227E9" w:rsidP="003227E9">
      <w:pPr>
        <w:pStyle w:val="ListParagraph"/>
        <w:spacing w:line="240" w:lineRule="auto"/>
        <w:ind w:left="0"/>
      </w:pPr>
      <w:r>
        <w:t xml:space="preserve">Public institutions </w:t>
      </w:r>
    </w:p>
    <w:p w:rsidR="003227E9" w:rsidRDefault="00894399" w:rsidP="003227E9">
      <w:pPr>
        <w:pStyle w:val="ListParagraph"/>
        <w:spacing w:line="240" w:lineRule="auto"/>
        <w:ind w:left="0"/>
      </w:pPr>
      <w:r>
        <w:tab/>
        <w:t>20</w:t>
      </w:r>
      <w:r w:rsidR="003227E9">
        <w:tab/>
      </w:r>
      <w:r w:rsidR="003227E9">
        <w:tab/>
      </w:r>
      <w:r w:rsidR="003227E9">
        <w:tab/>
      </w:r>
      <w:r w:rsidR="003227E9">
        <w:tab/>
      </w:r>
      <w:r>
        <w:t>20</w:t>
      </w:r>
      <w:r w:rsidR="003227E9">
        <w:tab/>
      </w:r>
      <w:r w:rsidR="003227E9">
        <w:tab/>
        <w:t xml:space="preserve">     X </w:t>
      </w:r>
      <w:r>
        <w:t>100</w:t>
      </w:r>
      <w:r w:rsidR="003227E9">
        <w:tab/>
      </w:r>
      <w:r w:rsidR="003227E9">
        <w:tab/>
      </w:r>
      <w:r w:rsidR="003227E9">
        <w:tab/>
      </w:r>
      <w:r>
        <w:t>2,000</w:t>
      </w:r>
    </w:p>
    <w:p w:rsidR="003227E9" w:rsidRDefault="003227E9" w:rsidP="003227E9">
      <w:pPr>
        <w:pStyle w:val="ListParagraph"/>
        <w:spacing w:line="240" w:lineRule="auto"/>
        <w:ind w:left="0"/>
      </w:pPr>
      <w:r>
        <w:t>TOTAL</w:t>
      </w:r>
    </w:p>
    <w:p w:rsidR="003227E9" w:rsidRDefault="003227E9" w:rsidP="003227E9">
      <w:pPr>
        <w:pStyle w:val="ListParagraph"/>
        <w:spacing w:line="240" w:lineRule="auto"/>
        <w:ind w:left="0"/>
      </w:pPr>
      <w:r>
        <w:t xml:space="preserve">            </w:t>
      </w:r>
      <w:r w:rsidR="00894399">
        <w:t>32</w:t>
      </w:r>
      <w:r>
        <w:tab/>
      </w:r>
      <w:r>
        <w:tab/>
      </w:r>
      <w:r>
        <w:tab/>
        <w:t xml:space="preserve">    </w:t>
      </w:r>
      <w:r>
        <w:tab/>
      </w:r>
      <w:r w:rsidR="00894399">
        <w:t>32</w:t>
      </w:r>
      <w:r>
        <w:tab/>
      </w:r>
      <w:r>
        <w:tab/>
      </w:r>
      <w:r>
        <w:tab/>
      </w:r>
      <w:r>
        <w:tab/>
      </w:r>
      <w:r>
        <w:tab/>
      </w:r>
      <w:r>
        <w:tab/>
        <w:t xml:space="preserve"> </w:t>
      </w:r>
      <w:r w:rsidR="00894399">
        <w:t>3,200</w:t>
      </w:r>
    </w:p>
    <w:p w:rsidR="00E0115F" w:rsidRDefault="00894399" w:rsidP="00894399">
      <w:pPr>
        <w:pStyle w:val="ListParagraph"/>
        <w:spacing w:line="240" w:lineRule="auto"/>
        <w:ind w:left="0"/>
      </w:pPr>
      <w:r>
        <w:t>§668.23(h</w:t>
      </w:r>
      <w:proofErr w:type="gramStart"/>
      <w:r>
        <w:t>)(</w:t>
      </w:r>
      <w:proofErr w:type="gramEnd"/>
      <w:r>
        <w:t xml:space="preserve">2) – </w:t>
      </w:r>
      <w:r w:rsidR="00E0115F">
        <w:t>Compliance audits.</w:t>
      </w:r>
    </w:p>
    <w:p w:rsidR="00894399" w:rsidRPr="003227E9" w:rsidRDefault="00894399" w:rsidP="00894399">
      <w:pPr>
        <w:pStyle w:val="ListParagraph"/>
        <w:spacing w:line="240" w:lineRule="auto"/>
        <w:ind w:left="0"/>
      </w:pPr>
      <w:r>
        <w:t>Compliance audit</w:t>
      </w:r>
      <w:r w:rsidR="00E0115F">
        <w:t xml:space="preserve">s </w:t>
      </w:r>
      <w:r>
        <w:t>under alternate standards</w:t>
      </w:r>
    </w:p>
    <w:p w:rsidR="00894399" w:rsidRPr="002240E7" w:rsidRDefault="00894399" w:rsidP="00894399">
      <w:pPr>
        <w:pStyle w:val="ListParagraph"/>
        <w:spacing w:line="240" w:lineRule="auto"/>
        <w:ind w:left="0"/>
        <w:rPr>
          <w:u w:val="single"/>
        </w:rPr>
      </w:pPr>
      <w:r w:rsidRPr="002240E7">
        <w:rPr>
          <w:u w:val="single"/>
        </w:rPr>
        <w:t xml:space="preserve"># </w:t>
      </w:r>
      <w:proofErr w:type="gramStart"/>
      <w:r w:rsidRPr="002240E7">
        <w:rPr>
          <w:u w:val="single"/>
        </w:rPr>
        <w:t>of</w:t>
      </w:r>
      <w:proofErr w:type="gramEnd"/>
      <w:r w:rsidRPr="002240E7">
        <w:rPr>
          <w:u w:val="single"/>
        </w:rPr>
        <w:t xml:space="preserve"> Respondents</w:t>
      </w:r>
      <w:r w:rsidRPr="002240E7">
        <w:rPr>
          <w:u w:val="single"/>
        </w:rPr>
        <w:tab/>
      </w:r>
      <w:r w:rsidRPr="002240E7">
        <w:rPr>
          <w:u w:val="single"/>
        </w:rPr>
        <w:tab/>
        <w:t># of Responses</w:t>
      </w:r>
      <w:r w:rsidRPr="002240E7">
        <w:rPr>
          <w:u w:val="single"/>
        </w:rPr>
        <w:tab/>
        <w:t>Hrs/Response</w:t>
      </w:r>
      <w:r w:rsidRPr="002240E7">
        <w:rPr>
          <w:u w:val="single"/>
        </w:rPr>
        <w:tab/>
      </w:r>
      <w:r w:rsidRPr="002240E7">
        <w:rPr>
          <w:u w:val="single"/>
        </w:rPr>
        <w:tab/>
        <w:t># of Burden Hours</w:t>
      </w:r>
    </w:p>
    <w:p w:rsidR="00894399" w:rsidRDefault="00894399" w:rsidP="00894399">
      <w:pPr>
        <w:pStyle w:val="ListParagraph"/>
        <w:spacing w:line="240" w:lineRule="auto"/>
        <w:ind w:left="0"/>
      </w:pPr>
      <w:r>
        <w:t>Private institutions</w:t>
      </w:r>
    </w:p>
    <w:p w:rsidR="00894399" w:rsidRDefault="00894399" w:rsidP="00894399">
      <w:pPr>
        <w:pStyle w:val="ListParagraph"/>
        <w:spacing w:line="240" w:lineRule="auto"/>
        <w:ind w:left="0"/>
      </w:pPr>
      <w:r>
        <w:tab/>
        <w:t xml:space="preserve"> 81</w:t>
      </w:r>
      <w:r>
        <w:tab/>
      </w:r>
      <w:r>
        <w:tab/>
      </w:r>
      <w:r>
        <w:tab/>
        <w:t xml:space="preserve">   </w:t>
      </w:r>
      <w:r>
        <w:tab/>
        <w:t xml:space="preserve">  81</w:t>
      </w:r>
      <w:r>
        <w:tab/>
      </w:r>
      <w:r>
        <w:tab/>
        <w:t xml:space="preserve">     X 25</w:t>
      </w:r>
      <w:r>
        <w:tab/>
      </w:r>
      <w:r>
        <w:tab/>
      </w:r>
      <w:r>
        <w:tab/>
        <w:t>2,025</w:t>
      </w:r>
      <w:r>
        <w:tab/>
      </w:r>
    </w:p>
    <w:p w:rsidR="00894399" w:rsidRDefault="00894399" w:rsidP="00894399">
      <w:pPr>
        <w:pStyle w:val="ListParagraph"/>
        <w:spacing w:line="240" w:lineRule="auto"/>
        <w:ind w:left="0"/>
      </w:pPr>
      <w:r>
        <w:t xml:space="preserve">Public institutions </w:t>
      </w:r>
    </w:p>
    <w:p w:rsidR="00894399" w:rsidRDefault="00894399" w:rsidP="00894399">
      <w:pPr>
        <w:pStyle w:val="ListParagraph"/>
        <w:spacing w:line="240" w:lineRule="auto"/>
        <w:ind w:left="0"/>
      </w:pPr>
      <w:r>
        <w:tab/>
        <w:t>269</w:t>
      </w:r>
      <w:r>
        <w:tab/>
      </w:r>
      <w:r>
        <w:tab/>
      </w:r>
      <w:r>
        <w:tab/>
      </w:r>
      <w:r>
        <w:tab/>
        <w:t>269</w:t>
      </w:r>
      <w:r>
        <w:tab/>
      </w:r>
      <w:r>
        <w:tab/>
        <w:t xml:space="preserve">     X 25</w:t>
      </w:r>
      <w:r>
        <w:tab/>
      </w:r>
      <w:r>
        <w:tab/>
      </w:r>
      <w:r>
        <w:tab/>
        <w:t>6,725</w:t>
      </w:r>
    </w:p>
    <w:p w:rsidR="00894399" w:rsidRDefault="00894399" w:rsidP="00894399">
      <w:pPr>
        <w:pStyle w:val="ListParagraph"/>
        <w:spacing w:line="240" w:lineRule="auto"/>
        <w:ind w:left="0"/>
      </w:pPr>
      <w:r>
        <w:lastRenderedPageBreak/>
        <w:t>TOTAL</w:t>
      </w:r>
    </w:p>
    <w:p w:rsidR="00894399" w:rsidRDefault="00894399" w:rsidP="00894399">
      <w:pPr>
        <w:pStyle w:val="ListParagraph"/>
        <w:spacing w:line="240" w:lineRule="auto"/>
        <w:ind w:left="0"/>
      </w:pPr>
      <w:r>
        <w:t xml:space="preserve">            350</w:t>
      </w:r>
      <w:r>
        <w:tab/>
      </w:r>
      <w:r>
        <w:tab/>
      </w:r>
      <w:r>
        <w:tab/>
        <w:t xml:space="preserve">    </w:t>
      </w:r>
      <w:r>
        <w:tab/>
        <w:t>350</w:t>
      </w:r>
      <w:r>
        <w:tab/>
      </w:r>
      <w:r>
        <w:tab/>
      </w:r>
      <w:r>
        <w:tab/>
      </w:r>
      <w:r>
        <w:tab/>
      </w:r>
      <w:r>
        <w:tab/>
      </w:r>
      <w:r>
        <w:tab/>
        <w:t xml:space="preserve"> 8,750</w:t>
      </w:r>
    </w:p>
    <w:p w:rsidR="00E0115F" w:rsidRDefault="00894399" w:rsidP="00894399">
      <w:pPr>
        <w:pStyle w:val="ListParagraph"/>
        <w:spacing w:line="240" w:lineRule="auto"/>
        <w:ind w:left="0"/>
      </w:pPr>
      <w:r>
        <w:t>§668.23(h</w:t>
      </w:r>
      <w:proofErr w:type="gramStart"/>
      <w:r>
        <w:t>)(</w:t>
      </w:r>
      <w:proofErr w:type="gramEnd"/>
      <w:r>
        <w:t xml:space="preserve">2) – </w:t>
      </w:r>
      <w:r w:rsidR="00E0115F">
        <w:t>Compliance audits.</w:t>
      </w:r>
    </w:p>
    <w:p w:rsidR="00894399" w:rsidRPr="003227E9" w:rsidRDefault="00894399" w:rsidP="00894399">
      <w:pPr>
        <w:pStyle w:val="ListParagraph"/>
        <w:spacing w:line="240" w:lineRule="auto"/>
        <w:ind w:left="0"/>
      </w:pPr>
      <w:r>
        <w:t>Compliance audits under full audit standards</w:t>
      </w:r>
    </w:p>
    <w:p w:rsidR="00894399" w:rsidRPr="002240E7" w:rsidRDefault="00894399" w:rsidP="00894399">
      <w:pPr>
        <w:pStyle w:val="ListParagraph"/>
        <w:spacing w:line="240" w:lineRule="auto"/>
        <w:ind w:left="0"/>
        <w:rPr>
          <w:u w:val="single"/>
        </w:rPr>
      </w:pPr>
      <w:r w:rsidRPr="002240E7">
        <w:rPr>
          <w:u w:val="single"/>
        </w:rPr>
        <w:t xml:space="preserve"># </w:t>
      </w:r>
      <w:proofErr w:type="gramStart"/>
      <w:r w:rsidRPr="002240E7">
        <w:rPr>
          <w:u w:val="single"/>
        </w:rPr>
        <w:t>of</w:t>
      </w:r>
      <w:proofErr w:type="gramEnd"/>
      <w:r w:rsidRPr="002240E7">
        <w:rPr>
          <w:u w:val="single"/>
        </w:rPr>
        <w:t xml:space="preserve"> Respondents</w:t>
      </w:r>
      <w:r w:rsidRPr="002240E7">
        <w:rPr>
          <w:u w:val="single"/>
        </w:rPr>
        <w:tab/>
      </w:r>
      <w:r w:rsidRPr="002240E7">
        <w:rPr>
          <w:u w:val="single"/>
        </w:rPr>
        <w:tab/>
        <w:t># of Responses</w:t>
      </w:r>
      <w:r w:rsidRPr="002240E7">
        <w:rPr>
          <w:u w:val="single"/>
        </w:rPr>
        <w:tab/>
        <w:t>Hrs/Response</w:t>
      </w:r>
      <w:r w:rsidRPr="002240E7">
        <w:rPr>
          <w:u w:val="single"/>
        </w:rPr>
        <w:tab/>
      </w:r>
      <w:r w:rsidRPr="002240E7">
        <w:rPr>
          <w:u w:val="single"/>
        </w:rPr>
        <w:tab/>
        <w:t># of Burden Hours</w:t>
      </w:r>
    </w:p>
    <w:p w:rsidR="00894399" w:rsidRDefault="00894399" w:rsidP="00894399">
      <w:pPr>
        <w:pStyle w:val="ListParagraph"/>
        <w:spacing w:line="240" w:lineRule="auto"/>
        <w:ind w:left="0"/>
      </w:pPr>
      <w:r>
        <w:t>For-profit institutions</w:t>
      </w:r>
      <w:r>
        <w:tab/>
      </w:r>
    </w:p>
    <w:p w:rsidR="00894399" w:rsidRDefault="00894399" w:rsidP="00894399">
      <w:pPr>
        <w:pStyle w:val="ListParagraph"/>
        <w:spacing w:line="240" w:lineRule="auto"/>
        <w:ind w:left="0"/>
      </w:pPr>
      <w:r>
        <w:tab/>
        <w:t>4</w:t>
      </w:r>
      <w:r>
        <w:tab/>
      </w:r>
      <w:r>
        <w:tab/>
      </w:r>
      <w:r>
        <w:tab/>
      </w:r>
      <w:r>
        <w:tab/>
        <w:t>4</w:t>
      </w:r>
      <w:r>
        <w:tab/>
      </w:r>
      <w:r>
        <w:tab/>
        <w:t xml:space="preserve">     X 40</w:t>
      </w:r>
      <w:r>
        <w:tab/>
      </w:r>
      <w:r>
        <w:tab/>
      </w:r>
      <w:r>
        <w:tab/>
        <w:t xml:space="preserve">  160</w:t>
      </w:r>
    </w:p>
    <w:p w:rsidR="00894399" w:rsidRDefault="00894399" w:rsidP="00894399">
      <w:pPr>
        <w:pStyle w:val="ListParagraph"/>
        <w:spacing w:line="240" w:lineRule="auto"/>
        <w:ind w:left="0"/>
      </w:pPr>
      <w:r>
        <w:t>Private institutions</w:t>
      </w:r>
    </w:p>
    <w:p w:rsidR="00894399" w:rsidRDefault="00894399" w:rsidP="00894399">
      <w:pPr>
        <w:pStyle w:val="ListParagraph"/>
        <w:spacing w:line="240" w:lineRule="auto"/>
        <w:ind w:left="0"/>
      </w:pPr>
      <w:r>
        <w:tab/>
        <w:t>29</w:t>
      </w:r>
      <w:r>
        <w:tab/>
      </w:r>
      <w:r>
        <w:tab/>
      </w:r>
      <w:r>
        <w:tab/>
        <w:t xml:space="preserve">   </w:t>
      </w:r>
      <w:r>
        <w:tab/>
        <w:t>29</w:t>
      </w:r>
      <w:r>
        <w:tab/>
      </w:r>
      <w:r>
        <w:tab/>
        <w:t xml:space="preserve">     X 40</w:t>
      </w:r>
      <w:r>
        <w:tab/>
      </w:r>
      <w:r>
        <w:tab/>
      </w:r>
      <w:r>
        <w:tab/>
        <w:t>1,160</w:t>
      </w:r>
      <w:r>
        <w:tab/>
      </w:r>
    </w:p>
    <w:p w:rsidR="00894399" w:rsidRDefault="00894399" w:rsidP="00894399">
      <w:pPr>
        <w:pStyle w:val="ListParagraph"/>
        <w:spacing w:line="240" w:lineRule="auto"/>
        <w:ind w:left="0"/>
      </w:pPr>
      <w:r>
        <w:t xml:space="preserve">Public institutions </w:t>
      </w:r>
    </w:p>
    <w:p w:rsidR="00894399" w:rsidRDefault="00894399" w:rsidP="00894399">
      <w:pPr>
        <w:pStyle w:val="ListParagraph"/>
        <w:spacing w:line="240" w:lineRule="auto"/>
        <w:ind w:left="0"/>
      </w:pPr>
      <w:r>
        <w:tab/>
        <w:t>90</w:t>
      </w:r>
      <w:r>
        <w:tab/>
      </w:r>
      <w:r>
        <w:tab/>
      </w:r>
      <w:r>
        <w:tab/>
      </w:r>
      <w:r>
        <w:tab/>
        <w:t>90</w:t>
      </w:r>
      <w:r>
        <w:tab/>
      </w:r>
      <w:r>
        <w:tab/>
        <w:t xml:space="preserve">     X 40</w:t>
      </w:r>
      <w:r>
        <w:tab/>
      </w:r>
      <w:r>
        <w:tab/>
      </w:r>
      <w:r>
        <w:tab/>
        <w:t xml:space="preserve"> 3,600</w:t>
      </w:r>
    </w:p>
    <w:p w:rsidR="00894399" w:rsidRDefault="00894399" w:rsidP="00894399">
      <w:pPr>
        <w:pStyle w:val="ListParagraph"/>
        <w:spacing w:line="240" w:lineRule="auto"/>
        <w:ind w:left="0"/>
      </w:pPr>
      <w:r>
        <w:t>TOTAL</w:t>
      </w:r>
    </w:p>
    <w:p w:rsidR="006C457B" w:rsidRDefault="00894399" w:rsidP="00BA5F53">
      <w:pPr>
        <w:pStyle w:val="ListParagraph"/>
        <w:spacing w:line="240" w:lineRule="auto"/>
        <w:ind w:left="0"/>
      </w:pPr>
      <w:r>
        <w:t xml:space="preserve">          123</w:t>
      </w:r>
      <w:r>
        <w:tab/>
      </w:r>
      <w:r>
        <w:tab/>
      </w:r>
      <w:r>
        <w:tab/>
        <w:t xml:space="preserve">          123</w:t>
      </w:r>
      <w:r>
        <w:tab/>
      </w:r>
      <w:r>
        <w:tab/>
      </w:r>
      <w:r>
        <w:tab/>
      </w:r>
      <w:r>
        <w:tab/>
      </w:r>
      <w:r>
        <w:tab/>
      </w:r>
      <w:r>
        <w:tab/>
        <w:t xml:space="preserve"> 4,920</w:t>
      </w:r>
      <w:r w:rsidR="006C457B">
        <w:tab/>
      </w:r>
    </w:p>
    <w:p w:rsidR="00894399" w:rsidRPr="00894399" w:rsidRDefault="00894399" w:rsidP="00BA5F53">
      <w:pPr>
        <w:pStyle w:val="ListParagraph"/>
        <w:spacing w:line="240" w:lineRule="auto"/>
        <w:ind w:left="0"/>
        <w:rPr>
          <w:b/>
        </w:rPr>
      </w:pPr>
      <w:r w:rsidRPr="00894399">
        <w:rPr>
          <w:b/>
        </w:rPr>
        <w:t>GRAND TOTAL</w:t>
      </w:r>
      <w:r w:rsidR="00001DCD">
        <w:rPr>
          <w:b/>
        </w:rPr>
        <w:t xml:space="preserve"> FOR REGULATORY CHANGES</w:t>
      </w:r>
    </w:p>
    <w:p w:rsidR="00894399" w:rsidRDefault="00894399" w:rsidP="00BA5F53">
      <w:pPr>
        <w:pStyle w:val="ListParagraph"/>
        <w:spacing w:line="240" w:lineRule="auto"/>
        <w:ind w:left="0"/>
        <w:rPr>
          <w:b/>
        </w:rPr>
      </w:pPr>
      <w:r w:rsidRPr="00894399">
        <w:rPr>
          <w:b/>
        </w:rPr>
        <w:t xml:space="preserve">          535</w:t>
      </w:r>
      <w:r w:rsidRPr="00894399">
        <w:rPr>
          <w:b/>
        </w:rPr>
        <w:tab/>
      </w:r>
      <w:r w:rsidRPr="00894399">
        <w:rPr>
          <w:b/>
        </w:rPr>
        <w:tab/>
      </w:r>
      <w:r w:rsidRPr="00894399">
        <w:rPr>
          <w:b/>
        </w:rPr>
        <w:tab/>
        <w:t xml:space="preserve">          535</w:t>
      </w:r>
      <w:r w:rsidRPr="00894399">
        <w:rPr>
          <w:b/>
        </w:rPr>
        <w:tab/>
      </w:r>
      <w:r w:rsidRPr="00894399">
        <w:rPr>
          <w:b/>
        </w:rPr>
        <w:tab/>
      </w:r>
      <w:r w:rsidRPr="00894399">
        <w:rPr>
          <w:b/>
        </w:rPr>
        <w:tab/>
      </w:r>
      <w:r w:rsidRPr="00894399">
        <w:rPr>
          <w:b/>
        </w:rPr>
        <w:tab/>
      </w:r>
      <w:r w:rsidRPr="00894399">
        <w:rPr>
          <w:b/>
        </w:rPr>
        <w:tab/>
      </w:r>
      <w:r w:rsidRPr="00894399">
        <w:rPr>
          <w:b/>
        </w:rPr>
        <w:tab/>
        <w:t>17,9</w:t>
      </w:r>
      <w:r w:rsidR="008E21F5">
        <w:rPr>
          <w:b/>
        </w:rPr>
        <w:t>2</w:t>
      </w:r>
      <w:r w:rsidRPr="00894399">
        <w:rPr>
          <w:b/>
        </w:rPr>
        <w:t>0</w:t>
      </w:r>
    </w:p>
    <w:p w:rsidR="00001DCD" w:rsidRDefault="00001DCD" w:rsidP="00BA5F53">
      <w:pPr>
        <w:pStyle w:val="ListParagraph"/>
        <w:spacing w:line="240" w:lineRule="auto"/>
        <w:ind w:left="0"/>
      </w:pPr>
      <w:r>
        <w:t>CURRENT REGULATORY TOTALS</w:t>
      </w:r>
    </w:p>
    <w:p w:rsidR="00001DCD" w:rsidRDefault="00001DCD" w:rsidP="00BA5F53">
      <w:pPr>
        <w:pStyle w:val="ListParagraph"/>
        <w:spacing w:line="240" w:lineRule="auto"/>
        <w:ind w:left="0"/>
      </w:pPr>
      <w:r>
        <w:t xml:space="preserve">     24,137</w:t>
      </w:r>
      <w:r>
        <w:tab/>
      </w:r>
      <w:r>
        <w:tab/>
      </w:r>
      <w:r>
        <w:tab/>
        <w:t>1,032,413</w:t>
      </w:r>
      <w:r>
        <w:tab/>
      </w:r>
      <w:r>
        <w:tab/>
      </w:r>
      <w:r>
        <w:tab/>
      </w:r>
      <w:r>
        <w:tab/>
      </w:r>
      <w:r>
        <w:tab/>
        <w:t xml:space="preserve">           965,878</w:t>
      </w:r>
    </w:p>
    <w:p w:rsidR="00001DCD" w:rsidRPr="005D6CA2" w:rsidRDefault="005D6CA2" w:rsidP="00BA5F53">
      <w:pPr>
        <w:pStyle w:val="ListParagraph"/>
        <w:spacing w:line="240" w:lineRule="auto"/>
        <w:ind w:left="0"/>
        <w:rPr>
          <w:i/>
        </w:rPr>
      </w:pPr>
      <w:r>
        <w:rPr>
          <w:i/>
        </w:rPr>
        <w:t xml:space="preserve">GRAND </w:t>
      </w:r>
      <w:r w:rsidR="00001DCD" w:rsidRPr="005D6CA2">
        <w:rPr>
          <w:i/>
        </w:rPr>
        <w:t>TOTAL FOR CURRENT AND PROPOSED REGULATORY CHANGES</w:t>
      </w:r>
    </w:p>
    <w:p w:rsidR="00001DCD" w:rsidRPr="00001DCD" w:rsidRDefault="00001DCD" w:rsidP="00BA5F53">
      <w:pPr>
        <w:pStyle w:val="ListParagraph"/>
        <w:spacing w:line="240" w:lineRule="auto"/>
        <w:ind w:left="0"/>
      </w:pPr>
      <w:r>
        <w:t xml:space="preserve">     24,672</w:t>
      </w:r>
      <w:r>
        <w:tab/>
      </w:r>
      <w:r>
        <w:tab/>
      </w:r>
      <w:r>
        <w:tab/>
        <w:t>1,032,948</w:t>
      </w:r>
      <w:r>
        <w:tab/>
      </w:r>
      <w:r>
        <w:tab/>
      </w:r>
      <w:r>
        <w:tab/>
      </w:r>
      <w:r>
        <w:tab/>
      </w:r>
      <w:r>
        <w:tab/>
        <w:t xml:space="preserve">           983,798 </w:t>
      </w:r>
    </w:p>
    <w:p w:rsidR="009D5CD1" w:rsidRPr="009D5CD1" w:rsidRDefault="009D5CD1" w:rsidP="00BA5F53">
      <w:pPr>
        <w:pStyle w:val="ListParagraph"/>
        <w:spacing w:line="240" w:lineRule="auto"/>
        <w:ind w:left="0"/>
      </w:pPr>
      <w:r>
        <w:t>For additional information, please see the supplementary document “</w:t>
      </w:r>
      <w:r w:rsidR="00E73E10">
        <w:t>OMB 1845-0038 v9 Table</w:t>
      </w:r>
      <w:r>
        <w:t>”.</w:t>
      </w:r>
    </w:p>
    <w:p w:rsidR="002F13ED" w:rsidRDefault="002F13ED" w:rsidP="00E16618">
      <w:pPr>
        <w:pStyle w:val="ListParagraph"/>
        <w:numPr>
          <w:ilvl w:val="0"/>
          <w:numId w:val="3"/>
        </w:numPr>
        <w:spacing w:line="240" w:lineRule="auto"/>
        <w:jc w:val="both"/>
        <w:rPr>
          <w:b/>
        </w:rPr>
      </w:pPr>
      <w:r>
        <w:rPr>
          <w:b/>
        </w:rPr>
        <w:t>Start-Up Cost Burden to the Respondents</w:t>
      </w:r>
    </w:p>
    <w:p w:rsidR="00E375C9" w:rsidRPr="00E375C9" w:rsidRDefault="00C52313" w:rsidP="00E375C9">
      <w:pPr>
        <w:pStyle w:val="ListParagraph"/>
        <w:spacing w:line="240" w:lineRule="auto"/>
        <w:ind w:left="0"/>
      </w:pPr>
      <w:r>
        <w:t>There is no new system start-up costs associated with these proposed regulations.</w:t>
      </w:r>
    </w:p>
    <w:p w:rsidR="002F13ED" w:rsidRPr="00E375C9" w:rsidRDefault="002F13ED" w:rsidP="00E16618">
      <w:pPr>
        <w:pStyle w:val="ListParagraph"/>
        <w:numPr>
          <w:ilvl w:val="0"/>
          <w:numId w:val="3"/>
        </w:numPr>
        <w:spacing w:line="240" w:lineRule="auto"/>
        <w:jc w:val="both"/>
        <w:rPr>
          <w:b/>
        </w:rPr>
      </w:pPr>
      <w:r>
        <w:rPr>
          <w:b/>
        </w:rPr>
        <w:t>Estimated Annual Cost to the Federal Government</w:t>
      </w:r>
    </w:p>
    <w:p w:rsidR="00E375C9" w:rsidRPr="00E375C9" w:rsidRDefault="00C52313" w:rsidP="00E375C9">
      <w:pPr>
        <w:pStyle w:val="ListParagraph"/>
        <w:spacing w:line="240" w:lineRule="auto"/>
        <w:ind w:left="0"/>
      </w:pPr>
      <w:r>
        <w:t>There are no additional costs to the Federal government as a result of the proposed regulation.</w:t>
      </w:r>
    </w:p>
    <w:p w:rsidR="002F13ED" w:rsidRPr="00E375C9" w:rsidRDefault="002F13ED" w:rsidP="00E16618">
      <w:pPr>
        <w:pStyle w:val="ListParagraph"/>
        <w:numPr>
          <w:ilvl w:val="0"/>
          <w:numId w:val="3"/>
        </w:numPr>
        <w:spacing w:line="240" w:lineRule="auto"/>
        <w:jc w:val="both"/>
        <w:rPr>
          <w:b/>
        </w:rPr>
      </w:pPr>
      <w:r>
        <w:rPr>
          <w:b/>
        </w:rPr>
        <w:t>Reasons for Changes to Burden Hour Estimated</w:t>
      </w:r>
    </w:p>
    <w:p w:rsidR="00E375C9" w:rsidRDefault="00BA5F53" w:rsidP="00E375C9">
      <w:pPr>
        <w:pStyle w:val="ListParagraph"/>
        <w:spacing w:line="240" w:lineRule="auto"/>
        <w:ind w:left="0"/>
      </w:pPr>
      <w:r>
        <w:lastRenderedPageBreak/>
        <w:t xml:space="preserve">The burden changes are a result of </w:t>
      </w:r>
      <w:r w:rsidR="00E0115F">
        <w:t xml:space="preserve">proposed </w:t>
      </w:r>
      <w:r>
        <w:t>changes to regulations</w:t>
      </w:r>
      <w:r w:rsidR="008853E5">
        <w:t xml:space="preserve"> to help to clarify </w:t>
      </w:r>
      <w:r w:rsidR="00E0115F">
        <w:t>which institutions are required to provide audited financial statements and compliance audits and at what level the reporting is needed.</w:t>
      </w:r>
      <w:r w:rsidR="008853E5">
        <w:t xml:space="preserve">  A summary is provided below.</w:t>
      </w:r>
    </w:p>
    <w:p w:rsidR="006C457B" w:rsidRPr="008853E5" w:rsidRDefault="006C457B" w:rsidP="006C457B">
      <w:pPr>
        <w:pStyle w:val="ListParagraph"/>
        <w:spacing w:line="240" w:lineRule="auto"/>
        <w:ind w:left="0"/>
        <w:rPr>
          <w:b/>
        </w:rPr>
      </w:pPr>
      <w:r w:rsidRPr="008853E5">
        <w:rPr>
          <w:b/>
        </w:rPr>
        <w:t xml:space="preserve"># </w:t>
      </w:r>
      <w:proofErr w:type="gramStart"/>
      <w:r w:rsidRPr="008853E5">
        <w:rPr>
          <w:b/>
        </w:rPr>
        <w:t>of</w:t>
      </w:r>
      <w:proofErr w:type="gramEnd"/>
      <w:r w:rsidRPr="008853E5">
        <w:rPr>
          <w:b/>
        </w:rPr>
        <w:t xml:space="preserve"> Respondents</w:t>
      </w:r>
      <w:r w:rsidRPr="008853E5">
        <w:rPr>
          <w:b/>
        </w:rPr>
        <w:tab/>
      </w:r>
      <w:r w:rsidRPr="008853E5">
        <w:rPr>
          <w:b/>
        </w:rPr>
        <w:tab/>
        <w:t># of Responses</w:t>
      </w:r>
      <w:r w:rsidRPr="008853E5">
        <w:rPr>
          <w:b/>
        </w:rPr>
        <w:tab/>
      </w:r>
      <w:r w:rsidRPr="008853E5">
        <w:rPr>
          <w:b/>
        </w:rPr>
        <w:tab/>
        <w:t># of Burden Hours</w:t>
      </w:r>
    </w:p>
    <w:p w:rsidR="006C457B" w:rsidRPr="008853E5" w:rsidRDefault="006C457B" w:rsidP="006C457B">
      <w:pPr>
        <w:pStyle w:val="ListParagraph"/>
        <w:spacing w:line="240" w:lineRule="auto"/>
        <w:ind w:left="0"/>
        <w:rPr>
          <w:i/>
        </w:rPr>
      </w:pPr>
      <w:r w:rsidRPr="008853E5">
        <w:rPr>
          <w:i/>
          <w:u w:val="single"/>
        </w:rPr>
        <w:t xml:space="preserve">Section </w:t>
      </w:r>
      <w:r w:rsidR="00E0115F">
        <w:rPr>
          <w:i/>
          <w:u w:val="single"/>
        </w:rPr>
        <w:t>668.23(h</w:t>
      </w:r>
      <w:proofErr w:type="gramStart"/>
      <w:r w:rsidR="00E0115F">
        <w:rPr>
          <w:i/>
          <w:u w:val="single"/>
        </w:rPr>
        <w:t>)(</w:t>
      </w:r>
      <w:proofErr w:type="gramEnd"/>
      <w:r w:rsidR="00E0115F">
        <w:rPr>
          <w:i/>
          <w:u w:val="single"/>
        </w:rPr>
        <w:t>1</w:t>
      </w:r>
      <w:r w:rsidR="00804145">
        <w:rPr>
          <w:i/>
          <w:u w:val="single"/>
        </w:rPr>
        <w:t>)</w:t>
      </w:r>
      <w:r w:rsidRPr="008853E5">
        <w:rPr>
          <w:i/>
          <w:u w:val="single"/>
        </w:rPr>
        <w:t xml:space="preserve"> – </w:t>
      </w:r>
      <w:r w:rsidR="00E0115F">
        <w:rPr>
          <w:i/>
          <w:u w:val="single"/>
        </w:rPr>
        <w:t>Audited financial statements.</w:t>
      </w:r>
      <w:r w:rsidR="00804145">
        <w:rPr>
          <w:i/>
          <w:u w:val="single"/>
        </w:rPr>
        <w:tab/>
      </w:r>
    </w:p>
    <w:p w:rsidR="006C457B" w:rsidRDefault="00804145" w:rsidP="00E375C9">
      <w:pPr>
        <w:pStyle w:val="ListParagraph"/>
        <w:spacing w:line="240" w:lineRule="auto"/>
        <w:ind w:left="0"/>
      </w:pPr>
      <w:r w:rsidRPr="00804145">
        <w:tab/>
      </w:r>
      <w:r w:rsidR="00E0115F">
        <w:t>62</w:t>
      </w:r>
      <w:r>
        <w:tab/>
      </w:r>
      <w:r>
        <w:tab/>
      </w:r>
      <w:r>
        <w:tab/>
      </w:r>
      <w:r>
        <w:tab/>
      </w:r>
      <w:r w:rsidR="00E0115F">
        <w:t>62</w:t>
      </w:r>
      <w:r>
        <w:tab/>
      </w:r>
      <w:r>
        <w:tab/>
      </w:r>
      <w:r>
        <w:tab/>
      </w:r>
      <w:r>
        <w:tab/>
      </w:r>
      <w:r w:rsidR="00E0115F">
        <w:t>4,250</w:t>
      </w:r>
    </w:p>
    <w:p w:rsidR="00804145" w:rsidRPr="008853E5" w:rsidRDefault="00804145" w:rsidP="00804145">
      <w:pPr>
        <w:pStyle w:val="ListParagraph"/>
        <w:spacing w:line="240" w:lineRule="auto"/>
        <w:ind w:left="0"/>
        <w:rPr>
          <w:i/>
        </w:rPr>
      </w:pPr>
      <w:r w:rsidRPr="008853E5">
        <w:rPr>
          <w:i/>
          <w:u w:val="single"/>
        </w:rPr>
        <w:t xml:space="preserve">Section </w:t>
      </w:r>
      <w:r w:rsidR="00E0115F">
        <w:rPr>
          <w:i/>
          <w:u w:val="single"/>
        </w:rPr>
        <w:t>668.23</w:t>
      </w:r>
      <w:r>
        <w:rPr>
          <w:i/>
          <w:u w:val="single"/>
        </w:rPr>
        <w:t>(</w:t>
      </w:r>
      <w:r w:rsidR="00E0115F">
        <w:rPr>
          <w:i/>
          <w:u w:val="single"/>
        </w:rPr>
        <w:t>h</w:t>
      </w:r>
      <w:proofErr w:type="gramStart"/>
      <w:r>
        <w:rPr>
          <w:i/>
          <w:u w:val="single"/>
        </w:rPr>
        <w:t>)(</w:t>
      </w:r>
      <w:proofErr w:type="gramEnd"/>
      <w:r>
        <w:rPr>
          <w:i/>
          <w:u w:val="single"/>
        </w:rPr>
        <w:t>2)</w:t>
      </w:r>
      <w:r w:rsidRPr="008853E5">
        <w:rPr>
          <w:i/>
          <w:u w:val="single"/>
        </w:rPr>
        <w:t xml:space="preserve"> – </w:t>
      </w:r>
      <w:r w:rsidR="00E0115F">
        <w:rPr>
          <w:i/>
          <w:u w:val="single"/>
        </w:rPr>
        <w:t>Compliance audits</w:t>
      </w:r>
      <w:r w:rsidRPr="008853E5">
        <w:rPr>
          <w:i/>
          <w:u w:val="single"/>
        </w:rPr>
        <w:t>.</w:t>
      </w:r>
      <w:r>
        <w:rPr>
          <w:i/>
          <w:u w:val="single"/>
        </w:rPr>
        <w:tab/>
      </w:r>
    </w:p>
    <w:p w:rsidR="00804145" w:rsidRDefault="00804145" w:rsidP="00804145">
      <w:pPr>
        <w:pStyle w:val="ListParagraph"/>
        <w:spacing w:line="240" w:lineRule="auto"/>
        <w:ind w:left="0"/>
      </w:pPr>
      <w:r w:rsidRPr="00804145">
        <w:tab/>
      </w:r>
      <w:r w:rsidR="00E0115F">
        <w:t>473</w:t>
      </w:r>
      <w:r>
        <w:tab/>
      </w:r>
      <w:r>
        <w:tab/>
      </w:r>
      <w:r>
        <w:tab/>
      </w:r>
      <w:r>
        <w:tab/>
      </w:r>
      <w:r w:rsidR="00E0115F">
        <w:t>473</w:t>
      </w:r>
      <w:r>
        <w:tab/>
      </w:r>
      <w:r>
        <w:tab/>
      </w:r>
      <w:r>
        <w:tab/>
      </w:r>
      <w:r>
        <w:tab/>
      </w:r>
      <w:r w:rsidR="00E0115F">
        <w:t>13,670</w:t>
      </w:r>
    </w:p>
    <w:p w:rsidR="00804145" w:rsidRPr="00D3388C" w:rsidRDefault="00804145" w:rsidP="00804145">
      <w:pPr>
        <w:pStyle w:val="ListParagraph"/>
        <w:spacing w:line="240" w:lineRule="auto"/>
        <w:ind w:left="0"/>
        <w:rPr>
          <w:b/>
          <w:i/>
        </w:rPr>
      </w:pPr>
      <w:r w:rsidRPr="00D3388C">
        <w:rPr>
          <w:b/>
          <w:i/>
        </w:rPr>
        <w:t>TOTAL</w:t>
      </w:r>
    </w:p>
    <w:p w:rsidR="006C457B" w:rsidRPr="00D3388C" w:rsidRDefault="00804145" w:rsidP="00E375C9">
      <w:pPr>
        <w:pStyle w:val="ListParagraph"/>
        <w:spacing w:line="240" w:lineRule="auto"/>
        <w:ind w:left="0"/>
        <w:rPr>
          <w:b/>
        </w:rPr>
      </w:pPr>
      <w:r w:rsidRPr="00D3388C">
        <w:rPr>
          <w:b/>
        </w:rPr>
        <w:t xml:space="preserve">       </w:t>
      </w:r>
      <w:r>
        <w:rPr>
          <w:b/>
        </w:rPr>
        <w:t xml:space="preserve">   </w:t>
      </w:r>
      <w:r w:rsidR="00E0115F">
        <w:rPr>
          <w:b/>
        </w:rPr>
        <w:t>535</w:t>
      </w:r>
      <w:r w:rsidRPr="00D3388C">
        <w:rPr>
          <w:b/>
        </w:rPr>
        <w:tab/>
      </w:r>
      <w:r w:rsidRPr="00D3388C">
        <w:rPr>
          <w:b/>
        </w:rPr>
        <w:tab/>
        <w:t xml:space="preserve">   </w:t>
      </w:r>
      <w:r>
        <w:rPr>
          <w:b/>
        </w:rPr>
        <w:tab/>
      </w:r>
      <w:r>
        <w:rPr>
          <w:b/>
        </w:rPr>
        <w:tab/>
      </w:r>
      <w:r w:rsidR="00E0115F">
        <w:rPr>
          <w:b/>
        </w:rPr>
        <w:t>535</w:t>
      </w:r>
      <w:r>
        <w:rPr>
          <w:b/>
        </w:rPr>
        <w:tab/>
      </w:r>
      <w:r>
        <w:rPr>
          <w:b/>
        </w:rPr>
        <w:tab/>
      </w:r>
      <w:r>
        <w:rPr>
          <w:b/>
        </w:rPr>
        <w:tab/>
      </w:r>
      <w:r>
        <w:rPr>
          <w:b/>
        </w:rPr>
        <w:tab/>
      </w:r>
      <w:r w:rsidR="00E0115F">
        <w:rPr>
          <w:b/>
        </w:rPr>
        <w:t>17,920</w:t>
      </w:r>
    </w:p>
    <w:p w:rsidR="002F13ED" w:rsidRDefault="002F13ED" w:rsidP="00E16618">
      <w:pPr>
        <w:pStyle w:val="ListParagraph"/>
        <w:numPr>
          <w:ilvl w:val="0"/>
          <w:numId w:val="3"/>
        </w:numPr>
        <w:spacing w:line="240" w:lineRule="auto"/>
        <w:jc w:val="both"/>
        <w:rPr>
          <w:b/>
        </w:rPr>
      </w:pPr>
      <w:r>
        <w:rPr>
          <w:b/>
        </w:rPr>
        <w:t>Collection of Information with Published Results</w:t>
      </w:r>
    </w:p>
    <w:p w:rsidR="00E375C9" w:rsidRPr="00E375C9" w:rsidRDefault="00C52313" w:rsidP="00E375C9">
      <w:pPr>
        <w:pStyle w:val="ListParagraph"/>
        <w:spacing w:line="240" w:lineRule="auto"/>
        <w:ind w:left="0"/>
      </w:pPr>
      <w:r>
        <w:t>The results of the collection of information will not be published.</w:t>
      </w:r>
    </w:p>
    <w:p w:rsidR="002F13ED" w:rsidRDefault="002F13ED" w:rsidP="00E16618">
      <w:pPr>
        <w:pStyle w:val="ListParagraph"/>
        <w:numPr>
          <w:ilvl w:val="0"/>
          <w:numId w:val="3"/>
        </w:numPr>
        <w:spacing w:line="240" w:lineRule="auto"/>
        <w:jc w:val="both"/>
        <w:rPr>
          <w:b/>
        </w:rPr>
      </w:pPr>
      <w:r>
        <w:rPr>
          <w:b/>
        </w:rPr>
        <w:t xml:space="preserve">Approval to </w:t>
      </w:r>
      <w:r w:rsidR="00316E60">
        <w:rPr>
          <w:b/>
        </w:rPr>
        <w:t>Not Display Expiration Date</w:t>
      </w:r>
    </w:p>
    <w:p w:rsidR="00C52313" w:rsidRPr="00C52313" w:rsidRDefault="00C52313" w:rsidP="00C52313">
      <w:pPr>
        <w:pStyle w:val="ListParagraph"/>
        <w:spacing w:line="240" w:lineRule="auto"/>
        <w:ind w:left="0"/>
      </w:pPr>
      <w:r>
        <w:t>The Department is not seeking this approval.</w:t>
      </w:r>
    </w:p>
    <w:p w:rsidR="00316E60" w:rsidRDefault="00316E60" w:rsidP="00E16618">
      <w:pPr>
        <w:pStyle w:val="ListParagraph"/>
        <w:numPr>
          <w:ilvl w:val="0"/>
          <w:numId w:val="3"/>
        </w:numPr>
        <w:spacing w:line="240" w:lineRule="auto"/>
        <w:jc w:val="both"/>
        <w:rPr>
          <w:b/>
        </w:rPr>
      </w:pPr>
      <w:r>
        <w:rPr>
          <w:b/>
        </w:rPr>
        <w:t>Exception to the Certification Statement</w:t>
      </w:r>
    </w:p>
    <w:p w:rsidR="00C52313" w:rsidRPr="00C52313" w:rsidRDefault="00C52313" w:rsidP="00C52313">
      <w:pPr>
        <w:pStyle w:val="ListParagraph"/>
        <w:spacing w:line="240" w:lineRule="auto"/>
        <w:ind w:left="0"/>
      </w:pPr>
      <w:r>
        <w:t>The Department is not requesting any exceptions to the “Certification of Paperwork Reduction Act Submissions”.</w:t>
      </w:r>
    </w:p>
    <w:sectPr w:rsidR="00C52313" w:rsidRPr="00C52313" w:rsidSect="0077051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D06" w:rsidRDefault="00506D06" w:rsidP="009D5CD1">
      <w:pPr>
        <w:spacing w:after="0" w:line="240" w:lineRule="auto"/>
      </w:pPr>
      <w:r>
        <w:separator/>
      </w:r>
    </w:p>
  </w:endnote>
  <w:endnote w:type="continuationSeparator" w:id="0">
    <w:p w:rsidR="00506D06" w:rsidRDefault="00506D06" w:rsidP="009D5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12" w:rsidRDefault="003F6F12">
    <w:pPr>
      <w:pStyle w:val="Footer"/>
      <w:jc w:val="right"/>
    </w:pPr>
    <w:fldSimple w:instr=" PAGE   \* MERGEFORMAT ">
      <w:r w:rsidR="008E21F5">
        <w:rPr>
          <w:noProof/>
        </w:rPr>
        <w:t>4</w:t>
      </w:r>
    </w:fldSimple>
  </w:p>
  <w:p w:rsidR="003F6F12" w:rsidRDefault="003F6F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D06" w:rsidRDefault="00506D06" w:rsidP="009D5CD1">
      <w:pPr>
        <w:spacing w:after="0" w:line="240" w:lineRule="auto"/>
      </w:pPr>
      <w:r>
        <w:separator/>
      </w:r>
    </w:p>
  </w:footnote>
  <w:footnote w:type="continuationSeparator" w:id="0">
    <w:p w:rsidR="00506D06" w:rsidRDefault="00506D06" w:rsidP="009D5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5AC"/>
    <w:multiLevelType w:val="hybridMultilevel"/>
    <w:tmpl w:val="84647D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82F148F"/>
    <w:multiLevelType w:val="hybridMultilevel"/>
    <w:tmpl w:val="E4D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CA6698"/>
    <w:multiLevelType w:val="hybridMultilevel"/>
    <w:tmpl w:val="512464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9FB5AEE"/>
    <w:multiLevelType w:val="hybridMultilevel"/>
    <w:tmpl w:val="B9FED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47652B"/>
    <w:multiLevelType w:val="hybridMultilevel"/>
    <w:tmpl w:val="C70A4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4AE8"/>
    <w:rsid w:val="00001DCD"/>
    <w:rsid w:val="00016E25"/>
    <w:rsid w:val="000D64B0"/>
    <w:rsid w:val="0012556B"/>
    <w:rsid w:val="00133818"/>
    <w:rsid w:val="00172E18"/>
    <w:rsid w:val="001A246B"/>
    <w:rsid w:val="002240E7"/>
    <w:rsid w:val="002259A0"/>
    <w:rsid w:val="00295D5A"/>
    <w:rsid w:val="002A4BB3"/>
    <w:rsid w:val="002F13ED"/>
    <w:rsid w:val="003077F0"/>
    <w:rsid w:val="00316E60"/>
    <w:rsid w:val="003227E9"/>
    <w:rsid w:val="00324AE8"/>
    <w:rsid w:val="00343B1A"/>
    <w:rsid w:val="003F6F12"/>
    <w:rsid w:val="00485ED5"/>
    <w:rsid w:val="004F4402"/>
    <w:rsid w:val="00506D06"/>
    <w:rsid w:val="005D6CA2"/>
    <w:rsid w:val="006C457B"/>
    <w:rsid w:val="00707383"/>
    <w:rsid w:val="00741880"/>
    <w:rsid w:val="0077051E"/>
    <w:rsid w:val="00804145"/>
    <w:rsid w:val="008549AA"/>
    <w:rsid w:val="008853E5"/>
    <w:rsid w:val="00894399"/>
    <w:rsid w:val="008B07BF"/>
    <w:rsid w:val="008E21F5"/>
    <w:rsid w:val="009131C6"/>
    <w:rsid w:val="00941039"/>
    <w:rsid w:val="00986A6C"/>
    <w:rsid w:val="009D5CD1"/>
    <w:rsid w:val="00A25F70"/>
    <w:rsid w:val="00B2551B"/>
    <w:rsid w:val="00BA5F53"/>
    <w:rsid w:val="00C25359"/>
    <w:rsid w:val="00C50C04"/>
    <w:rsid w:val="00C52313"/>
    <w:rsid w:val="00CC2A8F"/>
    <w:rsid w:val="00CD4F41"/>
    <w:rsid w:val="00D3388C"/>
    <w:rsid w:val="00D36199"/>
    <w:rsid w:val="00D40877"/>
    <w:rsid w:val="00D86CCA"/>
    <w:rsid w:val="00DC2467"/>
    <w:rsid w:val="00E0115F"/>
    <w:rsid w:val="00E16618"/>
    <w:rsid w:val="00E375C9"/>
    <w:rsid w:val="00E73E10"/>
    <w:rsid w:val="00EC52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1E"/>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CA"/>
    <w:pPr>
      <w:ind w:left="720"/>
    </w:pPr>
  </w:style>
  <w:style w:type="paragraph" w:styleId="Header">
    <w:name w:val="header"/>
    <w:basedOn w:val="Normal"/>
    <w:link w:val="HeaderChar"/>
    <w:uiPriority w:val="99"/>
    <w:semiHidden/>
    <w:unhideWhenUsed/>
    <w:rsid w:val="009D5CD1"/>
    <w:pPr>
      <w:tabs>
        <w:tab w:val="center" w:pos="4680"/>
        <w:tab w:val="right" w:pos="9360"/>
      </w:tabs>
    </w:pPr>
  </w:style>
  <w:style w:type="character" w:customStyle="1" w:styleId="HeaderChar">
    <w:name w:val="Header Char"/>
    <w:basedOn w:val="DefaultParagraphFont"/>
    <w:link w:val="Header"/>
    <w:uiPriority w:val="99"/>
    <w:semiHidden/>
    <w:rsid w:val="009D5CD1"/>
    <w:rPr>
      <w:sz w:val="24"/>
      <w:szCs w:val="22"/>
    </w:rPr>
  </w:style>
  <w:style w:type="paragraph" w:styleId="Footer">
    <w:name w:val="footer"/>
    <w:basedOn w:val="Normal"/>
    <w:link w:val="FooterChar"/>
    <w:uiPriority w:val="99"/>
    <w:unhideWhenUsed/>
    <w:rsid w:val="009D5CD1"/>
    <w:pPr>
      <w:tabs>
        <w:tab w:val="center" w:pos="4680"/>
        <w:tab w:val="right" w:pos="9360"/>
      </w:tabs>
    </w:pPr>
  </w:style>
  <w:style w:type="character" w:customStyle="1" w:styleId="FooterChar">
    <w:name w:val="Footer Char"/>
    <w:basedOn w:val="DefaultParagraphFont"/>
    <w:link w:val="Footer"/>
    <w:uiPriority w:val="99"/>
    <w:rsid w:val="009D5CD1"/>
    <w:rPr>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Authorised User</cp:lastModifiedBy>
  <cp:revision>2</cp:revision>
  <cp:lastPrinted>2010-04-26T16:15:00Z</cp:lastPrinted>
  <dcterms:created xsi:type="dcterms:W3CDTF">2010-07-15T15:47:00Z</dcterms:created>
  <dcterms:modified xsi:type="dcterms:W3CDTF">2010-07-15T15:47:00Z</dcterms:modified>
</cp:coreProperties>
</file>