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3" w:rsidRDefault="005C4123">
      <w:r>
        <w:t>May 10, 2010</w:t>
      </w:r>
    </w:p>
    <w:p w:rsidR="005C4123" w:rsidRDefault="005C4123"/>
    <w:p w:rsidR="00E268DE" w:rsidRDefault="0092219C">
      <w:r>
        <w:t xml:space="preserve">DESCRIPTION OF TECHNICAL CHANGES </w:t>
      </w:r>
      <w:r w:rsidR="00845615">
        <w:t>TO</w:t>
      </w:r>
      <w:r>
        <w:t xml:space="preserve"> OMB CONTROL #</w:t>
      </w:r>
      <w:r w:rsidRPr="0092219C">
        <w:t>0938-1016</w:t>
      </w:r>
    </w:p>
    <w:p w:rsidR="0092219C" w:rsidRDefault="0092219C"/>
    <w:p w:rsidR="0092219C" w:rsidRDefault="0092219C" w:rsidP="0092219C">
      <w:r>
        <w:t xml:space="preserve">The Centers for Medicare &amp; Medicaid Services </w:t>
      </w:r>
      <w:r w:rsidR="00A77800">
        <w:t xml:space="preserve">(CMS) </w:t>
      </w:r>
      <w:r>
        <w:t>identified a small number of technical changes to</w:t>
      </w:r>
      <w:r w:rsidR="00DF39DF">
        <w:t xml:space="preserve"> the approved Form D of</w:t>
      </w:r>
      <w:r>
        <w:t xml:space="preserve"> the Requests for Bids (RFB) for Durable Medical Equipment, Prosthetics, Orthotics, and Supplies</w:t>
      </w:r>
      <w:r w:rsidR="00845615">
        <w:t xml:space="preserve"> </w:t>
      </w:r>
      <w:r>
        <w:t>(DMEPOS) Competitive Bidding Program</w:t>
      </w:r>
      <w:r w:rsidR="00845615">
        <w:t xml:space="preserve"> information collect</w:t>
      </w:r>
      <w:r w:rsidR="000A4863">
        <w:t>ion</w:t>
      </w:r>
      <w:r w:rsidR="00845615">
        <w:t xml:space="preserve"> (OMB # 0938-1016).  These technical changes are necessary to </w:t>
      </w:r>
      <w:r w:rsidR="00DF39DF">
        <w:t xml:space="preserve">fix grammatical errors or </w:t>
      </w:r>
      <w:r w:rsidR="00845615">
        <w:t xml:space="preserve">improve the clarity </w:t>
      </w:r>
      <w:r w:rsidR="000A4863">
        <w:t xml:space="preserve">and accuracy </w:t>
      </w:r>
      <w:r w:rsidR="00845615">
        <w:t xml:space="preserve">of the information </w:t>
      </w:r>
      <w:r w:rsidR="00DF39DF">
        <w:t xml:space="preserve">collection; the changes </w:t>
      </w:r>
      <w:r w:rsidR="00845615">
        <w:t xml:space="preserve">have no impact on </w:t>
      </w:r>
      <w:r w:rsidR="000A4863">
        <w:t>public</w:t>
      </w:r>
      <w:r w:rsidR="00845615">
        <w:t xml:space="preserve"> bu</w:t>
      </w:r>
      <w:r w:rsidR="000A4863">
        <w:t>rden or any other aspect of the collection.</w:t>
      </w:r>
    </w:p>
    <w:p w:rsidR="005C4123" w:rsidRDefault="005C4123" w:rsidP="0092219C"/>
    <w:p w:rsidR="005C4123" w:rsidRDefault="005C4123" w:rsidP="0092219C">
      <w:r>
        <w:t>The following chart describes the changes and the rationale for making them.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74"/>
        <w:gridCol w:w="1350"/>
        <w:gridCol w:w="1494"/>
        <w:gridCol w:w="2608"/>
        <w:gridCol w:w="3548"/>
      </w:tblGrid>
      <w:tr w:rsidR="005C4123" w:rsidTr="00A77800">
        <w:trPr>
          <w:cantSplit/>
          <w:trHeight w:val="574"/>
          <w:tblHeader/>
        </w:trPr>
        <w:tc>
          <w:tcPr>
            <w:tcW w:w="774" w:type="dxa"/>
          </w:tcPr>
          <w:p w:rsidR="005C4123" w:rsidRPr="00295D4B" w:rsidRDefault="005C4123" w:rsidP="00A77800">
            <w:pPr>
              <w:rPr>
                <w:b/>
              </w:rPr>
            </w:pPr>
            <w:r w:rsidRPr="00295D4B">
              <w:rPr>
                <w:b/>
              </w:rPr>
              <w:t>Issue #</w:t>
            </w:r>
          </w:p>
        </w:tc>
        <w:tc>
          <w:tcPr>
            <w:tcW w:w="774" w:type="dxa"/>
          </w:tcPr>
          <w:p w:rsidR="005C4123" w:rsidRPr="00295D4B" w:rsidRDefault="005C4123" w:rsidP="00A77800">
            <w:pPr>
              <w:jc w:val="center"/>
              <w:rPr>
                <w:b/>
              </w:rPr>
            </w:pPr>
            <w:r w:rsidRPr="00295D4B">
              <w:rPr>
                <w:b/>
              </w:rPr>
              <w:t>Page #</w:t>
            </w:r>
          </w:p>
        </w:tc>
        <w:tc>
          <w:tcPr>
            <w:tcW w:w="1350" w:type="dxa"/>
          </w:tcPr>
          <w:p w:rsidR="005C4123" w:rsidRPr="00295D4B" w:rsidRDefault="005C4123" w:rsidP="00A77800">
            <w:pPr>
              <w:rPr>
                <w:b/>
              </w:rPr>
            </w:pPr>
            <w:r w:rsidRPr="00295D4B">
              <w:rPr>
                <w:b/>
              </w:rPr>
              <w:t>Section</w:t>
            </w:r>
          </w:p>
        </w:tc>
        <w:tc>
          <w:tcPr>
            <w:tcW w:w="1494" w:type="dxa"/>
          </w:tcPr>
          <w:p w:rsidR="005C4123" w:rsidRPr="00295D4B" w:rsidRDefault="000931E3" w:rsidP="00A77800">
            <w:pPr>
              <w:rPr>
                <w:b/>
              </w:rPr>
            </w:pPr>
            <w:r>
              <w:rPr>
                <w:b/>
              </w:rPr>
              <w:t>Action to be P</w:t>
            </w:r>
            <w:r w:rsidR="005C4123" w:rsidRPr="00295D4B">
              <w:rPr>
                <w:b/>
              </w:rPr>
              <w:t>erformed</w:t>
            </w:r>
          </w:p>
        </w:tc>
        <w:tc>
          <w:tcPr>
            <w:tcW w:w="2608" w:type="dxa"/>
          </w:tcPr>
          <w:p w:rsidR="005C4123" w:rsidRPr="00295D4B" w:rsidRDefault="005C4123" w:rsidP="00A77800">
            <w:pPr>
              <w:rPr>
                <w:b/>
              </w:rPr>
            </w:pPr>
            <w:r w:rsidRPr="00295D4B">
              <w:rPr>
                <w:b/>
              </w:rPr>
              <w:t>Changes to the Application</w:t>
            </w:r>
          </w:p>
        </w:tc>
        <w:tc>
          <w:tcPr>
            <w:tcW w:w="3548" w:type="dxa"/>
          </w:tcPr>
          <w:p w:rsidR="005C4123" w:rsidRPr="00295D4B" w:rsidRDefault="005C4123" w:rsidP="00A77800">
            <w:pPr>
              <w:rPr>
                <w:b/>
              </w:rPr>
            </w:pPr>
            <w:r w:rsidRPr="00295D4B">
              <w:rPr>
                <w:b/>
              </w:rPr>
              <w:t>Reason for the Change</w:t>
            </w:r>
          </w:p>
        </w:tc>
      </w:tr>
      <w:tr w:rsidR="005C4123" w:rsidTr="00A77800">
        <w:trPr>
          <w:trHeight w:val="2040"/>
        </w:trPr>
        <w:tc>
          <w:tcPr>
            <w:tcW w:w="774" w:type="dxa"/>
          </w:tcPr>
          <w:p w:rsidR="005C4123" w:rsidRPr="00E540AE" w:rsidRDefault="005C4123" w:rsidP="005C4123">
            <w:pPr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5C4123" w:rsidRPr="00E540AE" w:rsidRDefault="005C4123" w:rsidP="00A7780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5C4123" w:rsidRPr="00E540AE" w:rsidRDefault="005C4123" w:rsidP="00A77800">
            <w:r>
              <w:t>Throughout form</w:t>
            </w:r>
          </w:p>
        </w:tc>
        <w:tc>
          <w:tcPr>
            <w:tcW w:w="1494" w:type="dxa"/>
          </w:tcPr>
          <w:p w:rsidR="005C4123" w:rsidRDefault="005C4123" w:rsidP="00A77800">
            <w:r>
              <w:t xml:space="preserve">Remove “contract” throughout form </w:t>
            </w:r>
          </w:p>
        </w:tc>
        <w:tc>
          <w:tcPr>
            <w:tcW w:w="2608" w:type="dxa"/>
          </w:tcPr>
          <w:p w:rsidR="005C4123" w:rsidRPr="00AC10B7" w:rsidRDefault="005C4123" w:rsidP="00A77800">
            <w:r>
              <w:t xml:space="preserve">See change in </w:t>
            </w:r>
            <w:r w:rsidRPr="00295D4B">
              <w:rPr>
                <w:i/>
              </w:rPr>
              <w:t>Actions to be Performed</w:t>
            </w:r>
            <w:r>
              <w:t xml:space="preserve"> column</w:t>
            </w:r>
          </w:p>
        </w:tc>
        <w:tc>
          <w:tcPr>
            <w:tcW w:w="3548" w:type="dxa"/>
          </w:tcPr>
          <w:p w:rsidR="005C4123" w:rsidRDefault="005C4123" w:rsidP="00A77800">
            <w:r>
              <w:t xml:space="preserve">Removed to improve accuracy/ clarity of information collection.  The form applies to </w:t>
            </w:r>
            <w:r w:rsidR="00A54801">
              <w:t xml:space="preserve">equipment furnished by </w:t>
            </w:r>
            <w:r>
              <w:t>both contract suppliers and noncontract suppliers, so referring only to contract suppliers was inaccurate and potentially confusing.</w:t>
            </w:r>
          </w:p>
        </w:tc>
      </w:tr>
      <w:tr w:rsidR="005C4123" w:rsidTr="00A77800">
        <w:trPr>
          <w:trHeight w:val="1170"/>
        </w:trPr>
        <w:tc>
          <w:tcPr>
            <w:tcW w:w="774" w:type="dxa"/>
          </w:tcPr>
          <w:p w:rsidR="005C4123" w:rsidRPr="00E540AE" w:rsidRDefault="005C4123" w:rsidP="005C4123">
            <w:pPr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5C4123" w:rsidRPr="00E540AE" w:rsidRDefault="005C4123" w:rsidP="00A7780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5C4123" w:rsidRPr="00E540AE" w:rsidRDefault="005C4123" w:rsidP="00A77800">
            <w:r>
              <w:t>Questions 1 and 2</w:t>
            </w:r>
          </w:p>
        </w:tc>
        <w:tc>
          <w:tcPr>
            <w:tcW w:w="1494" w:type="dxa"/>
          </w:tcPr>
          <w:p w:rsidR="005C4123" w:rsidRDefault="001559D4" w:rsidP="00A77800">
            <w:r>
              <w:t>Change “purchased” to “received</w:t>
            </w:r>
            <w:r w:rsidR="005C4123">
              <w:t>”</w:t>
            </w:r>
          </w:p>
        </w:tc>
        <w:tc>
          <w:tcPr>
            <w:tcW w:w="2608" w:type="dxa"/>
          </w:tcPr>
          <w:p w:rsidR="005C4123" w:rsidRPr="00AC10B7" w:rsidRDefault="005C4123" w:rsidP="00A77800">
            <w:r>
              <w:t xml:space="preserve">See change in </w:t>
            </w:r>
            <w:r w:rsidRPr="00F53C06">
              <w:rPr>
                <w:i/>
              </w:rPr>
              <w:t>Actions to be Performed</w:t>
            </w:r>
            <w:r>
              <w:t xml:space="preserve"> column</w:t>
            </w:r>
          </w:p>
        </w:tc>
        <w:tc>
          <w:tcPr>
            <w:tcW w:w="3548" w:type="dxa"/>
          </w:tcPr>
          <w:p w:rsidR="005C4123" w:rsidRDefault="005C4123" w:rsidP="00A77800">
            <w:r>
              <w:t>Changed to improve accuracy/clarity of information collection.  DME items can be purchased or rented; “received” is generic yet precise.</w:t>
            </w:r>
          </w:p>
        </w:tc>
      </w:tr>
      <w:tr w:rsidR="005C4123" w:rsidTr="00A77800">
        <w:trPr>
          <w:trHeight w:val="1742"/>
        </w:trPr>
        <w:tc>
          <w:tcPr>
            <w:tcW w:w="774" w:type="dxa"/>
          </w:tcPr>
          <w:p w:rsidR="005C4123" w:rsidRPr="00E540AE" w:rsidRDefault="005C4123" w:rsidP="005C4123">
            <w:pPr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5C4123" w:rsidRPr="00E540AE" w:rsidRDefault="005C4123" w:rsidP="00A7780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5C4123" w:rsidRPr="00E540AE" w:rsidRDefault="005C4123" w:rsidP="00A77800">
            <w:r>
              <w:t>Question 1</w:t>
            </w:r>
          </w:p>
        </w:tc>
        <w:tc>
          <w:tcPr>
            <w:tcW w:w="1494" w:type="dxa"/>
          </w:tcPr>
          <w:p w:rsidR="005C4123" w:rsidRPr="00E540AE" w:rsidRDefault="005C4123" w:rsidP="00A77800">
            <w:r>
              <w:t>Insert “from which” after “supplier” and delete “from” at the end of the question</w:t>
            </w:r>
          </w:p>
        </w:tc>
        <w:tc>
          <w:tcPr>
            <w:tcW w:w="2608" w:type="dxa"/>
          </w:tcPr>
          <w:p w:rsidR="005C4123" w:rsidRPr="00AC10B7" w:rsidRDefault="005C4123" w:rsidP="00A77800">
            <w:r>
              <w:t xml:space="preserve">See change in </w:t>
            </w:r>
            <w:r w:rsidRPr="00F53C06">
              <w:rPr>
                <w:i/>
              </w:rPr>
              <w:t>Actions to be Performed</w:t>
            </w:r>
            <w:r>
              <w:t xml:space="preserve"> column</w:t>
            </w:r>
          </w:p>
        </w:tc>
        <w:tc>
          <w:tcPr>
            <w:tcW w:w="3548" w:type="dxa"/>
          </w:tcPr>
          <w:p w:rsidR="005C4123" w:rsidRDefault="005C4123" w:rsidP="00A77800">
            <w:r>
              <w:t>Changed to fix dangling preposition.</w:t>
            </w:r>
          </w:p>
        </w:tc>
      </w:tr>
      <w:tr w:rsidR="005C4123" w:rsidTr="00A77800">
        <w:trPr>
          <w:trHeight w:val="1502"/>
        </w:trPr>
        <w:tc>
          <w:tcPr>
            <w:tcW w:w="774" w:type="dxa"/>
          </w:tcPr>
          <w:p w:rsidR="005C4123" w:rsidRPr="00E540AE" w:rsidRDefault="005C4123" w:rsidP="005C4123">
            <w:pPr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5C4123" w:rsidRPr="00295D4B" w:rsidRDefault="005C4123" w:rsidP="00A77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:rsidR="005C4123" w:rsidRDefault="005C4123" w:rsidP="00A77800">
            <w:r>
              <w:t>Question 4</w:t>
            </w:r>
          </w:p>
        </w:tc>
        <w:tc>
          <w:tcPr>
            <w:tcW w:w="1494" w:type="dxa"/>
          </w:tcPr>
          <w:p w:rsidR="005C4123" w:rsidRDefault="005C4123" w:rsidP="00A77800">
            <w:r>
              <w:t>Change “use” to “quality”</w:t>
            </w:r>
          </w:p>
        </w:tc>
        <w:tc>
          <w:tcPr>
            <w:tcW w:w="2608" w:type="dxa"/>
          </w:tcPr>
          <w:p w:rsidR="005C4123" w:rsidRPr="00AC10B7" w:rsidRDefault="005C4123" w:rsidP="00A77800">
            <w:r>
              <w:t xml:space="preserve">See change in </w:t>
            </w:r>
            <w:r w:rsidRPr="00295D4B">
              <w:rPr>
                <w:i/>
              </w:rPr>
              <w:t>Actions to be Performed</w:t>
            </w:r>
            <w:r>
              <w:t xml:space="preserve"> column</w:t>
            </w:r>
          </w:p>
        </w:tc>
        <w:tc>
          <w:tcPr>
            <w:tcW w:w="3548" w:type="dxa"/>
          </w:tcPr>
          <w:p w:rsidR="005C4123" w:rsidRDefault="005C4123" w:rsidP="00A77800">
            <w:r>
              <w:t>Changed to make question more precise/accurate.  We are interested in beneficiaries’ views of the overall quality of their equipment, not just the use of the equipment.</w:t>
            </w:r>
            <w:r w:rsidR="00A77800">
              <w:t xml:space="preserve">  (Note:  the American Association for Homecare recommended this change in comments to OMB provided to CMS after OMB approved the information collection.</w:t>
            </w:r>
            <w:r w:rsidR="00F062F0">
              <w:t>)</w:t>
            </w:r>
          </w:p>
        </w:tc>
      </w:tr>
    </w:tbl>
    <w:p w:rsidR="005C4123" w:rsidRDefault="005C4123" w:rsidP="0092219C"/>
    <w:sectPr w:rsidR="005C4123" w:rsidSect="00E2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0D1B"/>
    <w:multiLevelType w:val="hybridMultilevel"/>
    <w:tmpl w:val="242AC4C0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92219C"/>
    <w:rsid w:val="00011C4A"/>
    <w:rsid w:val="000724C2"/>
    <w:rsid w:val="000931E3"/>
    <w:rsid w:val="000A4863"/>
    <w:rsid w:val="000D4BCF"/>
    <w:rsid w:val="000E752D"/>
    <w:rsid w:val="000F272A"/>
    <w:rsid w:val="00106BE9"/>
    <w:rsid w:val="001559D4"/>
    <w:rsid w:val="002A5F63"/>
    <w:rsid w:val="002C7146"/>
    <w:rsid w:val="003D36E4"/>
    <w:rsid w:val="00487A88"/>
    <w:rsid w:val="004D1984"/>
    <w:rsid w:val="0051024F"/>
    <w:rsid w:val="0057175C"/>
    <w:rsid w:val="005C4123"/>
    <w:rsid w:val="005D2A5A"/>
    <w:rsid w:val="006A7036"/>
    <w:rsid w:val="006D2879"/>
    <w:rsid w:val="0073179E"/>
    <w:rsid w:val="007D6B9D"/>
    <w:rsid w:val="007E4184"/>
    <w:rsid w:val="00845615"/>
    <w:rsid w:val="00862283"/>
    <w:rsid w:val="0089653E"/>
    <w:rsid w:val="008A7D8C"/>
    <w:rsid w:val="008E366F"/>
    <w:rsid w:val="0092219C"/>
    <w:rsid w:val="009A4B57"/>
    <w:rsid w:val="00A54801"/>
    <w:rsid w:val="00A77800"/>
    <w:rsid w:val="00A93AB2"/>
    <w:rsid w:val="00AE2622"/>
    <w:rsid w:val="00B77C56"/>
    <w:rsid w:val="00B953E7"/>
    <w:rsid w:val="00BB4691"/>
    <w:rsid w:val="00BC5FB0"/>
    <w:rsid w:val="00C151AC"/>
    <w:rsid w:val="00C21F65"/>
    <w:rsid w:val="00DF39DF"/>
    <w:rsid w:val="00E217D8"/>
    <w:rsid w:val="00E268DE"/>
    <w:rsid w:val="00F0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Kuespert</dc:creator>
  <cp:keywords/>
  <dc:description/>
  <cp:lastModifiedBy>CMS</cp:lastModifiedBy>
  <cp:revision>2</cp:revision>
  <cp:lastPrinted>2010-05-10T13:46:00Z</cp:lastPrinted>
  <dcterms:created xsi:type="dcterms:W3CDTF">2010-06-11T07:12:00Z</dcterms:created>
  <dcterms:modified xsi:type="dcterms:W3CDTF">2010-06-11T07:12:00Z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-1637085393</vt:i4>
  </property>
  <property fmtid="{D5CDD505-2E9C-101B-9397-08002B2CF9AE}" pid="3" name="_NewReviewCycle">
    <vt:lpwstr/>
  </property>
  <property fmtid="{D5CDD505-2E9C-101B-9397-08002B2CF9AE}" pid="4" name="_EmailSubject">
    <vt:lpwstr>Lorrie/Michelle - Is this ok w/you for a description of Form D changes to send to OMB?</vt:lpwstr>
  </property>
  <property fmtid="{D5CDD505-2E9C-101B-9397-08002B2CF9AE}" pid="5" name="_AuthorEmail">
    <vt:lpwstr>Martha.Kuespert@cms.hhs.gov</vt:lpwstr>
  </property>
  <property fmtid="{D5CDD505-2E9C-101B-9397-08002B2CF9AE}" pid="6" name="_AuthorEmailDisplayName">
    <vt:lpwstr>Kuespert, Martha D. (CMS/CMM)</vt:lpwstr>
  </property>
  <property fmtid="{D5CDD505-2E9C-101B-9397-08002B2CF9AE}" pid="7" name="_ReviewingToolsShownOnce">
    <vt:lpwstr/>
  </property>
</Properties>
</file>