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CB"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r w:rsidRPr="000C20A5">
        <w:rPr>
          <w:rFonts w:asciiTheme="minorHAnsi" w:hAnsiTheme="minorHAnsi" w:cstheme="minorHAnsi"/>
          <w:sz w:val="22"/>
          <w:szCs w:val="22"/>
        </w:rPr>
        <w:t>The U.S. Census Bureau plans to conduct additional research under the generic clearance for questionnaire pretesting research</w:t>
      </w:r>
      <w:r w:rsidR="004F5D15">
        <w:rPr>
          <w:rFonts w:asciiTheme="minorHAnsi" w:hAnsiTheme="minorHAnsi" w:cstheme="minorHAnsi"/>
          <w:sz w:val="22"/>
          <w:szCs w:val="22"/>
        </w:rPr>
        <w:t xml:space="preserve"> (OMB Number</w:t>
      </w:r>
      <w:r w:rsidRPr="000C20A5">
        <w:rPr>
          <w:rFonts w:asciiTheme="minorHAnsi" w:hAnsiTheme="minorHAnsi" w:cstheme="minorHAnsi"/>
          <w:sz w:val="22"/>
          <w:szCs w:val="22"/>
        </w:rPr>
        <w:t xml:space="preserve"> 0607-0725</w:t>
      </w:r>
      <w:r w:rsidR="004F5D15">
        <w:rPr>
          <w:rFonts w:asciiTheme="minorHAnsi" w:hAnsiTheme="minorHAnsi" w:cstheme="minorHAnsi"/>
          <w:sz w:val="22"/>
          <w:szCs w:val="22"/>
        </w:rPr>
        <w:t>)</w:t>
      </w:r>
      <w:r w:rsidRPr="000C20A5">
        <w:rPr>
          <w:rFonts w:asciiTheme="minorHAnsi" w:hAnsiTheme="minorHAnsi" w:cstheme="minorHAnsi"/>
          <w:sz w:val="22"/>
          <w:szCs w:val="22"/>
        </w:rPr>
        <w:t xml:space="preserve">.  </w:t>
      </w:r>
      <w:r w:rsidRPr="000C20A5">
        <w:rPr>
          <w:rFonts w:asciiTheme="minorHAnsi" w:eastAsia="@MingLiU_HKSCS" w:hAnsiTheme="minorHAnsi" w:cstheme="minorHAnsi"/>
          <w:sz w:val="22"/>
          <w:szCs w:val="22"/>
        </w:rPr>
        <w:t xml:space="preserve">We will </w:t>
      </w:r>
      <w:r w:rsidR="004F5D15">
        <w:rPr>
          <w:rFonts w:asciiTheme="minorHAnsi" w:eastAsia="@MingLiU_HKSCS" w:hAnsiTheme="minorHAnsi" w:cstheme="minorHAnsi"/>
          <w:sz w:val="22"/>
          <w:szCs w:val="22"/>
        </w:rPr>
        <w:t xml:space="preserve">be </w:t>
      </w:r>
      <w:r w:rsidRPr="000C20A5">
        <w:rPr>
          <w:rFonts w:asciiTheme="minorHAnsi" w:eastAsia="@MingLiU_HKSCS" w:hAnsiTheme="minorHAnsi" w:cstheme="minorHAnsi"/>
          <w:sz w:val="22"/>
          <w:szCs w:val="22"/>
        </w:rPr>
        <w:t>conduct</w:t>
      </w:r>
      <w:r w:rsidR="004F5D15">
        <w:rPr>
          <w:rFonts w:asciiTheme="minorHAnsi" w:eastAsia="@MingLiU_HKSCS" w:hAnsiTheme="minorHAnsi" w:cstheme="minorHAnsi"/>
          <w:sz w:val="22"/>
          <w:szCs w:val="22"/>
        </w:rPr>
        <w:t>ing</w:t>
      </w:r>
      <w:r w:rsidRPr="000C20A5">
        <w:rPr>
          <w:rFonts w:asciiTheme="minorHAnsi" w:eastAsia="@MingLiU_HKSCS" w:hAnsiTheme="minorHAnsi" w:cstheme="minorHAnsi"/>
          <w:sz w:val="22"/>
          <w:szCs w:val="22"/>
        </w:rPr>
        <w:t xml:space="preserve"> </w:t>
      </w:r>
      <w:r w:rsidR="00341751">
        <w:rPr>
          <w:rFonts w:asciiTheme="minorHAnsi" w:eastAsia="@MingLiU_HKSCS" w:hAnsiTheme="minorHAnsi" w:cstheme="minorHAnsi"/>
          <w:sz w:val="22"/>
          <w:szCs w:val="22"/>
        </w:rPr>
        <w:t>respondent debriefings</w:t>
      </w:r>
      <w:r w:rsidR="00543ECB">
        <w:rPr>
          <w:rFonts w:asciiTheme="minorHAnsi" w:eastAsia="@MingLiU_HKSCS" w:hAnsiTheme="minorHAnsi" w:cstheme="minorHAnsi"/>
          <w:sz w:val="22"/>
          <w:szCs w:val="22"/>
        </w:rPr>
        <w:t xml:space="preserve"> with respondents from the </w:t>
      </w:r>
      <w:r w:rsidRPr="000C20A5">
        <w:rPr>
          <w:rFonts w:asciiTheme="minorHAnsi" w:eastAsia="@MingLiU_HKSCS" w:hAnsiTheme="minorHAnsi" w:cstheme="minorHAnsi"/>
          <w:sz w:val="22"/>
          <w:szCs w:val="22"/>
        </w:rPr>
        <w:t>201</w:t>
      </w:r>
      <w:r>
        <w:rPr>
          <w:rFonts w:asciiTheme="minorHAnsi" w:eastAsia="@MingLiU_HKSCS" w:hAnsiTheme="minorHAnsi" w:cstheme="minorHAnsi"/>
          <w:sz w:val="22"/>
          <w:szCs w:val="22"/>
        </w:rPr>
        <w:t>2</w:t>
      </w:r>
      <w:r w:rsidRPr="000C20A5">
        <w:rPr>
          <w:rFonts w:asciiTheme="minorHAnsi" w:eastAsia="@MingLiU_HKSCS" w:hAnsiTheme="minorHAnsi" w:cstheme="minorHAnsi"/>
          <w:sz w:val="22"/>
          <w:szCs w:val="22"/>
        </w:rPr>
        <w:t xml:space="preserve"> </w:t>
      </w:r>
      <w:r>
        <w:rPr>
          <w:rFonts w:asciiTheme="minorHAnsi" w:eastAsia="@MingLiU_HKSCS" w:hAnsiTheme="minorHAnsi" w:cstheme="minorHAnsi"/>
          <w:sz w:val="22"/>
          <w:szCs w:val="22"/>
        </w:rPr>
        <w:t xml:space="preserve">Economic Census. The Census Bureau conducts the Economic Census every five years to provide a benchmark for measuring the economy and businesses in the United States. </w:t>
      </w:r>
    </w:p>
    <w:p w:rsidR="00543ECB" w:rsidRDefault="00543ECB"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bookmarkStart w:id="0" w:name="_GoBack"/>
      <w:bookmarkEnd w:id="0"/>
    </w:p>
    <w:p w:rsidR="00967DFA" w:rsidRPr="000C20A5" w:rsidRDefault="00B8476F" w:rsidP="00967D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r>
        <w:rPr>
          <w:rFonts w:asciiTheme="minorHAnsi" w:eastAsia="@MingLiU_HKSCS" w:hAnsiTheme="minorHAnsi" w:cstheme="minorHAnsi"/>
          <w:sz w:val="22"/>
          <w:szCs w:val="22"/>
        </w:rPr>
        <w:t>For the 2012 Economic Census</w:t>
      </w:r>
      <w:r w:rsidRPr="000C20A5">
        <w:rPr>
          <w:rFonts w:asciiTheme="minorHAnsi" w:eastAsia="@MingLiU_HKSCS" w:hAnsiTheme="minorHAnsi" w:cstheme="minorHAnsi"/>
          <w:sz w:val="22"/>
          <w:szCs w:val="22"/>
        </w:rPr>
        <w:t>, singl</w:t>
      </w:r>
      <w:r w:rsidR="00543ECB">
        <w:rPr>
          <w:rFonts w:asciiTheme="minorHAnsi" w:eastAsia="@MingLiU_HKSCS" w:hAnsiTheme="minorHAnsi" w:cstheme="minorHAnsi"/>
          <w:sz w:val="22"/>
          <w:szCs w:val="22"/>
        </w:rPr>
        <w:t xml:space="preserve">e-unit establishments will have </w:t>
      </w:r>
      <w:r w:rsidR="00956690">
        <w:rPr>
          <w:rFonts w:asciiTheme="minorHAnsi" w:eastAsia="@MingLiU_HKSCS" w:hAnsiTheme="minorHAnsi" w:cstheme="minorHAnsi"/>
          <w:sz w:val="22"/>
          <w:szCs w:val="22"/>
        </w:rPr>
        <w:t xml:space="preserve">a choice of </w:t>
      </w:r>
      <w:r w:rsidR="00543ECB">
        <w:rPr>
          <w:rFonts w:asciiTheme="minorHAnsi" w:eastAsia="@MingLiU_HKSCS" w:hAnsiTheme="minorHAnsi" w:cstheme="minorHAnsi"/>
          <w:sz w:val="22"/>
          <w:szCs w:val="22"/>
        </w:rPr>
        <w:t xml:space="preserve">multiple modes </w:t>
      </w:r>
      <w:r w:rsidR="004F5D15">
        <w:rPr>
          <w:rFonts w:asciiTheme="minorHAnsi" w:eastAsia="@MingLiU_HKSCS" w:hAnsiTheme="minorHAnsi" w:cstheme="minorHAnsi"/>
          <w:sz w:val="22"/>
          <w:szCs w:val="22"/>
        </w:rPr>
        <w:t>of response</w:t>
      </w:r>
      <w:r>
        <w:rPr>
          <w:rFonts w:asciiTheme="minorHAnsi" w:eastAsia="@MingLiU_HKSCS" w:hAnsiTheme="minorHAnsi" w:cstheme="minorHAnsi"/>
          <w:sz w:val="22"/>
          <w:szCs w:val="22"/>
        </w:rPr>
        <w:t xml:space="preserve">. </w:t>
      </w:r>
      <w:r w:rsidRPr="000C20A5">
        <w:rPr>
          <w:rFonts w:asciiTheme="minorHAnsi" w:eastAsia="@MingLiU_HKSCS" w:hAnsiTheme="minorHAnsi" w:cstheme="minorHAnsi"/>
          <w:sz w:val="22"/>
          <w:szCs w:val="22"/>
        </w:rPr>
        <w:t xml:space="preserve">We plan to conduct </w:t>
      </w:r>
      <w:r w:rsidR="00543ECB">
        <w:rPr>
          <w:rFonts w:asciiTheme="minorHAnsi" w:eastAsia="@MingLiU_HKSCS" w:hAnsiTheme="minorHAnsi" w:cstheme="minorHAnsi"/>
          <w:sz w:val="22"/>
          <w:szCs w:val="22"/>
        </w:rPr>
        <w:t xml:space="preserve">in-person and telephone interviews with </w:t>
      </w:r>
      <w:r w:rsidR="00480745">
        <w:rPr>
          <w:rFonts w:asciiTheme="minorHAnsi" w:eastAsia="@MingLiU_HKSCS" w:hAnsiTheme="minorHAnsi" w:cstheme="minorHAnsi"/>
          <w:sz w:val="22"/>
          <w:szCs w:val="22"/>
        </w:rPr>
        <w:t xml:space="preserve">single-unit </w:t>
      </w:r>
      <w:r w:rsidR="00DE2F60">
        <w:rPr>
          <w:rFonts w:asciiTheme="minorHAnsi" w:eastAsia="@MingLiU_HKSCS" w:hAnsiTheme="minorHAnsi" w:cstheme="minorHAnsi"/>
          <w:sz w:val="22"/>
          <w:szCs w:val="22"/>
        </w:rPr>
        <w:t>Economic Census respondents</w:t>
      </w:r>
      <w:r w:rsidR="00C32691">
        <w:rPr>
          <w:rFonts w:asciiTheme="minorHAnsi" w:eastAsia="@MingLiU_HKSCS" w:hAnsiTheme="minorHAnsi" w:cstheme="minorHAnsi"/>
          <w:sz w:val="22"/>
          <w:szCs w:val="22"/>
        </w:rPr>
        <w:t xml:space="preserve"> to find out more about their experiences with the different response modes</w:t>
      </w:r>
      <w:r w:rsidR="00D83172">
        <w:rPr>
          <w:rFonts w:asciiTheme="minorHAnsi" w:eastAsia="@MingLiU_HKSCS" w:hAnsiTheme="minorHAnsi" w:cstheme="minorHAnsi"/>
          <w:sz w:val="22"/>
          <w:szCs w:val="22"/>
        </w:rPr>
        <w:t xml:space="preserve">. We </w:t>
      </w:r>
      <w:r w:rsidR="00DE2F60">
        <w:rPr>
          <w:rFonts w:asciiTheme="minorHAnsi" w:eastAsia="@MingLiU_HKSCS" w:hAnsiTheme="minorHAnsi" w:cstheme="minorHAnsi"/>
          <w:sz w:val="22"/>
          <w:szCs w:val="22"/>
        </w:rPr>
        <w:t xml:space="preserve">will conduct </w:t>
      </w:r>
      <w:r w:rsidR="00956690">
        <w:rPr>
          <w:rFonts w:asciiTheme="minorHAnsi" w:eastAsia="@MingLiU_HKSCS" w:hAnsiTheme="minorHAnsi" w:cstheme="minorHAnsi"/>
          <w:sz w:val="22"/>
          <w:szCs w:val="22"/>
        </w:rPr>
        <w:t xml:space="preserve">approximately </w:t>
      </w:r>
      <w:r w:rsidR="00D31565">
        <w:rPr>
          <w:rFonts w:asciiTheme="minorHAnsi" w:eastAsia="@MingLiU_HKSCS" w:hAnsiTheme="minorHAnsi" w:cstheme="minorHAnsi"/>
          <w:sz w:val="22"/>
          <w:szCs w:val="22"/>
        </w:rPr>
        <w:t xml:space="preserve">15 </w:t>
      </w:r>
      <w:r w:rsidR="00DE2F60">
        <w:rPr>
          <w:rFonts w:asciiTheme="minorHAnsi" w:eastAsia="@MingLiU_HKSCS" w:hAnsiTheme="minorHAnsi" w:cstheme="minorHAnsi"/>
          <w:sz w:val="22"/>
          <w:szCs w:val="22"/>
        </w:rPr>
        <w:t xml:space="preserve">in-person </w:t>
      </w:r>
      <w:r w:rsidR="00C32691">
        <w:rPr>
          <w:rFonts w:asciiTheme="minorHAnsi" w:eastAsia="@MingLiU_HKSCS" w:hAnsiTheme="minorHAnsi" w:cstheme="minorHAnsi"/>
          <w:sz w:val="22"/>
          <w:szCs w:val="22"/>
        </w:rPr>
        <w:t>interviews with respondent</w:t>
      </w:r>
      <w:r w:rsidR="00956690">
        <w:rPr>
          <w:rFonts w:asciiTheme="minorHAnsi" w:eastAsia="@MingLiU_HKSCS" w:hAnsiTheme="minorHAnsi" w:cstheme="minorHAnsi"/>
          <w:sz w:val="22"/>
          <w:szCs w:val="22"/>
        </w:rPr>
        <w:t>s</w:t>
      </w:r>
      <w:r w:rsidR="00C32691">
        <w:rPr>
          <w:rFonts w:asciiTheme="minorHAnsi" w:eastAsia="@MingLiU_HKSCS" w:hAnsiTheme="minorHAnsi" w:cstheme="minorHAnsi"/>
          <w:sz w:val="22"/>
          <w:szCs w:val="22"/>
        </w:rPr>
        <w:t xml:space="preserve"> who chose to respond to the Economic Census using the Internet.</w:t>
      </w:r>
      <w:r w:rsidR="00D83172">
        <w:rPr>
          <w:rFonts w:asciiTheme="minorHAnsi" w:eastAsia="@MingLiU_HKSCS" w:hAnsiTheme="minorHAnsi" w:cstheme="minorHAnsi"/>
          <w:sz w:val="22"/>
          <w:szCs w:val="22"/>
        </w:rPr>
        <w:t xml:space="preserve"> These interviews will focus on their experiences with Internet reporting and the overall usability of the Web instrument.  </w:t>
      </w:r>
      <w:r w:rsidR="00967DFA">
        <w:rPr>
          <w:rFonts w:asciiTheme="minorHAnsi" w:eastAsia="@MingLiU_HKSCS" w:hAnsiTheme="minorHAnsi" w:cstheme="minorHAnsi"/>
          <w:sz w:val="22"/>
          <w:szCs w:val="22"/>
        </w:rPr>
        <w:t>We will also ask questions about why they chose to respond on the Internet. The goal is to gain further feedback on the Internet reporting interface and make additional improvements</w:t>
      </w:r>
      <w:r w:rsidR="00480745">
        <w:rPr>
          <w:rFonts w:asciiTheme="minorHAnsi" w:eastAsia="@MingLiU_HKSCS" w:hAnsiTheme="minorHAnsi" w:cstheme="minorHAnsi"/>
          <w:sz w:val="22"/>
          <w:szCs w:val="22"/>
        </w:rPr>
        <w:t xml:space="preserve"> to it for future data collection</w:t>
      </w:r>
      <w:r w:rsidR="00967DFA">
        <w:rPr>
          <w:rFonts w:asciiTheme="minorHAnsi" w:eastAsia="@MingLiU_HKSCS" w:hAnsiTheme="minorHAnsi" w:cstheme="minorHAnsi"/>
          <w:sz w:val="22"/>
          <w:szCs w:val="22"/>
        </w:rPr>
        <w:t>.</w:t>
      </w:r>
      <w:r w:rsidR="00967DFA" w:rsidRPr="00967DFA">
        <w:rPr>
          <w:rFonts w:asciiTheme="minorHAnsi" w:eastAsia="@MingLiU_HKSCS" w:hAnsiTheme="minorHAnsi" w:cstheme="minorHAnsi"/>
          <w:sz w:val="22"/>
          <w:szCs w:val="22"/>
        </w:rPr>
        <w:t xml:space="preserve"> </w:t>
      </w:r>
      <w:r w:rsidR="00967DFA">
        <w:rPr>
          <w:rFonts w:asciiTheme="minorHAnsi" w:eastAsia="@MingLiU_HKSCS" w:hAnsiTheme="minorHAnsi" w:cstheme="minorHAnsi"/>
          <w:sz w:val="22"/>
          <w:szCs w:val="22"/>
        </w:rPr>
        <w:t xml:space="preserve">Attached are screen shots of a sample questionnaire that will be a part of the Economic Census. Although the Economic Census is comprised of multiple forms that vary based on the industry to which they apply, many of the questions are the same across the different business sectors. The screen shots include those common questions. </w:t>
      </w:r>
    </w:p>
    <w:p w:rsidR="00967DFA" w:rsidRDefault="00967DFA"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p>
    <w:p w:rsidR="00967DFA" w:rsidRDefault="00967DFA"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r>
        <w:rPr>
          <w:rFonts w:asciiTheme="minorHAnsi" w:eastAsia="@MingLiU_HKSCS" w:hAnsiTheme="minorHAnsi" w:cstheme="minorHAnsi"/>
          <w:sz w:val="22"/>
          <w:szCs w:val="22"/>
        </w:rPr>
        <w:t xml:space="preserve">We </w:t>
      </w:r>
      <w:r w:rsidR="005747D5">
        <w:rPr>
          <w:rFonts w:asciiTheme="minorHAnsi" w:eastAsia="@MingLiU_HKSCS" w:hAnsiTheme="minorHAnsi" w:cstheme="minorHAnsi"/>
          <w:sz w:val="22"/>
          <w:szCs w:val="22"/>
        </w:rPr>
        <w:t xml:space="preserve">also </w:t>
      </w:r>
      <w:r>
        <w:rPr>
          <w:rFonts w:asciiTheme="minorHAnsi" w:eastAsia="@MingLiU_HKSCS" w:hAnsiTheme="minorHAnsi" w:cstheme="minorHAnsi"/>
          <w:sz w:val="22"/>
          <w:szCs w:val="22"/>
        </w:rPr>
        <w:t xml:space="preserve">plan to conduct </w:t>
      </w:r>
      <w:r w:rsidR="00956690">
        <w:rPr>
          <w:rFonts w:asciiTheme="minorHAnsi" w:eastAsia="@MingLiU_HKSCS" w:hAnsiTheme="minorHAnsi" w:cstheme="minorHAnsi"/>
          <w:sz w:val="22"/>
          <w:szCs w:val="22"/>
        </w:rPr>
        <w:t xml:space="preserve">approximately </w:t>
      </w:r>
      <w:r w:rsidR="00D31565">
        <w:rPr>
          <w:rFonts w:asciiTheme="minorHAnsi" w:eastAsia="@MingLiU_HKSCS" w:hAnsiTheme="minorHAnsi" w:cstheme="minorHAnsi"/>
          <w:sz w:val="22"/>
          <w:szCs w:val="22"/>
        </w:rPr>
        <w:t xml:space="preserve">15 </w:t>
      </w:r>
      <w:r>
        <w:rPr>
          <w:rFonts w:asciiTheme="minorHAnsi" w:eastAsia="@MingLiU_HKSCS" w:hAnsiTheme="minorHAnsi" w:cstheme="minorHAnsi"/>
          <w:sz w:val="22"/>
          <w:szCs w:val="22"/>
        </w:rPr>
        <w:t>telephone interviews with respondents who responded on paper. These interviews will focus on their experiences filling out the paper form and their reasons for choosing that mode. The goal will be to find if their choice of paper response was related to difficulty with the Web interface or based on some other reason. Attached is a</w:t>
      </w:r>
      <w:r w:rsidR="009015B6">
        <w:rPr>
          <w:rFonts w:asciiTheme="minorHAnsi" w:eastAsia="@MingLiU_HKSCS" w:hAnsiTheme="minorHAnsi" w:cstheme="minorHAnsi"/>
          <w:sz w:val="22"/>
          <w:szCs w:val="22"/>
        </w:rPr>
        <w:t>n example</w:t>
      </w:r>
      <w:r>
        <w:rPr>
          <w:rFonts w:asciiTheme="minorHAnsi" w:eastAsia="@MingLiU_HKSCS" w:hAnsiTheme="minorHAnsi" w:cstheme="minorHAnsi"/>
          <w:sz w:val="22"/>
          <w:szCs w:val="22"/>
        </w:rPr>
        <w:t xml:space="preserve"> of one of the paper forms that make up the Economic Census.</w:t>
      </w:r>
      <w:r w:rsidR="00956690">
        <w:rPr>
          <w:rFonts w:asciiTheme="minorHAnsi" w:eastAsia="@MingLiU_HKSCS" w:hAnsiTheme="minorHAnsi" w:cstheme="minorHAnsi"/>
          <w:sz w:val="22"/>
          <w:szCs w:val="22"/>
        </w:rPr>
        <w:t xml:space="preserve">  </w:t>
      </w:r>
      <w:r w:rsidR="003F0879">
        <w:rPr>
          <w:rFonts w:asciiTheme="minorHAnsi" w:eastAsia="@MingLiU_HKSCS" w:hAnsiTheme="minorHAnsi" w:cstheme="minorHAnsi"/>
          <w:sz w:val="22"/>
          <w:szCs w:val="22"/>
        </w:rPr>
        <w:t>D</w:t>
      </w:r>
      <w:r w:rsidR="00956690">
        <w:rPr>
          <w:rFonts w:asciiTheme="minorHAnsi" w:eastAsia="@MingLiU_HKSCS" w:hAnsiTheme="minorHAnsi" w:cstheme="minorHAnsi"/>
          <w:sz w:val="22"/>
          <w:szCs w:val="22"/>
        </w:rPr>
        <w:t>raft protocol</w:t>
      </w:r>
      <w:r w:rsidR="00B4446D">
        <w:rPr>
          <w:rFonts w:asciiTheme="minorHAnsi" w:eastAsia="@MingLiU_HKSCS" w:hAnsiTheme="minorHAnsi" w:cstheme="minorHAnsi"/>
          <w:sz w:val="22"/>
          <w:szCs w:val="22"/>
        </w:rPr>
        <w:t>s for each type of interview</w:t>
      </w:r>
      <w:r w:rsidR="004F5D15">
        <w:rPr>
          <w:rFonts w:asciiTheme="minorHAnsi" w:eastAsia="@MingLiU_HKSCS" w:hAnsiTheme="minorHAnsi" w:cstheme="minorHAnsi"/>
          <w:sz w:val="22"/>
          <w:szCs w:val="22"/>
        </w:rPr>
        <w:t xml:space="preserve"> are also enclosed</w:t>
      </w:r>
      <w:r w:rsidR="00956690">
        <w:rPr>
          <w:rFonts w:asciiTheme="minorHAnsi" w:eastAsia="@MingLiU_HKSCS" w:hAnsiTheme="minorHAnsi" w:cstheme="minorHAnsi"/>
          <w:sz w:val="22"/>
          <w:szCs w:val="22"/>
        </w:rPr>
        <w:t>.</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p>
    <w:p w:rsidR="00480745" w:rsidRDefault="009015B6"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 xml:space="preserve">From </w:t>
      </w:r>
      <w:r w:rsidR="00C373C5">
        <w:rPr>
          <w:rFonts w:asciiTheme="minorHAnsi" w:hAnsiTheme="minorHAnsi" w:cstheme="minorHAnsi"/>
          <w:sz w:val="22"/>
          <w:szCs w:val="22"/>
        </w:rPr>
        <w:t>late</w:t>
      </w:r>
      <w:r w:rsidR="00B8476F" w:rsidRPr="000C20A5">
        <w:rPr>
          <w:rFonts w:asciiTheme="minorHAnsi" w:hAnsiTheme="minorHAnsi" w:cstheme="minorHAnsi"/>
          <w:sz w:val="22"/>
          <w:szCs w:val="22"/>
        </w:rPr>
        <w:t xml:space="preserve"> </w:t>
      </w:r>
      <w:r w:rsidR="00C373C5">
        <w:rPr>
          <w:rFonts w:asciiTheme="minorHAnsi" w:hAnsiTheme="minorHAnsi" w:cstheme="minorHAnsi"/>
          <w:sz w:val="22"/>
          <w:szCs w:val="22"/>
        </w:rPr>
        <w:t xml:space="preserve">January </w:t>
      </w:r>
      <w:r w:rsidR="00B8476F" w:rsidRPr="000C20A5">
        <w:rPr>
          <w:rFonts w:asciiTheme="minorHAnsi" w:hAnsiTheme="minorHAnsi" w:cstheme="minorHAnsi"/>
          <w:sz w:val="22"/>
          <w:szCs w:val="22"/>
        </w:rPr>
        <w:t xml:space="preserve">through </w:t>
      </w:r>
      <w:r w:rsidR="00C373C5">
        <w:rPr>
          <w:rFonts w:asciiTheme="minorHAnsi" w:hAnsiTheme="minorHAnsi" w:cstheme="minorHAnsi"/>
          <w:sz w:val="22"/>
          <w:szCs w:val="22"/>
        </w:rPr>
        <w:t xml:space="preserve">February </w:t>
      </w:r>
      <w:r w:rsidR="00B8476F" w:rsidRPr="000C20A5">
        <w:rPr>
          <w:rFonts w:asciiTheme="minorHAnsi" w:hAnsiTheme="minorHAnsi" w:cstheme="minorHAnsi"/>
          <w:sz w:val="22"/>
          <w:szCs w:val="22"/>
        </w:rPr>
        <w:t>201</w:t>
      </w:r>
      <w:r w:rsidR="00C373C5">
        <w:rPr>
          <w:rFonts w:asciiTheme="minorHAnsi" w:hAnsiTheme="minorHAnsi" w:cstheme="minorHAnsi"/>
          <w:sz w:val="22"/>
          <w:szCs w:val="22"/>
        </w:rPr>
        <w:t>3</w:t>
      </w:r>
      <w:r w:rsidR="00B8476F" w:rsidRPr="000C20A5">
        <w:rPr>
          <w:rFonts w:asciiTheme="minorHAnsi" w:hAnsiTheme="minorHAnsi" w:cstheme="minorHAnsi"/>
          <w:sz w:val="22"/>
          <w:szCs w:val="22"/>
        </w:rPr>
        <w:t xml:space="preserve">, </w:t>
      </w:r>
      <w:r w:rsidR="00B8476F">
        <w:rPr>
          <w:rFonts w:asciiTheme="minorHAnsi" w:hAnsiTheme="minorHAnsi" w:cstheme="minorHAnsi"/>
          <w:sz w:val="22"/>
          <w:szCs w:val="22"/>
        </w:rPr>
        <w:t>s</w:t>
      </w:r>
      <w:r w:rsidR="00B8476F" w:rsidRPr="000C20A5">
        <w:rPr>
          <w:rFonts w:asciiTheme="minorHAnsi" w:hAnsiTheme="minorHAnsi" w:cstheme="minorHAnsi"/>
          <w:sz w:val="22"/>
          <w:szCs w:val="22"/>
        </w:rPr>
        <w:t xml:space="preserve">taff from the Response Improvement Research staff within the Census Bureau’s Economic Directorate will conduct </w:t>
      </w:r>
      <w:r w:rsidR="00B8476F">
        <w:rPr>
          <w:rFonts w:asciiTheme="minorHAnsi" w:hAnsiTheme="minorHAnsi" w:cstheme="minorHAnsi"/>
          <w:sz w:val="22"/>
          <w:szCs w:val="22"/>
        </w:rPr>
        <w:t xml:space="preserve">the </w:t>
      </w:r>
      <w:r w:rsidR="00C373C5">
        <w:rPr>
          <w:rFonts w:asciiTheme="minorHAnsi" w:hAnsiTheme="minorHAnsi" w:cstheme="minorHAnsi"/>
          <w:sz w:val="22"/>
          <w:szCs w:val="22"/>
        </w:rPr>
        <w:t>respondent debriefings</w:t>
      </w:r>
      <w:r w:rsidR="00B8476F" w:rsidRPr="000C20A5">
        <w:rPr>
          <w:rFonts w:asciiTheme="minorHAnsi" w:hAnsiTheme="minorHAnsi" w:cstheme="minorHAnsi"/>
          <w:sz w:val="22"/>
          <w:szCs w:val="22"/>
        </w:rPr>
        <w:t xml:space="preserve"> with respondents from up to </w:t>
      </w:r>
      <w:r w:rsidR="00C373C5">
        <w:rPr>
          <w:rFonts w:asciiTheme="minorHAnsi" w:hAnsiTheme="minorHAnsi" w:cstheme="minorHAnsi"/>
          <w:sz w:val="22"/>
          <w:szCs w:val="22"/>
        </w:rPr>
        <w:t>3</w:t>
      </w:r>
      <w:r w:rsidR="00B8476F">
        <w:rPr>
          <w:rFonts w:asciiTheme="minorHAnsi" w:hAnsiTheme="minorHAnsi" w:cstheme="minorHAnsi"/>
          <w:sz w:val="22"/>
          <w:szCs w:val="22"/>
        </w:rPr>
        <w:t xml:space="preserve">0 </w:t>
      </w:r>
      <w:r w:rsidR="00C373C5">
        <w:rPr>
          <w:rFonts w:asciiTheme="minorHAnsi" w:hAnsiTheme="minorHAnsi" w:cstheme="minorHAnsi"/>
          <w:sz w:val="22"/>
          <w:szCs w:val="22"/>
        </w:rPr>
        <w:t>businesses throughout the United States. The in-person intervi</w:t>
      </w:r>
      <w:r w:rsidR="0061168D">
        <w:rPr>
          <w:rFonts w:asciiTheme="minorHAnsi" w:hAnsiTheme="minorHAnsi" w:cstheme="minorHAnsi"/>
          <w:sz w:val="22"/>
          <w:szCs w:val="22"/>
        </w:rPr>
        <w:t>e</w:t>
      </w:r>
      <w:r w:rsidR="00C373C5">
        <w:rPr>
          <w:rFonts w:asciiTheme="minorHAnsi" w:hAnsiTheme="minorHAnsi" w:cstheme="minorHAnsi"/>
          <w:sz w:val="22"/>
          <w:szCs w:val="22"/>
        </w:rPr>
        <w:t>ws</w:t>
      </w:r>
      <w:r w:rsidR="0061168D">
        <w:rPr>
          <w:rFonts w:asciiTheme="minorHAnsi" w:hAnsiTheme="minorHAnsi" w:cstheme="minorHAnsi"/>
          <w:sz w:val="22"/>
          <w:szCs w:val="22"/>
        </w:rPr>
        <w:t xml:space="preserve"> in take place in the </w:t>
      </w:r>
      <w:r w:rsidR="00B8476F" w:rsidRPr="000C20A5">
        <w:rPr>
          <w:rFonts w:asciiTheme="minorHAnsi" w:hAnsiTheme="minorHAnsi" w:cstheme="minorHAnsi"/>
          <w:sz w:val="22"/>
          <w:szCs w:val="22"/>
        </w:rPr>
        <w:t xml:space="preserve">Washington, DC area. </w:t>
      </w:r>
      <w:r w:rsidR="00C93D74">
        <w:rPr>
          <w:rFonts w:asciiTheme="minorHAnsi" w:hAnsiTheme="minorHAnsi" w:cstheme="minorHAnsi"/>
          <w:sz w:val="22"/>
          <w:szCs w:val="22"/>
        </w:rPr>
        <w:t xml:space="preserve">We will conduct the telephone interviews with </w:t>
      </w:r>
      <w:r w:rsidR="00480745">
        <w:rPr>
          <w:rFonts w:asciiTheme="minorHAnsi" w:hAnsiTheme="minorHAnsi" w:cstheme="minorHAnsi"/>
          <w:sz w:val="22"/>
          <w:szCs w:val="22"/>
        </w:rPr>
        <w:t>respondents from businesses</w:t>
      </w:r>
      <w:r w:rsidR="00C93D74">
        <w:rPr>
          <w:rFonts w:asciiTheme="minorHAnsi" w:hAnsiTheme="minorHAnsi" w:cstheme="minorHAnsi"/>
          <w:sz w:val="22"/>
          <w:szCs w:val="22"/>
        </w:rPr>
        <w:t xml:space="preserve"> throughout the U.S. </w:t>
      </w:r>
    </w:p>
    <w:p w:rsidR="00480745" w:rsidRDefault="00480745"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 xml:space="preserve">The businesses will include single-unit companies </w:t>
      </w:r>
      <w:r w:rsidR="00C93D74">
        <w:rPr>
          <w:rFonts w:asciiTheme="minorHAnsi" w:hAnsiTheme="minorHAnsi" w:cstheme="minorHAnsi"/>
          <w:sz w:val="22"/>
          <w:szCs w:val="22"/>
        </w:rPr>
        <w:t xml:space="preserve">across a variety of </w:t>
      </w:r>
      <w:r>
        <w:rPr>
          <w:rFonts w:asciiTheme="minorHAnsi" w:hAnsiTheme="minorHAnsi" w:cstheme="minorHAnsi"/>
          <w:sz w:val="22"/>
          <w:szCs w:val="22"/>
        </w:rPr>
        <w:t>industries.</w:t>
      </w:r>
      <w:r w:rsidR="00341751">
        <w:rPr>
          <w:rFonts w:asciiTheme="minorHAnsi" w:hAnsiTheme="minorHAnsi" w:cstheme="minorHAnsi"/>
          <w:sz w:val="22"/>
          <w:szCs w:val="22"/>
        </w:rPr>
        <w:t xml:space="preserve"> </w:t>
      </w:r>
      <w:r>
        <w:rPr>
          <w:rFonts w:asciiTheme="minorHAnsi" w:hAnsiTheme="minorHAnsi" w:cstheme="minorHAnsi"/>
          <w:sz w:val="22"/>
          <w:szCs w:val="22"/>
        </w:rPr>
        <w:t xml:space="preserve">Subject area specialists from the </w:t>
      </w:r>
      <w:r w:rsidR="00C93D74">
        <w:rPr>
          <w:rFonts w:asciiTheme="minorHAnsi" w:hAnsiTheme="minorHAnsi" w:cstheme="minorHAnsi"/>
          <w:sz w:val="22"/>
          <w:szCs w:val="22"/>
        </w:rPr>
        <w:t xml:space="preserve">survey areas </w:t>
      </w:r>
      <w:r w:rsidRPr="000C20A5">
        <w:rPr>
          <w:rFonts w:asciiTheme="minorHAnsi" w:hAnsiTheme="minorHAnsi" w:cstheme="minorHAnsi"/>
          <w:sz w:val="22"/>
          <w:szCs w:val="22"/>
        </w:rPr>
        <w:t xml:space="preserve">will accompany the </w:t>
      </w:r>
      <w:r w:rsidR="00C93D74">
        <w:rPr>
          <w:rFonts w:asciiTheme="minorHAnsi" w:hAnsiTheme="minorHAnsi" w:cstheme="minorHAnsi"/>
          <w:sz w:val="22"/>
          <w:szCs w:val="22"/>
        </w:rPr>
        <w:t>interviewer</w:t>
      </w:r>
      <w:r w:rsidRPr="000C20A5">
        <w:rPr>
          <w:rFonts w:asciiTheme="minorHAnsi" w:hAnsiTheme="minorHAnsi" w:cstheme="minorHAnsi"/>
          <w:sz w:val="22"/>
          <w:szCs w:val="22"/>
        </w:rPr>
        <w:t xml:space="preserve"> on most, if not all, of the </w:t>
      </w:r>
      <w:r w:rsidR="00C93D74">
        <w:rPr>
          <w:rFonts w:asciiTheme="minorHAnsi" w:hAnsiTheme="minorHAnsi" w:cstheme="minorHAnsi"/>
          <w:sz w:val="22"/>
          <w:szCs w:val="22"/>
        </w:rPr>
        <w:t>in-person</w:t>
      </w:r>
      <w:r w:rsidR="00C93D74" w:rsidRPr="00C93D74">
        <w:rPr>
          <w:rFonts w:asciiTheme="minorHAnsi" w:hAnsiTheme="minorHAnsi" w:cstheme="minorHAnsi"/>
          <w:sz w:val="22"/>
          <w:szCs w:val="22"/>
        </w:rPr>
        <w:t xml:space="preserve"> </w:t>
      </w:r>
      <w:r w:rsidR="00C93D74" w:rsidRPr="000C20A5">
        <w:rPr>
          <w:rFonts w:asciiTheme="minorHAnsi" w:hAnsiTheme="minorHAnsi" w:cstheme="minorHAnsi"/>
          <w:sz w:val="22"/>
          <w:szCs w:val="22"/>
        </w:rPr>
        <w:t>interviews</w:t>
      </w:r>
      <w:r w:rsidRPr="000C20A5">
        <w:rPr>
          <w:rFonts w:asciiTheme="minorHAnsi" w:hAnsiTheme="minorHAnsi" w:cstheme="minorHAnsi"/>
          <w:sz w:val="22"/>
          <w:szCs w:val="22"/>
        </w:rPr>
        <w:t>.  The</w:t>
      </w:r>
      <w:r>
        <w:rPr>
          <w:rFonts w:asciiTheme="minorHAnsi" w:hAnsiTheme="minorHAnsi" w:cstheme="minorHAnsi"/>
          <w:sz w:val="22"/>
          <w:szCs w:val="22"/>
        </w:rPr>
        <w:t xml:space="preserve">se specialists </w:t>
      </w:r>
      <w:r w:rsidRPr="000C20A5">
        <w:rPr>
          <w:rFonts w:asciiTheme="minorHAnsi" w:hAnsiTheme="minorHAnsi" w:cstheme="minorHAnsi"/>
          <w:sz w:val="22"/>
          <w:szCs w:val="22"/>
        </w:rPr>
        <w:t xml:space="preserve">will assist with cases </w:t>
      </w:r>
      <w:r>
        <w:rPr>
          <w:rFonts w:asciiTheme="minorHAnsi" w:hAnsiTheme="minorHAnsi" w:cstheme="minorHAnsi"/>
          <w:sz w:val="22"/>
          <w:szCs w:val="22"/>
        </w:rPr>
        <w:t>in which the respondent asks for clarification on</w:t>
      </w:r>
      <w:r w:rsidRPr="000C20A5">
        <w:rPr>
          <w:rFonts w:asciiTheme="minorHAnsi" w:hAnsiTheme="minorHAnsi" w:cstheme="minorHAnsi"/>
          <w:sz w:val="22"/>
          <w:szCs w:val="22"/>
        </w:rPr>
        <w:t xml:space="preserve"> the subject matter.  </w:t>
      </w:r>
      <w:r w:rsidR="0061334A">
        <w:rPr>
          <w:rFonts w:asciiTheme="minorHAnsi" w:hAnsiTheme="minorHAnsi" w:cstheme="minorHAnsi"/>
          <w:sz w:val="22"/>
          <w:szCs w:val="22"/>
        </w:rPr>
        <w:t>Also, w</w:t>
      </w:r>
      <w:r w:rsidRPr="006D068C">
        <w:rPr>
          <w:rFonts w:asciiTheme="minorHAnsi" w:hAnsiTheme="minorHAnsi" w:cstheme="minorHAnsi"/>
          <w:sz w:val="22"/>
          <w:szCs w:val="22"/>
        </w:rPr>
        <w:t xml:space="preserve">e will audio record the </w:t>
      </w:r>
      <w:r w:rsidR="0061334A">
        <w:rPr>
          <w:rFonts w:asciiTheme="minorHAnsi" w:hAnsiTheme="minorHAnsi" w:cstheme="minorHAnsi"/>
          <w:sz w:val="22"/>
          <w:szCs w:val="22"/>
        </w:rPr>
        <w:t xml:space="preserve">in-person </w:t>
      </w:r>
      <w:r w:rsidRPr="006D068C">
        <w:rPr>
          <w:rFonts w:asciiTheme="minorHAnsi" w:hAnsiTheme="minorHAnsi" w:cstheme="minorHAnsi"/>
          <w:sz w:val="22"/>
          <w:szCs w:val="22"/>
        </w:rPr>
        <w:t>interviews, with</w:t>
      </w:r>
      <w:r>
        <w:rPr>
          <w:rFonts w:asciiTheme="minorHAnsi" w:hAnsiTheme="minorHAnsi" w:cstheme="minorHAnsi"/>
          <w:sz w:val="22"/>
          <w:szCs w:val="22"/>
        </w:rPr>
        <w:t xml:space="preserve"> the respondent</w:t>
      </w:r>
      <w:r w:rsidRPr="006D068C">
        <w:rPr>
          <w:rFonts w:asciiTheme="minorHAnsi" w:hAnsiTheme="minorHAnsi" w:cstheme="minorHAnsi"/>
          <w:sz w:val="22"/>
          <w:szCs w:val="22"/>
        </w:rPr>
        <w:t>s’ permission, to</w:t>
      </w:r>
      <w:r>
        <w:rPr>
          <w:rFonts w:asciiTheme="minorHAnsi" w:hAnsiTheme="minorHAnsi" w:cstheme="minorHAnsi"/>
          <w:sz w:val="22"/>
          <w:szCs w:val="22"/>
        </w:rPr>
        <w:t xml:space="preserve"> aid in the accurate reporting </w:t>
      </w:r>
      <w:r w:rsidRPr="006D068C">
        <w:rPr>
          <w:rFonts w:asciiTheme="minorHAnsi" w:hAnsiTheme="minorHAnsi" w:cstheme="minorHAnsi"/>
          <w:sz w:val="22"/>
          <w:szCs w:val="22"/>
        </w:rPr>
        <w:t>of our findings and recommendations.</w:t>
      </w:r>
      <w:r w:rsidR="0061334A">
        <w:rPr>
          <w:rFonts w:asciiTheme="minorHAnsi" w:hAnsiTheme="minorHAnsi" w:cstheme="minorHAnsi"/>
          <w:sz w:val="22"/>
          <w:szCs w:val="22"/>
        </w:rPr>
        <w:t xml:space="preserve"> The telephone interview will not be audio-recorded. We will capture </w:t>
      </w:r>
      <w:proofErr w:type="gramStart"/>
      <w:r w:rsidR="0061334A">
        <w:rPr>
          <w:rFonts w:asciiTheme="minorHAnsi" w:hAnsiTheme="minorHAnsi" w:cstheme="minorHAnsi"/>
          <w:sz w:val="22"/>
          <w:szCs w:val="22"/>
        </w:rPr>
        <w:t>respondents</w:t>
      </w:r>
      <w:proofErr w:type="gramEnd"/>
      <w:r w:rsidR="0061334A">
        <w:rPr>
          <w:rFonts w:asciiTheme="minorHAnsi" w:hAnsiTheme="minorHAnsi" w:cstheme="minorHAnsi"/>
          <w:sz w:val="22"/>
          <w:szCs w:val="22"/>
        </w:rPr>
        <w:t xml:space="preserve"> answers to questions on paper. </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0C20A5">
        <w:rPr>
          <w:rFonts w:asciiTheme="minorHAnsi" w:hAnsiTheme="minorHAnsi" w:cstheme="minorHAnsi"/>
          <w:sz w:val="22"/>
          <w:szCs w:val="22"/>
        </w:rPr>
        <w:t xml:space="preserve">After </w:t>
      </w:r>
      <w:r>
        <w:rPr>
          <w:rFonts w:asciiTheme="minorHAnsi" w:hAnsiTheme="minorHAnsi" w:cstheme="minorHAnsi"/>
          <w:sz w:val="22"/>
          <w:szCs w:val="22"/>
        </w:rPr>
        <w:t xml:space="preserve">recruiting </w:t>
      </w:r>
      <w:r w:rsidRPr="000C20A5">
        <w:rPr>
          <w:rFonts w:asciiTheme="minorHAnsi" w:hAnsiTheme="minorHAnsi" w:cstheme="minorHAnsi"/>
          <w:sz w:val="22"/>
          <w:szCs w:val="22"/>
        </w:rPr>
        <w:t xml:space="preserve">businesses, </w:t>
      </w:r>
      <w:r>
        <w:rPr>
          <w:rFonts w:asciiTheme="minorHAnsi" w:hAnsiTheme="minorHAnsi" w:cstheme="minorHAnsi"/>
          <w:sz w:val="22"/>
          <w:szCs w:val="22"/>
        </w:rPr>
        <w:t xml:space="preserve">we will fax </w:t>
      </w:r>
      <w:proofErr w:type="gramStart"/>
      <w:r>
        <w:rPr>
          <w:rFonts w:asciiTheme="minorHAnsi" w:hAnsiTheme="minorHAnsi" w:cstheme="minorHAnsi"/>
          <w:sz w:val="22"/>
          <w:szCs w:val="22"/>
        </w:rPr>
        <w:t>respondents</w:t>
      </w:r>
      <w:proofErr w:type="gramEnd"/>
      <w:r w:rsidRPr="000C20A5">
        <w:rPr>
          <w:rFonts w:asciiTheme="minorHAnsi" w:hAnsiTheme="minorHAnsi" w:cstheme="minorHAnsi"/>
          <w:sz w:val="22"/>
          <w:szCs w:val="22"/>
        </w:rPr>
        <w:t xml:space="preserve"> follow-up reminders about their appointments.  </w:t>
      </w:r>
      <w:r>
        <w:rPr>
          <w:rFonts w:asciiTheme="minorHAnsi" w:hAnsiTheme="minorHAnsi" w:cstheme="minorHAnsi"/>
          <w:sz w:val="22"/>
          <w:szCs w:val="22"/>
        </w:rPr>
        <w:t>We will inform respondents th</w:t>
      </w:r>
      <w:r w:rsidRPr="000C20A5">
        <w:rPr>
          <w:rFonts w:asciiTheme="minorHAnsi" w:hAnsiTheme="minorHAnsi" w:cstheme="minorHAnsi"/>
          <w:sz w:val="22"/>
          <w:szCs w:val="22"/>
        </w:rPr>
        <w:t>at their response is voluntary</w:t>
      </w:r>
      <w:r>
        <w:rPr>
          <w:rFonts w:asciiTheme="minorHAnsi" w:hAnsiTheme="minorHAnsi" w:cstheme="minorHAnsi"/>
          <w:sz w:val="22"/>
          <w:szCs w:val="22"/>
        </w:rPr>
        <w:t>,</w:t>
      </w:r>
      <w:r w:rsidRPr="000C20A5">
        <w:rPr>
          <w:rFonts w:asciiTheme="minorHAnsi" w:hAnsiTheme="minorHAnsi" w:cstheme="minorHAnsi"/>
          <w:sz w:val="22"/>
          <w:szCs w:val="22"/>
        </w:rPr>
        <w:t xml:space="preserve"> that the information they provide is </w:t>
      </w:r>
      <w:proofErr w:type="gramStart"/>
      <w:r w:rsidRPr="000C20A5">
        <w:rPr>
          <w:rFonts w:asciiTheme="minorHAnsi" w:hAnsiTheme="minorHAnsi" w:cstheme="minorHAnsi"/>
          <w:sz w:val="22"/>
          <w:szCs w:val="22"/>
        </w:rPr>
        <w:t xml:space="preserve">confidential </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0C20A5">
        <w:rPr>
          <w:rFonts w:asciiTheme="minorHAnsi" w:hAnsiTheme="minorHAnsi" w:cstheme="minorHAnsi"/>
          <w:sz w:val="22"/>
          <w:szCs w:val="22"/>
        </w:rPr>
        <w:t xml:space="preserve">and </w:t>
      </w:r>
      <w:r>
        <w:rPr>
          <w:rFonts w:asciiTheme="minorHAnsi" w:hAnsiTheme="minorHAnsi" w:cstheme="minorHAnsi"/>
          <w:sz w:val="22"/>
          <w:szCs w:val="22"/>
        </w:rPr>
        <w:t xml:space="preserve">that </w:t>
      </w:r>
      <w:r w:rsidRPr="000C20A5">
        <w:rPr>
          <w:rFonts w:asciiTheme="minorHAnsi" w:hAnsiTheme="minorHAnsi" w:cstheme="minorHAnsi"/>
          <w:sz w:val="22"/>
          <w:szCs w:val="22"/>
        </w:rPr>
        <w:t>only</w:t>
      </w:r>
      <w:r w:rsidRPr="00727F81">
        <w:rPr>
          <w:rFonts w:asciiTheme="minorHAnsi" w:hAnsiTheme="minorHAnsi" w:cstheme="minorHAnsi"/>
          <w:sz w:val="22"/>
          <w:szCs w:val="22"/>
        </w:rPr>
        <w:t xml:space="preserve"> Census Bureau or special sworn employees involved in the research project </w:t>
      </w:r>
      <w:r>
        <w:rPr>
          <w:rFonts w:asciiTheme="minorHAnsi" w:hAnsiTheme="minorHAnsi" w:cstheme="minorHAnsi"/>
          <w:sz w:val="22"/>
          <w:szCs w:val="22"/>
        </w:rPr>
        <w:t xml:space="preserve">will see any information we discuss.  </w:t>
      </w:r>
      <w:r w:rsidRPr="000C20A5">
        <w:rPr>
          <w:rFonts w:asciiTheme="minorHAnsi" w:hAnsiTheme="minorHAnsi" w:cstheme="minorHAnsi"/>
          <w:sz w:val="22"/>
          <w:szCs w:val="22"/>
        </w:rPr>
        <w:t>We will not provide monetary incentives to participants in this study.</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0C20A5">
        <w:rPr>
          <w:rFonts w:asciiTheme="minorHAnsi" w:hAnsiTheme="minorHAnsi" w:cstheme="minorHAnsi"/>
          <w:sz w:val="22"/>
          <w:szCs w:val="22"/>
        </w:rPr>
        <w:t>We estimate that it will be necessary to interview only</w:t>
      </w:r>
      <w:r w:rsidR="00D31565">
        <w:rPr>
          <w:rFonts w:asciiTheme="minorHAnsi" w:hAnsiTheme="minorHAnsi" w:cstheme="minorHAnsi"/>
          <w:sz w:val="22"/>
          <w:szCs w:val="22"/>
        </w:rPr>
        <w:t xml:space="preserve"> one respondent at each company. T</w:t>
      </w:r>
      <w:r w:rsidRPr="000C20A5">
        <w:rPr>
          <w:rFonts w:asciiTheme="minorHAnsi" w:hAnsiTheme="minorHAnsi" w:cstheme="minorHAnsi"/>
          <w:sz w:val="22"/>
          <w:szCs w:val="22"/>
        </w:rPr>
        <w:t xml:space="preserve">he length of the </w:t>
      </w:r>
      <w:r w:rsidR="00D31565">
        <w:rPr>
          <w:rFonts w:asciiTheme="minorHAnsi" w:hAnsiTheme="minorHAnsi" w:cstheme="minorHAnsi"/>
          <w:sz w:val="22"/>
          <w:szCs w:val="22"/>
        </w:rPr>
        <w:t xml:space="preserve">in-person </w:t>
      </w:r>
      <w:r w:rsidRPr="000C20A5">
        <w:rPr>
          <w:rFonts w:asciiTheme="minorHAnsi" w:hAnsiTheme="minorHAnsi" w:cstheme="minorHAnsi"/>
          <w:sz w:val="22"/>
          <w:szCs w:val="22"/>
        </w:rPr>
        <w:t xml:space="preserve">interviews will average </w:t>
      </w:r>
      <w:r w:rsidR="00D31565">
        <w:rPr>
          <w:rFonts w:asciiTheme="minorHAnsi" w:hAnsiTheme="minorHAnsi" w:cstheme="minorHAnsi"/>
          <w:sz w:val="22"/>
          <w:szCs w:val="22"/>
        </w:rPr>
        <w:t>one hour</w:t>
      </w:r>
      <w:r w:rsidRPr="000C20A5">
        <w:rPr>
          <w:rFonts w:asciiTheme="minorHAnsi" w:hAnsiTheme="minorHAnsi" w:cstheme="minorHAnsi"/>
          <w:sz w:val="22"/>
          <w:szCs w:val="22"/>
        </w:rPr>
        <w:t>.</w:t>
      </w:r>
      <w:r w:rsidR="00D31565">
        <w:rPr>
          <w:rFonts w:asciiTheme="minorHAnsi" w:hAnsiTheme="minorHAnsi" w:cstheme="minorHAnsi"/>
          <w:sz w:val="22"/>
          <w:szCs w:val="22"/>
        </w:rPr>
        <w:t xml:space="preserve"> The length of the telephone interviews will be approximately 20 minutes.</w:t>
      </w:r>
      <w:r w:rsidRPr="000C20A5">
        <w:rPr>
          <w:rFonts w:asciiTheme="minorHAnsi" w:hAnsiTheme="minorHAnsi" w:cstheme="minorHAnsi"/>
          <w:sz w:val="22"/>
          <w:szCs w:val="22"/>
        </w:rPr>
        <w:t xml:space="preserve">  Thus, the maximum estimated burden for this research is hours</w:t>
      </w:r>
      <w:r>
        <w:rPr>
          <w:rFonts w:asciiTheme="minorHAnsi" w:hAnsiTheme="minorHAnsi" w:cstheme="minorHAnsi"/>
          <w:sz w:val="22"/>
          <w:szCs w:val="22"/>
        </w:rPr>
        <w:t xml:space="preserve"> </w:t>
      </w:r>
      <w:r w:rsidR="00D31565">
        <w:rPr>
          <w:rFonts w:asciiTheme="minorHAnsi" w:hAnsiTheme="minorHAnsi" w:cstheme="minorHAnsi"/>
          <w:sz w:val="22"/>
          <w:szCs w:val="22"/>
        </w:rPr>
        <w:t>20 hours [</w:t>
      </w:r>
      <w:r>
        <w:rPr>
          <w:rFonts w:asciiTheme="minorHAnsi" w:hAnsiTheme="minorHAnsi" w:cstheme="minorHAnsi"/>
          <w:sz w:val="22"/>
          <w:szCs w:val="22"/>
        </w:rPr>
        <w:t>(</w:t>
      </w:r>
      <w:r w:rsidR="00D31565">
        <w:rPr>
          <w:rFonts w:asciiTheme="minorHAnsi" w:hAnsiTheme="minorHAnsi" w:cstheme="minorHAnsi"/>
          <w:sz w:val="22"/>
          <w:szCs w:val="22"/>
        </w:rPr>
        <w:t xml:space="preserve">15 x </w:t>
      </w:r>
      <w:r w:rsidR="005C5813">
        <w:rPr>
          <w:rFonts w:asciiTheme="minorHAnsi" w:hAnsiTheme="minorHAnsi" w:cstheme="minorHAnsi"/>
          <w:sz w:val="22"/>
          <w:szCs w:val="22"/>
        </w:rPr>
        <w:t xml:space="preserve">1 </w:t>
      </w:r>
      <w:proofErr w:type="spellStart"/>
      <w:r w:rsidR="005C5813">
        <w:rPr>
          <w:rFonts w:asciiTheme="minorHAnsi" w:hAnsiTheme="minorHAnsi" w:cstheme="minorHAnsi"/>
          <w:sz w:val="22"/>
          <w:szCs w:val="22"/>
        </w:rPr>
        <w:t>h</w:t>
      </w:r>
      <w:r w:rsidR="00D31565">
        <w:rPr>
          <w:rFonts w:asciiTheme="minorHAnsi" w:hAnsiTheme="minorHAnsi" w:cstheme="minorHAnsi"/>
          <w:sz w:val="22"/>
          <w:szCs w:val="22"/>
        </w:rPr>
        <w:t>r</w:t>
      </w:r>
      <w:proofErr w:type="spellEnd"/>
      <w:r w:rsidR="00D31565">
        <w:rPr>
          <w:rFonts w:asciiTheme="minorHAnsi" w:hAnsiTheme="minorHAnsi" w:cstheme="minorHAnsi"/>
          <w:sz w:val="22"/>
          <w:szCs w:val="22"/>
        </w:rPr>
        <w:t xml:space="preserve"> = 15 hours</w:t>
      </w:r>
      <w:r w:rsidR="005C5813">
        <w:rPr>
          <w:rFonts w:asciiTheme="minorHAnsi" w:hAnsiTheme="minorHAnsi" w:cstheme="minorHAnsi"/>
          <w:sz w:val="22"/>
          <w:szCs w:val="22"/>
        </w:rPr>
        <w:t>)</w:t>
      </w:r>
      <w:r w:rsidR="00D31565">
        <w:rPr>
          <w:rFonts w:asciiTheme="minorHAnsi" w:hAnsiTheme="minorHAnsi" w:cstheme="minorHAnsi"/>
          <w:sz w:val="22"/>
          <w:szCs w:val="22"/>
        </w:rPr>
        <w:t xml:space="preserve"> +</w:t>
      </w:r>
      <w:r w:rsidR="005C5813">
        <w:rPr>
          <w:rFonts w:asciiTheme="minorHAnsi" w:hAnsiTheme="minorHAnsi" w:cstheme="minorHAnsi"/>
          <w:sz w:val="22"/>
          <w:szCs w:val="22"/>
        </w:rPr>
        <w:t xml:space="preserve"> (15 x .33 </w:t>
      </w:r>
      <w:proofErr w:type="spellStart"/>
      <w:r w:rsidR="005C5813">
        <w:rPr>
          <w:rFonts w:asciiTheme="minorHAnsi" w:hAnsiTheme="minorHAnsi" w:cstheme="minorHAnsi"/>
          <w:sz w:val="22"/>
          <w:szCs w:val="22"/>
        </w:rPr>
        <w:t>hrs</w:t>
      </w:r>
      <w:proofErr w:type="spellEnd"/>
      <w:r w:rsidR="005C5813">
        <w:rPr>
          <w:rFonts w:asciiTheme="minorHAnsi" w:hAnsiTheme="minorHAnsi" w:cstheme="minorHAnsi"/>
          <w:sz w:val="22"/>
          <w:szCs w:val="22"/>
        </w:rPr>
        <w:t xml:space="preserve"> = 5 hours</w:t>
      </w:r>
      <w:r>
        <w:rPr>
          <w:rFonts w:asciiTheme="minorHAnsi" w:hAnsiTheme="minorHAnsi" w:cstheme="minorHAnsi"/>
          <w:sz w:val="22"/>
          <w:szCs w:val="22"/>
        </w:rPr>
        <w:t>)</w:t>
      </w:r>
      <w:r w:rsidR="005C5813">
        <w:rPr>
          <w:rFonts w:asciiTheme="minorHAnsi" w:hAnsiTheme="minorHAnsi" w:cstheme="minorHAnsi"/>
          <w:sz w:val="22"/>
          <w:szCs w:val="22"/>
        </w:rPr>
        <w:t xml:space="preserve"> = 20hrs]</w:t>
      </w:r>
      <w:r w:rsidRPr="000C20A5">
        <w:rPr>
          <w:rFonts w:asciiTheme="minorHAnsi" w:hAnsiTheme="minorHAnsi" w:cstheme="minorHAnsi"/>
          <w:sz w:val="22"/>
          <w:szCs w:val="22"/>
        </w:rPr>
        <w:t>.</w:t>
      </w:r>
    </w:p>
    <w:p w:rsidR="00B8476F" w:rsidRDefault="004F5D15"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4F5D15">
        <w:rPr>
          <w:rFonts w:asciiTheme="minorHAnsi" w:hAnsiTheme="minorHAnsi" w:cstheme="minorHAnsi"/>
          <w:sz w:val="22"/>
          <w:szCs w:val="22"/>
        </w:rPr>
        <w:lastRenderedPageBreak/>
        <w:t xml:space="preserve">The contact person for questions regarding data collection and statistical aspects of the design of this research </w:t>
      </w:r>
      <w:proofErr w:type="gramStart"/>
      <w:r w:rsidRPr="004F5D15">
        <w:rPr>
          <w:rFonts w:asciiTheme="minorHAnsi" w:hAnsiTheme="minorHAnsi" w:cstheme="minorHAnsi"/>
          <w:sz w:val="22"/>
          <w:szCs w:val="22"/>
        </w:rPr>
        <w:t>is listed</w:t>
      </w:r>
      <w:proofErr w:type="gramEnd"/>
      <w:r w:rsidRPr="004F5D15">
        <w:rPr>
          <w:rFonts w:asciiTheme="minorHAnsi" w:hAnsiTheme="minorHAnsi" w:cstheme="minorHAnsi"/>
          <w:sz w:val="22"/>
          <w:szCs w:val="22"/>
        </w:rPr>
        <w:t xml:space="preserve"> below:</w:t>
      </w:r>
    </w:p>
    <w:p w:rsidR="004F5D15" w:rsidRPr="000C20A5" w:rsidRDefault="004F5D15"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Jennifer Beck</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Response Improvement Research Staff</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 xml:space="preserve">U.S. Census Bureau </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Washington, D.C. 20233</w:t>
      </w:r>
    </w:p>
    <w:p w:rsidR="00B8476F" w:rsidRPr="000C20A5" w:rsidRDefault="00B8476F" w:rsidP="00B84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(301) 763-1736</w:t>
      </w:r>
    </w:p>
    <w:p w:rsidR="00B8476F" w:rsidRPr="000C20A5" w:rsidRDefault="00B8476F" w:rsidP="00B8476F">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rPr>
          <w:rFonts w:asciiTheme="minorHAnsi" w:hAnsiTheme="minorHAnsi" w:cstheme="minorHAnsi"/>
          <w:sz w:val="22"/>
          <w:szCs w:val="22"/>
        </w:rPr>
      </w:pPr>
      <w:r w:rsidRPr="000C20A5">
        <w:rPr>
          <w:rStyle w:val="Hypertext"/>
          <w:rFonts w:asciiTheme="minorHAnsi" w:hAnsiTheme="minorHAnsi" w:cstheme="minorHAnsi"/>
          <w:sz w:val="22"/>
          <w:szCs w:val="22"/>
        </w:rPr>
        <w:t>Jennifer.l.beck@census.gov</w:t>
      </w:r>
    </w:p>
    <w:p w:rsidR="00B8476F" w:rsidRDefault="00B8476F" w:rsidP="00B8476F">
      <w:pPr>
        <w:rPr>
          <w:rFonts w:asciiTheme="minorHAnsi" w:hAnsiTheme="minorHAnsi" w:cstheme="minorHAnsi"/>
          <w:sz w:val="22"/>
          <w:szCs w:val="22"/>
        </w:rPr>
      </w:pPr>
    </w:p>
    <w:p w:rsidR="003E58F0" w:rsidRDefault="003E58F0"/>
    <w:sectPr w:rsidR="003E5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ingLiU_HKSCS">
    <w:panose1 w:val="02020500000000000000"/>
    <w:charset w:val="88"/>
    <w:family w:val="roman"/>
    <w:pitch w:val="variable"/>
    <w:sig w:usb0="80000003" w:usb1="2A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6F"/>
    <w:rsid w:val="0021743D"/>
    <w:rsid w:val="00307C27"/>
    <w:rsid w:val="00341751"/>
    <w:rsid w:val="003E58F0"/>
    <w:rsid w:val="003F0879"/>
    <w:rsid w:val="00480745"/>
    <w:rsid w:val="004F5D15"/>
    <w:rsid w:val="00543ECB"/>
    <w:rsid w:val="005747D5"/>
    <w:rsid w:val="005C5813"/>
    <w:rsid w:val="0061168D"/>
    <w:rsid w:val="0061334A"/>
    <w:rsid w:val="009015B6"/>
    <w:rsid w:val="00956690"/>
    <w:rsid w:val="00967DFA"/>
    <w:rsid w:val="009949D3"/>
    <w:rsid w:val="00A81BD7"/>
    <w:rsid w:val="00AA79C0"/>
    <w:rsid w:val="00B4446D"/>
    <w:rsid w:val="00B8476F"/>
    <w:rsid w:val="00C32691"/>
    <w:rsid w:val="00C373C5"/>
    <w:rsid w:val="00C93D74"/>
    <w:rsid w:val="00D31565"/>
    <w:rsid w:val="00D83172"/>
    <w:rsid w:val="00DE2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6F"/>
    <w:pPr>
      <w:widowControl w:val="0"/>
      <w:autoSpaceDE w:val="0"/>
      <w:autoSpaceDN w:val="0"/>
      <w:adjustRightInd w:val="0"/>
      <w:ind w:left="0" w:firstLine="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B8476F"/>
    <w:rPr>
      <w:color w:val="0000FF"/>
      <w:u w:val="single"/>
    </w:rPr>
  </w:style>
  <w:style w:type="character" w:styleId="CommentReference">
    <w:name w:val="annotation reference"/>
    <w:basedOn w:val="DefaultParagraphFont"/>
    <w:uiPriority w:val="99"/>
    <w:semiHidden/>
    <w:unhideWhenUsed/>
    <w:rsid w:val="00B8476F"/>
    <w:rPr>
      <w:sz w:val="16"/>
      <w:szCs w:val="16"/>
    </w:rPr>
  </w:style>
  <w:style w:type="paragraph" w:styleId="CommentText">
    <w:name w:val="annotation text"/>
    <w:basedOn w:val="Normal"/>
    <w:link w:val="CommentTextChar"/>
    <w:uiPriority w:val="99"/>
    <w:semiHidden/>
    <w:unhideWhenUsed/>
    <w:rsid w:val="00B8476F"/>
    <w:rPr>
      <w:sz w:val="20"/>
      <w:szCs w:val="20"/>
    </w:rPr>
  </w:style>
  <w:style w:type="character" w:customStyle="1" w:styleId="CommentTextChar">
    <w:name w:val="Comment Text Char"/>
    <w:basedOn w:val="DefaultParagraphFont"/>
    <w:link w:val="CommentText"/>
    <w:uiPriority w:val="99"/>
    <w:semiHidden/>
    <w:rsid w:val="00B8476F"/>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8476F"/>
    <w:rPr>
      <w:rFonts w:ascii="Tahoma" w:hAnsi="Tahoma" w:cs="Tahoma"/>
      <w:sz w:val="16"/>
      <w:szCs w:val="16"/>
    </w:rPr>
  </w:style>
  <w:style w:type="character" w:customStyle="1" w:styleId="BalloonTextChar">
    <w:name w:val="Balloon Text Char"/>
    <w:basedOn w:val="DefaultParagraphFont"/>
    <w:link w:val="BalloonText"/>
    <w:uiPriority w:val="99"/>
    <w:semiHidden/>
    <w:rsid w:val="00B8476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6F"/>
    <w:pPr>
      <w:widowControl w:val="0"/>
      <w:autoSpaceDE w:val="0"/>
      <w:autoSpaceDN w:val="0"/>
      <w:adjustRightInd w:val="0"/>
      <w:ind w:left="0" w:firstLine="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B8476F"/>
    <w:rPr>
      <w:color w:val="0000FF"/>
      <w:u w:val="single"/>
    </w:rPr>
  </w:style>
  <w:style w:type="character" w:styleId="CommentReference">
    <w:name w:val="annotation reference"/>
    <w:basedOn w:val="DefaultParagraphFont"/>
    <w:uiPriority w:val="99"/>
    <w:semiHidden/>
    <w:unhideWhenUsed/>
    <w:rsid w:val="00B8476F"/>
    <w:rPr>
      <w:sz w:val="16"/>
      <w:szCs w:val="16"/>
    </w:rPr>
  </w:style>
  <w:style w:type="paragraph" w:styleId="CommentText">
    <w:name w:val="annotation text"/>
    <w:basedOn w:val="Normal"/>
    <w:link w:val="CommentTextChar"/>
    <w:uiPriority w:val="99"/>
    <w:semiHidden/>
    <w:unhideWhenUsed/>
    <w:rsid w:val="00B8476F"/>
    <w:rPr>
      <w:sz w:val="20"/>
      <w:szCs w:val="20"/>
    </w:rPr>
  </w:style>
  <w:style w:type="character" w:customStyle="1" w:styleId="CommentTextChar">
    <w:name w:val="Comment Text Char"/>
    <w:basedOn w:val="DefaultParagraphFont"/>
    <w:link w:val="CommentText"/>
    <w:uiPriority w:val="99"/>
    <w:semiHidden/>
    <w:rsid w:val="00B8476F"/>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8476F"/>
    <w:rPr>
      <w:rFonts w:ascii="Tahoma" w:hAnsi="Tahoma" w:cs="Tahoma"/>
      <w:sz w:val="16"/>
      <w:szCs w:val="16"/>
    </w:rPr>
  </w:style>
  <w:style w:type="character" w:customStyle="1" w:styleId="BalloonTextChar">
    <w:name w:val="Balloon Text Char"/>
    <w:basedOn w:val="DefaultParagraphFont"/>
    <w:link w:val="BalloonText"/>
    <w:uiPriority w:val="99"/>
    <w:semiHidden/>
    <w:rsid w:val="00B8476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BBCB-ADFC-4D6F-8D1F-CB7E3778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beck0313</dc:creator>
  <cp:lastModifiedBy>demai001</cp:lastModifiedBy>
  <cp:revision>3</cp:revision>
  <cp:lastPrinted>2013-01-03T17:13:00Z</cp:lastPrinted>
  <dcterms:created xsi:type="dcterms:W3CDTF">2013-01-02T20:24:00Z</dcterms:created>
  <dcterms:modified xsi:type="dcterms:W3CDTF">2013-01-03T17:13:00Z</dcterms:modified>
</cp:coreProperties>
</file>