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C573E" w:rsidRDefault="00BC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t>
      </w:r>
      <w:r w:rsidR="001D0384">
        <w:rPr>
          <w:szCs w:val="24"/>
        </w:rPr>
        <w:t xml:space="preserve">We </w:t>
      </w:r>
      <w:r w:rsidR="005811E0">
        <w:rPr>
          <w:szCs w:val="24"/>
        </w:rPr>
        <w:t>will</w:t>
      </w:r>
      <w:r w:rsidR="007F325E">
        <w:rPr>
          <w:szCs w:val="24"/>
        </w:rPr>
        <w:t xml:space="preserve"> conduct usability testing for the electronic version of the </w:t>
      </w:r>
      <w:r w:rsidR="00507288">
        <w:rPr>
          <w:szCs w:val="24"/>
        </w:rPr>
        <w:t>2012 Census of Governments Finance Component (CoG-F)</w:t>
      </w:r>
      <w:r w:rsidR="007D0BFF">
        <w:rPr>
          <w:szCs w:val="24"/>
        </w:rPr>
        <w:t xml:space="preserve"> forms</w:t>
      </w:r>
      <w:r w:rsidR="004B0046">
        <w:rPr>
          <w:szCs w:val="24"/>
        </w:rPr>
        <w:t xml:space="preserve">. </w:t>
      </w:r>
      <w:r>
        <w:t xml:space="preserve">The </w:t>
      </w:r>
      <w:r w:rsidR="00507288">
        <w:rPr>
          <w:szCs w:val="24"/>
        </w:rPr>
        <w:t>CoG-F</w:t>
      </w:r>
      <w:r w:rsidR="00507288">
        <w:t xml:space="preserve"> </w:t>
      </w:r>
      <w:r>
        <w:t>is a quinquenni</w:t>
      </w:r>
      <w:r w:rsidR="00507288">
        <w:t xml:space="preserve">al survey that collects revenue and expenditure </w:t>
      </w:r>
      <w:r w:rsidR="004B0046">
        <w:t xml:space="preserve">data on </w:t>
      </w:r>
      <w:r w:rsidR="00507288">
        <w:rPr>
          <w:szCs w:val="24"/>
        </w:rPr>
        <w:t>four different types of local government entities: special districts (e.g., airports, libraries, or transit agencies), county governments, townships,</w:t>
      </w:r>
      <w:r w:rsidR="00507288">
        <w:rPr>
          <w:color w:val="FF0000"/>
          <w:szCs w:val="24"/>
        </w:rPr>
        <w:t xml:space="preserve"> </w:t>
      </w:r>
      <w:r w:rsidR="00507288">
        <w:rPr>
          <w:szCs w:val="24"/>
        </w:rPr>
        <w:t>and municipalities</w:t>
      </w:r>
      <w:r w:rsidR="00507288">
        <w:t>.</w:t>
      </w:r>
      <w:r w:rsidR="006717D6">
        <w:t xml:space="preserve">  The CoG-F uses three forms to </w:t>
      </w:r>
      <w:r w:rsidR="00C74C25">
        <w:t>survey</w:t>
      </w:r>
      <w:r w:rsidR="006717D6">
        <w:t xml:space="preserve"> these </w:t>
      </w:r>
      <w:r w:rsidR="004C0490">
        <w:t>different government entities: t</w:t>
      </w:r>
      <w:r w:rsidR="006717D6">
        <w:t xml:space="preserve">he </w:t>
      </w:r>
      <w:r w:rsidR="004C0490">
        <w:t>Annual Survey of County, Municipal, and Township Government Finances</w:t>
      </w:r>
      <w:r w:rsidR="006717D6">
        <w:t xml:space="preserve"> (F-28)</w:t>
      </w:r>
      <w:r w:rsidR="004C0490">
        <w:t>;</w:t>
      </w:r>
      <w:r w:rsidR="006717D6">
        <w:t xml:space="preserve"> the </w:t>
      </w:r>
      <w:r w:rsidR="004C0490">
        <w:t>Annual Survey of Local Government Finances Multi-function Special Agencies</w:t>
      </w:r>
      <w:r w:rsidR="006717D6">
        <w:t xml:space="preserve"> (F-29)</w:t>
      </w:r>
      <w:r w:rsidR="004C0490">
        <w:t>;</w:t>
      </w:r>
      <w:r w:rsidR="006717D6">
        <w:t xml:space="preserve"> and the </w:t>
      </w:r>
      <w:r w:rsidR="004C0490">
        <w:t>Annual Survey of Local Government Finances Special Agencies</w:t>
      </w:r>
      <w:r w:rsidR="006717D6">
        <w:t xml:space="preserve"> (F-32).</w:t>
      </w:r>
      <w:r w:rsidRPr="00507288">
        <w:t xml:space="preserve"> </w:t>
      </w: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D0BFF" w:rsidRDefault="007D0BFF" w:rsidP="007D0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C74C25">
        <w:rPr>
          <w:szCs w:val="24"/>
        </w:rPr>
        <w:t>The interviews will focus on respondents’ reactions to the layout</w:t>
      </w:r>
      <w:r w:rsidR="00AB7F7E">
        <w:rPr>
          <w:szCs w:val="24"/>
        </w:rPr>
        <w:t xml:space="preserve"> and</w:t>
      </w:r>
      <w:r w:rsidRPr="00C74C25">
        <w:rPr>
          <w:szCs w:val="24"/>
        </w:rPr>
        <w:t xml:space="preserve"> navigation</w:t>
      </w:r>
      <w:r w:rsidR="00AB7F7E">
        <w:rPr>
          <w:szCs w:val="24"/>
        </w:rPr>
        <w:t>,</w:t>
      </w:r>
      <w:r w:rsidRPr="00C74C25">
        <w:rPr>
          <w:szCs w:val="24"/>
        </w:rPr>
        <w:t xml:space="preserve"> as well as a screener question that was added to the F-28.  Additionally, we will be testing the layout of the highlighted fields related to this screener and the use of a descriptive paragraph describing its purpose.</w:t>
      </w:r>
      <w:r>
        <w:rPr>
          <w:szCs w:val="24"/>
        </w:rPr>
        <w:t xml:space="preserve">  </w:t>
      </w:r>
      <w:r w:rsidR="001D0384" w:rsidRPr="001D0384">
        <w:rPr>
          <w:szCs w:val="24"/>
        </w:rPr>
        <w:t>Draft copies of the available screen shots and protocol for the F-28 form are enclosed.</w:t>
      </w:r>
    </w:p>
    <w:p w:rsidR="007D0BFF" w:rsidRDefault="007D0BFF" w:rsidP="007F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7727F4" w:rsidRDefault="002D591F" w:rsidP="007F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From</w:t>
      </w:r>
      <w:r w:rsidR="007727F4">
        <w:rPr>
          <w:szCs w:val="24"/>
        </w:rPr>
        <w:t xml:space="preserve"> </w:t>
      </w:r>
      <w:r w:rsidR="000A5DF8" w:rsidRPr="005B4F7B">
        <w:rPr>
          <w:szCs w:val="24"/>
        </w:rPr>
        <w:t>late-</w:t>
      </w:r>
      <w:r w:rsidR="007727F4" w:rsidRPr="005B4F7B">
        <w:rPr>
          <w:szCs w:val="24"/>
        </w:rPr>
        <w:t>July</w:t>
      </w:r>
      <w:r w:rsidR="007727F4">
        <w:rPr>
          <w:szCs w:val="24"/>
        </w:rPr>
        <w:t xml:space="preserve"> </w:t>
      </w:r>
      <w:r>
        <w:rPr>
          <w:szCs w:val="24"/>
        </w:rPr>
        <w:t>through</w:t>
      </w:r>
      <w:r w:rsidR="006717D6">
        <w:rPr>
          <w:szCs w:val="24"/>
        </w:rPr>
        <w:t xml:space="preserve"> August </w:t>
      </w:r>
      <w:r w:rsidR="007D0BFF">
        <w:rPr>
          <w:szCs w:val="24"/>
        </w:rPr>
        <w:t xml:space="preserve">2012 </w:t>
      </w:r>
      <w:r w:rsidR="001D0384">
        <w:rPr>
          <w:szCs w:val="24"/>
        </w:rPr>
        <w:t>t</w:t>
      </w:r>
      <w:r w:rsidR="001D0384" w:rsidRPr="001D0384">
        <w:rPr>
          <w:szCs w:val="24"/>
        </w:rPr>
        <w:t xml:space="preserve">he Response Improvement Research Staff </w:t>
      </w:r>
      <w:r w:rsidR="007727F4">
        <w:rPr>
          <w:szCs w:val="24"/>
        </w:rPr>
        <w:t xml:space="preserve">will conduct one round of </w:t>
      </w:r>
      <w:r w:rsidR="00F35E52">
        <w:rPr>
          <w:szCs w:val="24"/>
        </w:rPr>
        <w:t>usability</w:t>
      </w:r>
      <w:r w:rsidR="007727F4">
        <w:rPr>
          <w:szCs w:val="24"/>
        </w:rPr>
        <w:t xml:space="preserve"> interviews with </w:t>
      </w:r>
      <w:r w:rsidR="007727F4" w:rsidRPr="006717D6">
        <w:rPr>
          <w:szCs w:val="24"/>
        </w:rPr>
        <w:t xml:space="preserve">up to </w:t>
      </w:r>
      <w:r w:rsidR="00357173" w:rsidRPr="006717D6">
        <w:rPr>
          <w:szCs w:val="24"/>
        </w:rPr>
        <w:t>20</w:t>
      </w:r>
      <w:r w:rsidR="007F325E" w:rsidRPr="006717D6">
        <w:rPr>
          <w:szCs w:val="24"/>
        </w:rPr>
        <w:t xml:space="preserve"> respondents f</w:t>
      </w:r>
      <w:r w:rsidR="006717D6" w:rsidRPr="006717D6">
        <w:rPr>
          <w:szCs w:val="24"/>
        </w:rPr>
        <w:t>ro</w:t>
      </w:r>
      <w:r w:rsidR="007F325E" w:rsidRPr="006717D6">
        <w:rPr>
          <w:szCs w:val="24"/>
        </w:rPr>
        <w:t xml:space="preserve">m government entities </w:t>
      </w:r>
      <w:r w:rsidR="006717D6" w:rsidRPr="006717D6">
        <w:rPr>
          <w:szCs w:val="24"/>
        </w:rPr>
        <w:t>in the metropolitan</w:t>
      </w:r>
      <w:r w:rsidR="00226167">
        <w:rPr>
          <w:szCs w:val="24"/>
        </w:rPr>
        <w:t xml:space="preserve"> areas surrounding</w:t>
      </w:r>
      <w:r w:rsidR="006717D6" w:rsidRPr="006717D6">
        <w:rPr>
          <w:szCs w:val="24"/>
        </w:rPr>
        <w:t xml:space="preserve"> Washington, D.C.</w:t>
      </w:r>
      <w:r w:rsidR="00226167">
        <w:rPr>
          <w:szCs w:val="24"/>
        </w:rPr>
        <w:t>; Boston, Massachusetts; Concord, New Hampshire; and Providence, Rhode Island</w:t>
      </w:r>
      <w:r w:rsidR="007F325E">
        <w:rPr>
          <w:szCs w:val="24"/>
        </w:rPr>
        <w:t xml:space="preserve">. GOVS will provide us with a list of local governments from which we will recruit. </w:t>
      </w:r>
      <w:r w:rsidR="007727F4">
        <w:rPr>
          <w:szCs w:val="24"/>
        </w:rPr>
        <w:t xml:space="preserve">We will attempt to obtain interviews with governments that vary in size and complexity.  </w:t>
      </w:r>
      <w:r w:rsidR="001D0384">
        <w:rPr>
          <w:szCs w:val="24"/>
        </w:rPr>
        <w:t xml:space="preserve">The interviews </w:t>
      </w:r>
      <w:r w:rsidR="001D0384" w:rsidRPr="001D0384">
        <w:rPr>
          <w:szCs w:val="24"/>
        </w:rPr>
        <w:t>will take place at the go</w:t>
      </w:r>
      <w:r w:rsidR="001D0384">
        <w:rPr>
          <w:szCs w:val="24"/>
        </w:rPr>
        <w:t xml:space="preserve">vernment site by RIRS staff.  </w:t>
      </w:r>
      <w:r w:rsidR="00184705">
        <w:t xml:space="preserve">Findings will be used to revise the </w:t>
      </w:r>
      <w:r w:rsidR="00357173">
        <w:rPr>
          <w:szCs w:val="24"/>
        </w:rPr>
        <w:t>CoG-F</w:t>
      </w:r>
      <w:r w:rsidR="00357173">
        <w:t xml:space="preserve"> </w:t>
      </w:r>
      <w:r w:rsidR="00184705">
        <w:t>application</w:t>
      </w:r>
      <w:r w:rsidR="0007521D">
        <w:t xml:space="preserve"> before it is released in September</w:t>
      </w:r>
      <w:r w:rsidR="00184705">
        <w:t>.</w:t>
      </w:r>
    </w:p>
    <w:p w:rsidR="00F35E52" w:rsidRDefault="00F35E52"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35E52" w:rsidRDefault="00F35E52"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After </w:t>
      </w:r>
      <w:r w:rsidR="006717D6">
        <w:t>government entities</w:t>
      </w:r>
      <w:r>
        <w:t xml:space="preserve"> are recruited, participants will receive follow-up reminders about their appointments by phone or </w:t>
      </w:r>
      <w:r w:rsidR="006717D6">
        <w:t>email</w:t>
      </w:r>
      <w:r>
        <w:t>.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1D0384" w:rsidRDefault="001D0384"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D0384" w:rsidRDefault="001D0384"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D0384">
        <w:t>Subject area specialists from G</w:t>
      </w:r>
      <w:r>
        <w:t>overnments Division</w:t>
      </w:r>
      <w:r w:rsidRPr="001D0384">
        <w:t xml:space="preserve"> will accompany the researcher on most, if not all, of the interviews. They will assist with respondent debriefing, especially in cases where additional clarification of the subject matter is required. We will audio-record the interviews with the participants’ permission, to aid researchers in accurately reporting findings and recommendations.</w:t>
      </w:r>
    </w:p>
    <w:p w:rsidR="00F35E52" w:rsidRDefault="00F35E52" w:rsidP="007F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C74C25" w:rsidRPr="000E6413" w:rsidRDefault="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w:t>
      </w:r>
      <w:r w:rsidR="00BC573E">
        <w:t>e estimate that it will be necessary to intervi</w:t>
      </w:r>
      <w:r w:rsidR="007F325E">
        <w:t>ew only one respondent at each government entity</w:t>
      </w:r>
      <w:r w:rsidR="00BC573E">
        <w:t xml:space="preserve">.  We </w:t>
      </w:r>
      <w:r w:rsidR="00BC573E" w:rsidRPr="000E6413">
        <w:t xml:space="preserve">estimate the length of the interviews will average 1 hour. </w:t>
      </w:r>
      <w:r w:rsidR="001D0384">
        <w:t xml:space="preserve"> Thus the estimated burden for this project is 20 hours.</w:t>
      </w:r>
    </w:p>
    <w:p w:rsidR="001D0384" w:rsidRDefault="001D0384" w:rsidP="007727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D81462" w:rsidRDefault="00D81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7F325E">
        <w:t>Heidi Butler</w:t>
      </w: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Response Improvement Research Staff</w:t>
      </w:r>
    </w:p>
    <w:p w:rsidR="00BC573E" w:rsidRDefault="006F09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U.S. Census Bureau</w:t>
      </w:r>
      <w:r w:rsidR="00BC573E">
        <w:t xml:space="preserve"> </w:t>
      </w: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ab/>
        <w:t>Washington, D.C. 20233</w:t>
      </w: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(301) 763-</w:t>
      </w:r>
      <w:r w:rsidR="007F325E">
        <w:t>3322</w:t>
      </w:r>
    </w:p>
    <w:p w:rsidR="00BC573E" w:rsidRDefault="00BC573E">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008441C4">
        <w:t xml:space="preserve">   </w:t>
      </w:r>
      <w:r w:rsidR="007F325E">
        <w:t>Heidi.Butler</w:t>
      </w:r>
      <w:r>
        <w:t>@census.gov</w:t>
      </w:r>
    </w:p>
    <w:p w:rsidR="00BC573E" w:rsidRDefault="00BC573E">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C573E" w:rsidRDefault="00BC573E">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BC573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F0965"/>
    <w:rsid w:val="0000717E"/>
    <w:rsid w:val="0007521D"/>
    <w:rsid w:val="00077273"/>
    <w:rsid w:val="000A5DF8"/>
    <w:rsid w:val="000E6413"/>
    <w:rsid w:val="00184705"/>
    <w:rsid w:val="00187501"/>
    <w:rsid w:val="001D0384"/>
    <w:rsid w:val="00226167"/>
    <w:rsid w:val="002A032E"/>
    <w:rsid w:val="002D591F"/>
    <w:rsid w:val="00357173"/>
    <w:rsid w:val="003A1B3C"/>
    <w:rsid w:val="004144A4"/>
    <w:rsid w:val="004424EA"/>
    <w:rsid w:val="004B0046"/>
    <w:rsid w:val="004C0490"/>
    <w:rsid w:val="00507288"/>
    <w:rsid w:val="0052787D"/>
    <w:rsid w:val="00543045"/>
    <w:rsid w:val="005811E0"/>
    <w:rsid w:val="005B4F7B"/>
    <w:rsid w:val="006717D6"/>
    <w:rsid w:val="00697187"/>
    <w:rsid w:val="006F0965"/>
    <w:rsid w:val="007727F4"/>
    <w:rsid w:val="007D0BFF"/>
    <w:rsid w:val="007F325E"/>
    <w:rsid w:val="008441C4"/>
    <w:rsid w:val="00854E56"/>
    <w:rsid w:val="00882BD5"/>
    <w:rsid w:val="00941A85"/>
    <w:rsid w:val="00975FA8"/>
    <w:rsid w:val="00990347"/>
    <w:rsid w:val="00995B56"/>
    <w:rsid w:val="00A11E53"/>
    <w:rsid w:val="00AB7F7E"/>
    <w:rsid w:val="00B115D3"/>
    <w:rsid w:val="00BC573E"/>
    <w:rsid w:val="00C35D45"/>
    <w:rsid w:val="00C74C25"/>
    <w:rsid w:val="00C94528"/>
    <w:rsid w:val="00D81462"/>
    <w:rsid w:val="00DE52D9"/>
    <w:rsid w:val="00E15241"/>
    <w:rsid w:val="00ED45BC"/>
    <w:rsid w:val="00EE2136"/>
    <w:rsid w:val="00F35E52"/>
    <w:rsid w:val="00F6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5D3"/>
    <w:rPr>
      <w:rFonts w:ascii="Tahoma" w:hAnsi="Tahoma" w:cs="Tahoma"/>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BalloonTextChar">
    <w:name w:val="Balloon Text Char"/>
    <w:link w:val="BalloonText"/>
    <w:uiPriority w:val="99"/>
    <w:semiHidden/>
    <w:rsid w:val="00B11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5D3"/>
    <w:rPr>
      <w:rFonts w:ascii="Tahoma" w:hAnsi="Tahoma" w:cs="Tahoma"/>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BalloonTextChar">
    <w:name w:val="Balloon Text Char"/>
    <w:link w:val="BalloonText"/>
    <w:uiPriority w:val="99"/>
    <w:semiHidden/>
    <w:rsid w:val="00B11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D1F0-AF8D-4A01-A84D-7AAA919D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cp:lastModifiedBy>demai001</cp:lastModifiedBy>
  <cp:revision>2</cp:revision>
  <cp:lastPrinted>2012-05-14T18:40:00Z</cp:lastPrinted>
  <dcterms:created xsi:type="dcterms:W3CDTF">2012-08-27T18:48:00Z</dcterms:created>
  <dcterms:modified xsi:type="dcterms:W3CDTF">2012-08-27T18:48:00Z</dcterms:modified>
</cp:coreProperties>
</file>