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21E5" w:rsidRDefault="004721E5" w:rsidP="004721E5">
      <w:pPr>
        <w:autoSpaceDE w:val="0"/>
        <w:autoSpaceDN w:val="0"/>
        <w:adjustRightInd w:val="0"/>
        <w:spacing w:after="0" w:line="240" w:lineRule="auto"/>
        <w:ind w:left="720" w:hanging="720"/>
        <w:rPr>
          <w:sz w:val="24"/>
          <w:szCs w:val="24"/>
        </w:rPr>
      </w:pPr>
      <w:r w:rsidRPr="00547F83">
        <w:rPr>
          <w:b/>
          <w:sz w:val="24"/>
          <w:szCs w:val="24"/>
        </w:rPr>
        <w:t>A</w:t>
      </w:r>
      <w:r w:rsidR="00B654EE">
        <w:rPr>
          <w:b/>
          <w:sz w:val="24"/>
          <w:szCs w:val="24"/>
        </w:rPr>
        <w:t>ttachment</w:t>
      </w:r>
      <w:r w:rsidRPr="00547F83">
        <w:rPr>
          <w:b/>
          <w:sz w:val="24"/>
          <w:szCs w:val="24"/>
        </w:rPr>
        <w:t xml:space="preserve"> A:</w:t>
      </w:r>
      <w:r>
        <w:rPr>
          <w:sz w:val="24"/>
          <w:szCs w:val="24"/>
        </w:rPr>
        <w:t xml:space="preserve"> URLs and screenshots of the Web pages we will be testing. Although participants may see other Web pages from the Regional Office Website, the participants will obtain their answers from these Web pages. </w:t>
      </w:r>
    </w:p>
    <w:p w:rsidR="00260D80" w:rsidRDefault="00260D80" w:rsidP="004721E5">
      <w:pPr>
        <w:autoSpaceDE w:val="0"/>
        <w:autoSpaceDN w:val="0"/>
        <w:adjustRightInd w:val="0"/>
        <w:spacing w:after="0" w:line="240" w:lineRule="auto"/>
        <w:ind w:left="720" w:hanging="720"/>
        <w:rPr>
          <w:sz w:val="24"/>
          <w:szCs w:val="24"/>
        </w:rPr>
      </w:pPr>
    </w:p>
    <w:p w:rsidR="00DF6CE1" w:rsidRDefault="00DF6CE1" w:rsidP="00DF6CE1">
      <w:pPr>
        <w:autoSpaceDE w:val="0"/>
        <w:autoSpaceDN w:val="0"/>
        <w:adjustRightInd w:val="0"/>
        <w:spacing w:after="0" w:line="240" w:lineRule="auto"/>
        <w:jc w:val="center"/>
        <w:rPr>
          <w:sz w:val="24"/>
          <w:szCs w:val="24"/>
        </w:rPr>
      </w:pPr>
      <w:r>
        <w:rPr>
          <w:noProof/>
          <w:sz w:val="24"/>
          <w:szCs w:val="24"/>
        </w:rPr>
        <w:drawing>
          <wp:inline distT="0" distB="0" distL="0" distR="0">
            <wp:extent cx="5939790" cy="3442970"/>
            <wp:effectExtent l="19050" t="19050" r="22860" b="2413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srcRect t="17632" b="5051"/>
                    <a:stretch>
                      <a:fillRect/>
                    </a:stretch>
                  </pic:blipFill>
                  <pic:spPr bwMode="auto">
                    <a:xfrm>
                      <a:off x="0" y="0"/>
                      <a:ext cx="5939790" cy="3442970"/>
                    </a:xfrm>
                    <a:prstGeom prst="rect">
                      <a:avLst/>
                    </a:prstGeom>
                    <a:noFill/>
                    <a:ln w="19050" cmpd="sng">
                      <a:solidFill>
                        <a:srgbClr val="4F81BD"/>
                      </a:solidFill>
                      <a:miter lim="800000"/>
                      <a:headEnd/>
                      <a:tailEnd/>
                    </a:ln>
                    <a:effectLst/>
                  </pic:spPr>
                </pic:pic>
              </a:graphicData>
            </a:graphic>
          </wp:inline>
        </w:drawing>
      </w:r>
    </w:p>
    <w:p w:rsidR="00DF6CE1" w:rsidRDefault="00DF6CE1" w:rsidP="00DF6CE1">
      <w:pPr>
        <w:autoSpaceDE w:val="0"/>
        <w:autoSpaceDN w:val="0"/>
        <w:adjustRightInd w:val="0"/>
        <w:spacing w:after="0" w:line="240" w:lineRule="auto"/>
        <w:ind w:left="720" w:hanging="720"/>
        <w:rPr>
          <w:sz w:val="24"/>
          <w:szCs w:val="24"/>
        </w:rPr>
      </w:pPr>
    </w:p>
    <w:p w:rsidR="00DF6CE1" w:rsidRDefault="00DF6CE1" w:rsidP="00DF6CE1">
      <w:pPr>
        <w:autoSpaceDE w:val="0"/>
        <w:autoSpaceDN w:val="0"/>
        <w:adjustRightInd w:val="0"/>
        <w:spacing w:after="0" w:line="240" w:lineRule="auto"/>
        <w:ind w:left="720" w:hanging="720"/>
        <w:rPr>
          <w:sz w:val="24"/>
          <w:szCs w:val="24"/>
        </w:rPr>
      </w:pPr>
      <w:r>
        <w:rPr>
          <w:sz w:val="24"/>
          <w:szCs w:val="24"/>
        </w:rPr>
        <w:t xml:space="preserve">Figure </w:t>
      </w:r>
      <w:r w:rsidR="00260D80">
        <w:rPr>
          <w:sz w:val="24"/>
          <w:szCs w:val="24"/>
        </w:rPr>
        <w:t>1</w:t>
      </w:r>
      <w:r>
        <w:rPr>
          <w:sz w:val="24"/>
          <w:szCs w:val="24"/>
        </w:rPr>
        <w:t>: Task 1 asks participants to become a partner with the Boston Regional Office. (</w:t>
      </w:r>
      <w:hyperlink r:id="rId5" w:history="1">
        <w:r w:rsidRPr="000C06DD">
          <w:rPr>
            <w:rStyle w:val="Hyperlink"/>
            <w:sz w:val="16"/>
            <w:szCs w:val="16"/>
          </w:rPr>
          <w:t>http://webdev.ssd.census.gov/regions/boston/www/partner_information/become_a_partner.php</w:t>
        </w:r>
      </w:hyperlink>
      <w:r>
        <w:rPr>
          <w:sz w:val="16"/>
          <w:szCs w:val="16"/>
        </w:rPr>
        <w:t>)</w:t>
      </w:r>
      <w:r>
        <w:rPr>
          <w:sz w:val="24"/>
          <w:szCs w:val="24"/>
        </w:rPr>
        <w:t xml:space="preserve"> </w:t>
      </w:r>
    </w:p>
    <w:p w:rsidR="00DF6CE1" w:rsidRPr="00B448A1" w:rsidRDefault="00DF6CE1" w:rsidP="004721E5">
      <w:pPr>
        <w:autoSpaceDE w:val="0"/>
        <w:autoSpaceDN w:val="0"/>
        <w:adjustRightInd w:val="0"/>
        <w:spacing w:after="0" w:line="240" w:lineRule="auto"/>
        <w:ind w:left="720" w:hanging="720"/>
        <w:rPr>
          <w:rFonts w:cs="CMR12"/>
          <w:sz w:val="24"/>
          <w:szCs w:val="24"/>
        </w:rPr>
      </w:pPr>
    </w:p>
    <w:p w:rsidR="004721E5" w:rsidRDefault="004721E5" w:rsidP="004721E5">
      <w:pPr>
        <w:autoSpaceDE w:val="0"/>
        <w:autoSpaceDN w:val="0"/>
        <w:adjustRightInd w:val="0"/>
        <w:spacing w:after="0" w:line="240" w:lineRule="auto"/>
        <w:rPr>
          <w:sz w:val="24"/>
          <w:szCs w:val="24"/>
        </w:rPr>
      </w:pPr>
    </w:p>
    <w:p w:rsidR="004721E5" w:rsidRDefault="004721E5" w:rsidP="004721E5">
      <w:pPr>
        <w:autoSpaceDE w:val="0"/>
        <w:autoSpaceDN w:val="0"/>
        <w:adjustRightInd w:val="0"/>
        <w:spacing w:after="0" w:line="240" w:lineRule="auto"/>
        <w:jc w:val="center"/>
        <w:rPr>
          <w:sz w:val="24"/>
          <w:szCs w:val="24"/>
        </w:rPr>
      </w:pPr>
      <w:r>
        <w:rPr>
          <w:noProof/>
          <w:sz w:val="24"/>
          <w:szCs w:val="24"/>
          <w:bdr w:val="single" w:sz="12" w:space="0" w:color="548DD4"/>
        </w:rPr>
        <w:lastRenderedPageBreak/>
        <w:drawing>
          <wp:inline distT="0" distB="0" distL="0" distR="0">
            <wp:extent cx="5939790" cy="3395345"/>
            <wp:effectExtent l="1905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t="17632" b="6020"/>
                    <a:stretch>
                      <a:fillRect/>
                    </a:stretch>
                  </pic:blipFill>
                  <pic:spPr bwMode="auto">
                    <a:xfrm>
                      <a:off x="0" y="0"/>
                      <a:ext cx="5939790" cy="3395345"/>
                    </a:xfrm>
                    <a:prstGeom prst="rect">
                      <a:avLst/>
                    </a:prstGeom>
                    <a:noFill/>
                    <a:ln w="9525">
                      <a:noFill/>
                      <a:miter lim="800000"/>
                      <a:headEnd/>
                      <a:tailEnd/>
                    </a:ln>
                  </pic:spPr>
                </pic:pic>
              </a:graphicData>
            </a:graphic>
          </wp:inline>
        </w:drawing>
      </w:r>
    </w:p>
    <w:p w:rsidR="004721E5" w:rsidRDefault="004721E5" w:rsidP="004721E5">
      <w:pPr>
        <w:autoSpaceDE w:val="0"/>
        <w:autoSpaceDN w:val="0"/>
        <w:adjustRightInd w:val="0"/>
        <w:spacing w:after="0" w:line="240" w:lineRule="auto"/>
        <w:ind w:left="720" w:hanging="720"/>
        <w:rPr>
          <w:sz w:val="24"/>
          <w:szCs w:val="24"/>
        </w:rPr>
      </w:pPr>
    </w:p>
    <w:p w:rsidR="004721E5" w:rsidRDefault="004721E5" w:rsidP="004721E5">
      <w:pPr>
        <w:autoSpaceDE w:val="0"/>
        <w:autoSpaceDN w:val="0"/>
        <w:adjustRightInd w:val="0"/>
        <w:spacing w:after="0" w:line="240" w:lineRule="auto"/>
        <w:ind w:left="720" w:hanging="720"/>
        <w:rPr>
          <w:sz w:val="24"/>
          <w:szCs w:val="24"/>
        </w:rPr>
      </w:pPr>
      <w:r>
        <w:rPr>
          <w:sz w:val="24"/>
          <w:szCs w:val="24"/>
        </w:rPr>
        <w:t xml:space="preserve">Figure </w:t>
      </w:r>
      <w:r w:rsidR="00260D80">
        <w:rPr>
          <w:sz w:val="24"/>
          <w:szCs w:val="24"/>
        </w:rPr>
        <w:t>2</w:t>
      </w:r>
      <w:r>
        <w:rPr>
          <w:sz w:val="24"/>
          <w:szCs w:val="24"/>
        </w:rPr>
        <w:t xml:space="preserve">: The Regional Map does not show territories such as the </w:t>
      </w:r>
      <w:r w:rsidRPr="00B23072">
        <w:rPr>
          <w:sz w:val="24"/>
          <w:szCs w:val="24"/>
        </w:rPr>
        <w:t>Commonwealth of the Northern Mariana Islands</w:t>
      </w:r>
      <w:r>
        <w:rPr>
          <w:sz w:val="24"/>
          <w:szCs w:val="24"/>
        </w:rPr>
        <w:t xml:space="preserve"> (CNMI). </w:t>
      </w:r>
      <w:r w:rsidR="00D2306F">
        <w:rPr>
          <w:sz w:val="24"/>
          <w:szCs w:val="24"/>
        </w:rPr>
        <w:t xml:space="preserve">The first part of </w:t>
      </w:r>
      <w:r>
        <w:rPr>
          <w:sz w:val="24"/>
          <w:szCs w:val="24"/>
        </w:rPr>
        <w:t xml:space="preserve">Task </w:t>
      </w:r>
      <w:r w:rsidR="005A1432">
        <w:rPr>
          <w:sz w:val="24"/>
          <w:szCs w:val="24"/>
        </w:rPr>
        <w:t>2</w:t>
      </w:r>
      <w:r>
        <w:rPr>
          <w:sz w:val="24"/>
          <w:szCs w:val="24"/>
        </w:rPr>
        <w:t xml:space="preserve"> asks participants to find information using the Regional Office for the CNMI territory. (</w:t>
      </w:r>
      <w:hyperlink r:id="rId7" w:history="1">
        <w:r w:rsidRPr="000C06DD">
          <w:rPr>
            <w:rStyle w:val="Hyperlink"/>
            <w:sz w:val="16"/>
            <w:szCs w:val="16"/>
          </w:rPr>
          <w:t>http://webdev.ssd.census.gov/regions/</w:t>
        </w:r>
      </w:hyperlink>
      <w:r>
        <w:rPr>
          <w:sz w:val="24"/>
          <w:szCs w:val="24"/>
        </w:rPr>
        <w:t>)</w:t>
      </w:r>
    </w:p>
    <w:p w:rsidR="004721E5" w:rsidRDefault="004721E5" w:rsidP="004721E5">
      <w:pPr>
        <w:autoSpaceDE w:val="0"/>
        <w:autoSpaceDN w:val="0"/>
        <w:adjustRightInd w:val="0"/>
        <w:spacing w:after="0" w:line="240" w:lineRule="auto"/>
        <w:jc w:val="center"/>
        <w:rPr>
          <w:sz w:val="24"/>
          <w:szCs w:val="24"/>
        </w:rPr>
      </w:pPr>
      <w:r>
        <w:rPr>
          <w:sz w:val="24"/>
          <w:szCs w:val="24"/>
        </w:rPr>
        <w:br w:type="page"/>
      </w:r>
    </w:p>
    <w:p w:rsidR="004721E5" w:rsidRPr="00495837" w:rsidRDefault="004721E5" w:rsidP="004721E5">
      <w:pPr>
        <w:autoSpaceDE w:val="0"/>
        <w:autoSpaceDN w:val="0"/>
        <w:adjustRightInd w:val="0"/>
        <w:spacing w:after="0" w:line="240" w:lineRule="auto"/>
        <w:rPr>
          <w:b/>
          <w:sz w:val="24"/>
          <w:szCs w:val="24"/>
        </w:rPr>
      </w:pPr>
      <w:r>
        <w:rPr>
          <w:b/>
          <w:noProof/>
          <w:sz w:val="24"/>
          <w:szCs w:val="24"/>
          <w:bdr w:val="single" w:sz="12" w:space="0" w:color="4F81BD"/>
        </w:rPr>
        <w:lastRenderedPageBreak/>
        <w:drawing>
          <wp:inline distT="0" distB="0" distL="0" distR="0">
            <wp:extent cx="5939790" cy="3395345"/>
            <wp:effectExtent l="19050" t="19050" r="22860" b="146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t="17670" b="6090"/>
                    <a:stretch>
                      <a:fillRect/>
                    </a:stretch>
                  </pic:blipFill>
                  <pic:spPr bwMode="auto">
                    <a:xfrm>
                      <a:off x="0" y="0"/>
                      <a:ext cx="5939790" cy="3395345"/>
                    </a:xfrm>
                    <a:prstGeom prst="rect">
                      <a:avLst/>
                    </a:prstGeom>
                    <a:noFill/>
                    <a:ln w="19050" cmpd="sng">
                      <a:solidFill>
                        <a:srgbClr val="4F81BD"/>
                      </a:solidFill>
                      <a:miter lim="800000"/>
                      <a:headEnd/>
                      <a:tailEnd/>
                    </a:ln>
                    <a:effectLst/>
                  </pic:spPr>
                </pic:pic>
              </a:graphicData>
            </a:graphic>
          </wp:inline>
        </w:drawing>
      </w:r>
    </w:p>
    <w:p w:rsidR="004721E5" w:rsidRDefault="004721E5" w:rsidP="004721E5">
      <w:pPr>
        <w:autoSpaceDE w:val="0"/>
        <w:autoSpaceDN w:val="0"/>
        <w:adjustRightInd w:val="0"/>
        <w:spacing w:after="0" w:line="240" w:lineRule="auto"/>
        <w:ind w:left="720" w:hanging="720"/>
        <w:rPr>
          <w:sz w:val="24"/>
          <w:szCs w:val="24"/>
        </w:rPr>
      </w:pPr>
    </w:p>
    <w:p w:rsidR="004721E5" w:rsidRDefault="004721E5" w:rsidP="004721E5">
      <w:pPr>
        <w:autoSpaceDE w:val="0"/>
        <w:autoSpaceDN w:val="0"/>
        <w:adjustRightInd w:val="0"/>
        <w:spacing w:after="0" w:line="240" w:lineRule="auto"/>
        <w:ind w:left="720" w:hanging="720"/>
        <w:rPr>
          <w:b/>
          <w:sz w:val="24"/>
          <w:szCs w:val="24"/>
        </w:rPr>
      </w:pPr>
      <w:r w:rsidRPr="00495837">
        <w:rPr>
          <w:sz w:val="24"/>
          <w:szCs w:val="24"/>
        </w:rPr>
        <w:t xml:space="preserve">Figure </w:t>
      </w:r>
      <w:r w:rsidR="00260D80">
        <w:rPr>
          <w:sz w:val="24"/>
          <w:szCs w:val="24"/>
        </w:rPr>
        <w:t>3</w:t>
      </w:r>
      <w:r w:rsidRPr="00495837">
        <w:rPr>
          <w:sz w:val="24"/>
          <w:szCs w:val="24"/>
        </w:rPr>
        <w:t xml:space="preserve">: </w:t>
      </w:r>
      <w:r w:rsidR="00FF74B5">
        <w:rPr>
          <w:sz w:val="24"/>
          <w:szCs w:val="24"/>
        </w:rPr>
        <w:t xml:space="preserve">The second part of </w:t>
      </w:r>
      <w:r>
        <w:rPr>
          <w:sz w:val="24"/>
          <w:szCs w:val="24"/>
        </w:rPr>
        <w:t xml:space="preserve">Task </w:t>
      </w:r>
      <w:r w:rsidR="005A1432">
        <w:rPr>
          <w:sz w:val="24"/>
          <w:szCs w:val="24"/>
        </w:rPr>
        <w:t>2</w:t>
      </w:r>
      <w:r>
        <w:rPr>
          <w:sz w:val="24"/>
          <w:szCs w:val="24"/>
        </w:rPr>
        <w:t xml:space="preserve"> asks participants to find information regarding how to identify a Census Field Representative. </w:t>
      </w:r>
      <w:r w:rsidRPr="00495837">
        <w:rPr>
          <w:sz w:val="24"/>
          <w:szCs w:val="24"/>
        </w:rPr>
        <w:t xml:space="preserve">Information regarding the identification of a Census Field Representative is located inside Contact Us. </w:t>
      </w:r>
      <w:r>
        <w:rPr>
          <w:sz w:val="24"/>
          <w:szCs w:val="24"/>
        </w:rPr>
        <w:t xml:space="preserve">Users can also get to this page from the homepage of the Los Angeles Regional Office Web page. </w:t>
      </w:r>
      <w:r w:rsidRPr="000C06DD">
        <w:rPr>
          <w:sz w:val="16"/>
          <w:szCs w:val="16"/>
        </w:rPr>
        <w:t>(</w:t>
      </w:r>
      <w:hyperlink r:id="rId9" w:history="1">
        <w:r w:rsidRPr="000C06DD">
          <w:rPr>
            <w:rStyle w:val="Hyperlink"/>
            <w:sz w:val="16"/>
            <w:szCs w:val="16"/>
          </w:rPr>
          <w:t>http://webdev.ssd.census.gov/regions/los_angeles/www/contact_us/how_to_identify_a_census_field_representative.php</w:t>
        </w:r>
      </w:hyperlink>
      <w:r w:rsidRPr="000C06DD">
        <w:rPr>
          <w:sz w:val="16"/>
          <w:szCs w:val="16"/>
        </w:rPr>
        <w:t>)</w:t>
      </w:r>
      <w:r w:rsidRPr="00495837">
        <w:rPr>
          <w:sz w:val="24"/>
          <w:szCs w:val="24"/>
        </w:rPr>
        <w:t xml:space="preserve"> </w:t>
      </w:r>
      <w:r w:rsidRPr="00495837">
        <w:rPr>
          <w:b/>
          <w:sz w:val="24"/>
          <w:szCs w:val="24"/>
        </w:rPr>
        <w:t xml:space="preserve"> </w:t>
      </w:r>
    </w:p>
    <w:p w:rsidR="004721E5" w:rsidRPr="00ED7BD4" w:rsidRDefault="004721E5" w:rsidP="004721E5">
      <w:pPr>
        <w:autoSpaceDE w:val="0"/>
        <w:autoSpaceDN w:val="0"/>
        <w:adjustRightInd w:val="0"/>
        <w:spacing w:after="0" w:line="240" w:lineRule="auto"/>
        <w:rPr>
          <w:b/>
          <w:sz w:val="24"/>
          <w:szCs w:val="24"/>
        </w:rPr>
      </w:pPr>
      <w:r>
        <w:rPr>
          <w:b/>
          <w:sz w:val="24"/>
          <w:szCs w:val="24"/>
        </w:rPr>
        <w:br w:type="page"/>
      </w:r>
      <w:r>
        <w:rPr>
          <w:b/>
          <w:noProof/>
          <w:sz w:val="28"/>
          <w:szCs w:val="28"/>
          <w:bdr w:val="single" w:sz="12" w:space="0" w:color="4F81BD"/>
        </w:rPr>
        <w:lastRenderedPageBreak/>
        <w:drawing>
          <wp:inline distT="0" distB="0" distL="0" distR="0">
            <wp:extent cx="5939790" cy="3418840"/>
            <wp:effectExtent l="19050" t="19050" r="22860"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t="17683" b="5533"/>
                    <a:stretch>
                      <a:fillRect/>
                    </a:stretch>
                  </pic:blipFill>
                  <pic:spPr bwMode="auto">
                    <a:xfrm>
                      <a:off x="0" y="0"/>
                      <a:ext cx="5939790" cy="3418840"/>
                    </a:xfrm>
                    <a:prstGeom prst="rect">
                      <a:avLst/>
                    </a:prstGeom>
                    <a:noFill/>
                    <a:ln w="19050" cmpd="sng">
                      <a:solidFill>
                        <a:srgbClr val="4F81BD"/>
                      </a:solidFill>
                      <a:miter lim="800000"/>
                      <a:headEnd/>
                      <a:tailEnd/>
                    </a:ln>
                    <a:effectLst/>
                  </pic:spPr>
                </pic:pic>
              </a:graphicData>
            </a:graphic>
          </wp:inline>
        </w:drawing>
      </w:r>
      <w:r w:rsidRPr="00ED7BD4">
        <w:rPr>
          <w:b/>
          <w:sz w:val="24"/>
          <w:szCs w:val="24"/>
        </w:rPr>
        <w:t xml:space="preserve"> </w:t>
      </w:r>
    </w:p>
    <w:p w:rsidR="004721E5" w:rsidRDefault="004721E5" w:rsidP="004721E5">
      <w:pPr>
        <w:autoSpaceDE w:val="0"/>
        <w:autoSpaceDN w:val="0"/>
        <w:adjustRightInd w:val="0"/>
        <w:spacing w:after="0" w:line="240" w:lineRule="auto"/>
        <w:ind w:left="720" w:hanging="720"/>
        <w:rPr>
          <w:sz w:val="24"/>
          <w:szCs w:val="24"/>
        </w:rPr>
      </w:pPr>
      <w:r w:rsidRPr="00ED7BD4">
        <w:rPr>
          <w:sz w:val="24"/>
          <w:szCs w:val="24"/>
        </w:rPr>
        <w:t xml:space="preserve">Figure </w:t>
      </w:r>
      <w:r w:rsidR="00260D80">
        <w:rPr>
          <w:sz w:val="24"/>
          <w:szCs w:val="24"/>
        </w:rPr>
        <w:t>4</w:t>
      </w:r>
      <w:r w:rsidRPr="00ED7BD4">
        <w:rPr>
          <w:sz w:val="24"/>
          <w:szCs w:val="24"/>
        </w:rPr>
        <w:t xml:space="preserve">: </w:t>
      </w:r>
      <w:r>
        <w:rPr>
          <w:sz w:val="24"/>
          <w:szCs w:val="24"/>
        </w:rPr>
        <w:t xml:space="preserve">Task </w:t>
      </w:r>
      <w:r w:rsidR="002A5D19">
        <w:rPr>
          <w:sz w:val="24"/>
          <w:szCs w:val="24"/>
        </w:rPr>
        <w:t>3</w:t>
      </w:r>
      <w:r w:rsidRPr="00ED7BD4">
        <w:rPr>
          <w:sz w:val="24"/>
          <w:szCs w:val="24"/>
        </w:rPr>
        <w:t xml:space="preserve"> asks the participant to find the workload hours</w:t>
      </w:r>
      <w:r>
        <w:rPr>
          <w:sz w:val="24"/>
          <w:szCs w:val="24"/>
        </w:rPr>
        <w:t xml:space="preserve"> and qualifications</w:t>
      </w:r>
      <w:r w:rsidRPr="00ED7BD4">
        <w:rPr>
          <w:sz w:val="24"/>
          <w:szCs w:val="24"/>
        </w:rPr>
        <w:t xml:space="preserve"> for the Field Representative position in Puerto Rico.</w:t>
      </w:r>
      <w:r>
        <w:rPr>
          <w:sz w:val="24"/>
          <w:szCs w:val="24"/>
        </w:rPr>
        <w:t xml:space="preserve"> </w:t>
      </w:r>
      <w:r w:rsidRPr="00FC4BE8">
        <w:rPr>
          <w:sz w:val="16"/>
          <w:szCs w:val="16"/>
        </w:rPr>
        <w:t>(</w:t>
      </w:r>
      <w:hyperlink r:id="rId11" w:history="1">
        <w:r w:rsidRPr="00FC4BE8">
          <w:rPr>
            <w:rStyle w:val="Hyperlink"/>
            <w:sz w:val="16"/>
            <w:szCs w:val="16"/>
          </w:rPr>
          <w:t>http://webdev.ssd.census.gov/regions/boston/www/jobs/pr_field_representative.php</w:t>
        </w:r>
      </w:hyperlink>
      <w:r w:rsidRPr="00FC4BE8">
        <w:rPr>
          <w:sz w:val="16"/>
          <w:szCs w:val="16"/>
        </w:rPr>
        <w:t>)</w:t>
      </w:r>
      <w:r>
        <w:rPr>
          <w:sz w:val="24"/>
          <w:szCs w:val="24"/>
        </w:rPr>
        <w:t xml:space="preserve"> </w:t>
      </w:r>
    </w:p>
    <w:p w:rsidR="004721E5" w:rsidRDefault="004721E5" w:rsidP="004721E5">
      <w:pPr>
        <w:autoSpaceDE w:val="0"/>
        <w:autoSpaceDN w:val="0"/>
        <w:adjustRightInd w:val="0"/>
        <w:spacing w:after="0" w:line="240" w:lineRule="auto"/>
        <w:ind w:left="720" w:hanging="720"/>
        <w:rPr>
          <w:b/>
          <w:sz w:val="24"/>
          <w:szCs w:val="24"/>
        </w:rPr>
      </w:pPr>
    </w:p>
    <w:p w:rsidR="004721E5" w:rsidRPr="00137E73" w:rsidRDefault="004721E5" w:rsidP="004721E5">
      <w:pPr>
        <w:autoSpaceDE w:val="0"/>
        <w:autoSpaceDN w:val="0"/>
        <w:adjustRightInd w:val="0"/>
        <w:spacing w:after="0" w:line="240" w:lineRule="auto"/>
        <w:rPr>
          <w:sz w:val="24"/>
          <w:szCs w:val="24"/>
        </w:rPr>
      </w:pPr>
      <w:r>
        <w:rPr>
          <w:sz w:val="24"/>
          <w:szCs w:val="24"/>
          <w:bdr w:val="single" w:sz="12" w:space="0" w:color="4F81BD"/>
        </w:rPr>
        <w:br w:type="page"/>
      </w:r>
      <w:r>
        <w:rPr>
          <w:b/>
          <w:noProof/>
          <w:sz w:val="28"/>
          <w:szCs w:val="28"/>
          <w:bdr w:val="single" w:sz="12" w:space="0" w:color="4F81BD"/>
        </w:rPr>
        <w:lastRenderedPageBreak/>
        <w:drawing>
          <wp:inline distT="0" distB="0" distL="0" distR="0">
            <wp:extent cx="5939790" cy="2910205"/>
            <wp:effectExtent l="19050" t="19050" r="22860" b="2349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t="17683" b="16954"/>
                    <a:stretch>
                      <a:fillRect/>
                    </a:stretch>
                  </pic:blipFill>
                  <pic:spPr bwMode="auto">
                    <a:xfrm>
                      <a:off x="0" y="0"/>
                      <a:ext cx="5939790" cy="2910205"/>
                    </a:xfrm>
                    <a:prstGeom prst="rect">
                      <a:avLst/>
                    </a:prstGeom>
                    <a:noFill/>
                    <a:ln w="19050" cmpd="sng">
                      <a:solidFill>
                        <a:srgbClr val="4F81BD"/>
                      </a:solidFill>
                      <a:miter lim="800000"/>
                      <a:headEnd/>
                      <a:tailEnd/>
                    </a:ln>
                    <a:effectLst/>
                  </pic:spPr>
                </pic:pic>
              </a:graphicData>
            </a:graphic>
          </wp:inline>
        </w:drawing>
      </w:r>
    </w:p>
    <w:p w:rsidR="004721E5" w:rsidRDefault="004721E5" w:rsidP="004721E5">
      <w:pPr>
        <w:autoSpaceDE w:val="0"/>
        <w:autoSpaceDN w:val="0"/>
        <w:adjustRightInd w:val="0"/>
        <w:spacing w:after="0" w:line="240" w:lineRule="auto"/>
        <w:ind w:left="720" w:hanging="720"/>
        <w:rPr>
          <w:sz w:val="24"/>
          <w:szCs w:val="24"/>
        </w:rPr>
      </w:pPr>
    </w:p>
    <w:p w:rsidR="004721E5" w:rsidRDefault="004721E5" w:rsidP="004721E5">
      <w:pPr>
        <w:autoSpaceDE w:val="0"/>
        <w:autoSpaceDN w:val="0"/>
        <w:adjustRightInd w:val="0"/>
        <w:spacing w:after="0" w:line="240" w:lineRule="auto"/>
        <w:ind w:left="720" w:hanging="720"/>
        <w:rPr>
          <w:sz w:val="24"/>
          <w:szCs w:val="24"/>
        </w:rPr>
      </w:pPr>
      <w:r w:rsidRPr="00265837">
        <w:rPr>
          <w:sz w:val="24"/>
          <w:szCs w:val="24"/>
        </w:rPr>
        <w:t xml:space="preserve">Figure </w:t>
      </w:r>
      <w:r>
        <w:rPr>
          <w:sz w:val="24"/>
          <w:szCs w:val="24"/>
        </w:rPr>
        <w:t>5</w:t>
      </w:r>
      <w:r w:rsidRPr="00265837">
        <w:rPr>
          <w:sz w:val="24"/>
          <w:szCs w:val="24"/>
        </w:rPr>
        <w:t xml:space="preserve">: Task </w:t>
      </w:r>
      <w:r w:rsidRPr="00C71E59">
        <w:rPr>
          <w:sz w:val="24"/>
          <w:szCs w:val="24"/>
        </w:rPr>
        <w:t xml:space="preserve">4 asks participants to find the phone number for the Partnership and Data Services Contacts. </w:t>
      </w:r>
      <w:r>
        <w:rPr>
          <w:sz w:val="24"/>
          <w:szCs w:val="24"/>
        </w:rPr>
        <w:t xml:space="preserve">Task 9 asks participants to find the number of people living in Rockville in the year 2000. Participants may also go through the “Resources &amp; Services” links. Task 9 will evaluate where participants look for statistical data about their community. </w:t>
      </w:r>
      <w:r w:rsidRPr="00E23492">
        <w:rPr>
          <w:sz w:val="16"/>
          <w:szCs w:val="16"/>
        </w:rPr>
        <w:t>(</w:t>
      </w:r>
      <w:hyperlink r:id="rId13" w:history="1">
        <w:r w:rsidRPr="00E23492">
          <w:rPr>
            <w:rStyle w:val="Hyperlink"/>
            <w:sz w:val="16"/>
            <w:szCs w:val="16"/>
          </w:rPr>
          <w:t>http://webdev.ssd.census.gov/regions/charlotte/www/partner_information/</w:t>
        </w:r>
      </w:hyperlink>
      <w:r w:rsidRPr="00E23492">
        <w:rPr>
          <w:sz w:val="16"/>
          <w:szCs w:val="16"/>
        </w:rPr>
        <w:t>)</w:t>
      </w:r>
      <w:r>
        <w:rPr>
          <w:sz w:val="24"/>
          <w:szCs w:val="24"/>
        </w:rPr>
        <w:t xml:space="preserve"> </w:t>
      </w:r>
    </w:p>
    <w:p w:rsidR="004721E5" w:rsidRDefault="004721E5" w:rsidP="004721E5">
      <w:pPr>
        <w:autoSpaceDE w:val="0"/>
        <w:autoSpaceDN w:val="0"/>
        <w:adjustRightInd w:val="0"/>
        <w:spacing w:after="0" w:line="240" w:lineRule="auto"/>
        <w:rPr>
          <w:b/>
          <w:sz w:val="28"/>
          <w:szCs w:val="28"/>
          <w:bdr w:val="single" w:sz="12" w:space="0" w:color="4F81BD"/>
        </w:rPr>
      </w:pPr>
      <w:r>
        <w:rPr>
          <w:sz w:val="24"/>
          <w:szCs w:val="24"/>
          <w:bdr w:val="single" w:sz="12" w:space="0" w:color="4F81BD"/>
        </w:rPr>
        <w:br w:type="page"/>
      </w:r>
      <w:r>
        <w:rPr>
          <w:b/>
          <w:noProof/>
          <w:sz w:val="28"/>
          <w:szCs w:val="28"/>
          <w:bdr w:val="single" w:sz="12" w:space="0" w:color="4F81BD"/>
        </w:rPr>
        <w:lastRenderedPageBreak/>
        <w:drawing>
          <wp:inline distT="0" distB="0" distL="0" distR="0">
            <wp:extent cx="5939790" cy="3434715"/>
            <wp:effectExtent l="19050" t="19050" r="22860" b="133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t="17683" b="5190"/>
                    <a:stretch>
                      <a:fillRect/>
                    </a:stretch>
                  </pic:blipFill>
                  <pic:spPr bwMode="auto">
                    <a:xfrm>
                      <a:off x="0" y="0"/>
                      <a:ext cx="5939790" cy="3434715"/>
                    </a:xfrm>
                    <a:prstGeom prst="rect">
                      <a:avLst/>
                    </a:prstGeom>
                    <a:noFill/>
                    <a:ln w="19050" cmpd="sng">
                      <a:solidFill>
                        <a:srgbClr val="4F81BD"/>
                      </a:solidFill>
                      <a:miter lim="800000"/>
                      <a:headEnd/>
                      <a:tailEnd/>
                    </a:ln>
                    <a:effectLst/>
                  </pic:spPr>
                </pic:pic>
              </a:graphicData>
            </a:graphic>
          </wp:inline>
        </w:drawing>
      </w:r>
    </w:p>
    <w:p w:rsidR="004721E5" w:rsidRDefault="004721E5" w:rsidP="004721E5">
      <w:pPr>
        <w:autoSpaceDE w:val="0"/>
        <w:autoSpaceDN w:val="0"/>
        <w:adjustRightInd w:val="0"/>
        <w:spacing w:after="0" w:line="240" w:lineRule="auto"/>
        <w:rPr>
          <w:b/>
          <w:sz w:val="28"/>
          <w:szCs w:val="28"/>
          <w:bdr w:val="single" w:sz="12" w:space="0" w:color="4F81BD"/>
        </w:rPr>
      </w:pPr>
    </w:p>
    <w:p w:rsidR="004721E5" w:rsidRDefault="004721E5" w:rsidP="004721E5">
      <w:pPr>
        <w:autoSpaceDE w:val="0"/>
        <w:autoSpaceDN w:val="0"/>
        <w:adjustRightInd w:val="0"/>
        <w:spacing w:after="0" w:line="240" w:lineRule="auto"/>
        <w:ind w:left="720" w:hanging="720"/>
        <w:rPr>
          <w:b/>
          <w:sz w:val="16"/>
          <w:szCs w:val="16"/>
        </w:rPr>
      </w:pPr>
      <w:r>
        <w:rPr>
          <w:sz w:val="24"/>
          <w:szCs w:val="24"/>
        </w:rPr>
        <w:t xml:space="preserve">Figure 6: Task 5 asks participants to request a workshop or presentation from the Philadelphia </w:t>
      </w:r>
      <w:r w:rsidRPr="007A2CFE">
        <w:rPr>
          <w:sz w:val="24"/>
          <w:szCs w:val="24"/>
        </w:rPr>
        <w:t>Regional Office</w:t>
      </w:r>
      <w:r>
        <w:rPr>
          <w:b/>
          <w:sz w:val="28"/>
          <w:szCs w:val="28"/>
        </w:rPr>
        <w:t xml:space="preserve">. </w:t>
      </w:r>
      <w:r w:rsidRPr="009B0FEB">
        <w:rPr>
          <w:b/>
          <w:sz w:val="16"/>
          <w:szCs w:val="16"/>
        </w:rPr>
        <w:t>(</w:t>
      </w:r>
      <w:hyperlink r:id="rId15" w:history="1">
        <w:r w:rsidRPr="001F536B">
          <w:rPr>
            <w:rStyle w:val="Hyperlink"/>
            <w:b/>
            <w:sz w:val="16"/>
            <w:szCs w:val="16"/>
          </w:rPr>
          <w:t>http://webdev.ssd.census.gov/regions/philadelphia/www/partner_information/request_a_workshoppresentation.php</w:t>
        </w:r>
      </w:hyperlink>
      <w:r>
        <w:rPr>
          <w:b/>
          <w:sz w:val="16"/>
          <w:szCs w:val="16"/>
        </w:rPr>
        <w:t xml:space="preserve">) </w:t>
      </w:r>
    </w:p>
    <w:p w:rsidR="004721E5" w:rsidRDefault="004721E5" w:rsidP="004721E5">
      <w:pPr>
        <w:autoSpaceDE w:val="0"/>
        <w:autoSpaceDN w:val="0"/>
        <w:adjustRightInd w:val="0"/>
        <w:spacing w:after="0" w:line="240" w:lineRule="auto"/>
        <w:rPr>
          <w:sz w:val="24"/>
          <w:szCs w:val="24"/>
        </w:rPr>
      </w:pPr>
      <w:r>
        <w:rPr>
          <w:sz w:val="24"/>
          <w:szCs w:val="24"/>
          <w:bdr w:val="single" w:sz="12" w:space="0" w:color="4F81BD"/>
        </w:rPr>
        <w:br w:type="page"/>
      </w:r>
      <w:r>
        <w:rPr>
          <w:noProof/>
          <w:sz w:val="24"/>
          <w:szCs w:val="24"/>
          <w:bdr w:val="single" w:sz="12" w:space="0" w:color="4F81BD"/>
        </w:rPr>
        <w:lastRenderedPageBreak/>
        <w:drawing>
          <wp:inline distT="0" distB="0" distL="0" distR="0">
            <wp:extent cx="5939790" cy="3427095"/>
            <wp:effectExtent l="19050" t="19050" r="22860" b="209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t="17683" b="5362"/>
                    <a:stretch>
                      <a:fillRect/>
                    </a:stretch>
                  </pic:blipFill>
                  <pic:spPr bwMode="auto">
                    <a:xfrm>
                      <a:off x="0" y="0"/>
                      <a:ext cx="5939790" cy="3427095"/>
                    </a:xfrm>
                    <a:prstGeom prst="rect">
                      <a:avLst/>
                    </a:prstGeom>
                    <a:noFill/>
                    <a:ln w="19050" cmpd="sng">
                      <a:solidFill>
                        <a:srgbClr val="4F81BD"/>
                      </a:solidFill>
                      <a:miter lim="800000"/>
                      <a:headEnd/>
                      <a:tailEnd/>
                    </a:ln>
                    <a:effectLst/>
                  </pic:spPr>
                </pic:pic>
              </a:graphicData>
            </a:graphic>
          </wp:inline>
        </w:drawing>
      </w:r>
    </w:p>
    <w:p w:rsidR="004721E5" w:rsidRDefault="004721E5" w:rsidP="004721E5">
      <w:pPr>
        <w:autoSpaceDE w:val="0"/>
        <w:autoSpaceDN w:val="0"/>
        <w:adjustRightInd w:val="0"/>
        <w:spacing w:after="0" w:line="240" w:lineRule="auto"/>
        <w:ind w:left="720" w:hanging="720"/>
        <w:rPr>
          <w:sz w:val="24"/>
          <w:szCs w:val="24"/>
        </w:rPr>
      </w:pPr>
    </w:p>
    <w:p w:rsidR="004721E5" w:rsidRDefault="004721E5" w:rsidP="004721E5">
      <w:pPr>
        <w:autoSpaceDE w:val="0"/>
        <w:autoSpaceDN w:val="0"/>
        <w:adjustRightInd w:val="0"/>
        <w:spacing w:after="0" w:line="240" w:lineRule="auto"/>
        <w:ind w:left="720" w:hanging="720"/>
        <w:rPr>
          <w:sz w:val="24"/>
          <w:szCs w:val="24"/>
        </w:rPr>
      </w:pPr>
      <w:r>
        <w:rPr>
          <w:sz w:val="24"/>
          <w:szCs w:val="24"/>
        </w:rPr>
        <w:t xml:space="preserve">Figure 7: Task 6 asks participants to find directions to the Charlotte Regional Office. </w:t>
      </w:r>
      <w:r w:rsidRPr="002863C2">
        <w:rPr>
          <w:sz w:val="16"/>
          <w:szCs w:val="16"/>
        </w:rPr>
        <w:t>(</w:t>
      </w:r>
      <w:hyperlink r:id="rId17" w:history="1">
        <w:r w:rsidRPr="002863C2">
          <w:rPr>
            <w:rStyle w:val="Hyperlink"/>
            <w:sz w:val="16"/>
            <w:szCs w:val="16"/>
          </w:rPr>
          <w:t>http://webdev.ssd.census.gov/regions/charlotte/www/contact_us/visiting_our_office.php</w:t>
        </w:r>
      </w:hyperlink>
      <w:r w:rsidRPr="002863C2">
        <w:rPr>
          <w:sz w:val="16"/>
          <w:szCs w:val="16"/>
        </w:rPr>
        <w:t>)</w:t>
      </w:r>
      <w:r>
        <w:rPr>
          <w:sz w:val="24"/>
          <w:szCs w:val="24"/>
        </w:rPr>
        <w:t xml:space="preserve"> </w:t>
      </w:r>
    </w:p>
    <w:p w:rsidR="004721E5" w:rsidRDefault="004721E5" w:rsidP="004721E5">
      <w:pPr>
        <w:autoSpaceDE w:val="0"/>
        <w:autoSpaceDN w:val="0"/>
        <w:adjustRightInd w:val="0"/>
        <w:spacing w:after="0" w:line="240" w:lineRule="auto"/>
        <w:rPr>
          <w:sz w:val="24"/>
          <w:szCs w:val="24"/>
        </w:rPr>
      </w:pPr>
      <w:r>
        <w:rPr>
          <w:sz w:val="24"/>
          <w:szCs w:val="24"/>
          <w:bdr w:val="single" w:sz="12" w:space="0" w:color="4F81BD"/>
        </w:rPr>
        <w:br w:type="page"/>
      </w:r>
      <w:r>
        <w:rPr>
          <w:noProof/>
          <w:sz w:val="24"/>
          <w:szCs w:val="24"/>
          <w:bdr w:val="single" w:sz="12" w:space="0" w:color="4F81BD"/>
        </w:rPr>
        <w:lastRenderedPageBreak/>
        <w:drawing>
          <wp:inline distT="0" distB="0" distL="0" distR="0">
            <wp:extent cx="5939790" cy="3379470"/>
            <wp:effectExtent l="19050" t="19050" r="22860" b="11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t="17683" b="6430"/>
                    <a:stretch>
                      <a:fillRect/>
                    </a:stretch>
                  </pic:blipFill>
                  <pic:spPr bwMode="auto">
                    <a:xfrm>
                      <a:off x="0" y="0"/>
                      <a:ext cx="5939790" cy="3379470"/>
                    </a:xfrm>
                    <a:prstGeom prst="rect">
                      <a:avLst/>
                    </a:prstGeom>
                    <a:noFill/>
                    <a:ln w="19050" cmpd="sng">
                      <a:solidFill>
                        <a:srgbClr val="4F81BD"/>
                      </a:solidFill>
                      <a:miter lim="800000"/>
                      <a:headEnd/>
                      <a:tailEnd/>
                    </a:ln>
                    <a:effectLst/>
                  </pic:spPr>
                </pic:pic>
              </a:graphicData>
            </a:graphic>
          </wp:inline>
        </w:drawing>
      </w:r>
    </w:p>
    <w:p w:rsidR="004721E5" w:rsidRDefault="004721E5" w:rsidP="004721E5">
      <w:pPr>
        <w:autoSpaceDE w:val="0"/>
        <w:autoSpaceDN w:val="0"/>
        <w:adjustRightInd w:val="0"/>
        <w:spacing w:after="0" w:line="240" w:lineRule="auto"/>
        <w:rPr>
          <w:b/>
          <w:sz w:val="28"/>
          <w:szCs w:val="28"/>
        </w:rPr>
      </w:pPr>
    </w:p>
    <w:p w:rsidR="004721E5" w:rsidRDefault="004721E5" w:rsidP="004721E5">
      <w:pPr>
        <w:autoSpaceDE w:val="0"/>
        <w:autoSpaceDN w:val="0"/>
        <w:adjustRightInd w:val="0"/>
        <w:spacing w:after="0" w:line="240" w:lineRule="auto"/>
        <w:ind w:left="720" w:hanging="720"/>
        <w:rPr>
          <w:sz w:val="24"/>
          <w:szCs w:val="24"/>
        </w:rPr>
      </w:pPr>
      <w:r w:rsidRPr="00495837">
        <w:rPr>
          <w:sz w:val="24"/>
          <w:szCs w:val="24"/>
        </w:rPr>
        <w:t xml:space="preserve">Figure </w:t>
      </w:r>
      <w:r>
        <w:rPr>
          <w:sz w:val="24"/>
          <w:szCs w:val="24"/>
        </w:rPr>
        <w:t>8</w:t>
      </w:r>
      <w:r w:rsidRPr="00495837">
        <w:rPr>
          <w:sz w:val="24"/>
          <w:szCs w:val="24"/>
        </w:rPr>
        <w:t>:</w:t>
      </w:r>
      <w:r w:rsidRPr="00495837">
        <w:rPr>
          <w:b/>
          <w:sz w:val="24"/>
          <w:szCs w:val="24"/>
        </w:rPr>
        <w:t xml:space="preserve"> </w:t>
      </w:r>
      <w:r w:rsidRPr="00495837">
        <w:rPr>
          <w:sz w:val="24"/>
          <w:szCs w:val="24"/>
        </w:rPr>
        <w:t>Links to resources such as State Population Estimates are located beneath the fold</w:t>
      </w:r>
      <w:r>
        <w:rPr>
          <w:sz w:val="24"/>
          <w:szCs w:val="24"/>
        </w:rPr>
        <w:t xml:space="preserve"> of the Website</w:t>
      </w:r>
      <w:r w:rsidRPr="00495837">
        <w:rPr>
          <w:sz w:val="24"/>
          <w:szCs w:val="24"/>
        </w:rPr>
        <w:t xml:space="preserve">. </w:t>
      </w:r>
      <w:r>
        <w:rPr>
          <w:sz w:val="24"/>
          <w:szCs w:val="24"/>
        </w:rPr>
        <w:t xml:space="preserve">Task 7 </w:t>
      </w:r>
      <w:r w:rsidRPr="00495837">
        <w:rPr>
          <w:sz w:val="24"/>
          <w:szCs w:val="24"/>
        </w:rPr>
        <w:t xml:space="preserve">asks </w:t>
      </w:r>
      <w:r>
        <w:rPr>
          <w:sz w:val="24"/>
          <w:szCs w:val="24"/>
        </w:rPr>
        <w:t>participants</w:t>
      </w:r>
      <w:r w:rsidRPr="00495837">
        <w:rPr>
          <w:sz w:val="24"/>
          <w:szCs w:val="24"/>
        </w:rPr>
        <w:t xml:space="preserve"> to find </w:t>
      </w:r>
      <w:r>
        <w:rPr>
          <w:sz w:val="24"/>
          <w:szCs w:val="24"/>
        </w:rPr>
        <w:t xml:space="preserve">information on scheduling an appointment to </w:t>
      </w:r>
      <w:r w:rsidRPr="00495837">
        <w:rPr>
          <w:sz w:val="24"/>
          <w:szCs w:val="24"/>
        </w:rPr>
        <w:t xml:space="preserve">access microfiche data. </w:t>
      </w:r>
      <w:r w:rsidR="004A5F28">
        <w:rPr>
          <w:sz w:val="24"/>
          <w:szCs w:val="24"/>
        </w:rPr>
        <w:t>Task 9 asks participants to find the population of the city of Rockville in the year 2000. Task 11</w:t>
      </w:r>
      <w:r w:rsidR="004A5F28" w:rsidRPr="00495837">
        <w:rPr>
          <w:sz w:val="24"/>
          <w:szCs w:val="24"/>
        </w:rPr>
        <w:t xml:space="preserve"> asks participants to locate the population</w:t>
      </w:r>
      <w:r w:rsidR="004A5F28" w:rsidRPr="00495837">
        <w:rPr>
          <w:b/>
          <w:sz w:val="24"/>
          <w:szCs w:val="24"/>
        </w:rPr>
        <w:t xml:space="preserve"> </w:t>
      </w:r>
      <w:r w:rsidR="004A5F28" w:rsidRPr="00495837">
        <w:rPr>
          <w:sz w:val="24"/>
          <w:szCs w:val="24"/>
        </w:rPr>
        <w:t xml:space="preserve">of the state of Kansas. </w:t>
      </w:r>
      <w:r>
        <w:rPr>
          <w:sz w:val="24"/>
          <w:szCs w:val="24"/>
        </w:rPr>
        <w:t>(</w:t>
      </w:r>
      <w:hyperlink r:id="rId19" w:history="1">
        <w:r w:rsidRPr="00601136">
          <w:rPr>
            <w:rStyle w:val="Hyperlink"/>
            <w:sz w:val="16"/>
            <w:szCs w:val="16"/>
          </w:rPr>
          <w:t>http://webdev.ssd.census.gov/regions/kansas_city/www/resources_services/</w:t>
        </w:r>
      </w:hyperlink>
      <w:r w:rsidRPr="00601136">
        <w:rPr>
          <w:sz w:val="16"/>
          <w:szCs w:val="16"/>
        </w:rPr>
        <w:t>)</w:t>
      </w:r>
      <w:r>
        <w:rPr>
          <w:sz w:val="24"/>
          <w:szCs w:val="24"/>
        </w:rPr>
        <w:t xml:space="preserve"> </w:t>
      </w:r>
    </w:p>
    <w:p w:rsidR="004721E5" w:rsidRDefault="004721E5" w:rsidP="004721E5">
      <w:pPr>
        <w:autoSpaceDE w:val="0"/>
        <w:autoSpaceDN w:val="0"/>
        <w:adjustRightInd w:val="0"/>
        <w:spacing w:after="0" w:line="240" w:lineRule="auto"/>
        <w:rPr>
          <w:b/>
          <w:sz w:val="28"/>
          <w:szCs w:val="28"/>
        </w:rPr>
      </w:pPr>
      <w:r>
        <w:rPr>
          <w:sz w:val="24"/>
          <w:szCs w:val="24"/>
        </w:rPr>
        <w:br w:type="page"/>
      </w:r>
      <w:r>
        <w:rPr>
          <w:b/>
          <w:noProof/>
          <w:sz w:val="28"/>
          <w:szCs w:val="28"/>
          <w:bdr w:val="single" w:sz="12" w:space="0" w:color="4F81BD"/>
        </w:rPr>
        <w:lastRenderedPageBreak/>
        <w:drawing>
          <wp:inline distT="0" distB="0" distL="0" distR="0">
            <wp:extent cx="5939790" cy="3427095"/>
            <wp:effectExtent l="19050" t="19050" r="22860" b="209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srcRect t="17683" b="5533"/>
                    <a:stretch>
                      <a:fillRect/>
                    </a:stretch>
                  </pic:blipFill>
                  <pic:spPr bwMode="auto">
                    <a:xfrm>
                      <a:off x="0" y="0"/>
                      <a:ext cx="5939790" cy="3427095"/>
                    </a:xfrm>
                    <a:prstGeom prst="rect">
                      <a:avLst/>
                    </a:prstGeom>
                    <a:noFill/>
                    <a:ln w="19050" cmpd="sng">
                      <a:solidFill>
                        <a:srgbClr val="4F81BD"/>
                      </a:solidFill>
                      <a:miter lim="800000"/>
                      <a:headEnd/>
                      <a:tailEnd/>
                    </a:ln>
                    <a:effectLst/>
                  </pic:spPr>
                </pic:pic>
              </a:graphicData>
            </a:graphic>
          </wp:inline>
        </w:drawing>
      </w:r>
    </w:p>
    <w:p w:rsidR="004721E5" w:rsidRDefault="004721E5" w:rsidP="004721E5">
      <w:pPr>
        <w:autoSpaceDE w:val="0"/>
        <w:autoSpaceDN w:val="0"/>
        <w:adjustRightInd w:val="0"/>
        <w:spacing w:after="0" w:line="240" w:lineRule="auto"/>
        <w:ind w:left="720" w:hanging="720"/>
        <w:rPr>
          <w:sz w:val="24"/>
          <w:szCs w:val="24"/>
        </w:rPr>
      </w:pPr>
    </w:p>
    <w:p w:rsidR="004721E5" w:rsidRDefault="004721E5" w:rsidP="004721E5">
      <w:pPr>
        <w:autoSpaceDE w:val="0"/>
        <w:autoSpaceDN w:val="0"/>
        <w:adjustRightInd w:val="0"/>
        <w:spacing w:after="0" w:line="240" w:lineRule="auto"/>
        <w:ind w:left="720" w:hanging="720"/>
        <w:rPr>
          <w:b/>
          <w:sz w:val="28"/>
          <w:szCs w:val="28"/>
        </w:rPr>
      </w:pPr>
      <w:r w:rsidRPr="00AF17EB">
        <w:rPr>
          <w:sz w:val="24"/>
          <w:szCs w:val="24"/>
        </w:rPr>
        <w:t xml:space="preserve">Figure </w:t>
      </w:r>
      <w:r>
        <w:rPr>
          <w:sz w:val="24"/>
          <w:szCs w:val="24"/>
        </w:rPr>
        <w:t>9</w:t>
      </w:r>
      <w:r w:rsidRPr="00AF17EB">
        <w:rPr>
          <w:sz w:val="24"/>
          <w:szCs w:val="24"/>
        </w:rPr>
        <w:t>:</w:t>
      </w:r>
      <w:r>
        <w:rPr>
          <w:b/>
          <w:sz w:val="28"/>
          <w:szCs w:val="28"/>
        </w:rPr>
        <w:t xml:space="preserve"> </w:t>
      </w:r>
      <w:r w:rsidRPr="00EB43D0">
        <w:rPr>
          <w:sz w:val="24"/>
          <w:szCs w:val="24"/>
        </w:rPr>
        <w:t>Task 8 asks participants to update their partnership information with the Boston Regional Office that they had previously submitted</w:t>
      </w:r>
      <w:r>
        <w:rPr>
          <w:sz w:val="24"/>
          <w:szCs w:val="24"/>
        </w:rPr>
        <w:t xml:space="preserve"> in Task </w:t>
      </w:r>
      <w:r w:rsidR="00137E73">
        <w:rPr>
          <w:sz w:val="24"/>
          <w:szCs w:val="24"/>
        </w:rPr>
        <w:t>1</w:t>
      </w:r>
      <w:r>
        <w:rPr>
          <w:sz w:val="24"/>
          <w:szCs w:val="24"/>
        </w:rPr>
        <w:t xml:space="preserve">. </w:t>
      </w:r>
      <w:r w:rsidRPr="00D43F4D">
        <w:rPr>
          <w:sz w:val="16"/>
          <w:szCs w:val="16"/>
        </w:rPr>
        <w:t>(</w:t>
      </w:r>
      <w:hyperlink r:id="rId21" w:history="1">
        <w:r w:rsidRPr="00D43F4D">
          <w:rPr>
            <w:rStyle w:val="Hyperlink"/>
            <w:sz w:val="16"/>
            <w:szCs w:val="16"/>
          </w:rPr>
          <w:t>http://webdev.ssd.census.gov/regions/boston/www/partner_information/update_partner_information.php</w:t>
        </w:r>
      </w:hyperlink>
      <w:r w:rsidRPr="00D43F4D">
        <w:rPr>
          <w:sz w:val="16"/>
          <w:szCs w:val="16"/>
        </w:rPr>
        <w:t xml:space="preserve">) </w:t>
      </w:r>
    </w:p>
    <w:p w:rsidR="004721E5" w:rsidRDefault="004721E5" w:rsidP="004721E5">
      <w:pPr>
        <w:autoSpaceDE w:val="0"/>
        <w:autoSpaceDN w:val="0"/>
        <w:adjustRightInd w:val="0"/>
        <w:spacing w:after="0" w:line="240" w:lineRule="auto"/>
        <w:rPr>
          <w:sz w:val="24"/>
          <w:szCs w:val="24"/>
        </w:rPr>
      </w:pPr>
      <w:r>
        <w:rPr>
          <w:sz w:val="24"/>
          <w:szCs w:val="24"/>
        </w:rPr>
        <w:br w:type="page"/>
      </w:r>
    </w:p>
    <w:p w:rsidR="004721E5" w:rsidRPr="008D1A2E" w:rsidRDefault="004721E5" w:rsidP="004721E5">
      <w:pPr>
        <w:autoSpaceDE w:val="0"/>
        <w:autoSpaceDN w:val="0"/>
        <w:adjustRightInd w:val="0"/>
        <w:spacing w:after="0" w:line="240" w:lineRule="auto"/>
        <w:rPr>
          <w:b/>
          <w:sz w:val="28"/>
          <w:szCs w:val="28"/>
        </w:rPr>
      </w:pPr>
      <w:r>
        <w:rPr>
          <w:b/>
          <w:noProof/>
          <w:sz w:val="28"/>
          <w:szCs w:val="28"/>
          <w:bdr w:val="single" w:sz="12" w:space="0" w:color="4F81BD"/>
        </w:rPr>
        <w:lastRenderedPageBreak/>
        <w:drawing>
          <wp:inline distT="0" distB="0" distL="0" distR="0">
            <wp:extent cx="5939790" cy="3402965"/>
            <wp:effectExtent l="19050" t="19050" r="22860" b="260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t="17683" b="5904"/>
                    <a:stretch>
                      <a:fillRect/>
                    </a:stretch>
                  </pic:blipFill>
                  <pic:spPr bwMode="auto">
                    <a:xfrm>
                      <a:off x="0" y="0"/>
                      <a:ext cx="5939790" cy="3402965"/>
                    </a:xfrm>
                    <a:prstGeom prst="rect">
                      <a:avLst/>
                    </a:prstGeom>
                    <a:noFill/>
                    <a:ln w="19050" cmpd="sng">
                      <a:solidFill>
                        <a:srgbClr val="4F81BD"/>
                      </a:solidFill>
                      <a:miter lim="800000"/>
                      <a:headEnd/>
                      <a:tailEnd/>
                    </a:ln>
                    <a:effectLst/>
                  </pic:spPr>
                </pic:pic>
              </a:graphicData>
            </a:graphic>
          </wp:inline>
        </w:drawing>
      </w:r>
    </w:p>
    <w:p w:rsidR="004721E5" w:rsidRDefault="004721E5" w:rsidP="004721E5">
      <w:pPr>
        <w:autoSpaceDE w:val="0"/>
        <w:autoSpaceDN w:val="0"/>
        <w:adjustRightInd w:val="0"/>
        <w:spacing w:after="0" w:line="240" w:lineRule="auto"/>
        <w:ind w:left="720" w:hanging="720"/>
        <w:rPr>
          <w:sz w:val="24"/>
          <w:szCs w:val="24"/>
        </w:rPr>
      </w:pPr>
    </w:p>
    <w:p w:rsidR="004721E5" w:rsidRDefault="004721E5" w:rsidP="004721E5">
      <w:pPr>
        <w:autoSpaceDE w:val="0"/>
        <w:autoSpaceDN w:val="0"/>
        <w:adjustRightInd w:val="0"/>
        <w:spacing w:after="0" w:line="240" w:lineRule="auto"/>
        <w:ind w:left="720" w:hanging="720"/>
        <w:rPr>
          <w:sz w:val="16"/>
          <w:szCs w:val="16"/>
        </w:rPr>
      </w:pPr>
      <w:r>
        <w:rPr>
          <w:sz w:val="24"/>
          <w:szCs w:val="24"/>
        </w:rPr>
        <w:t xml:space="preserve">Figure 10: Task 10 asks participants to find the Los Angeles’ Regional Office director’s name and phone number. </w:t>
      </w:r>
      <w:r w:rsidRPr="00A453AC">
        <w:rPr>
          <w:sz w:val="16"/>
          <w:szCs w:val="16"/>
        </w:rPr>
        <w:t>(</w:t>
      </w:r>
      <w:hyperlink r:id="rId23" w:history="1">
        <w:r w:rsidRPr="00A453AC">
          <w:rPr>
            <w:rStyle w:val="Hyperlink"/>
            <w:sz w:val="16"/>
            <w:szCs w:val="16"/>
          </w:rPr>
          <w:t>http://webdev.ssd.census.gov/regions/los_angeles/www/contact_us/</w:t>
        </w:r>
      </w:hyperlink>
      <w:r w:rsidRPr="00A453AC">
        <w:rPr>
          <w:sz w:val="16"/>
          <w:szCs w:val="16"/>
        </w:rPr>
        <w:t xml:space="preserve">) </w:t>
      </w:r>
    </w:p>
    <w:p w:rsidR="004721E5" w:rsidRDefault="004721E5" w:rsidP="004721E5">
      <w:pPr>
        <w:autoSpaceDE w:val="0"/>
        <w:autoSpaceDN w:val="0"/>
        <w:adjustRightInd w:val="0"/>
        <w:spacing w:after="0" w:line="240" w:lineRule="auto"/>
        <w:rPr>
          <w:sz w:val="24"/>
          <w:szCs w:val="24"/>
        </w:rPr>
      </w:pPr>
      <w:r>
        <w:rPr>
          <w:b/>
          <w:sz w:val="28"/>
          <w:szCs w:val="28"/>
        </w:rPr>
        <w:br w:type="page"/>
      </w:r>
      <w:r>
        <w:rPr>
          <w:noProof/>
          <w:sz w:val="24"/>
          <w:szCs w:val="24"/>
        </w:rPr>
        <w:lastRenderedPageBreak/>
        <w:drawing>
          <wp:inline distT="0" distB="0" distL="0" distR="0">
            <wp:extent cx="5796280" cy="3363595"/>
            <wp:effectExtent l="19050" t="19050" r="13970" b="273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t="19096" r="2544" b="5348"/>
                    <a:stretch>
                      <a:fillRect/>
                    </a:stretch>
                  </pic:blipFill>
                  <pic:spPr bwMode="auto">
                    <a:xfrm>
                      <a:off x="0" y="0"/>
                      <a:ext cx="5796280" cy="3363595"/>
                    </a:xfrm>
                    <a:prstGeom prst="rect">
                      <a:avLst/>
                    </a:prstGeom>
                    <a:noFill/>
                    <a:ln w="19050" cmpd="sng">
                      <a:solidFill>
                        <a:srgbClr val="4F81BD"/>
                      </a:solidFill>
                      <a:miter lim="800000"/>
                      <a:headEnd/>
                      <a:tailEnd/>
                    </a:ln>
                    <a:effectLst/>
                  </pic:spPr>
                </pic:pic>
              </a:graphicData>
            </a:graphic>
          </wp:inline>
        </w:drawing>
      </w:r>
    </w:p>
    <w:p w:rsidR="004721E5" w:rsidRDefault="004721E5" w:rsidP="004721E5">
      <w:pPr>
        <w:autoSpaceDE w:val="0"/>
        <w:autoSpaceDN w:val="0"/>
        <w:adjustRightInd w:val="0"/>
        <w:spacing w:after="0" w:line="240" w:lineRule="auto"/>
        <w:ind w:left="720" w:hanging="720"/>
        <w:rPr>
          <w:sz w:val="24"/>
          <w:szCs w:val="24"/>
        </w:rPr>
      </w:pPr>
    </w:p>
    <w:p w:rsidR="004721E5" w:rsidRDefault="004721E5" w:rsidP="004721E5">
      <w:pPr>
        <w:autoSpaceDE w:val="0"/>
        <w:autoSpaceDN w:val="0"/>
        <w:adjustRightInd w:val="0"/>
        <w:spacing w:after="0" w:line="240" w:lineRule="auto"/>
        <w:ind w:left="720" w:hanging="720"/>
        <w:rPr>
          <w:sz w:val="24"/>
          <w:szCs w:val="24"/>
        </w:rPr>
      </w:pPr>
      <w:r>
        <w:rPr>
          <w:sz w:val="24"/>
          <w:szCs w:val="24"/>
        </w:rPr>
        <w:t xml:space="preserve">Figure 11: A debriefing question will ask the participants what they would expect to see on a home page of a Regional Office. </w:t>
      </w:r>
      <w:r w:rsidRPr="00E971F3">
        <w:rPr>
          <w:sz w:val="16"/>
          <w:szCs w:val="16"/>
        </w:rPr>
        <w:t>(</w:t>
      </w:r>
      <w:hyperlink r:id="rId25" w:history="1">
        <w:r w:rsidRPr="00E971F3">
          <w:rPr>
            <w:rStyle w:val="Hyperlink"/>
            <w:sz w:val="16"/>
            <w:szCs w:val="16"/>
          </w:rPr>
          <w:t>http://webdev.ssd.census.gov/regions/atlanta/</w:t>
        </w:r>
      </w:hyperlink>
      <w:r w:rsidRPr="00E971F3">
        <w:rPr>
          <w:sz w:val="16"/>
          <w:szCs w:val="16"/>
        </w:rPr>
        <w:t>)</w:t>
      </w:r>
      <w:r>
        <w:rPr>
          <w:sz w:val="24"/>
          <w:szCs w:val="24"/>
        </w:rPr>
        <w:t xml:space="preserve"> </w:t>
      </w:r>
    </w:p>
    <w:p w:rsidR="00657C1E" w:rsidRDefault="00657C1E"/>
    <w:sectPr w:rsidR="00657C1E" w:rsidSect="00657C1E">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MR12">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rsids>
    <w:rsidRoot w:val="004721E5"/>
    <w:rsid w:val="000006D5"/>
    <w:rsid w:val="0000102F"/>
    <w:rsid w:val="000026C9"/>
    <w:rsid w:val="00020CF4"/>
    <w:rsid w:val="00024A2D"/>
    <w:rsid w:val="00025F47"/>
    <w:rsid w:val="0004125C"/>
    <w:rsid w:val="00047DC9"/>
    <w:rsid w:val="00051F3A"/>
    <w:rsid w:val="0005551B"/>
    <w:rsid w:val="00057156"/>
    <w:rsid w:val="00074DB9"/>
    <w:rsid w:val="0007585E"/>
    <w:rsid w:val="00080BE9"/>
    <w:rsid w:val="00081DE1"/>
    <w:rsid w:val="00081F39"/>
    <w:rsid w:val="000840D3"/>
    <w:rsid w:val="000855B1"/>
    <w:rsid w:val="00095B6A"/>
    <w:rsid w:val="000978AB"/>
    <w:rsid w:val="00097C09"/>
    <w:rsid w:val="000A1A29"/>
    <w:rsid w:val="000A2C80"/>
    <w:rsid w:val="000B3CAA"/>
    <w:rsid w:val="000B7E9E"/>
    <w:rsid w:val="000C63C9"/>
    <w:rsid w:val="000D046B"/>
    <w:rsid w:val="000D6B34"/>
    <w:rsid w:val="000E1551"/>
    <w:rsid w:val="000E219B"/>
    <w:rsid w:val="000E372F"/>
    <w:rsid w:val="000E7CF6"/>
    <w:rsid w:val="000F264A"/>
    <w:rsid w:val="000F3FAB"/>
    <w:rsid w:val="000F6E5F"/>
    <w:rsid w:val="00100FBB"/>
    <w:rsid w:val="00105185"/>
    <w:rsid w:val="0011136B"/>
    <w:rsid w:val="00115F11"/>
    <w:rsid w:val="001167CC"/>
    <w:rsid w:val="0012442A"/>
    <w:rsid w:val="00134D95"/>
    <w:rsid w:val="00134F63"/>
    <w:rsid w:val="00137E73"/>
    <w:rsid w:val="00142419"/>
    <w:rsid w:val="00143C53"/>
    <w:rsid w:val="001452F6"/>
    <w:rsid w:val="00145765"/>
    <w:rsid w:val="00145976"/>
    <w:rsid w:val="00155B59"/>
    <w:rsid w:val="00156C5E"/>
    <w:rsid w:val="001618C8"/>
    <w:rsid w:val="00167251"/>
    <w:rsid w:val="001776C6"/>
    <w:rsid w:val="00184D46"/>
    <w:rsid w:val="00190C8C"/>
    <w:rsid w:val="00190F9D"/>
    <w:rsid w:val="001A0FF8"/>
    <w:rsid w:val="001B4690"/>
    <w:rsid w:val="001C1E5E"/>
    <w:rsid w:val="001C52A3"/>
    <w:rsid w:val="001D1439"/>
    <w:rsid w:val="001D33DB"/>
    <w:rsid w:val="001D42E9"/>
    <w:rsid w:val="001E1B6C"/>
    <w:rsid w:val="001E3989"/>
    <w:rsid w:val="001F02BE"/>
    <w:rsid w:val="001F70CF"/>
    <w:rsid w:val="002027F7"/>
    <w:rsid w:val="002036D7"/>
    <w:rsid w:val="0021642D"/>
    <w:rsid w:val="00217A03"/>
    <w:rsid w:val="002209EB"/>
    <w:rsid w:val="00247D17"/>
    <w:rsid w:val="00260D80"/>
    <w:rsid w:val="002708DA"/>
    <w:rsid w:val="002748B5"/>
    <w:rsid w:val="00276239"/>
    <w:rsid w:val="00285346"/>
    <w:rsid w:val="002969A6"/>
    <w:rsid w:val="002A47AF"/>
    <w:rsid w:val="002A5117"/>
    <w:rsid w:val="002A5D19"/>
    <w:rsid w:val="002A6C17"/>
    <w:rsid w:val="002A705B"/>
    <w:rsid w:val="002B0EA3"/>
    <w:rsid w:val="002B2AD5"/>
    <w:rsid w:val="002C079C"/>
    <w:rsid w:val="002C58C1"/>
    <w:rsid w:val="002C65E4"/>
    <w:rsid w:val="002D43C1"/>
    <w:rsid w:val="002D7C4B"/>
    <w:rsid w:val="002E770A"/>
    <w:rsid w:val="002F48BC"/>
    <w:rsid w:val="002F4F1D"/>
    <w:rsid w:val="002F77DD"/>
    <w:rsid w:val="00302231"/>
    <w:rsid w:val="00302B94"/>
    <w:rsid w:val="003031F6"/>
    <w:rsid w:val="00312311"/>
    <w:rsid w:val="00323C39"/>
    <w:rsid w:val="003264E9"/>
    <w:rsid w:val="00346B1B"/>
    <w:rsid w:val="00363497"/>
    <w:rsid w:val="00366028"/>
    <w:rsid w:val="00370D6B"/>
    <w:rsid w:val="00371D44"/>
    <w:rsid w:val="0037322F"/>
    <w:rsid w:val="00376DF2"/>
    <w:rsid w:val="00381AAC"/>
    <w:rsid w:val="00382719"/>
    <w:rsid w:val="00383E5B"/>
    <w:rsid w:val="003875BA"/>
    <w:rsid w:val="00387FC8"/>
    <w:rsid w:val="003A483F"/>
    <w:rsid w:val="003B4F93"/>
    <w:rsid w:val="003C1922"/>
    <w:rsid w:val="003C3913"/>
    <w:rsid w:val="003C4DEF"/>
    <w:rsid w:val="003C5384"/>
    <w:rsid w:val="003C7074"/>
    <w:rsid w:val="003D4B8E"/>
    <w:rsid w:val="003E3A68"/>
    <w:rsid w:val="003E4D2B"/>
    <w:rsid w:val="003F73EE"/>
    <w:rsid w:val="00400106"/>
    <w:rsid w:val="00406E13"/>
    <w:rsid w:val="00425507"/>
    <w:rsid w:val="00443BBF"/>
    <w:rsid w:val="0044583D"/>
    <w:rsid w:val="004500AF"/>
    <w:rsid w:val="00465FD9"/>
    <w:rsid w:val="004721E5"/>
    <w:rsid w:val="0048014A"/>
    <w:rsid w:val="00485B7A"/>
    <w:rsid w:val="00495AA4"/>
    <w:rsid w:val="004A5F28"/>
    <w:rsid w:val="004A79BE"/>
    <w:rsid w:val="004B22C6"/>
    <w:rsid w:val="004B23D1"/>
    <w:rsid w:val="004B3D04"/>
    <w:rsid w:val="004B40D6"/>
    <w:rsid w:val="004B45A1"/>
    <w:rsid w:val="004B6231"/>
    <w:rsid w:val="004B6530"/>
    <w:rsid w:val="004C4BFE"/>
    <w:rsid w:val="004C5D71"/>
    <w:rsid w:val="004D10A4"/>
    <w:rsid w:val="004D2428"/>
    <w:rsid w:val="004E4F9E"/>
    <w:rsid w:val="004E54A8"/>
    <w:rsid w:val="004F20BA"/>
    <w:rsid w:val="00504B8A"/>
    <w:rsid w:val="00507F6C"/>
    <w:rsid w:val="005238EF"/>
    <w:rsid w:val="0052568F"/>
    <w:rsid w:val="00530890"/>
    <w:rsid w:val="00530ADE"/>
    <w:rsid w:val="00530DF4"/>
    <w:rsid w:val="00531AB1"/>
    <w:rsid w:val="005322C8"/>
    <w:rsid w:val="00535E6E"/>
    <w:rsid w:val="005369FA"/>
    <w:rsid w:val="00540601"/>
    <w:rsid w:val="00571925"/>
    <w:rsid w:val="00574EB5"/>
    <w:rsid w:val="00586E11"/>
    <w:rsid w:val="0059031A"/>
    <w:rsid w:val="005A1432"/>
    <w:rsid w:val="005A6D6D"/>
    <w:rsid w:val="005B279A"/>
    <w:rsid w:val="005B43EE"/>
    <w:rsid w:val="005C24FF"/>
    <w:rsid w:val="005C6439"/>
    <w:rsid w:val="005D47A1"/>
    <w:rsid w:val="005D4BFC"/>
    <w:rsid w:val="005E14AB"/>
    <w:rsid w:val="005F0362"/>
    <w:rsid w:val="005F5E9B"/>
    <w:rsid w:val="005F5F50"/>
    <w:rsid w:val="00601B93"/>
    <w:rsid w:val="00604637"/>
    <w:rsid w:val="006177F4"/>
    <w:rsid w:val="00617DFC"/>
    <w:rsid w:val="006200B0"/>
    <w:rsid w:val="00620DB6"/>
    <w:rsid w:val="00641928"/>
    <w:rsid w:val="00642034"/>
    <w:rsid w:val="006440A5"/>
    <w:rsid w:val="006451F4"/>
    <w:rsid w:val="0064522F"/>
    <w:rsid w:val="00647F1D"/>
    <w:rsid w:val="006506BA"/>
    <w:rsid w:val="00652C87"/>
    <w:rsid w:val="00655A2E"/>
    <w:rsid w:val="00655D5E"/>
    <w:rsid w:val="00657C1E"/>
    <w:rsid w:val="006668BD"/>
    <w:rsid w:val="00670BBE"/>
    <w:rsid w:val="006A1E6B"/>
    <w:rsid w:val="006A2B2B"/>
    <w:rsid w:val="006C2177"/>
    <w:rsid w:val="006C34DD"/>
    <w:rsid w:val="006C5708"/>
    <w:rsid w:val="006C6ED2"/>
    <w:rsid w:val="006D09F9"/>
    <w:rsid w:val="006D2C58"/>
    <w:rsid w:val="006D2E5A"/>
    <w:rsid w:val="006D3331"/>
    <w:rsid w:val="006E2D6B"/>
    <w:rsid w:val="006E72E6"/>
    <w:rsid w:val="006F4923"/>
    <w:rsid w:val="00702AFB"/>
    <w:rsid w:val="00711257"/>
    <w:rsid w:val="00711975"/>
    <w:rsid w:val="00711C66"/>
    <w:rsid w:val="00714CF4"/>
    <w:rsid w:val="0071618E"/>
    <w:rsid w:val="007170F0"/>
    <w:rsid w:val="00720D62"/>
    <w:rsid w:val="007240BB"/>
    <w:rsid w:val="00730001"/>
    <w:rsid w:val="00745B52"/>
    <w:rsid w:val="00755010"/>
    <w:rsid w:val="0076325B"/>
    <w:rsid w:val="00776011"/>
    <w:rsid w:val="00781E1C"/>
    <w:rsid w:val="00791F85"/>
    <w:rsid w:val="00794A5B"/>
    <w:rsid w:val="007A332F"/>
    <w:rsid w:val="007A60AD"/>
    <w:rsid w:val="007A7074"/>
    <w:rsid w:val="007B7762"/>
    <w:rsid w:val="007C32E1"/>
    <w:rsid w:val="007D4D14"/>
    <w:rsid w:val="007E0DEE"/>
    <w:rsid w:val="007E1DDE"/>
    <w:rsid w:val="007E2560"/>
    <w:rsid w:val="00806E90"/>
    <w:rsid w:val="00811BD1"/>
    <w:rsid w:val="00812E2E"/>
    <w:rsid w:val="00813F95"/>
    <w:rsid w:val="00816B7A"/>
    <w:rsid w:val="008209ED"/>
    <w:rsid w:val="00827AEF"/>
    <w:rsid w:val="0086194E"/>
    <w:rsid w:val="00863E54"/>
    <w:rsid w:val="00865217"/>
    <w:rsid w:val="00867CF7"/>
    <w:rsid w:val="00876DAD"/>
    <w:rsid w:val="008839F3"/>
    <w:rsid w:val="0089045E"/>
    <w:rsid w:val="008A654F"/>
    <w:rsid w:val="008C0FCF"/>
    <w:rsid w:val="008C25D9"/>
    <w:rsid w:val="008D1559"/>
    <w:rsid w:val="008D79F0"/>
    <w:rsid w:val="008E0D6C"/>
    <w:rsid w:val="008E6C3A"/>
    <w:rsid w:val="008F3933"/>
    <w:rsid w:val="00905B01"/>
    <w:rsid w:val="00906F44"/>
    <w:rsid w:val="00910A94"/>
    <w:rsid w:val="00925FA5"/>
    <w:rsid w:val="0092689D"/>
    <w:rsid w:val="009424E2"/>
    <w:rsid w:val="009522C4"/>
    <w:rsid w:val="00955653"/>
    <w:rsid w:val="009556C7"/>
    <w:rsid w:val="00956CBE"/>
    <w:rsid w:val="009624AF"/>
    <w:rsid w:val="00972F15"/>
    <w:rsid w:val="009836BC"/>
    <w:rsid w:val="00992A83"/>
    <w:rsid w:val="00993BA9"/>
    <w:rsid w:val="0099601C"/>
    <w:rsid w:val="00996BEF"/>
    <w:rsid w:val="009974E9"/>
    <w:rsid w:val="009A1327"/>
    <w:rsid w:val="009D2807"/>
    <w:rsid w:val="009D4A5D"/>
    <w:rsid w:val="009D7887"/>
    <w:rsid w:val="009E2E2B"/>
    <w:rsid w:val="009E43B8"/>
    <w:rsid w:val="009E61C5"/>
    <w:rsid w:val="00A05474"/>
    <w:rsid w:val="00A10052"/>
    <w:rsid w:val="00A1449A"/>
    <w:rsid w:val="00A15FEB"/>
    <w:rsid w:val="00A17B1D"/>
    <w:rsid w:val="00A20EE5"/>
    <w:rsid w:val="00A33698"/>
    <w:rsid w:val="00A33745"/>
    <w:rsid w:val="00A3732D"/>
    <w:rsid w:val="00A436DF"/>
    <w:rsid w:val="00A45571"/>
    <w:rsid w:val="00A47222"/>
    <w:rsid w:val="00A50C9C"/>
    <w:rsid w:val="00A5606B"/>
    <w:rsid w:val="00A56B40"/>
    <w:rsid w:val="00A70CFE"/>
    <w:rsid w:val="00A73B4B"/>
    <w:rsid w:val="00A834A9"/>
    <w:rsid w:val="00A862CC"/>
    <w:rsid w:val="00A87557"/>
    <w:rsid w:val="00A91A6F"/>
    <w:rsid w:val="00A94052"/>
    <w:rsid w:val="00AA1F35"/>
    <w:rsid w:val="00AB465A"/>
    <w:rsid w:val="00AB4DD6"/>
    <w:rsid w:val="00AB6825"/>
    <w:rsid w:val="00AB7216"/>
    <w:rsid w:val="00AC0A07"/>
    <w:rsid w:val="00AC489B"/>
    <w:rsid w:val="00AD203C"/>
    <w:rsid w:val="00AD2929"/>
    <w:rsid w:val="00AD5BFF"/>
    <w:rsid w:val="00AE04C6"/>
    <w:rsid w:val="00AE1572"/>
    <w:rsid w:val="00AE4A93"/>
    <w:rsid w:val="00AE6FCB"/>
    <w:rsid w:val="00AF455A"/>
    <w:rsid w:val="00AF6BB1"/>
    <w:rsid w:val="00B02359"/>
    <w:rsid w:val="00B206F2"/>
    <w:rsid w:val="00B3074A"/>
    <w:rsid w:val="00B33B8D"/>
    <w:rsid w:val="00B33C22"/>
    <w:rsid w:val="00B40D60"/>
    <w:rsid w:val="00B5748A"/>
    <w:rsid w:val="00B654EE"/>
    <w:rsid w:val="00B82648"/>
    <w:rsid w:val="00B90F32"/>
    <w:rsid w:val="00B921B1"/>
    <w:rsid w:val="00B94350"/>
    <w:rsid w:val="00BA718A"/>
    <w:rsid w:val="00BB7F34"/>
    <w:rsid w:val="00BC2620"/>
    <w:rsid w:val="00BC3E16"/>
    <w:rsid w:val="00BE458E"/>
    <w:rsid w:val="00BE4E95"/>
    <w:rsid w:val="00BF1CB4"/>
    <w:rsid w:val="00BF3681"/>
    <w:rsid w:val="00C0310D"/>
    <w:rsid w:val="00C0435E"/>
    <w:rsid w:val="00C04B2A"/>
    <w:rsid w:val="00C050DF"/>
    <w:rsid w:val="00C12957"/>
    <w:rsid w:val="00C234B1"/>
    <w:rsid w:val="00C273CF"/>
    <w:rsid w:val="00C32BEC"/>
    <w:rsid w:val="00C37C49"/>
    <w:rsid w:val="00C513EF"/>
    <w:rsid w:val="00C52BCF"/>
    <w:rsid w:val="00C5587A"/>
    <w:rsid w:val="00C60E8A"/>
    <w:rsid w:val="00C626E8"/>
    <w:rsid w:val="00C657E5"/>
    <w:rsid w:val="00C819B4"/>
    <w:rsid w:val="00C83F02"/>
    <w:rsid w:val="00C94E6E"/>
    <w:rsid w:val="00C94F4A"/>
    <w:rsid w:val="00C95AEA"/>
    <w:rsid w:val="00CA6E1E"/>
    <w:rsid w:val="00CA7B0E"/>
    <w:rsid w:val="00CC2DAB"/>
    <w:rsid w:val="00CC5A4B"/>
    <w:rsid w:val="00CD73BE"/>
    <w:rsid w:val="00CE3B7D"/>
    <w:rsid w:val="00CF0D1B"/>
    <w:rsid w:val="00CF0FF0"/>
    <w:rsid w:val="00CF12A0"/>
    <w:rsid w:val="00CF3D74"/>
    <w:rsid w:val="00CF4E76"/>
    <w:rsid w:val="00D02695"/>
    <w:rsid w:val="00D05DC0"/>
    <w:rsid w:val="00D10C5D"/>
    <w:rsid w:val="00D11041"/>
    <w:rsid w:val="00D22E4E"/>
    <w:rsid w:val="00D2306F"/>
    <w:rsid w:val="00D257FD"/>
    <w:rsid w:val="00D27EA0"/>
    <w:rsid w:val="00D31409"/>
    <w:rsid w:val="00D33484"/>
    <w:rsid w:val="00D40813"/>
    <w:rsid w:val="00D711F4"/>
    <w:rsid w:val="00D75E20"/>
    <w:rsid w:val="00D7696A"/>
    <w:rsid w:val="00D82306"/>
    <w:rsid w:val="00D8349E"/>
    <w:rsid w:val="00D9651B"/>
    <w:rsid w:val="00DC2A43"/>
    <w:rsid w:val="00DC7CC0"/>
    <w:rsid w:val="00DE40D8"/>
    <w:rsid w:val="00DE7FCB"/>
    <w:rsid w:val="00DF6CE1"/>
    <w:rsid w:val="00E00F8C"/>
    <w:rsid w:val="00E016A4"/>
    <w:rsid w:val="00E04300"/>
    <w:rsid w:val="00E16A44"/>
    <w:rsid w:val="00E16C95"/>
    <w:rsid w:val="00E17FD6"/>
    <w:rsid w:val="00E35EF4"/>
    <w:rsid w:val="00E36179"/>
    <w:rsid w:val="00E41266"/>
    <w:rsid w:val="00E419C9"/>
    <w:rsid w:val="00E47DE4"/>
    <w:rsid w:val="00E546E1"/>
    <w:rsid w:val="00E54ACB"/>
    <w:rsid w:val="00E60AAA"/>
    <w:rsid w:val="00E61E07"/>
    <w:rsid w:val="00E72E8D"/>
    <w:rsid w:val="00E74A12"/>
    <w:rsid w:val="00E770FF"/>
    <w:rsid w:val="00E86919"/>
    <w:rsid w:val="00E90D9C"/>
    <w:rsid w:val="00EB03C5"/>
    <w:rsid w:val="00EB26D0"/>
    <w:rsid w:val="00EB69AF"/>
    <w:rsid w:val="00EC2C5D"/>
    <w:rsid w:val="00EC45E9"/>
    <w:rsid w:val="00ED0CD1"/>
    <w:rsid w:val="00ED5DF3"/>
    <w:rsid w:val="00ED7C76"/>
    <w:rsid w:val="00EE213A"/>
    <w:rsid w:val="00EF071F"/>
    <w:rsid w:val="00EF100F"/>
    <w:rsid w:val="00F11E2F"/>
    <w:rsid w:val="00F13357"/>
    <w:rsid w:val="00F13F48"/>
    <w:rsid w:val="00F223A1"/>
    <w:rsid w:val="00F2402C"/>
    <w:rsid w:val="00F26A29"/>
    <w:rsid w:val="00F31EE5"/>
    <w:rsid w:val="00F338B0"/>
    <w:rsid w:val="00F40198"/>
    <w:rsid w:val="00F414C9"/>
    <w:rsid w:val="00F464C6"/>
    <w:rsid w:val="00F52D19"/>
    <w:rsid w:val="00F57F33"/>
    <w:rsid w:val="00F7791C"/>
    <w:rsid w:val="00F85F5D"/>
    <w:rsid w:val="00F86ABD"/>
    <w:rsid w:val="00F975F3"/>
    <w:rsid w:val="00F97FE6"/>
    <w:rsid w:val="00FA1520"/>
    <w:rsid w:val="00FA3372"/>
    <w:rsid w:val="00FB2671"/>
    <w:rsid w:val="00FD439F"/>
    <w:rsid w:val="00FF49FE"/>
    <w:rsid w:val="00FF74B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21E5"/>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721E5"/>
    <w:rPr>
      <w:color w:val="0000FF"/>
      <w:u w:val="single"/>
    </w:rPr>
  </w:style>
  <w:style w:type="paragraph" w:styleId="BalloonText">
    <w:name w:val="Balloon Text"/>
    <w:basedOn w:val="Normal"/>
    <w:link w:val="BalloonTextChar"/>
    <w:uiPriority w:val="99"/>
    <w:semiHidden/>
    <w:unhideWhenUsed/>
    <w:rsid w:val="004721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21E5"/>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ebdev.ssd.census.gov/regions/charlotte/www/partner_information/" TargetMode="External"/><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yperlink" Target="http://webdev.ssd.census.gov/regions/boston/www/partner_information/update_partner_information.php" TargetMode="External"/><Relationship Id="rId7" Type="http://schemas.openxmlformats.org/officeDocument/2006/relationships/hyperlink" Target="http://webdev.ssd.census.gov/regions/" TargetMode="External"/><Relationship Id="rId12" Type="http://schemas.openxmlformats.org/officeDocument/2006/relationships/image" Target="media/image5.png"/><Relationship Id="rId17" Type="http://schemas.openxmlformats.org/officeDocument/2006/relationships/hyperlink" Target="http://webdev.ssd.census.gov/regions/charlotte/www/contact_us/visiting_our_office.php" TargetMode="External"/><Relationship Id="rId25" Type="http://schemas.openxmlformats.org/officeDocument/2006/relationships/hyperlink" Target="http://webdev.ssd.census.gov/regions/atlanta/" TargetMode="External"/><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webdev.ssd.census.gov/regions/boston/www/jobs/pr_field_representative.php" TargetMode="External"/><Relationship Id="rId24" Type="http://schemas.openxmlformats.org/officeDocument/2006/relationships/image" Target="media/image11.png"/><Relationship Id="rId5" Type="http://schemas.openxmlformats.org/officeDocument/2006/relationships/hyperlink" Target="http://webdev.ssd.census.gov/regions/boston/www/partner_information/become_a_partner.php" TargetMode="External"/><Relationship Id="rId15" Type="http://schemas.openxmlformats.org/officeDocument/2006/relationships/hyperlink" Target="http://webdev.ssd.census.gov/regions/philadelphia/www/partner_information/request_a_workshoppresentation.php" TargetMode="External"/><Relationship Id="rId23" Type="http://schemas.openxmlformats.org/officeDocument/2006/relationships/hyperlink" Target="http://webdev.ssd.census.gov/regions/los_angeles/www/contact_us/" TargetMode="External"/><Relationship Id="rId10" Type="http://schemas.openxmlformats.org/officeDocument/2006/relationships/image" Target="media/image4.png"/><Relationship Id="rId19" Type="http://schemas.openxmlformats.org/officeDocument/2006/relationships/hyperlink" Target="http://webdev.ssd.census.gov/regions/kansas_city/www/resources_services/" TargetMode="External"/><Relationship Id="rId4" Type="http://schemas.openxmlformats.org/officeDocument/2006/relationships/image" Target="media/image1.png"/><Relationship Id="rId9" Type="http://schemas.openxmlformats.org/officeDocument/2006/relationships/hyperlink" Target="http://webdev.ssd.census.gov/regions/los_angeles/www/contact_us/how_to_identify_a_census_field_representative.php" TargetMode="External"/><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642</Words>
  <Characters>3666</Characters>
  <Application>Microsoft Office Word</Application>
  <DocSecurity>0</DocSecurity>
  <Lines>30</Lines>
  <Paragraphs>8</Paragraphs>
  <ScaleCrop>false</ScaleCrop>
  <Company>U.S. Department of Commerce</Company>
  <LinksUpToDate>false</LinksUpToDate>
  <CharactersWithSpaces>4300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quach001</dc:creator>
  <cp:keywords/>
  <dc:description/>
  <cp:lastModifiedBy>demai001</cp:lastModifiedBy>
  <cp:revision>3</cp:revision>
  <dcterms:created xsi:type="dcterms:W3CDTF">2010-09-28T21:59:00Z</dcterms:created>
  <dcterms:modified xsi:type="dcterms:W3CDTF">2010-09-28T22:32:00Z</dcterms:modified>
</cp:coreProperties>
</file>