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7014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B87BF3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724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Notification of approval and borrower </w:t>
            </w:r>
            <w:r w:rsidR="00B70142">
              <w:rPr>
                <w:rFonts w:ascii="Courier New" w:hAnsi="Courier New"/>
                <w:sz w:val="18"/>
              </w:rPr>
              <w:t>responsibilities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2025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765.403; 766.204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014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014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90" w:rsidRDefault="00B70142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222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Agreement for disposition of security/release of proceeds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2040</w:t>
            </w:r>
            <w:r w:rsidR="00A30103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13,917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Update of agreement for disposition/release of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2040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15,656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31,312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5,219</w:t>
            </w:r>
          </w:p>
        </w:tc>
      </w:tr>
      <w:tr w:rsidR="003401B7" w:rsidTr="00C304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Application for partial release, subordination/consent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7F7C74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7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7F7C74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38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2060</w:t>
            </w:r>
            <w:r w:rsidR="003401B7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765.205; 765.206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10,615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10,615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827C8D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401B7" w:rsidRDefault="003401B7" w:rsidP="00C304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B7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5,308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Cancelling undisbursed loan funds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2425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765.152 (b) (7)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559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559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94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Temporary </w:t>
            </w:r>
            <w:r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mendment</w:t>
            </w:r>
            <w:r>
              <w:rPr>
                <w:rFonts w:ascii="Courier New" w:hAnsi="Courier New" w:cs="Courier New"/>
                <w:sz w:val="18"/>
                <w:szCs w:val="18"/>
              </w:rPr>
              <w:t>-c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onsent to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ayment of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roceeds </w:t>
            </w:r>
            <w:r w:rsidR="00C8611A">
              <w:rPr>
                <w:rFonts w:ascii="Courier New" w:hAnsi="Courier New" w:cs="Courier New"/>
                <w:sz w:val="18"/>
                <w:szCs w:val="18"/>
              </w:rPr>
              <w:t>f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rom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ale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2450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765.302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  <w:r w:rsidR="00243390">
              <w:rPr>
                <w:rFonts w:ascii="Courier New" w:hAnsi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94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2465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mohair/broker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5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2465 </w:t>
            </w:r>
            <w:r w:rsidR="00A30103">
              <w:rPr>
                <w:rFonts w:ascii="Courier New" w:hAnsi="Courier New"/>
                <w:sz w:val="18"/>
              </w:rPr>
              <w:t>(</w:t>
            </w:r>
            <w:r w:rsidR="00243390">
              <w:rPr>
                <w:rFonts w:ascii="Courier New" w:hAnsi="Courier New"/>
                <w:sz w:val="18"/>
              </w:rPr>
              <w:t>Business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0609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2476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115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security/transferee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2476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459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115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Assumption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2489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(a)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612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204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 w:rsidP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Lenders’ </w:t>
            </w:r>
            <w:r>
              <w:rPr>
                <w:rFonts w:ascii="Courier New" w:hAnsi="Courier New" w:cs="Courier New"/>
                <w:sz w:val="18"/>
                <w:szCs w:val="18"/>
              </w:rPr>
              <w:t>l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oan </w:t>
            </w:r>
            <w:r>
              <w:rPr>
                <w:rFonts w:ascii="Courier New" w:hAnsi="Courier New" w:cs="Courier New"/>
                <w:sz w:val="18"/>
                <w:szCs w:val="18"/>
              </w:rPr>
              <w:t>u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nderwriting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tandards</w:t>
            </w:r>
          </w:p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01B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Non-form</w:t>
            </w:r>
            <w:r w:rsidR="00243390">
              <w:rPr>
                <w:rFonts w:ascii="Courier New" w:hAnsi="Courier New" w:cs="Courier New"/>
                <w:sz w:val="18"/>
                <w:szCs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765.101 (a)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 w:rsidP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2401B6">
              <w:rPr>
                <w:rFonts w:ascii="Courier New" w:hAnsi="Courier New" w:cs="Courier New"/>
                <w:sz w:val="18"/>
                <w:szCs w:val="18"/>
              </w:rPr>
              <w:t>98</w:t>
            </w:r>
            <w:r>
              <w:rPr>
                <w:rFonts w:ascii="Courier New" w:hAnsi="Courier New" w:cs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review of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A30103">
              <w:rPr>
                <w:rFonts w:ascii="Courier New" w:hAnsi="Courier New"/>
                <w:sz w:val="18"/>
              </w:rPr>
              <w:t xml:space="preserve"> (Bus</w:t>
            </w:r>
            <w:r w:rsidR="0017466C">
              <w:rPr>
                <w:rFonts w:ascii="Courier New" w:hAnsi="Courier New"/>
                <w:sz w:val="18"/>
              </w:rPr>
              <w:t>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6,820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3,410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response to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14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1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documentation of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2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26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5,107</w:t>
            </w:r>
            <w:r w:rsidR="00CB6F6D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5,107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426</w:t>
            </w: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ED25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SUTOTALS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51,370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104,674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30,185</w:t>
            </w: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24" w:name="Text190"/>
            <w:bookmarkStart w:id="25" w:name="Text191"/>
            <w:bookmarkStart w:id="26" w:name="Text192"/>
            <w:bookmarkStart w:id="27" w:name="Text193"/>
            <w:bookmarkStart w:id="2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2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5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2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bookmarkEnd w:id="2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</w:tr>
    </w:tbl>
    <w:p w:rsidR="00243390" w:rsidRDefault="0024339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1746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17466C" w:rsidRDefault="0017466C">
            <w:r>
              <w:br w:type="page"/>
            </w:r>
          </w:p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1746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17466C" w:rsidRDefault="001746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17466C" w:rsidRDefault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1746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</w:tr>
      <w:tr w:rsidR="001746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1746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pStyle w:val="Heading1"/>
            </w:pPr>
            <w:r>
              <w:t>Record</w:t>
            </w:r>
          </w:p>
          <w:p w:rsidR="0017466C" w:rsidRDefault="001746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1746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17466C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documentation of borrower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13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3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F7C7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1" w:name="Text144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refund of overpayment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14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14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765.155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F7C7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155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Creditor consent to second 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15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15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765.205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F7C7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7" w:name="Text16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insurance proceeds from 2</w:t>
            </w:r>
            <w:r w:rsidRPr="008A3114">
              <w:rPr>
                <w:rFonts w:ascii="Courier New" w:hAnsi="Courier New"/>
                <w:sz w:val="18"/>
                <w:vertAlign w:val="superscript"/>
              </w:rPr>
              <w:t>nd</w:t>
            </w:r>
            <w:r>
              <w:rPr>
                <w:rFonts w:ascii="Courier New" w:hAnsi="Courier New"/>
                <w:sz w:val="18"/>
                <w:vertAlign w:val="superscript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16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17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765.202 (c)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F7C7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17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Operating plan for agency to consent to junior lien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18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7F7C7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181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3390" w:rsidRDefault="007F7C7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18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Junior lienholder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severance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48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lease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357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357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cease operating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357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357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67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7F7C74"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 w:rsidR="007F7C74">
              <w:rPr>
                <w:rFonts w:ascii="Courier New" w:hAnsi="Courier New"/>
                <w:sz w:val="18"/>
              </w:rPr>
            </w:r>
            <w:r w:rsidR="007F7C74"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7F7C74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requested use proceeds from timber, gravel, etc.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2.5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Lienholder consent to use timber, gravel, etc.,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assignment of proceeds from timber, etc. to agency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7F7C7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0E7814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 w:cs="Arial"/>
                <w:b/>
              </w:rPr>
              <w:t>SUB</w:t>
            </w:r>
            <w:r w:rsidR="00E10CB6" w:rsidRPr="00E10CB6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C5363" w:rsidP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1,4</w:t>
            </w:r>
            <w:r w:rsidR="008A3114">
              <w:rPr>
                <w:rFonts w:ascii="Courier New" w:hAnsi="Courier New"/>
                <w:sz w:val="18"/>
              </w:rPr>
              <w:t>54</w:t>
            </w:r>
            <w:r w:rsidR="00C8611A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6,604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7466C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1,397</w:t>
            </w: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</w:tbl>
    <w:p w:rsidR="00ED25AA" w:rsidRDefault="00ED25AA"/>
    <w:p w:rsidR="00B87BF3" w:rsidRDefault="00B87BF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243390">
        <w:trPr>
          <w:cantSplit/>
          <w:trHeight w:hRule="exact" w:val="173"/>
        </w:trPr>
        <w:tc>
          <w:tcPr>
            <w:tcW w:w="14389" w:type="dxa"/>
            <w:gridSpan w:val="15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243390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243390" w:rsidRDefault="0024339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243390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243390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</w:tr>
      <w:tr w:rsidR="00243390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243390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pStyle w:val="Heading1"/>
            </w:pPr>
            <w:r>
              <w:t>Record</w:t>
            </w:r>
          </w:p>
          <w:p w:rsidR="00243390" w:rsidRDefault="00243390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243390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243390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to exchange real estate property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F7C74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Sale of real estate – copy of contract for deed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F7C74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Deed of Trust As Collateral-CA Form Only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2400-6 CA</w:t>
            </w:r>
          </w:p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AA55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</w:t>
            </w:r>
            <w:r w:rsidR="00AA554B">
              <w:rPr>
                <w:rFonts w:ascii="Courier New" w:hAnsi="Courier New"/>
                <w:sz w:val="18"/>
              </w:rPr>
              <w:t>d</w:t>
            </w:r>
            <w:r>
              <w:rPr>
                <w:rFonts w:ascii="Courier New" w:hAnsi="Courier New"/>
                <w:sz w:val="18"/>
              </w:rPr>
              <w:t>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of obligated party to withdraw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765.406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F05A5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255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  <w:r w:rsidR="007F7C74"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7F7C74">
              <w:rPr>
                <w:rFonts w:ascii="Courier New" w:hAnsi="Courier New"/>
                <w:sz w:val="18"/>
              </w:rPr>
            </w:r>
            <w:r w:rsidR="007F7C74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 w:rsidR="007F7C74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F05A5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31,345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F7C74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F7C74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7F7C74" w:rsidP="00F05A5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 w:rsidTr="000F24FF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Pr="007C5363" w:rsidRDefault="00E36F71">
            <w:pPr>
              <w:rPr>
                <w:rFonts w:ascii="Arial" w:hAnsi="Arial"/>
                <w:b/>
              </w:rPr>
            </w:pPr>
            <w:r w:rsidRPr="007C5363">
              <w:rPr>
                <w:rFonts w:ascii="Arial" w:hAnsi="Arial"/>
                <w:b/>
              </w:rPr>
              <w:t>SUBTOTALS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520*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540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F540C5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31,607</w:t>
            </w:r>
          </w:p>
        </w:tc>
      </w:tr>
      <w:tr w:rsidR="00E36F71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 w:rsidP="00F540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53,344*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7F7C7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 w:rsidP="00F540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111,818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E36F71" w:rsidRDefault="00E36F71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7F7C7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F71" w:rsidRDefault="00E36F71" w:rsidP="00F540C5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63,189</w:t>
            </w:r>
          </w:p>
        </w:tc>
      </w:tr>
    </w:tbl>
    <w:p w:rsidR="00243390" w:rsidRDefault="00243390"/>
    <w:sectPr w:rsidR="00243390" w:rsidSect="00D23881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036DE3"/>
    <w:rsid w:val="000E7814"/>
    <w:rsid w:val="000F24FF"/>
    <w:rsid w:val="0010779C"/>
    <w:rsid w:val="0017466C"/>
    <w:rsid w:val="001A49D8"/>
    <w:rsid w:val="00220179"/>
    <w:rsid w:val="002401B6"/>
    <w:rsid w:val="00243390"/>
    <w:rsid w:val="002B29B9"/>
    <w:rsid w:val="002D3EB3"/>
    <w:rsid w:val="003401B7"/>
    <w:rsid w:val="00404789"/>
    <w:rsid w:val="00413538"/>
    <w:rsid w:val="004D6B46"/>
    <w:rsid w:val="004F62AF"/>
    <w:rsid w:val="00581616"/>
    <w:rsid w:val="00647B03"/>
    <w:rsid w:val="00675B63"/>
    <w:rsid w:val="006D1297"/>
    <w:rsid w:val="00725853"/>
    <w:rsid w:val="007C5363"/>
    <w:rsid w:val="007F7C74"/>
    <w:rsid w:val="00820346"/>
    <w:rsid w:val="00827C8D"/>
    <w:rsid w:val="0089563F"/>
    <w:rsid w:val="008A3114"/>
    <w:rsid w:val="00946A19"/>
    <w:rsid w:val="009E2CCD"/>
    <w:rsid w:val="00A30103"/>
    <w:rsid w:val="00AA554B"/>
    <w:rsid w:val="00AC56B0"/>
    <w:rsid w:val="00B06092"/>
    <w:rsid w:val="00B70142"/>
    <w:rsid w:val="00B72490"/>
    <w:rsid w:val="00B87BF3"/>
    <w:rsid w:val="00C304C8"/>
    <w:rsid w:val="00C712CD"/>
    <w:rsid w:val="00C8611A"/>
    <w:rsid w:val="00CB6F6D"/>
    <w:rsid w:val="00D23881"/>
    <w:rsid w:val="00D66981"/>
    <w:rsid w:val="00D71C47"/>
    <w:rsid w:val="00D808E3"/>
    <w:rsid w:val="00D81B4C"/>
    <w:rsid w:val="00E10CB6"/>
    <w:rsid w:val="00E36F71"/>
    <w:rsid w:val="00ED25AA"/>
    <w:rsid w:val="00F540C5"/>
    <w:rsid w:val="00FE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881"/>
  </w:style>
  <w:style w:type="paragraph" w:styleId="Heading1">
    <w:name w:val="heading 1"/>
    <w:basedOn w:val="Normal"/>
    <w:next w:val="Normal"/>
    <w:qFormat/>
    <w:rsid w:val="00D2388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0B2B-6039-42D0-8F68-FCEA5251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RBrown</cp:lastModifiedBy>
  <cp:revision>3</cp:revision>
  <cp:lastPrinted>2010-09-23T18:47:00Z</cp:lastPrinted>
  <dcterms:created xsi:type="dcterms:W3CDTF">2010-11-22T14:26:00Z</dcterms:created>
  <dcterms:modified xsi:type="dcterms:W3CDTF">2010-11-22T14:28:00Z</dcterms:modified>
</cp:coreProperties>
</file>