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5C5" w:rsidRPr="002B71AE" w:rsidRDefault="00CB05C5" w:rsidP="00CB05C5">
      <w:pPr>
        <w:pStyle w:val="Heading2"/>
        <w:numPr>
          <w:ilvl w:val="0"/>
          <w:numId w:val="0"/>
        </w:numPr>
        <w:spacing w:line="480" w:lineRule="auto"/>
        <w:rPr>
          <w:bCs w:val="0"/>
          <w:i w:val="0"/>
        </w:rPr>
      </w:pPr>
      <w:bookmarkStart w:id="0" w:name="_Toc168717296"/>
      <w:r>
        <w:rPr>
          <w:bCs w:val="0"/>
          <w:i w:val="0"/>
        </w:rPr>
        <w:t xml:space="preserve">Appendix Z. </w:t>
      </w:r>
      <w:r w:rsidR="00FA0BD2">
        <w:rPr>
          <w:bCs w:val="0"/>
          <w:i w:val="0"/>
        </w:rPr>
        <w:t xml:space="preserve">  </w:t>
      </w:r>
      <w:r>
        <w:rPr>
          <w:bCs w:val="0"/>
          <w:i w:val="0"/>
        </w:rPr>
        <w:t>Detailed Breakdown of Participant</w:t>
      </w:r>
      <w:r w:rsidRPr="002B71AE">
        <w:rPr>
          <w:bCs w:val="0"/>
          <w:i w:val="0"/>
        </w:rPr>
        <w:t xml:space="preserve"> Burden Hours </w:t>
      </w:r>
      <w:bookmarkEnd w:id="0"/>
    </w:p>
    <w:p w:rsidR="00CB05C5" w:rsidRPr="002B71AE" w:rsidRDefault="00CB05C5" w:rsidP="00CB05C5">
      <w:pPr>
        <w:spacing w:line="480" w:lineRule="auto"/>
        <w:rPr>
          <w:sz w:val="22"/>
          <w:szCs w:val="22"/>
        </w:rPr>
      </w:pPr>
      <w:r>
        <w:rPr>
          <w:rFonts w:ascii="Times New Roman" w:hAnsi="Times New Roman"/>
          <w:sz w:val="24"/>
          <w:szCs w:val="24"/>
        </w:rPr>
        <w:t>W</w:t>
      </w:r>
      <w:r w:rsidRPr="00C24058">
        <w:rPr>
          <w:rFonts w:ascii="Times New Roman" w:hAnsi="Times New Roman"/>
          <w:sz w:val="24"/>
          <w:szCs w:val="24"/>
        </w:rPr>
        <w:t xml:space="preserve">e estimate that we will be able to successfully trace and send a recruitment letter to a </w:t>
      </w:r>
      <w:r>
        <w:rPr>
          <w:rFonts w:ascii="Times New Roman" w:hAnsi="Times New Roman"/>
          <w:sz w:val="24"/>
          <w:szCs w:val="24"/>
        </w:rPr>
        <w:t>2,458</w:t>
      </w:r>
      <w:r w:rsidRPr="00C24058">
        <w:rPr>
          <w:rFonts w:ascii="Times New Roman" w:hAnsi="Times New Roman"/>
          <w:sz w:val="24"/>
          <w:szCs w:val="24"/>
        </w:rPr>
        <w:t xml:space="preserve"> potential participants</w:t>
      </w:r>
      <w:r>
        <w:rPr>
          <w:rFonts w:ascii="Times New Roman" w:hAnsi="Times New Roman"/>
          <w:sz w:val="24"/>
          <w:szCs w:val="24"/>
        </w:rPr>
        <w:t xml:space="preserve"> during the remainder of the study implementation period (Table A.12.A)</w:t>
      </w:r>
      <w:r w:rsidRPr="00C24058">
        <w:rPr>
          <w:rFonts w:ascii="Times New Roman" w:hAnsi="Times New Roman"/>
          <w:sz w:val="24"/>
          <w:szCs w:val="24"/>
        </w:rPr>
        <w:t>.</w:t>
      </w:r>
      <w:r w:rsidRPr="00C24058">
        <w:rPr>
          <w:rFonts w:ascii="Times New Roman" w:hAnsi="Times New Roman"/>
          <w:b/>
          <w:sz w:val="24"/>
          <w:szCs w:val="24"/>
        </w:rPr>
        <w:t xml:space="preserve"> </w:t>
      </w:r>
      <w:r w:rsidRPr="00C24058">
        <w:rPr>
          <w:rFonts w:ascii="Times New Roman" w:hAnsi="Times New Roman"/>
          <w:sz w:val="24"/>
          <w:szCs w:val="24"/>
        </w:rPr>
        <w:t xml:space="preserve">Potential participants </w:t>
      </w:r>
      <w:r>
        <w:rPr>
          <w:rFonts w:ascii="Times New Roman" w:hAnsi="Times New Roman"/>
          <w:sz w:val="24"/>
          <w:szCs w:val="24"/>
        </w:rPr>
        <w:t>are</w:t>
      </w:r>
      <w:r w:rsidRPr="00C24058">
        <w:rPr>
          <w:rFonts w:ascii="Times New Roman" w:hAnsi="Times New Roman"/>
          <w:sz w:val="24"/>
          <w:szCs w:val="24"/>
        </w:rPr>
        <w:t xml:space="preserve"> identified through schools and clinics that serve children with developmental problems and through state birth certificate registries</w:t>
      </w:r>
      <w:r>
        <w:rPr>
          <w:rFonts w:ascii="Times New Roman" w:hAnsi="Times New Roman"/>
          <w:sz w:val="24"/>
          <w:szCs w:val="24"/>
        </w:rPr>
        <w:t>.</w:t>
      </w:r>
      <w:r w:rsidRPr="00C24058">
        <w:rPr>
          <w:rFonts w:ascii="Times New Roman" w:hAnsi="Times New Roman"/>
          <w:b/>
          <w:sz w:val="24"/>
          <w:szCs w:val="24"/>
        </w:rPr>
        <w:t xml:space="preserve"> </w:t>
      </w:r>
      <w:r w:rsidRPr="00C24058">
        <w:rPr>
          <w:rFonts w:ascii="Times New Roman" w:hAnsi="Times New Roman"/>
          <w:sz w:val="24"/>
          <w:szCs w:val="24"/>
        </w:rPr>
        <w:t xml:space="preserve">After the introductory letters are sent, sites </w:t>
      </w:r>
      <w:r w:rsidRPr="002B71AE">
        <w:rPr>
          <w:rFonts w:ascii="Times New Roman" w:hAnsi="Times New Roman"/>
          <w:sz w:val="24"/>
          <w:szCs w:val="24"/>
        </w:rPr>
        <w:t>conduct an invitation phone call with any potential study participant who responds indicating interest</w:t>
      </w:r>
      <w:r>
        <w:rPr>
          <w:rFonts w:ascii="Times New Roman" w:hAnsi="Times New Roman"/>
          <w:sz w:val="24"/>
          <w:szCs w:val="24"/>
        </w:rPr>
        <w:t xml:space="preserve"> in the study</w:t>
      </w:r>
      <w:r w:rsidRPr="002B71AE">
        <w:rPr>
          <w:rFonts w:ascii="Times New Roman" w:hAnsi="Times New Roman"/>
          <w:sz w:val="24"/>
          <w:szCs w:val="24"/>
        </w:rPr>
        <w:t xml:space="preserve"> </w:t>
      </w:r>
      <w:r>
        <w:rPr>
          <w:rFonts w:ascii="Times New Roman" w:hAnsi="Times New Roman"/>
          <w:sz w:val="24"/>
          <w:szCs w:val="24"/>
        </w:rPr>
        <w:t>or, when possible, with potential participants who have not returned the invitation response card</w:t>
      </w:r>
      <w:r w:rsidRPr="002B71AE">
        <w:rPr>
          <w:rFonts w:ascii="Times New Roman" w:hAnsi="Times New Roman"/>
          <w:sz w:val="24"/>
          <w:szCs w:val="24"/>
        </w:rPr>
        <w:t>.  This phone call include</w:t>
      </w:r>
      <w:r>
        <w:rPr>
          <w:rFonts w:ascii="Times New Roman" w:hAnsi="Times New Roman"/>
          <w:sz w:val="24"/>
          <w:szCs w:val="24"/>
        </w:rPr>
        <w:t>s</w:t>
      </w:r>
      <w:r w:rsidRPr="002B71AE">
        <w:rPr>
          <w:rFonts w:ascii="Times New Roman" w:hAnsi="Times New Roman"/>
          <w:sz w:val="24"/>
          <w:szCs w:val="24"/>
        </w:rPr>
        <w:t xml:space="preserve"> an eligibility screen and autism screen as well as an introduction to the study and a verbal consent for the study.  We estimate that </w:t>
      </w:r>
      <w:r>
        <w:rPr>
          <w:rFonts w:ascii="Times New Roman" w:hAnsi="Times New Roman"/>
          <w:sz w:val="24"/>
          <w:szCs w:val="24"/>
        </w:rPr>
        <w:t>1,008</w:t>
      </w:r>
      <w:r w:rsidRPr="002B71AE">
        <w:rPr>
          <w:rFonts w:ascii="Times New Roman" w:hAnsi="Times New Roman"/>
          <w:sz w:val="24"/>
          <w:szCs w:val="24"/>
        </w:rPr>
        <w:t xml:space="preserve"> (</w:t>
      </w:r>
      <w:r>
        <w:rPr>
          <w:rFonts w:ascii="Times New Roman" w:hAnsi="Times New Roman"/>
          <w:sz w:val="24"/>
          <w:szCs w:val="24"/>
        </w:rPr>
        <w:t>41</w:t>
      </w:r>
      <w:r w:rsidRPr="002B71AE">
        <w:rPr>
          <w:rFonts w:ascii="Times New Roman" w:hAnsi="Times New Roman"/>
          <w:sz w:val="24"/>
          <w:szCs w:val="24"/>
        </w:rPr>
        <w:t xml:space="preserve">%) participants will return a response card indicating interest and be called </w:t>
      </w:r>
      <w:r>
        <w:rPr>
          <w:rFonts w:ascii="Times New Roman" w:hAnsi="Times New Roman"/>
          <w:sz w:val="24"/>
          <w:szCs w:val="24"/>
        </w:rPr>
        <w:t xml:space="preserve">or be contacted by phone </w:t>
      </w:r>
      <w:r w:rsidRPr="002B71AE">
        <w:rPr>
          <w:rFonts w:ascii="Times New Roman" w:hAnsi="Times New Roman"/>
          <w:sz w:val="24"/>
          <w:szCs w:val="24"/>
        </w:rPr>
        <w:t xml:space="preserve">and </w:t>
      </w:r>
      <w:r>
        <w:rPr>
          <w:rFonts w:ascii="Times New Roman" w:hAnsi="Times New Roman"/>
          <w:sz w:val="24"/>
          <w:szCs w:val="24"/>
        </w:rPr>
        <w:t xml:space="preserve">be </w:t>
      </w:r>
      <w:r w:rsidRPr="002B71AE">
        <w:rPr>
          <w:rFonts w:ascii="Times New Roman" w:hAnsi="Times New Roman"/>
          <w:sz w:val="24"/>
          <w:szCs w:val="24"/>
        </w:rPr>
        <w:t>screened for the study (Table A.12.</w:t>
      </w:r>
      <w:r>
        <w:rPr>
          <w:rFonts w:ascii="Times New Roman" w:hAnsi="Times New Roman"/>
          <w:sz w:val="24"/>
          <w:szCs w:val="24"/>
        </w:rPr>
        <w:t>B</w:t>
      </w:r>
      <w:r w:rsidRPr="002B71AE">
        <w:rPr>
          <w:rFonts w:ascii="Times New Roman" w:hAnsi="Times New Roman"/>
          <w:sz w:val="24"/>
          <w:szCs w:val="24"/>
        </w:rPr>
        <w:t>).</w:t>
      </w:r>
    </w:p>
    <w:p w:rsidR="00CB05C5" w:rsidRPr="002B71AE" w:rsidRDefault="00CB05C5" w:rsidP="00CB05C5">
      <w:pPr>
        <w:spacing w:line="480" w:lineRule="auto"/>
        <w:rPr>
          <w:rFonts w:ascii="Times New Roman" w:hAnsi="Times New Roman"/>
          <w:sz w:val="24"/>
          <w:szCs w:val="24"/>
        </w:rPr>
      </w:pPr>
    </w:p>
    <w:p w:rsidR="00CB05C5" w:rsidRPr="002B71AE" w:rsidRDefault="00CB05C5" w:rsidP="00CB05C5">
      <w:pPr>
        <w:spacing w:line="480" w:lineRule="auto"/>
        <w:rPr>
          <w:rFonts w:ascii="Times New Roman" w:hAnsi="Times New Roman"/>
          <w:sz w:val="24"/>
          <w:szCs w:val="24"/>
        </w:rPr>
      </w:pPr>
      <w:r w:rsidRPr="002B71AE">
        <w:rPr>
          <w:rFonts w:ascii="Times New Roman" w:hAnsi="Times New Roman"/>
          <w:sz w:val="24"/>
          <w:szCs w:val="24"/>
        </w:rPr>
        <w:t xml:space="preserve">Of the potential participants who receive the invitation phone call, we estimate </w:t>
      </w:r>
      <w:r>
        <w:rPr>
          <w:rFonts w:ascii="Times New Roman" w:hAnsi="Times New Roman"/>
          <w:sz w:val="24"/>
          <w:szCs w:val="24"/>
        </w:rPr>
        <w:t>423</w:t>
      </w:r>
      <w:r w:rsidRPr="002B71AE">
        <w:rPr>
          <w:rFonts w:ascii="Times New Roman" w:hAnsi="Times New Roman"/>
          <w:sz w:val="24"/>
          <w:szCs w:val="24"/>
        </w:rPr>
        <w:t xml:space="preserve"> (</w:t>
      </w:r>
      <w:r>
        <w:rPr>
          <w:rFonts w:ascii="Times New Roman" w:hAnsi="Times New Roman"/>
          <w:sz w:val="24"/>
          <w:szCs w:val="24"/>
        </w:rPr>
        <w:t>42</w:t>
      </w:r>
      <w:r w:rsidRPr="002B71AE">
        <w:rPr>
          <w:rFonts w:ascii="Times New Roman" w:hAnsi="Times New Roman"/>
          <w:sz w:val="24"/>
          <w:szCs w:val="24"/>
        </w:rPr>
        <w:t xml:space="preserve">%) potential participants will be eligible to participate, based on the criteria defined/described in Section B-1.  This is the number of potential participants who will satisfy the autism screen and selection criteria for enrollment into one of 3 subject groups and who also agree to continue in the study.  These </w:t>
      </w:r>
      <w:r>
        <w:rPr>
          <w:rFonts w:ascii="Times New Roman" w:hAnsi="Times New Roman"/>
          <w:sz w:val="24"/>
          <w:szCs w:val="24"/>
        </w:rPr>
        <w:t>423</w:t>
      </w:r>
      <w:r w:rsidRPr="002B71AE">
        <w:rPr>
          <w:rFonts w:ascii="Times New Roman" w:hAnsi="Times New Roman"/>
          <w:sz w:val="24"/>
          <w:szCs w:val="24"/>
        </w:rPr>
        <w:t xml:space="preserve"> participants will be sent the enrollment packet.</w:t>
      </w:r>
    </w:p>
    <w:p w:rsidR="00CB05C5" w:rsidRPr="002B71AE" w:rsidRDefault="00CB05C5" w:rsidP="00CB05C5">
      <w:pPr>
        <w:spacing w:line="480" w:lineRule="auto"/>
        <w:rPr>
          <w:sz w:val="22"/>
          <w:szCs w:val="22"/>
        </w:rPr>
      </w:pPr>
    </w:p>
    <w:p w:rsidR="00CB05C5" w:rsidRPr="002B71AE" w:rsidRDefault="00CB05C5" w:rsidP="00CB05C5">
      <w:pPr>
        <w:spacing w:line="480" w:lineRule="auto"/>
      </w:pPr>
      <w:r w:rsidRPr="002B71AE">
        <w:rPr>
          <w:rFonts w:ascii="Times New Roman" w:hAnsi="Times New Roman"/>
          <w:sz w:val="24"/>
          <w:szCs w:val="24"/>
        </w:rPr>
        <w:t xml:space="preserve">The next step for the study participants will be to complete a telephone interview.  We expect </w:t>
      </w:r>
      <w:r>
        <w:rPr>
          <w:rFonts w:ascii="Times New Roman" w:hAnsi="Times New Roman"/>
          <w:sz w:val="24"/>
          <w:szCs w:val="24"/>
        </w:rPr>
        <w:t>402</w:t>
      </w:r>
      <w:r w:rsidRPr="002B71AE">
        <w:rPr>
          <w:rFonts w:ascii="Times New Roman" w:hAnsi="Times New Roman"/>
          <w:sz w:val="24"/>
          <w:szCs w:val="24"/>
        </w:rPr>
        <w:t xml:space="preserve"> of the participants will complete this interview (Table A.12.D).</w:t>
      </w:r>
    </w:p>
    <w:p w:rsidR="00CB05C5" w:rsidRPr="002B71AE" w:rsidRDefault="00CB05C5" w:rsidP="00CB05C5">
      <w:pPr>
        <w:spacing w:line="480" w:lineRule="auto"/>
        <w:rPr>
          <w:rFonts w:ascii="Times New Roman" w:hAnsi="Times New Roman"/>
          <w:sz w:val="24"/>
          <w:szCs w:val="24"/>
        </w:rPr>
      </w:pPr>
    </w:p>
    <w:p w:rsidR="00CB05C5" w:rsidRPr="002B71AE" w:rsidRDefault="00CB05C5" w:rsidP="00CB05C5">
      <w:pPr>
        <w:spacing w:line="480" w:lineRule="auto"/>
        <w:rPr>
          <w:rFonts w:ascii="Times New Roman" w:hAnsi="Times New Roman"/>
          <w:sz w:val="24"/>
          <w:szCs w:val="24"/>
        </w:rPr>
      </w:pPr>
      <w:r w:rsidRPr="002B71AE">
        <w:rPr>
          <w:rFonts w:ascii="Times New Roman" w:hAnsi="Times New Roman"/>
          <w:sz w:val="24"/>
          <w:szCs w:val="24"/>
        </w:rPr>
        <w:t xml:space="preserve">The next steps are to complete two questionnaire packets (Table A.12.C). The participant will be given the option to complete these in person with study staff, over the telephone, or as a self-administered packet. We expect </w:t>
      </w:r>
      <w:r>
        <w:rPr>
          <w:rFonts w:ascii="Times New Roman" w:hAnsi="Times New Roman"/>
          <w:sz w:val="24"/>
          <w:szCs w:val="24"/>
        </w:rPr>
        <w:t>347</w:t>
      </w:r>
      <w:r w:rsidRPr="002B71AE">
        <w:rPr>
          <w:rFonts w:ascii="Times New Roman" w:hAnsi="Times New Roman"/>
          <w:sz w:val="24"/>
          <w:szCs w:val="24"/>
        </w:rPr>
        <w:t xml:space="preserve"> participants will complete these packets.</w:t>
      </w:r>
    </w:p>
    <w:p w:rsidR="00CB05C5" w:rsidRPr="002B71AE" w:rsidRDefault="00CB05C5" w:rsidP="00CB05C5">
      <w:pPr>
        <w:spacing w:line="480" w:lineRule="auto"/>
        <w:rPr>
          <w:rFonts w:ascii="Times New Roman" w:hAnsi="Times New Roman"/>
          <w:sz w:val="24"/>
          <w:szCs w:val="24"/>
        </w:rPr>
      </w:pPr>
    </w:p>
    <w:p w:rsidR="00CB05C5" w:rsidRPr="002B71AE" w:rsidRDefault="00CB05C5" w:rsidP="00CB05C5">
      <w:pPr>
        <w:spacing w:line="480" w:lineRule="auto"/>
        <w:rPr>
          <w:rFonts w:ascii="Times New Roman" w:hAnsi="Times New Roman"/>
          <w:sz w:val="24"/>
          <w:szCs w:val="24"/>
        </w:rPr>
      </w:pPr>
      <w:r w:rsidRPr="002B71AE">
        <w:rPr>
          <w:rFonts w:ascii="Times New Roman" w:hAnsi="Times New Roman"/>
          <w:sz w:val="24"/>
          <w:szCs w:val="24"/>
        </w:rPr>
        <w:t xml:space="preserve">The final step of the study will be to complete a clinical visit, including a child development exam, parent interviews, biosampling, and dysmorphology exam.    We expect </w:t>
      </w:r>
      <w:r>
        <w:rPr>
          <w:rFonts w:ascii="Times New Roman" w:hAnsi="Times New Roman"/>
          <w:sz w:val="24"/>
          <w:szCs w:val="24"/>
        </w:rPr>
        <w:t>76%</w:t>
      </w:r>
      <w:r w:rsidRPr="002B71AE">
        <w:rPr>
          <w:rFonts w:ascii="Times New Roman" w:hAnsi="Times New Roman"/>
          <w:sz w:val="24"/>
          <w:szCs w:val="24"/>
        </w:rPr>
        <w:t xml:space="preserve"> (</w:t>
      </w:r>
      <w:r>
        <w:rPr>
          <w:rFonts w:ascii="Times New Roman" w:hAnsi="Times New Roman"/>
          <w:sz w:val="24"/>
          <w:szCs w:val="24"/>
        </w:rPr>
        <w:t>322</w:t>
      </w:r>
      <w:r w:rsidRPr="002B71AE">
        <w:rPr>
          <w:rFonts w:ascii="Times New Roman" w:hAnsi="Times New Roman"/>
          <w:sz w:val="24"/>
          <w:szCs w:val="24"/>
        </w:rPr>
        <w:t xml:space="preserve">) of all participants to complete the components of the clinical visit. The burden for cases (5 hours, </w:t>
      </w:r>
      <w:r>
        <w:rPr>
          <w:rFonts w:ascii="Times New Roman" w:hAnsi="Times New Roman"/>
          <w:sz w:val="24"/>
          <w:szCs w:val="24"/>
        </w:rPr>
        <w:t>50</w:t>
      </w:r>
      <w:r w:rsidRPr="002B71AE">
        <w:rPr>
          <w:rFonts w:ascii="Times New Roman" w:hAnsi="Times New Roman"/>
          <w:sz w:val="24"/>
          <w:szCs w:val="24"/>
        </w:rPr>
        <w:t xml:space="preserve"> minutes) is longer than the burden for the NIC and Subcohort groups (2 hours, 5 minutes).  See Tables A.12.F-J. </w:t>
      </w:r>
    </w:p>
    <w:p w:rsidR="00CB05C5" w:rsidRPr="00FF4112" w:rsidRDefault="00CB05C5" w:rsidP="00CB05C5">
      <w:pPr>
        <w:rPr>
          <w:rFonts w:ascii="Times New Roman" w:hAnsi="Times New Roman"/>
        </w:rPr>
      </w:pPr>
    </w:p>
    <w:p w:rsidR="00CB05C5" w:rsidRPr="00FF4112" w:rsidRDefault="00CB05C5" w:rsidP="00CB05C5">
      <w:pPr>
        <w:rPr>
          <w:rFonts w:ascii="Times New Roman" w:hAnsi="Times New Roman"/>
          <w:b/>
        </w:rPr>
      </w:pPr>
      <w:r w:rsidRPr="00FF4112">
        <w:rPr>
          <w:rFonts w:ascii="Times New Roman" w:hAnsi="Times New Roman"/>
          <w:b/>
          <w:bCs/>
          <w:sz w:val="24"/>
          <w:szCs w:val="24"/>
        </w:rPr>
        <w:t>Table A.12.A. Burden Hours and Cost for Respondents: Mailed Invitation Packet</w:t>
      </w:r>
    </w:p>
    <w:tbl>
      <w:tblPr>
        <w:tblStyle w:val="TableGrid"/>
        <w:tblW w:w="6848" w:type="dxa"/>
        <w:tblInd w:w="690" w:type="dxa"/>
        <w:tblLayout w:type="fixed"/>
        <w:tblLook w:val="01E0"/>
      </w:tblPr>
      <w:tblGrid>
        <w:gridCol w:w="2050"/>
        <w:gridCol w:w="1522"/>
        <w:gridCol w:w="1615"/>
        <w:gridCol w:w="1661"/>
      </w:tblGrid>
      <w:tr w:rsidR="00EB2739" w:rsidRPr="00FF4112" w:rsidTr="00EB2739">
        <w:tc>
          <w:tcPr>
            <w:tcW w:w="2050" w:type="dxa"/>
          </w:tcPr>
          <w:p w:rsidR="00EB2739" w:rsidRPr="00FF4112" w:rsidRDefault="00EB2739" w:rsidP="00C014AC">
            <w:pPr>
              <w:rPr>
                <w:rFonts w:ascii="Times New Roman" w:hAnsi="Times New Roman"/>
                <w:b/>
              </w:rPr>
            </w:pPr>
          </w:p>
        </w:tc>
        <w:tc>
          <w:tcPr>
            <w:tcW w:w="1522" w:type="dxa"/>
          </w:tcPr>
          <w:p w:rsidR="00EB2739" w:rsidRPr="00FF4112" w:rsidRDefault="00EB2739" w:rsidP="00C014AC">
            <w:pPr>
              <w:rPr>
                <w:rFonts w:ascii="Times New Roman" w:hAnsi="Times New Roman"/>
                <w:b/>
              </w:rPr>
            </w:pPr>
            <w:r w:rsidRPr="00FF4112">
              <w:rPr>
                <w:rFonts w:ascii="Times New Roman" w:hAnsi="Times New Roman"/>
                <w:b/>
              </w:rPr>
              <w:t>No. of Respondents</w:t>
            </w:r>
          </w:p>
        </w:tc>
        <w:tc>
          <w:tcPr>
            <w:tcW w:w="1615" w:type="dxa"/>
          </w:tcPr>
          <w:p w:rsidR="00EB2739" w:rsidRPr="00FF4112" w:rsidRDefault="00EB2739" w:rsidP="00C014AC">
            <w:pPr>
              <w:rPr>
                <w:rFonts w:ascii="Times New Roman" w:hAnsi="Times New Roman"/>
                <w:b/>
              </w:rPr>
            </w:pPr>
            <w:r w:rsidRPr="00FF4112">
              <w:rPr>
                <w:rFonts w:ascii="Times New Roman" w:hAnsi="Times New Roman"/>
                <w:b/>
              </w:rPr>
              <w:t>No. of Responses per Respondent</w:t>
            </w:r>
          </w:p>
        </w:tc>
        <w:tc>
          <w:tcPr>
            <w:tcW w:w="1661" w:type="dxa"/>
          </w:tcPr>
          <w:p w:rsidR="00EB2739" w:rsidRPr="00FF4112" w:rsidRDefault="00EB2739" w:rsidP="00C014AC">
            <w:pPr>
              <w:rPr>
                <w:rFonts w:ascii="Times New Roman" w:hAnsi="Times New Roman"/>
                <w:b/>
                <w:highlight w:val="yellow"/>
              </w:rPr>
            </w:pPr>
            <w:r w:rsidRPr="00FF4112">
              <w:rPr>
                <w:rFonts w:ascii="Times New Roman" w:hAnsi="Times New Roman"/>
                <w:b/>
              </w:rPr>
              <w:t xml:space="preserve">Avg. Burden per Response (in hours) </w:t>
            </w:r>
          </w:p>
        </w:tc>
      </w:tr>
      <w:tr w:rsidR="00EB2739" w:rsidRPr="00FF4112" w:rsidTr="00EB2739">
        <w:tc>
          <w:tcPr>
            <w:tcW w:w="2050" w:type="dxa"/>
          </w:tcPr>
          <w:p w:rsidR="00EB2739" w:rsidRPr="00FF4112" w:rsidRDefault="00EB2739" w:rsidP="00C014AC">
            <w:pPr>
              <w:rPr>
                <w:rFonts w:ascii="Times New Roman" w:hAnsi="Times New Roman"/>
                <w:sz w:val="22"/>
                <w:szCs w:val="22"/>
              </w:rPr>
            </w:pPr>
            <w:r w:rsidRPr="00FF4112">
              <w:rPr>
                <w:rFonts w:ascii="Times New Roman" w:hAnsi="Times New Roman"/>
                <w:sz w:val="22"/>
                <w:szCs w:val="22"/>
              </w:rPr>
              <w:t>Response Card (M)</w:t>
            </w:r>
          </w:p>
        </w:tc>
        <w:tc>
          <w:tcPr>
            <w:tcW w:w="1522" w:type="dxa"/>
          </w:tcPr>
          <w:p w:rsidR="00EB2739" w:rsidRPr="00FF4112" w:rsidRDefault="00EB2739" w:rsidP="00C014AC">
            <w:pPr>
              <w:rPr>
                <w:rFonts w:ascii="Times New Roman" w:hAnsi="Times New Roman"/>
                <w:sz w:val="22"/>
                <w:szCs w:val="22"/>
              </w:rPr>
            </w:pPr>
            <w:r>
              <w:rPr>
                <w:rFonts w:ascii="Times New Roman" w:hAnsi="Times New Roman"/>
                <w:sz w:val="22"/>
                <w:szCs w:val="22"/>
              </w:rPr>
              <w:t>2,458</w:t>
            </w:r>
          </w:p>
        </w:tc>
        <w:tc>
          <w:tcPr>
            <w:tcW w:w="1615" w:type="dxa"/>
          </w:tcPr>
          <w:p w:rsidR="00EB2739" w:rsidRPr="00FF4112" w:rsidRDefault="00EB2739" w:rsidP="00C014AC">
            <w:pPr>
              <w:rPr>
                <w:rFonts w:ascii="Times New Roman" w:hAnsi="Times New Roman"/>
                <w:sz w:val="22"/>
                <w:szCs w:val="22"/>
              </w:rPr>
            </w:pPr>
            <w:r w:rsidRPr="00FF4112">
              <w:rPr>
                <w:rFonts w:ascii="Times New Roman" w:hAnsi="Times New Roman"/>
                <w:sz w:val="22"/>
                <w:szCs w:val="22"/>
              </w:rPr>
              <w:t>1</w:t>
            </w:r>
          </w:p>
        </w:tc>
        <w:tc>
          <w:tcPr>
            <w:tcW w:w="1661" w:type="dxa"/>
          </w:tcPr>
          <w:p w:rsidR="00EB2739" w:rsidRPr="00FF4112" w:rsidRDefault="00EB2739" w:rsidP="00C014AC">
            <w:pPr>
              <w:rPr>
                <w:rFonts w:ascii="Times New Roman" w:hAnsi="Times New Roman"/>
                <w:sz w:val="22"/>
                <w:szCs w:val="22"/>
              </w:rPr>
            </w:pPr>
            <w:r w:rsidRPr="00FF4112">
              <w:rPr>
                <w:rFonts w:ascii="Times New Roman" w:hAnsi="Times New Roman"/>
                <w:sz w:val="22"/>
                <w:szCs w:val="22"/>
              </w:rPr>
              <w:t>10/60</w:t>
            </w:r>
          </w:p>
        </w:tc>
      </w:tr>
    </w:tbl>
    <w:p w:rsidR="00CB05C5" w:rsidRDefault="00CB05C5" w:rsidP="00CB05C5">
      <w:pPr>
        <w:rPr>
          <w:rFonts w:ascii="Times New Roman" w:hAnsi="Times New Roman"/>
        </w:rPr>
      </w:pPr>
      <w:r w:rsidRPr="00FF4112">
        <w:rPr>
          <w:rFonts w:ascii="Times New Roman" w:hAnsi="Times New Roman"/>
        </w:rPr>
        <w:t xml:space="preserve">We expect to mail the Invitation Packet (Appendix M), which contains the Introductory Letter, Study Brochure, and response card, to </w:t>
      </w:r>
      <w:r>
        <w:rPr>
          <w:rFonts w:ascii="Times New Roman" w:hAnsi="Times New Roman"/>
        </w:rPr>
        <w:t>2,458</w:t>
      </w:r>
      <w:r w:rsidRPr="00FF4112">
        <w:rPr>
          <w:rFonts w:ascii="Times New Roman" w:hAnsi="Times New Roman"/>
        </w:rPr>
        <w:t xml:space="preserve"> people and we expect </w:t>
      </w:r>
      <w:r>
        <w:rPr>
          <w:rFonts w:ascii="Times New Roman" w:hAnsi="Times New Roman"/>
        </w:rPr>
        <w:t>1,008</w:t>
      </w:r>
      <w:r w:rsidRPr="00FF4112">
        <w:rPr>
          <w:rFonts w:ascii="Times New Roman" w:hAnsi="Times New Roman"/>
        </w:rPr>
        <w:t xml:space="preserve"> people to re</w:t>
      </w:r>
      <w:r>
        <w:rPr>
          <w:rFonts w:ascii="Times New Roman" w:hAnsi="Times New Roman"/>
        </w:rPr>
        <w:t>spond or accept a follow-up contact</w:t>
      </w:r>
      <w:r w:rsidRPr="00FF4112">
        <w:rPr>
          <w:rFonts w:ascii="Times New Roman" w:hAnsi="Times New Roman"/>
        </w:rPr>
        <w:t>.</w:t>
      </w:r>
    </w:p>
    <w:p w:rsidR="00CB05C5" w:rsidRDefault="00CB05C5" w:rsidP="00CB05C5">
      <w:pPr>
        <w:rPr>
          <w:rFonts w:ascii="Times New Roman" w:hAnsi="Times New Roman"/>
          <w:sz w:val="24"/>
          <w:szCs w:val="24"/>
        </w:rPr>
      </w:pPr>
      <w:r>
        <w:rPr>
          <w:rFonts w:ascii="Times New Roman" w:hAnsi="Times New Roman"/>
          <w:b/>
          <w:sz w:val="24"/>
          <w:szCs w:val="24"/>
          <w:u w:val="single"/>
        </w:rPr>
        <w:t>Additional Supplementary Documents</w:t>
      </w:r>
    </w:p>
    <w:p w:rsidR="00CB05C5" w:rsidRDefault="00CB05C5" w:rsidP="00CB05C5">
      <w:pPr>
        <w:numPr>
          <w:ilvl w:val="0"/>
          <w:numId w:val="4"/>
        </w:numPr>
        <w:rPr>
          <w:rFonts w:ascii="Times New Roman" w:hAnsi="Times New Roman"/>
          <w:sz w:val="24"/>
          <w:szCs w:val="24"/>
        </w:rPr>
      </w:pPr>
      <w:r>
        <w:rPr>
          <w:rFonts w:ascii="Times New Roman" w:hAnsi="Times New Roman"/>
          <w:sz w:val="24"/>
          <w:szCs w:val="24"/>
        </w:rPr>
        <w:t>Invitation Letter (M.1)</w:t>
      </w:r>
    </w:p>
    <w:p w:rsidR="00CB05C5" w:rsidRDefault="00CB05C5" w:rsidP="00CB05C5">
      <w:pPr>
        <w:numPr>
          <w:ilvl w:val="0"/>
          <w:numId w:val="4"/>
        </w:numPr>
        <w:rPr>
          <w:rFonts w:ascii="Times New Roman" w:hAnsi="Times New Roman"/>
          <w:sz w:val="24"/>
          <w:szCs w:val="24"/>
        </w:rPr>
      </w:pPr>
      <w:r>
        <w:rPr>
          <w:rFonts w:ascii="Times New Roman" w:hAnsi="Times New Roman"/>
          <w:sz w:val="24"/>
          <w:szCs w:val="24"/>
        </w:rPr>
        <w:t>Study Brochure (M.2)</w:t>
      </w:r>
    </w:p>
    <w:p w:rsidR="00CB05C5" w:rsidRPr="002F23B7" w:rsidRDefault="00CB05C5" w:rsidP="00CB05C5">
      <w:pPr>
        <w:numPr>
          <w:ilvl w:val="0"/>
          <w:numId w:val="4"/>
        </w:numPr>
        <w:rPr>
          <w:rFonts w:ascii="Times New Roman" w:hAnsi="Times New Roman"/>
        </w:rPr>
      </w:pPr>
      <w:r>
        <w:rPr>
          <w:rFonts w:ascii="Times New Roman" w:hAnsi="Times New Roman"/>
          <w:sz w:val="24"/>
          <w:szCs w:val="24"/>
        </w:rPr>
        <w:t>Study Poster (M)</w:t>
      </w:r>
    </w:p>
    <w:p w:rsidR="002F23B7" w:rsidRDefault="002F23B7" w:rsidP="002F23B7">
      <w:pPr>
        <w:ind w:left="720"/>
        <w:rPr>
          <w:rFonts w:ascii="Times New Roman" w:hAnsi="Times New Roman"/>
          <w:sz w:val="24"/>
          <w:szCs w:val="24"/>
        </w:rPr>
      </w:pPr>
    </w:p>
    <w:p w:rsidR="002F23B7" w:rsidRDefault="002F23B7" w:rsidP="002F23B7">
      <w:pPr>
        <w:rPr>
          <w:rFonts w:ascii="Times New Roman" w:hAnsi="Times New Roman"/>
          <w:sz w:val="24"/>
          <w:szCs w:val="24"/>
        </w:rPr>
      </w:pPr>
    </w:p>
    <w:p w:rsidR="002F23B7" w:rsidRPr="00FC6625" w:rsidRDefault="002F23B7" w:rsidP="002F23B7">
      <w:pPr>
        <w:rPr>
          <w:rFonts w:ascii="Times New Roman" w:hAnsi="Times New Roman"/>
        </w:rPr>
      </w:pPr>
    </w:p>
    <w:p w:rsidR="00CB05C5" w:rsidRPr="00FF4112" w:rsidRDefault="00CB05C5" w:rsidP="00CB05C5">
      <w:pPr>
        <w:rPr>
          <w:rFonts w:ascii="Times New Roman" w:hAnsi="Times New Roman"/>
          <w:b/>
        </w:rPr>
      </w:pPr>
      <w:r w:rsidRPr="00FF4112">
        <w:rPr>
          <w:rFonts w:ascii="Times New Roman" w:hAnsi="Times New Roman"/>
          <w:b/>
          <w:bCs/>
          <w:sz w:val="24"/>
          <w:szCs w:val="24"/>
        </w:rPr>
        <w:t>Table A.12.B. Burden Hours and Cost for Respondents: Invitation Telephone Call</w:t>
      </w:r>
    </w:p>
    <w:tbl>
      <w:tblPr>
        <w:tblStyle w:val="TableGrid"/>
        <w:tblW w:w="7233" w:type="dxa"/>
        <w:tblInd w:w="735" w:type="dxa"/>
        <w:tblLayout w:type="fixed"/>
        <w:tblLook w:val="01E0"/>
      </w:tblPr>
      <w:tblGrid>
        <w:gridCol w:w="2379"/>
        <w:gridCol w:w="1307"/>
        <w:gridCol w:w="1867"/>
        <w:gridCol w:w="1680"/>
      </w:tblGrid>
      <w:tr w:rsidR="00EB2739" w:rsidRPr="00FF4112" w:rsidTr="00EB2739">
        <w:tc>
          <w:tcPr>
            <w:tcW w:w="2379" w:type="dxa"/>
          </w:tcPr>
          <w:p w:rsidR="00EB2739" w:rsidRPr="00FF4112" w:rsidRDefault="00EB2739" w:rsidP="00C014AC">
            <w:pPr>
              <w:rPr>
                <w:rFonts w:ascii="Times New Roman" w:hAnsi="Times New Roman"/>
                <w:b/>
              </w:rPr>
            </w:pPr>
          </w:p>
        </w:tc>
        <w:tc>
          <w:tcPr>
            <w:tcW w:w="1307" w:type="dxa"/>
          </w:tcPr>
          <w:p w:rsidR="00EB2739" w:rsidRPr="00FF4112" w:rsidRDefault="00EB2739" w:rsidP="00C014AC">
            <w:pPr>
              <w:rPr>
                <w:rFonts w:ascii="Times New Roman" w:hAnsi="Times New Roman"/>
                <w:b/>
              </w:rPr>
            </w:pPr>
            <w:r w:rsidRPr="00FF4112">
              <w:rPr>
                <w:rFonts w:ascii="Times New Roman" w:hAnsi="Times New Roman"/>
                <w:b/>
              </w:rPr>
              <w:t>No. of Respondents</w:t>
            </w:r>
          </w:p>
        </w:tc>
        <w:tc>
          <w:tcPr>
            <w:tcW w:w="1867" w:type="dxa"/>
          </w:tcPr>
          <w:p w:rsidR="00EB2739" w:rsidRPr="00FF4112" w:rsidRDefault="00EB2739" w:rsidP="00C014AC">
            <w:pPr>
              <w:rPr>
                <w:rFonts w:ascii="Times New Roman" w:hAnsi="Times New Roman"/>
                <w:b/>
              </w:rPr>
            </w:pPr>
            <w:r w:rsidRPr="00FF4112">
              <w:rPr>
                <w:rFonts w:ascii="Times New Roman" w:hAnsi="Times New Roman"/>
                <w:b/>
              </w:rPr>
              <w:t>No. of Responses per Respondent</w:t>
            </w:r>
          </w:p>
        </w:tc>
        <w:tc>
          <w:tcPr>
            <w:tcW w:w="1680" w:type="dxa"/>
          </w:tcPr>
          <w:p w:rsidR="00EB2739" w:rsidRPr="00FF4112" w:rsidRDefault="00EB2739" w:rsidP="00C014AC">
            <w:pPr>
              <w:rPr>
                <w:rFonts w:ascii="Times New Roman" w:hAnsi="Times New Roman"/>
                <w:b/>
                <w:highlight w:val="yellow"/>
              </w:rPr>
            </w:pPr>
            <w:r w:rsidRPr="00FF4112">
              <w:rPr>
                <w:rFonts w:ascii="Times New Roman" w:hAnsi="Times New Roman"/>
                <w:b/>
              </w:rPr>
              <w:t xml:space="preserve">Avg. Burden per Response (in hours) </w:t>
            </w:r>
          </w:p>
        </w:tc>
      </w:tr>
      <w:tr w:rsidR="00EB2739" w:rsidRPr="00FF4112" w:rsidTr="00EB2739">
        <w:tc>
          <w:tcPr>
            <w:tcW w:w="2379" w:type="dxa"/>
          </w:tcPr>
          <w:p w:rsidR="00EB2739" w:rsidRPr="00FF4112" w:rsidRDefault="00EB2739" w:rsidP="00C014AC">
            <w:pPr>
              <w:rPr>
                <w:rFonts w:ascii="Times New Roman" w:hAnsi="Times New Roman"/>
                <w:sz w:val="22"/>
                <w:szCs w:val="22"/>
              </w:rPr>
            </w:pPr>
            <w:r w:rsidRPr="00FF4112">
              <w:rPr>
                <w:rFonts w:ascii="Times New Roman" w:hAnsi="Times New Roman"/>
                <w:sz w:val="22"/>
                <w:szCs w:val="22"/>
              </w:rPr>
              <w:t>Social Communication Questionnaire (J)</w:t>
            </w:r>
          </w:p>
        </w:tc>
        <w:tc>
          <w:tcPr>
            <w:tcW w:w="1307" w:type="dxa"/>
          </w:tcPr>
          <w:p w:rsidR="00EB2739" w:rsidRPr="00FF4112" w:rsidRDefault="00EB2739" w:rsidP="00C014AC">
            <w:pPr>
              <w:rPr>
                <w:rFonts w:ascii="Times New Roman" w:hAnsi="Times New Roman"/>
                <w:sz w:val="22"/>
                <w:szCs w:val="22"/>
              </w:rPr>
            </w:pPr>
            <w:r>
              <w:rPr>
                <w:rFonts w:ascii="Times New Roman" w:hAnsi="Times New Roman"/>
                <w:sz w:val="22"/>
                <w:szCs w:val="22"/>
              </w:rPr>
              <w:t>1,008</w:t>
            </w:r>
          </w:p>
        </w:tc>
        <w:tc>
          <w:tcPr>
            <w:tcW w:w="1867" w:type="dxa"/>
          </w:tcPr>
          <w:p w:rsidR="00EB2739" w:rsidRPr="00FF4112" w:rsidRDefault="00EB2739" w:rsidP="00C014AC">
            <w:pPr>
              <w:rPr>
                <w:rFonts w:ascii="Times New Roman" w:hAnsi="Times New Roman"/>
                <w:sz w:val="22"/>
                <w:szCs w:val="22"/>
              </w:rPr>
            </w:pPr>
            <w:r w:rsidRPr="00FF4112">
              <w:rPr>
                <w:rFonts w:ascii="Times New Roman" w:hAnsi="Times New Roman"/>
                <w:sz w:val="22"/>
                <w:szCs w:val="22"/>
              </w:rPr>
              <w:t>1</w:t>
            </w:r>
          </w:p>
        </w:tc>
        <w:tc>
          <w:tcPr>
            <w:tcW w:w="1680" w:type="dxa"/>
          </w:tcPr>
          <w:p w:rsidR="00EB2739" w:rsidRPr="00FF4112" w:rsidRDefault="00EB2739" w:rsidP="00C014AC">
            <w:pPr>
              <w:rPr>
                <w:rFonts w:ascii="Times New Roman" w:hAnsi="Times New Roman"/>
                <w:sz w:val="22"/>
                <w:szCs w:val="22"/>
              </w:rPr>
            </w:pPr>
            <w:r>
              <w:rPr>
                <w:rFonts w:ascii="Times New Roman" w:hAnsi="Times New Roman"/>
                <w:sz w:val="22"/>
                <w:szCs w:val="22"/>
              </w:rPr>
              <w:t>10</w:t>
            </w:r>
            <w:r w:rsidRPr="00FF4112">
              <w:rPr>
                <w:rFonts w:ascii="Times New Roman" w:hAnsi="Times New Roman"/>
                <w:sz w:val="22"/>
                <w:szCs w:val="22"/>
              </w:rPr>
              <w:t>/60</w:t>
            </w:r>
          </w:p>
        </w:tc>
      </w:tr>
      <w:tr w:rsidR="00EB2739" w:rsidRPr="00FF4112" w:rsidTr="00EB2739">
        <w:tc>
          <w:tcPr>
            <w:tcW w:w="2379" w:type="dxa"/>
          </w:tcPr>
          <w:p w:rsidR="00EB2739" w:rsidRPr="00FF4112" w:rsidRDefault="00EB2739" w:rsidP="00C014AC">
            <w:pPr>
              <w:rPr>
                <w:rFonts w:ascii="Times New Roman" w:hAnsi="Times New Roman"/>
                <w:sz w:val="22"/>
                <w:szCs w:val="22"/>
              </w:rPr>
            </w:pPr>
            <w:r w:rsidRPr="00FF4112">
              <w:rPr>
                <w:rFonts w:ascii="Times New Roman" w:hAnsi="Times New Roman"/>
                <w:sz w:val="22"/>
                <w:szCs w:val="22"/>
              </w:rPr>
              <w:t>Invitation Phone Call (N)</w:t>
            </w:r>
          </w:p>
        </w:tc>
        <w:tc>
          <w:tcPr>
            <w:tcW w:w="1307" w:type="dxa"/>
          </w:tcPr>
          <w:p w:rsidR="00EB2739" w:rsidRPr="00FF4112" w:rsidRDefault="00EB2739" w:rsidP="00C014AC">
            <w:pPr>
              <w:rPr>
                <w:rFonts w:ascii="Times New Roman" w:hAnsi="Times New Roman"/>
                <w:sz w:val="22"/>
                <w:szCs w:val="22"/>
              </w:rPr>
            </w:pPr>
            <w:r>
              <w:rPr>
                <w:rFonts w:ascii="Times New Roman" w:hAnsi="Times New Roman"/>
                <w:sz w:val="22"/>
                <w:szCs w:val="22"/>
              </w:rPr>
              <w:t>1,008</w:t>
            </w:r>
          </w:p>
        </w:tc>
        <w:tc>
          <w:tcPr>
            <w:tcW w:w="1867" w:type="dxa"/>
          </w:tcPr>
          <w:p w:rsidR="00EB2739" w:rsidRPr="00FF4112" w:rsidRDefault="00EB2739" w:rsidP="00C014AC">
            <w:pPr>
              <w:rPr>
                <w:rFonts w:ascii="Times New Roman" w:hAnsi="Times New Roman"/>
                <w:sz w:val="22"/>
                <w:szCs w:val="22"/>
              </w:rPr>
            </w:pPr>
            <w:r w:rsidRPr="00FF4112">
              <w:rPr>
                <w:rFonts w:ascii="Times New Roman" w:hAnsi="Times New Roman"/>
                <w:sz w:val="22"/>
                <w:szCs w:val="22"/>
              </w:rPr>
              <w:t>1</w:t>
            </w:r>
          </w:p>
        </w:tc>
        <w:tc>
          <w:tcPr>
            <w:tcW w:w="1680" w:type="dxa"/>
          </w:tcPr>
          <w:p w:rsidR="00EB2739" w:rsidRPr="00FF4112" w:rsidRDefault="00EB2739" w:rsidP="00C014AC">
            <w:pPr>
              <w:rPr>
                <w:rFonts w:ascii="Times New Roman" w:hAnsi="Times New Roman"/>
                <w:sz w:val="22"/>
                <w:szCs w:val="22"/>
              </w:rPr>
            </w:pPr>
            <w:r w:rsidRPr="00FF4112">
              <w:rPr>
                <w:rFonts w:ascii="Times New Roman" w:hAnsi="Times New Roman"/>
                <w:sz w:val="22"/>
                <w:szCs w:val="22"/>
              </w:rPr>
              <w:t>20/60</w:t>
            </w:r>
          </w:p>
        </w:tc>
      </w:tr>
    </w:tbl>
    <w:p w:rsidR="001C3F0E" w:rsidRDefault="001C3F0E" w:rsidP="00CB05C5">
      <w:pPr>
        <w:rPr>
          <w:rFonts w:ascii="Times New Roman" w:hAnsi="Times New Roman"/>
          <w:b/>
          <w:bCs/>
          <w:sz w:val="24"/>
          <w:szCs w:val="24"/>
        </w:rPr>
      </w:pPr>
    </w:p>
    <w:p w:rsidR="00FC6625" w:rsidRDefault="00FC6625" w:rsidP="00CB05C5">
      <w:pPr>
        <w:rPr>
          <w:rFonts w:ascii="Times New Roman" w:hAnsi="Times New Roman"/>
          <w:b/>
          <w:bCs/>
          <w:sz w:val="24"/>
          <w:szCs w:val="24"/>
        </w:rPr>
      </w:pPr>
    </w:p>
    <w:p w:rsidR="00FC6625" w:rsidRDefault="00FC6625" w:rsidP="00CB05C5">
      <w:pPr>
        <w:rPr>
          <w:rFonts w:ascii="Times New Roman" w:hAnsi="Times New Roman"/>
          <w:b/>
          <w:bCs/>
          <w:sz w:val="24"/>
          <w:szCs w:val="24"/>
        </w:rPr>
      </w:pPr>
    </w:p>
    <w:p w:rsidR="00FC6625" w:rsidRDefault="00FC6625" w:rsidP="00CB05C5">
      <w:pPr>
        <w:rPr>
          <w:rFonts w:ascii="Times New Roman" w:hAnsi="Times New Roman"/>
          <w:b/>
          <w:bCs/>
          <w:sz w:val="24"/>
          <w:szCs w:val="24"/>
        </w:rPr>
      </w:pPr>
    </w:p>
    <w:p w:rsidR="00FC6625" w:rsidRDefault="00FC6625" w:rsidP="00CB05C5">
      <w:pPr>
        <w:rPr>
          <w:rFonts w:ascii="Times New Roman" w:hAnsi="Times New Roman"/>
          <w:b/>
          <w:bCs/>
          <w:sz w:val="24"/>
          <w:szCs w:val="24"/>
        </w:rPr>
      </w:pPr>
    </w:p>
    <w:p w:rsidR="00FC6625" w:rsidRDefault="00FC6625" w:rsidP="00CB05C5">
      <w:pPr>
        <w:rPr>
          <w:rFonts w:ascii="Times New Roman" w:hAnsi="Times New Roman"/>
          <w:b/>
          <w:bCs/>
          <w:sz w:val="24"/>
          <w:szCs w:val="24"/>
        </w:rPr>
      </w:pPr>
    </w:p>
    <w:p w:rsidR="00FC6625" w:rsidRDefault="00FC6625" w:rsidP="00CB05C5">
      <w:pPr>
        <w:rPr>
          <w:rFonts w:ascii="Times New Roman" w:hAnsi="Times New Roman"/>
          <w:b/>
          <w:bCs/>
          <w:sz w:val="24"/>
          <w:szCs w:val="24"/>
        </w:rPr>
      </w:pPr>
    </w:p>
    <w:p w:rsidR="002F23B7" w:rsidRDefault="002F23B7" w:rsidP="00CB05C5">
      <w:pPr>
        <w:rPr>
          <w:rFonts w:ascii="Times New Roman" w:hAnsi="Times New Roman"/>
          <w:b/>
          <w:bCs/>
          <w:sz w:val="24"/>
          <w:szCs w:val="24"/>
        </w:rPr>
      </w:pPr>
    </w:p>
    <w:p w:rsidR="002F23B7" w:rsidRDefault="002F23B7" w:rsidP="00CB05C5">
      <w:pPr>
        <w:rPr>
          <w:rFonts w:ascii="Times New Roman" w:hAnsi="Times New Roman"/>
          <w:b/>
          <w:bCs/>
          <w:sz w:val="24"/>
          <w:szCs w:val="24"/>
        </w:rPr>
      </w:pPr>
    </w:p>
    <w:p w:rsidR="002F23B7" w:rsidRDefault="002F23B7" w:rsidP="00CB05C5">
      <w:pPr>
        <w:rPr>
          <w:rFonts w:ascii="Times New Roman" w:hAnsi="Times New Roman"/>
          <w:b/>
          <w:bCs/>
          <w:sz w:val="24"/>
          <w:szCs w:val="24"/>
        </w:rPr>
      </w:pPr>
    </w:p>
    <w:p w:rsidR="002F23B7" w:rsidRDefault="002F23B7" w:rsidP="00CB05C5">
      <w:pPr>
        <w:rPr>
          <w:rFonts w:ascii="Times New Roman" w:hAnsi="Times New Roman"/>
          <w:b/>
          <w:bCs/>
          <w:sz w:val="24"/>
          <w:szCs w:val="24"/>
        </w:rPr>
      </w:pPr>
    </w:p>
    <w:p w:rsidR="002F23B7" w:rsidRDefault="002F23B7" w:rsidP="00CB05C5">
      <w:pPr>
        <w:rPr>
          <w:rFonts w:ascii="Times New Roman" w:hAnsi="Times New Roman"/>
          <w:b/>
          <w:bCs/>
          <w:sz w:val="24"/>
          <w:szCs w:val="24"/>
        </w:rPr>
      </w:pPr>
    </w:p>
    <w:p w:rsidR="00FC6625" w:rsidRDefault="00FC6625" w:rsidP="00CB05C5">
      <w:pPr>
        <w:rPr>
          <w:rFonts w:ascii="Times New Roman" w:hAnsi="Times New Roman"/>
          <w:b/>
          <w:bCs/>
          <w:sz w:val="24"/>
          <w:szCs w:val="24"/>
        </w:rPr>
      </w:pPr>
    </w:p>
    <w:p w:rsidR="00FC6625" w:rsidRDefault="002F23B7" w:rsidP="00CB05C5">
      <w:pPr>
        <w:rPr>
          <w:rFonts w:ascii="Times New Roman" w:hAnsi="Times New Roman"/>
          <w:b/>
          <w:bCs/>
          <w:sz w:val="24"/>
          <w:szCs w:val="24"/>
        </w:rPr>
      </w:pPr>
      <w:r w:rsidRPr="00FF4112">
        <w:rPr>
          <w:rFonts w:ascii="Times New Roman" w:hAnsi="Times New Roman"/>
          <w:b/>
          <w:bCs/>
          <w:sz w:val="24"/>
          <w:szCs w:val="24"/>
        </w:rPr>
        <w:lastRenderedPageBreak/>
        <w:t>Table A.12.C. Burden Hours and Cost for</w:t>
      </w:r>
      <w:r>
        <w:rPr>
          <w:rFonts w:ascii="Times New Roman" w:hAnsi="Times New Roman"/>
          <w:b/>
          <w:bCs/>
          <w:sz w:val="24"/>
          <w:szCs w:val="24"/>
        </w:rPr>
        <w:t xml:space="preserve"> </w:t>
      </w:r>
      <w:r w:rsidRPr="00FF4112">
        <w:rPr>
          <w:rFonts w:ascii="Times New Roman" w:hAnsi="Times New Roman"/>
          <w:b/>
          <w:bCs/>
          <w:sz w:val="24"/>
          <w:szCs w:val="24"/>
        </w:rPr>
        <w:t>Respondents: Questionnaire Packets</w:t>
      </w:r>
    </w:p>
    <w:p w:rsidR="00FC6625" w:rsidRDefault="00FC6625" w:rsidP="00CB05C5">
      <w:pPr>
        <w:rPr>
          <w:rFonts w:ascii="Times New Roman" w:hAnsi="Times New Roman"/>
          <w:b/>
          <w:bCs/>
          <w:sz w:val="24"/>
          <w:szCs w:val="24"/>
        </w:rPr>
      </w:pPr>
    </w:p>
    <w:p w:rsidR="00FC6625" w:rsidRDefault="00FC6625" w:rsidP="00CB05C5">
      <w:pPr>
        <w:rPr>
          <w:rFonts w:ascii="Times New Roman" w:hAnsi="Times New Roman"/>
          <w:b/>
          <w:bCs/>
          <w:sz w:val="24"/>
          <w:szCs w:val="24"/>
        </w:rPr>
      </w:pPr>
    </w:p>
    <w:p w:rsidR="00FC6625" w:rsidRDefault="00FC6625" w:rsidP="00CB05C5">
      <w:pPr>
        <w:rPr>
          <w:rFonts w:ascii="Times New Roman" w:hAnsi="Times New Roman"/>
          <w:b/>
          <w:bCs/>
          <w:sz w:val="24"/>
          <w:szCs w:val="24"/>
        </w:rPr>
      </w:pPr>
    </w:p>
    <w:p w:rsidR="00FC6625" w:rsidRDefault="00FC6625" w:rsidP="00CB05C5">
      <w:pPr>
        <w:rPr>
          <w:rFonts w:ascii="Times New Roman" w:hAnsi="Times New Roman"/>
          <w:b/>
          <w:bCs/>
          <w:sz w:val="24"/>
          <w:szCs w:val="24"/>
        </w:rPr>
      </w:pPr>
    </w:p>
    <w:p w:rsidR="00FC6625" w:rsidRDefault="00FC6625" w:rsidP="00CB05C5">
      <w:pPr>
        <w:rPr>
          <w:rFonts w:ascii="Times New Roman" w:hAnsi="Times New Roman"/>
          <w:b/>
          <w:bCs/>
          <w:sz w:val="24"/>
          <w:szCs w:val="24"/>
        </w:rPr>
      </w:pPr>
    </w:p>
    <w:p w:rsidR="00CB05C5" w:rsidRDefault="00CB05C5" w:rsidP="00CB05C5">
      <w:pPr>
        <w:rPr>
          <w:rFonts w:ascii="Times New Roman" w:hAnsi="Times New Roman"/>
          <w:b/>
          <w:bCs/>
          <w:sz w:val="24"/>
          <w:szCs w:val="24"/>
        </w:rPr>
      </w:pPr>
    </w:p>
    <w:p w:rsidR="00FC6625" w:rsidRDefault="00FC6625" w:rsidP="00CB05C5">
      <w:pPr>
        <w:rPr>
          <w:rFonts w:ascii="Times New Roman" w:hAnsi="Times New Roman"/>
          <w:b/>
          <w:bCs/>
          <w:sz w:val="24"/>
          <w:szCs w:val="24"/>
        </w:rPr>
      </w:pPr>
    </w:p>
    <w:tbl>
      <w:tblPr>
        <w:tblStyle w:val="TableGrid"/>
        <w:tblpPr w:leftFromText="180" w:rightFromText="180" w:vertAnchor="text" w:horzAnchor="margin" w:tblpXSpec="center" w:tblpY="-1184"/>
        <w:tblW w:w="7200" w:type="dxa"/>
        <w:tblLayout w:type="fixed"/>
        <w:tblLook w:val="01E0"/>
      </w:tblPr>
      <w:tblGrid>
        <w:gridCol w:w="2700"/>
        <w:gridCol w:w="1440"/>
        <w:gridCol w:w="1440"/>
        <w:gridCol w:w="1620"/>
      </w:tblGrid>
      <w:tr w:rsidR="00EB2739" w:rsidRPr="00FF4112" w:rsidTr="00EB2739">
        <w:tc>
          <w:tcPr>
            <w:tcW w:w="2700" w:type="dxa"/>
          </w:tcPr>
          <w:p w:rsidR="00EB2739" w:rsidRPr="00FF4112" w:rsidRDefault="00EB2739" w:rsidP="00F71BE8">
            <w:pPr>
              <w:rPr>
                <w:rFonts w:ascii="Times New Roman" w:hAnsi="Times New Roman"/>
                <w:b/>
              </w:rPr>
            </w:pPr>
          </w:p>
        </w:tc>
        <w:tc>
          <w:tcPr>
            <w:tcW w:w="1440" w:type="dxa"/>
          </w:tcPr>
          <w:p w:rsidR="00EB2739" w:rsidRPr="00FF4112" w:rsidRDefault="00EB2739" w:rsidP="00F71BE8">
            <w:pPr>
              <w:rPr>
                <w:rFonts w:ascii="Times New Roman" w:hAnsi="Times New Roman"/>
                <w:b/>
              </w:rPr>
            </w:pPr>
            <w:r w:rsidRPr="00FF4112">
              <w:rPr>
                <w:rFonts w:ascii="Times New Roman" w:hAnsi="Times New Roman"/>
                <w:b/>
              </w:rPr>
              <w:t>No. of Respondents</w:t>
            </w:r>
          </w:p>
        </w:tc>
        <w:tc>
          <w:tcPr>
            <w:tcW w:w="1440" w:type="dxa"/>
          </w:tcPr>
          <w:p w:rsidR="00EB2739" w:rsidRPr="00FF4112" w:rsidRDefault="00EB2739" w:rsidP="00F71BE8">
            <w:pPr>
              <w:rPr>
                <w:rFonts w:ascii="Times New Roman" w:hAnsi="Times New Roman"/>
                <w:b/>
              </w:rPr>
            </w:pPr>
            <w:r w:rsidRPr="00FF4112">
              <w:rPr>
                <w:rFonts w:ascii="Times New Roman" w:hAnsi="Times New Roman"/>
                <w:b/>
              </w:rPr>
              <w:t>No. of Responses per Respondent</w:t>
            </w:r>
          </w:p>
        </w:tc>
        <w:tc>
          <w:tcPr>
            <w:tcW w:w="1620" w:type="dxa"/>
          </w:tcPr>
          <w:p w:rsidR="00EB2739" w:rsidRPr="00FF4112" w:rsidRDefault="00EB2739" w:rsidP="00F71BE8">
            <w:pPr>
              <w:rPr>
                <w:rFonts w:ascii="Times New Roman" w:hAnsi="Times New Roman"/>
                <w:b/>
                <w:highlight w:val="yellow"/>
              </w:rPr>
            </w:pPr>
            <w:r w:rsidRPr="00FF4112">
              <w:rPr>
                <w:rFonts w:ascii="Times New Roman" w:hAnsi="Times New Roman"/>
                <w:b/>
              </w:rPr>
              <w:t xml:space="preserve">Avg. Burden per Response (in hours) </w:t>
            </w:r>
          </w:p>
        </w:tc>
      </w:tr>
      <w:tr w:rsidR="00EB2739" w:rsidRPr="00FF4112" w:rsidTr="00EB2739">
        <w:tc>
          <w:tcPr>
            <w:tcW w:w="2700" w:type="dxa"/>
          </w:tcPr>
          <w:p w:rsidR="00EB2739" w:rsidRPr="00FF4112" w:rsidRDefault="00EB2739" w:rsidP="00F71BE8">
            <w:pPr>
              <w:rPr>
                <w:rFonts w:ascii="Times New Roman" w:hAnsi="Times New Roman"/>
                <w:sz w:val="22"/>
                <w:szCs w:val="22"/>
              </w:rPr>
            </w:pPr>
            <w:r w:rsidRPr="00FF4112">
              <w:rPr>
                <w:rFonts w:ascii="Times New Roman" w:hAnsi="Times New Roman"/>
                <w:sz w:val="22"/>
                <w:szCs w:val="22"/>
              </w:rPr>
              <w:t>Self-Administered Consent</w:t>
            </w:r>
            <w:r>
              <w:rPr>
                <w:rFonts w:ascii="Times New Roman" w:hAnsi="Times New Roman"/>
                <w:sz w:val="22"/>
                <w:szCs w:val="22"/>
              </w:rPr>
              <w:t xml:space="preserve"> (E3.1 or E3.2)</w:t>
            </w:r>
          </w:p>
        </w:tc>
        <w:tc>
          <w:tcPr>
            <w:tcW w:w="1440" w:type="dxa"/>
          </w:tcPr>
          <w:p w:rsidR="00EB2739" w:rsidRPr="00FF4112" w:rsidRDefault="00EB2739" w:rsidP="00F71BE8">
            <w:pPr>
              <w:rPr>
                <w:rFonts w:ascii="Times New Roman" w:hAnsi="Times New Roman"/>
                <w:sz w:val="22"/>
                <w:szCs w:val="22"/>
              </w:rPr>
            </w:pPr>
            <w:r>
              <w:rPr>
                <w:rFonts w:ascii="Times New Roman" w:hAnsi="Times New Roman"/>
                <w:sz w:val="22"/>
                <w:szCs w:val="22"/>
              </w:rPr>
              <w:t>347</w:t>
            </w:r>
          </w:p>
        </w:tc>
        <w:tc>
          <w:tcPr>
            <w:tcW w:w="1440" w:type="dxa"/>
          </w:tcPr>
          <w:p w:rsidR="00EB2739" w:rsidRPr="00FF4112" w:rsidRDefault="00EB2739" w:rsidP="00F71BE8">
            <w:pPr>
              <w:rPr>
                <w:rFonts w:ascii="Times New Roman" w:hAnsi="Times New Roman"/>
                <w:sz w:val="22"/>
                <w:szCs w:val="22"/>
              </w:rPr>
            </w:pPr>
            <w:r w:rsidRPr="00FF4112">
              <w:rPr>
                <w:rFonts w:ascii="Times New Roman" w:hAnsi="Times New Roman"/>
                <w:sz w:val="22"/>
                <w:szCs w:val="22"/>
              </w:rPr>
              <w:t>1</w:t>
            </w:r>
          </w:p>
        </w:tc>
        <w:tc>
          <w:tcPr>
            <w:tcW w:w="1620" w:type="dxa"/>
          </w:tcPr>
          <w:p w:rsidR="00EB2739" w:rsidRPr="00FF4112" w:rsidRDefault="00EB2739" w:rsidP="00F71BE8">
            <w:pPr>
              <w:rPr>
                <w:rFonts w:ascii="Times New Roman" w:hAnsi="Times New Roman"/>
                <w:sz w:val="22"/>
                <w:szCs w:val="22"/>
              </w:rPr>
            </w:pPr>
            <w:r>
              <w:rPr>
                <w:rFonts w:ascii="Times New Roman" w:hAnsi="Times New Roman"/>
                <w:sz w:val="22"/>
                <w:szCs w:val="22"/>
              </w:rPr>
              <w:t>10</w:t>
            </w:r>
            <w:r w:rsidRPr="00FF4112">
              <w:rPr>
                <w:rFonts w:ascii="Times New Roman" w:hAnsi="Times New Roman"/>
                <w:sz w:val="22"/>
                <w:szCs w:val="22"/>
              </w:rPr>
              <w:t>/60</w:t>
            </w:r>
          </w:p>
        </w:tc>
      </w:tr>
      <w:tr w:rsidR="00EB2739" w:rsidRPr="00FF4112" w:rsidTr="00EB2739">
        <w:tc>
          <w:tcPr>
            <w:tcW w:w="2700" w:type="dxa"/>
          </w:tcPr>
          <w:p w:rsidR="00EB2739" w:rsidRPr="00FF4112" w:rsidRDefault="00EB2739" w:rsidP="00F71BE8">
            <w:pPr>
              <w:rPr>
                <w:rFonts w:ascii="Times New Roman" w:hAnsi="Times New Roman"/>
                <w:sz w:val="22"/>
                <w:szCs w:val="22"/>
              </w:rPr>
            </w:pPr>
            <w:r>
              <w:rPr>
                <w:rFonts w:ascii="Times New Roman" w:hAnsi="Times New Roman"/>
                <w:sz w:val="22"/>
                <w:szCs w:val="22"/>
              </w:rPr>
              <w:t>HIPAA Release forms</w:t>
            </w:r>
          </w:p>
        </w:tc>
        <w:tc>
          <w:tcPr>
            <w:tcW w:w="1440" w:type="dxa"/>
          </w:tcPr>
          <w:p w:rsidR="00EB2739" w:rsidRPr="00FF4112" w:rsidRDefault="00EB2739" w:rsidP="00F71BE8">
            <w:pPr>
              <w:rPr>
                <w:rFonts w:ascii="Times New Roman" w:hAnsi="Times New Roman"/>
                <w:sz w:val="22"/>
                <w:szCs w:val="22"/>
              </w:rPr>
            </w:pPr>
            <w:r>
              <w:rPr>
                <w:rFonts w:ascii="Times New Roman" w:hAnsi="Times New Roman"/>
                <w:sz w:val="22"/>
                <w:szCs w:val="22"/>
              </w:rPr>
              <w:t>347</w:t>
            </w:r>
          </w:p>
        </w:tc>
        <w:tc>
          <w:tcPr>
            <w:tcW w:w="1440" w:type="dxa"/>
          </w:tcPr>
          <w:p w:rsidR="00EB2739" w:rsidRPr="00FF4112" w:rsidRDefault="00EB2739" w:rsidP="00F71BE8">
            <w:pPr>
              <w:rPr>
                <w:rFonts w:ascii="Times New Roman" w:hAnsi="Times New Roman"/>
                <w:sz w:val="22"/>
                <w:szCs w:val="22"/>
              </w:rPr>
            </w:pPr>
            <w:r>
              <w:rPr>
                <w:rFonts w:ascii="Times New Roman" w:hAnsi="Times New Roman"/>
                <w:sz w:val="22"/>
                <w:szCs w:val="22"/>
              </w:rPr>
              <w:t>1</w:t>
            </w:r>
          </w:p>
        </w:tc>
        <w:tc>
          <w:tcPr>
            <w:tcW w:w="1620" w:type="dxa"/>
          </w:tcPr>
          <w:p w:rsidR="00EB2739" w:rsidRPr="00FF4112" w:rsidRDefault="00EB2739" w:rsidP="00F71BE8">
            <w:pPr>
              <w:rPr>
                <w:rFonts w:ascii="Times New Roman" w:hAnsi="Times New Roman"/>
                <w:sz w:val="22"/>
                <w:szCs w:val="22"/>
              </w:rPr>
            </w:pPr>
            <w:r>
              <w:rPr>
                <w:rFonts w:ascii="Times New Roman" w:hAnsi="Times New Roman"/>
                <w:sz w:val="22"/>
                <w:szCs w:val="22"/>
              </w:rPr>
              <w:t>15/60</w:t>
            </w:r>
          </w:p>
        </w:tc>
      </w:tr>
      <w:tr w:rsidR="00EB2739" w:rsidRPr="00FF4112" w:rsidTr="00EB2739">
        <w:tc>
          <w:tcPr>
            <w:tcW w:w="2700" w:type="dxa"/>
          </w:tcPr>
          <w:p w:rsidR="00EB2739" w:rsidRPr="00FF4112" w:rsidRDefault="00EB2739" w:rsidP="00F71BE8">
            <w:pPr>
              <w:rPr>
                <w:rFonts w:ascii="Times New Roman" w:hAnsi="Times New Roman"/>
                <w:sz w:val="22"/>
                <w:szCs w:val="22"/>
              </w:rPr>
            </w:pPr>
            <w:r w:rsidRPr="00FF4112">
              <w:rPr>
                <w:rFonts w:ascii="Times New Roman" w:hAnsi="Times New Roman"/>
                <w:sz w:val="22"/>
                <w:szCs w:val="22"/>
              </w:rPr>
              <w:t>Autoimmune Disease Survey (E.9)</w:t>
            </w:r>
          </w:p>
        </w:tc>
        <w:tc>
          <w:tcPr>
            <w:tcW w:w="1440" w:type="dxa"/>
          </w:tcPr>
          <w:p w:rsidR="00EB2739" w:rsidRPr="00FF4112" w:rsidRDefault="00EB2739" w:rsidP="00F71BE8">
            <w:pPr>
              <w:rPr>
                <w:rFonts w:ascii="Times New Roman" w:hAnsi="Times New Roman"/>
                <w:sz w:val="22"/>
                <w:szCs w:val="22"/>
              </w:rPr>
            </w:pPr>
            <w:r>
              <w:rPr>
                <w:rFonts w:ascii="Times New Roman" w:hAnsi="Times New Roman"/>
                <w:sz w:val="22"/>
                <w:szCs w:val="22"/>
              </w:rPr>
              <w:t>347</w:t>
            </w:r>
          </w:p>
        </w:tc>
        <w:tc>
          <w:tcPr>
            <w:tcW w:w="1440" w:type="dxa"/>
          </w:tcPr>
          <w:p w:rsidR="00EB2739" w:rsidRPr="00FF4112" w:rsidRDefault="00EB2739" w:rsidP="00F71BE8">
            <w:pPr>
              <w:rPr>
                <w:rFonts w:ascii="Times New Roman" w:hAnsi="Times New Roman"/>
                <w:sz w:val="22"/>
                <w:szCs w:val="22"/>
              </w:rPr>
            </w:pPr>
            <w:r w:rsidRPr="00FF4112">
              <w:rPr>
                <w:rFonts w:ascii="Times New Roman" w:hAnsi="Times New Roman"/>
                <w:sz w:val="22"/>
                <w:szCs w:val="22"/>
              </w:rPr>
              <w:t>1</w:t>
            </w:r>
          </w:p>
        </w:tc>
        <w:tc>
          <w:tcPr>
            <w:tcW w:w="1620" w:type="dxa"/>
          </w:tcPr>
          <w:p w:rsidR="00EB2739" w:rsidRPr="00FF4112" w:rsidRDefault="00EB2739" w:rsidP="00F71BE8">
            <w:pPr>
              <w:rPr>
                <w:rFonts w:ascii="Times New Roman" w:hAnsi="Times New Roman"/>
                <w:sz w:val="22"/>
                <w:szCs w:val="22"/>
              </w:rPr>
            </w:pPr>
            <w:r w:rsidRPr="00FF4112">
              <w:rPr>
                <w:rFonts w:ascii="Times New Roman" w:hAnsi="Times New Roman"/>
                <w:sz w:val="22"/>
                <w:szCs w:val="22"/>
              </w:rPr>
              <w:t>20/60</w:t>
            </w:r>
          </w:p>
        </w:tc>
      </w:tr>
      <w:tr w:rsidR="00EB2739" w:rsidRPr="00FF4112" w:rsidTr="00EB2739">
        <w:tc>
          <w:tcPr>
            <w:tcW w:w="2700" w:type="dxa"/>
          </w:tcPr>
          <w:p w:rsidR="00EB2739" w:rsidRPr="00FF4112" w:rsidRDefault="00EB2739" w:rsidP="00F71BE8">
            <w:pPr>
              <w:rPr>
                <w:rFonts w:ascii="Times New Roman" w:hAnsi="Times New Roman"/>
                <w:sz w:val="22"/>
                <w:szCs w:val="22"/>
              </w:rPr>
            </w:pPr>
            <w:r w:rsidRPr="00FF4112">
              <w:rPr>
                <w:rFonts w:ascii="Times New Roman" w:hAnsi="Times New Roman"/>
                <w:sz w:val="22"/>
                <w:szCs w:val="22"/>
              </w:rPr>
              <w:t>Carey Temperament Scales (E.10)</w:t>
            </w:r>
          </w:p>
        </w:tc>
        <w:tc>
          <w:tcPr>
            <w:tcW w:w="1440" w:type="dxa"/>
          </w:tcPr>
          <w:p w:rsidR="00EB2739" w:rsidRPr="00FF4112" w:rsidRDefault="00EB2739" w:rsidP="00F71BE8">
            <w:pPr>
              <w:rPr>
                <w:rFonts w:ascii="Times New Roman" w:hAnsi="Times New Roman"/>
                <w:sz w:val="22"/>
                <w:szCs w:val="22"/>
              </w:rPr>
            </w:pPr>
            <w:r>
              <w:rPr>
                <w:rFonts w:ascii="Times New Roman" w:hAnsi="Times New Roman"/>
                <w:sz w:val="22"/>
                <w:szCs w:val="22"/>
              </w:rPr>
              <w:t>347</w:t>
            </w:r>
          </w:p>
        </w:tc>
        <w:tc>
          <w:tcPr>
            <w:tcW w:w="1440" w:type="dxa"/>
          </w:tcPr>
          <w:p w:rsidR="00EB2739" w:rsidRPr="00FF4112" w:rsidRDefault="00EB2739" w:rsidP="00F71BE8">
            <w:pPr>
              <w:rPr>
                <w:rFonts w:ascii="Times New Roman" w:hAnsi="Times New Roman"/>
                <w:sz w:val="22"/>
                <w:szCs w:val="22"/>
              </w:rPr>
            </w:pPr>
            <w:r w:rsidRPr="00FF4112">
              <w:rPr>
                <w:rFonts w:ascii="Times New Roman" w:hAnsi="Times New Roman"/>
                <w:sz w:val="22"/>
                <w:szCs w:val="22"/>
              </w:rPr>
              <w:t>1</w:t>
            </w:r>
          </w:p>
        </w:tc>
        <w:tc>
          <w:tcPr>
            <w:tcW w:w="1620" w:type="dxa"/>
          </w:tcPr>
          <w:p w:rsidR="00EB2739" w:rsidRPr="00FF4112" w:rsidRDefault="00EB2739" w:rsidP="00F71BE8">
            <w:pPr>
              <w:rPr>
                <w:rFonts w:ascii="Times New Roman" w:hAnsi="Times New Roman"/>
                <w:sz w:val="22"/>
                <w:szCs w:val="22"/>
              </w:rPr>
            </w:pPr>
            <w:r w:rsidRPr="00FF4112">
              <w:rPr>
                <w:rFonts w:ascii="Times New Roman" w:hAnsi="Times New Roman"/>
                <w:sz w:val="22"/>
                <w:szCs w:val="22"/>
              </w:rPr>
              <w:t>10/60</w:t>
            </w:r>
          </w:p>
        </w:tc>
      </w:tr>
      <w:tr w:rsidR="00EB2739" w:rsidRPr="00FF4112" w:rsidTr="00EB2739">
        <w:tc>
          <w:tcPr>
            <w:tcW w:w="2700" w:type="dxa"/>
          </w:tcPr>
          <w:p w:rsidR="00EB2739" w:rsidRPr="00FF4112" w:rsidRDefault="00EB2739" w:rsidP="00F71BE8">
            <w:pPr>
              <w:rPr>
                <w:rFonts w:ascii="Times New Roman" w:hAnsi="Times New Roman"/>
                <w:sz w:val="22"/>
                <w:szCs w:val="22"/>
              </w:rPr>
            </w:pPr>
            <w:r w:rsidRPr="00FF4112">
              <w:rPr>
                <w:rFonts w:ascii="Times New Roman" w:hAnsi="Times New Roman"/>
                <w:sz w:val="22"/>
                <w:szCs w:val="22"/>
              </w:rPr>
              <w:t>Child Behavior Checklist (E.11)</w:t>
            </w:r>
          </w:p>
        </w:tc>
        <w:tc>
          <w:tcPr>
            <w:tcW w:w="1440" w:type="dxa"/>
          </w:tcPr>
          <w:p w:rsidR="00EB2739" w:rsidRPr="00FF4112" w:rsidRDefault="00EB2739" w:rsidP="00F71BE8">
            <w:pPr>
              <w:rPr>
                <w:rFonts w:ascii="Times New Roman" w:hAnsi="Times New Roman"/>
                <w:sz w:val="22"/>
                <w:szCs w:val="22"/>
              </w:rPr>
            </w:pPr>
            <w:r>
              <w:rPr>
                <w:rFonts w:ascii="Times New Roman" w:hAnsi="Times New Roman"/>
                <w:sz w:val="22"/>
                <w:szCs w:val="22"/>
              </w:rPr>
              <w:t>347</w:t>
            </w:r>
          </w:p>
        </w:tc>
        <w:tc>
          <w:tcPr>
            <w:tcW w:w="1440" w:type="dxa"/>
          </w:tcPr>
          <w:p w:rsidR="00EB2739" w:rsidRPr="00FF4112" w:rsidRDefault="00EB2739" w:rsidP="00F71BE8">
            <w:pPr>
              <w:rPr>
                <w:rFonts w:ascii="Times New Roman" w:hAnsi="Times New Roman"/>
                <w:sz w:val="22"/>
                <w:szCs w:val="22"/>
              </w:rPr>
            </w:pPr>
            <w:r w:rsidRPr="00FF4112">
              <w:rPr>
                <w:rFonts w:ascii="Times New Roman" w:hAnsi="Times New Roman"/>
                <w:sz w:val="22"/>
                <w:szCs w:val="22"/>
              </w:rPr>
              <w:t>1</w:t>
            </w:r>
          </w:p>
        </w:tc>
        <w:tc>
          <w:tcPr>
            <w:tcW w:w="1620" w:type="dxa"/>
          </w:tcPr>
          <w:p w:rsidR="00EB2739" w:rsidRPr="00FF4112" w:rsidRDefault="00EB2739" w:rsidP="00F71BE8">
            <w:pPr>
              <w:rPr>
                <w:rFonts w:ascii="Times New Roman" w:hAnsi="Times New Roman"/>
                <w:sz w:val="22"/>
                <w:szCs w:val="22"/>
              </w:rPr>
            </w:pPr>
            <w:r w:rsidRPr="00FF4112">
              <w:rPr>
                <w:rFonts w:ascii="Times New Roman" w:hAnsi="Times New Roman"/>
                <w:sz w:val="22"/>
                <w:szCs w:val="22"/>
              </w:rPr>
              <w:t>15/60</w:t>
            </w:r>
          </w:p>
        </w:tc>
      </w:tr>
      <w:tr w:rsidR="00EB2739" w:rsidRPr="00FF4112" w:rsidTr="00EB2739">
        <w:tc>
          <w:tcPr>
            <w:tcW w:w="2700" w:type="dxa"/>
          </w:tcPr>
          <w:p w:rsidR="00EB2739" w:rsidRPr="00FF4112" w:rsidRDefault="00EB2739" w:rsidP="00F71BE8">
            <w:pPr>
              <w:rPr>
                <w:rFonts w:ascii="Times New Roman" w:hAnsi="Times New Roman"/>
                <w:sz w:val="22"/>
                <w:szCs w:val="22"/>
              </w:rPr>
            </w:pPr>
            <w:r w:rsidRPr="00FF4112">
              <w:rPr>
                <w:rFonts w:ascii="Times New Roman" w:hAnsi="Times New Roman"/>
                <w:sz w:val="22"/>
                <w:szCs w:val="22"/>
              </w:rPr>
              <w:t>Survey of Gastrointestinal Function (E.12)</w:t>
            </w:r>
            <w:r>
              <w:rPr>
                <w:rFonts w:ascii="Times New Roman" w:hAnsi="Times New Roman"/>
                <w:sz w:val="22"/>
                <w:szCs w:val="22"/>
              </w:rPr>
              <w:t xml:space="preserve">                                                see next page</w:t>
            </w:r>
          </w:p>
        </w:tc>
        <w:tc>
          <w:tcPr>
            <w:tcW w:w="1440" w:type="dxa"/>
          </w:tcPr>
          <w:p w:rsidR="00EB2739" w:rsidRPr="00FF4112" w:rsidRDefault="00EB2739" w:rsidP="00F71BE8">
            <w:pPr>
              <w:rPr>
                <w:rFonts w:ascii="Times New Roman" w:hAnsi="Times New Roman"/>
                <w:sz w:val="22"/>
                <w:szCs w:val="22"/>
              </w:rPr>
            </w:pPr>
            <w:r>
              <w:rPr>
                <w:rFonts w:ascii="Times New Roman" w:hAnsi="Times New Roman"/>
                <w:sz w:val="22"/>
                <w:szCs w:val="22"/>
              </w:rPr>
              <w:t>347</w:t>
            </w:r>
          </w:p>
        </w:tc>
        <w:tc>
          <w:tcPr>
            <w:tcW w:w="1440" w:type="dxa"/>
          </w:tcPr>
          <w:p w:rsidR="00EB2739" w:rsidRPr="00FF4112" w:rsidRDefault="00EB2739" w:rsidP="00F71BE8">
            <w:pPr>
              <w:rPr>
                <w:rFonts w:ascii="Times New Roman" w:hAnsi="Times New Roman"/>
                <w:sz w:val="22"/>
                <w:szCs w:val="22"/>
              </w:rPr>
            </w:pPr>
            <w:r w:rsidRPr="00FF4112">
              <w:rPr>
                <w:rFonts w:ascii="Times New Roman" w:hAnsi="Times New Roman"/>
                <w:sz w:val="22"/>
                <w:szCs w:val="22"/>
              </w:rPr>
              <w:t>1</w:t>
            </w:r>
          </w:p>
        </w:tc>
        <w:tc>
          <w:tcPr>
            <w:tcW w:w="1620" w:type="dxa"/>
          </w:tcPr>
          <w:p w:rsidR="00EB2739" w:rsidRPr="00FF4112" w:rsidRDefault="00EB2739" w:rsidP="00F71BE8">
            <w:pPr>
              <w:rPr>
                <w:rFonts w:ascii="Times New Roman" w:hAnsi="Times New Roman"/>
                <w:sz w:val="22"/>
                <w:szCs w:val="22"/>
              </w:rPr>
            </w:pPr>
            <w:r w:rsidRPr="00FF4112">
              <w:rPr>
                <w:rFonts w:ascii="Times New Roman" w:hAnsi="Times New Roman"/>
                <w:sz w:val="22"/>
                <w:szCs w:val="22"/>
              </w:rPr>
              <w:t>10/60</w:t>
            </w:r>
          </w:p>
        </w:tc>
      </w:tr>
      <w:tr w:rsidR="00EB2739" w:rsidRPr="00FF4112" w:rsidTr="00EB2739">
        <w:tc>
          <w:tcPr>
            <w:tcW w:w="2700" w:type="dxa"/>
          </w:tcPr>
          <w:p w:rsidR="00EB2739" w:rsidRPr="00FF4112" w:rsidRDefault="00EB2739" w:rsidP="00F71BE8">
            <w:pPr>
              <w:rPr>
                <w:rFonts w:ascii="Times New Roman" w:hAnsi="Times New Roman"/>
                <w:sz w:val="22"/>
                <w:szCs w:val="22"/>
              </w:rPr>
            </w:pPr>
            <w:r w:rsidRPr="00FF4112">
              <w:rPr>
                <w:rFonts w:ascii="Times New Roman" w:hAnsi="Times New Roman"/>
                <w:sz w:val="22"/>
                <w:szCs w:val="22"/>
              </w:rPr>
              <w:t>Maternal Medical History (E.13)</w:t>
            </w:r>
          </w:p>
        </w:tc>
        <w:tc>
          <w:tcPr>
            <w:tcW w:w="1440" w:type="dxa"/>
          </w:tcPr>
          <w:p w:rsidR="00EB2739" w:rsidRPr="00FF4112" w:rsidRDefault="00EB2739" w:rsidP="00F71BE8">
            <w:pPr>
              <w:rPr>
                <w:rFonts w:ascii="Times New Roman" w:hAnsi="Times New Roman"/>
                <w:sz w:val="22"/>
                <w:szCs w:val="22"/>
              </w:rPr>
            </w:pPr>
            <w:r>
              <w:rPr>
                <w:rFonts w:ascii="Times New Roman" w:hAnsi="Times New Roman"/>
                <w:sz w:val="22"/>
                <w:szCs w:val="22"/>
              </w:rPr>
              <w:t>347</w:t>
            </w:r>
          </w:p>
        </w:tc>
        <w:tc>
          <w:tcPr>
            <w:tcW w:w="1440" w:type="dxa"/>
          </w:tcPr>
          <w:p w:rsidR="00EB2739" w:rsidRPr="00FF4112" w:rsidRDefault="00EB2739" w:rsidP="00F71BE8">
            <w:pPr>
              <w:rPr>
                <w:rFonts w:ascii="Times New Roman" w:hAnsi="Times New Roman"/>
                <w:sz w:val="22"/>
                <w:szCs w:val="22"/>
              </w:rPr>
            </w:pPr>
            <w:r w:rsidRPr="00FF4112">
              <w:rPr>
                <w:rFonts w:ascii="Times New Roman" w:hAnsi="Times New Roman"/>
                <w:sz w:val="22"/>
                <w:szCs w:val="22"/>
              </w:rPr>
              <w:t>1</w:t>
            </w:r>
          </w:p>
        </w:tc>
        <w:tc>
          <w:tcPr>
            <w:tcW w:w="1620" w:type="dxa"/>
          </w:tcPr>
          <w:p w:rsidR="00EB2739" w:rsidRPr="00FF4112" w:rsidRDefault="00EB2739" w:rsidP="00F71BE8">
            <w:pPr>
              <w:rPr>
                <w:rFonts w:ascii="Times New Roman" w:hAnsi="Times New Roman"/>
                <w:sz w:val="22"/>
                <w:szCs w:val="22"/>
              </w:rPr>
            </w:pPr>
            <w:r w:rsidRPr="00FF4112">
              <w:rPr>
                <w:rFonts w:ascii="Times New Roman" w:hAnsi="Times New Roman"/>
                <w:sz w:val="22"/>
                <w:szCs w:val="22"/>
              </w:rPr>
              <w:t>10/60</w:t>
            </w:r>
          </w:p>
        </w:tc>
      </w:tr>
      <w:tr w:rsidR="00EB2739" w:rsidRPr="00FF4112" w:rsidTr="00EB2739">
        <w:tc>
          <w:tcPr>
            <w:tcW w:w="2700" w:type="dxa"/>
          </w:tcPr>
          <w:p w:rsidR="00EB2739" w:rsidRPr="00FF4112" w:rsidRDefault="00EB2739" w:rsidP="00F71BE8">
            <w:pPr>
              <w:rPr>
                <w:rFonts w:ascii="Times New Roman" w:hAnsi="Times New Roman"/>
                <w:sz w:val="22"/>
                <w:szCs w:val="22"/>
              </w:rPr>
            </w:pPr>
            <w:r w:rsidRPr="00FF4112">
              <w:rPr>
                <w:rFonts w:ascii="Times New Roman" w:hAnsi="Times New Roman"/>
                <w:sz w:val="22"/>
                <w:szCs w:val="22"/>
              </w:rPr>
              <w:t>Paternal Medical History (E.14)</w:t>
            </w:r>
          </w:p>
        </w:tc>
        <w:tc>
          <w:tcPr>
            <w:tcW w:w="1440" w:type="dxa"/>
          </w:tcPr>
          <w:p w:rsidR="00EB2739" w:rsidRPr="00FF4112" w:rsidRDefault="00EB2739" w:rsidP="00F71BE8">
            <w:pPr>
              <w:rPr>
                <w:rFonts w:ascii="Times New Roman" w:hAnsi="Times New Roman"/>
                <w:sz w:val="22"/>
                <w:szCs w:val="22"/>
              </w:rPr>
            </w:pPr>
            <w:r>
              <w:rPr>
                <w:rFonts w:ascii="Times New Roman" w:hAnsi="Times New Roman"/>
                <w:sz w:val="22"/>
                <w:szCs w:val="22"/>
              </w:rPr>
              <w:t>347</w:t>
            </w:r>
          </w:p>
        </w:tc>
        <w:tc>
          <w:tcPr>
            <w:tcW w:w="1440" w:type="dxa"/>
          </w:tcPr>
          <w:p w:rsidR="00EB2739" w:rsidRPr="00FF4112" w:rsidRDefault="00EB2739" w:rsidP="00F71BE8">
            <w:pPr>
              <w:rPr>
                <w:rFonts w:ascii="Times New Roman" w:hAnsi="Times New Roman"/>
                <w:sz w:val="22"/>
                <w:szCs w:val="22"/>
              </w:rPr>
            </w:pPr>
            <w:r w:rsidRPr="00FF4112">
              <w:rPr>
                <w:rFonts w:ascii="Times New Roman" w:hAnsi="Times New Roman"/>
                <w:sz w:val="22"/>
                <w:szCs w:val="22"/>
              </w:rPr>
              <w:t>1</w:t>
            </w:r>
          </w:p>
        </w:tc>
        <w:tc>
          <w:tcPr>
            <w:tcW w:w="1620" w:type="dxa"/>
          </w:tcPr>
          <w:p w:rsidR="00EB2739" w:rsidRPr="00FF4112" w:rsidRDefault="00EB2739" w:rsidP="00F71BE8">
            <w:pPr>
              <w:rPr>
                <w:rFonts w:ascii="Times New Roman" w:hAnsi="Times New Roman"/>
                <w:sz w:val="22"/>
                <w:szCs w:val="22"/>
              </w:rPr>
            </w:pPr>
            <w:r w:rsidRPr="00FF4112">
              <w:rPr>
                <w:rFonts w:ascii="Times New Roman" w:hAnsi="Times New Roman"/>
                <w:sz w:val="22"/>
                <w:szCs w:val="22"/>
              </w:rPr>
              <w:t>10/60</w:t>
            </w:r>
          </w:p>
        </w:tc>
      </w:tr>
      <w:tr w:rsidR="00EB2739" w:rsidRPr="00FF4112" w:rsidTr="00EB2739">
        <w:tc>
          <w:tcPr>
            <w:tcW w:w="2700" w:type="dxa"/>
          </w:tcPr>
          <w:p w:rsidR="00EB2739" w:rsidRPr="00FF4112" w:rsidRDefault="00EB2739" w:rsidP="00F71BE8">
            <w:pPr>
              <w:rPr>
                <w:rFonts w:ascii="Times New Roman" w:hAnsi="Times New Roman"/>
                <w:sz w:val="22"/>
                <w:szCs w:val="22"/>
              </w:rPr>
            </w:pPr>
            <w:r w:rsidRPr="00FF4112">
              <w:rPr>
                <w:rFonts w:ascii="Times New Roman" w:hAnsi="Times New Roman"/>
                <w:sz w:val="22"/>
                <w:szCs w:val="22"/>
              </w:rPr>
              <w:t>Paternal Occupational Questionnaire (E.15)</w:t>
            </w:r>
          </w:p>
        </w:tc>
        <w:tc>
          <w:tcPr>
            <w:tcW w:w="1440" w:type="dxa"/>
          </w:tcPr>
          <w:p w:rsidR="00EB2739" w:rsidRPr="00FF4112" w:rsidRDefault="00EB2739" w:rsidP="00F71BE8">
            <w:pPr>
              <w:rPr>
                <w:rFonts w:ascii="Times New Roman" w:hAnsi="Times New Roman"/>
                <w:sz w:val="22"/>
                <w:szCs w:val="22"/>
              </w:rPr>
            </w:pPr>
            <w:r>
              <w:rPr>
                <w:rFonts w:ascii="Times New Roman" w:hAnsi="Times New Roman"/>
                <w:sz w:val="22"/>
                <w:szCs w:val="22"/>
              </w:rPr>
              <w:t>347</w:t>
            </w:r>
          </w:p>
        </w:tc>
        <w:tc>
          <w:tcPr>
            <w:tcW w:w="1440" w:type="dxa"/>
          </w:tcPr>
          <w:p w:rsidR="00EB2739" w:rsidRPr="00FF4112" w:rsidRDefault="00EB2739" w:rsidP="00F71BE8">
            <w:pPr>
              <w:rPr>
                <w:rFonts w:ascii="Times New Roman" w:hAnsi="Times New Roman"/>
                <w:sz w:val="22"/>
                <w:szCs w:val="22"/>
              </w:rPr>
            </w:pPr>
            <w:r w:rsidRPr="00FF4112">
              <w:rPr>
                <w:rFonts w:ascii="Times New Roman" w:hAnsi="Times New Roman"/>
                <w:sz w:val="22"/>
                <w:szCs w:val="22"/>
              </w:rPr>
              <w:t>1</w:t>
            </w:r>
          </w:p>
        </w:tc>
        <w:tc>
          <w:tcPr>
            <w:tcW w:w="1620" w:type="dxa"/>
          </w:tcPr>
          <w:p w:rsidR="00EB2739" w:rsidRPr="00FF4112" w:rsidRDefault="00EB2739" w:rsidP="00F71BE8">
            <w:pPr>
              <w:rPr>
                <w:rFonts w:ascii="Times New Roman" w:hAnsi="Times New Roman"/>
                <w:sz w:val="22"/>
                <w:szCs w:val="22"/>
              </w:rPr>
            </w:pPr>
            <w:r>
              <w:rPr>
                <w:rFonts w:ascii="Times New Roman" w:hAnsi="Times New Roman"/>
                <w:sz w:val="22"/>
                <w:szCs w:val="22"/>
              </w:rPr>
              <w:t>10</w:t>
            </w:r>
            <w:r w:rsidRPr="00FF4112">
              <w:rPr>
                <w:rFonts w:ascii="Times New Roman" w:hAnsi="Times New Roman"/>
                <w:sz w:val="22"/>
                <w:szCs w:val="22"/>
              </w:rPr>
              <w:t>/60</w:t>
            </w:r>
          </w:p>
        </w:tc>
      </w:tr>
      <w:tr w:rsidR="00EB2739" w:rsidRPr="00FF4112" w:rsidTr="00EB2739">
        <w:tc>
          <w:tcPr>
            <w:tcW w:w="2700" w:type="dxa"/>
          </w:tcPr>
          <w:p w:rsidR="00EB2739" w:rsidRPr="002A2C67" w:rsidRDefault="00EB2739" w:rsidP="00F71BE8">
            <w:pPr>
              <w:rPr>
                <w:rFonts w:ascii="Times New Roman" w:hAnsi="Times New Roman"/>
                <w:sz w:val="22"/>
                <w:szCs w:val="22"/>
                <w:lang w:val="fr-FR"/>
              </w:rPr>
            </w:pPr>
            <w:r w:rsidRPr="002A2C67">
              <w:rPr>
                <w:rFonts w:ascii="Times New Roman" w:hAnsi="Times New Roman"/>
                <w:sz w:val="22"/>
                <w:szCs w:val="22"/>
                <w:lang w:val="fr-FR"/>
              </w:rPr>
              <w:t>Child’s Sleep Habits Questionnaire (E.16)</w:t>
            </w:r>
          </w:p>
        </w:tc>
        <w:tc>
          <w:tcPr>
            <w:tcW w:w="1440" w:type="dxa"/>
          </w:tcPr>
          <w:p w:rsidR="00EB2739" w:rsidRPr="00FF4112" w:rsidRDefault="00EB2739" w:rsidP="00F71BE8">
            <w:pPr>
              <w:rPr>
                <w:rFonts w:ascii="Times New Roman" w:hAnsi="Times New Roman"/>
                <w:sz w:val="22"/>
                <w:szCs w:val="22"/>
              </w:rPr>
            </w:pPr>
            <w:r>
              <w:rPr>
                <w:rFonts w:ascii="Times New Roman" w:hAnsi="Times New Roman"/>
                <w:sz w:val="22"/>
                <w:szCs w:val="22"/>
              </w:rPr>
              <w:t>347</w:t>
            </w:r>
          </w:p>
        </w:tc>
        <w:tc>
          <w:tcPr>
            <w:tcW w:w="1440" w:type="dxa"/>
          </w:tcPr>
          <w:p w:rsidR="00EB2739" w:rsidRPr="00FF4112" w:rsidRDefault="00EB2739" w:rsidP="00F71BE8">
            <w:pPr>
              <w:rPr>
                <w:rFonts w:ascii="Times New Roman" w:hAnsi="Times New Roman"/>
                <w:sz w:val="22"/>
                <w:szCs w:val="22"/>
              </w:rPr>
            </w:pPr>
            <w:r w:rsidRPr="00FF4112">
              <w:rPr>
                <w:rFonts w:ascii="Times New Roman" w:hAnsi="Times New Roman"/>
                <w:sz w:val="22"/>
                <w:szCs w:val="22"/>
              </w:rPr>
              <w:t>1</w:t>
            </w:r>
          </w:p>
        </w:tc>
        <w:tc>
          <w:tcPr>
            <w:tcW w:w="1620" w:type="dxa"/>
          </w:tcPr>
          <w:p w:rsidR="00EB2739" w:rsidRPr="00FF4112" w:rsidRDefault="00EB2739" w:rsidP="00F71BE8">
            <w:pPr>
              <w:rPr>
                <w:rFonts w:ascii="Times New Roman" w:hAnsi="Times New Roman"/>
                <w:sz w:val="22"/>
                <w:szCs w:val="22"/>
              </w:rPr>
            </w:pPr>
            <w:r w:rsidRPr="00FF4112">
              <w:rPr>
                <w:rFonts w:ascii="Times New Roman" w:hAnsi="Times New Roman"/>
                <w:sz w:val="22"/>
                <w:szCs w:val="22"/>
              </w:rPr>
              <w:t>10/60</w:t>
            </w:r>
          </w:p>
        </w:tc>
      </w:tr>
      <w:tr w:rsidR="00EB2739" w:rsidRPr="00FF4112" w:rsidTr="00EB2739">
        <w:tc>
          <w:tcPr>
            <w:tcW w:w="2700" w:type="dxa"/>
          </w:tcPr>
          <w:p w:rsidR="00EB2739" w:rsidRPr="00FF4112" w:rsidRDefault="00EB2739" w:rsidP="00F71BE8">
            <w:pPr>
              <w:rPr>
                <w:rFonts w:ascii="Times New Roman" w:hAnsi="Times New Roman"/>
                <w:sz w:val="22"/>
                <w:szCs w:val="22"/>
              </w:rPr>
            </w:pPr>
            <w:r w:rsidRPr="00FF4112">
              <w:rPr>
                <w:rFonts w:ascii="Times New Roman" w:hAnsi="Times New Roman"/>
                <w:sz w:val="22"/>
                <w:szCs w:val="22"/>
              </w:rPr>
              <w:t>Social Responsiveness Scale (Adult &amp; Child versions) (E.17)</w:t>
            </w:r>
          </w:p>
        </w:tc>
        <w:tc>
          <w:tcPr>
            <w:tcW w:w="1440" w:type="dxa"/>
          </w:tcPr>
          <w:p w:rsidR="00EB2739" w:rsidRPr="00FF4112" w:rsidRDefault="00EB2739" w:rsidP="00F71BE8">
            <w:pPr>
              <w:rPr>
                <w:rFonts w:ascii="Times New Roman" w:hAnsi="Times New Roman"/>
                <w:sz w:val="22"/>
                <w:szCs w:val="22"/>
              </w:rPr>
            </w:pPr>
            <w:r>
              <w:rPr>
                <w:rFonts w:ascii="Times New Roman" w:hAnsi="Times New Roman"/>
                <w:sz w:val="22"/>
                <w:szCs w:val="22"/>
              </w:rPr>
              <w:t>347</w:t>
            </w:r>
          </w:p>
        </w:tc>
        <w:tc>
          <w:tcPr>
            <w:tcW w:w="1440" w:type="dxa"/>
          </w:tcPr>
          <w:p w:rsidR="00EB2739" w:rsidRPr="00FF4112" w:rsidRDefault="00EB2739" w:rsidP="00F71BE8">
            <w:pPr>
              <w:rPr>
                <w:rFonts w:ascii="Times New Roman" w:hAnsi="Times New Roman"/>
                <w:sz w:val="22"/>
                <w:szCs w:val="22"/>
              </w:rPr>
            </w:pPr>
            <w:r w:rsidRPr="00FF4112">
              <w:rPr>
                <w:rFonts w:ascii="Times New Roman" w:hAnsi="Times New Roman"/>
                <w:sz w:val="22"/>
                <w:szCs w:val="22"/>
              </w:rPr>
              <w:t>1</w:t>
            </w:r>
          </w:p>
        </w:tc>
        <w:tc>
          <w:tcPr>
            <w:tcW w:w="1620" w:type="dxa"/>
          </w:tcPr>
          <w:p w:rsidR="00EB2739" w:rsidRPr="00FF4112" w:rsidRDefault="00EB2739" w:rsidP="00F71BE8">
            <w:pPr>
              <w:rPr>
                <w:rFonts w:ascii="Times New Roman" w:hAnsi="Times New Roman"/>
                <w:sz w:val="22"/>
                <w:szCs w:val="22"/>
              </w:rPr>
            </w:pPr>
            <w:r w:rsidRPr="00FF4112">
              <w:rPr>
                <w:rFonts w:ascii="Times New Roman" w:hAnsi="Times New Roman"/>
                <w:sz w:val="22"/>
                <w:szCs w:val="22"/>
              </w:rPr>
              <w:t>45/60</w:t>
            </w:r>
          </w:p>
        </w:tc>
      </w:tr>
      <w:tr w:rsidR="00EB2739" w:rsidRPr="00FF4112" w:rsidTr="00EB2739">
        <w:tc>
          <w:tcPr>
            <w:tcW w:w="2700" w:type="dxa"/>
          </w:tcPr>
          <w:p w:rsidR="00EB2739" w:rsidRPr="00FF4112" w:rsidRDefault="00EB2739" w:rsidP="00F71BE8">
            <w:pPr>
              <w:rPr>
                <w:rFonts w:ascii="Times New Roman" w:hAnsi="Times New Roman"/>
                <w:sz w:val="22"/>
                <w:szCs w:val="22"/>
              </w:rPr>
            </w:pPr>
            <w:r w:rsidRPr="00FF4112">
              <w:rPr>
                <w:rFonts w:ascii="Times New Roman" w:hAnsi="Times New Roman"/>
                <w:sz w:val="22"/>
                <w:szCs w:val="22"/>
              </w:rPr>
              <w:t>3-Day Diet Diary (H.1)</w:t>
            </w:r>
          </w:p>
        </w:tc>
        <w:tc>
          <w:tcPr>
            <w:tcW w:w="1440" w:type="dxa"/>
          </w:tcPr>
          <w:p w:rsidR="00EB2739" w:rsidRPr="00FF4112" w:rsidRDefault="00EB2739" w:rsidP="00F71BE8">
            <w:pPr>
              <w:rPr>
                <w:rFonts w:ascii="Times New Roman" w:hAnsi="Times New Roman"/>
                <w:sz w:val="22"/>
                <w:szCs w:val="22"/>
              </w:rPr>
            </w:pPr>
            <w:r>
              <w:rPr>
                <w:rFonts w:ascii="Times New Roman" w:hAnsi="Times New Roman"/>
                <w:sz w:val="22"/>
                <w:szCs w:val="22"/>
              </w:rPr>
              <w:t>347</w:t>
            </w:r>
          </w:p>
        </w:tc>
        <w:tc>
          <w:tcPr>
            <w:tcW w:w="1440" w:type="dxa"/>
          </w:tcPr>
          <w:p w:rsidR="00EB2739" w:rsidRPr="00FF4112" w:rsidRDefault="00EB2739" w:rsidP="00F71BE8">
            <w:pPr>
              <w:rPr>
                <w:rFonts w:ascii="Times New Roman" w:hAnsi="Times New Roman"/>
                <w:sz w:val="22"/>
                <w:szCs w:val="22"/>
              </w:rPr>
            </w:pPr>
            <w:r w:rsidRPr="00FF4112">
              <w:rPr>
                <w:rFonts w:ascii="Times New Roman" w:hAnsi="Times New Roman"/>
                <w:sz w:val="22"/>
                <w:szCs w:val="22"/>
              </w:rPr>
              <w:t>1</w:t>
            </w:r>
          </w:p>
        </w:tc>
        <w:tc>
          <w:tcPr>
            <w:tcW w:w="1620" w:type="dxa"/>
          </w:tcPr>
          <w:p w:rsidR="00EB2739" w:rsidRPr="00FF4112" w:rsidRDefault="00EB2739" w:rsidP="00F71BE8">
            <w:pPr>
              <w:rPr>
                <w:rFonts w:ascii="Times New Roman" w:hAnsi="Times New Roman"/>
                <w:sz w:val="22"/>
                <w:szCs w:val="22"/>
              </w:rPr>
            </w:pPr>
            <w:r>
              <w:rPr>
                <w:rFonts w:ascii="Times New Roman" w:hAnsi="Times New Roman"/>
                <w:sz w:val="22"/>
                <w:szCs w:val="22"/>
              </w:rPr>
              <w:t>20</w:t>
            </w:r>
            <w:r w:rsidRPr="00FF4112">
              <w:rPr>
                <w:rFonts w:ascii="Times New Roman" w:hAnsi="Times New Roman"/>
                <w:sz w:val="22"/>
                <w:szCs w:val="22"/>
              </w:rPr>
              <w:t>/60</w:t>
            </w:r>
          </w:p>
        </w:tc>
      </w:tr>
      <w:tr w:rsidR="00EB2739" w:rsidRPr="00FF4112" w:rsidTr="00EB2739">
        <w:tc>
          <w:tcPr>
            <w:tcW w:w="2700" w:type="dxa"/>
          </w:tcPr>
          <w:p w:rsidR="00EB2739" w:rsidRPr="00FF4112" w:rsidRDefault="00EB2739" w:rsidP="00F71BE8">
            <w:pPr>
              <w:rPr>
                <w:rFonts w:ascii="Times New Roman" w:hAnsi="Times New Roman"/>
                <w:sz w:val="22"/>
                <w:szCs w:val="22"/>
              </w:rPr>
            </w:pPr>
            <w:r w:rsidRPr="00FF4112">
              <w:rPr>
                <w:rFonts w:ascii="Times New Roman" w:hAnsi="Times New Roman"/>
                <w:sz w:val="22"/>
                <w:szCs w:val="22"/>
              </w:rPr>
              <w:t>7-Day Stool Diary (H.2)</w:t>
            </w:r>
          </w:p>
        </w:tc>
        <w:tc>
          <w:tcPr>
            <w:tcW w:w="1440" w:type="dxa"/>
          </w:tcPr>
          <w:p w:rsidR="00EB2739" w:rsidRPr="00FF4112" w:rsidRDefault="00EB2739" w:rsidP="00F71BE8">
            <w:pPr>
              <w:rPr>
                <w:rFonts w:ascii="Times New Roman" w:hAnsi="Times New Roman"/>
                <w:sz w:val="22"/>
                <w:szCs w:val="22"/>
              </w:rPr>
            </w:pPr>
            <w:r>
              <w:rPr>
                <w:rFonts w:ascii="Times New Roman" w:hAnsi="Times New Roman"/>
                <w:sz w:val="22"/>
                <w:szCs w:val="22"/>
              </w:rPr>
              <w:t>347</w:t>
            </w:r>
          </w:p>
        </w:tc>
        <w:tc>
          <w:tcPr>
            <w:tcW w:w="1440" w:type="dxa"/>
          </w:tcPr>
          <w:p w:rsidR="00EB2739" w:rsidRPr="00FF4112" w:rsidRDefault="00EB2739" w:rsidP="00F71BE8">
            <w:pPr>
              <w:rPr>
                <w:rFonts w:ascii="Times New Roman" w:hAnsi="Times New Roman"/>
                <w:sz w:val="22"/>
                <w:szCs w:val="22"/>
              </w:rPr>
            </w:pPr>
            <w:r w:rsidRPr="00FF4112">
              <w:rPr>
                <w:rFonts w:ascii="Times New Roman" w:hAnsi="Times New Roman"/>
                <w:sz w:val="22"/>
                <w:szCs w:val="22"/>
              </w:rPr>
              <w:t>1</w:t>
            </w:r>
          </w:p>
        </w:tc>
        <w:tc>
          <w:tcPr>
            <w:tcW w:w="1620" w:type="dxa"/>
          </w:tcPr>
          <w:p w:rsidR="00EB2739" w:rsidRPr="00FF4112" w:rsidRDefault="00EB2739" w:rsidP="00F71BE8">
            <w:pPr>
              <w:rPr>
                <w:rFonts w:ascii="Times New Roman" w:hAnsi="Times New Roman"/>
                <w:sz w:val="22"/>
                <w:szCs w:val="22"/>
              </w:rPr>
            </w:pPr>
            <w:r>
              <w:rPr>
                <w:rFonts w:ascii="Times New Roman" w:hAnsi="Times New Roman"/>
                <w:sz w:val="22"/>
                <w:szCs w:val="22"/>
              </w:rPr>
              <w:t>20</w:t>
            </w:r>
            <w:r w:rsidRPr="00FF4112">
              <w:rPr>
                <w:rFonts w:ascii="Times New Roman" w:hAnsi="Times New Roman"/>
                <w:sz w:val="22"/>
                <w:szCs w:val="22"/>
              </w:rPr>
              <w:t>/60</w:t>
            </w:r>
          </w:p>
        </w:tc>
      </w:tr>
    </w:tbl>
    <w:p w:rsidR="00FC6625" w:rsidRPr="00FF4112" w:rsidRDefault="00FC6625" w:rsidP="00CB05C5">
      <w:pPr>
        <w:rPr>
          <w:rFonts w:ascii="Times New Roman" w:hAnsi="Times New Roman"/>
          <w:b/>
        </w:rPr>
      </w:pPr>
    </w:p>
    <w:p w:rsidR="00CB05C5" w:rsidRDefault="00CB05C5" w:rsidP="00CB05C5">
      <w:pPr>
        <w:rPr>
          <w:rFonts w:ascii="Times New Roman" w:hAnsi="Times New Roman"/>
          <w:sz w:val="24"/>
          <w:szCs w:val="24"/>
        </w:rPr>
      </w:pPr>
    </w:p>
    <w:p w:rsidR="00CB05C5" w:rsidRDefault="00CB05C5" w:rsidP="00CB05C5">
      <w:pPr>
        <w:rPr>
          <w:rFonts w:ascii="Times New Roman" w:hAnsi="Times New Roman"/>
          <w:sz w:val="24"/>
          <w:szCs w:val="24"/>
        </w:rPr>
      </w:pPr>
      <w:r>
        <w:rPr>
          <w:rFonts w:ascii="Times New Roman" w:hAnsi="Times New Roman"/>
          <w:b/>
          <w:sz w:val="24"/>
          <w:szCs w:val="24"/>
          <w:u w:val="single"/>
        </w:rPr>
        <w:t>Additional Supplementary Documents</w:t>
      </w:r>
    </w:p>
    <w:p w:rsidR="00CB05C5" w:rsidRDefault="00CB05C5" w:rsidP="00CB05C5">
      <w:pPr>
        <w:numPr>
          <w:ilvl w:val="0"/>
          <w:numId w:val="4"/>
        </w:numPr>
        <w:rPr>
          <w:rFonts w:ascii="Times New Roman" w:hAnsi="Times New Roman"/>
          <w:sz w:val="24"/>
          <w:szCs w:val="24"/>
        </w:rPr>
      </w:pPr>
      <w:r>
        <w:rPr>
          <w:rFonts w:ascii="Times New Roman" w:hAnsi="Times New Roman"/>
          <w:sz w:val="24"/>
          <w:szCs w:val="24"/>
        </w:rPr>
        <w:t>Cover letter (E.1)</w:t>
      </w:r>
    </w:p>
    <w:p w:rsidR="00CB05C5" w:rsidRDefault="00CB05C5" w:rsidP="00CB05C5">
      <w:pPr>
        <w:numPr>
          <w:ilvl w:val="0"/>
          <w:numId w:val="4"/>
        </w:numPr>
        <w:rPr>
          <w:rFonts w:ascii="Times New Roman" w:hAnsi="Times New Roman"/>
          <w:sz w:val="24"/>
          <w:szCs w:val="24"/>
        </w:rPr>
      </w:pPr>
      <w:r>
        <w:rPr>
          <w:rFonts w:ascii="Times New Roman" w:hAnsi="Times New Roman"/>
          <w:sz w:val="24"/>
          <w:szCs w:val="24"/>
        </w:rPr>
        <w:t>Cover Sheet (E.2)</w:t>
      </w:r>
    </w:p>
    <w:p w:rsidR="00CB05C5" w:rsidRDefault="00CB05C5" w:rsidP="00CB05C5">
      <w:pPr>
        <w:numPr>
          <w:ilvl w:val="0"/>
          <w:numId w:val="4"/>
        </w:numPr>
        <w:rPr>
          <w:rFonts w:ascii="Times New Roman" w:hAnsi="Times New Roman"/>
          <w:sz w:val="24"/>
          <w:szCs w:val="24"/>
        </w:rPr>
      </w:pPr>
      <w:r>
        <w:rPr>
          <w:rFonts w:ascii="Times New Roman" w:hAnsi="Times New Roman"/>
          <w:sz w:val="24"/>
          <w:szCs w:val="24"/>
        </w:rPr>
        <w:t>Clinic Visit Prep Guide (E.4)</w:t>
      </w:r>
    </w:p>
    <w:p w:rsidR="00CB05C5" w:rsidRDefault="00CB05C5" w:rsidP="00CB05C5">
      <w:pPr>
        <w:numPr>
          <w:ilvl w:val="0"/>
          <w:numId w:val="4"/>
        </w:numPr>
        <w:rPr>
          <w:rFonts w:ascii="Times New Roman" w:hAnsi="Times New Roman"/>
          <w:sz w:val="24"/>
          <w:szCs w:val="24"/>
        </w:rPr>
      </w:pPr>
      <w:r>
        <w:rPr>
          <w:rFonts w:ascii="Times New Roman" w:hAnsi="Times New Roman"/>
          <w:sz w:val="24"/>
          <w:szCs w:val="24"/>
        </w:rPr>
        <w:t>Caregiver Interview Prep Guide (E.5)</w:t>
      </w:r>
    </w:p>
    <w:p w:rsidR="00CB05C5" w:rsidRDefault="00CB05C5" w:rsidP="00CB05C5">
      <w:pPr>
        <w:numPr>
          <w:ilvl w:val="0"/>
          <w:numId w:val="4"/>
        </w:numPr>
        <w:rPr>
          <w:rFonts w:ascii="Times New Roman" w:hAnsi="Times New Roman"/>
          <w:sz w:val="24"/>
          <w:szCs w:val="24"/>
        </w:rPr>
      </w:pPr>
      <w:r>
        <w:rPr>
          <w:rFonts w:ascii="Times New Roman" w:hAnsi="Times New Roman"/>
          <w:sz w:val="24"/>
          <w:szCs w:val="24"/>
        </w:rPr>
        <w:t>Glossary of Medical Terms (E.6)</w:t>
      </w:r>
    </w:p>
    <w:p w:rsidR="00CB05C5" w:rsidRDefault="00CB05C5" w:rsidP="00CB05C5">
      <w:pPr>
        <w:numPr>
          <w:ilvl w:val="0"/>
          <w:numId w:val="4"/>
        </w:numPr>
        <w:rPr>
          <w:rFonts w:ascii="Times New Roman" w:hAnsi="Times New Roman"/>
          <w:sz w:val="24"/>
          <w:szCs w:val="24"/>
        </w:rPr>
      </w:pPr>
      <w:r w:rsidRPr="004E0A05">
        <w:rPr>
          <w:rFonts w:ascii="Times New Roman" w:hAnsi="Times New Roman"/>
          <w:sz w:val="24"/>
          <w:szCs w:val="24"/>
        </w:rPr>
        <w:t>Rights of Research Subjects Fact Sheet</w:t>
      </w:r>
      <w:r>
        <w:rPr>
          <w:rFonts w:ascii="Times New Roman" w:hAnsi="Times New Roman"/>
          <w:sz w:val="24"/>
          <w:szCs w:val="24"/>
        </w:rPr>
        <w:t xml:space="preserve"> (E.8)</w:t>
      </w:r>
    </w:p>
    <w:p w:rsidR="00CB05C5" w:rsidRDefault="00CB05C5" w:rsidP="00CB05C5">
      <w:pPr>
        <w:numPr>
          <w:ilvl w:val="0"/>
          <w:numId w:val="4"/>
        </w:numPr>
        <w:rPr>
          <w:rFonts w:ascii="Times New Roman" w:hAnsi="Times New Roman"/>
          <w:sz w:val="24"/>
          <w:szCs w:val="24"/>
        </w:rPr>
      </w:pPr>
      <w:r>
        <w:rPr>
          <w:rFonts w:ascii="Times New Roman" w:hAnsi="Times New Roman"/>
          <w:sz w:val="24"/>
          <w:szCs w:val="24"/>
        </w:rPr>
        <w:t>Checklist of Questionnaire Packets (E.23)</w:t>
      </w:r>
    </w:p>
    <w:p w:rsidR="00CB05C5" w:rsidRPr="002140B0" w:rsidRDefault="00CB05C5" w:rsidP="00CB05C5">
      <w:pPr>
        <w:rPr>
          <w:rFonts w:ascii="Times New Roman" w:hAnsi="Times New Roman"/>
          <w:sz w:val="24"/>
          <w:szCs w:val="24"/>
        </w:rPr>
      </w:pPr>
    </w:p>
    <w:p w:rsidR="00CB05C5" w:rsidRPr="00FF4112" w:rsidRDefault="00CB05C5" w:rsidP="00CB05C5">
      <w:pPr>
        <w:rPr>
          <w:rFonts w:ascii="Times New Roman" w:hAnsi="Times New Roman"/>
          <w:b/>
        </w:rPr>
      </w:pPr>
      <w:r w:rsidRPr="00FF4112">
        <w:rPr>
          <w:rFonts w:ascii="Times New Roman" w:hAnsi="Times New Roman"/>
          <w:b/>
          <w:bCs/>
          <w:sz w:val="24"/>
          <w:szCs w:val="24"/>
        </w:rPr>
        <w:t>Table A.12.D. Burden Hours and Cost for Respondents: Caregiver Interview</w:t>
      </w:r>
    </w:p>
    <w:tbl>
      <w:tblPr>
        <w:tblStyle w:val="TableGrid"/>
        <w:tblW w:w="7200" w:type="dxa"/>
        <w:tblInd w:w="990" w:type="dxa"/>
        <w:tblLayout w:type="fixed"/>
        <w:tblLook w:val="01E0"/>
      </w:tblPr>
      <w:tblGrid>
        <w:gridCol w:w="2700"/>
        <w:gridCol w:w="1440"/>
        <w:gridCol w:w="1440"/>
        <w:gridCol w:w="1620"/>
      </w:tblGrid>
      <w:tr w:rsidR="00EB2739" w:rsidRPr="00FF4112" w:rsidTr="00EB2739">
        <w:tc>
          <w:tcPr>
            <w:tcW w:w="2700" w:type="dxa"/>
          </w:tcPr>
          <w:p w:rsidR="00EB2739" w:rsidRPr="00FF4112" w:rsidRDefault="00EB2739" w:rsidP="00C014AC">
            <w:pPr>
              <w:rPr>
                <w:rFonts w:ascii="Times New Roman" w:hAnsi="Times New Roman"/>
                <w:b/>
              </w:rPr>
            </w:pPr>
          </w:p>
        </w:tc>
        <w:tc>
          <w:tcPr>
            <w:tcW w:w="1440" w:type="dxa"/>
          </w:tcPr>
          <w:p w:rsidR="00EB2739" w:rsidRPr="00FF4112" w:rsidRDefault="00EB2739" w:rsidP="00C014AC">
            <w:pPr>
              <w:rPr>
                <w:rFonts w:ascii="Times New Roman" w:hAnsi="Times New Roman"/>
                <w:b/>
              </w:rPr>
            </w:pPr>
            <w:r w:rsidRPr="00FF4112">
              <w:rPr>
                <w:rFonts w:ascii="Times New Roman" w:hAnsi="Times New Roman"/>
                <w:b/>
              </w:rPr>
              <w:t>No. of Respondents</w:t>
            </w:r>
          </w:p>
        </w:tc>
        <w:tc>
          <w:tcPr>
            <w:tcW w:w="1440" w:type="dxa"/>
          </w:tcPr>
          <w:p w:rsidR="00EB2739" w:rsidRPr="00FF4112" w:rsidRDefault="00EB2739" w:rsidP="00C014AC">
            <w:pPr>
              <w:rPr>
                <w:rFonts w:ascii="Times New Roman" w:hAnsi="Times New Roman"/>
                <w:b/>
              </w:rPr>
            </w:pPr>
            <w:r w:rsidRPr="00FF4112">
              <w:rPr>
                <w:rFonts w:ascii="Times New Roman" w:hAnsi="Times New Roman"/>
                <w:b/>
              </w:rPr>
              <w:t>No. of Responses per Respondent</w:t>
            </w:r>
          </w:p>
        </w:tc>
        <w:tc>
          <w:tcPr>
            <w:tcW w:w="1620" w:type="dxa"/>
          </w:tcPr>
          <w:p w:rsidR="00EB2739" w:rsidRPr="00FF4112" w:rsidRDefault="00EB2739" w:rsidP="00C014AC">
            <w:pPr>
              <w:rPr>
                <w:rFonts w:ascii="Times New Roman" w:hAnsi="Times New Roman"/>
                <w:b/>
                <w:highlight w:val="yellow"/>
              </w:rPr>
            </w:pPr>
            <w:r w:rsidRPr="00FF4112">
              <w:rPr>
                <w:rFonts w:ascii="Times New Roman" w:hAnsi="Times New Roman"/>
                <w:b/>
              </w:rPr>
              <w:t xml:space="preserve">Avg. Burden per Response (in hours) </w:t>
            </w:r>
          </w:p>
        </w:tc>
      </w:tr>
      <w:tr w:rsidR="00EB2739" w:rsidRPr="00FF4112" w:rsidTr="00EB2739">
        <w:tc>
          <w:tcPr>
            <w:tcW w:w="2700" w:type="dxa"/>
          </w:tcPr>
          <w:p w:rsidR="00EB2739" w:rsidRPr="00FF4112" w:rsidRDefault="00EB2739" w:rsidP="00C014AC">
            <w:pPr>
              <w:rPr>
                <w:rFonts w:ascii="Times New Roman" w:hAnsi="Times New Roman"/>
                <w:sz w:val="22"/>
                <w:szCs w:val="22"/>
              </w:rPr>
            </w:pPr>
            <w:r>
              <w:rPr>
                <w:rFonts w:ascii="Times New Roman" w:hAnsi="Times New Roman"/>
                <w:sz w:val="22"/>
                <w:szCs w:val="22"/>
              </w:rPr>
              <w:t>Telephone Script (C.1)</w:t>
            </w:r>
          </w:p>
        </w:tc>
        <w:tc>
          <w:tcPr>
            <w:tcW w:w="1440" w:type="dxa"/>
          </w:tcPr>
          <w:p w:rsidR="00EB2739" w:rsidRDefault="00EB2739" w:rsidP="00C014AC">
            <w:pPr>
              <w:rPr>
                <w:rFonts w:ascii="Times New Roman" w:hAnsi="Times New Roman"/>
                <w:sz w:val="22"/>
                <w:szCs w:val="22"/>
              </w:rPr>
            </w:pPr>
            <w:r>
              <w:rPr>
                <w:rFonts w:ascii="Times New Roman" w:hAnsi="Times New Roman"/>
                <w:sz w:val="22"/>
                <w:szCs w:val="22"/>
              </w:rPr>
              <w:t>402</w:t>
            </w:r>
          </w:p>
        </w:tc>
        <w:tc>
          <w:tcPr>
            <w:tcW w:w="1440" w:type="dxa"/>
          </w:tcPr>
          <w:p w:rsidR="00EB2739" w:rsidRPr="00FF4112" w:rsidRDefault="00EB2739" w:rsidP="00C014AC">
            <w:pPr>
              <w:rPr>
                <w:rFonts w:ascii="Times New Roman" w:hAnsi="Times New Roman"/>
                <w:sz w:val="22"/>
                <w:szCs w:val="22"/>
              </w:rPr>
            </w:pPr>
            <w:r>
              <w:rPr>
                <w:rFonts w:ascii="Times New Roman" w:hAnsi="Times New Roman"/>
                <w:sz w:val="22"/>
                <w:szCs w:val="22"/>
              </w:rPr>
              <w:t>1</w:t>
            </w:r>
          </w:p>
        </w:tc>
        <w:tc>
          <w:tcPr>
            <w:tcW w:w="1620" w:type="dxa"/>
          </w:tcPr>
          <w:p w:rsidR="00EB2739" w:rsidRDefault="00EB2739" w:rsidP="00C014AC">
            <w:pPr>
              <w:rPr>
                <w:rFonts w:ascii="Times New Roman" w:hAnsi="Times New Roman"/>
                <w:sz w:val="22"/>
                <w:szCs w:val="22"/>
              </w:rPr>
            </w:pPr>
            <w:r>
              <w:rPr>
                <w:rFonts w:ascii="Times New Roman" w:hAnsi="Times New Roman"/>
                <w:sz w:val="22"/>
                <w:szCs w:val="22"/>
              </w:rPr>
              <w:t>30/60</w:t>
            </w:r>
          </w:p>
        </w:tc>
      </w:tr>
      <w:tr w:rsidR="00EB2739" w:rsidRPr="00FF4112" w:rsidTr="00EB2739">
        <w:tc>
          <w:tcPr>
            <w:tcW w:w="2700" w:type="dxa"/>
          </w:tcPr>
          <w:p w:rsidR="00EB2739" w:rsidRPr="00FF4112" w:rsidRDefault="00EB2739" w:rsidP="00C014AC">
            <w:pPr>
              <w:rPr>
                <w:rFonts w:ascii="Times New Roman" w:hAnsi="Times New Roman"/>
                <w:sz w:val="22"/>
                <w:szCs w:val="22"/>
              </w:rPr>
            </w:pPr>
            <w:r w:rsidRPr="00FF4112">
              <w:rPr>
                <w:rFonts w:ascii="Times New Roman" w:hAnsi="Times New Roman"/>
                <w:sz w:val="22"/>
                <w:szCs w:val="22"/>
              </w:rPr>
              <w:t>Primary Caregiver Interview (</w:t>
            </w:r>
            <w:r>
              <w:rPr>
                <w:rFonts w:ascii="Times New Roman" w:hAnsi="Times New Roman"/>
                <w:sz w:val="22"/>
                <w:szCs w:val="22"/>
              </w:rPr>
              <w:t>C</w:t>
            </w:r>
            <w:r w:rsidRPr="00FF4112">
              <w:rPr>
                <w:rFonts w:ascii="Times New Roman" w:hAnsi="Times New Roman"/>
                <w:sz w:val="22"/>
                <w:szCs w:val="22"/>
              </w:rPr>
              <w:t>.2)</w:t>
            </w:r>
          </w:p>
        </w:tc>
        <w:tc>
          <w:tcPr>
            <w:tcW w:w="1440" w:type="dxa"/>
          </w:tcPr>
          <w:p w:rsidR="00EB2739" w:rsidRPr="00FF4112" w:rsidRDefault="00EB2739" w:rsidP="00C014AC">
            <w:pPr>
              <w:rPr>
                <w:rFonts w:ascii="Times New Roman" w:hAnsi="Times New Roman"/>
                <w:sz w:val="22"/>
                <w:szCs w:val="22"/>
              </w:rPr>
            </w:pPr>
            <w:r>
              <w:rPr>
                <w:rFonts w:ascii="Times New Roman" w:hAnsi="Times New Roman"/>
                <w:sz w:val="22"/>
                <w:szCs w:val="22"/>
              </w:rPr>
              <w:t>402</w:t>
            </w:r>
          </w:p>
        </w:tc>
        <w:tc>
          <w:tcPr>
            <w:tcW w:w="1440" w:type="dxa"/>
          </w:tcPr>
          <w:p w:rsidR="00EB2739" w:rsidRPr="00FF4112" w:rsidRDefault="00EB2739" w:rsidP="00C014AC">
            <w:pPr>
              <w:rPr>
                <w:rFonts w:ascii="Times New Roman" w:hAnsi="Times New Roman"/>
                <w:sz w:val="22"/>
                <w:szCs w:val="22"/>
              </w:rPr>
            </w:pPr>
            <w:r w:rsidRPr="00FF4112">
              <w:rPr>
                <w:rFonts w:ascii="Times New Roman" w:hAnsi="Times New Roman"/>
                <w:sz w:val="22"/>
                <w:szCs w:val="22"/>
              </w:rPr>
              <w:t>1</w:t>
            </w:r>
          </w:p>
        </w:tc>
        <w:tc>
          <w:tcPr>
            <w:tcW w:w="1620" w:type="dxa"/>
          </w:tcPr>
          <w:p w:rsidR="00EB2739" w:rsidRPr="00FF4112" w:rsidRDefault="00EB2739" w:rsidP="00C014AC">
            <w:pPr>
              <w:rPr>
                <w:rFonts w:ascii="Times New Roman" w:hAnsi="Times New Roman"/>
                <w:sz w:val="22"/>
                <w:szCs w:val="22"/>
              </w:rPr>
            </w:pPr>
            <w:r>
              <w:rPr>
                <w:rFonts w:ascii="Times New Roman" w:hAnsi="Times New Roman"/>
                <w:sz w:val="22"/>
                <w:szCs w:val="22"/>
              </w:rPr>
              <w:t>1.0</w:t>
            </w:r>
          </w:p>
        </w:tc>
      </w:tr>
    </w:tbl>
    <w:p w:rsidR="002F23B7" w:rsidRPr="00391EE7" w:rsidRDefault="002F23B7" w:rsidP="00EB2739">
      <w:pPr>
        <w:ind w:left="720"/>
        <w:rPr>
          <w:rFonts w:ascii="Times New Roman" w:hAnsi="Times New Roman"/>
          <w:sz w:val="24"/>
          <w:szCs w:val="24"/>
        </w:rPr>
      </w:pPr>
    </w:p>
    <w:p w:rsidR="00EB2739" w:rsidRDefault="00EB2739" w:rsidP="00CB05C5">
      <w:pPr>
        <w:rPr>
          <w:rFonts w:ascii="Times New Roman" w:hAnsi="Times New Roman"/>
        </w:rPr>
      </w:pPr>
    </w:p>
    <w:p w:rsidR="00B22D9F" w:rsidRDefault="00B22D9F" w:rsidP="00CB05C5">
      <w:pPr>
        <w:rPr>
          <w:rFonts w:ascii="Times New Roman" w:hAnsi="Times New Roman"/>
        </w:rPr>
      </w:pPr>
    </w:p>
    <w:p w:rsidR="00B22D9F" w:rsidRPr="00FF4112" w:rsidRDefault="00B22D9F" w:rsidP="00CB05C5">
      <w:pPr>
        <w:rPr>
          <w:rFonts w:ascii="Times New Roman" w:hAnsi="Times New Roman"/>
        </w:rPr>
      </w:pPr>
    </w:p>
    <w:p w:rsidR="00CB05C5" w:rsidRPr="00FF4112" w:rsidRDefault="00CB05C5" w:rsidP="00CB05C5">
      <w:pPr>
        <w:rPr>
          <w:rFonts w:ascii="Times New Roman" w:hAnsi="Times New Roman"/>
          <w:b/>
        </w:rPr>
      </w:pPr>
      <w:r w:rsidRPr="00FF4112">
        <w:rPr>
          <w:rFonts w:ascii="Times New Roman" w:hAnsi="Times New Roman"/>
          <w:b/>
          <w:bCs/>
          <w:sz w:val="24"/>
          <w:szCs w:val="24"/>
        </w:rPr>
        <w:t>Table A.12.E. Burden Hours and Cost for Respondents: Follow-Up Telephone Calls</w:t>
      </w:r>
    </w:p>
    <w:tbl>
      <w:tblPr>
        <w:tblStyle w:val="TableGrid"/>
        <w:tblW w:w="7200" w:type="dxa"/>
        <w:tblInd w:w="525" w:type="dxa"/>
        <w:tblLayout w:type="fixed"/>
        <w:tblLook w:val="01E0"/>
      </w:tblPr>
      <w:tblGrid>
        <w:gridCol w:w="2700"/>
        <w:gridCol w:w="1440"/>
        <w:gridCol w:w="1440"/>
        <w:gridCol w:w="1620"/>
      </w:tblGrid>
      <w:tr w:rsidR="00EB2739" w:rsidRPr="00FF4112" w:rsidTr="00EB2739">
        <w:tc>
          <w:tcPr>
            <w:tcW w:w="2700" w:type="dxa"/>
          </w:tcPr>
          <w:p w:rsidR="00EB2739" w:rsidRPr="00FF4112" w:rsidRDefault="00EB2739" w:rsidP="00C014AC">
            <w:pPr>
              <w:rPr>
                <w:rFonts w:ascii="Times New Roman" w:hAnsi="Times New Roman"/>
                <w:b/>
              </w:rPr>
            </w:pPr>
          </w:p>
        </w:tc>
        <w:tc>
          <w:tcPr>
            <w:tcW w:w="1440" w:type="dxa"/>
          </w:tcPr>
          <w:p w:rsidR="00EB2739" w:rsidRPr="00FF4112" w:rsidRDefault="00EB2739" w:rsidP="00C014AC">
            <w:pPr>
              <w:rPr>
                <w:rFonts w:ascii="Times New Roman" w:hAnsi="Times New Roman"/>
                <w:b/>
              </w:rPr>
            </w:pPr>
            <w:r w:rsidRPr="00FF4112">
              <w:rPr>
                <w:rFonts w:ascii="Times New Roman" w:hAnsi="Times New Roman"/>
                <w:b/>
              </w:rPr>
              <w:t>No. of Respondents</w:t>
            </w:r>
          </w:p>
        </w:tc>
        <w:tc>
          <w:tcPr>
            <w:tcW w:w="1440" w:type="dxa"/>
          </w:tcPr>
          <w:p w:rsidR="00EB2739" w:rsidRPr="00FF4112" w:rsidRDefault="00EB2739" w:rsidP="00C014AC">
            <w:pPr>
              <w:rPr>
                <w:rFonts w:ascii="Times New Roman" w:hAnsi="Times New Roman"/>
                <w:b/>
              </w:rPr>
            </w:pPr>
            <w:r w:rsidRPr="00FF4112">
              <w:rPr>
                <w:rFonts w:ascii="Times New Roman" w:hAnsi="Times New Roman"/>
                <w:b/>
              </w:rPr>
              <w:t>No. of Responses per Respondent</w:t>
            </w:r>
          </w:p>
        </w:tc>
        <w:tc>
          <w:tcPr>
            <w:tcW w:w="1620" w:type="dxa"/>
          </w:tcPr>
          <w:p w:rsidR="00EB2739" w:rsidRPr="00FF4112" w:rsidRDefault="00EB2739" w:rsidP="00C014AC">
            <w:pPr>
              <w:rPr>
                <w:rFonts w:ascii="Times New Roman" w:hAnsi="Times New Roman"/>
                <w:b/>
                <w:highlight w:val="yellow"/>
              </w:rPr>
            </w:pPr>
            <w:r w:rsidRPr="00FF4112">
              <w:rPr>
                <w:rFonts w:ascii="Times New Roman" w:hAnsi="Times New Roman"/>
                <w:b/>
              </w:rPr>
              <w:t xml:space="preserve">Avg. Burden per Response (in hours) </w:t>
            </w:r>
          </w:p>
        </w:tc>
      </w:tr>
      <w:tr w:rsidR="00EB2739" w:rsidRPr="00FF4112" w:rsidTr="00EB2739">
        <w:tc>
          <w:tcPr>
            <w:tcW w:w="2700" w:type="dxa"/>
          </w:tcPr>
          <w:p w:rsidR="00EB2739" w:rsidRPr="00FF4112" w:rsidRDefault="00EB2739" w:rsidP="00C014AC">
            <w:pPr>
              <w:rPr>
                <w:rFonts w:ascii="Times New Roman" w:hAnsi="Times New Roman"/>
                <w:sz w:val="22"/>
                <w:szCs w:val="22"/>
              </w:rPr>
            </w:pPr>
            <w:r w:rsidRPr="00FF4112">
              <w:rPr>
                <w:rFonts w:ascii="Times New Roman" w:hAnsi="Times New Roman"/>
                <w:sz w:val="22"/>
                <w:szCs w:val="22"/>
              </w:rPr>
              <w:t>Follow-Up Phone Call</w:t>
            </w:r>
            <w:r>
              <w:rPr>
                <w:rFonts w:ascii="Times New Roman" w:hAnsi="Times New Roman"/>
                <w:sz w:val="22"/>
                <w:szCs w:val="22"/>
              </w:rPr>
              <w:t>s</w:t>
            </w:r>
            <w:r w:rsidRPr="00FF4112">
              <w:rPr>
                <w:rFonts w:ascii="Times New Roman" w:hAnsi="Times New Roman"/>
                <w:sz w:val="22"/>
                <w:szCs w:val="22"/>
              </w:rPr>
              <w:t xml:space="preserve"> (O.1)</w:t>
            </w:r>
          </w:p>
        </w:tc>
        <w:tc>
          <w:tcPr>
            <w:tcW w:w="1440" w:type="dxa"/>
          </w:tcPr>
          <w:p w:rsidR="00EB2739" w:rsidRPr="00FF4112" w:rsidRDefault="00EB2739" w:rsidP="00C014AC">
            <w:pPr>
              <w:rPr>
                <w:rFonts w:ascii="Times New Roman" w:hAnsi="Times New Roman"/>
                <w:sz w:val="22"/>
                <w:szCs w:val="22"/>
              </w:rPr>
            </w:pPr>
            <w:r>
              <w:rPr>
                <w:rFonts w:ascii="Times New Roman" w:hAnsi="Times New Roman"/>
                <w:sz w:val="22"/>
                <w:szCs w:val="22"/>
              </w:rPr>
              <w:t>347</w:t>
            </w:r>
          </w:p>
        </w:tc>
        <w:tc>
          <w:tcPr>
            <w:tcW w:w="1440" w:type="dxa"/>
          </w:tcPr>
          <w:p w:rsidR="00EB2739" w:rsidRPr="00FF4112" w:rsidRDefault="00EB2739" w:rsidP="00C014AC">
            <w:pPr>
              <w:rPr>
                <w:rFonts w:ascii="Times New Roman" w:hAnsi="Times New Roman"/>
                <w:sz w:val="22"/>
                <w:szCs w:val="22"/>
              </w:rPr>
            </w:pPr>
            <w:r>
              <w:rPr>
                <w:rFonts w:ascii="Times New Roman" w:hAnsi="Times New Roman"/>
                <w:sz w:val="22"/>
                <w:szCs w:val="22"/>
              </w:rPr>
              <w:t>3</w:t>
            </w:r>
          </w:p>
        </w:tc>
        <w:tc>
          <w:tcPr>
            <w:tcW w:w="1620" w:type="dxa"/>
          </w:tcPr>
          <w:p w:rsidR="00EB2739" w:rsidRPr="00FF4112" w:rsidRDefault="00EB2739" w:rsidP="00C014AC">
            <w:pPr>
              <w:rPr>
                <w:rFonts w:ascii="Times New Roman" w:hAnsi="Times New Roman"/>
                <w:sz w:val="22"/>
                <w:szCs w:val="22"/>
              </w:rPr>
            </w:pPr>
            <w:r>
              <w:rPr>
                <w:rFonts w:ascii="Times New Roman" w:hAnsi="Times New Roman"/>
                <w:sz w:val="22"/>
                <w:szCs w:val="22"/>
              </w:rPr>
              <w:t>2</w:t>
            </w:r>
            <w:r w:rsidRPr="00FF4112">
              <w:rPr>
                <w:rFonts w:ascii="Times New Roman" w:hAnsi="Times New Roman"/>
                <w:sz w:val="22"/>
                <w:szCs w:val="22"/>
              </w:rPr>
              <w:t>0/60</w:t>
            </w:r>
          </w:p>
        </w:tc>
      </w:tr>
    </w:tbl>
    <w:p w:rsidR="001C3F0E" w:rsidRDefault="001C3F0E" w:rsidP="00CB05C5">
      <w:pPr>
        <w:rPr>
          <w:rFonts w:ascii="Times New Roman" w:hAnsi="Times New Roman"/>
        </w:rPr>
      </w:pPr>
    </w:p>
    <w:p w:rsidR="001C3F0E" w:rsidRDefault="001C3F0E" w:rsidP="00CB05C5">
      <w:pPr>
        <w:rPr>
          <w:rFonts w:ascii="Times New Roman" w:hAnsi="Times New Roman"/>
        </w:rPr>
      </w:pPr>
    </w:p>
    <w:p w:rsidR="00CB05C5" w:rsidRPr="00FF4112" w:rsidRDefault="00CB05C5" w:rsidP="00CB05C5">
      <w:pPr>
        <w:rPr>
          <w:rFonts w:ascii="Times New Roman" w:hAnsi="Times New Roman"/>
          <w:b/>
        </w:rPr>
      </w:pPr>
      <w:r w:rsidRPr="00FF4112">
        <w:rPr>
          <w:rFonts w:ascii="Times New Roman" w:hAnsi="Times New Roman"/>
          <w:b/>
          <w:bCs/>
          <w:sz w:val="24"/>
          <w:szCs w:val="24"/>
        </w:rPr>
        <w:t>Table A.12.F. Burden Hours and Cost for Respondents:Biosamples</w:t>
      </w:r>
      <w:r w:rsidR="00B22D9F">
        <w:rPr>
          <w:rFonts w:ascii="Times New Roman" w:hAnsi="Times New Roman"/>
          <w:b/>
          <w:bCs/>
          <w:sz w:val="24"/>
          <w:szCs w:val="24"/>
        </w:rPr>
        <w:t xml:space="preserve"> (cheek swab and blood)</w:t>
      </w:r>
    </w:p>
    <w:tbl>
      <w:tblPr>
        <w:tblStyle w:val="TableGrid"/>
        <w:tblW w:w="7200" w:type="dxa"/>
        <w:tblInd w:w="465" w:type="dxa"/>
        <w:tblLayout w:type="fixed"/>
        <w:tblLook w:val="01E0"/>
      </w:tblPr>
      <w:tblGrid>
        <w:gridCol w:w="2700"/>
        <w:gridCol w:w="1440"/>
        <w:gridCol w:w="1440"/>
        <w:gridCol w:w="1620"/>
      </w:tblGrid>
      <w:tr w:rsidR="002F23B7" w:rsidRPr="00FF4112" w:rsidTr="002F23B7">
        <w:tc>
          <w:tcPr>
            <w:tcW w:w="2700" w:type="dxa"/>
          </w:tcPr>
          <w:p w:rsidR="002F23B7" w:rsidRPr="00FF4112" w:rsidRDefault="002F23B7" w:rsidP="00C014AC">
            <w:pPr>
              <w:rPr>
                <w:rFonts w:ascii="Times New Roman" w:hAnsi="Times New Roman"/>
                <w:b/>
              </w:rPr>
            </w:pPr>
          </w:p>
        </w:tc>
        <w:tc>
          <w:tcPr>
            <w:tcW w:w="1440" w:type="dxa"/>
          </w:tcPr>
          <w:p w:rsidR="002F23B7" w:rsidRPr="00FF4112" w:rsidRDefault="002F23B7" w:rsidP="00C014AC">
            <w:pPr>
              <w:rPr>
                <w:rFonts w:ascii="Times New Roman" w:hAnsi="Times New Roman"/>
                <w:b/>
              </w:rPr>
            </w:pPr>
            <w:r w:rsidRPr="00FF4112">
              <w:rPr>
                <w:rFonts w:ascii="Times New Roman" w:hAnsi="Times New Roman"/>
                <w:b/>
              </w:rPr>
              <w:t>No. of Respondents</w:t>
            </w:r>
          </w:p>
        </w:tc>
        <w:tc>
          <w:tcPr>
            <w:tcW w:w="1440" w:type="dxa"/>
          </w:tcPr>
          <w:p w:rsidR="002F23B7" w:rsidRPr="00FF4112" w:rsidRDefault="002F23B7" w:rsidP="00C014AC">
            <w:pPr>
              <w:rPr>
                <w:rFonts w:ascii="Times New Roman" w:hAnsi="Times New Roman"/>
                <w:b/>
              </w:rPr>
            </w:pPr>
            <w:r w:rsidRPr="00FF4112">
              <w:rPr>
                <w:rFonts w:ascii="Times New Roman" w:hAnsi="Times New Roman"/>
                <w:b/>
              </w:rPr>
              <w:t>No. of Responses per Respondent</w:t>
            </w:r>
          </w:p>
        </w:tc>
        <w:tc>
          <w:tcPr>
            <w:tcW w:w="1620" w:type="dxa"/>
          </w:tcPr>
          <w:p w:rsidR="002F23B7" w:rsidRPr="00FF4112" w:rsidRDefault="002F23B7" w:rsidP="00C014AC">
            <w:pPr>
              <w:rPr>
                <w:rFonts w:ascii="Times New Roman" w:hAnsi="Times New Roman"/>
                <w:b/>
                <w:highlight w:val="yellow"/>
              </w:rPr>
            </w:pPr>
            <w:r w:rsidRPr="00FF4112">
              <w:rPr>
                <w:rFonts w:ascii="Times New Roman" w:hAnsi="Times New Roman"/>
                <w:b/>
              </w:rPr>
              <w:t xml:space="preserve">Avg. Burden per Response (in hours) </w:t>
            </w:r>
          </w:p>
        </w:tc>
      </w:tr>
      <w:tr w:rsidR="002F23B7" w:rsidRPr="00FF4112" w:rsidTr="002F23B7">
        <w:tc>
          <w:tcPr>
            <w:tcW w:w="2700" w:type="dxa"/>
          </w:tcPr>
          <w:p w:rsidR="002F23B7" w:rsidRPr="00FF4112" w:rsidRDefault="002F23B7" w:rsidP="00C014AC">
            <w:pPr>
              <w:rPr>
                <w:rFonts w:ascii="Times New Roman" w:hAnsi="Times New Roman"/>
                <w:sz w:val="22"/>
                <w:szCs w:val="22"/>
              </w:rPr>
            </w:pPr>
            <w:r w:rsidRPr="00FF4112">
              <w:rPr>
                <w:rFonts w:ascii="Times New Roman" w:hAnsi="Times New Roman"/>
                <w:sz w:val="22"/>
                <w:szCs w:val="22"/>
              </w:rPr>
              <w:t>Biosample Informed Consent (E.20)</w:t>
            </w:r>
          </w:p>
        </w:tc>
        <w:tc>
          <w:tcPr>
            <w:tcW w:w="1440" w:type="dxa"/>
          </w:tcPr>
          <w:p w:rsidR="002F23B7" w:rsidRPr="00FF4112" w:rsidRDefault="002F23B7" w:rsidP="00C014AC">
            <w:pPr>
              <w:rPr>
                <w:rFonts w:ascii="Times New Roman" w:hAnsi="Times New Roman"/>
                <w:sz w:val="22"/>
                <w:szCs w:val="22"/>
              </w:rPr>
            </w:pPr>
            <w:r>
              <w:rPr>
                <w:rFonts w:ascii="Times New Roman" w:hAnsi="Times New Roman"/>
                <w:sz w:val="22"/>
                <w:szCs w:val="22"/>
              </w:rPr>
              <w:t>1,041</w:t>
            </w:r>
          </w:p>
        </w:tc>
        <w:tc>
          <w:tcPr>
            <w:tcW w:w="1440" w:type="dxa"/>
          </w:tcPr>
          <w:p w:rsidR="002F23B7" w:rsidRPr="00FF4112" w:rsidRDefault="002F23B7" w:rsidP="00C014AC">
            <w:pPr>
              <w:rPr>
                <w:rFonts w:ascii="Times New Roman" w:hAnsi="Times New Roman"/>
                <w:sz w:val="22"/>
                <w:szCs w:val="22"/>
              </w:rPr>
            </w:pPr>
            <w:r w:rsidRPr="00FF4112">
              <w:rPr>
                <w:rFonts w:ascii="Times New Roman" w:hAnsi="Times New Roman"/>
                <w:sz w:val="22"/>
                <w:szCs w:val="22"/>
              </w:rPr>
              <w:t>1</w:t>
            </w:r>
          </w:p>
        </w:tc>
        <w:tc>
          <w:tcPr>
            <w:tcW w:w="1620" w:type="dxa"/>
          </w:tcPr>
          <w:p w:rsidR="002F23B7" w:rsidRPr="00FF4112" w:rsidRDefault="002F23B7" w:rsidP="00C014AC">
            <w:pPr>
              <w:rPr>
                <w:rFonts w:ascii="Times New Roman" w:hAnsi="Times New Roman"/>
                <w:sz w:val="22"/>
                <w:szCs w:val="22"/>
              </w:rPr>
            </w:pPr>
            <w:r w:rsidRPr="00FF4112">
              <w:rPr>
                <w:rFonts w:ascii="Times New Roman" w:hAnsi="Times New Roman"/>
                <w:sz w:val="22"/>
                <w:szCs w:val="22"/>
              </w:rPr>
              <w:t>20/60</w:t>
            </w:r>
          </w:p>
        </w:tc>
      </w:tr>
      <w:tr w:rsidR="002F23B7" w:rsidRPr="00FF4112" w:rsidTr="002F23B7">
        <w:tc>
          <w:tcPr>
            <w:tcW w:w="2700" w:type="dxa"/>
          </w:tcPr>
          <w:p w:rsidR="002F23B7" w:rsidRPr="00FF4112" w:rsidRDefault="002F23B7" w:rsidP="00C014AC">
            <w:pPr>
              <w:rPr>
                <w:rFonts w:ascii="Times New Roman" w:hAnsi="Times New Roman"/>
                <w:sz w:val="22"/>
                <w:szCs w:val="22"/>
              </w:rPr>
            </w:pPr>
            <w:r w:rsidRPr="00FF4112">
              <w:rPr>
                <w:rFonts w:ascii="Times New Roman" w:hAnsi="Times New Roman"/>
                <w:sz w:val="22"/>
                <w:szCs w:val="22"/>
              </w:rPr>
              <w:t>Cheek Swab Sample Record Sheet (E.21)</w:t>
            </w:r>
          </w:p>
        </w:tc>
        <w:tc>
          <w:tcPr>
            <w:tcW w:w="1440" w:type="dxa"/>
          </w:tcPr>
          <w:p w:rsidR="002F23B7" w:rsidRPr="00FF4112" w:rsidRDefault="002F23B7" w:rsidP="00C014AC">
            <w:pPr>
              <w:rPr>
                <w:rFonts w:ascii="Times New Roman" w:hAnsi="Times New Roman"/>
                <w:sz w:val="22"/>
                <w:szCs w:val="22"/>
              </w:rPr>
            </w:pPr>
            <w:r>
              <w:rPr>
                <w:rFonts w:ascii="Times New Roman" w:hAnsi="Times New Roman"/>
                <w:sz w:val="22"/>
                <w:szCs w:val="22"/>
              </w:rPr>
              <w:t>1,041</w:t>
            </w:r>
          </w:p>
        </w:tc>
        <w:tc>
          <w:tcPr>
            <w:tcW w:w="1440" w:type="dxa"/>
          </w:tcPr>
          <w:p w:rsidR="002F23B7" w:rsidRPr="00FF4112" w:rsidRDefault="002F23B7" w:rsidP="00C014AC">
            <w:pPr>
              <w:rPr>
                <w:rFonts w:ascii="Times New Roman" w:hAnsi="Times New Roman"/>
                <w:sz w:val="22"/>
                <w:szCs w:val="22"/>
              </w:rPr>
            </w:pPr>
            <w:r w:rsidRPr="00FF4112">
              <w:rPr>
                <w:rFonts w:ascii="Times New Roman" w:hAnsi="Times New Roman"/>
                <w:sz w:val="22"/>
                <w:szCs w:val="22"/>
              </w:rPr>
              <w:t>1</w:t>
            </w:r>
          </w:p>
        </w:tc>
        <w:tc>
          <w:tcPr>
            <w:tcW w:w="1620" w:type="dxa"/>
          </w:tcPr>
          <w:p w:rsidR="002F23B7" w:rsidRPr="00FF4112" w:rsidRDefault="002F23B7" w:rsidP="00C014AC">
            <w:pPr>
              <w:rPr>
                <w:rFonts w:ascii="Times New Roman" w:hAnsi="Times New Roman"/>
                <w:sz w:val="22"/>
                <w:szCs w:val="22"/>
              </w:rPr>
            </w:pPr>
            <w:r w:rsidRPr="00FF4112">
              <w:rPr>
                <w:rFonts w:ascii="Times New Roman" w:hAnsi="Times New Roman"/>
                <w:sz w:val="22"/>
                <w:szCs w:val="22"/>
              </w:rPr>
              <w:t>20/60</w:t>
            </w:r>
          </w:p>
        </w:tc>
      </w:tr>
      <w:tr w:rsidR="002F23B7" w:rsidRPr="00FF4112" w:rsidTr="002F23B7">
        <w:tc>
          <w:tcPr>
            <w:tcW w:w="2700" w:type="dxa"/>
          </w:tcPr>
          <w:p w:rsidR="002F23B7" w:rsidRPr="00FF4112" w:rsidRDefault="002F23B7" w:rsidP="00C014AC">
            <w:pPr>
              <w:rPr>
                <w:rFonts w:ascii="Times New Roman" w:hAnsi="Times New Roman"/>
                <w:sz w:val="22"/>
                <w:szCs w:val="22"/>
              </w:rPr>
            </w:pPr>
            <w:r w:rsidRPr="00FF4112">
              <w:rPr>
                <w:rFonts w:ascii="Times New Roman" w:hAnsi="Times New Roman"/>
                <w:sz w:val="22"/>
                <w:szCs w:val="22"/>
              </w:rPr>
              <w:t>Blood Draw Information Form (R.2)</w:t>
            </w:r>
          </w:p>
        </w:tc>
        <w:tc>
          <w:tcPr>
            <w:tcW w:w="1440" w:type="dxa"/>
          </w:tcPr>
          <w:p w:rsidR="002F23B7" w:rsidRPr="00FF4112" w:rsidRDefault="002F23B7" w:rsidP="00C014AC">
            <w:pPr>
              <w:rPr>
                <w:rFonts w:ascii="Times New Roman" w:hAnsi="Times New Roman"/>
                <w:sz w:val="22"/>
                <w:szCs w:val="22"/>
              </w:rPr>
            </w:pPr>
            <w:r>
              <w:rPr>
                <w:rFonts w:ascii="Times New Roman" w:hAnsi="Times New Roman"/>
                <w:sz w:val="22"/>
                <w:szCs w:val="22"/>
              </w:rPr>
              <w:t>966</w:t>
            </w:r>
          </w:p>
        </w:tc>
        <w:tc>
          <w:tcPr>
            <w:tcW w:w="1440" w:type="dxa"/>
          </w:tcPr>
          <w:p w:rsidR="002F23B7" w:rsidRPr="00FF4112" w:rsidRDefault="002F23B7" w:rsidP="00C014AC">
            <w:pPr>
              <w:rPr>
                <w:rFonts w:ascii="Times New Roman" w:hAnsi="Times New Roman"/>
                <w:sz w:val="22"/>
                <w:szCs w:val="22"/>
              </w:rPr>
            </w:pPr>
            <w:r w:rsidRPr="00FF4112">
              <w:rPr>
                <w:rFonts w:ascii="Times New Roman" w:hAnsi="Times New Roman"/>
                <w:sz w:val="22"/>
                <w:szCs w:val="22"/>
              </w:rPr>
              <w:t>1</w:t>
            </w:r>
          </w:p>
        </w:tc>
        <w:tc>
          <w:tcPr>
            <w:tcW w:w="1620" w:type="dxa"/>
          </w:tcPr>
          <w:p w:rsidR="002F23B7" w:rsidRPr="00FF4112" w:rsidRDefault="002F23B7" w:rsidP="00C014AC">
            <w:pPr>
              <w:rPr>
                <w:rFonts w:ascii="Times New Roman" w:hAnsi="Times New Roman"/>
                <w:sz w:val="22"/>
                <w:szCs w:val="22"/>
              </w:rPr>
            </w:pPr>
            <w:r>
              <w:rPr>
                <w:rFonts w:ascii="Times New Roman" w:hAnsi="Times New Roman"/>
                <w:sz w:val="22"/>
                <w:szCs w:val="22"/>
              </w:rPr>
              <w:t>15</w:t>
            </w:r>
            <w:r w:rsidRPr="00FF4112">
              <w:rPr>
                <w:rFonts w:ascii="Times New Roman" w:hAnsi="Times New Roman"/>
                <w:sz w:val="22"/>
                <w:szCs w:val="22"/>
              </w:rPr>
              <w:t>/60</w:t>
            </w:r>
          </w:p>
        </w:tc>
      </w:tr>
    </w:tbl>
    <w:p w:rsidR="00CB05C5" w:rsidRPr="00FF4112" w:rsidRDefault="00CB05C5" w:rsidP="00CB05C5">
      <w:pPr>
        <w:rPr>
          <w:rFonts w:ascii="Times New Roman" w:hAnsi="Times New Roman"/>
        </w:rPr>
      </w:pPr>
      <w:r w:rsidRPr="00FF4112">
        <w:rPr>
          <w:rFonts w:ascii="Times New Roman" w:hAnsi="Times New Roman"/>
        </w:rPr>
        <w:t xml:space="preserve">We expect </w:t>
      </w:r>
      <w:r>
        <w:rPr>
          <w:rFonts w:ascii="Times New Roman" w:hAnsi="Times New Roman"/>
        </w:rPr>
        <w:t>1,041</w:t>
      </w:r>
      <w:r w:rsidRPr="00FF4112">
        <w:rPr>
          <w:rFonts w:ascii="Times New Roman" w:hAnsi="Times New Roman"/>
        </w:rPr>
        <w:t xml:space="preserve"> index children and their parents (or</w:t>
      </w:r>
      <w:r>
        <w:rPr>
          <w:rFonts w:ascii="Times New Roman" w:hAnsi="Times New Roman"/>
        </w:rPr>
        <w:t xml:space="preserve"> 347</w:t>
      </w:r>
      <w:r w:rsidRPr="00FF4112">
        <w:rPr>
          <w:rFonts w:ascii="Times New Roman" w:hAnsi="Times New Roman"/>
        </w:rPr>
        <w:t xml:space="preserve"> families) to provide a cheek swab sample. We expect </w:t>
      </w:r>
      <w:r>
        <w:rPr>
          <w:rFonts w:ascii="Times New Roman" w:hAnsi="Times New Roman"/>
        </w:rPr>
        <w:t>966</w:t>
      </w:r>
      <w:r w:rsidRPr="00FF4112">
        <w:rPr>
          <w:rFonts w:ascii="Times New Roman" w:hAnsi="Times New Roman"/>
        </w:rPr>
        <w:t xml:space="preserve"> index children and their parents (or</w:t>
      </w:r>
      <w:r>
        <w:rPr>
          <w:rFonts w:ascii="Times New Roman" w:hAnsi="Times New Roman"/>
        </w:rPr>
        <w:t xml:space="preserve"> 322 </w:t>
      </w:r>
      <w:r w:rsidRPr="00FF4112">
        <w:rPr>
          <w:rFonts w:ascii="Times New Roman" w:hAnsi="Times New Roman"/>
        </w:rPr>
        <w:t>families) to provide a blood sample.</w:t>
      </w:r>
    </w:p>
    <w:p w:rsidR="00CB05C5" w:rsidRDefault="00CB05C5" w:rsidP="00CB05C5">
      <w:pPr>
        <w:rPr>
          <w:rFonts w:ascii="Times New Roman" w:hAnsi="Times New Roman"/>
          <w:b/>
          <w:sz w:val="24"/>
          <w:szCs w:val="24"/>
          <w:u w:val="single"/>
        </w:rPr>
      </w:pPr>
    </w:p>
    <w:p w:rsidR="00CB05C5" w:rsidRDefault="00CB05C5" w:rsidP="00CB05C5">
      <w:pPr>
        <w:rPr>
          <w:rFonts w:ascii="Times New Roman" w:hAnsi="Times New Roman"/>
          <w:sz w:val="24"/>
          <w:szCs w:val="24"/>
        </w:rPr>
      </w:pPr>
      <w:r>
        <w:rPr>
          <w:rFonts w:ascii="Times New Roman" w:hAnsi="Times New Roman"/>
          <w:b/>
          <w:sz w:val="24"/>
          <w:szCs w:val="24"/>
          <w:u w:val="single"/>
        </w:rPr>
        <w:t>Additional Supplementary Documents</w:t>
      </w:r>
    </w:p>
    <w:p w:rsidR="00CB05C5" w:rsidRDefault="00CB05C5" w:rsidP="00CB05C5">
      <w:pPr>
        <w:numPr>
          <w:ilvl w:val="0"/>
          <w:numId w:val="4"/>
        </w:numPr>
        <w:rPr>
          <w:rFonts w:ascii="Times New Roman" w:hAnsi="Times New Roman"/>
          <w:sz w:val="24"/>
          <w:szCs w:val="24"/>
        </w:rPr>
      </w:pPr>
      <w:r>
        <w:rPr>
          <w:rFonts w:ascii="Times New Roman" w:hAnsi="Times New Roman"/>
          <w:sz w:val="24"/>
          <w:szCs w:val="24"/>
        </w:rPr>
        <w:t>Frequently Asked Questions on Biosampling (E.7)</w:t>
      </w:r>
    </w:p>
    <w:p w:rsidR="00CB05C5" w:rsidRDefault="00CB05C5" w:rsidP="00CB05C5">
      <w:pPr>
        <w:numPr>
          <w:ilvl w:val="0"/>
          <w:numId w:val="4"/>
        </w:numPr>
        <w:rPr>
          <w:rFonts w:ascii="Times New Roman" w:hAnsi="Times New Roman"/>
          <w:sz w:val="24"/>
          <w:szCs w:val="24"/>
        </w:rPr>
      </w:pPr>
      <w:r>
        <w:rPr>
          <w:rFonts w:ascii="Times New Roman" w:hAnsi="Times New Roman"/>
          <w:sz w:val="24"/>
          <w:szCs w:val="24"/>
        </w:rPr>
        <w:t>How to Collect Cheek Cell Samples (E.19)</w:t>
      </w:r>
    </w:p>
    <w:p w:rsidR="00CB05C5" w:rsidRDefault="00CB05C5" w:rsidP="00CB05C5">
      <w:pPr>
        <w:numPr>
          <w:ilvl w:val="0"/>
          <w:numId w:val="4"/>
        </w:numPr>
        <w:rPr>
          <w:rFonts w:ascii="Times New Roman" w:hAnsi="Times New Roman"/>
          <w:sz w:val="24"/>
          <w:szCs w:val="24"/>
        </w:rPr>
      </w:pPr>
      <w:r>
        <w:rPr>
          <w:rFonts w:ascii="Times New Roman" w:hAnsi="Times New Roman"/>
          <w:sz w:val="24"/>
          <w:szCs w:val="24"/>
        </w:rPr>
        <w:t>Summary of Biosample Shipping, Processing, and Storage (R.1)</w:t>
      </w:r>
    </w:p>
    <w:p w:rsidR="00CB05C5" w:rsidRPr="00FF4112" w:rsidRDefault="00CB05C5" w:rsidP="00CB05C5">
      <w:pPr>
        <w:rPr>
          <w:rFonts w:ascii="Times New Roman" w:hAnsi="Times New Roman"/>
        </w:rPr>
      </w:pPr>
    </w:p>
    <w:p w:rsidR="00CB05C5" w:rsidRPr="00FF4112" w:rsidRDefault="00CB05C5" w:rsidP="00CB05C5">
      <w:pPr>
        <w:rPr>
          <w:rFonts w:ascii="Times New Roman" w:hAnsi="Times New Roman"/>
          <w:b/>
        </w:rPr>
      </w:pPr>
      <w:r w:rsidRPr="00FF4112">
        <w:rPr>
          <w:rFonts w:ascii="Times New Roman" w:hAnsi="Times New Roman"/>
          <w:b/>
          <w:bCs/>
          <w:sz w:val="24"/>
          <w:szCs w:val="24"/>
        </w:rPr>
        <w:t>Table A.12.G. Burden Hours and Cost for Respondents: Clinic Visit – Control Children</w:t>
      </w:r>
    </w:p>
    <w:tbl>
      <w:tblPr>
        <w:tblStyle w:val="TableGrid"/>
        <w:tblW w:w="7200" w:type="dxa"/>
        <w:tblLayout w:type="fixed"/>
        <w:tblLook w:val="01E0"/>
      </w:tblPr>
      <w:tblGrid>
        <w:gridCol w:w="2700"/>
        <w:gridCol w:w="1440"/>
        <w:gridCol w:w="1440"/>
        <w:gridCol w:w="1620"/>
      </w:tblGrid>
      <w:tr w:rsidR="002F23B7" w:rsidRPr="00FF4112" w:rsidTr="002F23B7">
        <w:tc>
          <w:tcPr>
            <w:tcW w:w="2700" w:type="dxa"/>
          </w:tcPr>
          <w:p w:rsidR="002F23B7" w:rsidRPr="00FF4112" w:rsidRDefault="002F23B7" w:rsidP="00C014AC">
            <w:pPr>
              <w:rPr>
                <w:rFonts w:ascii="Times New Roman" w:hAnsi="Times New Roman"/>
                <w:b/>
              </w:rPr>
            </w:pPr>
          </w:p>
        </w:tc>
        <w:tc>
          <w:tcPr>
            <w:tcW w:w="1440" w:type="dxa"/>
          </w:tcPr>
          <w:p w:rsidR="002F23B7" w:rsidRPr="00FF4112" w:rsidRDefault="002F23B7" w:rsidP="00C014AC">
            <w:pPr>
              <w:rPr>
                <w:rFonts w:ascii="Times New Roman" w:hAnsi="Times New Roman"/>
                <w:b/>
              </w:rPr>
            </w:pPr>
            <w:r w:rsidRPr="00FF4112">
              <w:rPr>
                <w:rFonts w:ascii="Times New Roman" w:hAnsi="Times New Roman"/>
                <w:b/>
              </w:rPr>
              <w:t>No. of Respondents</w:t>
            </w:r>
          </w:p>
        </w:tc>
        <w:tc>
          <w:tcPr>
            <w:tcW w:w="1440" w:type="dxa"/>
          </w:tcPr>
          <w:p w:rsidR="002F23B7" w:rsidRPr="00FF4112" w:rsidRDefault="002F23B7" w:rsidP="00C014AC">
            <w:pPr>
              <w:rPr>
                <w:rFonts w:ascii="Times New Roman" w:hAnsi="Times New Roman"/>
                <w:b/>
              </w:rPr>
            </w:pPr>
            <w:r w:rsidRPr="00FF4112">
              <w:rPr>
                <w:rFonts w:ascii="Times New Roman" w:hAnsi="Times New Roman"/>
                <w:b/>
              </w:rPr>
              <w:t>No. of Responses per Respondent</w:t>
            </w:r>
          </w:p>
        </w:tc>
        <w:tc>
          <w:tcPr>
            <w:tcW w:w="1620" w:type="dxa"/>
          </w:tcPr>
          <w:p w:rsidR="002F23B7" w:rsidRPr="00FF4112" w:rsidRDefault="002F23B7" w:rsidP="00C014AC">
            <w:pPr>
              <w:rPr>
                <w:rFonts w:ascii="Times New Roman" w:hAnsi="Times New Roman"/>
                <w:b/>
                <w:highlight w:val="yellow"/>
              </w:rPr>
            </w:pPr>
            <w:r w:rsidRPr="00FF4112">
              <w:rPr>
                <w:rFonts w:ascii="Times New Roman" w:hAnsi="Times New Roman"/>
                <w:b/>
              </w:rPr>
              <w:t xml:space="preserve">Avg. Burden per Response (in hours) </w:t>
            </w:r>
          </w:p>
        </w:tc>
      </w:tr>
      <w:tr w:rsidR="002F23B7" w:rsidRPr="00FF4112" w:rsidTr="002F23B7">
        <w:tc>
          <w:tcPr>
            <w:tcW w:w="2700" w:type="dxa"/>
          </w:tcPr>
          <w:p w:rsidR="002F23B7" w:rsidRPr="00FF4112" w:rsidRDefault="002F23B7" w:rsidP="00C014AC">
            <w:pPr>
              <w:rPr>
                <w:rFonts w:ascii="Times New Roman" w:hAnsi="Times New Roman"/>
                <w:sz w:val="22"/>
                <w:szCs w:val="22"/>
              </w:rPr>
            </w:pPr>
            <w:r w:rsidRPr="00FF4112">
              <w:rPr>
                <w:rFonts w:ascii="Times New Roman" w:hAnsi="Times New Roman"/>
                <w:sz w:val="22"/>
                <w:szCs w:val="22"/>
              </w:rPr>
              <w:t>Mullen Scales of Early Learning (G.2)</w:t>
            </w:r>
          </w:p>
        </w:tc>
        <w:tc>
          <w:tcPr>
            <w:tcW w:w="1440" w:type="dxa"/>
          </w:tcPr>
          <w:p w:rsidR="002F23B7" w:rsidRPr="00FF4112" w:rsidRDefault="002F23B7" w:rsidP="00C014AC">
            <w:pPr>
              <w:rPr>
                <w:rFonts w:ascii="Times New Roman" w:hAnsi="Times New Roman"/>
                <w:sz w:val="22"/>
                <w:szCs w:val="22"/>
              </w:rPr>
            </w:pPr>
            <w:r>
              <w:rPr>
                <w:rFonts w:ascii="Times New Roman" w:hAnsi="Times New Roman"/>
                <w:sz w:val="22"/>
                <w:szCs w:val="22"/>
              </w:rPr>
              <w:t>214</w:t>
            </w:r>
          </w:p>
        </w:tc>
        <w:tc>
          <w:tcPr>
            <w:tcW w:w="1440" w:type="dxa"/>
          </w:tcPr>
          <w:p w:rsidR="002F23B7" w:rsidRPr="00FF4112" w:rsidRDefault="002F23B7" w:rsidP="00C014AC">
            <w:pPr>
              <w:rPr>
                <w:rFonts w:ascii="Times New Roman" w:hAnsi="Times New Roman"/>
                <w:sz w:val="22"/>
                <w:szCs w:val="22"/>
              </w:rPr>
            </w:pPr>
            <w:r w:rsidRPr="00FF4112">
              <w:rPr>
                <w:rFonts w:ascii="Times New Roman" w:hAnsi="Times New Roman"/>
                <w:sz w:val="22"/>
                <w:szCs w:val="22"/>
              </w:rPr>
              <w:t>1</w:t>
            </w:r>
          </w:p>
        </w:tc>
        <w:tc>
          <w:tcPr>
            <w:tcW w:w="1620" w:type="dxa"/>
          </w:tcPr>
          <w:p w:rsidR="002F23B7" w:rsidRPr="00FF4112" w:rsidRDefault="002F23B7" w:rsidP="00C014AC">
            <w:pPr>
              <w:rPr>
                <w:rFonts w:ascii="Times New Roman" w:hAnsi="Times New Roman"/>
                <w:sz w:val="22"/>
                <w:szCs w:val="22"/>
              </w:rPr>
            </w:pPr>
            <w:r w:rsidRPr="00FF4112">
              <w:rPr>
                <w:rFonts w:ascii="Times New Roman" w:hAnsi="Times New Roman"/>
                <w:sz w:val="22"/>
                <w:szCs w:val="22"/>
              </w:rPr>
              <w:t>45/60</w:t>
            </w:r>
          </w:p>
        </w:tc>
      </w:tr>
      <w:tr w:rsidR="002F23B7" w:rsidRPr="00FF4112" w:rsidTr="002F23B7">
        <w:tc>
          <w:tcPr>
            <w:tcW w:w="2700" w:type="dxa"/>
          </w:tcPr>
          <w:p w:rsidR="002F23B7" w:rsidRPr="00FF4112" w:rsidRDefault="002F23B7" w:rsidP="00C014AC">
            <w:pPr>
              <w:rPr>
                <w:rFonts w:ascii="Times New Roman" w:hAnsi="Times New Roman"/>
                <w:sz w:val="22"/>
                <w:szCs w:val="22"/>
              </w:rPr>
            </w:pPr>
            <w:r w:rsidRPr="00FF4112">
              <w:rPr>
                <w:rFonts w:ascii="Times New Roman" w:hAnsi="Times New Roman"/>
                <w:sz w:val="22"/>
                <w:szCs w:val="22"/>
              </w:rPr>
              <w:t>Dysmorphology Exam Data Collection Form (P)</w:t>
            </w:r>
          </w:p>
        </w:tc>
        <w:tc>
          <w:tcPr>
            <w:tcW w:w="1440" w:type="dxa"/>
          </w:tcPr>
          <w:p w:rsidR="002F23B7" w:rsidRPr="00FF4112" w:rsidRDefault="002F23B7" w:rsidP="00C014AC">
            <w:pPr>
              <w:rPr>
                <w:rFonts w:ascii="Times New Roman" w:hAnsi="Times New Roman"/>
                <w:sz w:val="22"/>
                <w:szCs w:val="22"/>
              </w:rPr>
            </w:pPr>
            <w:r>
              <w:rPr>
                <w:rFonts w:ascii="Times New Roman" w:hAnsi="Times New Roman"/>
                <w:sz w:val="22"/>
                <w:szCs w:val="22"/>
              </w:rPr>
              <w:t>214</w:t>
            </w:r>
          </w:p>
        </w:tc>
        <w:tc>
          <w:tcPr>
            <w:tcW w:w="1440" w:type="dxa"/>
          </w:tcPr>
          <w:p w:rsidR="002F23B7" w:rsidRPr="00FF4112" w:rsidRDefault="002F23B7" w:rsidP="00C014AC">
            <w:pPr>
              <w:rPr>
                <w:rFonts w:ascii="Times New Roman" w:hAnsi="Times New Roman"/>
                <w:sz w:val="22"/>
                <w:szCs w:val="22"/>
              </w:rPr>
            </w:pPr>
            <w:r w:rsidRPr="00FF4112">
              <w:rPr>
                <w:rFonts w:ascii="Times New Roman" w:hAnsi="Times New Roman"/>
                <w:sz w:val="22"/>
                <w:szCs w:val="22"/>
              </w:rPr>
              <w:t>1</w:t>
            </w:r>
          </w:p>
        </w:tc>
        <w:tc>
          <w:tcPr>
            <w:tcW w:w="1620" w:type="dxa"/>
          </w:tcPr>
          <w:p w:rsidR="002F23B7" w:rsidRPr="00FF4112" w:rsidRDefault="002F23B7" w:rsidP="00C014AC">
            <w:pPr>
              <w:rPr>
                <w:rFonts w:ascii="Times New Roman" w:hAnsi="Times New Roman"/>
                <w:sz w:val="22"/>
                <w:szCs w:val="22"/>
              </w:rPr>
            </w:pPr>
            <w:r>
              <w:rPr>
                <w:rFonts w:ascii="Times New Roman" w:hAnsi="Times New Roman"/>
                <w:sz w:val="22"/>
                <w:szCs w:val="22"/>
              </w:rPr>
              <w:t>30</w:t>
            </w:r>
            <w:r w:rsidRPr="00FF4112">
              <w:rPr>
                <w:rFonts w:ascii="Times New Roman" w:hAnsi="Times New Roman"/>
                <w:sz w:val="22"/>
                <w:szCs w:val="22"/>
              </w:rPr>
              <w:t>/60</w:t>
            </w:r>
          </w:p>
        </w:tc>
      </w:tr>
    </w:tbl>
    <w:p w:rsidR="00CB05C5" w:rsidRDefault="00CB05C5" w:rsidP="00CB05C5">
      <w:pPr>
        <w:rPr>
          <w:rFonts w:ascii="Times New Roman" w:hAnsi="Times New Roman"/>
          <w:sz w:val="24"/>
          <w:szCs w:val="24"/>
        </w:rPr>
      </w:pPr>
      <w:r>
        <w:rPr>
          <w:rFonts w:ascii="Times New Roman" w:hAnsi="Times New Roman"/>
          <w:b/>
          <w:sz w:val="24"/>
          <w:szCs w:val="24"/>
          <w:u w:val="single"/>
        </w:rPr>
        <w:t>Additional Supplementary Documents</w:t>
      </w:r>
    </w:p>
    <w:p w:rsidR="00CB05C5" w:rsidRDefault="00CB05C5" w:rsidP="00CB05C5">
      <w:pPr>
        <w:numPr>
          <w:ilvl w:val="0"/>
          <w:numId w:val="4"/>
        </w:numPr>
        <w:rPr>
          <w:rFonts w:ascii="Times New Roman" w:hAnsi="Times New Roman"/>
          <w:sz w:val="24"/>
          <w:szCs w:val="24"/>
        </w:rPr>
      </w:pPr>
      <w:r>
        <w:rPr>
          <w:rFonts w:ascii="Times New Roman" w:hAnsi="Times New Roman"/>
          <w:sz w:val="24"/>
          <w:szCs w:val="24"/>
        </w:rPr>
        <w:t>Dysmorphology Exam Protocol (P)</w:t>
      </w:r>
    </w:p>
    <w:p w:rsidR="00B22D9F" w:rsidRPr="00FF4112" w:rsidRDefault="00B22D9F" w:rsidP="00CB05C5">
      <w:pPr>
        <w:rPr>
          <w:rFonts w:ascii="Times New Roman" w:hAnsi="Times New Roman"/>
        </w:rPr>
      </w:pPr>
    </w:p>
    <w:p w:rsidR="00CB05C5" w:rsidRPr="00FF4112" w:rsidRDefault="00CB05C5" w:rsidP="00CB05C5">
      <w:pPr>
        <w:rPr>
          <w:rFonts w:ascii="Times New Roman" w:hAnsi="Times New Roman"/>
          <w:b/>
        </w:rPr>
      </w:pPr>
      <w:r w:rsidRPr="00FF4112">
        <w:rPr>
          <w:rFonts w:ascii="Times New Roman" w:hAnsi="Times New Roman"/>
          <w:b/>
          <w:bCs/>
          <w:sz w:val="24"/>
          <w:szCs w:val="24"/>
        </w:rPr>
        <w:t>Table A.12.H. Burden Hours and Cost for Respondents: Clinic Visit – Control Parent</w:t>
      </w:r>
    </w:p>
    <w:tbl>
      <w:tblPr>
        <w:tblStyle w:val="TableGrid"/>
        <w:tblW w:w="7200" w:type="dxa"/>
        <w:tblLayout w:type="fixed"/>
        <w:tblLook w:val="01E0"/>
      </w:tblPr>
      <w:tblGrid>
        <w:gridCol w:w="2700"/>
        <w:gridCol w:w="1440"/>
        <w:gridCol w:w="1440"/>
        <w:gridCol w:w="1620"/>
      </w:tblGrid>
      <w:tr w:rsidR="002F23B7" w:rsidRPr="00FF4112" w:rsidTr="002F23B7">
        <w:tc>
          <w:tcPr>
            <w:tcW w:w="2700" w:type="dxa"/>
          </w:tcPr>
          <w:p w:rsidR="002F23B7" w:rsidRPr="00FF4112" w:rsidRDefault="002F23B7" w:rsidP="00C014AC">
            <w:pPr>
              <w:rPr>
                <w:rFonts w:ascii="Times New Roman" w:hAnsi="Times New Roman"/>
                <w:b/>
              </w:rPr>
            </w:pPr>
          </w:p>
        </w:tc>
        <w:tc>
          <w:tcPr>
            <w:tcW w:w="1440" w:type="dxa"/>
          </w:tcPr>
          <w:p w:rsidR="002F23B7" w:rsidRPr="00FF4112" w:rsidRDefault="002F23B7" w:rsidP="00C014AC">
            <w:pPr>
              <w:rPr>
                <w:rFonts w:ascii="Times New Roman" w:hAnsi="Times New Roman"/>
                <w:b/>
              </w:rPr>
            </w:pPr>
            <w:r w:rsidRPr="00FF4112">
              <w:rPr>
                <w:rFonts w:ascii="Times New Roman" w:hAnsi="Times New Roman"/>
                <w:b/>
              </w:rPr>
              <w:t>No. of Respondents</w:t>
            </w:r>
          </w:p>
        </w:tc>
        <w:tc>
          <w:tcPr>
            <w:tcW w:w="1440" w:type="dxa"/>
          </w:tcPr>
          <w:p w:rsidR="002F23B7" w:rsidRPr="00FF4112" w:rsidRDefault="002F23B7" w:rsidP="00C014AC">
            <w:pPr>
              <w:rPr>
                <w:rFonts w:ascii="Times New Roman" w:hAnsi="Times New Roman"/>
                <w:b/>
              </w:rPr>
            </w:pPr>
            <w:r w:rsidRPr="00FF4112">
              <w:rPr>
                <w:rFonts w:ascii="Times New Roman" w:hAnsi="Times New Roman"/>
                <w:b/>
              </w:rPr>
              <w:t>No. of Responses per Respondent</w:t>
            </w:r>
          </w:p>
        </w:tc>
        <w:tc>
          <w:tcPr>
            <w:tcW w:w="1620" w:type="dxa"/>
          </w:tcPr>
          <w:p w:rsidR="002F23B7" w:rsidRPr="00FF4112" w:rsidRDefault="002F23B7" w:rsidP="00C014AC">
            <w:pPr>
              <w:rPr>
                <w:rFonts w:ascii="Times New Roman" w:hAnsi="Times New Roman"/>
                <w:b/>
                <w:highlight w:val="yellow"/>
              </w:rPr>
            </w:pPr>
            <w:r w:rsidRPr="00FF4112">
              <w:rPr>
                <w:rFonts w:ascii="Times New Roman" w:hAnsi="Times New Roman"/>
                <w:b/>
              </w:rPr>
              <w:t xml:space="preserve">Avg. Burden per Response (in hours) </w:t>
            </w:r>
          </w:p>
        </w:tc>
      </w:tr>
      <w:tr w:rsidR="002F23B7" w:rsidRPr="00FF4112" w:rsidTr="002F23B7">
        <w:tc>
          <w:tcPr>
            <w:tcW w:w="2700" w:type="dxa"/>
          </w:tcPr>
          <w:p w:rsidR="002F23B7" w:rsidRPr="00FF4112" w:rsidRDefault="002F23B7" w:rsidP="00C014AC">
            <w:pPr>
              <w:rPr>
                <w:rFonts w:ascii="Times New Roman" w:hAnsi="Times New Roman"/>
                <w:sz w:val="22"/>
                <w:szCs w:val="22"/>
              </w:rPr>
            </w:pPr>
            <w:r w:rsidRPr="00FF4112">
              <w:rPr>
                <w:rFonts w:ascii="Times New Roman" w:hAnsi="Times New Roman"/>
                <w:sz w:val="22"/>
                <w:szCs w:val="22"/>
              </w:rPr>
              <w:t>Vineland Adaptive Behavior Scales (F.4)</w:t>
            </w:r>
          </w:p>
        </w:tc>
        <w:tc>
          <w:tcPr>
            <w:tcW w:w="1440" w:type="dxa"/>
          </w:tcPr>
          <w:p w:rsidR="002F23B7" w:rsidRPr="00FF4112" w:rsidRDefault="002F23B7" w:rsidP="00C014AC">
            <w:pPr>
              <w:rPr>
                <w:rFonts w:ascii="Times New Roman" w:hAnsi="Times New Roman"/>
                <w:sz w:val="22"/>
                <w:szCs w:val="22"/>
              </w:rPr>
            </w:pPr>
            <w:r>
              <w:rPr>
                <w:rFonts w:ascii="Times New Roman" w:hAnsi="Times New Roman"/>
                <w:sz w:val="22"/>
                <w:szCs w:val="22"/>
              </w:rPr>
              <w:t>8</w:t>
            </w:r>
            <w:r w:rsidRPr="00FF4112">
              <w:rPr>
                <w:rFonts w:ascii="Times New Roman" w:hAnsi="Times New Roman"/>
                <w:sz w:val="22"/>
                <w:szCs w:val="22"/>
              </w:rPr>
              <w:t>0</w:t>
            </w:r>
          </w:p>
        </w:tc>
        <w:tc>
          <w:tcPr>
            <w:tcW w:w="1440" w:type="dxa"/>
          </w:tcPr>
          <w:p w:rsidR="002F23B7" w:rsidRPr="00FF4112" w:rsidRDefault="002F23B7" w:rsidP="00C014AC">
            <w:pPr>
              <w:rPr>
                <w:rFonts w:ascii="Times New Roman" w:hAnsi="Times New Roman"/>
                <w:sz w:val="22"/>
                <w:szCs w:val="22"/>
              </w:rPr>
            </w:pPr>
            <w:r w:rsidRPr="00FF4112">
              <w:rPr>
                <w:rFonts w:ascii="Times New Roman" w:hAnsi="Times New Roman"/>
                <w:sz w:val="22"/>
                <w:szCs w:val="22"/>
              </w:rPr>
              <w:t>1</w:t>
            </w:r>
          </w:p>
        </w:tc>
        <w:tc>
          <w:tcPr>
            <w:tcW w:w="1620" w:type="dxa"/>
          </w:tcPr>
          <w:p w:rsidR="002F23B7" w:rsidRPr="00FF4112" w:rsidRDefault="002F23B7" w:rsidP="00C014AC">
            <w:pPr>
              <w:rPr>
                <w:rFonts w:ascii="Times New Roman" w:hAnsi="Times New Roman"/>
                <w:sz w:val="22"/>
                <w:szCs w:val="22"/>
              </w:rPr>
            </w:pPr>
            <w:r w:rsidRPr="00FF4112">
              <w:rPr>
                <w:rFonts w:ascii="Times New Roman" w:hAnsi="Times New Roman"/>
                <w:sz w:val="22"/>
                <w:szCs w:val="22"/>
              </w:rPr>
              <w:t>45/60</w:t>
            </w:r>
          </w:p>
        </w:tc>
      </w:tr>
      <w:tr w:rsidR="002F23B7" w:rsidRPr="00FF4112" w:rsidTr="002F23B7">
        <w:tc>
          <w:tcPr>
            <w:tcW w:w="2700" w:type="dxa"/>
          </w:tcPr>
          <w:p w:rsidR="002F23B7" w:rsidRPr="00FF4112" w:rsidRDefault="002F23B7" w:rsidP="00C014AC">
            <w:pPr>
              <w:rPr>
                <w:rFonts w:ascii="Times New Roman" w:hAnsi="Times New Roman"/>
                <w:sz w:val="22"/>
                <w:szCs w:val="22"/>
              </w:rPr>
            </w:pPr>
            <w:r w:rsidRPr="00FF4112">
              <w:rPr>
                <w:rFonts w:ascii="Times New Roman" w:hAnsi="Times New Roman"/>
                <w:sz w:val="22"/>
                <w:szCs w:val="22"/>
              </w:rPr>
              <w:t>Written Informed Consent Document</w:t>
            </w:r>
          </w:p>
        </w:tc>
        <w:tc>
          <w:tcPr>
            <w:tcW w:w="1440" w:type="dxa"/>
          </w:tcPr>
          <w:p w:rsidR="002F23B7" w:rsidRPr="00FF4112" w:rsidRDefault="002F23B7" w:rsidP="00C014AC">
            <w:pPr>
              <w:rPr>
                <w:rFonts w:ascii="Times New Roman" w:hAnsi="Times New Roman"/>
                <w:sz w:val="22"/>
                <w:szCs w:val="22"/>
              </w:rPr>
            </w:pPr>
            <w:r>
              <w:rPr>
                <w:rFonts w:ascii="Times New Roman" w:hAnsi="Times New Roman"/>
                <w:sz w:val="22"/>
                <w:szCs w:val="22"/>
              </w:rPr>
              <w:t>214</w:t>
            </w:r>
          </w:p>
        </w:tc>
        <w:tc>
          <w:tcPr>
            <w:tcW w:w="1440" w:type="dxa"/>
          </w:tcPr>
          <w:p w:rsidR="002F23B7" w:rsidRPr="00FF4112" w:rsidRDefault="002F23B7" w:rsidP="00C014AC">
            <w:pPr>
              <w:rPr>
                <w:rFonts w:ascii="Times New Roman" w:hAnsi="Times New Roman"/>
                <w:sz w:val="22"/>
                <w:szCs w:val="22"/>
              </w:rPr>
            </w:pPr>
            <w:r w:rsidRPr="00FF4112">
              <w:rPr>
                <w:rFonts w:ascii="Times New Roman" w:hAnsi="Times New Roman"/>
                <w:sz w:val="22"/>
                <w:szCs w:val="22"/>
              </w:rPr>
              <w:t>1</w:t>
            </w:r>
          </w:p>
        </w:tc>
        <w:tc>
          <w:tcPr>
            <w:tcW w:w="1620" w:type="dxa"/>
          </w:tcPr>
          <w:p w:rsidR="002F23B7" w:rsidRPr="00FF4112" w:rsidRDefault="002F23B7" w:rsidP="00C014AC">
            <w:pPr>
              <w:rPr>
                <w:rFonts w:ascii="Times New Roman" w:hAnsi="Times New Roman"/>
                <w:sz w:val="22"/>
                <w:szCs w:val="22"/>
              </w:rPr>
            </w:pPr>
            <w:r w:rsidRPr="00FF4112">
              <w:rPr>
                <w:rFonts w:ascii="Times New Roman" w:hAnsi="Times New Roman"/>
                <w:sz w:val="22"/>
                <w:szCs w:val="22"/>
              </w:rPr>
              <w:t>10/60</w:t>
            </w:r>
          </w:p>
        </w:tc>
      </w:tr>
    </w:tbl>
    <w:p w:rsidR="00CB05C5" w:rsidRDefault="00CB05C5" w:rsidP="00CB05C5">
      <w:pPr>
        <w:rPr>
          <w:rFonts w:ascii="Times New Roman" w:hAnsi="Times New Roman"/>
        </w:rPr>
      </w:pPr>
      <w:r w:rsidRPr="00FF4112">
        <w:rPr>
          <w:rFonts w:ascii="Times New Roman" w:hAnsi="Times New Roman"/>
        </w:rPr>
        <w:t xml:space="preserve">The </w:t>
      </w:r>
      <w:smartTag w:uri="urn:schemas-microsoft-com:office:smarttags" w:element="place">
        <w:smartTag w:uri="urn:schemas-microsoft-com:office:smarttags" w:element="City">
          <w:r w:rsidRPr="00FF4112">
            <w:rPr>
              <w:rFonts w:ascii="Times New Roman" w:hAnsi="Times New Roman"/>
            </w:rPr>
            <w:t>Vineland</w:t>
          </w:r>
        </w:smartTag>
      </w:smartTag>
      <w:r w:rsidRPr="00FF4112">
        <w:rPr>
          <w:rFonts w:ascii="Times New Roman" w:hAnsi="Times New Roman"/>
        </w:rPr>
        <w:t xml:space="preserve"> </w:t>
      </w:r>
      <w:r>
        <w:rPr>
          <w:rFonts w:ascii="Times New Roman" w:hAnsi="Times New Roman"/>
        </w:rPr>
        <w:t>is</w:t>
      </w:r>
      <w:r w:rsidRPr="00FF4112">
        <w:rPr>
          <w:rFonts w:ascii="Times New Roman" w:hAnsi="Times New Roman"/>
        </w:rPr>
        <w:t xml:space="preserve"> administered to parents of subcohort and NIC children who score less than 1.5 standard deviations below the mean on the Mullen. This outcome is expected to be extremely rare, but if it occurs, the </w:t>
      </w:r>
      <w:smartTag w:uri="urn:schemas-microsoft-com:office:smarttags" w:element="place">
        <w:smartTag w:uri="urn:schemas-microsoft-com:office:smarttags" w:element="City">
          <w:r w:rsidRPr="00FF4112">
            <w:rPr>
              <w:rFonts w:ascii="Times New Roman" w:hAnsi="Times New Roman"/>
            </w:rPr>
            <w:t>Vineland</w:t>
          </w:r>
        </w:smartTag>
      </w:smartTag>
      <w:r w:rsidRPr="00FF4112">
        <w:rPr>
          <w:rFonts w:ascii="Times New Roman" w:hAnsi="Times New Roman"/>
        </w:rPr>
        <w:t xml:space="preserve"> will be administered as a follow-up telephone interview.</w:t>
      </w:r>
    </w:p>
    <w:p w:rsidR="00CB05C5" w:rsidRDefault="00CB05C5" w:rsidP="00CB05C5">
      <w:pPr>
        <w:rPr>
          <w:rFonts w:ascii="Times New Roman" w:hAnsi="Times New Roman"/>
          <w:sz w:val="24"/>
          <w:szCs w:val="24"/>
        </w:rPr>
      </w:pPr>
      <w:r>
        <w:rPr>
          <w:rFonts w:ascii="Times New Roman" w:hAnsi="Times New Roman"/>
          <w:b/>
          <w:sz w:val="24"/>
          <w:szCs w:val="24"/>
          <w:u w:val="single"/>
        </w:rPr>
        <w:lastRenderedPageBreak/>
        <w:t>Additional Supplementary Documents</w:t>
      </w:r>
    </w:p>
    <w:p w:rsidR="00CB05C5" w:rsidRDefault="00CB05C5" w:rsidP="00CB05C5">
      <w:pPr>
        <w:numPr>
          <w:ilvl w:val="0"/>
          <w:numId w:val="4"/>
        </w:numPr>
        <w:rPr>
          <w:rFonts w:ascii="Times New Roman" w:hAnsi="Times New Roman"/>
          <w:sz w:val="24"/>
          <w:szCs w:val="24"/>
        </w:rPr>
      </w:pPr>
      <w:r>
        <w:rPr>
          <w:rFonts w:ascii="Times New Roman" w:hAnsi="Times New Roman"/>
          <w:sz w:val="24"/>
          <w:szCs w:val="24"/>
        </w:rPr>
        <w:t xml:space="preserve">Administration of the </w:t>
      </w:r>
      <w:smartTag w:uri="urn:schemas-microsoft-com:office:smarttags" w:element="place">
        <w:smartTag w:uri="urn:schemas-microsoft-com:office:smarttags" w:element="City">
          <w:r>
            <w:rPr>
              <w:rFonts w:ascii="Times New Roman" w:hAnsi="Times New Roman"/>
              <w:sz w:val="24"/>
              <w:szCs w:val="24"/>
            </w:rPr>
            <w:t>Vineland</w:t>
          </w:r>
        </w:smartTag>
      </w:smartTag>
      <w:r>
        <w:rPr>
          <w:rFonts w:ascii="Times New Roman" w:hAnsi="Times New Roman"/>
          <w:sz w:val="24"/>
          <w:szCs w:val="24"/>
        </w:rPr>
        <w:t xml:space="preserve"> in the Subcohort Telephone Script (Q)</w:t>
      </w:r>
    </w:p>
    <w:p w:rsidR="00CB05C5" w:rsidRDefault="00CB05C5" w:rsidP="00CB05C5">
      <w:pPr>
        <w:rPr>
          <w:rFonts w:ascii="Times New Roman" w:hAnsi="Times New Roman"/>
        </w:rPr>
      </w:pPr>
    </w:p>
    <w:p w:rsidR="002F23B7" w:rsidRDefault="002F23B7" w:rsidP="00CB05C5">
      <w:pPr>
        <w:rPr>
          <w:rFonts w:ascii="Times New Roman" w:hAnsi="Times New Roman"/>
        </w:rPr>
      </w:pPr>
    </w:p>
    <w:p w:rsidR="002F23B7" w:rsidRPr="00FF4112" w:rsidRDefault="002F23B7" w:rsidP="00CB05C5">
      <w:pPr>
        <w:rPr>
          <w:rFonts w:ascii="Times New Roman" w:hAnsi="Times New Roman"/>
        </w:rPr>
      </w:pPr>
    </w:p>
    <w:p w:rsidR="00CB05C5" w:rsidRPr="00FF4112" w:rsidRDefault="00CB05C5" w:rsidP="00CB05C5">
      <w:pPr>
        <w:rPr>
          <w:rFonts w:ascii="Times New Roman" w:hAnsi="Times New Roman"/>
          <w:b/>
        </w:rPr>
      </w:pPr>
      <w:r w:rsidRPr="00FF4112">
        <w:rPr>
          <w:rFonts w:ascii="Times New Roman" w:hAnsi="Times New Roman"/>
          <w:b/>
          <w:bCs/>
          <w:sz w:val="24"/>
          <w:szCs w:val="24"/>
        </w:rPr>
        <w:t>Table A.12.I. Burden Hours and Cost for Respondents: Clinic Visit – Case Child</w:t>
      </w:r>
    </w:p>
    <w:tbl>
      <w:tblPr>
        <w:tblStyle w:val="TableGrid"/>
        <w:tblW w:w="7841" w:type="dxa"/>
        <w:tblLayout w:type="fixed"/>
        <w:tblLook w:val="01E0"/>
      </w:tblPr>
      <w:tblGrid>
        <w:gridCol w:w="2700"/>
        <w:gridCol w:w="1361"/>
        <w:gridCol w:w="1710"/>
        <w:gridCol w:w="2070"/>
      </w:tblGrid>
      <w:tr w:rsidR="002F23B7" w:rsidRPr="00FF4112" w:rsidTr="002F23B7">
        <w:tc>
          <w:tcPr>
            <w:tcW w:w="2700" w:type="dxa"/>
          </w:tcPr>
          <w:p w:rsidR="002F23B7" w:rsidRPr="00FF4112" w:rsidRDefault="002F23B7" w:rsidP="00C014AC">
            <w:pPr>
              <w:rPr>
                <w:rFonts w:ascii="Times New Roman" w:hAnsi="Times New Roman"/>
                <w:b/>
              </w:rPr>
            </w:pPr>
          </w:p>
        </w:tc>
        <w:tc>
          <w:tcPr>
            <w:tcW w:w="1361" w:type="dxa"/>
          </w:tcPr>
          <w:p w:rsidR="002F23B7" w:rsidRPr="00FF4112" w:rsidRDefault="002F23B7" w:rsidP="00C014AC">
            <w:pPr>
              <w:rPr>
                <w:rFonts w:ascii="Times New Roman" w:hAnsi="Times New Roman"/>
                <w:b/>
              </w:rPr>
            </w:pPr>
            <w:r w:rsidRPr="00FF4112">
              <w:rPr>
                <w:rFonts w:ascii="Times New Roman" w:hAnsi="Times New Roman"/>
                <w:b/>
              </w:rPr>
              <w:t>No. of Respondents</w:t>
            </w:r>
          </w:p>
        </w:tc>
        <w:tc>
          <w:tcPr>
            <w:tcW w:w="1710" w:type="dxa"/>
          </w:tcPr>
          <w:p w:rsidR="002F23B7" w:rsidRPr="00FF4112" w:rsidRDefault="002F23B7" w:rsidP="00C014AC">
            <w:pPr>
              <w:rPr>
                <w:rFonts w:ascii="Times New Roman" w:hAnsi="Times New Roman"/>
                <w:b/>
              </w:rPr>
            </w:pPr>
            <w:r w:rsidRPr="00FF4112">
              <w:rPr>
                <w:rFonts w:ascii="Times New Roman" w:hAnsi="Times New Roman"/>
                <w:b/>
              </w:rPr>
              <w:t>No. of Responses per Respondent</w:t>
            </w:r>
          </w:p>
        </w:tc>
        <w:tc>
          <w:tcPr>
            <w:tcW w:w="2070" w:type="dxa"/>
          </w:tcPr>
          <w:p w:rsidR="002F23B7" w:rsidRPr="00FF4112" w:rsidRDefault="002F23B7" w:rsidP="00C014AC">
            <w:pPr>
              <w:rPr>
                <w:rFonts w:ascii="Times New Roman" w:hAnsi="Times New Roman"/>
                <w:b/>
                <w:highlight w:val="yellow"/>
              </w:rPr>
            </w:pPr>
            <w:r w:rsidRPr="00FF4112">
              <w:rPr>
                <w:rFonts w:ascii="Times New Roman" w:hAnsi="Times New Roman"/>
                <w:b/>
              </w:rPr>
              <w:t xml:space="preserve">Avg. Burden per Response (in hours) </w:t>
            </w:r>
          </w:p>
        </w:tc>
      </w:tr>
      <w:tr w:rsidR="002F23B7" w:rsidRPr="00FF4112" w:rsidTr="002F23B7">
        <w:tc>
          <w:tcPr>
            <w:tcW w:w="2700" w:type="dxa"/>
          </w:tcPr>
          <w:p w:rsidR="002F23B7" w:rsidRPr="00FF4112" w:rsidRDefault="002F23B7" w:rsidP="00C014AC">
            <w:pPr>
              <w:rPr>
                <w:rFonts w:ascii="Times New Roman" w:hAnsi="Times New Roman"/>
                <w:sz w:val="22"/>
                <w:szCs w:val="22"/>
              </w:rPr>
            </w:pPr>
            <w:r w:rsidRPr="00FF4112">
              <w:rPr>
                <w:rFonts w:ascii="Times New Roman" w:hAnsi="Times New Roman"/>
                <w:sz w:val="22"/>
                <w:szCs w:val="22"/>
              </w:rPr>
              <w:t>ADOS (G.1)</w:t>
            </w:r>
          </w:p>
        </w:tc>
        <w:tc>
          <w:tcPr>
            <w:tcW w:w="1361" w:type="dxa"/>
          </w:tcPr>
          <w:p w:rsidR="002F23B7" w:rsidRPr="00FF4112" w:rsidRDefault="002F23B7" w:rsidP="00C014AC">
            <w:pPr>
              <w:rPr>
                <w:rFonts w:ascii="Times New Roman" w:hAnsi="Times New Roman"/>
                <w:sz w:val="22"/>
                <w:szCs w:val="22"/>
              </w:rPr>
            </w:pPr>
            <w:r>
              <w:rPr>
                <w:rFonts w:ascii="Times New Roman" w:hAnsi="Times New Roman"/>
                <w:sz w:val="22"/>
                <w:szCs w:val="22"/>
              </w:rPr>
              <w:t>107</w:t>
            </w:r>
          </w:p>
        </w:tc>
        <w:tc>
          <w:tcPr>
            <w:tcW w:w="1710" w:type="dxa"/>
          </w:tcPr>
          <w:p w:rsidR="002F23B7" w:rsidRPr="00FF4112" w:rsidRDefault="002F23B7" w:rsidP="00C014AC">
            <w:pPr>
              <w:rPr>
                <w:rFonts w:ascii="Times New Roman" w:hAnsi="Times New Roman"/>
                <w:sz w:val="22"/>
                <w:szCs w:val="22"/>
              </w:rPr>
            </w:pPr>
            <w:r w:rsidRPr="00FF4112">
              <w:rPr>
                <w:rFonts w:ascii="Times New Roman" w:hAnsi="Times New Roman"/>
                <w:sz w:val="22"/>
                <w:szCs w:val="22"/>
              </w:rPr>
              <w:t>1</w:t>
            </w:r>
          </w:p>
        </w:tc>
        <w:tc>
          <w:tcPr>
            <w:tcW w:w="2070" w:type="dxa"/>
          </w:tcPr>
          <w:p w:rsidR="002F23B7" w:rsidRPr="00FF4112" w:rsidRDefault="002F23B7" w:rsidP="00C014AC">
            <w:pPr>
              <w:rPr>
                <w:rFonts w:ascii="Times New Roman" w:hAnsi="Times New Roman"/>
                <w:sz w:val="22"/>
                <w:szCs w:val="22"/>
              </w:rPr>
            </w:pPr>
            <w:r w:rsidRPr="00FF4112">
              <w:rPr>
                <w:rFonts w:ascii="Times New Roman" w:hAnsi="Times New Roman"/>
                <w:sz w:val="22"/>
                <w:szCs w:val="22"/>
              </w:rPr>
              <w:t>40/60</w:t>
            </w:r>
          </w:p>
        </w:tc>
      </w:tr>
      <w:tr w:rsidR="002F23B7" w:rsidRPr="00FF4112" w:rsidTr="002F23B7">
        <w:tc>
          <w:tcPr>
            <w:tcW w:w="2700" w:type="dxa"/>
          </w:tcPr>
          <w:p w:rsidR="002F23B7" w:rsidRPr="00FF4112" w:rsidRDefault="002F23B7" w:rsidP="00C014AC">
            <w:pPr>
              <w:rPr>
                <w:rFonts w:ascii="Times New Roman" w:hAnsi="Times New Roman"/>
                <w:sz w:val="22"/>
                <w:szCs w:val="22"/>
              </w:rPr>
            </w:pPr>
            <w:r w:rsidRPr="00FF4112">
              <w:rPr>
                <w:rFonts w:ascii="Times New Roman" w:hAnsi="Times New Roman"/>
                <w:sz w:val="22"/>
                <w:szCs w:val="22"/>
              </w:rPr>
              <w:t>Mullen Scales of Early Learning (G.2)</w:t>
            </w:r>
            <w:r>
              <w:rPr>
                <w:rFonts w:ascii="Times New Roman" w:hAnsi="Times New Roman"/>
                <w:sz w:val="22"/>
                <w:szCs w:val="22"/>
              </w:rPr>
              <w:t xml:space="preserve">                  see next page</w:t>
            </w:r>
          </w:p>
        </w:tc>
        <w:tc>
          <w:tcPr>
            <w:tcW w:w="1361" w:type="dxa"/>
          </w:tcPr>
          <w:p w:rsidR="002F23B7" w:rsidRPr="00FF4112" w:rsidRDefault="002F23B7" w:rsidP="00C014AC">
            <w:pPr>
              <w:rPr>
                <w:rFonts w:ascii="Times New Roman" w:hAnsi="Times New Roman"/>
                <w:sz w:val="22"/>
                <w:szCs w:val="22"/>
              </w:rPr>
            </w:pPr>
            <w:r>
              <w:rPr>
                <w:rFonts w:ascii="Times New Roman" w:hAnsi="Times New Roman"/>
                <w:sz w:val="22"/>
                <w:szCs w:val="22"/>
              </w:rPr>
              <w:t>107</w:t>
            </w:r>
          </w:p>
        </w:tc>
        <w:tc>
          <w:tcPr>
            <w:tcW w:w="1710" w:type="dxa"/>
          </w:tcPr>
          <w:p w:rsidR="002F23B7" w:rsidRPr="00FF4112" w:rsidRDefault="002F23B7" w:rsidP="00C014AC">
            <w:pPr>
              <w:rPr>
                <w:rFonts w:ascii="Times New Roman" w:hAnsi="Times New Roman"/>
                <w:sz w:val="22"/>
                <w:szCs w:val="22"/>
              </w:rPr>
            </w:pPr>
            <w:r w:rsidRPr="00FF4112">
              <w:rPr>
                <w:rFonts w:ascii="Times New Roman" w:hAnsi="Times New Roman"/>
                <w:sz w:val="22"/>
                <w:szCs w:val="22"/>
              </w:rPr>
              <w:t>1</w:t>
            </w:r>
          </w:p>
        </w:tc>
        <w:tc>
          <w:tcPr>
            <w:tcW w:w="2070" w:type="dxa"/>
          </w:tcPr>
          <w:p w:rsidR="002F23B7" w:rsidRPr="00FF4112" w:rsidRDefault="002F23B7" w:rsidP="00C014AC">
            <w:pPr>
              <w:rPr>
                <w:rFonts w:ascii="Times New Roman" w:hAnsi="Times New Roman"/>
                <w:sz w:val="22"/>
                <w:szCs w:val="22"/>
              </w:rPr>
            </w:pPr>
            <w:r w:rsidRPr="00FF4112">
              <w:rPr>
                <w:rFonts w:ascii="Times New Roman" w:hAnsi="Times New Roman"/>
                <w:sz w:val="22"/>
                <w:szCs w:val="22"/>
              </w:rPr>
              <w:t>45/60</w:t>
            </w:r>
          </w:p>
        </w:tc>
      </w:tr>
      <w:tr w:rsidR="002F23B7" w:rsidRPr="00FF4112" w:rsidTr="002F23B7">
        <w:tc>
          <w:tcPr>
            <w:tcW w:w="2700" w:type="dxa"/>
          </w:tcPr>
          <w:p w:rsidR="002F23B7" w:rsidRPr="00FF4112" w:rsidRDefault="002F23B7" w:rsidP="00C014AC">
            <w:pPr>
              <w:rPr>
                <w:rFonts w:ascii="Times New Roman" w:hAnsi="Times New Roman"/>
                <w:sz w:val="22"/>
                <w:szCs w:val="22"/>
              </w:rPr>
            </w:pPr>
            <w:r w:rsidRPr="00FF4112">
              <w:rPr>
                <w:rFonts w:ascii="Times New Roman" w:hAnsi="Times New Roman"/>
                <w:sz w:val="22"/>
                <w:szCs w:val="22"/>
              </w:rPr>
              <w:t>Dysmorphology Exam Data Collection Form (P)</w:t>
            </w:r>
          </w:p>
        </w:tc>
        <w:tc>
          <w:tcPr>
            <w:tcW w:w="1361" w:type="dxa"/>
          </w:tcPr>
          <w:p w:rsidR="002F23B7" w:rsidRPr="00FF4112" w:rsidRDefault="002F23B7" w:rsidP="00C014AC">
            <w:pPr>
              <w:rPr>
                <w:rFonts w:ascii="Times New Roman" w:hAnsi="Times New Roman"/>
                <w:sz w:val="22"/>
                <w:szCs w:val="22"/>
              </w:rPr>
            </w:pPr>
            <w:r>
              <w:rPr>
                <w:rFonts w:ascii="Times New Roman" w:hAnsi="Times New Roman"/>
                <w:sz w:val="22"/>
                <w:szCs w:val="22"/>
              </w:rPr>
              <w:t>107</w:t>
            </w:r>
          </w:p>
        </w:tc>
        <w:tc>
          <w:tcPr>
            <w:tcW w:w="1710" w:type="dxa"/>
          </w:tcPr>
          <w:p w:rsidR="002F23B7" w:rsidRPr="00FF4112" w:rsidRDefault="002F23B7" w:rsidP="00C014AC">
            <w:pPr>
              <w:rPr>
                <w:rFonts w:ascii="Times New Roman" w:hAnsi="Times New Roman"/>
                <w:sz w:val="22"/>
                <w:szCs w:val="22"/>
              </w:rPr>
            </w:pPr>
            <w:r w:rsidRPr="00FF4112">
              <w:rPr>
                <w:rFonts w:ascii="Times New Roman" w:hAnsi="Times New Roman"/>
                <w:sz w:val="22"/>
                <w:szCs w:val="22"/>
              </w:rPr>
              <w:t>1</w:t>
            </w:r>
          </w:p>
        </w:tc>
        <w:tc>
          <w:tcPr>
            <w:tcW w:w="2070" w:type="dxa"/>
          </w:tcPr>
          <w:p w:rsidR="002F23B7" w:rsidRPr="00FF4112" w:rsidRDefault="002F23B7" w:rsidP="00C014AC">
            <w:pPr>
              <w:rPr>
                <w:rFonts w:ascii="Times New Roman" w:hAnsi="Times New Roman"/>
                <w:sz w:val="22"/>
                <w:szCs w:val="22"/>
              </w:rPr>
            </w:pPr>
            <w:r w:rsidRPr="00FF4112">
              <w:rPr>
                <w:rFonts w:ascii="Times New Roman" w:hAnsi="Times New Roman"/>
                <w:sz w:val="22"/>
                <w:szCs w:val="22"/>
              </w:rPr>
              <w:t>15/60</w:t>
            </w:r>
          </w:p>
        </w:tc>
      </w:tr>
    </w:tbl>
    <w:p w:rsidR="00CB05C5" w:rsidRDefault="00CB05C5" w:rsidP="00CB05C5">
      <w:pPr>
        <w:rPr>
          <w:rFonts w:ascii="Times New Roman" w:hAnsi="Times New Roman"/>
          <w:sz w:val="24"/>
          <w:szCs w:val="24"/>
        </w:rPr>
      </w:pPr>
      <w:r>
        <w:rPr>
          <w:rFonts w:ascii="Times New Roman" w:hAnsi="Times New Roman"/>
          <w:b/>
          <w:sz w:val="24"/>
          <w:szCs w:val="24"/>
          <w:u w:val="single"/>
        </w:rPr>
        <w:t>Additional Supplementary Documents</w:t>
      </w:r>
    </w:p>
    <w:p w:rsidR="00CB05C5" w:rsidRDefault="00CB05C5" w:rsidP="00CB05C5">
      <w:pPr>
        <w:numPr>
          <w:ilvl w:val="0"/>
          <w:numId w:val="4"/>
        </w:numPr>
        <w:rPr>
          <w:rFonts w:ascii="Times New Roman" w:hAnsi="Times New Roman"/>
          <w:sz w:val="24"/>
          <w:szCs w:val="24"/>
        </w:rPr>
      </w:pPr>
      <w:r>
        <w:rPr>
          <w:rFonts w:ascii="Times New Roman" w:hAnsi="Times New Roman"/>
          <w:sz w:val="24"/>
          <w:szCs w:val="24"/>
        </w:rPr>
        <w:t>Dysmorphology Exam Protocol (P)</w:t>
      </w:r>
    </w:p>
    <w:p w:rsidR="00CB05C5" w:rsidRPr="00FF4112" w:rsidRDefault="00CB05C5" w:rsidP="00CB05C5">
      <w:pPr>
        <w:rPr>
          <w:rFonts w:ascii="Times New Roman" w:hAnsi="Times New Roman"/>
        </w:rPr>
      </w:pPr>
    </w:p>
    <w:p w:rsidR="00CB05C5" w:rsidRPr="00FF4112" w:rsidRDefault="00CB05C5" w:rsidP="00CB05C5">
      <w:pPr>
        <w:rPr>
          <w:rFonts w:ascii="Times New Roman" w:hAnsi="Times New Roman"/>
          <w:b/>
        </w:rPr>
      </w:pPr>
      <w:r w:rsidRPr="00FF4112">
        <w:rPr>
          <w:rFonts w:ascii="Times New Roman" w:hAnsi="Times New Roman"/>
          <w:b/>
          <w:bCs/>
          <w:sz w:val="24"/>
          <w:szCs w:val="24"/>
        </w:rPr>
        <w:t>Table A.12.J. Burden Hours and Cost for Respondents: Clinic Visit – Case Parent</w:t>
      </w:r>
    </w:p>
    <w:tbl>
      <w:tblPr>
        <w:tblStyle w:val="TableGrid"/>
        <w:tblW w:w="7200" w:type="dxa"/>
        <w:tblLayout w:type="fixed"/>
        <w:tblLook w:val="01E0"/>
      </w:tblPr>
      <w:tblGrid>
        <w:gridCol w:w="2700"/>
        <w:gridCol w:w="1440"/>
        <w:gridCol w:w="1440"/>
        <w:gridCol w:w="1620"/>
      </w:tblGrid>
      <w:tr w:rsidR="002F23B7" w:rsidRPr="00FF4112" w:rsidTr="002F23B7">
        <w:tc>
          <w:tcPr>
            <w:tcW w:w="2700" w:type="dxa"/>
          </w:tcPr>
          <w:p w:rsidR="002F23B7" w:rsidRPr="00FF4112" w:rsidRDefault="002F23B7" w:rsidP="00C014AC">
            <w:pPr>
              <w:rPr>
                <w:rFonts w:ascii="Times New Roman" w:hAnsi="Times New Roman"/>
                <w:b/>
              </w:rPr>
            </w:pPr>
          </w:p>
        </w:tc>
        <w:tc>
          <w:tcPr>
            <w:tcW w:w="1440" w:type="dxa"/>
          </w:tcPr>
          <w:p w:rsidR="002F23B7" w:rsidRPr="00FF4112" w:rsidRDefault="002F23B7" w:rsidP="00C014AC">
            <w:pPr>
              <w:rPr>
                <w:rFonts w:ascii="Times New Roman" w:hAnsi="Times New Roman"/>
                <w:b/>
              </w:rPr>
            </w:pPr>
            <w:r w:rsidRPr="00FF4112">
              <w:rPr>
                <w:rFonts w:ascii="Times New Roman" w:hAnsi="Times New Roman"/>
                <w:b/>
              </w:rPr>
              <w:t>No. of Respondents</w:t>
            </w:r>
          </w:p>
        </w:tc>
        <w:tc>
          <w:tcPr>
            <w:tcW w:w="1440" w:type="dxa"/>
          </w:tcPr>
          <w:p w:rsidR="002F23B7" w:rsidRPr="00FF4112" w:rsidRDefault="002F23B7" w:rsidP="00C014AC">
            <w:pPr>
              <w:rPr>
                <w:rFonts w:ascii="Times New Roman" w:hAnsi="Times New Roman"/>
                <w:b/>
              </w:rPr>
            </w:pPr>
            <w:r w:rsidRPr="00FF4112">
              <w:rPr>
                <w:rFonts w:ascii="Times New Roman" w:hAnsi="Times New Roman"/>
                <w:b/>
              </w:rPr>
              <w:t>No. of Responses per Respondent</w:t>
            </w:r>
          </w:p>
        </w:tc>
        <w:tc>
          <w:tcPr>
            <w:tcW w:w="1620" w:type="dxa"/>
          </w:tcPr>
          <w:p w:rsidR="002F23B7" w:rsidRPr="00FF4112" w:rsidRDefault="002F23B7" w:rsidP="00C014AC">
            <w:pPr>
              <w:rPr>
                <w:rFonts w:ascii="Times New Roman" w:hAnsi="Times New Roman"/>
                <w:b/>
                <w:highlight w:val="yellow"/>
              </w:rPr>
            </w:pPr>
            <w:r w:rsidRPr="00FF4112">
              <w:rPr>
                <w:rFonts w:ascii="Times New Roman" w:hAnsi="Times New Roman"/>
                <w:b/>
              </w:rPr>
              <w:t xml:space="preserve">Avg. Burden per Response (in hours) </w:t>
            </w:r>
          </w:p>
        </w:tc>
      </w:tr>
      <w:tr w:rsidR="002F23B7" w:rsidRPr="00FF4112" w:rsidTr="002F23B7">
        <w:tc>
          <w:tcPr>
            <w:tcW w:w="2700" w:type="dxa"/>
          </w:tcPr>
          <w:p w:rsidR="002F23B7" w:rsidRPr="00FF4112" w:rsidRDefault="002F23B7" w:rsidP="00C014AC">
            <w:pPr>
              <w:rPr>
                <w:rFonts w:ascii="Times New Roman" w:hAnsi="Times New Roman"/>
                <w:sz w:val="22"/>
                <w:szCs w:val="22"/>
              </w:rPr>
            </w:pPr>
            <w:r w:rsidRPr="00FF4112">
              <w:rPr>
                <w:rFonts w:ascii="Times New Roman" w:hAnsi="Times New Roman"/>
                <w:sz w:val="22"/>
                <w:szCs w:val="22"/>
              </w:rPr>
              <w:t>ADI-R (F.1)</w:t>
            </w:r>
          </w:p>
        </w:tc>
        <w:tc>
          <w:tcPr>
            <w:tcW w:w="1440" w:type="dxa"/>
          </w:tcPr>
          <w:p w:rsidR="002F23B7" w:rsidRPr="00FF4112" w:rsidRDefault="002F23B7" w:rsidP="00C014AC">
            <w:pPr>
              <w:rPr>
                <w:rFonts w:ascii="Times New Roman" w:hAnsi="Times New Roman"/>
                <w:sz w:val="22"/>
                <w:szCs w:val="22"/>
              </w:rPr>
            </w:pPr>
            <w:r>
              <w:rPr>
                <w:rFonts w:ascii="Times New Roman" w:hAnsi="Times New Roman"/>
                <w:sz w:val="22"/>
                <w:szCs w:val="22"/>
              </w:rPr>
              <w:t>107</w:t>
            </w:r>
          </w:p>
        </w:tc>
        <w:tc>
          <w:tcPr>
            <w:tcW w:w="1440" w:type="dxa"/>
          </w:tcPr>
          <w:p w:rsidR="002F23B7" w:rsidRPr="00FF4112" w:rsidRDefault="002F23B7" w:rsidP="00C014AC">
            <w:pPr>
              <w:rPr>
                <w:rFonts w:ascii="Times New Roman" w:hAnsi="Times New Roman"/>
                <w:sz w:val="22"/>
                <w:szCs w:val="22"/>
              </w:rPr>
            </w:pPr>
            <w:r w:rsidRPr="00FF4112">
              <w:rPr>
                <w:rFonts w:ascii="Times New Roman" w:hAnsi="Times New Roman"/>
                <w:sz w:val="22"/>
                <w:szCs w:val="22"/>
              </w:rPr>
              <w:t>1</w:t>
            </w:r>
          </w:p>
        </w:tc>
        <w:tc>
          <w:tcPr>
            <w:tcW w:w="1620" w:type="dxa"/>
          </w:tcPr>
          <w:p w:rsidR="002F23B7" w:rsidRPr="00FF4112" w:rsidRDefault="002F23B7" w:rsidP="00C014AC">
            <w:pPr>
              <w:rPr>
                <w:rFonts w:ascii="Times New Roman" w:hAnsi="Times New Roman"/>
                <w:sz w:val="22"/>
                <w:szCs w:val="22"/>
              </w:rPr>
            </w:pPr>
            <w:r>
              <w:rPr>
                <w:rFonts w:ascii="Times New Roman" w:hAnsi="Times New Roman"/>
                <w:sz w:val="22"/>
                <w:szCs w:val="22"/>
              </w:rPr>
              <w:t>2.0</w:t>
            </w:r>
          </w:p>
        </w:tc>
      </w:tr>
      <w:tr w:rsidR="002F23B7" w:rsidRPr="00FF4112" w:rsidTr="002F23B7">
        <w:tc>
          <w:tcPr>
            <w:tcW w:w="2700" w:type="dxa"/>
          </w:tcPr>
          <w:p w:rsidR="002F23B7" w:rsidRPr="00FF4112" w:rsidRDefault="002F23B7" w:rsidP="00C014AC">
            <w:pPr>
              <w:rPr>
                <w:rFonts w:ascii="Times New Roman" w:hAnsi="Times New Roman"/>
                <w:sz w:val="22"/>
                <w:szCs w:val="22"/>
              </w:rPr>
            </w:pPr>
            <w:r w:rsidRPr="00FF4112">
              <w:rPr>
                <w:rFonts w:ascii="Times New Roman" w:hAnsi="Times New Roman"/>
                <w:sz w:val="22"/>
                <w:szCs w:val="22"/>
              </w:rPr>
              <w:t>Early Development Questionnaire (F.2)</w:t>
            </w:r>
          </w:p>
        </w:tc>
        <w:tc>
          <w:tcPr>
            <w:tcW w:w="1440" w:type="dxa"/>
          </w:tcPr>
          <w:p w:rsidR="002F23B7" w:rsidRPr="00FF4112" w:rsidRDefault="002F23B7" w:rsidP="00C014AC">
            <w:pPr>
              <w:rPr>
                <w:rFonts w:ascii="Times New Roman" w:hAnsi="Times New Roman"/>
                <w:sz w:val="22"/>
                <w:szCs w:val="22"/>
              </w:rPr>
            </w:pPr>
            <w:r>
              <w:rPr>
                <w:rFonts w:ascii="Times New Roman" w:hAnsi="Times New Roman"/>
                <w:sz w:val="22"/>
                <w:szCs w:val="22"/>
              </w:rPr>
              <w:t>107</w:t>
            </w:r>
          </w:p>
        </w:tc>
        <w:tc>
          <w:tcPr>
            <w:tcW w:w="1440" w:type="dxa"/>
          </w:tcPr>
          <w:p w:rsidR="002F23B7" w:rsidRPr="00FF4112" w:rsidRDefault="002F23B7" w:rsidP="00C014AC">
            <w:pPr>
              <w:rPr>
                <w:rFonts w:ascii="Times New Roman" w:hAnsi="Times New Roman"/>
                <w:sz w:val="22"/>
                <w:szCs w:val="22"/>
              </w:rPr>
            </w:pPr>
            <w:r w:rsidRPr="00FF4112">
              <w:rPr>
                <w:rFonts w:ascii="Times New Roman" w:hAnsi="Times New Roman"/>
                <w:sz w:val="22"/>
                <w:szCs w:val="22"/>
              </w:rPr>
              <w:t>1</w:t>
            </w:r>
          </w:p>
        </w:tc>
        <w:tc>
          <w:tcPr>
            <w:tcW w:w="1620" w:type="dxa"/>
          </w:tcPr>
          <w:p w:rsidR="002F23B7" w:rsidRPr="00FF4112" w:rsidRDefault="002F23B7" w:rsidP="00C014AC">
            <w:pPr>
              <w:rPr>
                <w:rFonts w:ascii="Times New Roman" w:hAnsi="Times New Roman"/>
                <w:sz w:val="22"/>
                <w:szCs w:val="22"/>
              </w:rPr>
            </w:pPr>
            <w:r w:rsidRPr="00FF4112">
              <w:rPr>
                <w:rFonts w:ascii="Times New Roman" w:hAnsi="Times New Roman"/>
                <w:sz w:val="22"/>
                <w:szCs w:val="22"/>
              </w:rPr>
              <w:t>20/60</w:t>
            </w:r>
          </w:p>
        </w:tc>
      </w:tr>
      <w:tr w:rsidR="002F23B7" w:rsidRPr="00FF4112" w:rsidTr="002F23B7">
        <w:tc>
          <w:tcPr>
            <w:tcW w:w="2700" w:type="dxa"/>
          </w:tcPr>
          <w:p w:rsidR="002F23B7" w:rsidRPr="00FF4112" w:rsidRDefault="002F23B7" w:rsidP="00C014AC">
            <w:pPr>
              <w:rPr>
                <w:rFonts w:ascii="Times New Roman" w:hAnsi="Times New Roman"/>
                <w:sz w:val="22"/>
                <w:szCs w:val="22"/>
              </w:rPr>
            </w:pPr>
            <w:r w:rsidRPr="00FF4112">
              <w:rPr>
                <w:rFonts w:ascii="Times New Roman" w:hAnsi="Times New Roman"/>
                <w:sz w:val="22"/>
                <w:szCs w:val="22"/>
              </w:rPr>
              <w:t>Services and Treatments Interview (F.3)</w:t>
            </w:r>
          </w:p>
        </w:tc>
        <w:tc>
          <w:tcPr>
            <w:tcW w:w="1440" w:type="dxa"/>
          </w:tcPr>
          <w:p w:rsidR="002F23B7" w:rsidRPr="00FF4112" w:rsidRDefault="002F23B7" w:rsidP="00C014AC">
            <w:pPr>
              <w:rPr>
                <w:rFonts w:ascii="Times New Roman" w:hAnsi="Times New Roman"/>
                <w:sz w:val="22"/>
                <w:szCs w:val="22"/>
              </w:rPr>
            </w:pPr>
            <w:r>
              <w:rPr>
                <w:rFonts w:ascii="Times New Roman" w:hAnsi="Times New Roman"/>
                <w:sz w:val="22"/>
                <w:szCs w:val="22"/>
              </w:rPr>
              <w:t>107</w:t>
            </w:r>
          </w:p>
        </w:tc>
        <w:tc>
          <w:tcPr>
            <w:tcW w:w="1440" w:type="dxa"/>
          </w:tcPr>
          <w:p w:rsidR="002F23B7" w:rsidRPr="00FF4112" w:rsidRDefault="002F23B7" w:rsidP="00C014AC">
            <w:pPr>
              <w:rPr>
                <w:rFonts w:ascii="Times New Roman" w:hAnsi="Times New Roman"/>
                <w:sz w:val="22"/>
                <w:szCs w:val="22"/>
              </w:rPr>
            </w:pPr>
            <w:r w:rsidRPr="00FF4112">
              <w:rPr>
                <w:rFonts w:ascii="Times New Roman" w:hAnsi="Times New Roman"/>
                <w:sz w:val="22"/>
                <w:szCs w:val="22"/>
              </w:rPr>
              <w:t>1</w:t>
            </w:r>
          </w:p>
        </w:tc>
        <w:tc>
          <w:tcPr>
            <w:tcW w:w="1620" w:type="dxa"/>
          </w:tcPr>
          <w:p w:rsidR="002F23B7" w:rsidRPr="00FF4112" w:rsidRDefault="002F23B7" w:rsidP="00C014AC">
            <w:pPr>
              <w:rPr>
                <w:rFonts w:ascii="Times New Roman" w:hAnsi="Times New Roman"/>
                <w:sz w:val="22"/>
                <w:szCs w:val="22"/>
              </w:rPr>
            </w:pPr>
            <w:r>
              <w:rPr>
                <w:rFonts w:ascii="Times New Roman" w:hAnsi="Times New Roman"/>
                <w:sz w:val="22"/>
                <w:szCs w:val="22"/>
              </w:rPr>
              <w:t>10</w:t>
            </w:r>
            <w:r w:rsidRPr="00FF4112">
              <w:rPr>
                <w:rFonts w:ascii="Times New Roman" w:hAnsi="Times New Roman"/>
                <w:sz w:val="22"/>
                <w:szCs w:val="22"/>
              </w:rPr>
              <w:t>/60</w:t>
            </w:r>
          </w:p>
        </w:tc>
      </w:tr>
      <w:tr w:rsidR="002F23B7" w:rsidRPr="00FF4112" w:rsidTr="002F23B7">
        <w:tc>
          <w:tcPr>
            <w:tcW w:w="2700" w:type="dxa"/>
          </w:tcPr>
          <w:p w:rsidR="002F23B7" w:rsidRPr="00FF4112" w:rsidRDefault="002F23B7" w:rsidP="00C014AC">
            <w:pPr>
              <w:rPr>
                <w:rFonts w:ascii="Times New Roman" w:hAnsi="Times New Roman"/>
                <w:sz w:val="22"/>
                <w:szCs w:val="22"/>
              </w:rPr>
            </w:pPr>
            <w:r w:rsidRPr="00FF4112">
              <w:rPr>
                <w:rFonts w:ascii="Times New Roman" w:hAnsi="Times New Roman"/>
                <w:sz w:val="22"/>
                <w:szCs w:val="22"/>
              </w:rPr>
              <w:t>Vineland Adaptive Behavior Scales (F.4)</w:t>
            </w:r>
          </w:p>
        </w:tc>
        <w:tc>
          <w:tcPr>
            <w:tcW w:w="1440" w:type="dxa"/>
          </w:tcPr>
          <w:p w:rsidR="002F23B7" w:rsidRPr="00FF4112" w:rsidRDefault="002F23B7" w:rsidP="00C014AC">
            <w:pPr>
              <w:rPr>
                <w:rFonts w:ascii="Times New Roman" w:hAnsi="Times New Roman"/>
                <w:sz w:val="22"/>
                <w:szCs w:val="22"/>
              </w:rPr>
            </w:pPr>
            <w:r>
              <w:rPr>
                <w:rFonts w:ascii="Times New Roman" w:hAnsi="Times New Roman"/>
                <w:sz w:val="22"/>
                <w:szCs w:val="22"/>
              </w:rPr>
              <w:t>107</w:t>
            </w:r>
          </w:p>
        </w:tc>
        <w:tc>
          <w:tcPr>
            <w:tcW w:w="1440" w:type="dxa"/>
          </w:tcPr>
          <w:p w:rsidR="002F23B7" w:rsidRPr="00FF4112" w:rsidRDefault="002F23B7" w:rsidP="00C014AC">
            <w:pPr>
              <w:rPr>
                <w:rFonts w:ascii="Times New Roman" w:hAnsi="Times New Roman"/>
                <w:sz w:val="22"/>
                <w:szCs w:val="22"/>
              </w:rPr>
            </w:pPr>
            <w:r w:rsidRPr="00FF4112">
              <w:rPr>
                <w:rFonts w:ascii="Times New Roman" w:hAnsi="Times New Roman"/>
                <w:sz w:val="22"/>
                <w:szCs w:val="22"/>
              </w:rPr>
              <w:t>1</w:t>
            </w:r>
          </w:p>
        </w:tc>
        <w:tc>
          <w:tcPr>
            <w:tcW w:w="1620" w:type="dxa"/>
          </w:tcPr>
          <w:p w:rsidR="002F23B7" w:rsidRPr="00FF4112" w:rsidRDefault="002F23B7" w:rsidP="00C014AC">
            <w:pPr>
              <w:rPr>
                <w:rFonts w:ascii="Times New Roman" w:hAnsi="Times New Roman"/>
                <w:sz w:val="22"/>
                <w:szCs w:val="22"/>
              </w:rPr>
            </w:pPr>
            <w:r w:rsidRPr="00FF4112">
              <w:rPr>
                <w:rFonts w:ascii="Times New Roman" w:hAnsi="Times New Roman"/>
                <w:sz w:val="22"/>
                <w:szCs w:val="22"/>
              </w:rPr>
              <w:t>45/60</w:t>
            </w:r>
          </w:p>
        </w:tc>
      </w:tr>
      <w:tr w:rsidR="002F23B7" w:rsidRPr="00FF4112" w:rsidTr="002F23B7">
        <w:tc>
          <w:tcPr>
            <w:tcW w:w="2700" w:type="dxa"/>
          </w:tcPr>
          <w:p w:rsidR="002F23B7" w:rsidRPr="00FF4112" w:rsidRDefault="002F23B7" w:rsidP="00C014AC">
            <w:pPr>
              <w:rPr>
                <w:rFonts w:ascii="Times New Roman" w:hAnsi="Times New Roman"/>
                <w:sz w:val="22"/>
                <w:szCs w:val="22"/>
              </w:rPr>
            </w:pPr>
            <w:r w:rsidRPr="00FF4112">
              <w:rPr>
                <w:rFonts w:ascii="Times New Roman" w:hAnsi="Times New Roman"/>
                <w:sz w:val="22"/>
                <w:szCs w:val="22"/>
              </w:rPr>
              <w:t>Written Informed Consent Document</w:t>
            </w:r>
          </w:p>
        </w:tc>
        <w:tc>
          <w:tcPr>
            <w:tcW w:w="1440" w:type="dxa"/>
          </w:tcPr>
          <w:p w:rsidR="002F23B7" w:rsidRPr="00FF4112" w:rsidRDefault="002F23B7" w:rsidP="00C014AC">
            <w:pPr>
              <w:rPr>
                <w:rFonts w:ascii="Times New Roman" w:hAnsi="Times New Roman"/>
                <w:sz w:val="22"/>
                <w:szCs w:val="22"/>
              </w:rPr>
            </w:pPr>
            <w:r>
              <w:rPr>
                <w:rFonts w:ascii="Times New Roman" w:hAnsi="Times New Roman"/>
                <w:sz w:val="22"/>
                <w:szCs w:val="22"/>
              </w:rPr>
              <w:t>107</w:t>
            </w:r>
          </w:p>
        </w:tc>
        <w:tc>
          <w:tcPr>
            <w:tcW w:w="1440" w:type="dxa"/>
          </w:tcPr>
          <w:p w:rsidR="002F23B7" w:rsidRPr="00FF4112" w:rsidRDefault="002F23B7" w:rsidP="00C014AC">
            <w:pPr>
              <w:rPr>
                <w:rFonts w:ascii="Times New Roman" w:hAnsi="Times New Roman"/>
                <w:sz w:val="22"/>
                <w:szCs w:val="22"/>
              </w:rPr>
            </w:pPr>
            <w:r w:rsidRPr="00FF4112">
              <w:rPr>
                <w:rFonts w:ascii="Times New Roman" w:hAnsi="Times New Roman"/>
                <w:sz w:val="22"/>
                <w:szCs w:val="22"/>
              </w:rPr>
              <w:t>1</w:t>
            </w:r>
          </w:p>
        </w:tc>
        <w:tc>
          <w:tcPr>
            <w:tcW w:w="1620" w:type="dxa"/>
          </w:tcPr>
          <w:p w:rsidR="002F23B7" w:rsidRPr="00FF4112" w:rsidRDefault="002F23B7" w:rsidP="00C014AC">
            <w:pPr>
              <w:rPr>
                <w:rFonts w:ascii="Times New Roman" w:hAnsi="Times New Roman"/>
                <w:sz w:val="22"/>
                <w:szCs w:val="22"/>
              </w:rPr>
            </w:pPr>
            <w:r w:rsidRPr="00FF4112">
              <w:rPr>
                <w:rFonts w:ascii="Times New Roman" w:hAnsi="Times New Roman"/>
                <w:sz w:val="22"/>
                <w:szCs w:val="22"/>
              </w:rPr>
              <w:t>10/60</w:t>
            </w:r>
          </w:p>
        </w:tc>
      </w:tr>
    </w:tbl>
    <w:p w:rsidR="00CB05C5" w:rsidRPr="00FF4112" w:rsidRDefault="00CB05C5" w:rsidP="00CB05C5">
      <w:pPr>
        <w:rPr>
          <w:rFonts w:ascii="Times New Roman" w:hAnsi="Times New Roman"/>
        </w:rPr>
      </w:pPr>
    </w:p>
    <w:p w:rsidR="00CB05C5" w:rsidRPr="00FF4112" w:rsidRDefault="00CB05C5" w:rsidP="00CB05C5">
      <w:pPr>
        <w:rPr>
          <w:rFonts w:ascii="Times New Roman" w:hAnsi="Times New Roman"/>
        </w:rPr>
      </w:pPr>
    </w:p>
    <w:p w:rsidR="00CB05C5" w:rsidRPr="00FF4112" w:rsidRDefault="00CB05C5" w:rsidP="00CB05C5">
      <w:pPr>
        <w:rPr>
          <w:rFonts w:ascii="Times New Roman" w:hAnsi="Times New Roman"/>
          <w:b/>
        </w:rPr>
      </w:pPr>
      <w:r w:rsidRPr="00FF4112">
        <w:rPr>
          <w:rFonts w:ascii="Times New Roman" w:hAnsi="Times New Roman"/>
          <w:b/>
          <w:bCs/>
          <w:sz w:val="24"/>
          <w:szCs w:val="24"/>
        </w:rPr>
        <w:t>Table A.12.K. Burden Hours and Cost for Respondents: Medical Record Abstraction</w:t>
      </w:r>
    </w:p>
    <w:tbl>
      <w:tblPr>
        <w:tblStyle w:val="TableGrid"/>
        <w:tblW w:w="7200" w:type="dxa"/>
        <w:tblLayout w:type="fixed"/>
        <w:tblLook w:val="01E0"/>
      </w:tblPr>
      <w:tblGrid>
        <w:gridCol w:w="2700"/>
        <w:gridCol w:w="1440"/>
        <w:gridCol w:w="1440"/>
        <w:gridCol w:w="1620"/>
      </w:tblGrid>
      <w:tr w:rsidR="002F23B7" w:rsidRPr="00FF4112" w:rsidTr="002F23B7">
        <w:tc>
          <w:tcPr>
            <w:tcW w:w="2700" w:type="dxa"/>
          </w:tcPr>
          <w:p w:rsidR="002F23B7" w:rsidRPr="00FF4112" w:rsidRDefault="002F23B7" w:rsidP="00C014AC">
            <w:pPr>
              <w:rPr>
                <w:rFonts w:ascii="Times New Roman" w:hAnsi="Times New Roman"/>
                <w:b/>
              </w:rPr>
            </w:pPr>
          </w:p>
        </w:tc>
        <w:tc>
          <w:tcPr>
            <w:tcW w:w="1440" w:type="dxa"/>
          </w:tcPr>
          <w:p w:rsidR="002F23B7" w:rsidRPr="00FF4112" w:rsidRDefault="002F23B7" w:rsidP="00C014AC">
            <w:pPr>
              <w:rPr>
                <w:rFonts w:ascii="Times New Roman" w:hAnsi="Times New Roman"/>
                <w:b/>
              </w:rPr>
            </w:pPr>
            <w:r w:rsidRPr="00FF4112">
              <w:rPr>
                <w:rFonts w:ascii="Times New Roman" w:hAnsi="Times New Roman"/>
                <w:b/>
              </w:rPr>
              <w:t>No. of Respondents</w:t>
            </w:r>
          </w:p>
        </w:tc>
        <w:tc>
          <w:tcPr>
            <w:tcW w:w="1440" w:type="dxa"/>
          </w:tcPr>
          <w:p w:rsidR="002F23B7" w:rsidRPr="00FF4112" w:rsidRDefault="002F23B7" w:rsidP="00C014AC">
            <w:pPr>
              <w:rPr>
                <w:rFonts w:ascii="Times New Roman" w:hAnsi="Times New Roman"/>
                <w:b/>
              </w:rPr>
            </w:pPr>
            <w:r w:rsidRPr="00FF4112">
              <w:rPr>
                <w:rFonts w:ascii="Times New Roman" w:hAnsi="Times New Roman"/>
                <w:b/>
              </w:rPr>
              <w:t>No. of Responses per Respondent</w:t>
            </w:r>
          </w:p>
        </w:tc>
        <w:tc>
          <w:tcPr>
            <w:tcW w:w="1620" w:type="dxa"/>
          </w:tcPr>
          <w:p w:rsidR="002F23B7" w:rsidRPr="00FF4112" w:rsidRDefault="002F23B7" w:rsidP="00C014AC">
            <w:pPr>
              <w:rPr>
                <w:rFonts w:ascii="Times New Roman" w:hAnsi="Times New Roman"/>
                <w:b/>
                <w:highlight w:val="yellow"/>
              </w:rPr>
            </w:pPr>
            <w:r w:rsidRPr="00FF4112">
              <w:rPr>
                <w:rFonts w:ascii="Times New Roman" w:hAnsi="Times New Roman"/>
                <w:b/>
              </w:rPr>
              <w:t xml:space="preserve">Avg. Burden per Response (in hours) </w:t>
            </w:r>
          </w:p>
        </w:tc>
      </w:tr>
      <w:tr w:rsidR="002F23B7" w:rsidRPr="00FF4112" w:rsidTr="002F23B7">
        <w:tc>
          <w:tcPr>
            <w:tcW w:w="2700" w:type="dxa"/>
          </w:tcPr>
          <w:p w:rsidR="002F23B7" w:rsidRPr="00FF4112" w:rsidRDefault="002F23B7" w:rsidP="00C014AC">
            <w:pPr>
              <w:rPr>
                <w:rFonts w:ascii="Times New Roman" w:hAnsi="Times New Roman"/>
                <w:sz w:val="22"/>
                <w:szCs w:val="22"/>
              </w:rPr>
            </w:pPr>
            <w:r w:rsidRPr="00FF4112">
              <w:rPr>
                <w:rFonts w:ascii="Times New Roman" w:hAnsi="Times New Roman"/>
                <w:sz w:val="22"/>
                <w:szCs w:val="22"/>
              </w:rPr>
              <w:t>Medical Record Request Script and Fax Letter (S.1)</w:t>
            </w:r>
          </w:p>
        </w:tc>
        <w:tc>
          <w:tcPr>
            <w:tcW w:w="1440" w:type="dxa"/>
          </w:tcPr>
          <w:p w:rsidR="002F23B7" w:rsidRPr="00FF4112" w:rsidRDefault="002F23B7" w:rsidP="00C014AC">
            <w:pPr>
              <w:rPr>
                <w:rFonts w:ascii="Times New Roman" w:hAnsi="Times New Roman"/>
                <w:sz w:val="22"/>
                <w:szCs w:val="22"/>
              </w:rPr>
            </w:pPr>
            <w:r>
              <w:rPr>
                <w:rFonts w:ascii="Times New Roman" w:hAnsi="Times New Roman"/>
                <w:sz w:val="22"/>
                <w:szCs w:val="22"/>
              </w:rPr>
              <w:t>347</w:t>
            </w:r>
          </w:p>
        </w:tc>
        <w:tc>
          <w:tcPr>
            <w:tcW w:w="1440" w:type="dxa"/>
          </w:tcPr>
          <w:p w:rsidR="002F23B7" w:rsidRPr="00FF4112" w:rsidRDefault="002F23B7" w:rsidP="00C014AC">
            <w:pPr>
              <w:rPr>
                <w:rFonts w:ascii="Times New Roman" w:hAnsi="Times New Roman"/>
                <w:sz w:val="22"/>
                <w:szCs w:val="22"/>
              </w:rPr>
            </w:pPr>
            <w:r w:rsidRPr="00FF4112">
              <w:rPr>
                <w:rFonts w:ascii="Times New Roman" w:hAnsi="Times New Roman"/>
                <w:sz w:val="22"/>
                <w:szCs w:val="22"/>
              </w:rPr>
              <w:t>5</w:t>
            </w:r>
          </w:p>
        </w:tc>
        <w:tc>
          <w:tcPr>
            <w:tcW w:w="1620" w:type="dxa"/>
          </w:tcPr>
          <w:p w:rsidR="002F23B7" w:rsidRPr="00FF4112" w:rsidRDefault="002F23B7" w:rsidP="00C014AC">
            <w:pPr>
              <w:rPr>
                <w:rFonts w:ascii="Times New Roman" w:hAnsi="Times New Roman"/>
                <w:sz w:val="22"/>
                <w:szCs w:val="22"/>
              </w:rPr>
            </w:pPr>
            <w:r>
              <w:rPr>
                <w:rFonts w:ascii="Times New Roman" w:hAnsi="Times New Roman"/>
                <w:sz w:val="22"/>
                <w:szCs w:val="22"/>
              </w:rPr>
              <w:t>3/60</w:t>
            </w:r>
          </w:p>
        </w:tc>
      </w:tr>
    </w:tbl>
    <w:p w:rsidR="00CB05C5" w:rsidRPr="00B42E16" w:rsidRDefault="002F23B7" w:rsidP="00CB05C5">
      <w:pPr>
        <w:ind w:left="-1440" w:right="-1260"/>
        <w:rPr>
          <w:rFonts w:ascii="Times New Roman" w:hAnsi="Times New Roman"/>
          <w:b/>
          <w:sz w:val="24"/>
          <w:szCs w:val="24"/>
        </w:rPr>
      </w:pPr>
      <w:r>
        <w:rPr>
          <w:rFonts w:ascii="Times New Roman" w:hAnsi="Times New Roman"/>
          <w:b/>
          <w:sz w:val="24"/>
          <w:szCs w:val="24"/>
        </w:rPr>
        <w:t xml:space="preserve">            </w:t>
      </w:r>
    </w:p>
    <w:p w:rsidR="00CB05C5" w:rsidRDefault="00CB05C5" w:rsidP="00CB05C5">
      <w:pPr>
        <w:rPr>
          <w:rFonts w:ascii="Times New Roman" w:hAnsi="Times New Roman"/>
          <w:sz w:val="24"/>
          <w:szCs w:val="24"/>
        </w:rPr>
      </w:pPr>
      <w:r>
        <w:rPr>
          <w:rFonts w:ascii="Times New Roman" w:hAnsi="Times New Roman"/>
          <w:b/>
          <w:sz w:val="24"/>
          <w:szCs w:val="24"/>
          <w:u w:val="single"/>
        </w:rPr>
        <w:t>Additional Supplementary Documents</w:t>
      </w:r>
    </w:p>
    <w:p w:rsidR="00CB05C5" w:rsidRDefault="00CB05C5" w:rsidP="00CB05C5">
      <w:pPr>
        <w:numPr>
          <w:ilvl w:val="0"/>
          <w:numId w:val="4"/>
        </w:numPr>
        <w:rPr>
          <w:rFonts w:ascii="Times New Roman" w:hAnsi="Times New Roman"/>
          <w:sz w:val="24"/>
          <w:szCs w:val="24"/>
        </w:rPr>
      </w:pPr>
      <w:r>
        <w:rPr>
          <w:rFonts w:ascii="Times New Roman" w:hAnsi="Times New Roman"/>
          <w:sz w:val="24"/>
          <w:szCs w:val="24"/>
        </w:rPr>
        <w:t>Prenatal Chart Abstraction Form (S.2)</w:t>
      </w:r>
    </w:p>
    <w:p w:rsidR="00CB05C5" w:rsidRDefault="00CB05C5" w:rsidP="00CB05C5">
      <w:pPr>
        <w:numPr>
          <w:ilvl w:val="0"/>
          <w:numId w:val="4"/>
        </w:numPr>
        <w:rPr>
          <w:rFonts w:ascii="Times New Roman" w:hAnsi="Times New Roman"/>
          <w:sz w:val="24"/>
          <w:szCs w:val="24"/>
        </w:rPr>
      </w:pPr>
      <w:r>
        <w:rPr>
          <w:rFonts w:ascii="Times New Roman" w:hAnsi="Times New Roman"/>
          <w:sz w:val="24"/>
          <w:szCs w:val="24"/>
        </w:rPr>
        <w:t>Labor &amp; Delivery Chart Abstraction Form (S.3)</w:t>
      </w:r>
    </w:p>
    <w:p w:rsidR="00CB05C5" w:rsidRDefault="00CB05C5" w:rsidP="00CB05C5">
      <w:pPr>
        <w:numPr>
          <w:ilvl w:val="0"/>
          <w:numId w:val="4"/>
        </w:numPr>
        <w:rPr>
          <w:rFonts w:ascii="Times New Roman" w:hAnsi="Times New Roman"/>
          <w:sz w:val="24"/>
          <w:szCs w:val="24"/>
        </w:rPr>
      </w:pPr>
      <w:r>
        <w:rPr>
          <w:rFonts w:ascii="Times New Roman" w:hAnsi="Times New Roman"/>
          <w:sz w:val="24"/>
          <w:szCs w:val="24"/>
        </w:rPr>
        <w:t>Neonatal Medical Record Abstraction Form (S.4)</w:t>
      </w:r>
    </w:p>
    <w:p w:rsidR="00CB05C5" w:rsidRDefault="00CB05C5" w:rsidP="00CB05C5">
      <w:pPr>
        <w:numPr>
          <w:ilvl w:val="0"/>
          <w:numId w:val="4"/>
        </w:numPr>
        <w:rPr>
          <w:rFonts w:ascii="Times New Roman" w:hAnsi="Times New Roman"/>
        </w:rPr>
      </w:pPr>
      <w:r>
        <w:rPr>
          <w:rFonts w:ascii="Times New Roman" w:hAnsi="Times New Roman"/>
          <w:sz w:val="24"/>
          <w:szCs w:val="24"/>
        </w:rPr>
        <w:t>Pediatric Chart Abstraction form (S.5)</w:t>
      </w:r>
    </w:p>
    <w:p w:rsidR="00CB05C5" w:rsidRDefault="00CB05C5" w:rsidP="00CB05C5">
      <w:pPr>
        <w:rPr>
          <w:rFonts w:ascii="Times New Roman" w:hAnsi="Times New Roman"/>
        </w:rPr>
      </w:pPr>
    </w:p>
    <w:p w:rsidR="00CB05C5" w:rsidRPr="00391EE7" w:rsidRDefault="00CB05C5" w:rsidP="00CB05C5">
      <w:pPr>
        <w:rPr>
          <w:rFonts w:ascii="Times New Roman" w:hAnsi="Times New Roman"/>
          <w:sz w:val="24"/>
          <w:szCs w:val="24"/>
        </w:rPr>
      </w:pPr>
      <w:r w:rsidRPr="00391EE7">
        <w:rPr>
          <w:rFonts w:ascii="Times New Roman" w:hAnsi="Times New Roman"/>
          <w:b/>
          <w:sz w:val="24"/>
          <w:szCs w:val="24"/>
          <w:u w:val="single"/>
        </w:rPr>
        <w:t>Supplementary Documents</w:t>
      </w:r>
      <w:r>
        <w:rPr>
          <w:rFonts w:ascii="Times New Roman" w:hAnsi="Times New Roman"/>
          <w:b/>
          <w:sz w:val="24"/>
          <w:szCs w:val="24"/>
          <w:u w:val="single"/>
        </w:rPr>
        <w:t xml:space="preserve"> to the Supporting Statement</w:t>
      </w:r>
    </w:p>
    <w:p w:rsidR="00CB05C5" w:rsidRDefault="00CB05C5" w:rsidP="00CB05C5">
      <w:pPr>
        <w:numPr>
          <w:ilvl w:val="0"/>
          <w:numId w:val="2"/>
        </w:numPr>
        <w:rPr>
          <w:rFonts w:ascii="Times New Roman" w:hAnsi="Times New Roman"/>
          <w:sz w:val="24"/>
          <w:szCs w:val="24"/>
        </w:rPr>
      </w:pPr>
      <w:r>
        <w:rPr>
          <w:rFonts w:ascii="Times New Roman" w:hAnsi="Times New Roman"/>
          <w:sz w:val="24"/>
          <w:szCs w:val="24"/>
        </w:rPr>
        <w:t>Authorizing Legislation and Other Relevant Laws (A)</w:t>
      </w:r>
    </w:p>
    <w:p w:rsidR="00CB05C5" w:rsidRDefault="00CB05C5" w:rsidP="00CB05C5">
      <w:pPr>
        <w:numPr>
          <w:ilvl w:val="0"/>
          <w:numId w:val="2"/>
        </w:numPr>
        <w:rPr>
          <w:rFonts w:ascii="Times New Roman" w:hAnsi="Times New Roman"/>
          <w:sz w:val="24"/>
          <w:szCs w:val="24"/>
        </w:rPr>
      </w:pPr>
      <w:r>
        <w:rPr>
          <w:rFonts w:ascii="Times New Roman" w:hAnsi="Times New Roman"/>
          <w:sz w:val="24"/>
          <w:szCs w:val="24"/>
        </w:rPr>
        <w:t>60 Day Federal Registry Notice (C.1)</w:t>
      </w:r>
    </w:p>
    <w:p w:rsidR="00CB05C5" w:rsidRDefault="00CB05C5" w:rsidP="00CB05C5">
      <w:pPr>
        <w:numPr>
          <w:ilvl w:val="0"/>
          <w:numId w:val="2"/>
        </w:numPr>
        <w:rPr>
          <w:rFonts w:ascii="Times New Roman" w:hAnsi="Times New Roman"/>
          <w:sz w:val="24"/>
          <w:szCs w:val="24"/>
        </w:rPr>
      </w:pPr>
      <w:r>
        <w:rPr>
          <w:rFonts w:ascii="Times New Roman" w:hAnsi="Times New Roman"/>
          <w:sz w:val="24"/>
          <w:szCs w:val="24"/>
        </w:rPr>
        <w:t>Public Comment Received (C.2)</w:t>
      </w:r>
    </w:p>
    <w:p w:rsidR="00CB05C5" w:rsidRDefault="00CB05C5" w:rsidP="00CB05C5">
      <w:pPr>
        <w:numPr>
          <w:ilvl w:val="0"/>
          <w:numId w:val="2"/>
        </w:numPr>
        <w:rPr>
          <w:rFonts w:ascii="Times New Roman" w:hAnsi="Times New Roman"/>
          <w:sz w:val="24"/>
          <w:szCs w:val="24"/>
        </w:rPr>
      </w:pPr>
      <w:r>
        <w:rPr>
          <w:rFonts w:ascii="Times New Roman" w:hAnsi="Times New Roman"/>
          <w:sz w:val="24"/>
          <w:szCs w:val="24"/>
        </w:rPr>
        <w:lastRenderedPageBreak/>
        <w:t>Data Flow Diagram (D.1)</w:t>
      </w:r>
    </w:p>
    <w:p w:rsidR="00CB05C5" w:rsidRDefault="00CB05C5" w:rsidP="00CB05C5">
      <w:pPr>
        <w:numPr>
          <w:ilvl w:val="0"/>
          <w:numId w:val="2"/>
        </w:numPr>
        <w:rPr>
          <w:rFonts w:ascii="Times New Roman" w:hAnsi="Times New Roman"/>
          <w:sz w:val="24"/>
          <w:szCs w:val="24"/>
        </w:rPr>
      </w:pPr>
      <w:r>
        <w:rPr>
          <w:rFonts w:ascii="Times New Roman" w:hAnsi="Times New Roman"/>
          <w:sz w:val="24"/>
          <w:szCs w:val="24"/>
        </w:rPr>
        <w:t>Data Collection Instruments Summary Table (D.3)</w:t>
      </w:r>
    </w:p>
    <w:p w:rsidR="00CB05C5" w:rsidRDefault="00CB05C5" w:rsidP="00CB05C5">
      <w:pPr>
        <w:numPr>
          <w:ilvl w:val="0"/>
          <w:numId w:val="2"/>
        </w:numPr>
        <w:rPr>
          <w:rFonts w:ascii="Times New Roman" w:hAnsi="Times New Roman"/>
          <w:sz w:val="24"/>
          <w:szCs w:val="24"/>
        </w:rPr>
      </w:pPr>
      <w:r>
        <w:rPr>
          <w:rFonts w:ascii="Times New Roman" w:hAnsi="Times New Roman"/>
          <w:sz w:val="24"/>
          <w:szCs w:val="24"/>
        </w:rPr>
        <w:t>Research Domains by Data Collection Activity (D.4)</w:t>
      </w:r>
    </w:p>
    <w:p w:rsidR="00CB05C5" w:rsidRDefault="00CB05C5" w:rsidP="00CB05C5">
      <w:pPr>
        <w:numPr>
          <w:ilvl w:val="0"/>
          <w:numId w:val="2"/>
        </w:numPr>
        <w:rPr>
          <w:rFonts w:ascii="Times New Roman" w:hAnsi="Times New Roman"/>
          <w:sz w:val="24"/>
          <w:szCs w:val="24"/>
        </w:rPr>
      </w:pPr>
      <w:r>
        <w:rPr>
          <w:rFonts w:ascii="Times New Roman" w:hAnsi="Times New Roman"/>
          <w:sz w:val="24"/>
          <w:szCs w:val="24"/>
        </w:rPr>
        <w:t>CDC IRB Approval Letter (I)</w:t>
      </w:r>
    </w:p>
    <w:p w:rsidR="00CB05C5" w:rsidRDefault="00CB05C5" w:rsidP="00CB05C5">
      <w:pPr>
        <w:numPr>
          <w:ilvl w:val="0"/>
          <w:numId w:val="2"/>
        </w:numPr>
        <w:rPr>
          <w:rFonts w:ascii="Times New Roman" w:hAnsi="Times New Roman"/>
          <w:sz w:val="24"/>
          <w:szCs w:val="24"/>
        </w:rPr>
      </w:pPr>
      <w:r>
        <w:rPr>
          <w:rFonts w:ascii="Times New Roman" w:hAnsi="Times New Roman"/>
          <w:sz w:val="24"/>
          <w:szCs w:val="24"/>
        </w:rPr>
        <w:t>Case, Comparison, and Subcohort Ascertainment Methodology (K)</w:t>
      </w:r>
    </w:p>
    <w:p w:rsidR="00CB05C5" w:rsidRDefault="00CB05C5" w:rsidP="00CB05C5">
      <w:pPr>
        <w:numPr>
          <w:ilvl w:val="0"/>
          <w:numId w:val="2"/>
        </w:numPr>
        <w:rPr>
          <w:rFonts w:ascii="Times New Roman" w:hAnsi="Times New Roman"/>
          <w:sz w:val="24"/>
          <w:szCs w:val="24"/>
        </w:rPr>
      </w:pPr>
      <w:r>
        <w:rPr>
          <w:rFonts w:ascii="Times New Roman" w:hAnsi="Times New Roman"/>
          <w:sz w:val="24"/>
          <w:szCs w:val="24"/>
        </w:rPr>
        <w:t>ICD-9 Codes/Part B School Eligibility Criteria (L)</w:t>
      </w:r>
    </w:p>
    <w:p w:rsidR="00CB05C5" w:rsidRDefault="00CB05C5" w:rsidP="00CB05C5">
      <w:pPr>
        <w:numPr>
          <w:ilvl w:val="0"/>
          <w:numId w:val="2"/>
        </w:numPr>
        <w:rPr>
          <w:rFonts w:ascii="Times New Roman" w:hAnsi="Times New Roman"/>
          <w:sz w:val="24"/>
          <w:szCs w:val="24"/>
        </w:rPr>
      </w:pPr>
      <w:r>
        <w:rPr>
          <w:rFonts w:ascii="Times New Roman" w:hAnsi="Times New Roman"/>
          <w:sz w:val="24"/>
          <w:szCs w:val="24"/>
        </w:rPr>
        <w:t>Study Hypotheses and Data Collection Tools (T)</w:t>
      </w:r>
    </w:p>
    <w:p w:rsidR="00CB05C5" w:rsidRPr="00391EE7" w:rsidRDefault="00CB05C5" w:rsidP="00CB05C5">
      <w:pPr>
        <w:numPr>
          <w:ilvl w:val="0"/>
          <w:numId w:val="2"/>
        </w:numPr>
        <w:rPr>
          <w:rFonts w:ascii="Times New Roman" w:hAnsi="Times New Roman"/>
          <w:sz w:val="24"/>
          <w:szCs w:val="24"/>
        </w:rPr>
      </w:pPr>
      <w:r>
        <w:rPr>
          <w:rFonts w:ascii="Times New Roman" w:hAnsi="Times New Roman"/>
          <w:sz w:val="24"/>
          <w:szCs w:val="24"/>
        </w:rPr>
        <w:t>Data Sharing Approval Process (U)</w:t>
      </w:r>
    </w:p>
    <w:p w:rsidR="00CC2E80" w:rsidRDefault="00CC2E80"/>
    <w:p w:rsidR="002F23B7" w:rsidRDefault="002F23B7"/>
    <w:p w:rsidR="002F23B7" w:rsidRDefault="002F23B7">
      <w:r w:rsidRPr="00B42E16">
        <w:rPr>
          <w:rFonts w:ascii="Times New Roman" w:hAnsi="Times New Roman"/>
          <w:b/>
          <w:sz w:val="24"/>
          <w:szCs w:val="24"/>
        </w:rPr>
        <w:t xml:space="preserve">Total (Annualized):                                         </w:t>
      </w:r>
      <w:r>
        <w:rPr>
          <w:rFonts w:ascii="Times New Roman" w:hAnsi="Times New Roman"/>
          <w:b/>
          <w:sz w:val="24"/>
          <w:szCs w:val="24"/>
        </w:rPr>
        <w:t>4,948</w:t>
      </w:r>
      <w:r w:rsidRPr="00B42E16">
        <w:rPr>
          <w:rFonts w:ascii="Times New Roman" w:hAnsi="Times New Roman"/>
          <w:b/>
          <w:sz w:val="24"/>
          <w:szCs w:val="24"/>
        </w:rPr>
        <w:t xml:space="preserve"> </w:t>
      </w:r>
      <w:r>
        <w:rPr>
          <w:rFonts w:ascii="Times New Roman" w:hAnsi="Times New Roman"/>
          <w:b/>
          <w:sz w:val="24"/>
          <w:szCs w:val="24"/>
        </w:rPr>
        <w:t>hours</w:t>
      </w:r>
      <w:r w:rsidRPr="00B42E16">
        <w:rPr>
          <w:rFonts w:ascii="Times New Roman" w:hAnsi="Times New Roman"/>
          <w:b/>
          <w:sz w:val="24"/>
          <w:szCs w:val="24"/>
        </w:rPr>
        <w:t xml:space="preserve">                                $</w:t>
      </w:r>
      <w:r>
        <w:rPr>
          <w:rFonts w:ascii="Times New Roman" w:hAnsi="Times New Roman"/>
          <w:b/>
          <w:sz w:val="24"/>
          <w:szCs w:val="24"/>
        </w:rPr>
        <w:t>92,132</w:t>
      </w:r>
      <w:r w:rsidRPr="00B42E16">
        <w:rPr>
          <w:rFonts w:ascii="Times New Roman" w:hAnsi="Times New Roman"/>
          <w:b/>
          <w:sz w:val="24"/>
          <w:szCs w:val="24"/>
        </w:rPr>
        <w:t xml:space="preserve">                                   </w:t>
      </w:r>
    </w:p>
    <w:sectPr w:rsidR="002F23B7" w:rsidSect="00CC2E8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EFB" w:rsidRDefault="00106EFB" w:rsidP="001C3F0E">
      <w:r>
        <w:separator/>
      </w:r>
    </w:p>
  </w:endnote>
  <w:endnote w:type="continuationSeparator" w:id="0">
    <w:p w:rsidR="00106EFB" w:rsidRDefault="00106EFB" w:rsidP="001C3F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10cpi">
    <w:altName w:val="Times New Roman"/>
    <w:panose1 w:val="00000000000000000000"/>
    <w:charset w:val="00"/>
    <w:family w:val="modern"/>
    <w:notTrueType/>
    <w:pitch w:val="fixed"/>
    <w:sig w:usb0="00000003" w:usb1="00000000" w:usb2="00000000" w:usb3="00000000" w:csb0="00000001" w:csb1="00000000"/>
  </w:font>
  <w:font w:name="GoudyOlSt BT">
    <w:altName w:val="Georgia"/>
    <w:charset w:val="00"/>
    <w:family w:val="roman"/>
    <w:pitch w:val="variable"/>
    <w:sig w:usb0="00000087"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EFB" w:rsidRDefault="00106EFB" w:rsidP="001C3F0E">
      <w:r>
        <w:separator/>
      </w:r>
    </w:p>
  </w:footnote>
  <w:footnote w:type="continuationSeparator" w:id="0">
    <w:p w:rsidR="00106EFB" w:rsidRDefault="00106EFB" w:rsidP="001C3F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5B5C1C"/>
    <w:multiLevelType w:val="multilevel"/>
    <w:tmpl w:val="7C4A9E34"/>
    <w:lvl w:ilvl="0">
      <w:start w:val="1"/>
      <w:numFmt w:val="upperRoman"/>
      <w:pStyle w:val="Heading1"/>
      <w:lvlText w:val="%1."/>
      <w:lvlJc w:val="left"/>
      <w:pPr>
        <w:tabs>
          <w:tab w:val="num" w:pos="360"/>
        </w:tabs>
        <w:ind w:left="0" w:firstLine="0"/>
      </w:pPr>
      <w:rPr>
        <w:rFonts w:hint="default"/>
      </w:rPr>
    </w:lvl>
    <w:lvl w:ilvl="1">
      <w:start w:val="1"/>
      <w:numFmt w:val="upperLetter"/>
      <w:pStyle w:val="Heading2"/>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
    <w:nsid w:val="3D6F7CD2"/>
    <w:multiLevelType w:val="hybridMultilevel"/>
    <w:tmpl w:val="9B6CF4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E1F4819"/>
    <w:multiLevelType w:val="hybridMultilevel"/>
    <w:tmpl w:val="3350F3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5023898"/>
    <w:multiLevelType w:val="hybridMultilevel"/>
    <w:tmpl w:val="9CCA9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footnotePr>
    <w:footnote w:id="-1"/>
    <w:footnote w:id="0"/>
  </w:footnotePr>
  <w:endnotePr>
    <w:endnote w:id="-1"/>
    <w:endnote w:id="0"/>
  </w:endnotePr>
  <w:compat/>
  <w:rsids>
    <w:rsidRoot w:val="00CB05C5"/>
    <w:rsid w:val="000313D0"/>
    <w:rsid w:val="0005442D"/>
    <w:rsid w:val="00106EFB"/>
    <w:rsid w:val="001C3F0E"/>
    <w:rsid w:val="002A3E42"/>
    <w:rsid w:val="002F23B7"/>
    <w:rsid w:val="003513EE"/>
    <w:rsid w:val="005F779D"/>
    <w:rsid w:val="00623494"/>
    <w:rsid w:val="006A2B11"/>
    <w:rsid w:val="007C0CA8"/>
    <w:rsid w:val="008C643E"/>
    <w:rsid w:val="00990142"/>
    <w:rsid w:val="009C51C3"/>
    <w:rsid w:val="009D70DA"/>
    <w:rsid w:val="009E04F4"/>
    <w:rsid w:val="00A31410"/>
    <w:rsid w:val="00A974A5"/>
    <w:rsid w:val="00B04AA5"/>
    <w:rsid w:val="00B22D9F"/>
    <w:rsid w:val="00CB05C5"/>
    <w:rsid w:val="00CC2E80"/>
    <w:rsid w:val="00E00AD8"/>
    <w:rsid w:val="00E5505D"/>
    <w:rsid w:val="00E636F3"/>
    <w:rsid w:val="00E638CD"/>
    <w:rsid w:val="00EB2739"/>
    <w:rsid w:val="00EF3199"/>
    <w:rsid w:val="00FA0BD2"/>
    <w:rsid w:val="00FA6D0E"/>
    <w:rsid w:val="00FC6625"/>
    <w:rsid w:val="00FF33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5C5"/>
    <w:pPr>
      <w:widowControl w:val="0"/>
      <w:autoSpaceDE w:val="0"/>
      <w:autoSpaceDN w:val="0"/>
      <w:adjustRightInd w:val="0"/>
      <w:spacing w:after="0" w:line="240" w:lineRule="auto"/>
    </w:pPr>
    <w:rPr>
      <w:rFonts w:ascii="Courier 10cpi" w:eastAsia="Times New Roman" w:hAnsi="Courier 10cpi" w:cs="Times New Roman"/>
      <w:sz w:val="20"/>
      <w:szCs w:val="20"/>
    </w:rPr>
  </w:style>
  <w:style w:type="paragraph" w:styleId="Heading1">
    <w:name w:val="heading 1"/>
    <w:basedOn w:val="Normal"/>
    <w:next w:val="Normal"/>
    <w:link w:val="Heading1Char"/>
    <w:qFormat/>
    <w:rsid w:val="00CB05C5"/>
    <w:pPr>
      <w:keepNext/>
      <w:widowControl/>
      <w:numPr>
        <w:numId w:val="1"/>
      </w:numPr>
      <w:autoSpaceDE/>
      <w:autoSpaceDN/>
      <w:adjustRightInd/>
      <w:outlineLvl w:val="0"/>
    </w:pPr>
    <w:rPr>
      <w:rFonts w:ascii="Times New Roman" w:hAnsi="Times New Roman"/>
      <w:b/>
      <w:bCs/>
      <w:sz w:val="24"/>
      <w:szCs w:val="24"/>
    </w:rPr>
  </w:style>
  <w:style w:type="paragraph" w:styleId="Heading2">
    <w:name w:val="heading 2"/>
    <w:basedOn w:val="Normal"/>
    <w:next w:val="Normal"/>
    <w:link w:val="Heading2Char"/>
    <w:qFormat/>
    <w:rsid w:val="00CB05C5"/>
    <w:pPr>
      <w:keepNext/>
      <w:widowControl/>
      <w:numPr>
        <w:ilvl w:val="1"/>
        <w:numId w:val="1"/>
      </w:numPr>
      <w:autoSpaceDE/>
      <w:autoSpaceDN/>
      <w:adjustRightInd/>
      <w:outlineLvl w:val="1"/>
    </w:pPr>
    <w:rPr>
      <w:rFonts w:ascii="Times New Roman" w:hAnsi="Times New Roman"/>
      <w:b/>
      <w:bCs/>
      <w:i/>
      <w:iCs/>
      <w:sz w:val="24"/>
      <w:szCs w:val="24"/>
    </w:rPr>
  </w:style>
  <w:style w:type="paragraph" w:styleId="Heading4">
    <w:name w:val="heading 4"/>
    <w:basedOn w:val="Normal"/>
    <w:next w:val="Normal"/>
    <w:link w:val="Heading4Char"/>
    <w:qFormat/>
    <w:rsid w:val="00CB05C5"/>
    <w:pPr>
      <w:keepNext/>
      <w:widowControl/>
      <w:numPr>
        <w:ilvl w:val="3"/>
        <w:numId w:val="1"/>
      </w:numPr>
      <w:tabs>
        <w:tab w:val="center" w:pos="4680"/>
      </w:tabs>
      <w:autoSpaceDE/>
      <w:autoSpaceDN/>
      <w:adjustRightInd/>
      <w:jc w:val="center"/>
      <w:outlineLvl w:val="3"/>
    </w:pPr>
    <w:rPr>
      <w:rFonts w:ascii="GoudyOlSt BT" w:hAnsi="GoudyOlSt BT"/>
      <w:b/>
      <w:bCs/>
      <w:sz w:val="24"/>
      <w:szCs w:val="24"/>
    </w:rPr>
  </w:style>
  <w:style w:type="paragraph" w:styleId="Heading5">
    <w:name w:val="heading 5"/>
    <w:basedOn w:val="Normal"/>
    <w:next w:val="Normal"/>
    <w:link w:val="Heading5Char"/>
    <w:qFormat/>
    <w:rsid w:val="00CB05C5"/>
    <w:pPr>
      <w:widowControl/>
      <w:numPr>
        <w:ilvl w:val="4"/>
        <w:numId w:val="1"/>
      </w:numPr>
      <w:autoSpaceDE/>
      <w:autoSpaceDN/>
      <w:adjustRightInd/>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qFormat/>
    <w:rsid w:val="00CB05C5"/>
    <w:pPr>
      <w:widowControl/>
      <w:numPr>
        <w:ilvl w:val="5"/>
        <w:numId w:val="1"/>
      </w:numPr>
      <w:autoSpaceDE/>
      <w:autoSpaceDN/>
      <w:adjustRightInd/>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CB05C5"/>
    <w:pPr>
      <w:widowControl/>
      <w:numPr>
        <w:ilvl w:val="6"/>
        <w:numId w:val="1"/>
      </w:numPr>
      <w:autoSpaceDE/>
      <w:autoSpaceDN/>
      <w:adjustRightInd/>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CB05C5"/>
    <w:pPr>
      <w:widowControl/>
      <w:numPr>
        <w:ilvl w:val="7"/>
        <w:numId w:val="1"/>
      </w:numPr>
      <w:autoSpaceDE/>
      <w:autoSpaceDN/>
      <w:adjustRightInd/>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CB05C5"/>
    <w:pPr>
      <w:widowControl/>
      <w:numPr>
        <w:ilvl w:val="8"/>
        <w:numId w:val="1"/>
      </w:numPr>
      <w:autoSpaceDE/>
      <w:autoSpaceDN/>
      <w:adjustRightInd/>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05C5"/>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CB05C5"/>
    <w:rPr>
      <w:rFonts w:ascii="Times New Roman" w:eastAsia="Times New Roman" w:hAnsi="Times New Roman" w:cs="Times New Roman"/>
      <w:b/>
      <w:bCs/>
      <w:i/>
      <w:iCs/>
      <w:sz w:val="24"/>
      <w:szCs w:val="24"/>
    </w:rPr>
  </w:style>
  <w:style w:type="character" w:customStyle="1" w:styleId="Heading4Char">
    <w:name w:val="Heading 4 Char"/>
    <w:basedOn w:val="DefaultParagraphFont"/>
    <w:link w:val="Heading4"/>
    <w:rsid w:val="00CB05C5"/>
    <w:rPr>
      <w:rFonts w:ascii="GoudyOlSt BT" w:eastAsia="Times New Roman" w:hAnsi="GoudyOlSt BT" w:cs="Times New Roman"/>
      <w:b/>
      <w:bCs/>
      <w:sz w:val="24"/>
      <w:szCs w:val="24"/>
    </w:rPr>
  </w:style>
  <w:style w:type="character" w:customStyle="1" w:styleId="Heading5Char">
    <w:name w:val="Heading 5 Char"/>
    <w:basedOn w:val="DefaultParagraphFont"/>
    <w:link w:val="Heading5"/>
    <w:rsid w:val="00CB05C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CB05C5"/>
    <w:rPr>
      <w:rFonts w:ascii="Times New Roman" w:eastAsia="Times New Roman" w:hAnsi="Times New Roman" w:cs="Times New Roman"/>
      <w:b/>
      <w:bCs/>
    </w:rPr>
  </w:style>
  <w:style w:type="character" w:customStyle="1" w:styleId="Heading7Char">
    <w:name w:val="Heading 7 Char"/>
    <w:basedOn w:val="DefaultParagraphFont"/>
    <w:link w:val="Heading7"/>
    <w:rsid w:val="00CB05C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B05C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CB05C5"/>
    <w:rPr>
      <w:rFonts w:ascii="Arial" w:eastAsia="Times New Roman" w:hAnsi="Arial" w:cs="Arial"/>
    </w:rPr>
  </w:style>
  <w:style w:type="table" w:styleId="TableGrid">
    <w:name w:val="Table Grid"/>
    <w:basedOn w:val="TableNormal"/>
    <w:rsid w:val="00CB05C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C3F0E"/>
    <w:pPr>
      <w:tabs>
        <w:tab w:val="center" w:pos="4680"/>
        <w:tab w:val="right" w:pos="9360"/>
      </w:tabs>
    </w:pPr>
  </w:style>
  <w:style w:type="character" w:customStyle="1" w:styleId="HeaderChar">
    <w:name w:val="Header Char"/>
    <w:basedOn w:val="DefaultParagraphFont"/>
    <w:link w:val="Header"/>
    <w:uiPriority w:val="99"/>
    <w:semiHidden/>
    <w:rsid w:val="001C3F0E"/>
    <w:rPr>
      <w:rFonts w:ascii="Courier 10cpi" w:eastAsia="Times New Roman" w:hAnsi="Courier 10cpi" w:cs="Times New Roman"/>
      <w:sz w:val="20"/>
      <w:szCs w:val="20"/>
    </w:rPr>
  </w:style>
  <w:style w:type="paragraph" w:styleId="Footer">
    <w:name w:val="footer"/>
    <w:basedOn w:val="Normal"/>
    <w:link w:val="FooterChar"/>
    <w:uiPriority w:val="99"/>
    <w:semiHidden/>
    <w:unhideWhenUsed/>
    <w:rsid w:val="001C3F0E"/>
    <w:pPr>
      <w:tabs>
        <w:tab w:val="center" w:pos="4680"/>
        <w:tab w:val="right" w:pos="9360"/>
      </w:tabs>
    </w:pPr>
  </w:style>
  <w:style w:type="character" w:customStyle="1" w:styleId="FooterChar">
    <w:name w:val="Footer Char"/>
    <w:basedOn w:val="DefaultParagraphFont"/>
    <w:link w:val="Footer"/>
    <w:uiPriority w:val="99"/>
    <w:semiHidden/>
    <w:rsid w:val="001C3F0E"/>
    <w:rPr>
      <w:rFonts w:ascii="Courier 10cpi" w:eastAsia="Times New Roman" w:hAnsi="Courier 10cpi" w:cs="Times New Roman"/>
      <w:sz w:val="20"/>
      <w:szCs w:val="20"/>
    </w:rPr>
  </w:style>
  <w:style w:type="paragraph" w:styleId="BalloonText">
    <w:name w:val="Balloon Text"/>
    <w:basedOn w:val="Normal"/>
    <w:link w:val="BalloonTextChar"/>
    <w:uiPriority w:val="99"/>
    <w:semiHidden/>
    <w:unhideWhenUsed/>
    <w:rsid w:val="008C643E"/>
    <w:rPr>
      <w:rFonts w:ascii="Tahoma" w:hAnsi="Tahoma" w:cs="Tahoma"/>
      <w:sz w:val="16"/>
      <w:szCs w:val="16"/>
    </w:rPr>
  </w:style>
  <w:style w:type="character" w:customStyle="1" w:styleId="BalloonTextChar">
    <w:name w:val="Balloon Text Char"/>
    <w:basedOn w:val="DefaultParagraphFont"/>
    <w:link w:val="BalloonText"/>
    <w:uiPriority w:val="99"/>
    <w:semiHidden/>
    <w:rsid w:val="008C643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1236</Words>
  <Characters>7050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sic3</dc:creator>
  <cp:keywords/>
  <dc:description/>
  <cp:lastModifiedBy>sic3</cp:lastModifiedBy>
  <cp:revision>2</cp:revision>
  <cp:lastPrinted>2010-04-21T13:26:00Z</cp:lastPrinted>
  <dcterms:created xsi:type="dcterms:W3CDTF">2010-04-21T19:22:00Z</dcterms:created>
  <dcterms:modified xsi:type="dcterms:W3CDTF">2010-04-21T19:22:00Z</dcterms:modified>
</cp:coreProperties>
</file>