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C0" w:rsidRPr="006376C8" w:rsidRDefault="001076C0"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1076C0" w:rsidRPr="006376C8" w:rsidRDefault="001076C0" w:rsidP="00846538">
      <w:pPr>
        <w:rPr>
          <w:rFonts w:ascii="Times New Roman" w:hAnsi="Times New Roman"/>
        </w:rPr>
      </w:pPr>
    </w:p>
    <w:p w:rsidR="000D1600" w:rsidRDefault="001076C0" w:rsidP="002A69FB">
      <w:pPr>
        <w:spacing w:after="0" w:line="240" w:lineRule="auto"/>
        <w:jc w:val="center"/>
        <w:rPr>
          <w:rFonts w:ascii="Times New Roman" w:hAnsi="Times New Roman"/>
          <w:b/>
          <w:bCs/>
          <w:sz w:val="28"/>
        </w:rPr>
      </w:pPr>
      <w:r w:rsidRPr="006376C8">
        <w:rPr>
          <w:rFonts w:ascii="Times New Roman" w:hAnsi="Times New Roman"/>
          <w:b/>
          <w:bCs/>
          <w:sz w:val="28"/>
        </w:rPr>
        <w:t>Annual Mandatory Collection of Elementary and Secondary</w:t>
      </w:r>
    </w:p>
    <w:p w:rsidR="001076C0" w:rsidRPr="006376C8" w:rsidRDefault="001076C0" w:rsidP="002A69FB">
      <w:pPr>
        <w:spacing w:after="0" w:line="240" w:lineRule="auto"/>
        <w:jc w:val="center"/>
        <w:rPr>
          <w:rFonts w:ascii="Times New Roman" w:hAnsi="Times New Roman"/>
          <w:b/>
          <w:bCs/>
          <w:noProof/>
          <w:sz w:val="28"/>
        </w:rPr>
      </w:pPr>
      <w:r w:rsidRPr="006376C8">
        <w:rPr>
          <w:rFonts w:ascii="Times New Roman" w:hAnsi="Times New Roman"/>
          <w:b/>
          <w:bCs/>
          <w:sz w:val="28"/>
        </w:rPr>
        <w:t xml:space="preserve">Education Data through </w:t>
      </w:r>
      <w:r w:rsidRPr="006376C8">
        <w:rPr>
          <w:rFonts w:ascii="Times New Roman" w:hAnsi="Times New Roman"/>
          <w:b/>
          <w:bCs/>
          <w:noProof/>
          <w:sz w:val="28"/>
        </w:rPr>
        <w:t>ED</w:t>
      </w:r>
      <w:r w:rsidRPr="006376C8">
        <w:rPr>
          <w:rFonts w:ascii="Times New Roman" w:hAnsi="Times New Roman"/>
          <w:b/>
          <w:bCs/>
          <w:i/>
          <w:noProof/>
          <w:sz w:val="28"/>
        </w:rPr>
        <w:t>Facts</w:t>
      </w:r>
    </w:p>
    <w:p w:rsidR="001076C0" w:rsidRPr="006376C8" w:rsidRDefault="001076C0" w:rsidP="00846538">
      <w:pPr>
        <w:jc w:val="center"/>
        <w:rPr>
          <w:rFonts w:ascii="Times New Roman" w:hAnsi="Times New Roman"/>
          <w:b/>
          <w:bCs/>
          <w:noProof/>
          <w:sz w:val="28"/>
        </w:rPr>
      </w:pPr>
    </w:p>
    <w:p w:rsidR="001076C0" w:rsidRPr="006376C8" w:rsidRDefault="00940242" w:rsidP="00846538">
      <w:pPr>
        <w:jc w:val="center"/>
        <w:rPr>
          <w:rFonts w:ascii="Times New Roman" w:hAnsi="Times New Roman"/>
          <w:b/>
          <w:bCs/>
          <w:noProof/>
          <w:sz w:val="28"/>
        </w:rPr>
      </w:pPr>
      <w:r>
        <w:rPr>
          <w:rFonts w:ascii="Times New Roman" w:hAnsi="Times New Roman"/>
          <w:b/>
          <w:bCs/>
          <w:noProof/>
          <w:sz w:val="28"/>
        </w:rPr>
        <w:t>June</w:t>
      </w:r>
      <w:r w:rsidR="001076C0" w:rsidRPr="006376C8">
        <w:rPr>
          <w:rFonts w:ascii="Times New Roman" w:hAnsi="Times New Roman"/>
          <w:b/>
          <w:bCs/>
          <w:noProof/>
          <w:sz w:val="28"/>
        </w:rPr>
        <w:t xml:space="preserve"> 2010</w:t>
      </w:r>
    </w:p>
    <w:p w:rsidR="001076C0" w:rsidRPr="006376C8" w:rsidRDefault="001076C0" w:rsidP="00846538">
      <w:pPr>
        <w:jc w:val="center"/>
        <w:rPr>
          <w:rFonts w:ascii="Times New Roman" w:hAnsi="Times New Roman"/>
          <w:b/>
          <w:bCs/>
          <w:noProof/>
          <w:sz w:val="28"/>
        </w:rPr>
      </w:pPr>
    </w:p>
    <w:p w:rsidR="000D1600" w:rsidRPr="00486E25" w:rsidRDefault="000D1600" w:rsidP="000D1600">
      <w:pPr>
        <w:pStyle w:val="Title"/>
        <w:pBdr>
          <w:top w:val="dotted" w:sz="2" w:space="0" w:color="632423" w:themeColor="accent2" w:themeShade="80"/>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5</w:t>
      </w:r>
    </w:p>
    <w:p w:rsidR="000D1600" w:rsidRPr="00486E25" w:rsidRDefault="000D1600" w:rsidP="000D1600">
      <w:pPr>
        <w:tabs>
          <w:tab w:val="left" w:pos="5414"/>
        </w:tabs>
        <w:rPr>
          <w:rFonts w:ascii="Times New Roman" w:hAnsi="Times New Roman"/>
          <w:sz w:val="24"/>
        </w:rPr>
      </w:pPr>
    </w:p>
    <w:p w:rsidR="001076C0" w:rsidRPr="006376C8" w:rsidRDefault="001076C0" w:rsidP="00846538">
      <w:pPr>
        <w:rPr>
          <w:rFonts w:ascii="Times New Roman" w:hAnsi="Times New Roman"/>
        </w:rPr>
      </w:pPr>
    </w:p>
    <w:p w:rsidR="001076C0" w:rsidRPr="006376C8" w:rsidRDefault="001076C0" w:rsidP="00846538">
      <w:pPr>
        <w:rPr>
          <w:rFonts w:ascii="Times New Roman" w:hAnsi="Times New Roman"/>
        </w:rPr>
      </w:pPr>
    </w:p>
    <w:p w:rsidR="001076C0" w:rsidRPr="006376C8" w:rsidRDefault="001076C0" w:rsidP="00846538">
      <w:pPr>
        <w:rPr>
          <w:rFonts w:ascii="Times New Roman" w:hAnsi="Times New Roman"/>
        </w:rPr>
      </w:pPr>
    </w:p>
    <w:p w:rsidR="001076C0" w:rsidRPr="006376C8" w:rsidRDefault="001076C0" w:rsidP="00AF6677">
      <w:pPr>
        <w:pStyle w:val="BodyText"/>
        <w:jc w:val="center"/>
        <w:rPr>
          <w:rFonts w:ascii="Times New Roman" w:hAnsi="Times New Roman"/>
          <w:bCs w:val="0"/>
          <w:sz w:val="72"/>
          <w:szCs w:val="72"/>
        </w:rPr>
      </w:pPr>
      <w:r w:rsidRPr="006376C8">
        <w:rPr>
          <w:rFonts w:ascii="Times New Roman" w:hAnsi="Times New Roman"/>
          <w:bCs w:val="0"/>
          <w:sz w:val="72"/>
          <w:szCs w:val="72"/>
        </w:rPr>
        <w:t>ED</w:t>
      </w:r>
      <w:r w:rsidRPr="006376C8">
        <w:rPr>
          <w:rFonts w:ascii="Times New Roman" w:hAnsi="Times New Roman"/>
          <w:bCs w:val="0"/>
          <w:i/>
          <w:sz w:val="72"/>
          <w:szCs w:val="72"/>
        </w:rPr>
        <w:t>Facts</w:t>
      </w:r>
      <w:r w:rsidRPr="006376C8">
        <w:rPr>
          <w:rFonts w:ascii="Times New Roman" w:hAnsi="Times New Roman"/>
          <w:bCs w:val="0"/>
          <w:sz w:val="72"/>
          <w:szCs w:val="72"/>
        </w:rPr>
        <w:t xml:space="preserve"> Data Groups and Categories for the</w:t>
      </w:r>
    </w:p>
    <w:p w:rsidR="001076C0" w:rsidRPr="006376C8" w:rsidRDefault="001076C0"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rsidR="001076C0" w:rsidRPr="006376C8" w:rsidRDefault="001076C0" w:rsidP="002A69FB">
      <w:pPr>
        <w:pStyle w:val="BodyText"/>
        <w:jc w:val="center"/>
        <w:rPr>
          <w:rFonts w:ascii="Times New Roman" w:hAnsi="Times New Roman"/>
          <w:b w:val="0"/>
          <w:sz w:val="72"/>
          <w:szCs w:val="72"/>
        </w:rPr>
      </w:pPr>
      <w:r w:rsidRPr="006376C8">
        <w:rPr>
          <w:rFonts w:ascii="Times New Roman" w:hAnsi="Times New Roman"/>
          <w:sz w:val="72"/>
          <w:szCs w:val="72"/>
        </w:rPr>
        <w:t>For SYs 2010-11, 2011-12, and 2012-13</w:t>
      </w:r>
    </w:p>
    <w:p w:rsidR="001076C0" w:rsidRPr="006376C8" w:rsidRDefault="001076C0" w:rsidP="006271DB">
      <w:pPr>
        <w:spacing w:after="0"/>
        <w:rPr>
          <w:rFonts w:ascii="Times New Roman" w:hAnsi="Times New Roman"/>
        </w:rPr>
      </w:pPr>
    </w:p>
    <w:p w:rsidR="001076C0" w:rsidRPr="006376C8" w:rsidRDefault="001076C0" w:rsidP="006271DB">
      <w:pPr>
        <w:pStyle w:val="Heading1"/>
        <w:jc w:val="left"/>
        <w:rPr>
          <w:rFonts w:ascii="Times New Roman" w:hAnsi="Times New Roman"/>
          <w:sz w:val="2"/>
          <w:szCs w:val="2"/>
        </w:rPr>
      </w:pPr>
    </w:p>
    <w:p w:rsidR="001076C0" w:rsidRPr="006376C8" w:rsidRDefault="001076C0" w:rsidP="006271DB">
      <w:pPr>
        <w:rPr>
          <w:rFonts w:ascii="Times New Roman" w:hAnsi="Times New Roman"/>
        </w:rPr>
        <w:sectPr w:rsidR="001076C0" w:rsidRPr="006376C8" w:rsidSect="006271DB">
          <w:pgSz w:w="12240" w:h="15840"/>
          <w:pgMar w:top="1770" w:right="1440" w:bottom="1440" w:left="1440" w:header="720" w:footer="720" w:gutter="0"/>
          <w:cols w:space="720"/>
          <w:docGrid w:linePitch="360"/>
        </w:sectPr>
      </w:pPr>
    </w:p>
    <w:p w:rsidR="001076C0" w:rsidRPr="006376C8" w:rsidRDefault="001076C0" w:rsidP="00DA4270">
      <w:pPr>
        <w:pStyle w:val="Heading1"/>
        <w:rPr>
          <w:rFonts w:ascii="Times New Roman" w:hAnsi="Times New Roman"/>
          <w:b/>
          <w:sz w:val="32"/>
          <w:szCs w:val="32"/>
        </w:rPr>
      </w:pPr>
      <w:bookmarkStart w:id="0" w:name="_Toc133652879"/>
      <w:r w:rsidRPr="006376C8">
        <w:rPr>
          <w:rFonts w:ascii="Times New Roman" w:hAnsi="Times New Roman"/>
          <w:b/>
          <w:sz w:val="32"/>
          <w:szCs w:val="32"/>
        </w:rPr>
        <w:lastRenderedPageBreak/>
        <w:t>Introduction</w:t>
      </w:r>
      <w:bookmarkEnd w:id="0"/>
    </w:p>
    <w:p w:rsidR="001076C0" w:rsidRPr="006376C8" w:rsidRDefault="001076C0" w:rsidP="00DA4270">
      <w:pPr>
        <w:spacing w:after="0"/>
        <w:rPr>
          <w:rFonts w:ascii="Times New Roman" w:hAnsi="Times New Roman"/>
          <w:b/>
          <w:sz w:val="36"/>
          <w:szCs w:val="36"/>
        </w:rPr>
      </w:pPr>
      <w:r w:rsidRPr="006376C8">
        <w:rPr>
          <w:rFonts w:ascii="Times New Roman" w:hAnsi="Times New Roman"/>
        </w:rPr>
        <w:t>This attachment contains the data collection plan for the Civil Rights Data Collection (CRDC).  It also contains the data groups and categories that are used exclusively for the CRDC.</w:t>
      </w:r>
    </w:p>
    <w:p w:rsidR="001076C0" w:rsidRPr="006376C8" w:rsidRDefault="001076C0" w:rsidP="00BA2E40">
      <w:pPr>
        <w:spacing w:after="0"/>
        <w:rPr>
          <w:rFonts w:ascii="Times New Roman" w:hAnsi="Times New Roman"/>
          <w:b/>
          <w:bCs/>
        </w:rPr>
      </w:pPr>
    </w:p>
    <w:p w:rsidR="001076C0" w:rsidRPr="006376C8" w:rsidRDefault="001076C0" w:rsidP="00DA4270">
      <w:pPr>
        <w:pStyle w:val="Heading1"/>
        <w:rPr>
          <w:rFonts w:ascii="Times New Roman" w:hAnsi="Times New Roman"/>
        </w:rPr>
      </w:pPr>
      <w:r w:rsidRPr="006376C8">
        <w:rPr>
          <w:rFonts w:ascii="Times New Roman" w:hAnsi="Times New Roman"/>
        </w:rPr>
        <w:t>Plan for the Civil Rights Data Collection</w:t>
      </w:r>
    </w:p>
    <w:p w:rsidR="001076C0" w:rsidRPr="006376C8" w:rsidRDefault="001076C0" w:rsidP="00B949F6">
      <w:pPr>
        <w:spacing w:after="0" w:line="240" w:lineRule="auto"/>
        <w:rPr>
          <w:rFonts w:ascii="Times New Roman" w:hAnsi="Times New Roman"/>
        </w:rPr>
      </w:pPr>
      <w:r w:rsidRPr="006376C8">
        <w:rPr>
          <w:rFonts w:ascii="Times New Roman" w:hAnsi="Times New Roman"/>
        </w:rPr>
        <w:t xml:space="preserve">ED collects data related to the following civil rights laws:  </w:t>
      </w:r>
    </w:p>
    <w:p w:rsidR="001076C0" w:rsidRPr="006376C8" w:rsidRDefault="001076C0" w:rsidP="00B949F6">
      <w:pPr>
        <w:pStyle w:val="ListParagraph"/>
        <w:numPr>
          <w:ilvl w:val="0"/>
          <w:numId w:val="19"/>
        </w:numPr>
        <w:spacing w:after="0" w:line="240" w:lineRule="auto"/>
        <w:ind w:left="462" w:hanging="270"/>
        <w:contextualSpacing w:val="0"/>
        <w:rPr>
          <w:rFonts w:ascii="Times New Roman" w:hAnsi="Times New Roman"/>
        </w:rPr>
      </w:pPr>
      <w:r w:rsidRPr="006376C8">
        <w:rPr>
          <w:rFonts w:ascii="Times New Roman" w:hAnsi="Times New Roman"/>
        </w:rPr>
        <w:t>Title VI of the Civil Rights Act of 1964</w:t>
      </w:r>
    </w:p>
    <w:p w:rsidR="001076C0" w:rsidRPr="006376C8" w:rsidRDefault="001076C0" w:rsidP="00B949F6">
      <w:pPr>
        <w:pStyle w:val="ListParagraph"/>
        <w:numPr>
          <w:ilvl w:val="0"/>
          <w:numId w:val="19"/>
        </w:numPr>
        <w:spacing w:after="0" w:line="240" w:lineRule="auto"/>
        <w:ind w:left="462" w:hanging="270"/>
        <w:contextualSpacing w:val="0"/>
        <w:rPr>
          <w:rFonts w:ascii="Times New Roman" w:hAnsi="Times New Roman"/>
        </w:rPr>
      </w:pPr>
      <w:r w:rsidRPr="006376C8">
        <w:rPr>
          <w:rFonts w:ascii="Times New Roman" w:hAnsi="Times New Roman"/>
        </w:rPr>
        <w:t>Title IX of the Education Amendments of 1972</w:t>
      </w:r>
    </w:p>
    <w:p w:rsidR="001076C0" w:rsidRPr="006376C8" w:rsidRDefault="001076C0" w:rsidP="00B949F6">
      <w:pPr>
        <w:pStyle w:val="ListParagraph"/>
        <w:numPr>
          <w:ilvl w:val="0"/>
          <w:numId w:val="19"/>
        </w:numPr>
        <w:spacing w:after="0" w:line="240" w:lineRule="auto"/>
        <w:ind w:left="462" w:hanging="270"/>
        <w:contextualSpacing w:val="0"/>
        <w:rPr>
          <w:rFonts w:ascii="Times New Roman" w:hAnsi="Times New Roman"/>
        </w:rPr>
      </w:pPr>
      <w:r w:rsidRPr="006376C8">
        <w:rPr>
          <w:rFonts w:ascii="Times New Roman" w:hAnsi="Times New Roman"/>
        </w:rPr>
        <w:t>Section 504 of the Rehabilitation Act of 1973</w:t>
      </w:r>
    </w:p>
    <w:p w:rsidR="001076C0" w:rsidRPr="006376C8" w:rsidRDefault="001076C0" w:rsidP="00B949F6">
      <w:pPr>
        <w:spacing w:after="0" w:line="240" w:lineRule="auto"/>
        <w:rPr>
          <w:rFonts w:ascii="Times New Roman" w:hAnsi="Times New Roman"/>
        </w:rPr>
      </w:pPr>
    </w:p>
    <w:p w:rsidR="001076C0" w:rsidRPr="006376C8" w:rsidRDefault="001076C0" w:rsidP="00B949F6">
      <w:pPr>
        <w:spacing w:after="0" w:line="240" w:lineRule="auto"/>
        <w:rPr>
          <w:rFonts w:ascii="Times New Roman" w:hAnsi="Times New Roman"/>
        </w:rPr>
      </w:pPr>
      <w:r w:rsidRPr="006376C8">
        <w:rPr>
          <w:rFonts w:ascii="Times New Roman" w:hAnsi="Times New Roman"/>
        </w:rPr>
        <w:t>ED has collected civil rights data biennially directly from LEAs since 1968; each included LEA submits a summary survey about the LEA as well as a survey about each school in the LEA.  Generally, the collection has included a sample of LEAs (the SY 2009-10 collection included a sample of approximately 7000 schools); however, the 1976 collection included all LEAs and a sample of schools; and the 2000 collection included all LEAs and all schools.  The CRDCs since 2004 were conducted primarily online.  Flat file submissions and paper surveys were allowed.  During those years, one SEA provided all the data on behalf of its LEAs and another SEA provided some data on behalf of its LEAs.  All data from these alternate methods were merged with data collected online and the entire dataset was transferred into ED</w:t>
      </w:r>
      <w:r w:rsidRPr="006376C8">
        <w:rPr>
          <w:rFonts w:ascii="Times New Roman" w:hAnsi="Times New Roman"/>
          <w:i/>
        </w:rPr>
        <w:t>Facts</w:t>
      </w:r>
      <w:r w:rsidRPr="006376C8">
        <w:rPr>
          <w:rFonts w:ascii="Times New Roman" w:hAnsi="Times New Roman"/>
        </w:rPr>
        <w:t>.</w:t>
      </w:r>
    </w:p>
    <w:p w:rsidR="001076C0" w:rsidRPr="006376C8" w:rsidRDefault="001076C0" w:rsidP="00B949F6">
      <w:pPr>
        <w:spacing w:after="0" w:line="240" w:lineRule="auto"/>
        <w:rPr>
          <w:rFonts w:ascii="Times New Roman" w:hAnsi="Times New Roman"/>
        </w:rPr>
      </w:pPr>
    </w:p>
    <w:p w:rsidR="001076C0" w:rsidRPr="006376C8" w:rsidRDefault="001076C0" w:rsidP="00B949F6">
      <w:pPr>
        <w:spacing w:after="0" w:line="240" w:lineRule="auto"/>
        <w:rPr>
          <w:rFonts w:ascii="Times New Roman" w:hAnsi="Times New Roman"/>
        </w:rPr>
      </w:pPr>
      <w:r w:rsidRPr="006376C8">
        <w:rPr>
          <w:rFonts w:ascii="Times New Roman" w:hAnsi="Times New Roman"/>
        </w:rPr>
        <w:t>ED proposes that for any CRDC surveys administered for SY 2010-11, SY 2011-12, and SY 2012-13, ED</w:t>
      </w:r>
      <w:r w:rsidR="00B949F6" w:rsidRPr="006376C8">
        <w:rPr>
          <w:rFonts w:ascii="Times New Roman" w:hAnsi="Times New Roman"/>
        </w:rPr>
        <w:t xml:space="preserve"> would</w:t>
      </w:r>
      <w:r w:rsidRPr="006376C8">
        <w:rPr>
          <w:rFonts w:ascii="Times New Roman" w:hAnsi="Times New Roman"/>
        </w:rPr>
        <w:t>:</w:t>
      </w:r>
    </w:p>
    <w:p w:rsidR="00B949F6" w:rsidRPr="006376C8" w:rsidRDefault="00B949F6" w:rsidP="00B949F6">
      <w:pPr>
        <w:spacing w:after="0" w:line="240" w:lineRule="auto"/>
        <w:rPr>
          <w:rFonts w:ascii="Times New Roman" w:hAnsi="Times New Roman"/>
        </w:rPr>
      </w:pPr>
    </w:p>
    <w:p w:rsidR="001076C0" w:rsidRPr="006376C8" w:rsidRDefault="001076C0" w:rsidP="00B949F6">
      <w:pPr>
        <w:numPr>
          <w:ilvl w:val="0"/>
          <w:numId w:val="21"/>
        </w:numPr>
        <w:spacing w:after="0" w:line="240" w:lineRule="auto"/>
        <w:rPr>
          <w:rFonts w:ascii="Times New Roman" w:hAnsi="Times New Roman"/>
        </w:rPr>
      </w:pPr>
      <w:r w:rsidRPr="006376C8">
        <w:rPr>
          <w:rFonts w:ascii="Times New Roman" w:hAnsi="Times New Roman"/>
        </w:rPr>
        <w:t>Continue electronic collection.</w:t>
      </w:r>
    </w:p>
    <w:p w:rsidR="001076C0" w:rsidRPr="006376C8" w:rsidRDefault="001076C0" w:rsidP="00B949F6">
      <w:pPr>
        <w:pStyle w:val="ListParagraph"/>
        <w:numPr>
          <w:ilvl w:val="0"/>
          <w:numId w:val="21"/>
        </w:numPr>
        <w:spacing w:after="0" w:line="240" w:lineRule="auto"/>
        <w:rPr>
          <w:rFonts w:ascii="Times New Roman" w:hAnsi="Times New Roman"/>
        </w:rPr>
      </w:pPr>
      <w:r w:rsidRPr="006376C8">
        <w:rPr>
          <w:rFonts w:ascii="Times New Roman" w:hAnsi="Times New Roman"/>
        </w:rPr>
        <w:t>Allow flat file submissions including those submitted by SEAs on behalf of their LEAs</w:t>
      </w:r>
    </w:p>
    <w:p w:rsidR="001076C0" w:rsidRPr="006376C8" w:rsidRDefault="001076C0" w:rsidP="00B949F6">
      <w:pPr>
        <w:pStyle w:val="ListParagraph"/>
        <w:numPr>
          <w:ilvl w:val="0"/>
          <w:numId w:val="21"/>
        </w:numPr>
        <w:spacing w:after="0" w:line="240" w:lineRule="auto"/>
        <w:rPr>
          <w:rFonts w:ascii="Times New Roman" w:hAnsi="Times New Roman"/>
        </w:rPr>
      </w:pPr>
      <w:r w:rsidRPr="006376C8">
        <w:rPr>
          <w:rFonts w:ascii="Times New Roman" w:hAnsi="Times New Roman"/>
        </w:rPr>
        <w:t>Allow paper submissions for LEAs with no Internet connectivity or limited Web access.</w:t>
      </w:r>
    </w:p>
    <w:p w:rsidR="001076C0" w:rsidRPr="006376C8" w:rsidRDefault="001076C0" w:rsidP="00B949F6">
      <w:pPr>
        <w:numPr>
          <w:ilvl w:val="0"/>
          <w:numId w:val="21"/>
        </w:numPr>
        <w:spacing w:after="0" w:line="240" w:lineRule="auto"/>
        <w:rPr>
          <w:rFonts w:ascii="Times New Roman" w:hAnsi="Times New Roman"/>
        </w:rPr>
      </w:pPr>
      <w:r w:rsidRPr="006376C8">
        <w:rPr>
          <w:rFonts w:ascii="Times New Roman" w:hAnsi="Times New Roman"/>
        </w:rPr>
        <w:t>Collect data in two phases:</w:t>
      </w:r>
    </w:p>
    <w:p w:rsidR="001076C0" w:rsidRPr="006376C8" w:rsidRDefault="001076C0" w:rsidP="00B949F6">
      <w:pPr>
        <w:numPr>
          <w:ilvl w:val="1"/>
          <w:numId w:val="21"/>
        </w:numPr>
        <w:spacing w:after="0" w:line="240" w:lineRule="auto"/>
        <w:rPr>
          <w:rFonts w:ascii="Times New Roman" w:hAnsi="Times New Roman"/>
        </w:rPr>
      </w:pPr>
      <w:r w:rsidRPr="006376C8">
        <w:rPr>
          <w:rFonts w:ascii="Times New Roman" w:hAnsi="Times New Roman"/>
        </w:rPr>
        <w:t>Phase 1 - Fall enrollment and placement data to be collected in the spring of the school year.</w:t>
      </w:r>
    </w:p>
    <w:p w:rsidR="001076C0" w:rsidRPr="006376C8" w:rsidRDefault="001076C0" w:rsidP="00B949F6">
      <w:pPr>
        <w:numPr>
          <w:ilvl w:val="1"/>
          <w:numId w:val="21"/>
        </w:numPr>
        <w:spacing w:after="0" w:line="240" w:lineRule="auto"/>
        <w:rPr>
          <w:rFonts w:ascii="Times New Roman" w:hAnsi="Times New Roman"/>
        </w:rPr>
      </w:pPr>
      <w:r w:rsidRPr="006376C8">
        <w:rPr>
          <w:rFonts w:ascii="Times New Roman" w:hAnsi="Times New Roman"/>
        </w:rPr>
        <w:t>Phase 2 - Cumulative results data to be collected in the following fall.</w:t>
      </w:r>
    </w:p>
    <w:p w:rsidR="001076C0" w:rsidRPr="006376C8" w:rsidRDefault="00940242" w:rsidP="00B949F6">
      <w:pPr>
        <w:numPr>
          <w:ilvl w:val="0"/>
          <w:numId w:val="21"/>
        </w:numPr>
        <w:spacing w:after="0" w:line="240" w:lineRule="auto"/>
        <w:rPr>
          <w:rFonts w:ascii="Times New Roman" w:hAnsi="Times New Roman"/>
        </w:rPr>
      </w:pPr>
      <w:r w:rsidRPr="00940242">
        <w:rPr>
          <w:rFonts w:ascii="Times New Roman" w:hAnsi="Times New Roman"/>
          <w:b/>
          <w:color w:val="FF0000"/>
        </w:rPr>
        <w:t xml:space="preserve">Revised!  </w:t>
      </w:r>
      <w:r w:rsidR="001076C0" w:rsidRPr="006376C8">
        <w:rPr>
          <w:rFonts w:ascii="Times New Roman" w:hAnsi="Times New Roman"/>
        </w:rPr>
        <w:t>Collect data from a sample of approximately 7,000 LEAs and all schools in those LEAs</w:t>
      </w:r>
      <w:r>
        <w:rPr>
          <w:rFonts w:ascii="Times New Roman" w:hAnsi="Times New Roman"/>
        </w:rPr>
        <w:t xml:space="preserve"> or a universe of all districts and all schools in those LEAs</w:t>
      </w:r>
      <w:r w:rsidR="001076C0" w:rsidRPr="006376C8">
        <w:rPr>
          <w:rFonts w:ascii="Times New Roman" w:hAnsi="Times New Roman"/>
        </w:rPr>
        <w:t>.  The sample will include all LEAs with enrollment of 3,000 or more, about 300 other LEAs specified by the Department’s Office for Civil Rights (OCR), and about 3,000 LEAs statistically selected by random stratified sampling.  This sample size and composition will ensure that OCR has data on a widely representative group of LEAs and adequate coverage for statistically reliable national and state projections.</w:t>
      </w:r>
    </w:p>
    <w:p w:rsidR="001076C0" w:rsidRPr="006376C8" w:rsidRDefault="001076C0" w:rsidP="00B949F6">
      <w:pPr>
        <w:numPr>
          <w:ilvl w:val="0"/>
          <w:numId w:val="21"/>
        </w:numPr>
        <w:spacing w:after="0" w:line="240" w:lineRule="auto"/>
        <w:rPr>
          <w:rFonts w:ascii="Times New Roman" w:hAnsi="Times New Roman"/>
        </w:rPr>
      </w:pPr>
      <w:r w:rsidRPr="006376C8">
        <w:rPr>
          <w:rFonts w:ascii="Times New Roman" w:hAnsi="Times New Roman"/>
        </w:rPr>
        <w:t>Utilize data submitted by states through ESS for selected additional data groups to supplement the CRDC dataset with no additional burden.</w:t>
      </w:r>
    </w:p>
    <w:p w:rsidR="001076C0" w:rsidRPr="006376C8" w:rsidRDefault="001076C0" w:rsidP="00B949F6">
      <w:pPr>
        <w:spacing w:after="0" w:line="240" w:lineRule="auto"/>
        <w:rPr>
          <w:rFonts w:ascii="Times New Roman" w:hAnsi="Times New Roman"/>
        </w:rPr>
      </w:pPr>
    </w:p>
    <w:p w:rsidR="001076C0" w:rsidRPr="006376C8" w:rsidRDefault="001076C0" w:rsidP="00B949F6">
      <w:pPr>
        <w:spacing w:after="0" w:line="240" w:lineRule="auto"/>
        <w:rPr>
          <w:rFonts w:ascii="Times New Roman" w:hAnsi="Times New Roman"/>
        </w:rPr>
      </w:pPr>
      <w:r w:rsidRPr="006376C8">
        <w:rPr>
          <w:rFonts w:ascii="Times New Roman" w:hAnsi="Times New Roman"/>
        </w:rPr>
        <w:t xml:space="preserve">To reduce burden, the Department uses an interactive, user-friendly tool that takes into consideration responses provided by LEAs.  For example, if a user indicates the school serves only elementary students, then questions about high schools will not be presented.  To facilitate this approach guiding questions may precede data group tables.  For example, the user will be asked if the school provided Advanced </w:t>
      </w:r>
      <w:r w:rsidRPr="006376C8">
        <w:rPr>
          <w:rFonts w:ascii="Times New Roman" w:hAnsi="Times New Roman"/>
        </w:rPr>
        <w:lastRenderedPageBreak/>
        <w:t>Placement (AP) courses.  If the user answers “No,” then the series of tables about AP will be skipped; if the answer is “Yes,” then the tables about AP will be presented.</w:t>
      </w:r>
    </w:p>
    <w:p w:rsidR="001076C0" w:rsidRPr="006376C8" w:rsidRDefault="001076C0" w:rsidP="00B949F6">
      <w:pPr>
        <w:spacing w:after="0" w:line="240" w:lineRule="auto"/>
        <w:rPr>
          <w:rFonts w:ascii="Times New Roman" w:hAnsi="Times New Roman"/>
        </w:rPr>
      </w:pPr>
    </w:p>
    <w:p w:rsidR="00E900EF" w:rsidRPr="006376C8" w:rsidRDefault="00E900EF" w:rsidP="00B949F6">
      <w:pPr>
        <w:spacing w:after="0" w:line="240" w:lineRule="auto"/>
        <w:rPr>
          <w:rFonts w:ascii="Times New Roman" w:hAnsi="Times New Roman"/>
        </w:rPr>
      </w:pPr>
    </w:p>
    <w:p w:rsidR="001076C0" w:rsidRPr="006376C8" w:rsidRDefault="001076C0" w:rsidP="00DA4270">
      <w:pPr>
        <w:pStyle w:val="Heading1"/>
        <w:rPr>
          <w:rFonts w:ascii="Times New Roman" w:hAnsi="Times New Roman"/>
        </w:rPr>
      </w:pPr>
      <w:r w:rsidRPr="006376C8">
        <w:rPr>
          <w:rFonts w:ascii="Times New Roman" w:hAnsi="Times New Roman"/>
        </w:rPr>
        <w:t>Data Groups That Are Part of the CRDC</w:t>
      </w:r>
    </w:p>
    <w:p w:rsidR="001076C0" w:rsidRPr="006376C8" w:rsidRDefault="001076C0" w:rsidP="00AF6677">
      <w:pPr>
        <w:rPr>
          <w:rFonts w:ascii="Times New Roman" w:hAnsi="Times New Roman"/>
        </w:rPr>
      </w:pPr>
      <w:r w:rsidRPr="006376C8">
        <w:rPr>
          <w:rFonts w:ascii="Times New Roman" w:hAnsi="Times New Roman"/>
        </w:rPr>
        <w:t xml:space="preserve">Data groups that will be considered part of the CRDC fall into the following sets.  </w:t>
      </w:r>
    </w:p>
    <w:p w:rsidR="001076C0" w:rsidRPr="006376C8" w:rsidRDefault="001076C0" w:rsidP="00AF6677">
      <w:pPr>
        <w:numPr>
          <w:ilvl w:val="0"/>
          <w:numId w:val="22"/>
        </w:numPr>
        <w:spacing w:line="240" w:lineRule="auto"/>
        <w:rPr>
          <w:rFonts w:ascii="Times New Roman" w:hAnsi="Times New Roman"/>
        </w:rPr>
      </w:pPr>
      <w:r w:rsidRPr="006376C8">
        <w:rPr>
          <w:rFonts w:ascii="Times New Roman" w:hAnsi="Times New Roman"/>
        </w:rPr>
        <w:t>Set A:  Data groups submitted by SEAs through ESS and also collected from LEAs through the CRDC to ensure internal consistency of the CRDC.</w:t>
      </w:r>
    </w:p>
    <w:p w:rsidR="001076C0" w:rsidRPr="006376C8" w:rsidRDefault="001076C0" w:rsidP="00AF6677">
      <w:pPr>
        <w:numPr>
          <w:ilvl w:val="0"/>
          <w:numId w:val="22"/>
        </w:numPr>
        <w:spacing w:line="240" w:lineRule="auto"/>
        <w:rPr>
          <w:rFonts w:ascii="Times New Roman" w:hAnsi="Times New Roman"/>
        </w:rPr>
      </w:pPr>
      <w:r w:rsidRPr="006376C8">
        <w:rPr>
          <w:rFonts w:ascii="Times New Roman" w:hAnsi="Times New Roman"/>
        </w:rPr>
        <w:t>Set B:  Data groups submitted for LEAs and schools in the CRDC sample.</w:t>
      </w:r>
    </w:p>
    <w:p w:rsidR="001076C0" w:rsidRPr="006376C8" w:rsidRDefault="001076C0" w:rsidP="00AF6677">
      <w:pPr>
        <w:numPr>
          <w:ilvl w:val="0"/>
          <w:numId w:val="22"/>
        </w:numPr>
        <w:spacing w:after="0" w:line="240" w:lineRule="auto"/>
        <w:rPr>
          <w:rFonts w:ascii="Times New Roman" w:hAnsi="Times New Roman"/>
        </w:rPr>
      </w:pPr>
      <w:r w:rsidRPr="006376C8">
        <w:rPr>
          <w:rFonts w:ascii="Times New Roman" w:hAnsi="Times New Roman"/>
        </w:rPr>
        <w:t>Set C:  Data groups submitted by SEAs through ESS</w:t>
      </w:r>
      <w:r w:rsidRPr="006376C8">
        <w:rPr>
          <w:rFonts w:ascii="Times New Roman" w:hAnsi="Times New Roman"/>
          <w:i/>
        </w:rPr>
        <w:t xml:space="preserve"> </w:t>
      </w:r>
      <w:r w:rsidRPr="006376C8">
        <w:rPr>
          <w:rFonts w:ascii="Times New Roman" w:hAnsi="Times New Roman"/>
        </w:rPr>
        <w:t xml:space="preserve">and merged into the CRDC dataset to provide more complete and robust data for civil rights purposes, with no additional burden on SEAs or LEAs.  </w:t>
      </w:r>
    </w:p>
    <w:p w:rsidR="001076C0" w:rsidRPr="006376C8" w:rsidRDefault="001076C0" w:rsidP="00AF6677">
      <w:pPr>
        <w:rPr>
          <w:rFonts w:ascii="Times New Roman" w:hAnsi="Times New Roman"/>
          <w:b/>
        </w:rPr>
      </w:pPr>
    </w:p>
    <w:p w:rsidR="001076C0" w:rsidRPr="006376C8" w:rsidRDefault="001076C0" w:rsidP="00AF6677">
      <w:pPr>
        <w:pStyle w:val="Footer"/>
        <w:spacing w:after="120"/>
        <w:rPr>
          <w:rFonts w:ascii="Times New Roman" w:hAnsi="Times New Roman"/>
        </w:rPr>
      </w:pPr>
      <w:r w:rsidRPr="006376C8">
        <w:rPr>
          <w:rFonts w:ascii="Times New Roman" w:hAnsi="Times New Roman"/>
          <w:b/>
        </w:rPr>
        <w:t>Set A Data Groups</w:t>
      </w:r>
      <w:r w:rsidRPr="006376C8">
        <w:rPr>
          <w:rFonts w:ascii="Times New Roman" w:hAnsi="Times New Roman"/>
        </w:rPr>
        <w:t>—Collected by both ESS and CRDC</w:t>
      </w:r>
    </w:p>
    <w:p w:rsidR="001076C0" w:rsidRPr="006376C8" w:rsidRDefault="001076C0" w:rsidP="00AF6677">
      <w:pPr>
        <w:pStyle w:val="Footer"/>
        <w:spacing w:after="120"/>
        <w:rPr>
          <w:rFonts w:ascii="Times New Roman" w:hAnsi="Times New Roman"/>
        </w:rPr>
      </w:pPr>
      <w:r w:rsidRPr="006376C8">
        <w:rPr>
          <w:rFonts w:ascii="Times New Roman" w:hAnsi="Times New Roman"/>
        </w:rPr>
        <w:t>These data groups are explained in Attachment B-1 and B-3.</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3"/>
        <w:gridCol w:w="1440"/>
        <w:gridCol w:w="990"/>
        <w:gridCol w:w="1980"/>
        <w:gridCol w:w="1372"/>
      </w:tblGrid>
      <w:tr w:rsidR="001076C0" w:rsidRPr="006376C8" w:rsidTr="00000C61">
        <w:tc>
          <w:tcPr>
            <w:tcW w:w="2723" w:type="dxa"/>
            <w:tcMar>
              <w:left w:w="14" w:type="dxa"/>
              <w:right w:w="14" w:type="dxa"/>
            </w:tcMar>
            <w:vAlign w:val="bottom"/>
          </w:tcPr>
          <w:p w:rsidR="001076C0" w:rsidRPr="006376C8" w:rsidRDefault="001076C0" w:rsidP="00B949F6">
            <w:pPr>
              <w:keepNext/>
              <w:keepLines/>
              <w:spacing w:after="0" w:line="240" w:lineRule="auto"/>
              <w:jc w:val="center"/>
              <w:rPr>
                <w:rFonts w:ascii="Times New Roman" w:hAnsi="Times New Roman"/>
                <w:b/>
              </w:rPr>
            </w:pPr>
            <w:r w:rsidRPr="006376C8">
              <w:rPr>
                <w:rFonts w:ascii="Times New Roman" w:hAnsi="Times New Roman"/>
                <w:b/>
              </w:rPr>
              <w:t>Data Group (DG) Name</w:t>
            </w:r>
          </w:p>
        </w:tc>
        <w:tc>
          <w:tcPr>
            <w:tcW w:w="1440" w:type="dxa"/>
            <w:tcMar>
              <w:left w:w="14" w:type="dxa"/>
              <w:right w:w="14" w:type="dxa"/>
            </w:tcMar>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Level</w:t>
            </w:r>
          </w:p>
        </w:tc>
        <w:tc>
          <w:tcPr>
            <w:tcW w:w="990" w:type="dxa"/>
            <w:tcMar>
              <w:left w:w="14" w:type="dxa"/>
              <w:right w:w="14" w:type="dxa"/>
            </w:tcMar>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DG ID</w:t>
            </w:r>
          </w:p>
        </w:tc>
        <w:tc>
          <w:tcPr>
            <w:tcW w:w="1980" w:type="dxa"/>
            <w:tcMar>
              <w:left w:w="14" w:type="dxa"/>
              <w:right w:w="14" w:type="dxa"/>
            </w:tcMar>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Section</w:t>
            </w:r>
          </w:p>
        </w:tc>
        <w:tc>
          <w:tcPr>
            <w:tcW w:w="1372" w:type="dxa"/>
            <w:tcMar>
              <w:left w:w="14" w:type="dxa"/>
              <w:right w:w="14"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b/>
              </w:rPr>
              <w:t>Page Number</w:t>
            </w:r>
          </w:p>
        </w:tc>
      </w:tr>
      <w:tr w:rsidR="001076C0" w:rsidRPr="006376C8" w:rsidTr="00000C61">
        <w:tc>
          <w:tcPr>
            <w:tcW w:w="2723"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Grades Offered</w:t>
            </w:r>
          </w:p>
        </w:tc>
        <w:tc>
          <w:tcPr>
            <w:tcW w:w="1440" w:type="dxa"/>
            <w:tcMar>
              <w:left w:w="173" w:type="dxa"/>
              <w:right w:w="115"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990" w:type="dxa"/>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18</w:t>
            </w:r>
          </w:p>
        </w:tc>
        <w:tc>
          <w:tcPr>
            <w:tcW w:w="1980"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Directory</w:t>
            </w:r>
          </w:p>
        </w:tc>
        <w:tc>
          <w:tcPr>
            <w:tcW w:w="1372" w:type="dxa"/>
            <w:tcMar>
              <w:left w:w="173" w:type="dxa"/>
              <w:right w:w="115" w:type="dxa"/>
            </w:tcMar>
          </w:tcPr>
          <w:p w:rsidR="001076C0" w:rsidRPr="006376C8" w:rsidRDefault="00000C61" w:rsidP="00B949F6">
            <w:pPr>
              <w:spacing w:after="0" w:line="240" w:lineRule="auto"/>
              <w:rPr>
                <w:rFonts w:ascii="Times New Roman" w:hAnsi="Times New Roman"/>
              </w:rPr>
            </w:pPr>
            <w:r>
              <w:rPr>
                <w:rFonts w:ascii="Times New Roman" w:hAnsi="Times New Roman"/>
              </w:rPr>
              <w:t>B1-20</w:t>
            </w:r>
          </w:p>
        </w:tc>
      </w:tr>
      <w:tr w:rsidR="001076C0" w:rsidRPr="006376C8" w:rsidTr="00000C61">
        <w:tc>
          <w:tcPr>
            <w:tcW w:w="2723"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 Total</w:t>
            </w:r>
          </w:p>
        </w:tc>
        <w:tc>
          <w:tcPr>
            <w:tcW w:w="1440" w:type="dxa"/>
            <w:tcMar>
              <w:left w:w="173" w:type="dxa"/>
              <w:right w:w="115"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rPr>
              <w:t>LEA</w:t>
            </w:r>
          </w:p>
        </w:tc>
        <w:tc>
          <w:tcPr>
            <w:tcW w:w="990" w:type="dxa"/>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454</w:t>
            </w:r>
          </w:p>
        </w:tc>
        <w:tc>
          <w:tcPr>
            <w:tcW w:w="1980" w:type="dxa"/>
          </w:tcPr>
          <w:p w:rsidR="001076C0" w:rsidRPr="006376C8" w:rsidRDefault="00000C61" w:rsidP="00B949F6">
            <w:pPr>
              <w:spacing w:after="0" w:line="240" w:lineRule="auto"/>
              <w:rPr>
                <w:rFonts w:ascii="Times New Roman" w:hAnsi="Times New Roman"/>
              </w:rPr>
            </w:pPr>
            <w:r>
              <w:rPr>
                <w:rFonts w:ascii="Times New Roman" w:hAnsi="Times New Roman"/>
              </w:rPr>
              <w:t>Directory</w:t>
            </w:r>
          </w:p>
        </w:tc>
        <w:tc>
          <w:tcPr>
            <w:tcW w:w="1372" w:type="dxa"/>
            <w:tcMar>
              <w:left w:w="173" w:type="dxa"/>
              <w:right w:w="115" w:type="dxa"/>
            </w:tcMar>
          </w:tcPr>
          <w:p w:rsidR="001076C0" w:rsidRPr="006376C8" w:rsidRDefault="00000C61" w:rsidP="00B949F6">
            <w:pPr>
              <w:spacing w:after="0" w:line="240" w:lineRule="auto"/>
              <w:rPr>
                <w:rFonts w:ascii="Times New Roman" w:hAnsi="Times New Roman"/>
              </w:rPr>
            </w:pPr>
            <w:r>
              <w:rPr>
                <w:rFonts w:ascii="Times New Roman" w:hAnsi="Times New Roman"/>
              </w:rPr>
              <w:t>B1-22</w:t>
            </w:r>
          </w:p>
        </w:tc>
      </w:tr>
      <w:tr w:rsidR="001076C0" w:rsidRPr="006376C8" w:rsidTr="00000C61">
        <w:tc>
          <w:tcPr>
            <w:tcW w:w="2723"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 Type</w:t>
            </w:r>
          </w:p>
        </w:tc>
        <w:tc>
          <w:tcPr>
            <w:tcW w:w="1440" w:type="dxa"/>
            <w:tcMar>
              <w:left w:w="173" w:type="dxa"/>
              <w:right w:w="115"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990" w:type="dxa"/>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21</w:t>
            </w:r>
          </w:p>
        </w:tc>
        <w:tc>
          <w:tcPr>
            <w:tcW w:w="1980"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Directory</w:t>
            </w:r>
          </w:p>
        </w:tc>
        <w:tc>
          <w:tcPr>
            <w:tcW w:w="1372" w:type="dxa"/>
            <w:tcMar>
              <w:left w:w="173" w:type="dxa"/>
              <w:right w:w="115" w:type="dxa"/>
            </w:tcMar>
          </w:tcPr>
          <w:p w:rsidR="001076C0" w:rsidRPr="006376C8" w:rsidRDefault="00000C61" w:rsidP="00B949F6">
            <w:pPr>
              <w:spacing w:after="0" w:line="240" w:lineRule="auto"/>
              <w:rPr>
                <w:rFonts w:ascii="Times New Roman" w:hAnsi="Times New Roman"/>
              </w:rPr>
            </w:pPr>
            <w:r>
              <w:rPr>
                <w:rFonts w:ascii="Times New Roman" w:hAnsi="Times New Roman"/>
              </w:rPr>
              <w:t>B1-18</w:t>
            </w:r>
          </w:p>
        </w:tc>
      </w:tr>
      <w:tr w:rsidR="001076C0" w:rsidRPr="006376C8" w:rsidTr="00000C61">
        <w:tc>
          <w:tcPr>
            <w:tcW w:w="2723"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Magnet Status</w:t>
            </w:r>
          </w:p>
        </w:tc>
        <w:tc>
          <w:tcPr>
            <w:tcW w:w="1440" w:type="dxa"/>
            <w:tcMar>
              <w:left w:w="173" w:type="dxa"/>
              <w:right w:w="115"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990" w:type="dxa"/>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24</w:t>
            </w:r>
          </w:p>
        </w:tc>
        <w:tc>
          <w:tcPr>
            <w:tcW w:w="1980" w:type="dxa"/>
          </w:tcPr>
          <w:p w:rsidR="001076C0" w:rsidRPr="006376C8" w:rsidRDefault="00000C61" w:rsidP="00000C61">
            <w:pPr>
              <w:spacing w:after="0" w:line="240" w:lineRule="auto"/>
              <w:rPr>
                <w:rFonts w:ascii="Times New Roman" w:hAnsi="Times New Roman"/>
              </w:rPr>
            </w:pPr>
            <w:r>
              <w:rPr>
                <w:rFonts w:ascii="Times New Roman" w:hAnsi="Times New Roman"/>
              </w:rPr>
              <w:t>Non-Fiscal CCD</w:t>
            </w:r>
          </w:p>
        </w:tc>
        <w:tc>
          <w:tcPr>
            <w:tcW w:w="1372" w:type="dxa"/>
            <w:tcMar>
              <w:left w:w="173" w:type="dxa"/>
              <w:right w:w="115" w:type="dxa"/>
            </w:tcMar>
          </w:tcPr>
          <w:p w:rsidR="001076C0" w:rsidRPr="006376C8" w:rsidRDefault="00000C61" w:rsidP="00B949F6">
            <w:pPr>
              <w:spacing w:after="0" w:line="240" w:lineRule="auto"/>
              <w:rPr>
                <w:rFonts w:ascii="Times New Roman" w:hAnsi="Times New Roman"/>
              </w:rPr>
            </w:pPr>
            <w:r>
              <w:rPr>
                <w:rFonts w:ascii="Times New Roman" w:hAnsi="Times New Roman"/>
              </w:rPr>
              <w:t>B3-7</w:t>
            </w:r>
          </w:p>
        </w:tc>
      </w:tr>
      <w:tr w:rsidR="001076C0" w:rsidRPr="006376C8" w:rsidTr="00000C61">
        <w:tc>
          <w:tcPr>
            <w:tcW w:w="2723"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Charter Status</w:t>
            </w:r>
          </w:p>
        </w:tc>
        <w:tc>
          <w:tcPr>
            <w:tcW w:w="1440" w:type="dxa"/>
            <w:tcMar>
              <w:left w:w="173" w:type="dxa"/>
              <w:right w:w="115"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990" w:type="dxa"/>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27</w:t>
            </w:r>
          </w:p>
        </w:tc>
        <w:tc>
          <w:tcPr>
            <w:tcW w:w="1980"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Directory</w:t>
            </w:r>
          </w:p>
        </w:tc>
        <w:tc>
          <w:tcPr>
            <w:tcW w:w="1372" w:type="dxa"/>
            <w:tcMar>
              <w:left w:w="173" w:type="dxa"/>
              <w:right w:w="115" w:type="dxa"/>
            </w:tcMar>
          </w:tcPr>
          <w:p w:rsidR="001076C0" w:rsidRPr="006376C8" w:rsidRDefault="00000C61" w:rsidP="00B949F6">
            <w:pPr>
              <w:spacing w:after="0" w:line="240" w:lineRule="auto"/>
              <w:rPr>
                <w:rFonts w:ascii="Times New Roman" w:hAnsi="Times New Roman"/>
              </w:rPr>
            </w:pPr>
            <w:r>
              <w:rPr>
                <w:rFonts w:ascii="Times New Roman" w:hAnsi="Times New Roman"/>
              </w:rPr>
              <w:t>B1-21</w:t>
            </w:r>
          </w:p>
        </w:tc>
      </w:tr>
      <w:tr w:rsidR="001076C0" w:rsidRPr="006376C8" w:rsidTr="00000C61">
        <w:tc>
          <w:tcPr>
            <w:tcW w:w="2723"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Membership Table</w:t>
            </w:r>
          </w:p>
        </w:tc>
        <w:tc>
          <w:tcPr>
            <w:tcW w:w="1440" w:type="dxa"/>
            <w:tcMar>
              <w:left w:w="173" w:type="dxa"/>
              <w:right w:w="115"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 LEA</w:t>
            </w:r>
          </w:p>
        </w:tc>
        <w:tc>
          <w:tcPr>
            <w:tcW w:w="990" w:type="dxa"/>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39</w:t>
            </w:r>
          </w:p>
        </w:tc>
        <w:tc>
          <w:tcPr>
            <w:tcW w:w="1980" w:type="dxa"/>
          </w:tcPr>
          <w:p w:rsidR="001076C0" w:rsidRPr="006376C8" w:rsidRDefault="00000C61" w:rsidP="00B949F6">
            <w:pPr>
              <w:spacing w:after="0" w:line="240" w:lineRule="auto"/>
              <w:rPr>
                <w:rFonts w:ascii="Times New Roman" w:hAnsi="Times New Roman"/>
              </w:rPr>
            </w:pPr>
            <w:r>
              <w:rPr>
                <w:rFonts w:ascii="Times New Roman" w:hAnsi="Times New Roman"/>
              </w:rPr>
              <w:t>Non-Fiscal CCD</w:t>
            </w:r>
          </w:p>
        </w:tc>
        <w:tc>
          <w:tcPr>
            <w:tcW w:w="1372" w:type="dxa"/>
            <w:tcMar>
              <w:left w:w="173" w:type="dxa"/>
              <w:right w:w="115" w:type="dxa"/>
            </w:tcMar>
          </w:tcPr>
          <w:p w:rsidR="001076C0" w:rsidRPr="006376C8" w:rsidRDefault="00000C61" w:rsidP="00B949F6">
            <w:pPr>
              <w:spacing w:after="0" w:line="240" w:lineRule="auto"/>
              <w:rPr>
                <w:rFonts w:ascii="Times New Roman" w:hAnsi="Times New Roman"/>
              </w:rPr>
            </w:pPr>
            <w:r>
              <w:rPr>
                <w:rFonts w:ascii="Times New Roman" w:hAnsi="Times New Roman"/>
              </w:rPr>
              <w:t>B3-8</w:t>
            </w:r>
          </w:p>
        </w:tc>
      </w:tr>
      <w:tr w:rsidR="001076C0" w:rsidRPr="006376C8" w:rsidTr="00000C61">
        <w:tc>
          <w:tcPr>
            <w:tcW w:w="2723"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Children with Disabilities (IDEA) School Age Table</w:t>
            </w:r>
            <w:r w:rsidR="00000C61">
              <w:rPr>
                <w:rFonts w:ascii="Times New Roman" w:hAnsi="Times New Roman"/>
              </w:rPr>
              <w:t>:</w:t>
            </w:r>
          </w:p>
          <w:p w:rsidR="00000C61" w:rsidRDefault="001076C0" w:rsidP="00000C61">
            <w:pPr>
              <w:pStyle w:val="ListParagraph"/>
              <w:numPr>
                <w:ilvl w:val="0"/>
                <w:numId w:val="50"/>
              </w:numPr>
              <w:spacing w:after="0" w:line="240" w:lineRule="auto"/>
              <w:rPr>
                <w:rFonts w:ascii="Times New Roman" w:hAnsi="Times New Roman"/>
              </w:rPr>
            </w:pPr>
            <w:r w:rsidRPr="00000C61">
              <w:rPr>
                <w:rFonts w:ascii="Times New Roman" w:hAnsi="Times New Roman"/>
              </w:rPr>
              <w:t xml:space="preserve">Racial ethnic data by sex </w:t>
            </w:r>
          </w:p>
          <w:p w:rsidR="001076C0" w:rsidRPr="00000C61" w:rsidDel="00985B01" w:rsidRDefault="001076C0" w:rsidP="00000C61">
            <w:pPr>
              <w:pStyle w:val="ListParagraph"/>
              <w:numPr>
                <w:ilvl w:val="0"/>
                <w:numId w:val="50"/>
              </w:numPr>
              <w:spacing w:after="0" w:line="240" w:lineRule="auto"/>
              <w:rPr>
                <w:rFonts w:ascii="Times New Roman" w:hAnsi="Times New Roman"/>
              </w:rPr>
            </w:pPr>
            <w:r w:rsidRPr="00000C61">
              <w:rPr>
                <w:rFonts w:ascii="Times New Roman" w:hAnsi="Times New Roman"/>
              </w:rPr>
              <w:t xml:space="preserve">LEP by sex </w:t>
            </w:r>
          </w:p>
        </w:tc>
        <w:tc>
          <w:tcPr>
            <w:tcW w:w="1440" w:type="dxa"/>
            <w:tcMar>
              <w:left w:w="173" w:type="dxa"/>
              <w:right w:w="115" w:type="dxa"/>
            </w:tcMar>
            <w:vAlign w:val="cente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990" w:type="dxa"/>
            <w:vAlign w:val="center"/>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74</w:t>
            </w:r>
          </w:p>
        </w:tc>
        <w:tc>
          <w:tcPr>
            <w:tcW w:w="1980" w:type="dxa"/>
            <w:vAlign w:val="center"/>
          </w:tcPr>
          <w:p w:rsidR="001076C0" w:rsidRPr="006376C8" w:rsidRDefault="00000C61" w:rsidP="00B949F6">
            <w:pPr>
              <w:spacing w:after="0" w:line="240" w:lineRule="auto"/>
              <w:rPr>
                <w:rFonts w:ascii="Times New Roman" w:hAnsi="Times New Roman"/>
              </w:rPr>
            </w:pPr>
            <w:r>
              <w:rPr>
                <w:rFonts w:ascii="Times New Roman" w:hAnsi="Times New Roman"/>
              </w:rPr>
              <w:t>IDEA</w:t>
            </w:r>
          </w:p>
        </w:tc>
        <w:tc>
          <w:tcPr>
            <w:tcW w:w="1372" w:type="dxa"/>
            <w:tcMar>
              <w:left w:w="173" w:type="dxa"/>
              <w:right w:w="115" w:type="dxa"/>
            </w:tcMar>
            <w:vAlign w:val="center"/>
          </w:tcPr>
          <w:p w:rsidR="001076C0" w:rsidRPr="006376C8" w:rsidRDefault="00000C61" w:rsidP="00000C61">
            <w:pPr>
              <w:spacing w:after="0" w:line="240" w:lineRule="auto"/>
              <w:rPr>
                <w:rFonts w:ascii="Times New Roman" w:hAnsi="Times New Roman"/>
              </w:rPr>
            </w:pPr>
            <w:r>
              <w:rPr>
                <w:rFonts w:ascii="Times New Roman" w:hAnsi="Times New Roman"/>
              </w:rPr>
              <w:t>B3-97</w:t>
            </w:r>
          </w:p>
        </w:tc>
      </w:tr>
      <w:tr w:rsidR="001076C0" w:rsidRPr="006376C8" w:rsidTr="00000C61">
        <w:tc>
          <w:tcPr>
            <w:tcW w:w="2723" w:type="dxa"/>
          </w:tcPr>
          <w:p w:rsidR="001076C0" w:rsidRPr="006376C8" w:rsidRDefault="001076C0" w:rsidP="00B949F6">
            <w:pPr>
              <w:spacing w:after="0" w:line="240" w:lineRule="auto"/>
              <w:rPr>
                <w:rFonts w:ascii="Times New Roman" w:hAnsi="Times New Roman"/>
              </w:rPr>
            </w:pPr>
            <w:r w:rsidRPr="006376C8">
              <w:rPr>
                <w:rFonts w:ascii="Times New Roman" w:hAnsi="Times New Roman"/>
              </w:rPr>
              <w:t xml:space="preserve">LEP </w:t>
            </w:r>
            <w:r w:rsidR="00000C61">
              <w:rPr>
                <w:rFonts w:ascii="Times New Roman" w:hAnsi="Times New Roman"/>
              </w:rPr>
              <w:t xml:space="preserve">Students in LEP </w:t>
            </w:r>
            <w:r w:rsidRPr="006376C8">
              <w:rPr>
                <w:rFonts w:ascii="Times New Roman" w:hAnsi="Times New Roman"/>
              </w:rPr>
              <w:t>Program Table</w:t>
            </w:r>
          </w:p>
        </w:tc>
        <w:tc>
          <w:tcPr>
            <w:tcW w:w="1440" w:type="dxa"/>
            <w:tcMar>
              <w:left w:w="173" w:type="dxa"/>
              <w:right w:w="115"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990" w:type="dxa"/>
          </w:tcPr>
          <w:p w:rsidR="001076C0" w:rsidRPr="006376C8" w:rsidDel="00985B01" w:rsidRDefault="001076C0" w:rsidP="00B949F6">
            <w:pPr>
              <w:spacing w:after="0" w:line="240" w:lineRule="auto"/>
              <w:jc w:val="center"/>
              <w:rPr>
                <w:rFonts w:ascii="Times New Roman" w:hAnsi="Times New Roman"/>
              </w:rPr>
            </w:pPr>
            <w:r w:rsidRPr="006376C8">
              <w:rPr>
                <w:rFonts w:ascii="Times New Roman" w:hAnsi="Times New Roman"/>
              </w:rPr>
              <w:t>123</w:t>
            </w:r>
          </w:p>
        </w:tc>
        <w:tc>
          <w:tcPr>
            <w:tcW w:w="1980" w:type="dxa"/>
          </w:tcPr>
          <w:p w:rsidR="001076C0" w:rsidRPr="006376C8" w:rsidDel="00985B01" w:rsidRDefault="00000C61" w:rsidP="00B949F6">
            <w:pPr>
              <w:spacing w:after="0" w:line="240" w:lineRule="auto"/>
              <w:rPr>
                <w:rFonts w:ascii="Times New Roman" w:hAnsi="Times New Roman"/>
              </w:rPr>
            </w:pPr>
            <w:r>
              <w:rPr>
                <w:rFonts w:ascii="Times New Roman" w:hAnsi="Times New Roman"/>
              </w:rPr>
              <w:t>Title III and LEP Students</w:t>
            </w:r>
          </w:p>
        </w:tc>
        <w:tc>
          <w:tcPr>
            <w:tcW w:w="1372" w:type="dxa"/>
            <w:tcMar>
              <w:left w:w="173" w:type="dxa"/>
              <w:right w:w="115" w:type="dxa"/>
            </w:tcMar>
          </w:tcPr>
          <w:p w:rsidR="001076C0" w:rsidRPr="006376C8" w:rsidDel="00985B01" w:rsidRDefault="00000C61" w:rsidP="00B949F6">
            <w:pPr>
              <w:spacing w:after="0" w:line="240" w:lineRule="auto"/>
              <w:rPr>
                <w:rFonts w:ascii="Times New Roman" w:hAnsi="Times New Roman"/>
              </w:rPr>
            </w:pPr>
            <w:r>
              <w:rPr>
                <w:rFonts w:ascii="Times New Roman" w:hAnsi="Times New Roman"/>
              </w:rPr>
              <w:t>B3-16</w:t>
            </w:r>
          </w:p>
        </w:tc>
      </w:tr>
    </w:tbl>
    <w:p w:rsidR="001076C0" w:rsidRPr="006376C8" w:rsidRDefault="001076C0" w:rsidP="00AF6677">
      <w:pPr>
        <w:rPr>
          <w:rFonts w:ascii="Times New Roman" w:hAnsi="Times New Roman"/>
        </w:rPr>
      </w:pPr>
    </w:p>
    <w:p w:rsidR="001076C0" w:rsidRPr="006376C8" w:rsidRDefault="001076C0" w:rsidP="00AF6677">
      <w:pPr>
        <w:spacing w:after="120"/>
        <w:rPr>
          <w:rFonts w:ascii="Times New Roman" w:hAnsi="Times New Roman"/>
        </w:rPr>
      </w:pPr>
      <w:r w:rsidRPr="006376C8">
        <w:rPr>
          <w:rFonts w:ascii="Times New Roman" w:hAnsi="Times New Roman"/>
          <w:b/>
        </w:rPr>
        <w:t>Set B Data Groups</w:t>
      </w:r>
      <w:r w:rsidRPr="006376C8">
        <w:rPr>
          <w:rFonts w:ascii="Times New Roman" w:hAnsi="Times New Roman"/>
        </w:rPr>
        <w:t>—Collected by CRDC only</w:t>
      </w:r>
    </w:p>
    <w:p w:rsidR="001076C0" w:rsidRPr="006376C8" w:rsidRDefault="001076C0" w:rsidP="00AF6677">
      <w:pPr>
        <w:spacing w:after="120"/>
        <w:rPr>
          <w:rFonts w:ascii="Times New Roman" w:hAnsi="Times New Roman"/>
        </w:rPr>
      </w:pPr>
      <w:r w:rsidRPr="006376C8">
        <w:rPr>
          <w:rFonts w:ascii="Times New Roman" w:hAnsi="Times New Roman"/>
        </w:rPr>
        <w:t>These data groups are explained in this attachment.</w:t>
      </w:r>
    </w:p>
    <w:tbl>
      <w:tblPr>
        <w:tblW w:w="85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
      <w:tblGrid>
        <w:gridCol w:w="4570"/>
        <w:gridCol w:w="918"/>
        <w:gridCol w:w="1581"/>
        <w:gridCol w:w="1440"/>
      </w:tblGrid>
      <w:tr w:rsidR="001076C0" w:rsidRPr="006376C8" w:rsidTr="00AF6677">
        <w:trPr>
          <w:trHeight w:val="255"/>
          <w:tblHeader/>
          <w:jc w:val="center"/>
        </w:trPr>
        <w:tc>
          <w:tcPr>
            <w:tcW w:w="4570" w:type="dxa"/>
            <w:tcBorders>
              <w:top w:val="single" w:sz="4" w:space="0" w:color="auto"/>
            </w:tcBorders>
            <w:shd w:val="clear" w:color="000000" w:fill="auto"/>
            <w:noWrap/>
            <w:vAlign w:val="bottom"/>
          </w:tcPr>
          <w:p w:rsidR="001076C0" w:rsidRPr="006376C8" w:rsidRDefault="001076C0" w:rsidP="00B949F6">
            <w:pPr>
              <w:keepNext/>
              <w:keepLines/>
              <w:spacing w:after="0" w:line="240" w:lineRule="auto"/>
              <w:jc w:val="center"/>
              <w:rPr>
                <w:rFonts w:ascii="Times New Roman" w:hAnsi="Times New Roman"/>
                <w:b/>
              </w:rPr>
            </w:pPr>
            <w:r w:rsidRPr="006376C8">
              <w:rPr>
                <w:rFonts w:ascii="Times New Roman" w:hAnsi="Times New Roman"/>
                <w:b/>
              </w:rPr>
              <w:t>Data Group (DG) Name</w:t>
            </w:r>
          </w:p>
        </w:tc>
        <w:tc>
          <w:tcPr>
            <w:tcW w:w="918" w:type="dxa"/>
            <w:tcBorders>
              <w:top w:val="single" w:sz="4" w:space="0" w:color="auto"/>
            </w:tcBorders>
            <w:shd w:val="clear" w:color="000000" w:fill="auto"/>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Level</w:t>
            </w:r>
          </w:p>
        </w:tc>
        <w:tc>
          <w:tcPr>
            <w:tcW w:w="1581" w:type="dxa"/>
            <w:tcBorders>
              <w:top w:val="single" w:sz="4" w:space="0" w:color="auto"/>
            </w:tcBorders>
            <w:shd w:val="clear" w:color="000000" w:fill="auto"/>
            <w:noWrap/>
            <w:tcMar>
              <w:left w:w="14" w:type="dxa"/>
              <w:right w:w="14" w:type="dxa"/>
            </w:tcMar>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DG ID</w:t>
            </w:r>
          </w:p>
        </w:tc>
        <w:tc>
          <w:tcPr>
            <w:tcW w:w="1440" w:type="dxa"/>
            <w:tcBorders>
              <w:top w:val="single" w:sz="4" w:space="0" w:color="auto"/>
            </w:tcBorders>
            <w:shd w:val="clear" w:color="000000" w:fill="auto"/>
            <w:tcMar>
              <w:left w:w="29" w:type="dxa"/>
              <w:right w:w="29" w:type="dxa"/>
            </w:tcMar>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Page Number</w:t>
            </w:r>
          </w:p>
        </w:tc>
      </w:tr>
      <w:tr w:rsidR="001076C0"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Algebra Course Results Table</w:t>
            </w:r>
          </w:p>
        </w:tc>
        <w:tc>
          <w:tcPr>
            <w:tcW w:w="918" w:type="dxa"/>
            <w:tcMar>
              <w:left w:w="115" w:type="dxa"/>
            </w:tcMar>
            <w:vAlign w:val="cente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710</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B5-7</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AP Course Participation Table</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 xml:space="preserve">School </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359</w:t>
            </w:r>
          </w:p>
        </w:tc>
        <w:tc>
          <w:tcPr>
            <w:tcW w:w="1440" w:type="dxa"/>
            <w:noWrap/>
            <w:tcMar>
              <w:left w:w="288" w:type="dxa"/>
              <w:right w:w="115" w:type="dxa"/>
            </w:tcMar>
            <w:vAlign w:val="bottom"/>
          </w:tcPr>
          <w:p w:rsidR="001076C0" w:rsidRPr="006376C8" w:rsidRDefault="0030188B" w:rsidP="0030188B">
            <w:pPr>
              <w:spacing w:after="0" w:line="240" w:lineRule="auto"/>
              <w:ind w:right="288"/>
              <w:rPr>
                <w:rFonts w:ascii="Times New Roman" w:hAnsi="Times New Roman"/>
              </w:rPr>
            </w:pPr>
            <w:r>
              <w:rPr>
                <w:rFonts w:ascii="Times New Roman" w:hAnsi="Times New Roman"/>
              </w:rPr>
              <w:t>B5-9</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AP Course Self-Selection</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660</w:t>
            </w:r>
          </w:p>
        </w:tc>
        <w:tc>
          <w:tcPr>
            <w:tcW w:w="1440" w:type="dxa"/>
            <w:noWrap/>
            <w:tcMar>
              <w:left w:w="288" w:type="dxa"/>
              <w:right w:w="115" w:type="dxa"/>
            </w:tcMar>
            <w:vAlign w:val="bottom"/>
          </w:tcPr>
          <w:p w:rsidR="001076C0" w:rsidRPr="006376C8" w:rsidRDefault="0030188B" w:rsidP="0030188B">
            <w:pPr>
              <w:spacing w:after="0" w:line="240" w:lineRule="auto"/>
              <w:ind w:right="288"/>
              <w:rPr>
                <w:rFonts w:ascii="Times New Roman" w:hAnsi="Times New Roman"/>
              </w:rPr>
            </w:pPr>
            <w:r>
              <w:rPr>
                <w:rFonts w:ascii="Times New Roman" w:hAnsi="Times New Roman"/>
              </w:rPr>
              <w:t>B5-10</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AP Different Courses Provided</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352</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B5-10</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AP Enrollment Table</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626</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B5-11</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AP Testing Results Table</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659</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B5-12</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AP Testing Scope Table</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658</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B5-13</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Ability Grouping Status</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29</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B5-6</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Alternative School Focus</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28</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B5-8</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Children Awaiting Initial Evaluation for IDEA</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LEA</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478</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B5-13</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 xml:space="preserve">Children Receiving Services Solely under Section 504 Table </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99</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B5-14</w:t>
            </w:r>
          </w:p>
        </w:tc>
      </w:tr>
      <w:tr w:rsidR="001076C0"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Desegregation Order or Plan</w:t>
            </w:r>
          </w:p>
        </w:tc>
        <w:tc>
          <w:tcPr>
            <w:tcW w:w="918" w:type="dxa"/>
            <w:tcMar>
              <w:left w:w="115" w:type="dxa"/>
            </w:tcMar>
            <w:vAlign w:val="center"/>
          </w:tcPr>
          <w:p w:rsidR="001076C0" w:rsidRPr="006376C8" w:rsidRDefault="001076C0" w:rsidP="00B949F6">
            <w:pPr>
              <w:spacing w:after="0" w:line="240" w:lineRule="auto"/>
              <w:rPr>
                <w:rFonts w:ascii="Times New Roman" w:hAnsi="Times New Roman"/>
              </w:rPr>
            </w:pPr>
            <w:r w:rsidRPr="006376C8">
              <w:rPr>
                <w:rFonts w:ascii="Times New Roman" w:hAnsi="Times New Roman"/>
              </w:rPr>
              <w:t>LEA</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729</w:t>
            </w:r>
          </w:p>
        </w:tc>
        <w:tc>
          <w:tcPr>
            <w:tcW w:w="1440" w:type="dxa"/>
            <w:noWrap/>
            <w:tcMar>
              <w:left w:w="288" w:type="dxa"/>
              <w:right w:w="115" w:type="dxa"/>
            </w:tcMar>
            <w:vAlign w:val="center"/>
          </w:tcPr>
          <w:p w:rsidR="001076C0" w:rsidRPr="006376C8" w:rsidRDefault="0030188B" w:rsidP="00B949F6">
            <w:pPr>
              <w:spacing w:after="0" w:line="240" w:lineRule="auto"/>
              <w:ind w:right="288"/>
              <w:rPr>
                <w:rFonts w:ascii="Times New Roman" w:hAnsi="Times New Roman"/>
              </w:rPr>
            </w:pPr>
            <w:r>
              <w:rPr>
                <w:rFonts w:ascii="Times New Roman" w:hAnsi="Times New Roman"/>
              </w:rPr>
              <w:t>B5-14</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Discipline of Students with Disabilities (IDEA and Section 504) Table</w:t>
            </w:r>
          </w:p>
        </w:tc>
        <w:tc>
          <w:tcPr>
            <w:tcW w:w="918" w:type="dxa"/>
            <w:tcMar>
              <w:left w:w="115" w:type="dxa"/>
            </w:tcMar>
            <w:vAlign w:val="cente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center"/>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194</w:t>
            </w:r>
          </w:p>
        </w:tc>
        <w:tc>
          <w:tcPr>
            <w:tcW w:w="1440" w:type="dxa"/>
            <w:noWrap/>
            <w:tcMar>
              <w:left w:w="288" w:type="dxa"/>
              <w:right w:w="115" w:type="dxa"/>
            </w:tcMar>
            <w:vAlign w:val="center"/>
          </w:tcPr>
          <w:p w:rsidR="001076C0" w:rsidRPr="006376C8" w:rsidRDefault="0030188B" w:rsidP="00B949F6">
            <w:pPr>
              <w:spacing w:after="0" w:line="240" w:lineRule="auto"/>
              <w:ind w:right="288"/>
              <w:rPr>
                <w:rFonts w:ascii="Times New Roman" w:hAnsi="Times New Roman"/>
              </w:rPr>
            </w:pPr>
            <w:r>
              <w:rPr>
                <w:rFonts w:ascii="Times New Roman" w:hAnsi="Times New Roman"/>
              </w:rPr>
              <w:t>B5-15</w:t>
            </w:r>
          </w:p>
        </w:tc>
      </w:tr>
      <w:tr w:rsidR="001076C0"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Discipline of Students without Disabilities Table</w:t>
            </w:r>
          </w:p>
        </w:tc>
        <w:tc>
          <w:tcPr>
            <w:tcW w:w="918" w:type="dxa"/>
            <w:tcMar>
              <w:lef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174</w:t>
            </w:r>
          </w:p>
        </w:tc>
        <w:tc>
          <w:tcPr>
            <w:tcW w:w="1440" w:type="dxa"/>
            <w:noWrap/>
            <w:tcMar>
              <w:left w:w="288" w:type="dxa"/>
              <w:right w:w="115" w:type="dxa"/>
            </w:tcMar>
            <w:vAlign w:val="bottom"/>
          </w:tcPr>
          <w:p w:rsidR="001076C0" w:rsidRPr="006376C8" w:rsidRDefault="0030188B" w:rsidP="00B949F6">
            <w:pPr>
              <w:spacing w:after="0" w:line="240" w:lineRule="auto"/>
              <w:ind w:right="288"/>
              <w:rPr>
                <w:rFonts w:ascii="Times New Roman" w:hAnsi="Times New Roman"/>
              </w:rPr>
            </w:pPr>
            <w:r>
              <w:rPr>
                <w:rFonts w:ascii="Times New Roman" w:hAnsi="Times New Roman"/>
              </w:rPr>
              <w:t>B5-16</w:t>
            </w:r>
          </w:p>
        </w:tc>
      </w:tr>
      <w:tr w:rsidR="00F44E0F" w:rsidRPr="006376C8" w:rsidTr="00B949F6">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FTE Used For Teacher Salaries</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726</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B5-16</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GED Credentials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LEA</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627</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B5-17</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GED Preparation Program Participation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LEA</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639</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B5-18</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Gifted/Talented Program Participation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46</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B5-19</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Harassment or Bullying—Reported Allegations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716</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B5-20</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Harassment or Bullying—Policy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LEA</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717</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B5-21</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Harassment or Bullying—Students Disciplined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718</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B5-22</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Harassment or Bullying—Students Reported to Have Been Subjected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719</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B5-23</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Interscholastic Athletics Sports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561</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B5-25</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Interscholastic Athletics Team Participants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444</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B5-26</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Interscholastic Athletics Teams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433</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B5-26</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International Baccalaureate Program Participation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720</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B5-24</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Limited English Proficient Students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116</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B5-27</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Mathematics and Science Classes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711</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B5-27</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Mathematics and Science Course Enrollment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712</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B5-28</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Prekindergarten and Kindergarten Daily Length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LEA</w:t>
            </w:r>
          </w:p>
        </w:tc>
        <w:tc>
          <w:tcPr>
            <w:tcW w:w="1581" w:type="dxa"/>
            <w:noWrap/>
            <w:vAlign w:val="center"/>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721</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B5-29</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Prekindergarten Eligible Ages (Non-IDEA)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LEA</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722</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B5-30</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Prekindergarten Eligible Students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LEA</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723</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B5-30</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Prekindergarten Enrollment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641</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B5-31</w:t>
            </w:r>
          </w:p>
        </w:tc>
      </w:tr>
      <w:tr w:rsidR="00E84C35"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E84C35" w:rsidRPr="006376C8" w:rsidRDefault="00E84C35" w:rsidP="00B949F6">
            <w:pPr>
              <w:spacing w:after="0" w:line="240" w:lineRule="auto"/>
              <w:rPr>
                <w:rFonts w:ascii="Times New Roman" w:hAnsi="Times New Roman"/>
              </w:rPr>
            </w:pPr>
            <w:r w:rsidRPr="00E84C35">
              <w:rPr>
                <w:rFonts w:ascii="Times New Roman" w:hAnsi="Times New Roman"/>
                <w:b/>
                <w:color w:val="FF0000"/>
              </w:rPr>
              <w:t>New!</w:t>
            </w:r>
            <w:r>
              <w:rPr>
                <w:rFonts w:ascii="Times New Roman" w:hAnsi="Times New Roman"/>
              </w:rPr>
              <w:t xml:space="preserve">  Preschool Suspension and Expulsion</w:t>
            </w:r>
          </w:p>
        </w:tc>
        <w:tc>
          <w:tcPr>
            <w:tcW w:w="918" w:type="dxa"/>
            <w:tcMar>
              <w:left w:w="115" w:type="dxa"/>
            </w:tcMar>
            <w:vAlign w:val="center"/>
          </w:tcPr>
          <w:p w:rsidR="00E84C35" w:rsidRPr="006376C8" w:rsidRDefault="00E84C35" w:rsidP="00B949F6">
            <w:pPr>
              <w:spacing w:after="0" w:line="240" w:lineRule="auto"/>
              <w:rPr>
                <w:rFonts w:ascii="Times New Roman" w:hAnsi="Times New Roman"/>
              </w:rPr>
            </w:pPr>
            <w:r>
              <w:rPr>
                <w:rFonts w:ascii="Times New Roman" w:hAnsi="Times New Roman"/>
              </w:rPr>
              <w:t>School</w:t>
            </w:r>
          </w:p>
        </w:tc>
        <w:tc>
          <w:tcPr>
            <w:tcW w:w="1581" w:type="dxa"/>
            <w:noWrap/>
            <w:vAlign w:val="center"/>
          </w:tcPr>
          <w:p w:rsidR="00E84C35" w:rsidRPr="006376C8" w:rsidRDefault="00E84C35" w:rsidP="00B949F6">
            <w:pPr>
              <w:spacing w:after="0" w:line="240" w:lineRule="auto"/>
              <w:jc w:val="center"/>
              <w:rPr>
                <w:rFonts w:ascii="Times New Roman" w:hAnsi="Times New Roman"/>
              </w:rPr>
            </w:pPr>
            <w:r>
              <w:rPr>
                <w:rFonts w:ascii="Times New Roman" w:hAnsi="Times New Roman"/>
              </w:rPr>
              <w:t>746</w:t>
            </w:r>
          </w:p>
        </w:tc>
        <w:tc>
          <w:tcPr>
            <w:tcW w:w="1440" w:type="dxa"/>
            <w:noWrap/>
            <w:tcMar>
              <w:left w:w="288" w:type="dxa"/>
              <w:right w:w="115" w:type="dxa"/>
            </w:tcMar>
            <w:vAlign w:val="bottom"/>
          </w:tcPr>
          <w:p w:rsidR="00E84C35" w:rsidRPr="006376C8" w:rsidRDefault="0030188B" w:rsidP="00B949F6">
            <w:pPr>
              <w:spacing w:after="0" w:line="240" w:lineRule="auto"/>
              <w:ind w:right="288"/>
              <w:rPr>
                <w:rFonts w:ascii="Times New Roman" w:hAnsi="Times New Roman"/>
              </w:rPr>
            </w:pPr>
            <w:r>
              <w:rPr>
                <w:rFonts w:ascii="Times New Roman" w:hAnsi="Times New Roman"/>
              </w:rPr>
              <w:t>B5-32</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Restraint or Seclusion IDEA Students Subjected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center"/>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714</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B5-32</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Restraint or Seclusion Instances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center"/>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713</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B5-34</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Restraint or Seclusion Non-IDEA Students Subjected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center"/>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715</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B5-34</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Retention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724</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B5-35</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SAT or ACT Test Participation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725</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B5-36</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 Counselors (FTE)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726</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B5-37</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 Finance Data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727</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B5-37</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Single-Sex Academic Classes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642</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B5-38</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Teacher Absenteeism</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730</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B5-39</w:t>
            </w:r>
          </w:p>
        </w:tc>
      </w:tr>
      <w:tr w:rsidR="00F44E0F" w:rsidRPr="006376C8" w:rsidTr="00B949F6">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Teacher Salaries</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727</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B5-39</w:t>
            </w:r>
          </w:p>
        </w:tc>
      </w:tr>
      <w:tr w:rsidR="00F44E0F" w:rsidRPr="006376C8" w:rsidTr="00AF6677">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Teacher (FTE) Credentials Table</w:t>
            </w:r>
          </w:p>
        </w:tc>
        <w:tc>
          <w:tcPr>
            <w:tcW w:w="918" w:type="dxa"/>
            <w:tcMar>
              <w:left w:w="115" w:type="dxa"/>
            </w:tcMar>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400</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B5-40</w:t>
            </w:r>
          </w:p>
        </w:tc>
      </w:tr>
      <w:tr w:rsidR="00F44E0F" w:rsidRPr="006376C8" w:rsidTr="00114F4F">
        <w:tblPrEx>
          <w:tblBorders>
            <w:insideH w:val="single" w:sz="4" w:space="0" w:color="auto"/>
            <w:insideV w:val="single" w:sz="4" w:space="0" w:color="auto"/>
          </w:tblBorders>
        </w:tblPrEx>
        <w:trPr>
          <w:trHeight w:val="255"/>
          <w:jc w:val="center"/>
        </w:trPr>
        <w:tc>
          <w:tcPr>
            <w:tcW w:w="4570" w:type="dxa"/>
            <w:noWrap/>
            <w:vAlign w:val="bottom"/>
          </w:tcPr>
          <w:p w:rsidR="00F44E0F" w:rsidRPr="006376C8" w:rsidRDefault="00F44E0F" w:rsidP="00B949F6">
            <w:pPr>
              <w:spacing w:after="0" w:line="240" w:lineRule="auto"/>
              <w:rPr>
                <w:rFonts w:ascii="Times New Roman" w:hAnsi="Times New Roman"/>
              </w:rPr>
            </w:pPr>
            <w:r w:rsidRPr="006376C8">
              <w:rPr>
                <w:rFonts w:ascii="Times New Roman" w:hAnsi="Times New Roman"/>
              </w:rPr>
              <w:t>Teacher Years of Experience Table</w:t>
            </w:r>
          </w:p>
        </w:tc>
        <w:tc>
          <w:tcPr>
            <w:tcW w:w="918" w:type="dxa"/>
            <w:tcMar>
              <w:left w:w="115" w:type="dxa"/>
            </w:tcMar>
            <w:vAlign w:val="center"/>
          </w:tcPr>
          <w:p w:rsidR="00F44E0F" w:rsidRPr="006376C8" w:rsidRDefault="00F44E0F" w:rsidP="00B949F6">
            <w:pPr>
              <w:spacing w:after="0" w:line="240" w:lineRule="auto"/>
              <w:rPr>
                <w:rFonts w:ascii="Times New Roman" w:hAnsi="Times New Roman"/>
              </w:rPr>
            </w:pPr>
            <w:r w:rsidRPr="006376C8">
              <w:rPr>
                <w:rFonts w:ascii="Times New Roman" w:hAnsi="Times New Roman"/>
              </w:rPr>
              <w:t>School</w:t>
            </w:r>
          </w:p>
        </w:tc>
        <w:tc>
          <w:tcPr>
            <w:tcW w:w="1581" w:type="dxa"/>
            <w:noWrap/>
            <w:vAlign w:val="bottom"/>
          </w:tcPr>
          <w:p w:rsidR="00F44E0F" w:rsidRPr="006376C8" w:rsidRDefault="00F44E0F" w:rsidP="00B949F6">
            <w:pPr>
              <w:spacing w:after="0" w:line="240" w:lineRule="auto"/>
              <w:jc w:val="center"/>
              <w:rPr>
                <w:rFonts w:ascii="Times New Roman" w:hAnsi="Times New Roman"/>
              </w:rPr>
            </w:pPr>
            <w:r w:rsidRPr="006376C8">
              <w:rPr>
                <w:rFonts w:ascii="Times New Roman" w:hAnsi="Times New Roman"/>
              </w:rPr>
              <w:t>728</w:t>
            </w:r>
          </w:p>
        </w:tc>
        <w:tc>
          <w:tcPr>
            <w:tcW w:w="1440" w:type="dxa"/>
            <w:noWrap/>
            <w:tcMar>
              <w:left w:w="288" w:type="dxa"/>
              <w:right w:w="115" w:type="dxa"/>
            </w:tcMar>
            <w:vAlign w:val="bottom"/>
          </w:tcPr>
          <w:p w:rsidR="00F44E0F" w:rsidRPr="006376C8" w:rsidRDefault="0030188B" w:rsidP="00B949F6">
            <w:pPr>
              <w:spacing w:after="0" w:line="240" w:lineRule="auto"/>
              <w:ind w:right="288"/>
              <w:rPr>
                <w:rFonts w:ascii="Times New Roman" w:hAnsi="Times New Roman"/>
              </w:rPr>
            </w:pPr>
            <w:r>
              <w:rPr>
                <w:rFonts w:ascii="Times New Roman" w:hAnsi="Times New Roman"/>
              </w:rPr>
              <w:t>B5-40</w:t>
            </w:r>
          </w:p>
        </w:tc>
      </w:tr>
    </w:tbl>
    <w:p w:rsidR="001076C0" w:rsidRPr="006376C8" w:rsidRDefault="001076C0" w:rsidP="00AF6677">
      <w:pPr>
        <w:spacing w:after="120"/>
        <w:rPr>
          <w:rFonts w:ascii="Times New Roman" w:hAnsi="Times New Roman"/>
          <w:b/>
        </w:rPr>
      </w:pPr>
    </w:p>
    <w:p w:rsidR="001076C0" w:rsidRPr="006376C8" w:rsidRDefault="001076C0" w:rsidP="00AF6677">
      <w:pPr>
        <w:spacing w:after="120"/>
        <w:rPr>
          <w:rFonts w:ascii="Times New Roman" w:hAnsi="Times New Roman"/>
          <w:sz w:val="20"/>
          <w:szCs w:val="20"/>
        </w:rPr>
      </w:pPr>
      <w:r w:rsidRPr="006376C8">
        <w:rPr>
          <w:rFonts w:ascii="Times New Roman" w:hAnsi="Times New Roman"/>
          <w:b/>
        </w:rPr>
        <w:t>Set C Data Groups</w:t>
      </w:r>
      <w:r w:rsidRPr="006376C8">
        <w:rPr>
          <w:rFonts w:ascii="Times New Roman" w:hAnsi="Times New Roman"/>
        </w:rPr>
        <w:t>—Collected through ESS only, merged into CRDC dataset after collection is complete, with no additional burden on SEAs or LEAs</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286"/>
        <w:gridCol w:w="991"/>
        <w:gridCol w:w="1737"/>
        <w:gridCol w:w="1434"/>
      </w:tblGrid>
      <w:tr w:rsidR="001076C0" w:rsidRPr="006376C8" w:rsidTr="00AF6677">
        <w:trPr>
          <w:trHeight w:val="255"/>
          <w:tblHeader/>
          <w:jc w:val="center"/>
        </w:trPr>
        <w:tc>
          <w:tcPr>
            <w:tcW w:w="4286" w:type="dxa"/>
            <w:tcBorders>
              <w:top w:val="single" w:sz="4" w:space="0" w:color="auto"/>
            </w:tcBorders>
            <w:shd w:val="clear" w:color="000000" w:fill="auto"/>
            <w:noWrap/>
            <w:vAlign w:val="bottom"/>
          </w:tcPr>
          <w:p w:rsidR="001076C0" w:rsidRPr="006376C8" w:rsidRDefault="001076C0" w:rsidP="00B949F6">
            <w:pPr>
              <w:keepNext/>
              <w:keepLines/>
              <w:spacing w:after="0" w:line="240" w:lineRule="auto"/>
              <w:jc w:val="center"/>
              <w:rPr>
                <w:rFonts w:ascii="Times New Roman" w:hAnsi="Times New Roman"/>
                <w:b/>
              </w:rPr>
            </w:pPr>
            <w:r w:rsidRPr="006376C8">
              <w:rPr>
                <w:rFonts w:ascii="Times New Roman" w:hAnsi="Times New Roman"/>
                <w:b/>
              </w:rPr>
              <w:t>Data Group (DG) Name</w:t>
            </w:r>
          </w:p>
        </w:tc>
        <w:tc>
          <w:tcPr>
            <w:tcW w:w="991" w:type="dxa"/>
            <w:tcBorders>
              <w:top w:val="single" w:sz="4" w:space="0" w:color="auto"/>
            </w:tcBorders>
            <w:shd w:val="clear" w:color="000000" w:fill="auto"/>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Level</w:t>
            </w:r>
          </w:p>
        </w:tc>
        <w:tc>
          <w:tcPr>
            <w:tcW w:w="1737" w:type="dxa"/>
            <w:tcBorders>
              <w:top w:val="single" w:sz="4" w:space="0" w:color="auto"/>
            </w:tcBorders>
            <w:shd w:val="clear" w:color="000000" w:fill="auto"/>
            <w:noWrap/>
            <w:tcMar>
              <w:left w:w="29" w:type="dxa"/>
              <w:right w:w="29" w:type="dxa"/>
            </w:tcMar>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DG ID</w:t>
            </w:r>
          </w:p>
        </w:tc>
        <w:tc>
          <w:tcPr>
            <w:tcW w:w="1434" w:type="dxa"/>
            <w:tcBorders>
              <w:top w:val="single" w:sz="4" w:space="0" w:color="auto"/>
            </w:tcBorders>
            <w:shd w:val="clear" w:color="000000" w:fill="auto"/>
            <w:vAlign w:val="bottom"/>
          </w:tcPr>
          <w:p w:rsidR="001076C0" w:rsidRPr="006376C8" w:rsidRDefault="001076C0" w:rsidP="00B949F6">
            <w:pPr>
              <w:spacing w:after="0" w:line="240" w:lineRule="auto"/>
              <w:jc w:val="center"/>
              <w:rPr>
                <w:rFonts w:ascii="Times New Roman" w:hAnsi="Times New Roman"/>
                <w:b/>
              </w:rPr>
            </w:pPr>
            <w:r w:rsidRPr="006376C8">
              <w:rPr>
                <w:rFonts w:ascii="Times New Roman" w:hAnsi="Times New Roman"/>
                <w:b/>
              </w:rPr>
              <w:t>Page Number</w:t>
            </w:r>
          </w:p>
        </w:tc>
      </w:tr>
      <w:tr w:rsidR="001076C0" w:rsidRPr="006376C8" w:rsidTr="00AF6677">
        <w:tblPrEx>
          <w:tblBorders>
            <w:insideH w:val="single" w:sz="4" w:space="0" w:color="auto"/>
            <w:insideV w:val="single" w:sz="4" w:space="0" w:color="auto"/>
          </w:tblBorders>
        </w:tblPrEx>
        <w:trPr>
          <w:trHeight w:val="255"/>
          <w:jc w:val="center"/>
        </w:trPr>
        <w:tc>
          <w:tcPr>
            <w:tcW w:w="4286"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Graduates/Completers Table</w:t>
            </w:r>
          </w:p>
        </w:tc>
        <w:tc>
          <w:tcPr>
            <w:tcW w:w="991" w:type="dxa"/>
            <w:tcMar>
              <w:left w:w="173" w:type="dxa"/>
              <w:right w:w="115" w:type="dxa"/>
            </w:tcMar>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737"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306</w:t>
            </w:r>
          </w:p>
        </w:tc>
        <w:tc>
          <w:tcPr>
            <w:tcW w:w="1434" w:type="dxa"/>
            <w:noWrap/>
            <w:vAlign w:val="bottom"/>
          </w:tcPr>
          <w:p w:rsidR="001076C0" w:rsidRPr="006376C8" w:rsidRDefault="00000C61" w:rsidP="00B949F6">
            <w:pPr>
              <w:spacing w:after="0" w:line="240" w:lineRule="auto"/>
              <w:ind w:left="189" w:right="66"/>
              <w:rPr>
                <w:rFonts w:ascii="Times New Roman" w:hAnsi="Times New Roman"/>
              </w:rPr>
            </w:pPr>
            <w:r>
              <w:rPr>
                <w:rFonts w:ascii="Times New Roman" w:hAnsi="Times New Roman"/>
              </w:rPr>
              <w:t>B3-6</w:t>
            </w:r>
          </w:p>
        </w:tc>
      </w:tr>
      <w:tr w:rsidR="001076C0" w:rsidRPr="006376C8" w:rsidTr="00AF6677">
        <w:tblPrEx>
          <w:tblBorders>
            <w:insideH w:val="single" w:sz="4" w:space="0" w:color="auto"/>
            <w:insideV w:val="single" w:sz="4" w:space="0" w:color="auto"/>
          </w:tblBorders>
        </w:tblPrEx>
        <w:trPr>
          <w:trHeight w:val="255"/>
          <w:jc w:val="center"/>
        </w:trPr>
        <w:tc>
          <w:tcPr>
            <w:tcW w:w="4286"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Children with Disabilities (IDEA) School Age Table—Disability Category and Educational Environment</w:t>
            </w:r>
          </w:p>
        </w:tc>
        <w:tc>
          <w:tcPr>
            <w:tcW w:w="991" w:type="dxa"/>
            <w:tcMar>
              <w:left w:w="173" w:type="dxa"/>
              <w:right w:w="115" w:type="dxa"/>
            </w:tcMar>
            <w:vAlign w:val="cente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737" w:type="dxa"/>
            <w:noWrap/>
            <w:vAlign w:val="center"/>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74</w:t>
            </w:r>
          </w:p>
        </w:tc>
        <w:tc>
          <w:tcPr>
            <w:tcW w:w="1434" w:type="dxa"/>
            <w:noWrap/>
            <w:vAlign w:val="center"/>
          </w:tcPr>
          <w:p w:rsidR="001076C0" w:rsidRPr="006376C8" w:rsidRDefault="001076C0" w:rsidP="00000C61">
            <w:pPr>
              <w:spacing w:after="0" w:line="240" w:lineRule="auto"/>
              <w:ind w:left="189" w:right="66"/>
              <w:rPr>
                <w:rFonts w:ascii="Times New Roman" w:hAnsi="Times New Roman"/>
              </w:rPr>
            </w:pPr>
            <w:r w:rsidRPr="006376C8">
              <w:rPr>
                <w:rFonts w:ascii="Times New Roman" w:hAnsi="Times New Roman"/>
              </w:rPr>
              <w:t>B3-</w:t>
            </w:r>
            <w:r w:rsidR="00000C61">
              <w:rPr>
                <w:rFonts w:ascii="Times New Roman" w:hAnsi="Times New Roman"/>
              </w:rPr>
              <w:t>97</w:t>
            </w:r>
          </w:p>
        </w:tc>
      </w:tr>
      <w:tr w:rsidR="001076C0" w:rsidRPr="006376C8" w:rsidTr="00AF6677">
        <w:tblPrEx>
          <w:tblBorders>
            <w:insideH w:val="single" w:sz="4" w:space="0" w:color="auto"/>
            <w:insideV w:val="single" w:sz="4" w:space="0" w:color="auto"/>
          </w:tblBorders>
        </w:tblPrEx>
        <w:trPr>
          <w:trHeight w:val="255"/>
          <w:jc w:val="center"/>
        </w:trPr>
        <w:tc>
          <w:tcPr>
            <w:tcW w:w="4286" w:type="dxa"/>
            <w:noWrap/>
            <w:vAlign w:val="bottom"/>
          </w:tcPr>
          <w:p w:rsidR="001076C0" w:rsidRPr="006376C8" w:rsidRDefault="001076C0" w:rsidP="00B949F6">
            <w:pPr>
              <w:spacing w:after="0" w:line="240" w:lineRule="auto"/>
              <w:rPr>
                <w:rFonts w:ascii="Times New Roman" w:hAnsi="Times New Roman"/>
              </w:rPr>
            </w:pPr>
            <w:r w:rsidRPr="006376C8">
              <w:rPr>
                <w:rFonts w:ascii="Times New Roman" w:hAnsi="Times New Roman"/>
              </w:rPr>
              <w:t xml:space="preserve">Title I </w:t>
            </w:r>
            <w:r w:rsidR="00000C61">
              <w:rPr>
                <w:rFonts w:ascii="Times New Roman" w:hAnsi="Times New Roman"/>
              </w:rPr>
              <w:t xml:space="preserve">School </w:t>
            </w:r>
            <w:r w:rsidRPr="006376C8">
              <w:rPr>
                <w:rFonts w:ascii="Times New Roman" w:hAnsi="Times New Roman"/>
              </w:rPr>
              <w:t>Status</w:t>
            </w:r>
          </w:p>
        </w:tc>
        <w:tc>
          <w:tcPr>
            <w:tcW w:w="991" w:type="dxa"/>
            <w:tcMar>
              <w:left w:w="173" w:type="dxa"/>
              <w:right w:w="115" w:type="dxa"/>
            </w:tcMar>
          </w:tcPr>
          <w:p w:rsidR="001076C0" w:rsidRPr="006376C8" w:rsidRDefault="001076C0" w:rsidP="00B949F6">
            <w:pPr>
              <w:spacing w:after="0" w:line="240" w:lineRule="auto"/>
              <w:rPr>
                <w:rFonts w:ascii="Times New Roman" w:hAnsi="Times New Roman"/>
              </w:rPr>
            </w:pPr>
            <w:r w:rsidRPr="006376C8">
              <w:rPr>
                <w:rFonts w:ascii="Times New Roman" w:hAnsi="Times New Roman"/>
              </w:rPr>
              <w:t>School</w:t>
            </w:r>
          </w:p>
        </w:tc>
        <w:tc>
          <w:tcPr>
            <w:tcW w:w="1737" w:type="dxa"/>
            <w:noWrap/>
            <w:vAlign w:val="bottom"/>
          </w:tcPr>
          <w:p w:rsidR="001076C0" w:rsidRPr="006376C8" w:rsidRDefault="001076C0" w:rsidP="00B949F6">
            <w:pPr>
              <w:spacing w:after="0" w:line="240" w:lineRule="auto"/>
              <w:jc w:val="center"/>
              <w:rPr>
                <w:rFonts w:ascii="Times New Roman" w:hAnsi="Times New Roman"/>
              </w:rPr>
            </w:pPr>
            <w:r w:rsidRPr="006376C8">
              <w:rPr>
                <w:rFonts w:ascii="Times New Roman" w:hAnsi="Times New Roman"/>
              </w:rPr>
              <w:t>22</w:t>
            </w:r>
          </w:p>
        </w:tc>
        <w:tc>
          <w:tcPr>
            <w:tcW w:w="1434" w:type="dxa"/>
            <w:noWrap/>
            <w:vAlign w:val="bottom"/>
          </w:tcPr>
          <w:p w:rsidR="001076C0" w:rsidRPr="006376C8" w:rsidRDefault="001076C0" w:rsidP="00000C61">
            <w:pPr>
              <w:spacing w:after="0" w:line="240" w:lineRule="auto"/>
              <w:ind w:left="180" w:right="66"/>
              <w:rPr>
                <w:rFonts w:ascii="Times New Roman" w:hAnsi="Times New Roman"/>
              </w:rPr>
            </w:pPr>
            <w:r w:rsidRPr="006376C8">
              <w:rPr>
                <w:rFonts w:ascii="Times New Roman" w:hAnsi="Times New Roman"/>
              </w:rPr>
              <w:t>B3-</w:t>
            </w:r>
            <w:r w:rsidR="00000C61">
              <w:rPr>
                <w:rFonts w:ascii="Times New Roman" w:hAnsi="Times New Roman"/>
              </w:rPr>
              <w:t>70</w:t>
            </w:r>
          </w:p>
        </w:tc>
      </w:tr>
    </w:tbl>
    <w:p w:rsidR="001076C0" w:rsidRPr="006376C8" w:rsidRDefault="001076C0" w:rsidP="00AF6677">
      <w:pPr>
        <w:ind w:left="585" w:right="450"/>
        <w:rPr>
          <w:rFonts w:ascii="Times New Roman" w:hAnsi="Times New Roman"/>
          <w:sz w:val="18"/>
          <w:szCs w:val="18"/>
        </w:rPr>
      </w:pPr>
    </w:p>
    <w:p w:rsidR="001076C0" w:rsidRPr="006376C8" w:rsidRDefault="001076C0" w:rsidP="00AF6677">
      <w:pPr>
        <w:ind w:right="450"/>
        <w:rPr>
          <w:rFonts w:ascii="Times New Roman" w:hAnsi="Times New Roman"/>
        </w:rPr>
      </w:pPr>
      <w:r w:rsidRPr="006376C8">
        <w:rPr>
          <w:rFonts w:ascii="Times New Roman" w:hAnsi="Times New Roman"/>
        </w:rPr>
        <w:t>Additionally, OCR plans to utilize the information in other ESS data group</w:t>
      </w:r>
      <w:r w:rsidR="00AA74EE">
        <w:rPr>
          <w:rFonts w:ascii="Times New Roman" w:hAnsi="Times New Roman"/>
        </w:rPr>
        <w:t>s.  These may include Dropouts table (DG</w:t>
      </w:r>
      <w:r w:rsidRPr="006376C8">
        <w:rPr>
          <w:rFonts w:ascii="Times New Roman" w:hAnsi="Times New Roman"/>
        </w:rPr>
        <w:t xml:space="preserve">326), CTE </w:t>
      </w:r>
      <w:r w:rsidR="00AA74EE">
        <w:rPr>
          <w:rFonts w:ascii="Times New Roman" w:hAnsi="Times New Roman"/>
        </w:rPr>
        <w:t>concentrators academic attainment table (DG681), Computer table (DG</w:t>
      </w:r>
      <w:r w:rsidRPr="006376C8">
        <w:rPr>
          <w:rFonts w:ascii="Times New Roman" w:hAnsi="Times New Roman"/>
        </w:rPr>
        <w:t xml:space="preserve">525), Teacher </w:t>
      </w:r>
      <w:r w:rsidR="00AA74EE">
        <w:rPr>
          <w:rFonts w:ascii="Times New Roman" w:hAnsi="Times New Roman"/>
        </w:rPr>
        <w:t>q</w:t>
      </w:r>
      <w:r w:rsidRPr="006376C8">
        <w:rPr>
          <w:rFonts w:ascii="Times New Roman" w:hAnsi="Times New Roman"/>
        </w:rPr>
        <w:t xml:space="preserve">uality in </w:t>
      </w:r>
      <w:r w:rsidR="00AA74EE">
        <w:rPr>
          <w:rFonts w:ascii="Times New Roman" w:hAnsi="Times New Roman"/>
        </w:rPr>
        <w:t>e</w:t>
      </w:r>
      <w:r w:rsidRPr="006376C8">
        <w:rPr>
          <w:rFonts w:ascii="Times New Roman" w:hAnsi="Times New Roman"/>
        </w:rPr>
        <w:t xml:space="preserve">lementary </w:t>
      </w:r>
      <w:r w:rsidR="00AA74EE">
        <w:rPr>
          <w:rFonts w:ascii="Times New Roman" w:hAnsi="Times New Roman"/>
        </w:rPr>
        <w:t>c</w:t>
      </w:r>
      <w:r w:rsidRPr="006376C8">
        <w:rPr>
          <w:rFonts w:ascii="Times New Roman" w:hAnsi="Times New Roman"/>
        </w:rPr>
        <w:t xml:space="preserve">lasses </w:t>
      </w:r>
      <w:r w:rsidR="00AA74EE">
        <w:rPr>
          <w:rFonts w:ascii="Times New Roman" w:hAnsi="Times New Roman"/>
        </w:rPr>
        <w:t>t</w:t>
      </w:r>
      <w:r w:rsidRPr="006376C8">
        <w:rPr>
          <w:rFonts w:ascii="Times New Roman" w:hAnsi="Times New Roman"/>
        </w:rPr>
        <w:t xml:space="preserve">able (DG381), Teacher </w:t>
      </w:r>
      <w:r w:rsidR="00AA74EE">
        <w:rPr>
          <w:rFonts w:ascii="Times New Roman" w:hAnsi="Times New Roman"/>
        </w:rPr>
        <w:t>q</w:t>
      </w:r>
      <w:r w:rsidRPr="006376C8">
        <w:rPr>
          <w:rFonts w:ascii="Times New Roman" w:hAnsi="Times New Roman"/>
        </w:rPr>
        <w:t xml:space="preserve">uality in </w:t>
      </w:r>
      <w:r w:rsidR="00AA74EE">
        <w:rPr>
          <w:rFonts w:ascii="Times New Roman" w:hAnsi="Times New Roman"/>
        </w:rPr>
        <w:t>core Secondary classes table (DG</w:t>
      </w:r>
      <w:r w:rsidRPr="006376C8">
        <w:rPr>
          <w:rFonts w:ascii="Times New Roman" w:hAnsi="Times New Roman"/>
        </w:rPr>
        <w:t xml:space="preserve">383), Student </w:t>
      </w:r>
      <w:r w:rsidR="00AA74EE">
        <w:rPr>
          <w:rFonts w:ascii="Times New Roman" w:hAnsi="Times New Roman"/>
        </w:rPr>
        <w:t>p</w:t>
      </w:r>
      <w:r w:rsidRPr="006376C8">
        <w:rPr>
          <w:rFonts w:ascii="Times New Roman" w:hAnsi="Times New Roman"/>
        </w:rPr>
        <w:t xml:space="preserve">erformance in </w:t>
      </w:r>
      <w:r w:rsidR="00AA74EE">
        <w:rPr>
          <w:rFonts w:ascii="Times New Roman" w:hAnsi="Times New Roman"/>
        </w:rPr>
        <w:t>r</w:t>
      </w:r>
      <w:r w:rsidRPr="006376C8">
        <w:rPr>
          <w:rFonts w:ascii="Times New Roman" w:hAnsi="Times New Roman"/>
        </w:rPr>
        <w:t>eading</w:t>
      </w:r>
      <w:r w:rsidR="00AA74EE">
        <w:rPr>
          <w:rFonts w:ascii="Times New Roman" w:hAnsi="Times New Roman"/>
        </w:rPr>
        <w:t>/language arts</w:t>
      </w:r>
      <w:r w:rsidRPr="006376C8">
        <w:rPr>
          <w:rFonts w:ascii="Times New Roman" w:hAnsi="Times New Roman"/>
        </w:rPr>
        <w:t xml:space="preserve"> </w:t>
      </w:r>
      <w:r w:rsidR="00AA74EE">
        <w:rPr>
          <w:rFonts w:ascii="Times New Roman" w:hAnsi="Times New Roman"/>
        </w:rPr>
        <w:t>t</w:t>
      </w:r>
      <w:r w:rsidRPr="006376C8">
        <w:rPr>
          <w:rFonts w:ascii="Times New Roman" w:hAnsi="Times New Roman"/>
        </w:rPr>
        <w:t xml:space="preserve">able (DG584), Student </w:t>
      </w:r>
      <w:r w:rsidR="00AA74EE">
        <w:rPr>
          <w:rFonts w:ascii="Times New Roman" w:hAnsi="Times New Roman"/>
        </w:rPr>
        <w:t>p</w:t>
      </w:r>
      <w:r w:rsidRPr="006376C8">
        <w:rPr>
          <w:rFonts w:ascii="Times New Roman" w:hAnsi="Times New Roman"/>
        </w:rPr>
        <w:t>erfo</w:t>
      </w:r>
      <w:r w:rsidR="00AA74EE">
        <w:rPr>
          <w:rFonts w:ascii="Times New Roman" w:hAnsi="Times New Roman"/>
        </w:rPr>
        <w:t>rmance in mathematics table (DG</w:t>
      </w:r>
      <w:r w:rsidRPr="006376C8">
        <w:rPr>
          <w:rFonts w:ascii="Times New Roman" w:hAnsi="Times New Roman"/>
        </w:rPr>
        <w:t>58</w:t>
      </w:r>
      <w:r w:rsidR="00AA74EE">
        <w:rPr>
          <w:rFonts w:ascii="Times New Roman" w:hAnsi="Times New Roman"/>
        </w:rPr>
        <w:t>3), and Student performance in s</w:t>
      </w:r>
      <w:r w:rsidRPr="006376C8">
        <w:rPr>
          <w:rFonts w:ascii="Times New Roman" w:hAnsi="Times New Roman"/>
        </w:rPr>
        <w:t>cience (DG585)</w:t>
      </w:r>
    </w:p>
    <w:p w:rsidR="001076C0" w:rsidRPr="006376C8" w:rsidRDefault="001076C0" w:rsidP="00E33F29">
      <w:pPr>
        <w:ind w:right="450"/>
        <w:rPr>
          <w:rFonts w:ascii="Times New Roman" w:hAnsi="Times New Roman"/>
          <w:sz w:val="18"/>
          <w:szCs w:val="18"/>
        </w:rPr>
      </w:pPr>
    </w:p>
    <w:p w:rsidR="001076C0" w:rsidRPr="006376C8" w:rsidRDefault="001076C0" w:rsidP="00AF6677">
      <w:pPr>
        <w:rPr>
          <w:rFonts w:ascii="Times New Roman" w:hAnsi="Times New Roman"/>
        </w:rPr>
      </w:pPr>
      <w:r w:rsidRPr="006376C8">
        <w:rPr>
          <w:rFonts w:ascii="Times New Roman" w:hAnsi="Times New Roman"/>
        </w:rPr>
        <w:t>The remainder of this attachment contains the data groups collected exclusively for the CRDC and the data categories that are used exclusively for the CRDC.</w:t>
      </w:r>
    </w:p>
    <w:p w:rsidR="001076C0" w:rsidRPr="006376C8" w:rsidRDefault="00747DBA" w:rsidP="00AF6677">
      <w:pPr>
        <w:rPr>
          <w:rFonts w:ascii="Times New Roman" w:hAnsi="Times New Roman"/>
        </w:rPr>
      </w:pPr>
      <w:r w:rsidRPr="00973042">
        <w:rPr>
          <w:rFonts w:ascii="Times New Roman" w:hAnsi="Times New Roman"/>
          <w:sz w:val="24"/>
          <w:szCs w:val="24"/>
        </w:rPr>
        <w:t xml:space="preserve">For readability, the tables that describe data groups </w:t>
      </w:r>
      <w:r>
        <w:rPr>
          <w:rFonts w:ascii="Times New Roman" w:hAnsi="Times New Roman"/>
          <w:sz w:val="24"/>
          <w:szCs w:val="24"/>
        </w:rPr>
        <w:t xml:space="preserve">and the categories </w:t>
      </w:r>
      <w:r w:rsidRPr="00973042">
        <w:rPr>
          <w:rFonts w:ascii="Times New Roman" w:hAnsi="Times New Roman"/>
          <w:sz w:val="24"/>
          <w:szCs w:val="24"/>
        </w:rPr>
        <w:t>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p>
    <w:p w:rsidR="00B949F6" w:rsidRPr="006376C8" w:rsidRDefault="00B949F6">
      <w:pPr>
        <w:spacing w:after="0" w:line="240" w:lineRule="auto"/>
        <w:rPr>
          <w:rFonts w:ascii="Times New Roman" w:hAnsi="Times New Roman"/>
          <w:caps/>
          <w:color w:val="632423"/>
          <w:spacing w:val="20"/>
          <w:sz w:val="28"/>
          <w:szCs w:val="28"/>
        </w:rPr>
      </w:pPr>
      <w:r w:rsidRPr="006376C8">
        <w:rPr>
          <w:rFonts w:ascii="Times New Roman" w:hAnsi="Times New Roman"/>
        </w:rPr>
        <w:br w:type="page"/>
      </w:r>
    </w:p>
    <w:p w:rsidR="001076C0" w:rsidRPr="006376C8" w:rsidRDefault="001076C0" w:rsidP="00DA4270">
      <w:pPr>
        <w:pStyle w:val="Heading1"/>
        <w:rPr>
          <w:rFonts w:ascii="Times New Roman" w:hAnsi="Times New Roman"/>
        </w:rPr>
      </w:pPr>
      <w:r w:rsidRPr="006376C8">
        <w:rPr>
          <w:rFonts w:ascii="Times New Roman" w:hAnsi="Times New Roman"/>
        </w:rPr>
        <w:t>Data Groups Collected exclusively for CRDC</w:t>
      </w:r>
    </w:p>
    <w:p w:rsidR="001076C0" w:rsidRPr="006376C8" w:rsidRDefault="001076C0" w:rsidP="00E813F1">
      <w:pPr>
        <w:rPr>
          <w:rFonts w:ascii="Times New Roman" w:hAnsi="Times New Roman"/>
          <w:sz w:val="24"/>
          <w:szCs w:val="24"/>
        </w:rPr>
      </w:pPr>
      <w:r w:rsidRPr="006376C8">
        <w:rPr>
          <w:rFonts w:ascii="Times New Roman" w:hAnsi="Times New Roman"/>
          <w:sz w:val="24"/>
          <w:szCs w:val="24"/>
        </w:rPr>
        <w:t>The data groups are listed alphabetically in this section.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1076C0" w:rsidRPr="006376C8" w:rsidTr="004F4249">
        <w:tc>
          <w:tcPr>
            <w:tcW w:w="7081" w:type="dxa"/>
            <w:gridSpan w:val="4"/>
            <w:tcBorders>
              <w:top w:val="single" w:sz="4" w:space="0" w:color="auto"/>
            </w:tcBorders>
            <w:shd w:val="clear" w:color="auto" w:fill="4F81BD"/>
          </w:tcPr>
          <w:p w:rsidR="001076C0" w:rsidRPr="006376C8" w:rsidRDefault="001076C0" w:rsidP="00E813F1">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Ability grouping status</w:t>
            </w:r>
          </w:p>
        </w:tc>
        <w:tc>
          <w:tcPr>
            <w:tcW w:w="2387" w:type="dxa"/>
            <w:tcBorders>
              <w:top w:val="single" w:sz="4" w:space="0" w:color="auto"/>
            </w:tcBorders>
            <w:shd w:val="clear" w:color="auto" w:fill="4F81BD"/>
          </w:tcPr>
          <w:p w:rsidR="001076C0" w:rsidRPr="006376C8" w:rsidRDefault="001076C0"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29</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1076C0" w:rsidRPr="006376C8" w:rsidRDefault="001076C0"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1076C0" w:rsidRPr="006376C8" w:rsidRDefault="001076C0" w:rsidP="009622D8">
            <w:pPr>
              <w:spacing w:line="240" w:lineRule="auto"/>
              <w:rPr>
                <w:rFonts w:ascii="Times New Roman" w:hAnsi="Times New Roman"/>
                <w:b/>
                <w:bCs/>
                <w:sz w:val="24"/>
                <w:szCs w:val="24"/>
              </w:rPr>
            </w:pPr>
            <w:r w:rsidRPr="006376C8">
              <w:rPr>
                <w:rFonts w:ascii="Times New Roman" w:hAnsi="Times New Roman"/>
                <w:sz w:val="24"/>
                <w:szCs w:val="24"/>
              </w:rPr>
              <w:t xml:space="preserve">An indication of whether the school has students who are ability grouped for classroom instruction </w:t>
            </w:r>
            <w:r w:rsidRPr="006376C8">
              <w:rPr>
                <w:rFonts w:ascii="Times New Roman" w:hAnsi="Times New Roman"/>
                <w:bCs/>
                <w:sz w:val="24"/>
                <w:szCs w:val="24"/>
              </w:rPr>
              <w:t xml:space="preserve">in </w:t>
            </w:r>
            <w:r w:rsidRPr="006376C8">
              <w:rPr>
                <w:rFonts w:ascii="Times New Roman" w:hAnsi="Times New Roman"/>
                <w:sz w:val="24"/>
                <w:szCs w:val="24"/>
              </w:rPr>
              <w:t xml:space="preserve">mathematics or English/reading/language </w:t>
            </w:r>
            <w:r w:rsidRPr="006376C8">
              <w:rPr>
                <w:rFonts w:ascii="Times New Roman" w:hAnsi="Times New Roman"/>
                <w:bCs/>
                <w:sz w:val="24"/>
                <w:szCs w:val="24"/>
              </w:rPr>
              <w:t>arts.</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1076C0" w:rsidRPr="006376C8" w:rsidRDefault="001076C0" w:rsidP="001F125B">
            <w:pPr>
              <w:pStyle w:val="ListParagraph"/>
              <w:numPr>
                <w:ilvl w:val="0"/>
                <w:numId w:val="26"/>
              </w:numPr>
              <w:spacing w:after="0"/>
              <w:rPr>
                <w:rFonts w:ascii="Times New Roman" w:hAnsi="Times New Roman"/>
                <w:b/>
                <w:bCs/>
                <w:sz w:val="24"/>
                <w:szCs w:val="24"/>
              </w:rPr>
            </w:pPr>
            <w:r w:rsidRPr="006376C8">
              <w:rPr>
                <w:rFonts w:ascii="Times New Roman" w:hAnsi="Times New Roman"/>
                <w:bCs/>
                <w:sz w:val="24"/>
                <w:szCs w:val="24"/>
              </w:rPr>
              <w:t>Yes</w:t>
            </w:r>
          </w:p>
          <w:p w:rsidR="001076C0" w:rsidRPr="006376C8" w:rsidRDefault="001076C0" w:rsidP="001F125B">
            <w:pPr>
              <w:pStyle w:val="ListParagraph"/>
              <w:numPr>
                <w:ilvl w:val="0"/>
                <w:numId w:val="26"/>
              </w:numPr>
              <w:spacing w:after="0"/>
              <w:rPr>
                <w:rFonts w:ascii="Times New Roman" w:hAnsi="Times New Roman"/>
                <w:b/>
                <w:bCs/>
                <w:sz w:val="24"/>
                <w:szCs w:val="24"/>
              </w:rPr>
            </w:pPr>
            <w:r w:rsidRPr="006376C8">
              <w:rPr>
                <w:rFonts w:ascii="Times New Roman" w:hAnsi="Times New Roman"/>
                <w:sz w:val="24"/>
                <w:szCs w:val="24"/>
              </w:rPr>
              <w:t>No</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1076C0" w:rsidRPr="006376C8" w:rsidRDefault="00940242" w:rsidP="00940242">
            <w:pPr>
              <w:spacing w:after="0"/>
              <w:rPr>
                <w:rFonts w:ascii="Times New Roman" w:hAnsi="Times New Roman"/>
                <w:bCs/>
                <w:sz w:val="24"/>
                <w:szCs w:val="24"/>
              </w:rPr>
            </w:pPr>
            <w:r w:rsidRPr="00940242">
              <w:rPr>
                <w:rFonts w:ascii="Times New Roman" w:hAnsi="Times New Roman"/>
                <w:b/>
                <w:color w:val="FF0000"/>
              </w:rPr>
              <w:t>Revised!</w:t>
            </w:r>
            <w:r w:rsidRPr="00940242">
              <w:rPr>
                <w:rFonts w:ascii="Times New Roman" w:hAnsi="Times New Roman"/>
              </w:rPr>
              <w:t xml:space="preserve">  October 1</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1076C0" w:rsidRPr="006376C8" w:rsidRDefault="001076C0"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1076C0" w:rsidRPr="006376C8" w:rsidRDefault="001076C0"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1076C0" w:rsidRPr="006376C8" w:rsidRDefault="001076C0"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1076C0" w:rsidRPr="006376C8" w:rsidRDefault="001076C0" w:rsidP="004F4249">
            <w:pPr>
              <w:spacing w:after="0"/>
              <w:rPr>
                <w:b/>
                <w:bCs/>
                <w:sz w:val="24"/>
                <w:szCs w:val="24"/>
              </w:rPr>
            </w:pPr>
            <w:r w:rsidRPr="006376C8">
              <w:rPr>
                <w:rFonts w:ascii="Wingdings 2" w:hAnsi="Wingdings 2"/>
                <w:bCs/>
                <w:sz w:val="24"/>
                <w:szCs w:val="24"/>
              </w:rPr>
              <w:sym w:font="Wingdings 2" w:char="F0A3"/>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1076C0" w:rsidRPr="006376C8" w:rsidRDefault="001076C0" w:rsidP="00F30770">
            <w:pPr>
              <w:rPr>
                <w:rFonts w:ascii="Times New Roman" w:hAnsi="Times New Roman"/>
                <w:sz w:val="24"/>
                <w:szCs w:val="24"/>
              </w:rPr>
            </w:pPr>
            <w:r w:rsidRPr="006376C8">
              <w:rPr>
                <w:rFonts w:ascii="Times New Roman" w:hAnsi="Times New Roman"/>
                <w:sz w:val="24"/>
                <w:szCs w:val="24"/>
              </w:rPr>
              <w:t>Phase 1</w:t>
            </w:r>
          </w:p>
        </w:tc>
      </w:tr>
      <w:tr w:rsidR="001076C0" w:rsidRPr="006376C8" w:rsidTr="004F4249">
        <w:tc>
          <w:tcPr>
            <w:tcW w:w="2551" w:type="dxa"/>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Ability grouped-</w:t>
            </w:r>
          </w:p>
        </w:tc>
        <w:tc>
          <w:tcPr>
            <w:tcW w:w="6917" w:type="dxa"/>
            <w:gridSpan w:val="4"/>
            <w:tcBorders>
              <w:bottom w:val="single" w:sz="4" w:space="0" w:color="auto"/>
            </w:tcBorders>
          </w:tcPr>
          <w:p w:rsidR="001076C0" w:rsidRPr="006376C8" w:rsidRDefault="001076C0" w:rsidP="00B949F6">
            <w:pPr>
              <w:spacing w:after="0" w:line="240" w:lineRule="auto"/>
              <w:rPr>
                <w:rFonts w:ascii="Times New Roman" w:hAnsi="Times New Roman"/>
                <w:b/>
                <w:iCs/>
                <w:sz w:val="24"/>
                <w:szCs w:val="24"/>
              </w:rPr>
            </w:pPr>
            <w:r w:rsidRPr="006376C8">
              <w:rPr>
                <w:rFonts w:ascii="Times New Roman" w:hAnsi="Times New Roman"/>
                <w:iCs/>
                <w:sz w:val="24"/>
                <w:szCs w:val="24"/>
              </w:rPr>
              <w:t>Ability grouping is the pedagogical practice of separating students into different classrooms within a grade, based on their estimated achievement or ability levels.</w:t>
            </w:r>
          </w:p>
          <w:p w:rsidR="001076C0" w:rsidRPr="006376C8" w:rsidRDefault="001076C0" w:rsidP="00B949F6">
            <w:pPr>
              <w:spacing w:after="0" w:line="240" w:lineRule="auto"/>
              <w:rPr>
                <w:rFonts w:ascii="Times New Roman" w:hAnsi="Times New Roman"/>
                <w:iCs/>
                <w:sz w:val="24"/>
                <w:szCs w:val="24"/>
              </w:rPr>
            </w:pPr>
            <w:r w:rsidRPr="006376C8">
              <w:rPr>
                <w:rFonts w:ascii="Times New Roman" w:hAnsi="Times New Roman"/>
                <w:iCs/>
                <w:sz w:val="24"/>
                <w:szCs w:val="24"/>
              </w:rPr>
              <w:t xml:space="preserve">Ability grouping includes students pulled out of regular mathematics or English/reading/language arts classes for Title I purposes in these subject areas. </w:t>
            </w:r>
          </w:p>
          <w:p w:rsidR="001076C0" w:rsidRPr="006376C8" w:rsidRDefault="001076C0" w:rsidP="00B949F6">
            <w:pPr>
              <w:spacing w:after="0" w:line="240" w:lineRule="auto"/>
              <w:rPr>
                <w:rFonts w:ascii="Times New Roman" w:hAnsi="Times New Roman"/>
                <w:sz w:val="24"/>
                <w:szCs w:val="24"/>
              </w:rPr>
            </w:pPr>
            <w:r w:rsidRPr="006376C8">
              <w:rPr>
                <w:rFonts w:ascii="Times New Roman" w:hAnsi="Times New Roman"/>
                <w:iCs/>
                <w:sz w:val="24"/>
                <w:szCs w:val="24"/>
              </w:rPr>
              <w:t>In this survey, ability grouping does NOT include grouping by achievement level on the basis of required prerequisites for certain courses (for instance, Algebra I as a prerequisite for Algebra II) or programs or services for students with disabilities served under IDEA.</w:t>
            </w:r>
          </w:p>
        </w:tc>
      </w:tr>
    </w:tbl>
    <w:p w:rsidR="001076C0" w:rsidRPr="006376C8" w:rsidRDefault="001076C0">
      <w:pPr>
        <w:spacing w:after="0" w:line="240" w:lineRule="auto"/>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Algebra course results table</w:t>
            </w:r>
          </w:p>
        </w:tc>
        <w:tc>
          <w:tcPr>
            <w:tcW w:w="1934" w:type="dxa"/>
            <w:tcBorders>
              <w:top w:val="single" w:sz="4" w:space="0" w:color="auto"/>
            </w:tcBorders>
            <w:shd w:val="clear" w:color="auto" w:fill="4F81BD"/>
          </w:tcPr>
          <w:p w:rsidR="001076C0" w:rsidRPr="006376C8" w:rsidRDefault="001076C0"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710</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9622D8">
            <w:pPr>
              <w:spacing w:after="0"/>
              <w:rPr>
                <w:rFonts w:ascii="Times New Roman" w:hAnsi="Times New Roman"/>
                <w:bCs/>
                <w:sz w:val="24"/>
                <w:szCs w:val="24"/>
              </w:rPr>
            </w:pPr>
            <w:r w:rsidRPr="006376C8">
              <w:rPr>
                <w:rFonts w:ascii="Times New Roman" w:hAnsi="Times New Roman"/>
                <w:sz w:val="24"/>
                <w:szCs w:val="24"/>
              </w:rPr>
              <w:t>The unduplicated number of students who passed Algebra I.</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2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40242" w:rsidP="00BA2E40">
            <w:pPr>
              <w:spacing w:after="0"/>
              <w:rPr>
                <w:rFonts w:ascii="Times New Roman" w:hAnsi="Times New Roman"/>
                <w:bCs/>
                <w:sz w:val="24"/>
                <w:szCs w:val="24"/>
              </w:rPr>
            </w:pPr>
            <w:r w:rsidRPr="00940242">
              <w:rPr>
                <w:rFonts w:ascii="Times New Roman" w:hAnsi="Times New Roman"/>
                <w:b/>
                <w:color w:val="FF0000"/>
              </w:rPr>
              <w:t xml:space="preserve">Revised!  </w:t>
            </w:r>
            <w:r w:rsidR="001076C0" w:rsidRPr="006376C8">
              <w:rPr>
                <w:rFonts w:ascii="Times New Roman" w:hAnsi="Times New Roman"/>
                <w:sz w:val="24"/>
                <w:szCs w:val="24"/>
              </w:rPr>
              <w:t>School Year</w:t>
            </w:r>
            <w:r>
              <w:rPr>
                <w:rFonts w:ascii="Times New Roman" w:hAnsi="Times New Roman"/>
                <w:sz w:val="24"/>
                <w:szCs w:val="24"/>
              </w:rPr>
              <w:t xml:space="preserve"> (CCD)</w:t>
            </w:r>
            <w:r w:rsidR="001076C0" w:rsidRPr="006376C8">
              <w:rPr>
                <w:rFonts w:ascii="Times New Roman" w:hAnsi="Times New Roman"/>
                <w:sz w:val="24"/>
                <w:szCs w:val="24"/>
              </w:rPr>
              <w:t xml:space="preserve">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bookmarkStart w:id="1" w:name="_Hlk245707216"/>
            <w:r w:rsidRPr="006376C8">
              <w:rPr>
                <w:rFonts w:ascii="Times New Roman" w:hAnsi="Times New Roman"/>
                <w:b/>
                <w:bCs/>
                <w:sz w:val="24"/>
                <w:szCs w:val="24"/>
              </w:rPr>
              <w:t>Comment</w:t>
            </w:r>
          </w:p>
        </w:tc>
        <w:tc>
          <w:tcPr>
            <w:tcW w:w="6884" w:type="dxa"/>
            <w:gridSpan w:val="4"/>
          </w:tcPr>
          <w:p w:rsidR="001076C0" w:rsidRPr="006376C8" w:rsidRDefault="001076C0" w:rsidP="005005DA">
            <w:pPr>
              <w:spacing w:after="0"/>
              <w:rPr>
                <w:rFonts w:ascii="Times New Roman" w:hAnsi="Times New Roman"/>
                <w:sz w:val="24"/>
                <w:szCs w:val="24"/>
              </w:rPr>
            </w:pPr>
            <w:r w:rsidRPr="006376C8">
              <w:rPr>
                <w:rFonts w:ascii="Times New Roman" w:hAnsi="Times New Roman"/>
                <w:sz w:val="24"/>
                <w:szCs w:val="24"/>
              </w:rPr>
              <w:t>Phase 2.  Report only for schools that provide Algebra I.</w:t>
            </w:r>
          </w:p>
        </w:tc>
      </w:tr>
      <w:bookmarkEnd w:id="1"/>
      <w:tr w:rsidR="001076C0" w:rsidRPr="006376C8" w:rsidTr="00A23398">
        <w:trPr>
          <w:trHeight w:val="1650"/>
        </w:trPr>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Algebra I-</w:t>
            </w:r>
          </w:p>
        </w:tc>
        <w:tc>
          <w:tcPr>
            <w:tcW w:w="6884" w:type="dxa"/>
            <w:gridSpan w:val="4"/>
          </w:tcPr>
          <w:p w:rsidR="001076C0" w:rsidRPr="006376C8" w:rsidRDefault="001076C0" w:rsidP="00B949F6">
            <w:pPr>
              <w:spacing w:after="0" w:line="240" w:lineRule="auto"/>
              <w:rPr>
                <w:rFonts w:ascii="Times New Roman" w:hAnsi="Times New Roman"/>
                <w:sz w:val="24"/>
                <w:szCs w:val="24"/>
              </w:rPr>
            </w:pPr>
            <w:r w:rsidRPr="006376C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tc>
      </w:tr>
      <w:tr w:rsidR="001076C0" w:rsidRPr="006376C8" w:rsidTr="00F858DD">
        <w:trPr>
          <w:trHeight w:val="65"/>
        </w:trPr>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A23398">
        <w:trPr>
          <w:trHeight w:val="65"/>
        </w:trPr>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w:t>
            </w:r>
            <w:bookmarkStart w:id="2" w:name="OLE_LINK15"/>
            <w:bookmarkStart w:id="3" w:name="OLE_LINK16"/>
            <w:r w:rsidRPr="006376C8">
              <w:rPr>
                <w:rFonts w:ascii="Times New Roman" w:hAnsi="Times New Roman"/>
                <w:b/>
                <w:bCs/>
                <w:sz w:val="24"/>
                <w:szCs w:val="24"/>
              </w:rPr>
              <w:t xml:space="preserve"> Set</w:t>
            </w:r>
            <w:bookmarkEnd w:id="2"/>
            <w:bookmarkEnd w:id="3"/>
            <w:r w:rsidRPr="006376C8">
              <w:rPr>
                <w:rFonts w:ascii="Times New Roman" w:hAnsi="Times New Roman"/>
                <w:b/>
                <w:bCs/>
                <w:sz w:val="24"/>
                <w:szCs w:val="24"/>
              </w:rPr>
              <w:t xml:space="preserve"> A</w:t>
            </w:r>
          </w:p>
        </w:tc>
        <w:tc>
          <w:tcPr>
            <w:tcW w:w="6884" w:type="dxa"/>
            <w:gridSpan w:val="4"/>
          </w:tcPr>
          <w:p w:rsidR="001076C0" w:rsidRPr="006376C8" w:rsidRDefault="001076C0"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Grade Span (Secondary)</w:t>
            </w:r>
          </w:p>
          <w:p w:rsidR="001076C0" w:rsidRPr="006376C8" w:rsidRDefault="001076C0"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Grade Span (Secondary)</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Grade Span (Secondary)</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A30ADE">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5835BE">
      <w:pPr>
        <w:spacing w:after="0" w:line="240" w:lineRule="auto"/>
        <w:rPr>
          <w:rFonts w:ascii="Times New Roman" w:hAnsi="Times New Roman"/>
          <w:sz w:val="24"/>
          <w:szCs w:val="24"/>
        </w:rPr>
      </w:pPr>
    </w:p>
    <w:p w:rsidR="00747DBA" w:rsidRDefault="00747DBA">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994"/>
        <w:gridCol w:w="1890"/>
      </w:tblGrid>
      <w:tr w:rsidR="001076C0" w:rsidRPr="006376C8" w:rsidTr="00A23398">
        <w:tc>
          <w:tcPr>
            <w:tcW w:w="7668" w:type="dxa"/>
            <w:gridSpan w:val="4"/>
            <w:tcBorders>
              <w:top w:val="single" w:sz="4" w:space="0" w:color="auto"/>
            </w:tcBorders>
            <w:shd w:val="clear" w:color="auto" w:fill="4F81BD"/>
          </w:tcPr>
          <w:p w:rsidR="001076C0" w:rsidRPr="006376C8" w:rsidRDefault="001076C0" w:rsidP="004F424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p>
        </w:tc>
        <w:tc>
          <w:tcPr>
            <w:tcW w:w="1890" w:type="dxa"/>
            <w:tcBorders>
              <w:top w:val="single" w:sz="4" w:space="0" w:color="auto"/>
            </w:tcBorders>
            <w:shd w:val="clear" w:color="auto" w:fill="4F81BD"/>
          </w:tcPr>
          <w:p w:rsidR="001076C0" w:rsidRPr="006376C8" w:rsidRDefault="001076C0"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28</w:t>
            </w:r>
          </w:p>
        </w:tc>
      </w:tr>
      <w:tr w:rsidR="001076C0" w:rsidRPr="006376C8" w:rsidTr="00A23398">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1076C0" w:rsidRPr="006376C8" w:rsidRDefault="001076C0"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A23398">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1076C0" w:rsidRPr="006376C8" w:rsidRDefault="001076C0" w:rsidP="004F4249">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rsidR="001076C0" w:rsidRPr="006376C8" w:rsidTr="00A23398">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1076C0" w:rsidRPr="006376C8" w:rsidRDefault="001076C0" w:rsidP="004F4249">
            <w:pPr>
              <w:pStyle w:val="ListParagraph"/>
              <w:numPr>
                <w:ilvl w:val="0"/>
                <w:numId w:val="27"/>
              </w:numPr>
              <w:spacing w:after="0"/>
              <w:rPr>
                <w:rFonts w:ascii="Times New Roman" w:hAnsi="Times New Roman"/>
                <w:sz w:val="24"/>
                <w:szCs w:val="24"/>
              </w:rPr>
            </w:pPr>
            <w:r w:rsidRPr="006376C8">
              <w:rPr>
                <w:rFonts w:ascii="Times New Roman" w:hAnsi="Times New Roman"/>
                <w:sz w:val="24"/>
                <w:szCs w:val="24"/>
              </w:rPr>
              <w:t>Alternative School for Students with Academic Difficulties</w:t>
            </w:r>
          </w:p>
          <w:p w:rsidR="001076C0" w:rsidRPr="006376C8" w:rsidRDefault="001076C0" w:rsidP="004F4249">
            <w:pPr>
              <w:pStyle w:val="ListParagraph"/>
              <w:numPr>
                <w:ilvl w:val="0"/>
                <w:numId w:val="27"/>
              </w:numPr>
              <w:spacing w:after="0"/>
              <w:rPr>
                <w:rFonts w:ascii="Times New Roman" w:hAnsi="Times New Roman"/>
                <w:sz w:val="24"/>
                <w:szCs w:val="24"/>
              </w:rPr>
            </w:pPr>
            <w:r w:rsidRPr="006376C8">
              <w:rPr>
                <w:rFonts w:ascii="Times New Roman" w:hAnsi="Times New Roman"/>
                <w:sz w:val="24"/>
                <w:szCs w:val="24"/>
              </w:rPr>
              <w:t>Alternative School for Students with Discipline Problems</w:t>
            </w:r>
          </w:p>
          <w:p w:rsidR="001076C0" w:rsidRPr="006376C8" w:rsidRDefault="001076C0" w:rsidP="00A23398">
            <w:pPr>
              <w:pStyle w:val="ListParagraph"/>
              <w:numPr>
                <w:ilvl w:val="0"/>
                <w:numId w:val="27"/>
              </w:numPr>
              <w:spacing w:after="0"/>
              <w:rPr>
                <w:rFonts w:ascii="Times New Roman" w:hAnsi="Times New Roman"/>
                <w:b/>
                <w:bCs/>
                <w:sz w:val="24"/>
                <w:szCs w:val="24"/>
              </w:rPr>
            </w:pPr>
            <w:r w:rsidRPr="006376C8">
              <w:rPr>
                <w:rFonts w:ascii="Times New Roman" w:hAnsi="Times New Roman"/>
                <w:sz w:val="24"/>
                <w:szCs w:val="24"/>
              </w:rPr>
              <w:t xml:space="preserve">Alternative School for Students with both Discipline and Academic Problems </w:t>
            </w:r>
          </w:p>
          <w:p w:rsidR="001076C0" w:rsidRPr="006376C8" w:rsidRDefault="001076C0" w:rsidP="00A23398">
            <w:pPr>
              <w:pStyle w:val="ListParagraph"/>
              <w:numPr>
                <w:ilvl w:val="0"/>
                <w:numId w:val="27"/>
              </w:numPr>
              <w:spacing w:after="0"/>
              <w:rPr>
                <w:rFonts w:ascii="Times New Roman" w:hAnsi="Times New Roman"/>
                <w:b/>
                <w:bCs/>
                <w:sz w:val="24"/>
                <w:szCs w:val="24"/>
              </w:rPr>
            </w:pPr>
            <w:r w:rsidRPr="006376C8">
              <w:rPr>
                <w:rFonts w:ascii="Times New Roman" w:hAnsi="Times New Roman"/>
                <w:sz w:val="24"/>
                <w:szCs w:val="24"/>
              </w:rPr>
              <w:t>Not an Alternative School</w:t>
            </w:r>
          </w:p>
        </w:tc>
      </w:tr>
      <w:tr w:rsidR="001076C0" w:rsidRPr="006376C8" w:rsidTr="00A23398">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7007" w:type="dxa"/>
            <w:gridSpan w:val="4"/>
          </w:tcPr>
          <w:p w:rsidR="001076C0" w:rsidRPr="006376C8" w:rsidRDefault="00940242" w:rsidP="004F4249">
            <w:pPr>
              <w:spacing w:after="0"/>
              <w:rPr>
                <w:rFonts w:ascii="Times New Roman" w:hAnsi="Times New Roman"/>
                <w:bCs/>
                <w:sz w:val="24"/>
                <w:szCs w:val="24"/>
              </w:rPr>
            </w:pPr>
            <w:r w:rsidRPr="00940242">
              <w:rPr>
                <w:rFonts w:ascii="Times New Roman" w:hAnsi="Times New Roman"/>
                <w:b/>
                <w:color w:val="FF0000"/>
              </w:rPr>
              <w:t>Revised!</w:t>
            </w:r>
            <w:r w:rsidRPr="00940242">
              <w:rPr>
                <w:rFonts w:ascii="Times New Roman" w:hAnsi="Times New Roman"/>
              </w:rPr>
              <w:t xml:space="preserve">  October 1</w:t>
            </w:r>
          </w:p>
        </w:tc>
      </w:tr>
      <w:tr w:rsidR="001076C0" w:rsidRPr="006376C8" w:rsidTr="00A23398">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1076C0" w:rsidRPr="006376C8" w:rsidRDefault="001076C0"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1076C0" w:rsidRPr="006376C8" w:rsidRDefault="001076C0"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rsidR="001076C0" w:rsidRPr="006376C8" w:rsidRDefault="001076C0"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A23398">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1076C0" w:rsidRPr="006376C8" w:rsidRDefault="001076C0" w:rsidP="004F4249">
            <w:pPr>
              <w:spacing w:after="0"/>
              <w:rPr>
                <w:b/>
                <w:bCs/>
                <w:sz w:val="24"/>
                <w:szCs w:val="24"/>
              </w:rPr>
            </w:pPr>
            <w:r w:rsidRPr="006376C8">
              <w:rPr>
                <w:rFonts w:ascii="Wingdings 2" w:hAnsi="Wingdings 2"/>
                <w:bCs/>
                <w:sz w:val="24"/>
                <w:szCs w:val="24"/>
              </w:rPr>
              <w:sym w:font="Wingdings 2" w:char="F0A3"/>
            </w:r>
          </w:p>
        </w:tc>
      </w:tr>
      <w:tr w:rsidR="001076C0" w:rsidRPr="006376C8" w:rsidTr="00A23398">
        <w:tc>
          <w:tcPr>
            <w:tcW w:w="2551" w:type="dxa"/>
            <w:tcBorders>
              <w:bottom w:val="single" w:sz="4" w:space="0" w:color="auto"/>
            </w:tcBorders>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Borders>
              <w:bottom w:val="single" w:sz="4" w:space="0" w:color="auto"/>
            </w:tcBorders>
          </w:tcPr>
          <w:p w:rsidR="001076C0" w:rsidRPr="006376C8" w:rsidRDefault="001076C0" w:rsidP="004F4249">
            <w:pPr>
              <w:spacing w:after="0"/>
              <w:rPr>
                <w:rFonts w:ascii="Times New Roman" w:hAnsi="Times New Roman"/>
                <w:iCs/>
                <w:sz w:val="24"/>
                <w:szCs w:val="24"/>
              </w:rPr>
            </w:pPr>
            <w:r w:rsidRPr="006376C8">
              <w:rPr>
                <w:rFonts w:ascii="Times New Roman" w:hAnsi="Times New Roman"/>
                <w:bCs/>
                <w:sz w:val="24"/>
                <w:szCs w:val="24"/>
              </w:rPr>
              <w:t>Phase 1</w:t>
            </w:r>
            <w:r w:rsidRPr="006376C8">
              <w:rPr>
                <w:rFonts w:ascii="Times New Roman" w:hAnsi="Times New Roman"/>
                <w:sz w:val="24"/>
                <w:szCs w:val="24"/>
              </w:rPr>
              <w:t xml:space="preserve">.  Report only for schools designated as alternative schools. </w:t>
            </w:r>
          </w:p>
        </w:tc>
      </w:tr>
    </w:tbl>
    <w:p w:rsidR="00747DBA" w:rsidRDefault="00747DBA" w:rsidP="00BA2E40">
      <w:pPr>
        <w:spacing w:after="0"/>
        <w:rPr>
          <w:bCs/>
          <w:sz w:val="24"/>
          <w:szCs w:val="24"/>
        </w:rPr>
      </w:pPr>
    </w:p>
    <w:p w:rsidR="00747DBA" w:rsidRDefault="00747DBA">
      <w:pPr>
        <w:spacing w:after="0" w:line="240" w:lineRule="auto"/>
        <w:rPr>
          <w:bCs/>
          <w:sz w:val="24"/>
          <w:szCs w:val="24"/>
        </w:rPr>
      </w:pPr>
      <w:r>
        <w:rPr>
          <w:bCs/>
          <w:sz w:val="24"/>
          <w:szCs w:val="24"/>
        </w:rPr>
        <w:br w:type="page"/>
      </w:r>
    </w:p>
    <w:p w:rsidR="001076C0" w:rsidRPr="0035513E" w:rsidRDefault="001076C0" w:rsidP="00BA2E40">
      <w:pPr>
        <w:spacing w:after="0"/>
        <w:rPr>
          <w:rFonts w:ascii="Times New Roman" w:hAnsi="Times New Roman"/>
          <w:bCs/>
          <w:sz w:val="24"/>
          <w:szCs w:val="24"/>
        </w:rPr>
      </w:pPr>
      <w:r w:rsidRPr="0035513E">
        <w:rPr>
          <w:rFonts w:ascii="Times New Roman" w:hAnsi="Times New Roman"/>
          <w:bCs/>
          <w:sz w:val="24"/>
          <w:szCs w:val="24"/>
        </w:rPr>
        <w:t>The next data groups are about advanced placement.  Below is the definition of advanced placement.</w:t>
      </w:r>
    </w:p>
    <w:p w:rsidR="001076C0" w:rsidRPr="0035513E" w:rsidRDefault="001076C0" w:rsidP="00BA2E40">
      <w:pPr>
        <w:spacing w:after="0"/>
        <w:rPr>
          <w:rFonts w:ascii="Times New Roman" w:hAnsi="Times New Roman"/>
          <w:b/>
          <w:bCs/>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7158"/>
      </w:tblGrid>
      <w:tr w:rsidR="001076C0" w:rsidRPr="0035513E" w:rsidTr="005835BE">
        <w:trPr>
          <w:cantSplit/>
        </w:trPr>
        <w:tc>
          <w:tcPr>
            <w:tcW w:w="2418" w:type="dxa"/>
          </w:tcPr>
          <w:p w:rsidR="001076C0" w:rsidRPr="0035513E" w:rsidRDefault="001076C0" w:rsidP="00E67823">
            <w:pPr>
              <w:rPr>
                <w:rFonts w:ascii="Times New Roman" w:hAnsi="Times New Roman"/>
                <w:sz w:val="24"/>
                <w:szCs w:val="24"/>
              </w:rPr>
            </w:pPr>
            <w:r w:rsidRPr="0035513E">
              <w:rPr>
                <w:rFonts w:ascii="Times New Roman" w:hAnsi="Times New Roman"/>
                <w:sz w:val="24"/>
                <w:szCs w:val="24"/>
              </w:rPr>
              <w:t>Advanced Placement (AP)-</w:t>
            </w:r>
          </w:p>
        </w:tc>
        <w:tc>
          <w:tcPr>
            <w:tcW w:w="7158" w:type="dxa"/>
          </w:tcPr>
          <w:p w:rsidR="001076C0" w:rsidRPr="0035513E" w:rsidRDefault="001076C0" w:rsidP="00E67823">
            <w:pPr>
              <w:rPr>
                <w:rFonts w:ascii="Times New Roman" w:hAnsi="Times New Roman"/>
                <w:sz w:val="24"/>
                <w:szCs w:val="24"/>
              </w:rPr>
            </w:pPr>
            <w:r w:rsidRPr="0035513E">
              <w:rPr>
                <w:rFonts w:ascii="Times New Roman" w:hAnsi="Times New Roman"/>
                <w:sz w:val="24"/>
                <w:szCs w:val="24"/>
              </w:rPr>
              <w:t>Advanced Placement (AP) is a program sponsored by the College Board through which high school students can earn college credit and advanced college placement.</w:t>
            </w:r>
          </w:p>
        </w:tc>
      </w:tr>
    </w:tbl>
    <w:p w:rsidR="001076C0" w:rsidRPr="006376C8" w:rsidRDefault="001076C0" w:rsidP="00BA2E40">
      <w:pPr>
        <w:spacing w:after="0"/>
        <w:rPr>
          <w:b/>
          <w:bCs/>
          <w:sz w:val="24"/>
          <w:szCs w:val="24"/>
        </w:rPr>
      </w:pPr>
    </w:p>
    <w:p w:rsidR="00747DBA" w:rsidRDefault="00747DB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course participation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359</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D54090">
            <w:pPr>
              <w:spacing w:after="0"/>
              <w:rPr>
                <w:rFonts w:ascii="Times New Roman" w:hAnsi="Times New Roman"/>
                <w:bCs/>
                <w:sz w:val="24"/>
                <w:szCs w:val="24"/>
              </w:rPr>
            </w:pPr>
            <w:r w:rsidRPr="006376C8">
              <w:rPr>
                <w:rFonts w:ascii="Times New Roman" w:hAnsi="Times New Roman"/>
                <w:sz w:val="24"/>
                <w:szCs w:val="24"/>
              </w:rPr>
              <w:t>The number of students who are taking Advanced Placement (AP) courses in each academic subject.</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40242"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Child Count Date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2037CD">
            <w:pPr>
              <w:spacing w:after="0"/>
              <w:rPr>
                <w:rFonts w:ascii="Times New Roman" w:hAnsi="Times New Roman"/>
                <w:sz w:val="24"/>
                <w:szCs w:val="24"/>
              </w:rPr>
            </w:pPr>
            <w:r w:rsidRPr="006376C8">
              <w:rPr>
                <w:rFonts w:ascii="Times New Roman" w:hAnsi="Times New Roman"/>
                <w:sz w:val="24"/>
                <w:szCs w:val="24"/>
              </w:rPr>
              <w:t>Phase 1.  The data are duplicated because a student could be counted for more than one academic subject. However, for each academic subject, the data should be unduplicated.  Report only for schools that provide AP courses.</w:t>
            </w:r>
          </w:p>
        </w:tc>
      </w:tr>
      <w:tr w:rsidR="001076C0" w:rsidRPr="006376C8" w:rsidTr="00BA2E40">
        <w:tc>
          <w:tcPr>
            <w:tcW w:w="2692" w:type="dxa"/>
          </w:tcPr>
          <w:p w:rsidR="001076C0" w:rsidRPr="006376C8" w:rsidRDefault="001076C0" w:rsidP="002037CD">
            <w:pPr>
              <w:spacing w:after="0"/>
              <w:rPr>
                <w:rFonts w:ascii="Times New Roman" w:hAnsi="Times New Roman"/>
                <w:b/>
                <w:bCs/>
                <w:sz w:val="24"/>
                <w:szCs w:val="24"/>
              </w:rPr>
            </w:pPr>
          </w:p>
        </w:tc>
        <w:tc>
          <w:tcPr>
            <w:tcW w:w="6884" w:type="dxa"/>
            <w:gridSpan w:val="4"/>
          </w:tcPr>
          <w:p w:rsidR="001076C0" w:rsidRPr="006376C8" w:rsidRDefault="001076C0" w:rsidP="002037CD">
            <w:pPr>
              <w:spacing w:after="0"/>
              <w:rPr>
                <w:rFonts w:ascii="Times New Roman" w:hAnsi="Times New Roman"/>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(AP)</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(AP)</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7B6C9B">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(AP)</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pPr>
        <w:spacing w:after="0" w:line="240" w:lineRule="auto"/>
        <w:rPr>
          <w:sz w:val="24"/>
          <w:szCs w:val="24"/>
        </w:rPr>
      </w:pPr>
    </w:p>
    <w:p w:rsidR="00747DBA" w:rsidRDefault="00747DB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1076C0" w:rsidRPr="006376C8" w:rsidTr="006E44A9">
        <w:tc>
          <w:tcPr>
            <w:tcW w:w="7081" w:type="dxa"/>
            <w:gridSpan w:val="4"/>
            <w:tcBorders>
              <w:top w:val="single" w:sz="4" w:space="0" w:color="auto"/>
            </w:tcBorders>
            <w:shd w:val="clear" w:color="auto" w:fill="4F81BD"/>
          </w:tcPr>
          <w:p w:rsidR="001076C0" w:rsidRPr="006376C8" w:rsidRDefault="001076C0" w:rsidP="006E44A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course self-selection</w:t>
            </w:r>
          </w:p>
        </w:tc>
        <w:tc>
          <w:tcPr>
            <w:tcW w:w="2387" w:type="dxa"/>
            <w:tcBorders>
              <w:top w:val="single" w:sz="4" w:space="0" w:color="auto"/>
            </w:tcBorders>
            <w:shd w:val="clear" w:color="auto" w:fill="4F81BD"/>
          </w:tcPr>
          <w:p w:rsidR="001076C0" w:rsidRPr="006376C8" w:rsidRDefault="001076C0" w:rsidP="006E44A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660</w:t>
            </w:r>
          </w:p>
        </w:tc>
      </w:tr>
      <w:tr w:rsidR="001076C0" w:rsidRPr="006376C8" w:rsidTr="006E44A9">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1076C0" w:rsidRPr="006376C8" w:rsidRDefault="001076C0" w:rsidP="006E44A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6E44A9">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1076C0" w:rsidRPr="006376C8" w:rsidRDefault="001076C0" w:rsidP="006E44A9">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rsidR="001076C0" w:rsidRPr="006376C8" w:rsidTr="006E44A9">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1076C0" w:rsidRPr="006376C8" w:rsidRDefault="001076C0" w:rsidP="00A2339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1076C0" w:rsidRPr="006376C8" w:rsidRDefault="001076C0" w:rsidP="00A2339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1076C0" w:rsidRPr="006376C8" w:rsidTr="006E44A9">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1076C0" w:rsidRPr="006376C8" w:rsidRDefault="00940242" w:rsidP="006E44A9">
            <w:pPr>
              <w:spacing w:after="0"/>
              <w:rPr>
                <w:rFonts w:ascii="Times New Roman" w:hAnsi="Times New Roman"/>
                <w:bCs/>
                <w:sz w:val="24"/>
                <w:szCs w:val="24"/>
              </w:rPr>
            </w:pPr>
            <w:r w:rsidRPr="00940242">
              <w:rPr>
                <w:rFonts w:ascii="Times New Roman" w:hAnsi="Times New Roman"/>
                <w:b/>
                <w:color w:val="FF0000"/>
              </w:rPr>
              <w:t>Revised!</w:t>
            </w:r>
            <w:r w:rsidRPr="00940242">
              <w:rPr>
                <w:rFonts w:ascii="Times New Roman" w:hAnsi="Times New Roman"/>
              </w:rPr>
              <w:t xml:space="preserve">  October 1</w:t>
            </w:r>
          </w:p>
        </w:tc>
      </w:tr>
      <w:tr w:rsidR="001076C0" w:rsidRPr="006376C8" w:rsidTr="006E44A9">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1076C0" w:rsidRPr="006376C8" w:rsidRDefault="001076C0" w:rsidP="006E44A9">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181" w:type="dxa"/>
          </w:tcPr>
          <w:p w:rsidR="001076C0" w:rsidRPr="006376C8" w:rsidRDefault="001076C0" w:rsidP="006E44A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1076C0" w:rsidRPr="006376C8" w:rsidRDefault="001076C0" w:rsidP="006E44A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6E44A9">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1076C0" w:rsidRPr="006376C8" w:rsidRDefault="001076C0" w:rsidP="006E44A9">
            <w:pPr>
              <w:spacing w:after="0"/>
              <w:rPr>
                <w:b/>
                <w:bCs/>
                <w:sz w:val="24"/>
                <w:szCs w:val="24"/>
              </w:rPr>
            </w:pPr>
            <w:r w:rsidRPr="006376C8">
              <w:rPr>
                <w:rFonts w:ascii="Wingdings 2" w:hAnsi="Wingdings 2"/>
                <w:bCs/>
                <w:sz w:val="24"/>
                <w:szCs w:val="24"/>
              </w:rPr>
              <w:sym w:font="Wingdings 2" w:char="F0A3"/>
            </w:r>
          </w:p>
        </w:tc>
      </w:tr>
      <w:tr w:rsidR="001076C0" w:rsidRPr="006376C8" w:rsidTr="006E44A9">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1076C0" w:rsidRPr="006376C8" w:rsidRDefault="001076C0" w:rsidP="006E44A9">
            <w:pPr>
              <w:spacing w:after="0"/>
              <w:rPr>
                <w:rFonts w:ascii="Times New Roman" w:hAnsi="Times New Roman"/>
                <w:iCs/>
                <w:sz w:val="24"/>
                <w:szCs w:val="24"/>
              </w:rPr>
            </w:pPr>
            <w:r w:rsidRPr="006376C8">
              <w:rPr>
                <w:rFonts w:ascii="Times New Roman" w:hAnsi="Times New Roman"/>
                <w:sz w:val="24"/>
                <w:szCs w:val="24"/>
              </w:rPr>
              <w:t xml:space="preserve">Phase 1. Report only for schools that provide AP courses. </w:t>
            </w:r>
          </w:p>
        </w:tc>
      </w:tr>
      <w:tr w:rsidR="001076C0" w:rsidRPr="006376C8" w:rsidTr="006E44A9">
        <w:tc>
          <w:tcPr>
            <w:tcW w:w="2551" w:type="dxa"/>
            <w:tcBorders>
              <w:bottom w:val="single" w:sz="4" w:space="0" w:color="auto"/>
            </w:tcBorders>
          </w:tcPr>
          <w:p w:rsidR="001076C0" w:rsidRPr="006376C8" w:rsidRDefault="001076C0" w:rsidP="00E67823">
            <w:pPr>
              <w:rPr>
                <w:rFonts w:ascii="Times New Roman" w:hAnsi="Times New Roman"/>
                <w:b/>
                <w:bCs/>
                <w:sz w:val="24"/>
                <w:szCs w:val="24"/>
              </w:rPr>
            </w:pPr>
            <w:r w:rsidRPr="006376C8">
              <w:rPr>
                <w:rFonts w:ascii="Times New Roman" w:hAnsi="Times New Roman"/>
                <w:sz w:val="24"/>
                <w:szCs w:val="24"/>
              </w:rPr>
              <w:t>Advanced Placement – self selection-</w:t>
            </w:r>
          </w:p>
        </w:tc>
        <w:tc>
          <w:tcPr>
            <w:tcW w:w="6917" w:type="dxa"/>
            <w:gridSpan w:val="4"/>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Self-selection is provided if a student can enroll in a course without a recommendation or any other criteria, even if some students are recommended or encouraged to take the course.  Used for Advanced Placement courses.</w:t>
            </w:r>
          </w:p>
        </w:tc>
      </w:tr>
    </w:tbl>
    <w:p w:rsidR="001076C0" w:rsidRPr="006376C8" w:rsidRDefault="001076C0" w:rsidP="005835BE">
      <w:pPr>
        <w:spacing w:after="0" w:line="240" w:lineRule="auto"/>
        <w:rPr>
          <w:b/>
          <w:bCs/>
          <w:sz w:val="24"/>
          <w:szCs w:val="24"/>
        </w:rPr>
      </w:pPr>
    </w:p>
    <w:p w:rsidR="001076C0" w:rsidRPr="006376C8" w:rsidRDefault="001076C0" w:rsidP="005835BE">
      <w:pPr>
        <w:spacing w:after="0" w:line="240" w:lineRule="auto"/>
        <w:rPr>
          <w:b/>
          <w:bCs/>
          <w:sz w:val="24"/>
          <w:szCs w:val="24"/>
        </w:rPr>
      </w:pPr>
    </w:p>
    <w:p w:rsidR="00B949F6" w:rsidRPr="006376C8" w:rsidRDefault="00B949F6"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1076C0" w:rsidRPr="006376C8" w:rsidTr="004F4249">
        <w:tc>
          <w:tcPr>
            <w:tcW w:w="7081" w:type="dxa"/>
            <w:gridSpan w:val="4"/>
            <w:tcBorders>
              <w:top w:val="single" w:sz="4" w:space="0" w:color="auto"/>
            </w:tcBorders>
            <w:shd w:val="clear" w:color="auto" w:fill="4F81BD"/>
          </w:tcPr>
          <w:p w:rsidR="001076C0" w:rsidRPr="006376C8" w:rsidRDefault="001076C0" w:rsidP="00BA75DA">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different courses provided</w:t>
            </w:r>
          </w:p>
        </w:tc>
        <w:tc>
          <w:tcPr>
            <w:tcW w:w="2387" w:type="dxa"/>
            <w:tcBorders>
              <w:top w:val="single" w:sz="4" w:space="0" w:color="auto"/>
            </w:tcBorders>
            <w:shd w:val="clear" w:color="auto" w:fill="4F81BD"/>
          </w:tcPr>
          <w:p w:rsidR="001076C0" w:rsidRPr="006376C8" w:rsidRDefault="001076C0"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352</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1076C0" w:rsidRPr="006376C8" w:rsidRDefault="001076C0"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1076C0" w:rsidRPr="006376C8" w:rsidRDefault="001076C0" w:rsidP="00D54090">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provided by the school. </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1076C0" w:rsidRPr="006376C8" w:rsidRDefault="001076C0" w:rsidP="007B7648">
            <w:pPr>
              <w:pStyle w:val="ListParagraph"/>
              <w:numPr>
                <w:ilvl w:val="0"/>
                <w:numId w:val="3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1076C0" w:rsidRPr="006376C8" w:rsidRDefault="00940242" w:rsidP="004F4249">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Child Count Date</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1076C0" w:rsidRPr="006376C8" w:rsidRDefault="001076C0"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1076C0" w:rsidRPr="006376C8" w:rsidRDefault="001076C0" w:rsidP="004F4249">
            <w:pPr>
              <w:spacing w:after="0"/>
              <w:jc w:val="center"/>
              <w:rPr>
                <w:bCs/>
                <w:sz w:val="24"/>
                <w:szCs w:val="24"/>
              </w:rPr>
            </w:pPr>
            <w:r w:rsidRPr="006376C8">
              <w:rPr>
                <w:rFonts w:ascii="Times New Roman" w:hAnsi="Times New Roman"/>
                <w:bCs/>
                <w:sz w:val="24"/>
                <w:szCs w:val="24"/>
              </w:rPr>
              <w:t xml:space="preserve">LEA  </w:t>
            </w:r>
            <w:r w:rsidRPr="006376C8">
              <w:rPr>
                <w:rFonts w:ascii="Wingdings 2" w:hAnsi="Wingdings 2"/>
                <w:bCs/>
                <w:sz w:val="24"/>
                <w:szCs w:val="24"/>
              </w:rPr>
              <w:sym w:font="Wingdings 2" w:char="F0A3"/>
            </w:r>
          </w:p>
        </w:tc>
        <w:tc>
          <w:tcPr>
            <w:tcW w:w="2794" w:type="dxa"/>
            <w:gridSpan w:val="2"/>
          </w:tcPr>
          <w:p w:rsidR="001076C0" w:rsidRPr="006376C8" w:rsidRDefault="001076C0"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1076C0" w:rsidRPr="006376C8" w:rsidRDefault="001076C0" w:rsidP="004F4249">
            <w:pPr>
              <w:spacing w:after="0"/>
              <w:rPr>
                <w:b/>
                <w:bCs/>
                <w:sz w:val="24"/>
                <w:szCs w:val="24"/>
              </w:rPr>
            </w:pPr>
            <w:r w:rsidRPr="006376C8">
              <w:rPr>
                <w:rFonts w:ascii="Wingdings 2" w:hAnsi="Wingdings 2"/>
                <w:bCs/>
                <w:sz w:val="24"/>
                <w:szCs w:val="24"/>
              </w:rPr>
              <w:sym w:font="Wingdings 2" w:char="F0A3"/>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1076C0" w:rsidRPr="006376C8" w:rsidRDefault="001076C0" w:rsidP="009622D8">
            <w:pPr>
              <w:spacing w:after="0"/>
              <w:rPr>
                <w:rFonts w:ascii="Times New Roman" w:hAnsi="Times New Roman"/>
                <w:iCs/>
                <w:sz w:val="24"/>
                <w:szCs w:val="24"/>
              </w:rPr>
            </w:pPr>
            <w:r w:rsidRPr="006376C8">
              <w:rPr>
                <w:rFonts w:ascii="Times New Roman" w:hAnsi="Times New Roman"/>
                <w:iCs/>
                <w:sz w:val="24"/>
                <w:szCs w:val="24"/>
              </w:rPr>
              <w:t>Phase 1</w:t>
            </w:r>
          </w:p>
        </w:tc>
      </w:tr>
      <w:tr w:rsidR="001076C0" w:rsidRPr="006376C8" w:rsidTr="004F4249">
        <w:tc>
          <w:tcPr>
            <w:tcW w:w="2551" w:type="dxa"/>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Advanced Placement – different courses-</w:t>
            </w:r>
          </w:p>
        </w:tc>
        <w:tc>
          <w:tcPr>
            <w:tcW w:w="6917" w:type="dxa"/>
            <w:gridSpan w:val="4"/>
            <w:tcBorders>
              <w:bottom w:val="single" w:sz="4" w:space="0" w:color="auto"/>
            </w:tcBorders>
          </w:tcPr>
          <w:p w:rsidR="001076C0" w:rsidRPr="006376C8" w:rsidRDefault="001076C0" w:rsidP="00E67823">
            <w:pPr>
              <w:rPr>
                <w:rFonts w:ascii="Times New Roman" w:hAnsi="Times New Roman"/>
                <w:noProof/>
                <w:sz w:val="24"/>
                <w:szCs w:val="24"/>
              </w:rPr>
            </w:pPr>
            <w:r w:rsidRPr="006376C8">
              <w:rPr>
                <w:rFonts w:ascii="Times New Roman" w:hAnsi="Times New Roman"/>
                <w:sz w:val="24"/>
                <w:szCs w:val="24"/>
              </w:rPr>
              <w:t xml:space="preserve">Courses listed by the College Board as preparation for AP tests; the list is available at </w:t>
            </w:r>
            <w:hyperlink r:id="rId7" w:history="1">
              <w:r w:rsidRPr="006376C8">
                <w:rPr>
                  <w:rStyle w:val="Hyperlink"/>
                  <w:rFonts w:ascii="Times New Roman" w:hAnsi="Times New Roman"/>
                  <w:noProof/>
                  <w:sz w:val="24"/>
                  <w:szCs w:val="24"/>
                </w:rPr>
                <w:t>http://www.collegeboard.com/student/testing/ap/about.html</w:t>
              </w:r>
            </w:hyperlink>
            <w:r w:rsidRPr="006376C8">
              <w:rPr>
                <w:rFonts w:ascii="Times New Roman" w:hAnsi="Times New Roman"/>
                <w:noProof/>
                <w:sz w:val="24"/>
                <w:szCs w:val="24"/>
              </w:rPr>
              <w:t>.</w:t>
            </w:r>
          </w:p>
          <w:p w:rsidR="001076C0" w:rsidRPr="006376C8" w:rsidRDefault="001076C0" w:rsidP="00E67823">
            <w:pPr>
              <w:rPr>
                <w:rFonts w:ascii="Times New Roman" w:hAnsi="Times New Roman"/>
                <w:sz w:val="24"/>
                <w:szCs w:val="24"/>
              </w:rPr>
            </w:pPr>
            <w:r w:rsidRPr="006376C8">
              <w:rPr>
                <w:rFonts w:ascii="Times New Roman" w:hAnsi="Times New Roman"/>
                <w:i/>
                <w:sz w:val="24"/>
                <w:szCs w:val="24"/>
              </w:rPr>
              <w:t>Different courses</w:t>
            </w:r>
            <w:r w:rsidRPr="006376C8">
              <w:rPr>
                <w:rFonts w:ascii="Times New Roman" w:hAnsi="Times New Roman"/>
                <w:sz w:val="24"/>
                <w:szCs w:val="24"/>
              </w:rPr>
              <w:t xml:space="preserve"> do not refer to the number of classes offered.  As examples, Biology and Chemistry are different; Calculus AB and Calculus BC are different; but multiple classes in Calculus AB are not different.  </w:t>
            </w:r>
          </w:p>
        </w:tc>
      </w:tr>
    </w:tbl>
    <w:p w:rsidR="001076C0" w:rsidRPr="006376C8" w:rsidRDefault="001076C0"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5835BE">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AP enrollment table</w:t>
            </w:r>
          </w:p>
        </w:tc>
        <w:tc>
          <w:tcPr>
            <w:tcW w:w="1934" w:type="dxa"/>
            <w:tcBorders>
              <w:top w:val="single" w:sz="4" w:space="0" w:color="auto"/>
            </w:tcBorders>
            <w:shd w:val="clear" w:color="auto" w:fill="4F81BD"/>
          </w:tcPr>
          <w:p w:rsidR="001076C0" w:rsidRPr="006376C8" w:rsidRDefault="001076C0" w:rsidP="005835BE">
            <w:pPr>
              <w:spacing w:after="0" w:line="240" w:lineRule="auto"/>
              <w:jc w:val="right"/>
              <w:rPr>
                <w:rFonts w:ascii="Times New Roman" w:hAnsi="Times New Roman"/>
                <w:b/>
                <w:bCs/>
                <w:color w:val="FFFFFF"/>
                <w:sz w:val="24"/>
                <w:szCs w:val="24"/>
              </w:rPr>
            </w:pPr>
            <w:r w:rsidRPr="006376C8">
              <w:rPr>
                <w:rFonts w:ascii="Times New Roman" w:hAnsi="Times New Roman"/>
                <w:b/>
                <w:bCs/>
                <w:color w:val="FFFFFF"/>
                <w:sz w:val="24"/>
                <w:szCs w:val="24"/>
              </w:rPr>
              <w:t>ID: 626</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The unduplicated number of students taking one or more Advanced Placement (AP) courses.</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40242"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Child Count Date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2037CD">
            <w:pPr>
              <w:spacing w:after="0"/>
              <w:rPr>
                <w:rFonts w:ascii="Times New Roman" w:hAnsi="Times New Roman"/>
                <w:sz w:val="24"/>
                <w:szCs w:val="24"/>
              </w:rPr>
            </w:pPr>
            <w:r w:rsidRPr="006376C8">
              <w:rPr>
                <w:rFonts w:ascii="Times New Roman" w:hAnsi="Times New Roman"/>
                <w:sz w:val="24"/>
                <w:szCs w:val="24"/>
              </w:rPr>
              <w:t>Phase 1.  Report only for schools that provide AP courses.</w:t>
            </w:r>
          </w:p>
        </w:tc>
      </w:tr>
      <w:tr w:rsidR="001076C0" w:rsidRPr="006376C8" w:rsidTr="00BA2E40">
        <w:tc>
          <w:tcPr>
            <w:tcW w:w="2692" w:type="dxa"/>
          </w:tcPr>
          <w:p w:rsidR="001076C0" w:rsidRPr="006376C8" w:rsidRDefault="001076C0" w:rsidP="002037CD">
            <w:pPr>
              <w:spacing w:after="0"/>
              <w:rPr>
                <w:rFonts w:ascii="Times New Roman" w:hAnsi="Times New Roman"/>
                <w:b/>
                <w:bCs/>
                <w:sz w:val="24"/>
                <w:szCs w:val="24"/>
              </w:rPr>
            </w:pPr>
          </w:p>
        </w:tc>
        <w:tc>
          <w:tcPr>
            <w:tcW w:w="6884" w:type="dxa"/>
            <w:gridSpan w:val="4"/>
          </w:tcPr>
          <w:p w:rsidR="001076C0" w:rsidRPr="006376C8" w:rsidRDefault="001076C0" w:rsidP="002037CD">
            <w:pPr>
              <w:spacing w:after="0"/>
              <w:rPr>
                <w:rFonts w:ascii="Times New Roman" w:hAnsi="Times New Roman"/>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testing results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659</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D54090">
            <w:pPr>
              <w:spacing w:after="0"/>
              <w:rPr>
                <w:rFonts w:ascii="Times New Roman" w:hAnsi="Times New Roman"/>
                <w:bCs/>
                <w:sz w:val="24"/>
                <w:szCs w:val="24"/>
              </w:rPr>
            </w:pPr>
            <w:r w:rsidRPr="006376C8">
              <w:rPr>
                <w:rFonts w:ascii="Times New Roman" w:hAnsi="Times New Roman"/>
                <w:sz w:val="24"/>
                <w:szCs w:val="24"/>
              </w:rPr>
              <w:t>The unduplicated number of students who passed Advanced Placement (AP) tests for courses they took in the same school year as they took the test.</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40242"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001076C0"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2037CD">
            <w:pPr>
              <w:spacing w:after="0"/>
              <w:rPr>
                <w:rFonts w:ascii="Times New Roman" w:hAnsi="Times New Roman"/>
                <w:sz w:val="24"/>
                <w:szCs w:val="24"/>
              </w:rPr>
            </w:pPr>
            <w:r w:rsidRPr="006376C8">
              <w:rPr>
                <w:rFonts w:ascii="Times New Roman" w:hAnsi="Times New Roman"/>
                <w:sz w:val="24"/>
                <w:szCs w:val="24"/>
              </w:rPr>
              <w:t>Phase 2.  Report only for schools that provide AP courses.</w:t>
            </w:r>
          </w:p>
        </w:tc>
      </w:tr>
      <w:tr w:rsidR="001076C0" w:rsidRPr="006376C8" w:rsidTr="00F30770">
        <w:trPr>
          <w:trHeight w:val="525"/>
        </w:trPr>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Advanced Placement – test passing-</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 xml:space="preserve">For the purpose of the CRDC, a score of 3 or higher on an AP examination is considered passing </w:t>
            </w:r>
          </w:p>
        </w:tc>
      </w:tr>
      <w:tr w:rsidR="001076C0" w:rsidRPr="006376C8" w:rsidTr="00A23398">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Testing Status (AP)</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Testing Status (AP)</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Testing Status (AP)</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949F6">
      <w:pPr>
        <w:spacing w:after="0" w:line="240" w:lineRule="auto"/>
        <w:rPr>
          <w:rFonts w:ascii="Times New Roman" w:hAnsi="Times New Roman"/>
          <w:sz w:val="24"/>
          <w:szCs w:val="24"/>
        </w:rPr>
      </w:pPr>
    </w:p>
    <w:p w:rsidR="00747DBA" w:rsidRDefault="00747DBA">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Group Name:    AP testing scope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658</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The unduplicated number of students who took Advanced Placement (AP) tests for AP courses they took in the same year as they took the test.</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40242"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b/>
                <w:bCs/>
                <w:sz w:val="24"/>
                <w:szCs w:val="24"/>
              </w:rPr>
            </w:pPr>
            <w:r w:rsidRPr="006376C8">
              <w:rPr>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2037CD">
            <w:pPr>
              <w:spacing w:after="0"/>
              <w:rPr>
                <w:rFonts w:ascii="Times New Roman" w:hAnsi="Times New Roman"/>
                <w:sz w:val="24"/>
                <w:szCs w:val="24"/>
              </w:rPr>
            </w:pPr>
            <w:r w:rsidRPr="006376C8">
              <w:rPr>
                <w:rFonts w:ascii="Times New Roman" w:hAnsi="Times New Roman"/>
                <w:sz w:val="24"/>
                <w:szCs w:val="24"/>
              </w:rPr>
              <w:t>Phase 2.  Report only for schools that provide AP courses.</w:t>
            </w:r>
          </w:p>
        </w:tc>
      </w:tr>
      <w:tr w:rsidR="001076C0" w:rsidRPr="006376C8" w:rsidTr="00BA2E40">
        <w:tc>
          <w:tcPr>
            <w:tcW w:w="2692" w:type="dxa"/>
          </w:tcPr>
          <w:p w:rsidR="001076C0" w:rsidRPr="006376C8" w:rsidRDefault="001076C0" w:rsidP="002037CD">
            <w:pPr>
              <w:spacing w:after="0"/>
              <w:rPr>
                <w:rFonts w:ascii="Times New Roman" w:hAnsi="Times New Roman"/>
                <w:b/>
                <w:bCs/>
                <w:sz w:val="24"/>
                <w:szCs w:val="24"/>
              </w:rPr>
            </w:pPr>
          </w:p>
        </w:tc>
        <w:tc>
          <w:tcPr>
            <w:tcW w:w="6884" w:type="dxa"/>
            <w:gridSpan w:val="4"/>
          </w:tcPr>
          <w:p w:rsidR="001076C0" w:rsidRPr="006376C8" w:rsidRDefault="001076C0" w:rsidP="002037CD">
            <w:pPr>
              <w:spacing w:after="0"/>
              <w:rPr>
                <w:rFonts w:ascii="Times New Roman" w:hAnsi="Times New Roman"/>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AP Testing Scope</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 xml:space="preserve">AP Testing Scope </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 xml:space="preserve">AP Testing Scope </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5835BE">
      <w:pPr>
        <w:spacing w:after="0" w:line="240" w:lineRule="auto"/>
        <w:rPr>
          <w:b/>
          <w:bCs/>
          <w:sz w:val="24"/>
          <w:szCs w:val="24"/>
        </w:rPr>
      </w:pPr>
    </w:p>
    <w:p w:rsidR="00E900EF" w:rsidRDefault="00E900EF">
      <w:pPr>
        <w:spacing w:after="0" w:line="240" w:lineRule="auto"/>
        <w:rPr>
          <w:b/>
          <w:bCs/>
          <w:sz w:val="24"/>
          <w:szCs w:val="24"/>
        </w:rPr>
      </w:pPr>
    </w:p>
    <w:p w:rsidR="00747DBA" w:rsidRPr="006376C8" w:rsidRDefault="00747DB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1076C0" w:rsidRPr="006376C8" w:rsidTr="004F4249">
        <w:tc>
          <w:tcPr>
            <w:tcW w:w="7081" w:type="dxa"/>
            <w:gridSpan w:val="4"/>
            <w:tcBorders>
              <w:top w:val="single" w:sz="4" w:space="0" w:color="auto"/>
            </w:tcBorders>
            <w:shd w:val="clear" w:color="auto" w:fill="4F81BD"/>
          </w:tcPr>
          <w:p w:rsidR="001076C0" w:rsidRPr="006376C8" w:rsidRDefault="001076C0" w:rsidP="00A15786">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Children awaiting initial evaluation for IDEA</w:t>
            </w:r>
          </w:p>
        </w:tc>
        <w:tc>
          <w:tcPr>
            <w:tcW w:w="2387" w:type="dxa"/>
            <w:tcBorders>
              <w:top w:val="single" w:sz="4" w:space="0" w:color="auto"/>
            </w:tcBorders>
            <w:shd w:val="clear" w:color="auto" w:fill="4F81BD"/>
          </w:tcPr>
          <w:p w:rsidR="001076C0" w:rsidRPr="006376C8" w:rsidRDefault="001076C0" w:rsidP="00A1578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478</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1076C0" w:rsidRPr="006376C8" w:rsidRDefault="001076C0"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1076C0" w:rsidRPr="006376C8" w:rsidRDefault="001076C0" w:rsidP="00640F97">
            <w:pPr>
              <w:spacing w:after="0"/>
              <w:rPr>
                <w:rFonts w:ascii="Times New Roman" w:hAnsi="Times New Roman"/>
                <w:b/>
                <w:bCs/>
                <w:sz w:val="24"/>
                <w:szCs w:val="24"/>
              </w:rPr>
            </w:pPr>
            <w:r w:rsidRPr="006376C8">
              <w:rPr>
                <w:rFonts w:ascii="Times New Roman" w:hAnsi="Times New Roman"/>
                <w:sz w:val="24"/>
                <w:szCs w:val="24"/>
              </w:rPr>
              <w:t xml:space="preserve">The unduplicated number of children in the LEA who are awaiting initial evaluation for special education programs and related services under the Individuals with Disabilities Education Act (IDEA). </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1076C0" w:rsidRPr="006376C8" w:rsidRDefault="001076C0" w:rsidP="004F4249">
            <w:pPr>
              <w:spacing w:after="0"/>
              <w:rPr>
                <w:rFonts w:ascii="Times New Roman" w:hAnsi="Times New Roman"/>
                <w:bCs/>
                <w:sz w:val="24"/>
                <w:szCs w:val="24"/>
              </w:rPr>
            </w:pPr>
            <w:r w:rsidRPr="006376C8">
              <w:rPr>
                <w:rFonts w:ascii="Times New Roman" w:hAnsi="Times New Roman"/>
                <w:sz w:val="24"/>
                <w:szCs w:val="24"/>
              </w:rPr>
              <w:t>Child Count Date</w:t>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1076C0" w:rsidRPr="006376C8" w:rsidRDefault="001076C0" w:rsidP="007E530A">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1076C0" w:rsidRPr="006376C8" w:rsidRDefault="001076C0"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1076C0" w:rsidRPr="006376C8" w:rsidRDefault="001076C0"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4F4249">
        <w:tc>
          <w:tcPr>
            <w:tcW w:w="2551" w:type="dxa"/>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1076C0" w:rsidRPr="006376C8" w:rsidRDefault="001076C0" w:rsidP="004F4249">
            <w:pPr>
              <w:spacing w:after="0"/>
              <w:rPr>
                <w:b/>
                <w:bCs/>
                <w:sz w:val="24"/>
                <w:szCs w:val="24"/>
              </w:rPr>
            </w:pPr>
            <w:r w:rsidRPr="006376C8">
              <w:rPr>
                <w:rFonts w:ascii="Wingdings 2" w:hAnsi="Wingdings 2"/>
                <w:bCs/>
                <w:sz w:val="24"/>
                <w:szCs w:val="24"/>
              </w:rPr>
              <w:sym w:font="Wingdings 2" w:char="F0A3"/>
            </w:r>
          </w:p>
        </w:tc>
      </w:tr>
      <w:tr w:rsidR="001076C0" w:rsidRPr="006376C8" w:rsidTr="004F4249">
        <w:tc>
          <w:tcPr>
            <w:tcW w:w="2551" w:type="dxa"/>
            <w:tcBorders>
              <w:bottom w:val="single" w:sz="4" w:space="0" w:color="auto"/>
            </w:tcBorders>
          </w:tcPr>
          <w:p w:rsidR="001076C0" w:rsidRPr="006376C8" w:rsidRDefault="001076C0"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Borders>
              <w:bottom w:val="single" w:sz="4" w:space="0" w:color="auto"/>
            </w:tcBorders>
          </w:tcPr>
          <w:p w:rsidR="001076C0" w:rsidRPr="006376C8" w:rsidRDefault="001076C0" w:rsidP="004F4249">
            <w:pPr>
              <w:spacing w:after="0"/>
              <w:rPr>
                <w:rFonts w:ascii="Times New Roman" w:hAnsi="Times New Roman"/>
                <w:iCs/>
                <w:sz w:val="24"/>
                <w:szCs w:val="24"/>
              </w:rPr>
            </w:pPr>
            <w:r w:rsidRPr="006376C8">
              <w:rPr>
                <w:rFonts w:ascii="Times New Roman" w:hAnsi="Times New Roman"/>
                <w:sz w:val="24"/>
                <w:szCs w:val="24"/>
              </w:rPr>
              <w:t xml:space="preserve">Phase 1. </w:t>
            </w:r>
          </w:p>
        </w:tc>
      </w:tr>
    </w:tbl>
    <w:p w:rsidR="001076C0" w:rsidRPr="006376C8" w:rsidRDefault="001076C0" w:rsidP="00BA2E40">
      <w:pPr>
        <w:spacing w:after="0"/>
        <w:rPr>
          <w:b/>
          <w:bCs/>
          <w:sz w:val="24"/>
          <w:szCs w:val="24"/>
        </w:rPr>
      </w:pPr>
    </w:p>
    <w:p w:rsidR="001076C0" w:rsidRPr="006376C8" w:rsidRDefault="001076C0"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1076C0" w:rsidRPr="006376C8" w:rsidTr="00BA2E40">
        <w:tc>
          <w:tcPr>
            <w:tcW w:w="7848" w:type="dxa"/>
            <w:gridSpan w:val="4"/>
            <w:tcBorders>
              <w:top w:val="single" w:sz="4" w:space="0" w:color="auto"/>
            </w:tcBorders>
            <w:shd w:val="clear" w:color="auto" w:fill="4F81BD"/>
          </w:tcPr>
          <w:p w:rsidR="001076C0" w:rsidRPr="006376C8" w:rsidRDefault="001076C0" w:rsidP="00890054">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Children receiving services solely under Section 504 table</w:t>
            </w:r>
          </w:p>
        </w:tc>
        <w:tc>
          <w:tcPr>
            <w:tcW w:w="1728"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99</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The unduplicated number of children who have been identified as having a disability and are receiving related aids and services solely under Section 504 of the Rehabilitation Act of 1973, and not under the Individuals with Disabilities Education Act (IDEA).</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Child Count Date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BA2E40">
            <w:pPr>
              <w:spacing w:after="0"/>
              <w:rPr>
                <w:rFonts w:ascii="Times New Roman" w:hAnsi="Times New Roman"/>
                <w:sz w:val="24"/>
                <w:szCs w:val="24"/>
              </w:rPr>
            </w:pPr>
            <w:r w:rsidRPr="006376C8">
              <w:rPr>
                <w:rFonts w:ascii="Times New Roman" w:hAnsi="Times New Roman"/>
                <w:sz w:val="24"/>
                <w:szCs w:val="24"/>
              </w:rPr>
              <w:t>Phase 1.</w:t>
            </w:r>
          </w:p>
        </w:tc>
      </w:tr>
      <w:tr w:rsidR="001076C0" w:rsidRPr="006376C8" w:rsidTr="00BA2E40">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Section 504-</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Section 504 of the Rehabilitation Act of 1973 prohibits discrimination on the basis of disability.</w:t>
            </w:r>
          </w:p>
        </w:tc>
      </w:tr>
      <w:tr w:rsidR="001076C0" w:rsidRPr="006376C8" w:rsidTr="00F858DD">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37281C">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5835BE">
      <w:pPr>
        <w:spacing w:after="0" w:line="240" w:lineRule="auto"/>
        <w:rPr>
          <w:b/>
          <w:bCs/>
          <w:sz w:val="24"/>
          <w:szCs w:val="24"/>
        </w:rPr>
      </w:pPr>
    </w:p>
    <w:p w:rsidR="001076C0" w:rsidRPr="006376C8" w:rsidRDefault="001076C0" w:rsidP="005835BE">
      <w:pPr>
        <w:spacing w:after="0" w:line="240" w:lineRule="auto"/>
        <w:rPr>
          <w:b/>
          <w:bCs/>
          <w:sz w:val="24"/>
          <w:szCs w:val="24"/>
        </w:rPr>
      </w:pPr>
    </w:p>
    <w:p w:rsidR="00B949F6" w:rsidRPr="006376C8" w:rsidRDefault="00B949F6"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1076C0" w:rsidRPr="006376C8" w:rsidTr="001C2555">
        <w:tc>
          <w:tcPr>
            <w:tcW w:w="7081" w:type="dxa"/>
            <w:gridSpan w:val="4"/>
            <w:tcBorders>
              <w:top w:val="single" w:sz="4" w:space="0" w:color="auto"/>
            </w:tcBorders>
            <w:shd w:val="clear" w:color="auto" w:fill="4F81BD"/>
          </w:tcPr>
          <w:p w:rsidR="001076C0" w:rsidRPr="006376C8" w:rsidRDefault="001076C0" w:rsidP="00B823B8">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p>
        </w:tc>
        <w:tc>
          <w:tcPr>
            <w:tcW w:w="2387" w:type="dxa"/>
            <w:tcBorders>
              <w:top w:val="single" w:sz="4" w:space="0" w:color="auto"/>
            </w:tcBorders>
            <w:shd w:val="clear" w:color="auto" w:fill="4F81BD"/>
          </w:tcPr>
          <w:p w:rsidR="001076C0" w:rsidRPr="006376C8" w:rsidRDefault="001076C0" w:rsidP="00D5409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729</w:t>
            </w:r>
          </w:p>
        </w:tc>
      </w:tr>
      <w:tr w:rsidR="001076C0" w:rsidRPr="006376C8" w:rsidTr="001C2555">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1076C0" w:rsidRPr="006376C8" w:rsidRDefault="001076C0" w:rsidP="001C2555">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1C2555">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1076C0" w:rsidRPr="006376C8" w:rsidRDefault="001076C0" w:rsidP="00B823B8">
            <w:pPr>
              <w:spacing w:after="0"/>
              <w:rPr>
                <w:rFonts w:ascii="Times New Roman" w:hAnsi="Times New Roman"/>
                <w:b/>
                <w:bCs/>
                <w:sz w:val="24"/>
                <w:szCs w:val="24"/>
              </w:rPr>
            </w:pPr>
            <w:r w:rsidRPr="006376C8">
              <w:rPr>
                <w:rFonts w:ascii="Times New Roman" w:hAnsi="Times New Roman"/>
                <w:sz w:val="24"/>
                <w:szCs w:val="24"/>
              </w:rPr>
              <w:t>An indication whether the LEA is covered by a desegregation order or plan.</w:t>
            </w:r>
          </w:p>
        </w:tc>
      </w:tr>
      <w:tr w:rsidR="001076C0" w:rsidRPr="006376C8" w:rsidTr="001C2555">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1076C0" w:rsidRPr="006376C8" w:rsidRDefault="001076C0" w:rsidP="00F858DD">
            <w:pPr>
              <w:pStyle w:val="ListParagraph"/>
              <w:numPr>
                <w:ilvl w:val="0"/>
                <w:numId w:val="28"/>
              </w:numPr>
              <w:spacing w:after="0"/>
              <w:rPr>
                <w:rFonts w:ascii="Times New Roman" w:hAnsi="Times New Roman"/>
                <w:b/>
                <w:bCs/>
                <w:sz w:val="24"/>
                <w:szCs w:val="24"/>
              </w:rPr>
            </w:pPr>
            <w:r w:rsidRPr="006376C8">
              <w:rPr>
                <w:rFonts w:ascii="Times New Roman" w:hAnsi="Times New Roman"/>
                <w:bCs/>
                <w:sz w:val="24"/>
                <w:szCs w:val="24"/>
              </w:rPr>
              <w:t>Yes</w:t>
            </w:r>
          </w:p>
          <w:p w:rsidR="001076C0" w:rsidRPr="006376C8" w:rsidRDefault="001076C0" w:rsidP="00F858DD">
            <w:pPr>
              <w:pStyle w:val="ListParagraph"/>
              <w:numPr>
                <w:ilvl w:val="0"/>
                <w:numId w:val="28"/>
              </w:numPr>
              <w:spacing w:after="0"/>
              <w:rPr>
                <w:rFonts w:ascii="Times New Roman" w:hAnsi="Times New Roman"/>
                <w:b/>
                <w:bCs/>
                <w:sz w:val="24"/>
                <w:szCs w:val="24"/>
              </w:rPr>
            </w:pPr>
            <w:r w:rsidRPr="006376C8">
              <w:rPr>
                <w:rFonts w:ascii="Times New Roman" w:hAnsi="Times New Roman"/>
                <w:sz w:val="24"/>
                <w:szCs w:val="24"/>
              </w:rPr>
              <w:t>No</w:t>
            </w:r>
          </w:p>
        </w:tc>
      </w:tr>
      <w:tr w:rsidR="001076C0" w:rsidRPr="006376C8" w:rsidTr="001C2555">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1076C0" w:rsidRPr="006376C8" w:rsidRDefault="002E2EA5" w:rsidP="001C2555">
            <w:pPr>
              <w:spacing w:after="0"/>
              <w:rPr>
                <w:rFonts w:ascii="Times New Roman" w:hAnsi="Times New Roman"/>
                <w:bCs/>
                <w:sz w:val="24"/>
                <w:szCs w:val="24"/>
              </w:rPr>
            </w:pPr>
            <w:r w:rsidRPr="00940242">
              <w:rPr>
                <w:rFonts w:ascii="Times New Roman" w:hAnsi="Times New Roman"/>
                <w:b/>
                <w:color w:val="FF0000"/>
              </w:rPr>
              <w:t>Revised!</w:t>
            </w:r>
            <w:r w:rsidRPr="00940242">
              <w:rPr>
                <w:rFonts w:ascii="Times New Roman" w:hAnsi="Times New Roman"/>
              </w:rPr>
              <w:t xml:space="preserve">  October 1</w:t>
            </w:r>
          </w:p>
        </w:tc>
      </w:tr>
      <w:tr w:rsidR="001076C0" w:rsidRPr="006376C8" w:rsidTr="001C2555">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1076C0" w:rsidRPr="006376C8" w:rsidRDefault="001076C0" w:rsidP="001C255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1076C0" w:rsidRPr="006376C8" w:rsidRDefault="001076C0" w:rsidP="00B823B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1076C0" w:rsidRPr="006376C8" w:rsidRDefault="001076C0" w:rsidP="001C255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1C2555">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1076C0" w:rsidRPr="006376C8" w:rsidRDefault="001076C0" w:rsidP="001C2555">
            <w:pPr>
              <w:spacing w:after="0"/>
              <w:rPr>
                <w:b/>
                <w:bCs/>
                <w:sz w:val="24"/>
                <w:szCs w:val="24"/>
              </w:rPr>
            </w:pPr>
            <w:r w:rsidRPr="006376C8">
              <w:rPr>
                <w:rFonts w:ascii="Wingdings 2" w:hAnsi="Wingdings 2"/>
                <w:bCs/>
                <w:sz w:val="24"/>
                <w:szCs w:val="24"/>
              </w:rPr>
              <w:sym w:font="Wingdings 2" w:char="F0A3"/>
            </w:r>
          </w:p>
        </w:tc>
      </w:tr>
      <w:tr w:rsidR="001076C0" w:rsidRPr="006376C8" w:rsidTr="001C2555">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1076C0" w:rsidRPr="006376C8" w:rsidRDefault="001076C0" w:rsidP="00B823B8">
            <w:pPr>
              <w:rPr>
                <w:rFonts w:ascii="Times New Roman" w:hAnsi="Times New Roman"/>
                <w:sz w:val="24"/>
                <w:szCs w:val="24"/>
              </w:rPr>
            </w:pPr>
            <w:r w:rsidRPr="006376C8">
              <w:rPr>
                <w:rFonts w:ascii="Times New Roman" w:hAnsi="Times New Roman"/>
                <w:bCs/>
                <w:sz w:val="24"/>
                <w:szCs w:val="24"/>
              </w:rPr>
              <w:t>Phase 1</w:t>
            </w:r>
            <w:r w:rsidRPr="006376C8">
              <w:rPr>
                <w:rFonts w:ascii="Times New Roman" w:hAnsi="Times New Roman"/>
                <w:sz w:val="24"/>
                <w:szCs w:val="24"/>
              </w:rPr>
              <w:t xml:space="preserve">. </w:t>
            </w:r>
          </w:p>
        </w:tc>
      </w:tr>
      <w:tr w:rsidR="001076C0" w:rsidRPr="006376C8" w:rsidTr="001C2555">
        <w:tc>
          <w:tcPr>
            <w:tcW w:w="2551" w:type="dxa"/>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Desegregation order or plan-</w:t>
            </w:r>
          </w:p>
        </w:tc>
        <w:tc>
          <w:tcPr>
            <w:tcW w:w="6917" w:type="dxa"/>
            <w:gridSpan w:val="4"/>
            <w:tcBorders>
              <w:bottom w:val="single" w:sz="4" w:space="0" w:color="auto"/>
            </w:tcBorders>
          </w:tcPr>
          <w:p w:rsidR="001076C0" w:rsidRPr="006376C8" w:rsidRDefault="001076C0" w:rsidP="00E67823">
            <w:pPr>
              <w:rPr>
                <w:rFonts w:ascii="Times New Roman" w:hAnsi="Times New Roman"/>
                <w:color w:val="000000"/>
                <w:sz w:val="24"/>
                <w:szCs w:val="24"/>
              </w:rPr>
            </w:pPr>
            <w:r w:rsidRPr="006376C8">
              <w:rPr>
                <w:rFonts w:ascii="Times New Roman" w:hAnsi="Times New Roman"/>
                <w:color w:val="000000"/>
                <w:sz w:val="24"/>
                <w:szCs w:val="24"/>
              </w:rPr>
              <w:t>A desegregation plan either ordered by a court or entered into with the Office for Civil Rights under Title VI of the Civil Rights Act of 1964.</w:t>
            </w:r>
          </w:p>
        </w:tc>
      </w:tr>
    </w:tbl>
    <w:p w:rsidR="001076C0" w:rsidRDefault="001076C0" w:rsidP="00BA2E40">
      <w:pPr>
        <w:spacing w:after="0"/>
        <w:rPr>
          <w:b/>
          <w:bCs/>
          <w:sz w:val="24"/>
          <w:szCs w:val="24"/>
        </w:rPr>
      </w:pPr>
    </w:p>
    <w:p w:rsidR="00AA4777" w:rsidRDefault="00AA477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1076C0" w:rsidRPr="006376C8" w:rsidTr="00BA2E40">
        <w:tc>
          <w:tcPr>
            <w:tcW w:w="7848" w:type="dxa"/>
            <w:gridSpan w:val="4"/>
            <w:tcBorders>
              <w:top w:val="single" w:sz="4" w:space="0" w:color="auto"/>
            </w:tcBorders>
            <w:shd w:val="clear" w:color="auto" w:fill="4F81BD"/>
          </w:tcPr>
          <w:p w:rsidR="001076C0" w:rsidRPr="006376C8" w:rsidRDefault="001076C0" w:rsidP="00890054">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(IDEA and Section 504) table</w:t>
            </w:r>
          </w:p>
        </w:tc>
        <w:tc>
          <w:tcPr>
            <w:tcW w:w="1728"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194</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The number of students with disabilities (IDEA and Section 504) who were disciplined during the school year.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66669E">
            <w:pPr>
              <w:spacing w:after="0"/>
              <w:rPr>
                <w:rFonts w:ascii="Times New Roman" w:hAnsi="Times New Roman"/>
                <w:sz w:val="24"/>
                <w:szCs w:val="24"/>
              </w:rPr>
            </w:pPr>
            <w:r w:rsidRPr="006376C8">
              <w:rPr>
                <w:rFonts w:ascii="Times New Roman" w:hAnsi="Times New Roman"/>
                <w:sz w:val="24"/>
                <w:szCs w:val="24"/>
              </w:rPr>
              <w:t>Phase 2.  The data are duplicated because a student could have more than one type of discipline method.  However, for each discipline method, the data should be unduplicated.</w:t>
            </w:r>
          </w:p>
        </w:tc>
      </w:tr>
      <w:tr w:rsidR="001076C0" w:rsidRPr="006376C8" w:rsidTr="00F858DD">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 (CRDC)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37281C">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Solely Section 504 Status (Only)</w:t>
            </w:r>
          </w:p>
          <w:p w:rsidR="001076C0" w:rsidRPr="006376C8" w:rsidRDefault="001076C0"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1076C0" w:rsidRPr="006376C8" w:rsidTr="00BA2E40">
        <w:tc>
          <w:tcPr>
            <w:tcW w:w="7848"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without disabilities table</w:t>
            </w:r>
          </w:p>
        </w:tc>
        <w:tc>
          <w:tcPr>
            <w:tcW w:w="1728"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174</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The number of students without disabilities (neither IDEA nor Section 504) who were disciplined during the school year.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3"/>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1F5E3A">
            <w:pPr>
              <w:spacing w:after="0"/>
              <w:rPr>
                <w:rFonts w:ascii="Times New Roman" w:hAnsi="Times New Roman"/>
                <w:sz w:val="24"/>
                <w:szCs w:val="24"/>
              </w:rPr>
            </w:pPr>
            <w:r w:rsidRPr="006376C8">
              <w:rPr>
                <w:rFonts w:ascii="Times New Roman" w:hAnsi="Times New Roman"/>
                <w:sz w:val="24"/>
                <w:szCs w:val="24"/>
              </w:rPr>
              <w:t>Phase 2.  The data are duplicated because a student could have more than one type of discipline method.  However, for each discipline method, the data should be unduplicated.</w:t>
            </w:r>
          </w:p>
        </w:tc>
      </w:tr>
      <w:tr w:rsidR="001076C0" w:rsidRPr="006376C8" w:rsidTr="00F858DD">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 (CRDC)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949F6" w:rsidRDefault="00B949F6" w:rsidP="0072617B">
      <w:pPr>
        <w:spacing w:after="0"/>
        <w:rPr>
          <w:bCs/>
          <w:sz w:val="24"/>
          <w:szCs w:val="24"/>
        </w:rPr>
      </w:pPr>
    </w:p>
    <w:p w:rsidR="00747DBA" w:rsidRPr="006376C8" w:rsidRDefault="00747DBA" w:rsidP="0072617B">
      <w:pPr>
        <w:spacing w:after="0"/>
        <w:rPr>
          <w:bCs/>
          <w:sz w:val="24"/>
          <w:szCs w:val="24"/>
        </w:rPr>
      </w:pPr>
    </w:p>
    <w:p w:rsidR="001076C0" w:rsidRPr="006376C8" w:rsidRDefault="001076C0" w:rsidP="0072617B">
      <w:pPr>
        <w:spacing w:after="0"/>
        <w:rPr>
          <w:b/>
          <w:bCs/>
          <w:sz w:val="24"/>
          <w:szCs w:val="24"/>
        </w:rPr>
      </w:pPr>
      <w:r w:rsidRPr="006376C8">
        <w:rPr>
          <w:bCs/>
          <w:sz w:val="24"/>
          <w:szCs w:val="24"/>
        </w:rPr>
        <w:t>The next data groups are about GED.  Below is the definition of GED.</w:t>
      </w:r>
    </w:p>
    <w:p w:rsidR="001076C0" w:rsidRPr="006376C8" w:rsidRDefault="001076C0" w:rsidP="0072617B">
      <w:pPr>
        <w:spacing w:after="0"/>
        <w:rPr>
          <w:b/>
          <w:bCs/>
          <w:sz w:val="24"/>
          <w:szCs w:val="24"/>
        </w:rPr>
      </w:pP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7167"/>
      </w:tblGrid>
      <w:tr w:rsidR="001076C0" w:rsidRPr="006376C8" w:rsidTr="0031305F">
        <w:trPr>
          <w:cantSplit/>
        </w:trPr>
        <w:tc>
          <w:tcPr>
            <w:tcW w:w="2418" w:type="dxa"/>
          </w:tcPr>
          <w:p w:rsidR="001076C0" w:rsidRPr="006376C8" w:rsidRDefault="001076C0" w:rsidP="00B949F6">
            <w:pPr>
              <w:rPr>
                <w:sz w:val="24"/>
                <w:szCs w:val="24"/>
                <w:u w:val="single"/>
              </w:rPr>
            </w:pPr>
            <w:r w:rsidRPr="006376C8">
              <w:rPr>
                <w:sz w:val="24"/>
                <w:szCs w:val="24"/>
              </w:rPr>
              <w:t>GED-GEDTS-</w:t>
            </w:r>
          </w:p>
        </w:tc>
        <w:tc>
          <w:tcPr>
            <w:tcW w:w="7167" w:type="dxa"/>
          </w:tcPr>
          <w:p w:rsidR="001076C0" w:rsidRPr="006376C8" w:rsidRDefault="001076C0" w:rsidP="00E67823">
            <w:pPr>
              <w:rPr>
                <w:rFonts w:cs="ITCGaramondStd-Lt"/>
                <w:sz w:val="24"/>
                <w:szCs w:val="24"/>
              </w:rPr>
            </w:pPr>
            <w:r w:rsidRPr="006376C8">
              <w:rPr>
                <w:sz w:val="24"/>
                <w:szCs w:val="24"/>
              </w:rPr>
              <w:t>General Educational Development Testing Service.  A testing program developed and delivered and controlled for quality by the American Council on Education to certify the high school-level academic achievement of national and international non-high school graduates.  Upon review of the test results, an education or government agency may award a high school equivalency credential.</w:t>
            </w:r>
          </w:p>
        </w:tc>
      </w:tr>
    </w:tbl>
    <w:p w:rsidR="00F44E0F" w:rsidRPr="006376C8" w:rsidRDefault="00F44E0F" w:rsidP="00F44E0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F44E0F" w:rsidRPr="006376C8" w:rsidTr="00B949F6">
        <w:tc>
          <w:tcPr>
            <w:tcW w:w="7642" w:type="dxa"/>
            <w:gridSpan w:val="4"/>
            <w:tcBorders>
              <w:top w:val="single" w:sz="4" w:space="0" w:color="auto"/>
            </w:tcBorders>
            <w:shd w:val="clear" w:color="auto" w:fill="4F81BD"/>
          </w:tcPr>
          <w:p w:rsidR="00F44E0F" w:rsidRPr="006376C8" w:rsidRDefault="00F44E0F" w:rsidP="00B949F6">
            <w:pPr>
              <w:spacing w:after="0"/>
              <w:rPr>
                <w:b/>
                <w:bCs/>
                <w:color w:val="FFFFFF"/>
                <w:sz w:val="24"/>
                <w:szCs w:val="24"/>
              </w:rPr>
            </w:pPr>
            <w:r w:rsidRPr="006376C8">
              <w:rPr>
                <w:b/>
                <w:bCs/>
                <w:color w:val="FFFFFF"/>
                <w:sz w:val="24"/>
                <w:szCs w:val="24"/>
              </w:rPr>
              <w:t>Group Name:    FTE Used For Teacher Salaries</w:t>
            </w:r>
          </w:p>
        </w:tc>
        <w:tc>
          <w:tcPr>
            <w:tcW w:w="1934" w:type="dxa"/>
            <w:tcBorders>
              <w:top w:val="single" w:sz="4" w:space="0" w:color="auto"/>
            </w:tcBorders>
            <w:shd w:val="clear" w:color="auto" w:fill="4F81BD"/>
          </w:tcPr>
          <w:p w:rsidR="00F44E0F" w:rsidRPr="006376C8" w:rsidRDefault="00F44E0F" w:rsidP="00B949F6">
            <w:pPr>
              <w:spacing w:after="0"/>
              <w:jc w:val="right"/>
              <w:rPr>
                <w:b/>
                <w:bCs/>
                <w:color w:val="FFFFFF"/>
                <w:sz w:val="24"/>
                <w:szCs w:val="24"/>
              </w:rPr>
            </w:pPr>
            <w:r w:rsidRPr="006376C8">
              <w:rPr>
                <w:b/>
                <w:bCs/>
                <w:color w:val="FFFFFF"/>
                <w:sz w:val="24"/>
                <w:szCs w:val="24"/>
              </w:rPr>
              <w:t>ID: 726</w:t>
            </w:r>
          </w:p>
        </w:tc>
      </w:tr>
      <w:tr w:rsidR="00F44E0F" w:rsidRPr="006376C8" w:rsidTr="00B949F6">
        <w:tc>
          <w:tcPr>
            <w:tcW w:w="2692" w:type="dxa"/>
          </w:tcPr>
          <w:p w:rsidR="00F44E0F" w:rsidRPr="006376C8" w:rsidRDefault="00F44E0F" w:rsidP="00B949F6">
            <w:pPr>
              <w:spacing w:after="0"/>
              <w:rPr>
                <w:b/>
                <w:bCs/>
                <w:sz w:val="24"/>
                <w:szCs w:val="24"/>
              </w:rPr>
            </w:pPr>
            <w:r w:rsidRPr="006376C8">
              <w:rPr>
                <w:b/>
                <w:bCs/>
                <w:sz w:val="24"/>
                <w:szCs w:val="24"/>
              </w:rPr>
              <w:t xml:space="preserve">Section </w:t>
            </w:r>
          </w:p>
        </w:tc>
        <w:tc>
          <w:tcPr>
            <w:tcW w:w="6884" w:type="dxa"/>
            <w:gridSpan w:val="4"/>
          </w:tcPr>
          <w:p w:rsidR="00F44E0F" w:rsidRPr="006376C8" w:rsidRDefault="00F44E0F" w:rsidP="00B949F6">
            <w:pPr>
              <w:spacing w:after="0"/>
              <w:rPr>
                <w:bCs/>
                <w:sz w:val="24"/>
                <w:szCs w:val="24"/>
              </w:rPr>
            </w:pPr>
            <w:r w:rsidRPr="006376C8">
              <w:rPr>
                <w:sz w:val="24"/>
                <w:szCs w:val="24"/>
              </w:rPr>
              <w:t>Civil Rights Data Collection</w:t>
            </w:r>
          </w:p>
        </w:tc>
      </w:tr>
      <w:tr w:rsidR="00F44E0F" w:rsidRPr="006376C8" w:rsidTr="00B949F6">
        <w:tc>
          <w:tcPr>
            <w:tcW w:w="2692" w:type="dxa"/>
          </w:tcPr>
          <w:p w:rsidR="00F44E0F" w:rsidRPr="006376C8" w:rsidRDefault="00F44E0F" w:rsidP="00B949F6">
            <w:pPr>
              <w:spacing w:after="0"/>
              <w:rPr>
                <w:b/>
                <w:bCs/>
                <w:sz w:val="24"/>
                <w:szCs w:val="24"/>
              </w:rPr>
            </w:pPr>
            <w:r w:rsidRPr="006376C8">
              <w:rPr>
                <w:b/>
                <w:bCs/>
                <w:sz w:val="24"/>
                <w:szCs w:val="24"/>
              </w:rPr>
              <w:t>Definition</w:t>
            </w:r>
          </w:p>
        </w:tc>
        <w:tc>
          <w:tcPr>
            <w:tcW w:w="6884" w:type="dxa"/>
            <w:gridSpan w:val="4"/>
          </w:tcPr>
          <w:p w:rsidR="00F44E0F" w:rsidRPr="006376C8" w:rsidRDefault="00F44E0F" w:rsidP="00B949F6">
            <w:pPr>
              <w:spacing w:after="0"/>
              <w:rPr>
                <w:bCs/>
                <w:sz w:val="24"/>
                <w:szCs w:val="24"/>
              </w:rPr>
            </w:pPr>
            <w:r w:rsidRPr="006376C8">
              <w:rPr>
                <w:sz w:val="24"/>
                <w:szCs w:val="24"/>
              </w:rPr>
              <w:t>The number of full-time equivalent (FTE) teachers funded by reported personnel salaries at the school level.</w:t>
            </w:r>
          </w:p>
        </w:tc>
      </w:tr>
      <w:tr w:rsidR="00F44E0F" w:rsidRPr="006376C8" w:rsidTr="00B949F6">
        <w:tc>
          <w:tcPr>
            <w:tcW w:w="2692" w:type="dxa"/>
          </w:tcPr>
          <w:p w:rsidR="00F44E0F" w:rsidRPr="006376C8" w:rsidRDefault="00F44E0F" w:rsidP="00B949F6">
            <w:pPr>
              <w:spacing w:after="0"/>
              <w:rPr>
                <w:b/>
                <w:bCs/>
                <w:sz w:val="24"/>
                <w:szCs w:val="24"/>
              </w:rPr>
            </w:pPr>
            <w:r w:rsidRPr="006376C8">
              <w:rPr>
                <w:b/>
                <w:bCs/>
                <w:sz w:val="24"/>
                <w:szCs w:val="24"/>
              </w:rPr>
              <w:t>Permitted Values</w:t>
            </w:r>
          </w:p>
        </w:tc>
        <w:tc>
          <w:tcPr>
            <w:tcW w:w="6884" w:type="dxa"/>
            <w:gridSpan w:val="4"/>
          </w:tcPr>
          <w:p w:rsidR="00F44E0F" w:rsidRPr="006376C8" w:rsidRDefault="00F44E0F" w:rsidP="00B949F6">
            <w:pPr>
              <w:spacing w:after="0"/>
              <w:rPr>
                <w:bCs/>
                <w:sz w:val="24"/>
                <w:szCs w:val="24"/>
              </w:rPr>
            </w:pPr>
            <w:r w:rsidRPr="006376C8">
              <w:rPr>
                <w:bCs/>
                <w:sz w:val="24"/>
                <w:szCs w:val="24"/>
              </w:rPr>
              <w:t>Decimal to two places</w:t>
            </w:r>
          </w:p>
        </w:tc>
      </w:tr>
      <w:tr w:rsidR="00F44E0F" w:rsidRPr="006376C8" w:rsidTr="00B949F6">
        <w:tc>
          <w:tcPr>
            <w:tcW w:w="2692" w:type="dxa"/>
          </w:tcPr>
          <w:p w:rsidR="00F44E0F" w:rsidRPr="006376C8" w:rsidRDefault="00F44E0F" w:rsidP="00B949F6">
            <w:pPr>
              <w:spacing w:after="0"/>
              <w:rPr>
                <w:b/>
                <w:bCs/>
                <w:sz w:val="24"/>
                <w:szCs w:val="24"/>
              </w:rPr>
            </w:pPr>
            <w:r w:rsidRPr="006376C8">
              <w:rPr>
                <w:b/>
                <w:sz w:val="24"/>
                <w:szCs w:val="24"/>
              </w:rPr>
              <w:t xml:space="preserve">Reporting Period </w:t>
            </w:r>
          </w:p>
        </w:tc>
        <w:tc>
          <w:tcPr>
            <w:tcW w:w="6884" w:type="dxa"/>
            <w:gridSpan w:val="4"/>
          </w:tcPr>
          <w:p w:rsidR="00F44E0F" w:rsidRPr="006376C8" w:rsidRDefault="002E2EA5" w:rsidP="00B949F6">
            <w:pPr>
              <w:spacing w:after="0"/>
              <w:rPr>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F44E0F" w:rsidRPr="006376C8" w:rsidTr="00B949F6">
        <w:tc>
          <w:tcPr>
            <w:tcW w:w="2692" w:type="dxa"/>
          </w:tcPr>
          <w:p w:rsidR="00F44E0F" w:rsidRPr="006376C8" w:rsidRDefault="00F44E0F" w:rsidP="00B949F6">
            <w:pPr>
              <w:spacing w:after="0"/>
              <w:rPr>
                <w:b/>
                <w:bCs/>
                <w:sz w:val="24"/>
                <w:szCs w:val="24"/>
              </w:rPr>
            </w:pPr>
            <w:r w:rsidRPr="006376C8">
              <w:rPr>
                <w:b/>
                <w:sz w:val="24"/>
                <w:szCs w:val="24"/>
              </w:rPr>
              <w:t>Reporting Levels</w:t>
            </w:r>
          </w:p>
        </w:tc>
        <w:tc>
          <w:tcPr>
            <w:tcW w:w="2096" w:type="dxa"/>
          </w:tcPr>
          <w:p w:rsidR="00F44E0F" w:rsidRPr="006376C8" w:rsidRDefault="00F44E0F" w:rsidP="00B949F6">
            <w:pPr>
              <w:spacing w:after="0"/>
              <w:jc w:val="center"/>
              <w:rPr>
                <w:bCs/>
                <w:sz w:val="24"/>
                <w:szCs w:val="24"/>
              </w:rPr>
            </w:pPr>
            <w:r w:rsidRPr="006376C8">
              <w:rPr>
                <w:bCs/>
                <w:sz w:val="24"/>
                <w:szCs w:val="24"/>
              </w:rPr>
              <w:t xml:space="preserve">School  </w:t>
            </w:r>
            <w:r w:rsidRPr="006376C8">
              <w:rPr>
                <w:rFonts w:ascii="Wingdings 2" w:hAnsi="Wingdings 2"/>
                <w:bCs/>
                <w:sz w:val="24"/>
                <w:szCs w:val="24"/>
              </w:rPr>
              <w:t></w:t>
            </w:r>
          </w:p>
        </w:tc>
        <w:tc>
          <w:tcPr>
            <w:tcW w:w="2394" w:type="dxa"/>
          </w:tcPr>
          <w:p w:rsidR="00F44E0F" w:rsidRPr="006376C8" w:rsidRDefault="00F44E0F" w:rsidP="00B949F6">
            <w:pPr>
              <w:spacing w:after="0"/>
              <w:jc w:val="center"/>
              <w:rPr>
                <w:bCs/>
                <w:sz w:val="24"/>
                <w:szCs w:val="24"/>
              </w:rPr>
            </w:pPr>
            <w:r w:rsidRPr="006376C8">
              <w:rPr>
                <w:bCs/>
                <w:sz w:val="24"/>
                <w:szCs w:val="24"/>
              </w:rPr>
              <w:t xml:space="preserve">LEA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F44E0F" w:rsidRPr="006376C8" w:rsidRDefault="00F44E0F" w:rsidP="00B949F6">
            <w:pPr>
              <w:spacing w:after="0"/>
              <w:jc w:val="center"/>
              <w:rPr>
                <w:bCs/>
                <w:sz w:val="24"/>
                <w:szCs w:val="24"/>
              </w:rPr>
            </w:pPr>
            <w:r w:rsidRPr="006376C8">
              <w:rPr>
                <w:bCs/>
                <w:sz w:val="24"/>
                <w:szCs w:val="24"/>
              </w:rPr>
              <w:t xml:space="preserve">State  </w:t>
            </w:r>
            <w:r w:rsidRPr="006376C8">
              <w:rPr>
                <w:rFonts w:ascii="Wingdings 2" w:hAnsi="Wingdings 2"/>
                <w:bCs/>
                <w:sz w:val="24"/>
                <w:szCs w:val="24"/>
              </w:rPr>
              <w:sym w:font="Wingdings 2" w:char="F0A3"/>
            </w:r>
          </w:p>
        </w:tc>
      </w:tr>
      <w:tr w:rsidR="00F44E0F" w:rsidRPr="006376C8" w:rsidTr="00B949F6">
        <w:tc>
          <w:tcPr>
            <w:tcW w:w="2692" w:type="dxa"/>
          </w:tcPr>
          <w:p w:rsidR="00F44E0F" w:rsidRPr="006376C8" w:rsidRDefault="00F44E0F" w:rsidP="00B949F6">
            <w:pPr>
              <w:spacing w:after="0"/>
              <w:rPr>
                <w:b/>
                <w:bCs/>
                <w:sz w:val="24"/>
                <w:szCs w:val="24"/>
              </w:rPr>
            </w:pPr>
            <w:r w:rsidRPr="006376C8">
              <w:rPr>
                <w:b/>
                <w:bCs/>
                <w:sz w:val="24"/>
                <w:szCs w:val="24"/>
              </w:rPr>
              <w:t>Comment</w:t>
            </w:r>
          </w:p>
        </w:tc>
        <w:tc>
          <w:tcPr>
            <w:tcW w:w="6884" w:type="dxa"/>
            <w:gridSpan w:val="4"/>
          </w:tcPr>
          <w:p w:rsidR="00F44E0F" w:rsidRPr="006376C8" w:rsidRDefault="00B949F6" w:rsidP="00B949F6">
            <w:pPr>
              <w:spacing w:after="0"/>
              <w:rPr>
                <w:rFonts w:cs="Arial"/>
                <w:sz w:val="24"/>
                <w:szCs w:val="24"/>
              </w:rPr>
            </w:pPr>
            <w:r w:rsidRPr="006376C8">
              <w:rPr>
                <w:rFonts w:cs="Arial"/>
                <w:sz w:val="24"/>
                <w:szCs w:val="24"/>
              </w:rPr>
              <w:t>Phase 2</w:t>
            </w:r>
          </w:p>
        </w:tc>
      </w:tr>
    </w:tbl>
    <w:p w:rsidR="001076C0" w:rsidRPr="006376C8" w:rsidRDefault="001076C0" w:rsidP="00B949F6">
      <w:pPr>
        <w:spacing w:after="0" w:line="240"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F30770">
        <w:tc>
          <w:tcPr>
            <w:tcW w:w="7642" w:type="dxa"/>
            <w:gridSpan w:val="4"/>
            <w:tcBorders>
              <w:top w:val="single" w:sz="4" w:space="0" w:color="auto"/>
            </w:tcBorders>
            <w:shd w:val="clear" w:color="auto" w:fill="4F81BD"/>
          </w:tcPr>
          <w:p w:rsidR="001076C0" w:rsidRPr="006376C8" w:rsidRDefault="001076C0"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GED Credentials table</w:t>
            </w:r>
          </w:p>
        </w:tc>
        <w:tc>
          <w:tcPr>
            <w:tcW w:w="1934" w:type="dxa"/>
            <w:tcBorders>
              <w:top w:val="single" w:sz="4" w:space="0" w:color="auto"/>
            </w:tcBorders>
            <w:shd w:val="clear" w:color="auto" w:fill="4F81BD"/>
          </w:tcPr>
          <w:p w:rsidR="001076C0" w:rsidRPr="006376C8" w:rsidRDefault="001076C0" w:rsidP="0072617B">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627</w:t>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72617B">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72617B">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aged </w:t>
            </w:r>
            <w:r w:rsidRPr="006376C8">
              <w:rPr>
                <w:rFonts w:ascii="Times New Roman" w:hAnsi="Times New Roman"/>
                <w:iCs/>
                <w:sz w:val="24"/>
                <w:szCs w:val="24"/>
              </w:rPr>
              <w:t xml:space="preserve">16 </w:t>
            </w:r>
            <w:r w:rsidRPr="006376C8">
              <w:rPr>
                <w:rFonts w:ascii="Times New Roman" w:hAnsi="Times New Roman"/>
                <w:sz w:val="24"/>
                <w:szCs w:val="24"/>
              </w:rPr>
              <w:t xml:space="preserve">through 19 who received </w:t>
            </w:r>
            <w:r w:rsidRPr="006376C8">
              <w:rPr>
                <w:rFonts w:ascii="Times New Roman" w:hAnsi="Times New Roman"/>
                <w:bCs/>
                <w:sz w:val="24"/>
                <w:szCs w:val="24"/>
              </w:rPr>
              <w:t xml:space="preserve">a </w:t>
            </w:r>
            <w:r w:rsidRPr="006376C8">
              <w:rPr>
                <w:rFonts w:ascii="Times New Roman" w:hAnsi="Times New Roman"/>
                <w:sz w:val="24"/>
                <w:szCs w:val="24"/>
              </w:rPr>
              <w:t xml:space="preserve">General Educational Development (GED) credential after participating in </w:t>
            </w:r>
            <w:r w:rsidRPr="006376C8">
              <w:rPr>
                <w:rFonts w:ascii="Times New Roman" w:hAnsi="Times New Roman"/>
                <w:bCs/>
                <w:sz w:val="24"/>
                <w:szCs w:val="24"/>
              </w:rPr>
              <w:t xml:space="preserve">a </w:t>
            </w:r>
            <w:r w:rsidRPr="006376C8">
              <w:rPr>
                <w:rFonts w:ascii="Times New Roman" w:hAnsi="Times New Roman"/>
                <w:sz w:val="24"/>
                <w:szCs w:val="24"/>
              </w:rPr>
              <w:t>GED preparation program operated by the local education agency (LEA).</w:t>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72617B">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72617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1076C0" w:rsidRPr="006376C8" w:rsidRDefault="001076C0" w:rsidP="0072617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1076C0" w:rsidRPr="006376C8" w:rsidRDefault="001076C0" w:rsidP="0072617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72617B">
            <w:pPr>
              <w:spacing w:after="0"/>
              <w:rPr>
                <w:b/>
                <w:bCs/>
                <w:sz w:val="24"/>
                <w:szCs w:val="24"/>
              </w:rPr>
            </w:pPr>
            <w:r w:rsidRPr="006376C8">
              <w:rPr>
                <w:rFonts w:ascii="Wingdings 2" w:hAnsi="Wingdings 2"/>
                <w:bCs/>
                <w:sz w:val="24"/>
                <w:szCs w:val="24"/>
              </w:rPr>
              <w:sym w:font="Wingdings 2" w:char="F0A3"/>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125CA0">
            <w:pPr>
              <w:spacing w:after="0"/>
              <w:rPr>
                <w:rFonts w:ascii="Times New Roman" w:hAnsi="Times New Roman"/>
                <w:sz w:val="24"/>
                <w:szCs w:val="24"/>
              </w:rPr>
            </w:pPr>
            <w:r w:rsidRPr="006376C8">
              <w:rPr>
                <w:rFonts w:ascii="Times New Roman" w:hAnsi="Times New Roman"/>
                <w:sz w:val="24"/>
                <w:szCs w:val="24"/>
              </w:rPr>
              <w:t>Phase 2. Report only for LEAs that operate a GED program.</w:t>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p>
        </w:tc>
        <w:tc>
          <w:tcPr>
            <w:tcW w:w="6884" w:type="dxa"/>
            <w:gridSpan w:val="4"/>
          </w:tcPr>
          <w:p w:rsidR="001076C0" w:rsidRPr="006376C8" w:rsidRDefault="001076C0" w:rsidP="00125CA0">
            <w:pPr>
              <w:spacing w:after="0"/>
              <w:rPr>
                <w:rFonts w:ascii="Times New Roman" w:hAnsi="Times New Roman"/>
                <w:sz w:val="24"/>
                <w:szCs w:val="24"/>
              </w:rPr>
            </w:pPr>
          </w:p>
        </w:tc>
      </w:tr>
      <w:tr w:rsidR="001076C0" w:rsidRPr="006376C8" w:rsidTr="00F30770">
        <w:tc>
          <w:tcPr>
            <w:tcW w:w="2692" w:type="dxa"/>
            <w:shd w:val="clear" w:color="auto" w:fill="4F81BD"/>
          </w:tcPr>
          <w:p w:rsidR="001076C0" w:rsidRPr="006376C8" w:rsidRDefault="001076C0"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F30770">
        <w:tc>
          <w:tcPr>
            <w:tcW w:w="2692" w:type="dxa"/>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F30770">
        <w:tc>
          <w:tcPr>
            <w:tcW w:w="2692" w:type="dxa"/>
            <w:tcBorders>
              <w:bottom w:val="single" w:sz="4" w:space="0" w:color="auto"/>
            </w:tcBorders>
          </w:tcPr>
          <w:p w:rsidR="001076C0" w:rsidRPr="006376C8" w:rsidRDefault="001076C0" w:rsidP="0072617B">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Group Name:    GED preparation program participation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639</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1C2555">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aged </w:t>
            </w:r>
            <w:r w:rsidRPr="006376C8">
              <w:rPr>
                <w:rFonts w:ascii="Times New Roman" w:hAnsi="Times New Roman"/>
                <w:iCs/>
                <w:sz w:val="24"/>
                <w:szCs w:val="24"/>
              </w:rPr>
              <w:t>16-19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participated in a General Educational Development (GED) preparation program operated by the local education agency (LEA).</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125CA0">
            <w:pPr>
              <w:spacing w:after="0"/>
              <w:rPr>
                <w:rFonts w:ascii="Times New Roman" w:hAnsi="Times New Roman"/>
                <w:sz w:val="24"/>
                <w:szCs w:val="24"/>
              </w:rPr>
            </w:pPr>
            <w:r w:rsidRPr="006376C8">
              <w:rPr>
                <w:rFonts w:ascii="Times New Roman" w:hAnsi="Times New Roman"/>
                <w:sz w:val="24"/>
                <w:szCs w:val="24"/>
              </w:rPr>
              <w:t>Phase 2. Report only for LEAs that operate a GED preparation program.</w:t>
            </w:r>
          </w:p>
        </w:tc>
      </w:tr>
      <w:tr w:rsidR="001076C0" w:rsidRPr="006376C8" w:rsidTr="00BA2E40">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GED preparation program-</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 program or course designed to prepare students to be successful on the five GED examinations.  The CRDC survey item includes only GED preparation programs operated by the LEA.</w:t>
            </w:r>
          </w:p>
        </w:tc>
      </w:tr>
      <w:tr w:rsidR="001076C0" w:rsidRPr="006376C8" w:rsidTr="00125CA0">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pPr>
        <w:rPr>
          <w:sz w:val="24"/>
          <w:szCs w:val="24"/>
        </w:rPr>
      </w:pPr>
    </w:p>
    <w:p w:rsidR="001076C0" w:rsidRPr="006376C8" w:rsidRDefault="001076C0">
      <w:pPr>
        <w:rPr>
          <w:sz w:val="24"/>
          <w:szCs w:val="24"/>
        </w:rPr>
      </w:pPr>
      <w:r w:rsidRPr="006376C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Gifted/talented program participation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46</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The unduplicated number of students enrolled in gifted/talented programs during regular school hours because of unusually high academic ability or aptitude or a specialized talent or aptitude.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6"/>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Child Count Date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D3326C">
            <w:pPr>
              <w:spacing w:after="0"/>
              <w:rPr>
                <w:rFonts w:ascii="Times New Roman" w:hAnsi="Times New Roman"/>
                <w:sz w:val="24"/>
                <w:szCs w:val="24"/>
              </w:rPr>
            </w:pPr>
            <w:r w:rsidRPr="006376C8">
              <w:rPr>
                <w:rFonts w:ascii="Times New Roman" w:hAnsi="Times New Roman"/>
                <w:sz w:val="24"/>
                <w:szCs w:val="24"/>
              </w:rPr>
              <w:t xml:space="preserve">Phase 1.  Report only for schools that provide gifted/talented programs.  </w:t>
            </w:r>
          </w:p>
        </w:tc>
      </w:tr>
      <w:tr w:rsidR="001076C0" w:rsidRPr="006376C8" w:rsidTr="00BA2E40">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Gifted/talented program-</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Programs during regular school hours offered to students because of unusually high academic ability or aptitude or a specialized talent or aptitude.</w:t>
            </w:r>
          </w:p>
        </w:tc>
      </w:tr>
      <w:tr w:rsidR="001076C0" w:rsidRPr="006376C8" w:rsidTr="00125CA0">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pPr>
        <w:rPr>
          <w:sz w:val="24"/>
          <w:szCs w:val="24"/>
        </w:rPr>
      </w:pPr>
    </w:p>
    <w:p w:rsidR="00747DBA" w:rsidRDefault="00747DBA">
      <w:pPr>
        <w:spacing w:after="0" w:line="240" w:lineRule="auto"/>
        <w:rPr>
          <w:sz w:val="24"/>
          <w:szCs w:val="24"/>
        </w:rPr>
      </w:pPr>
      <w:r>
        <w:rPr>
          <w:sz w:val="24"/>
          <w:szCs w:val="24"/>
        </w:rPr>
        <w:br w:type="page"/>
      </w:r>
    </w:p>
    <w:p w:rsidR="001076C0" w:rsidRPr="006376C8" w:rsidRDefault="001076C0">
      <w:pPr>
        <w:rPr>
          <w:sz w:val="24"/>
          <w:szCs w:val="24"/>
        </w:rPr>
      </w:pPr>
      <w:r w:rsidRPr="006376C8">
        <w:rPr>
          <w:sz w:val="24"/>
          <w:szCs w:val="24"/>
        </w:rPr>
        <w:t>The next data groups are about harassment or bullying.  Below are the definitions of harassment and bullying.</w:t>
      </w:r>
    </w:p>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0"/>
        <w:gridCol w:w="7158"/>
      </w:tblGrid>
      <w:tr w:rsidR="001076C0" w:rsidRPr="006376C8" w:rsidTr="00125CA0">
        <w:trPr>
          <w:cantSplit/>
        </w:trPr>
        <w:tc>
          <w:tcPr>
            <w:tcW w:w="2400" w:type="dxa"/>
          </w:tcPr>
          <w:p w:rsidR="001076C0" w:rsidRPr="006376C8" w:rsidRDefault="001076C0" w:rsidP="00E67823">
            <w:pPr>
              <w:rPr>
                <w:sz w:val="24"/>
                <w:szCs w:val="24"/>
              </w:rPr>
            </w:pPr>
            <w:r w:rsidRPr="006376C8">
              <w:rPr>
                <w:sz w:val="24"/>
                <w:szCs w:val="24"/>
              </w:rPr>
              <w:t xml:space="preserve">Harassment or bullying on the basis of disability- </w:t>
            </w:r>
          </w:p>
        </w:tc>
        <w:tc>
          <w:tcPr>
            <w:tcW w:w="7158" w:type="dxa"/>
          </w:tcPr>
          <w:p w:rsidR="001076C0" w:rsidRPr="006376C8" w:rsidRDefault="001076C0" w:rsidP="00E900EF">
            <w:pPr>
              <w:spacing w:after="0" w:line="240" w:lineRule="auto"/>
              <w:rPr>
                <w:sz w:val="24"/>
                <w:szCs w:val="24"/>
              </w:rPr>
            </w:pPr>
            <w:r w:rsidRPr="006376C8">
              <w:rPr>
                <w:sz w:val="24"/>
                <w:szCs w:val="24"/>
              </w:rPr>
              <w:t xml:space="preserve">Disability harassment is intimidation or abusive behavior toward a student based on disability.  Harassing conduct may take many forms, including verbal acts and name-calling, as well as non-verbal behavior, such as graphic and written statements, or conduct that is physically threatening, harmful or humiliating.  </w:t>
            </w:r>
          </w:p>
        </w:tc>
      </w:tr>
      <w:tr w:rsidR="001076C0" w:rsidRPr="006376C8" w:rsidTr="00125CA0">
        <w:trPr>
          <w:cantSplit/>
        </w:trPr>
        <w:tc>
          <w:tcPr>
            <w:tcW w:w="2400" w:type="dxa"/>
          </w:tcPr>
          <w:p w:rsidR="001076C0" w:rsidRPr="006376C8" w:rsidRDefault="001076C0" w:rsidP="00E67823">
            <w:pPr>
              <w:rPr>
                <w:sz w:val="24"/>
                <w:szCs w:val="24"/>
              </w:rPr>
            </w:pPr>
            <w:r w:rsidRPr="006376C8">
              <w:rPr>
                <w:sz w:val="24"/>
                <w:szCs w:val="24"/>
              </w:rPr>
              <w:t>Harassment or bullying on the basis of race, color, or national origin -</w:t>
            </w:r>
          </w:p>
        </w:tc>
        <w:tc>
          <w:tcPr>
            <w:tcW w:w="7158" w:type="dxa"/>
          </w:tcPr>
          <w:p w:rsidR="001076C0" w:rsidRPr="006376C8" w:rsidRDefault="001076C0" w:rsidP="00E900EF">
            <w:pPr>
              <w:spacing w:after="0" w:line="240" w:lineRule="auto"/>
              <w:rPr>
                <w:sz w:val="24"/>
                <w:szCs w:val="24"/>
              </w:rPr>
            </w:pPr>
            <w:r w:rsidRPr="006376C8">
              <w:rPr>
                <w:sz w:val="24"/>
                <w:szCs w:val="24"/>
              </w:rPr>
              <w:t>Racial harassment or bullying is intimidation or abusive behavior toward a student based on race, color or national origin.  Harassing conduct may take many forms, including verbal acts and name-calling, as well as non-verbal behavior, such as graphic and written statements, or conduct that is physically threatening, harmful or humiliating.</w:t>
            </w:r>
          </w:p>
        </w:tc>
      </w:tr>
      <w:tr w:rsidR="001076C0" w:rsidRPr="006376C8" w:rsidTr="00125CA0">
        <w:trPr>
          <w:cantSplit/>
        </w:trPr>
        <w:tc>
          <w:tcPr>
            <w:tcW w:w="2400" w:type="dxa"/>
          </w:tcPr>
          <w:p w:rsidR="001076C0" w:rsidRPr="006376C8" w:rsidRDefault="001076C0" w:rsidP="00E67823">
            <w:pPr>
              <w:rPr>
                <w:sz w:val="24"/>
                <w:szCs w:val="24"/>
              </w:rPr>
            </w:pPr>
            <w:r w:rsidRPr="006376C8">
              <w:rPr>
                <w:sz w:val="24"/>
                <w:szCs w:val="24"/>
              </w:rPr>
              <w:t>Harassment or bullying on the basis of sex-</w:t>
            </w:r>
          </w:p>
        </w:tc>
        <w:tc>
          <w:tcPr>
            <w:tcW w:w="7158" w:type="dxa"/>
          </w:tcPr>
          <w:p w:rsidR="001076C0" w:rsidRPr="006376C8" w:rsidRDefault="001076C0" w:rsidP="00E900EF">
            <w:pPr>
              <w:spacing w:after="0" w:line="240" w:lineRule="auto"/>
              <w:rPr>
                <w:sz w:val="24"/>
                <w:szCs w:val="24"/>
              </w:rPr>
            </w:pPr>
            <w:r w:rsidRPr="006376C8">
              <w:rPr>
                <w:sz w:val="24"/>
                <w:szCs w:val="24"/>
              </w:rPr>
              <w:t>Harassment or bullying on the basis of sex is unwelcome conduct of a sexual nature, such as unwelcome sexual advances, requests for sexual favors, and other verbal, nonverbal, or physical conduct of a sexual nature.  Harassment or bullying on the basis of sex also includes gender-based, nonsexual harassing conduct, such as harassment based on gender stereotyping.</w:t>
            </w:r>
          </w:p>
        </w:tc>
      </w:tr>
    </w:tbl>
    <w:p w:rsidR="001076C0" w:rsidRPr="006376C8" w:rsidRDefault="001076C0">
      <w:pPr>
        <w:rPr>
          <w:sz w:val="24"/>
          <w:szCs w:val="24"/>
        </w:rPr>
      </w:pPr>
    </w:p>
    <w:p w:rsidR="00E900EF" w:rsidRPr="006376C8" w:rsidRDefault="00E900EF">
      <w:pPr>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125CA0">
        <w:tc>
          <w:tcPr>
            <w:tcW w:w="7642" w:type="dxa"/>
            <w:gridSpan w:val="4"/>
            <w:tcBorders>
              <w:top w:val="single" w:sz="4" w:space="0" w:color="auto"/>
            </w:tcBorders>
            <w:shd w:val="clear" w:color="auto" w:fill="4F81BD"/>
          </w:tcPr>
          <w:p w:rsidR="001076C0" w:rsidRPr="006376C8" w:rsidRDefault="001076C0" w:rsidP="00D5409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bullying—reported allegations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716</w:t>
            </w:r>
          </w:p>
        </w:tc>
      </w:tr>
      <w:tr w:rsidR="001076C0" w:rsidRPr="006376C8" w:rsidTr="00125CA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125CA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pPr>
              <w:spacing w:line="240" w:lineRule="auto"/>
              <w:rPr>
                <w:rFonts w:ascii="Times New Roman" w:hAnsi="Times New Roman"/>
                <w:bCs/>
                <w:sz w:val="24"/>
                <w:szCs w:val="24"/>
              </w:rPr>
            </w:pPr>
            <w:r w:rsidRPr="006376C8">
              <w:rPr>
                <w:rFonts w:ascii="Times New Roman" w:hAnsi="Times New Roman"/>
                <w:sz w:val="24"/>
                <w:szCs w:val="24"/>
              </w:rPr>
              <w:t xml:space="preserve">The number of reported allegations of harassment or bullying on the basis of a civil rights law.  </w:t>
            </w:r>
          </w:p>
        </w:tc>
      </w:tr>
      <w:tr w:rsidR="001076C0" w:rsidRPr="006376C8" w:rsidTr="00125CA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7"/>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125CA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125CA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125CA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125CA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F30770">
            <w:pPr>
              <w:spacing w:after="0"/>
              <w:rPr>
                <w:rFonts w:ascii="Times New Roman" w:hAnsi="Times New Roman"/>
                <w:sz w:val="24"/>
                <w:szCs w:val="24"/>
              </w:rPr>
            </w:pPr>
            <w:r w:rsidRPr="006376C8">
              <w:rPr>
                <w:rFonts w:ascii="Times New Roman" w:hAnsi="Times New Roman"/>
                <w:sz w:val="24"/>
                <w:szCs w:val="24"/>
              </w:rPr>
              <w:t>Phase 2. This is a duplicated count; for example, an incident involving both sex and disability would be reported in both the sex count and the disability count.</w:t>
            </w:r>
          </w:p>
        </w:tc>
      </w:tr>
      <w:tr w:rsidR="001076C0" w:rsidRPr="006376C8" w:rsidTr="007B7648">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125CA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125CA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Civil Rights Law </w:t>
            </w:r>
          </w:p>
        </w:tc>
      </w:tr>
    </w:tbl>
    <w:p w:rsidR="001076C0" w:rsidRPr="006376C8" w:rsidRDefault="001076C0"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717</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pPr>
              <w:spacing w:line="240" w:lineRule="auto"/>
              <w:ind w:left="8"/>
              <w:rPr>
                <w:rFonts w:ascii="Times New Roman" w:hAnsi="Times New Roman"/>
                <w:bCs/>
                <w:sz w:val="24"/>
                <w:szCs w:val="24"/>
              </w:rPr>
            </w:pPr>
            <w:r w:rsidRPr="006376C8">
              <w:rPr>
                <w:rFonts w:ascii="Times New Roman" w:hAnsi="Times New Roman"/>
                <w:sz w:val="24"/>
                <w:szCs w:val="24"/>
              </w:rPr>
              <w:t>An indication of whether the education unit has adopted written policy prohibiting harassment and bullying on the basis of a civil rights law.</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rPr>
              <w:t>Revised!</w:t>
            </w:r>
            <w:r w:rsidRPr="00940242">
              <w:rPr>
                <w:rFonts w:ascii="Times New Roman" w:hAnsi="Times New Roman"/>
              </w:rPr>
              <w:t xml:space="preserve">  October 1</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B13F9">
            <w:pPr>
              <w:spacing w:after="0"/>
              <w:rPr>
                <w:rFonts w:ascii="Times New Roman" w:hAnsi="Times New Roman"/>
                <w:sz w:val="24"/>
                <w:szCs w:val="24"/>
              </w:rPr>
            </w:pPr>
            <w:r w:rsidRPr="006376C8">
              <w:rPr>
                <w:rFonts w:ascii="Times New Roman" w:hAnsi="Times New Roman"/>
                <w:sz w:val="24"/>
                <w:szCs w:val="24"/>
              </w:rPr>
              <w:t>Phase 1.</w:t>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p>
        </w:tc>
        <w:tc>
          <w:tcPr>
            <w:tcW w:w="6884" w:type="dxa"/>
            <w:gridSpan w:val="4"/>
          </w:tcPr>
          <w:p w:rsidR="001076C0" w:rsidRPr="006376C8" w:rsidRDefault="001076C0" w:rsidP="00CB13F9">
            <w:pPr>
              <w:spacing w:after="0"/>
              <w:rPr>
                <w:rFonts w:ascii="Times New Roman" w:hAnsi="Times New Roman"/>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Civil Rights Law </w:t>
            </w:r>
          </w:p>
        </w:tc>
      </w:tr>
    </w:tbl>
    <w:p w:rsidR="001076C0" w:rsidRPr="006376C8" w:rsidRDefault="001076C0" w:rsidP="00BA2E40">
      <w:pPr>
        <w:spacing w:after="0"/>
        <w:rPr>
          <w:b/>
          <w:bCs/>
          <w:sz w:val="24"/>
          <w:szCs w:val="24"/>
        </w:rPr>
      </w:pPr>
    </w:p>
    <w:p w:rsidR="00B949F6" w:rsidRPr="006376C8" w:rsidRDefault="00B949F6"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3B1322">
        <w:tc>
          <w:tcPr>
            <w:tcW w:w="7642" w:type="dxa"/>
            <w:gridSpan w:val="4"/>
            <w:tcBorders>
              <w:top w:val="single" w:sz="4" w:space="0" w:color="auto"/>
            </w:tcBorders>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cPr>
          <w:p w:rsidR="001076C0" w:rsidRPr="006376C8" w:rsidRDefault="001076C0"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718</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pPr>
              <w:spacing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on the basis of </w:t>
            </w:r>
            <w:r w:rsidRPr="006376C8">
              <w:rPr>
                <w:rFonts w:ascii="Times New Roman" w:hAnsi="Times New Roman"/>
                <w:bCs/>
                <w:sz w:val="24"/>
                <w:szCs w:val="24"/>
              </w:rPr>
              <w:t xml:space="preserve">a civil rights law.  </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3B1322">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3B1322">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3B1322">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767927">
            <w:pPr>
              <w:spacing w:after="0" w:line="240" w:lineRule="auto"/>
              <w:rPr>
                <w:rFonts w:ascii="Times New Roman" w:hAnsi="Times New Roman"/>
                <w:sz w:val="24"/>
                <w:szCs w:val="24"/>
              </w:rPr>
            </w:pPr>
            <w:r w:rsidRPr="006376C8">
              <w:rPr>
                <w:rFonts w:ascii="Times New Roman" w:hAnsi="Times New Roman"/>
                <w:sz w:val="24"/>
                <w:szCs w:val="24"/>
              </w:rPr>
              <w:t>Phase 2. This is a duplicated count because a student could be disciplined for harassment or bullying on the basis of more than one civil rights law.  However, within each civil rights law, the count should be unduplicated.</w:t>
            </w:r>
          </w:p>
        </w:tc>
      </w:tr>
      <w:tr w:rsidR="001076C0" w:rsidRPr="006376C8" w:rsidTr="00104754">
        <w:tc>
          <w:tcPr>
            <w:tcW w:w="2692" w:type="dxa"/>
          </w:tcPr>
          <w:p w:rsidR="001076C0" w:rsidRPr="006376C8" w:rsidRDefault="001076C0" w:rsidP="003B1322">
            <w:pPr>
              <w:spacing w:after="0"/>
              <w:rPr>
                <w:rFonts w:ascii="Times New Roman" w:hAnsi="Times New Roman"/>
                <w:b/>
                <w:bCs/>
                <w:color w:val="FFFFFF"/>
                <w:sz w:val="24"/>
                <w:szCs w:val="24"/>
              </w:rPr>
            </w:pPr>
          </w:p>
        </w:tc>
        <w:tc>
          <w:tcPr>
            <w:tcW w:w="6884" w:type="dxa"/>
            <w:gridSpan w:val="4"/>
          </w:tcPr>
          <w:p w:rsidR="001076C0" w:rsidRPr="006376C8" w:rsidRDefault="001076C0" w:rsidP="003B1322">
            <w:pPr>
              <w:spacing w:after="0"/>
              <w:rPr>
                <w:rFonts w:ascii="Times New Roman" w:hAnsi="Times New Roman"/>
                <w:b/>
                <w:bCs/>
                <w:color w:val="FFFFFF"/>
                <w:sz w:val="24"/>
                <w:szCs w:val="24"/>
              </w:rPr>
            </w:pPr>
          </w:p>
        </w:tc>
      </w:tr>
      <w:tr w:rsidR="001076C0" w:rsidRPr="006376C8" w:rsidTr="003B1322">
        <w:tc>
          <w:tcPr>
            <w:tcW w:w="2692" w:type="dxa"/>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3B1322">
        <w:tc>
          <w:tcPr>
            <w:tcW w:w="2692" w:type="dxa"/>
            <w:tcBorders>
              <w:bottom w:val="single" w:sz="4" w:space="0" w:color="auto"/>
            </w:tcBorders>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1076C0" w:rsidRPr="006376C8" w:rsidRDefault="001076C0"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Solely Section 504 Status (Only)</w:t>
            </w:r>
          </w:p>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A2E40">
      <w:pPr>
        <w:spacing w:after="0"/>
        <w:rPr>
          <w:b/>
          <w:bCs/>
          <w:sz w:val="24"/>
          <w:szCs w:val="24"/>
        </w:rPr>
      </w:pPr>
    </w:p>
    <w:p w:rsidR="00B949F6" w:rsidRPr="006376C8" w:rsidRDefault="00B949F6"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AB272A">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reported to have been subjected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719</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pPr>
              <w:spacing w:line="240" w:lineRule="auto"/>
              <w:rPr>
                <w:rFonts w:ascii="Times New Roman" w:hAnsi="Times New Roman"/>
                <w:bCs/>
                <w:sz w:val="24"/>
                <w:szCs w:val="24"/>
              </w:rPr>
            </w:pPr>
            <w:r w:rsidRPr="006376C8">
              <w:rPr>
                <w:rFonts w:ascii="Times New Roman" w:hAnsi="Times New Roman"/>
                <w:sz w:val="24"/>
                <w:szCs w:val="24"/>
              </w:rPr>
              <w:t xml:space="preserve">The number of students reported to have been harassed or bullied on the basis of </w:t>
            </w:r>
            <w:r w:rsidRPr="006376C8">
              <w:rPr>
                <w:rFonts w:ascii="Times New Roman" w:hAnsi="Times New Roman"/>
                <w:bCs/>
                <w:sz w:val="24"/>
                <w:szCs w:val="24"/>
              </w:rPr>
              <w:t xml:space="preserve">a civil rights law.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8"/>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AB272A">
            <w:pPr>
              <w:spacing w:after="0" w:line="240" w:lineRule="auto"/>
              <w:rPr>
                <w:rFonts w:ascii="Times New Roman" w:hAnsi="Times New Roman"/>
                <w:sz w:val="24"/>
                <w:szCs w:val="24"/>
              </w:rPr>
            </w:pPr>
            <w:r w:rsidRPr="006376C8">
              <w:rPr>
                <w:rFonts w:ascii="Times New Roman" w:hAnsi="Times New Roman"/>
                <w:sz w:val="24"/>
                <w:szCs w:val="24"/>
              </w:rPr>
              <w:t>Phase 2.  This is a duplicated count because a student could be reported to have been harassed or bullied on the basis of more than one civil rights law.  However, within each civil rights law, the count should be unduplicated.</w:t>
            </w:r>
          </w:p>
        </w:tc>
      </w:tr>
      <w:tr w:rsidR="001076C0" w:rsidRPr="006376C8" w:rsidTr="00104754">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1076C0" w:rsidRPr="006376C8" w:rsidRDefault="001076C0"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 xml:space="preserve">Civil Rights Law </w:t>
            </w:r>
          </w:p>
          <w:p w:rsidR="001076C0" w:rsidRPr="006376C8" w:rsidRDefault="001076C0"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Solely Section 504 Status (Only)</w:t>
            </w:r>
          </w:p>
          <w:p w:rsidR="001076C0" w:rsidRPr="006376C8" w:rsidRDefault="001076C0"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3B1322">
        <w:tc>
          <w:tcPr>
            <w:tcW w:w="7642" w:type="dxa"/>
            <w:gridSpan w:val="4"/>
            <w:tcBorders>
              <w:top w:val="single" w:sz="4" w:space="0" w:color="auto"/>
            </w:tcBorders>
            <w:shd w:val="clear" w:color="auto" w:fill="4F81BD"/>
          </w:tcPr>
          <w:p w:rsidR="001076C0" w:rsidRPr="006376C8" w:rsidRDefault="001076C0" w:rsidP="003D501D">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International Baccalaureate Programme participation table</w:t>
            </w:r>
          </w:p>
        </w:tc>
        <w:tc>
          <w:tcPr>
            <w:tcW w:w="1934" w:type="dxa"/>
            <w:tcBorders>
              <w:top w:val="single" w:sz="4" w:space="0" w:color="auto"/>
            </w:tcBorders>
            <w:shd w:val="clear" w:color="auto" w:fill="4F81BD"/>
          </w:tcPr>
          <w:p w:rsidR="001076C0" w:rsidRPr="006376C8" w:rsidRDefault="001076C0"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720</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3D501D">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who are enrolled in the International Baccalaureate (IB) Diploma Programme sponsored by the International Baccalaureate, a non-profit educational foundation. </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3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3B1322">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Child Count Date</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3B1322">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B13F9">
            <w:pPr>
              <w:spacing w:after="0"/>
              <w:rPr>
                <w:rFonts w:ascii="Times New Roman" w:hAnsi="Times New Roman"/>
                <w:sz w:val="24"/>
                <w:szCs w:val="24"/>
              </w:rPr>
            </w:pPr>
            <w:r w:rsidRPr="006376C8">
              <w:rPr>
                <w:rFonts w:ascii="Times New Roman" w:hAnsi="Times New Roman"/>
                <w:sz w:val="24"/>
                <w:szCs w:val="24"/>
              </w:rPr>
              <w:t>Phase 1.  Report only for schools with students in an IB program.</w:t>
            </w:r>
          </w:p>
        </w:tc>
      </w:tr>
      <w:tr w:rsidR="001076C0" w:rsidRPr="006376C8" w:rsidTr="003B1322">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International Baccalaureate Diploma Programme (IB)-</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 xml:space="preserve">The IB Diploma Programme, sponsored by the International Baccalaureate Organization is designed as an academically challenging and balanced programme of education with final examinations that prepares students, normally aged 16 to 19, for success at university and life beyond.  The programme is normally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students must meet three core requirements:  the extended essay, the theory of knowledge course, and a creativity/action/service experience. </w:t>
            </w:r>
          </w:p>
        </w:tc>
      </w:tr>
      <w:tr w:rsidR="001076C0" w:rsidRPr="006376C8" w:rsidTr="00270245">
        <w:tc>
          <w:tcPr>
            <w:tcW w:w="2692" w:type="dxa"/>
          </w:tcPr>
          <w:p w:rsidR="001076C0" w:rsidRPr="006376C8" w:rsidRDefault="001076C0" w:rsidP="003B1322">
            <w:pPr>
              <w:spacing w:after="0"/>
              <w:rPr>
                <w:rFonts w:ascii="Times New Roman" w:hAnsi="Times New Roman"/>
                <w:b/>
                <w:bCs/>
                <w:color w:val="FFFFFF"/>
                <w:sz w:val="24"/>
                <w:szCs w:val="24"/>
              </w:rPr>
            </w:pPr>
          </w:p>
        </w:tc>
        <w:tc>
          <w:tcPr>
            <w:tcW w:w="6884" w:type="dxa"/>
            <w:gridSpan w:val="4"/>
          </w:tcPr>
          <w:p w:rsidR="001076C0" w:rsidRPr="006376C8" w:rsidRDefault="001076C0" w:rsidP="003B1322">
            <w:pPr>
              <w:spacing w:after="0"/>
              <w:rPr>
                <w:rFonts w:ascii="Times New Roman" w:hAnsi="Times New Roman"/>
                <w:b/>
                <w:bCs/>
                <w:color w:val="FFFFFF"/>
                <w:sz w:val="24"/>
                <w:szCs w:val="24"/>
              </w:rPr>
            </w:pPr>
          </w:p>
        </w:tc>
      </w:tr>
      <w:tr w:rsidR="001076C0" w:rsidRPr="006376C8" w:rsidTr="003B1322">
        <w:tc>
          <w:tcPr>
            <w:tcW w:w="2692" w:type="dxa"/>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3B1322">
        <w:tc>
          <w:tcPr>
            <w:tcW w:w="2692" w:type="dxa"/>
            <w:tcBorders>
              <w:bottom w:val="single" w:sz="4" w:space="0" w:color="auto"/>
            </w:tcBorders>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747DBA" w:rsidRDefault="00747DBA"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p w:rsidR="001076C0" w:rsidRPr="006376C8" w:rsidRDefault="001076C0" w:rsidP="00BA2E40">
      <w:pPr>
        <w:spacing w:after="0"/>
        <w:rPr>
          <w:bCs/>
          <w:sz w:val="24"/>
          <w:szCs w:val="24"/>
        </w:rPr>
      </w:pPr>
      <w:r w:rsidRPr="006376C8">
        <w:rPr>
          <w:bCs/>
          <w:sz w:val="24"/>
          <w:szCs w:val="24"/>
        </w:rPr>
        <w:t>The next data groups are about interscholastic athletics.  Below is the definition of interscholastic athletics.</w:t>
      </w:r>
    </w:p>
    <w:p w:rsidR="001076C0" w:rsidRPr="006376C8" w:rsidRDefault="001076C0" w:rsidP="00BA2E40">
      <w:pPr>
        <w:spacing w:after="0"/>
        <w:rPr>
          <w:b/>
          <w:bCs/>
          <w:sz w:val="24"/>
          <w:szCs w:val="24"/>
        </w:rPr>
      </w:pPr>
    </w:p>
    <w:tbl>
      <w:tblPr>
        <w:tblW w:w="956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7"/>
        <w:gridCol w:w="7230"/>
      </w:tblGrid>
      <w:tr w:rsidR="001076C0" w:rsidRPr="006376C8" w:rsidTr="008C6675">
        <w:trPr>
          <w:cantSplit/>
        </w:trPr>
        <w:tc>
          <w:tcPr>
            <w:tcW w:w="2337" w:type="dxa"/>
          </w:tcPr>
          <w:p w:rsidR="001076C0" w:rsidRPr="006376C8" w:rsidRDefault="001076C0" w:rsidP="00E67823">
            <w:pPr>
              <w:rPr>
                <w:sz w:val="24"/>
                <w:szCs w:val="24"/>
              </w:rPr>
            </w:pPr>
            <w:r w:rsidRPr="006376C8">
              <w:rPr>
                <w:sz w:val="24"/>
                <w:szCs w:val="24"/>
              </w:rPr>
              <w:t>Interscholastic athletics-</w:t>
            </w:r>
          </w:p>
        </w:tc>
        <w:tc>
          <w:tcPr>
            <w:tcW w:w="7230" w:type="dxa"/>
          </w:tcPr>
          <w:p w:rsidR="001076C0" w:rsidRPr="006376C8" w:rsidRDefault="001076C0" w:rsidP="00E67823">
            <w:pPr>
              <w:rPr>
                <w:sz w:val="24"/>
                <w:szCs w:val="24"/>
              </w:rPr>
            </w:pPr>
            <w:r w:rsidRPr="006376C8">
              <w:rPr>
                <w:sz w:val="24"/>
                <w:szCs w:val="24"/>
              </w:rPr>
              <w:t>A sports program that offers competition between schools.</w:t>
            </w:r>
          </w:p>
        </w:tc>
      </w:tr>
    </w:tbl>
    <w:p w:rsidR="001076C0" w:rsidRPr="006376C8" w:rsidRDefault="001076C0" w:rsidP="00BA2E40">
      <w:pPr>
        <w:spacing w:after="0"/>
        <w:rPr>
          <w:b/>
          <w:bCs/>
          <w:sz w:val="24"/>
          <w:szCs w:val="24"/>
        </w:rPr>
      </w:pPr>
    </w:p>
    <w:p w:rsidR="00B949F6" w:rsidRPr="006376C8" w:rsidRDefault="00B949F6" w:rsidP="00BA2E40">
      <w:pPr>
        <w:spacing w:after="0"/>
        <w:rPr>
          <w:b/>
          <w:bCs/>
          <w:sz w:val="24"/>
          <w:szCs w:val="24"/>
        </w:rPr>
      </w:pPr>
    </w:p>
    <w:p w:rsidR="00B949F6" w:rsidRPr="006376C8" w:rsidRDefault="00B949F6"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Interscholastic athletics sports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561</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The number of interscholastic athletics sports represented by high school-sponsored teams in which only male or only female students participate.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40"/>
              </w:numPr>
              <w:spacing w:after="0"/>
              <w:rPr>
                <w:rFonts w:ascii="Times New Roman" w:hAnsi="Times New Roman"/>
                <w:b/>
                <w:bCs/>
                <w:sz w:val="24"/>
                <w:szCs w:val="24"/>
              </w:rPr>
            </w:pPr>
            <w:r w:rsidRPr="006376C8">
              <w:rPr>
                <w:rFonts w:ascii="Times New Roman" w:hAnsi="Times New Roman"/>
                <w:sz w:val="24"/>
                <w:szCs w:val="24"/>
              </w:rPr>
              <w:t>Integer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b/>
                <w:bCs/>
                <w:sz w:val="24"/>
                <w:szCs w:val="24"/>
              </w:rPr>
            </w:pPr>
            <w:r w:rsidRPr="006376C8">
              <w:rPr>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E83179">
            <w:pPr>
              <w:spacing w:after="0"/>
              <w:rPr>
                <w:rFonts w:ascii="Times New Roman" w:hAnsi="Times New Roman"/>
                <w:sz w:val="24"/>
                <w:szCs w:val="24"/>
              </w:rPr>
            </w:pPr>
            <w:r w:rsidRPr="006376C8">
              <w:rPr>
                <w:rFonts w:ascii="Times New Roman" w:hAnsi="Times New Roman"/>
                <w:sz w:val="24"/>
                <w:szCs w:val="24"/>
              </w:rPr>
              <w:t>Phase 2. Report only for high schools that sponsor interscholastic athletics teams.</w:t>
            </w:r>
          </w:p>
        </w:tc>
      </w:tr>
      <w:tr w:rsidR="001076C0" w:rsidRPr="006376C8" w:rsidTr="00BA2E40">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Interscholastic athletics sport-</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Distinct sports, such as football, basketball, soccer, tennis.  Intramural sports and cheerleading are not considered interscholastic athletics sports.</w:t>
            </w: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747DBA" w:rsidRDefault="00747DBA"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Interscholastic athletics team participants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444</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The number of participants on high school-sponsored interscholastic athletics teams in which only male or only female students participate.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E83179">
            <w:pPr>
              <w:spacing w:after="0"/>
              <w:rPr>
                <w:rFonts w:ascii="Times New Roman" w:hAnsi="Times New Roman"/>
                <w:sz w:val="24"/>
                <w:szCs w:val="24"/>
              </w:rPr>
            </w:pPr>
            <w:r w:rsidRPr="006376C8">
              <w:rPr>
                <w:rFonts w:ascii="Times New Roman" w:hAnsi="Times New Roman"/>
                <w:sz w:val="24"/>
                <w:szCs w:val="24"/>
              </w:rPr>
              <w:t>Phase 2.  This is a duplicated count: a student should be counted once for each such team he or she is on.  Report only for high schools that sponsor interscholastic athletics teams.</w:t>
            </w:r>
          </w:p>
        </w:tc>
      </w:tr>
      <w:tr w:rsidR="001076C0" w:rsidRPr="006376C8" w:rsidTr="00BA2E40">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Interscholastic athletics sports team participant-</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 student who participates in an interscholastic sports team.  Intramural sports and cheerleading are not considered interscholastic athletics sports teams.</w:t>
            </w: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949F6" w:rsidRDefault="00B949F6">
      <w:pPr>
        <w:rPr>
          <w:sz w:val="24"/>
          <w:szCs w:val="24"/>
        </w:rPr>
      </w:pPr>
    </w:p>
    <w:p w:rsidR="00747DBA" w:rsidRPr="006376C8" w:rsidRDefault="00747DB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Interscholastic athletics teams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433</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The number of high school-sponsored interscholastic athletics teams in which only male or only female students participate.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C046D4">
            <w:pPr>
              <w:spacing w:after="0"/>
              <w:rPr>
                <w:rFonts w:ascii="Times New Roman" w:hAnsi="Times New Roman"/>
                <w:b/>
                <w:bCs/>
                <w:sz w:val="24"/>
                <w:szCs w:val="24"/>
              </w:rPr>
            </w:pPr>
            <w:r w:rsidRPr="006376C8">
              <w:rPr>
                <w:rFonts w:ascii="Times New Roman" w:hAnsi="Times New Roman"/>
                <w:b/>
                <w:bCs/>
                <w:sz w:val="24"/>
                <w:szCs w:val="24"/>
              </w:rPr>
              <w:t xml:space="preserve">Grand Total </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F30770">
            <w:pPr>
              <w:spacing w:after="0"/>
              <w:rPr>
                <w:rFonts w:ascii="Times New Roman" w:hAnsi="Times New Roman"/>
                <w:sz w:val="24"/>
                <w:szCs w:val="24"/>
              </w:rPr>
            </w:pPr>
            <w:r w:rsidRPr="006376C8">
              <w:rPr>
                <w:rFonts w:ascii="Times New Roman" w:hAnsi="Times New Roman"/>
                <w:sz w:val="24"/>
                <w:szCs w:val="24"/>
              </w:rPr>
              <w:t>Phase 2.  Report only for high schools that sponsor interscholastic athletics teams.</w:t>
            </w:r>
          </w:p>
        </w:tc>
      </w:tr>
      <w:tr w:rsidR="001076C0" w:rsidRPr="006376C8" w:rsidTr="00F30770">
        <w:trPr>
          <w:trHeight w:val="1002"/>
        </w:trPr>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Interscholastic athletics sports team-</w:t>
            </w:r>
          </w:p>
        </w:tc>
        <w:tc>
          <w:tcPr>
            <w:tcW w:w="6884" w:type="dxa"/>
            <w:gridSpan w:val="4"/>
          </w:tcPr>
          <w:p w:rsidR="001076C0" w:rsidRPr="006376C8" w:rsidRDefault="001076C0" w:rsidP="00F30770">
            <w:pPr>
              <w:spacing w:after="0" w:line="240" w:lineRule="auto"/>
              <w:rPr>
                <w:rFonts w:ascii="Times New Roman" w:hAnsi="Times New Roman"/>
                <w:sz w:val="24"/>
                <w:szCs w:val="24"/>
              </w:rPr>
            </w:pPr>
            <w:r w:rsidRPr="006376C8">
              <w:rPr>
                <w:rFonts w:ascii="Times New Roman" w:hAnsi="Times New Roman"/>
                <w:sz w:val="24"/>
                <w:szCs w:val="24"/>
              </w:rPr>
              <w:t>Each competitive-level team of each interscholastic athletics sport, such as freshman team, junior varsity team, varsity team.  Intramural sports and cheerleading are not considered interscholastic athletics sports teams.</w:t>
            </w:r>
          </w:p>
        </w:tc>
      </w:tr>
      <w:tr w:rsidR="001076C0" w:rsidRPr="006376C8" w:rsidTr="00430FC3">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A2E40">
      <w:pPr>
        <w:spacing w:after="0"/>
        <w:rPr>
          <w:sz w:val="24"/>
          <w:szCs w:val="24"/>
        </w:rPr>
      </w:pPr>
    </w:p>
    <w:p w:rsidR="001076C0" w:rsidRPr="006376C8" w:rsidRDefault="001076C0" w:rsidP="00BA2E40">
      <w:pPr>
        <w:spacing w:after="0"/>
        <w:rPr>
          <w:sz w:val="24"/>
          <w:szCs w:val="24"/>
        </w:rPr>
      </w:pPr>
    </w:p>
    <w:p w:rsidR="00B949F6" w:rsidRPr="006376C8" w:rsidRDefault="00B949F6"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BA2E40">
        <w:tc>
          <w:tcPr>
            <w:tcW w:w="7642" w:type="dxa"/>
            <w:gridSpan w:val="4"/>
            <w:tcBorders>
              <w:top w:val="single" w:sz="4" w:space="0" w:color="auto"/>
            </w:tcBorders>
            <w:shd w:val="clear" w:color="auto" w:fill="4F81BD"/>
          </w:tcPr>
          <w:p w:rsidR="001076C0" w:rsidRPr="006376C8" w:rsidRDefault="001076C0"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Limited English proficient students table</w:t>
            </w:r>
          </w:p>
        </w:tc>
        <w:tc>
          <w:tcPr>
            <w:tcW w:w="1934"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116</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BA2E40">
            <w:pPr>
              <w:spacing w:after="0"/>
              <w:rPr>
                <w:rFonts w:ascii="Times New Roman" w:hAnsi="Times New Roman"/>
                <w:b/>
                <w:bCs/>
                <w:sz w:val="24"/>
                <w:szCs w:val="24"/>
              </w:rPr>
            </w:pPr>
            <w:r w:rsidRPr="006376C8">
              <w:rPr>
                <w:rFonts w:ascii="Times New Roman" w:hAnsi="Times New Roman"/>
                <w:sz w:val="24"/>
                <w:szCs w:val="24"/>
              </w:rPr>
              <w:t>The unduplicated number of students enrolled in an elementary or secondary school who are limited English proficient (LEP).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Child Count Date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C046D4">
            <w:pPr>
              <w:spacing w:after="0"/>
              <w:rPr>
                <w:rFonts w:ascii="Times New Roman" w:hAnsi="Times New Roman"/>
                <w:b/>
                <w:bCs/>
                <w:sz w:val="24"/>
                <w:szCs w:val="24"/>
              </w:rPr>
            </w:pPr>
            <w:r w:rsidRPr="006376C8">
              <w:rPr>
                <w:rFonts w:ascii="Times New Roman" w:hAnsi="Times New Roman"/>
                <w:b/>
                <w:bCs/>
                <w:sz w:val="24"/>
                <w:szCs w:val="24"/>
              </w:rPr>
              <w:t xml:space="preserve">Grand Total </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B13F9">
            <w:pPr>
              <w:spacing w:after="0"/>
              <w:rPr>
                <w:rFonts w:ascii="Times New Roman" w:hAnsi="Times New Roman"/>
                <w:sz w:val="24"/>
                <w:szCs w:val="24"/>
              </w:rPr>
            </w:pPr>
            <w:r w:rsidRPr="006376C8">
              <w:rPr>
                <w:rFonts w:ascii="Times New Roman" w:hAnsi="Times New Roman"/>
                <w:sz w:val="24"/>
                <w:szCs w:val="24"/>
              </w:rPr>
              <w:t>Phase 1.</w:t>
            </w:r>
          </w:p>
        </w:tc>
      </w:tr>
      <w:tr w:rsidR="001076C0" w:rsidRPr="006376C8" w:rsidTr="00430FC3">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1076C0" w:rsidRPr="006376C8" w:rsidRDefault="001076C0" w:rsidP="00840FFB">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840FFB">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949F6">
      <w:pPr>
        <w:spacing w:after="0" w:line="240" w:lineRule="auto"/>
        <w:contextualSpacing/>
        <w:rPr>
          <w:sz w:val="24"/>
          <w:szCs w:val="24"/>
        </w:rPr>
      </w:pPr>
    </w:p>
    <w:p w:rsidR="00B949F6" w:rsidRPr="006376C8" w:rsidRDefault="00B949F6" w:rsidP="00B949F6">
      <w:pPr>
        <w:spacing w:after="0" w:line="240" w:lineRule="auto"/>
        <w:contextualSpacing/>
        <w:rPr>
          <w:sz w:val="24"/>
          <w:szCs w:val="24"/>
        </w:rPr>
      </w:pPr>
    </w:p>
    <w:p w:rsidR="00B949F6" w:rsidRPr="006376C8" w:rsidRDefault="00B949F6"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095CAF">
        <w:tc>
          <w:tcPr>
            <w:tcW w:w="7642" w:type="dxa"/>
            <w:gridSpan w:val="4"/>
            <w:tcBorders>
              <w:top w:val="single" w:sz="4" w:space="0" w:color="auto"/>
            </w:tcBorders>
            <w:shd w:val="clear" w:color="auto" w:fill="4F81BD"/>
          </w:tcPr>
          <w:p w:rsidR="001076C0" w:rsidRPr="006376C8" w:rsidRDefault="001076C0"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and science classes  table</w:t>
            </w:r>
          </w:p>
        </w:tc>
        <w:tc>
          <w:tcPr>
            <w:tcW w:w="1934" w:type="dxa"/>
            <w:tcBorders>
              <w:top w:val="single" w:sz="4" w:space="0" w:color="auto"/>
            </w:tcBorders>
            <w:shd w:val="clear" w:color="auto" w:fill="4F81BD"/>
          </w:tcPr>
          <w:p w:rsidR="001076C0" w:rsidRPr="006376C8" w:rsidRDefault="001076C0" w:rsidP="00095CAF">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711</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095CAF">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095CAF">
            <w:pPr>
              <w:spacing w:after="0"/>
              <w:rPr>
                <w:rFonts w:ascii="Times New Roman" w:hAnsi="Times New Roman"/>
                <w:bCs/>
                <w:sz w:val="24"/>
                <w:szCs w:val="24"/>
              </w:rPr>
            </w:pPr>
            <w:r w:rsidRPr="006376C8">
              <w:rPr>
                <w:rFonts w:ascii="Times New Roman" w:hAnsi="Times New Roman"/>
                <w:sz w:val="24"/>
                <w:szCs w:val="24"/>
              </w:rPr>
              <w:t xml:space="preserve">The number of distinct classes </w:t>
            </w:r>
            <w:r w:rsidRPr="006376C8">
              <w:rPr>
                <w:rFonts w:ascii="Times New Roman" w:hAnsi="Times New Roman"/>
                <w:bCs/>
                <w:sz w:val="24"/>
                <w:szCs w:val="24"/>
              </w:rPr>
              <w:t xml:space="preserve">in </w:t>
            </w:r>
            <w:r w:rsidRPr="006376C8">
              <w:rPr>
                <w:rFonts w:ascii="Times New Roman" w:hAnsi="Times New Roman"/>
                <w:sz w:val="24"/>
                <w:szCs w:val="24"/>
              </w:rPr>
              <w:t>mathematics and science courses.</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41"/>
              </w:numPr>
              <w:spacing w:after="0"/>
              <w:rPr>
                <w:rFonts w:ascii="Times New Roman" w:hAnsi="Times New Roman"/>
                <w:b/>
                <w:bCs/>
                <w:sz w:val="24"/>
                <w:szCs w:val="24"/>
              </w:rPr>
            </w:pPr>
            <w:r w:rsidRPr="006376C8">
              <w:rPr>
                <w:rFonts w:ascii="Times New Roman" w:hAnsi="Times New Roman"/>
                <w:sz w:val="24"/>
                <w:szCs w:val="24"/>
              </w:rPr>
              <w:t>Integer</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F7C35" w:rsidRDefault="002E2EA5" w:rsidP="00095CAF">
            <w:pPr>
              <w:spacing w:after="0"/>
              <w:rPr>
                <w:rFonts w:ascii="Times New Roman" w:hAnsi="Times New Roman"/>
              </w:rPr>
            </w:pPr>
            <w:r w:rsidRPr="00940242">
              <w:rPr>
                <w:rFonts w:ascii="Times New Roman" w:hAnsi="Times New Roman"/>
                <w:b/>
                <w:color w:val="FF0000"/>
              </w:rPr>
              <w:t>Revised!</w:t>
            </w:r>
            <w:r w:rsidRPr="00940242">
              <w:rPr>
                <w:rFonts w:ascii="Times New Roman" w:hAnsi="Times New Roman"/>
              </w:rPr>
              <w:t xml:space="preserve"> </w:t>
            </w:r>
          </w:p>
          <w:p w:rsidR="009F7C35" w:rsidRPr="009F7C35" w:rsidRDefault="009F7C35" w:rsidP="009F7C35">
            <w:pPr>
              <w:pStyle w:val="ListParagraph"/>
              <w:numPr>
                <w:ilvl w:val="0"/>
                <w:numId w:val="41"/>
              </w:numPr>
              <w:spacing w:after="0"/>
              <w:ind w:left="368"/>
              <w:rPr>
                <w:rFonts w:ascii="Times New Roman" w:hAnsi="Times New Roman"/>
                <w:sz w:val="24"/>
                <w:szCs w:val="24"/>
              </w:rPr>
            </w:pPr>
            <w:r w:rsidRPr="009F7C35">
              <w:rPr>
                <w:rFonts w:ascii="Times New Roman" w:hAnsi="Times New Roman"/>
              </w:rPr>
              <w:t xml:space="preserve">For schools with regular scheduling - </w:t>
            </w:r>
            <w:r w:rsidR="002E2EA5" w:rsidRPr="009F7C35">
              <w:rPr>
                <w:rFonts w:ascii="Times New Roman" w:hAnsi="Times New Roman"/>
              </w:rPr>
              <w:t>October 1</w:t>
            </w:r>
            <w:r w:rsidRPr="009F7C35">
              <w:rPr>
                <w:rFonts w:ascii="Times New Roman" w:hAnsi="Times New Roman"/>
                <w:sz w:val="24"/>
                <w:szCs w:val="24"/>
              </w:rPr>
              <w:t xml:space="preserve"> </w:t>
            </w:r>
          </w:p>
          <w:p w:rsidR="001076C0" w:rsidRPr="009F7C35" w:rsidRDefault="009F7C35" w:rsidP="009F7C35">
            <w:pPr>
              <w:pStyle w:val="ListParagraph"/>
              <w:numPr>
                <w:ilvl w:val="0"/>
                <w:numId w:val="41"/>
              </w:numPr>
              <w:spacing w:after="0"/>
              <w:ind w:left="368"/>
              <w:rPr>
                <w:rFonts w:ascii="Times New Roman" w:hAnsi="Times New Roman"/>
                <w:bCs/>
                <w:sz w:val="24"/>
                <w:szCs w:val="24"/>
              </w:rPr>
            </w:pPr>
            <w:r w:rsidRPr="009F7C35">
              <w:rPr>
                <w:rFonts w:ascii="Times New Roman" w:hAnsi="Times New Roman"/>
                <w:sz w:val="24"/>
                <w:szCs w:val="24"/>
              </w:rPr>
              <w:t>For schools with block scheduling that allows a full-year course to be taken in one semester:  LEA-selected date between September 27 and December 31, inclusive, and an LEA-selected date in the second block before March</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095CA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095CA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095CA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095CAF">
        <w:tc>
          <w:tcPr>
            <w:tcW w:w="2692" w:type="dxa"/>
          </w:tcPr>
          <w:p w:rsidR="001076C0" w:rsidRPr="006376C8" w:rsidRDefault="001076C0" w:rsidP="00C046D4">
            <w:pPr>
              <w:spacing w:after="0"/>
              <w:rPr>
                <w:rFonts w:ascii="Times New Roman" w:hAnsi="Times New Roman"/>
                <w:b/>
                <w:bCs/>
                <w:sz w:val="24"/>
                <w:szCs w:val="24"/>
              </w:rPr>
            </w:pPr>
            <w:r w:rsidRPr="006376C8">
              <w:rPr>
                <w:rFonts w:ascii="Times New Roman" w:hAnsi="Times New Roman"/>
                <w:b/>
                <w:bCs/>
                <w:sz w:val="24"/>
                <w:szCs w:val="24"/>
              </w:rPr>
              <w:t>Grand Total</w:t>
            </w:r>
          </w:p>
        </w:tc>
        <w:tc>
          <w:tcPr>
            <w:tcW w:w="6884" w:type="dxa"/>
            <w:gridSpan w:val="4"/>
          </w:tcPr>
          <w:p w:rsidR="001076C0" w:rsidRPr="006376C8" w:rsidRDefault="001076C0" w:rsidP="00095CAF">
            <w:pPr>
              <w:spacing w:after="0"/>
              <w:rPr>
                <w:b/>
                <w:bCs/>
                <w:sz w:val="24"/>
                <w:szCs w:val="24"/>
              </w:rPr>
            </w:pPr>
            <w:r w:rsidRPr="006376C8">
              <w:rPr>
                <w:rFonts w:ascii="Wingdings 2" w:hAnsi="Wingdings 2"/>
                <w:bCs/>
                <w:sz w:val="24"/>
                <w:szCs w:val="24"/>
              </w:rPr>
              <w:sym w:font="Wingdings 2" w:char="F0A3"/>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095CAF">
            <w:pPr>
              <w:spacing w:after="0"/>
              <w:rPr>
                <w:rFonts w:ascii="Times New Roman" w:hAnsi="Times New Roman"/>
                <w:sz w:val="24"/>
                <w:szCs w:val="24"/>
              </w:rPr>
            </w:pPr>
            <w:r w:rsidRPr="006376C8">
              <w:rPr>
                <w:rFonts w:ascii="Times New Roman" w:hAnsi="Times New Roman"/>
                <w:sz w:val="24"/>
                <w:szCs w:val="24"/>
              </w:rPr>
              <w:t>Phase 1.  Report only for schools that provide classes in high school mathematics and science courses.</w:t>
            </w:r>
          </w:p>
        </w:tc>
      </w:tr>
      <w:tr w:rsidR="001076C0" w:rsidRPr="006376C8" w:rsidTr="00430FC3">
        <w:tc>
          <w:tcPr>
            <w:tcW w:w="2692" w:type="dxa"/>
          </w:tcPr>
          <w:p w:rsidR="001076C0" w:rsidRPr="006376C8" w:rsidRDefault="001076C0" w:rsidP="00095CAF">
            <w:pPr>
              <w:spacing w:after="0"/>
              <w:rPr>
                <w:rFonts w:ascii="Times New Roman" w:hAnsi="Times New Roman"/>
                <w:b/>
                <w:bCs/>
                <w:color w:val="FFFFFF"/>
                <w:sz w:val="24"/>
                <w:szCs w:val="24"/>
              </w:rPr>
            </w:pPr>
          </w:p>
        </w:tc>
        <w:tc>
          <w:tcPr>
            <w:tcW w:w="6884" w:type="dxa"/>
            <w:gridSpan w:val="4"/>
          </w:tcPr>
          <w:p w:rsidR="001076C0" w:rsidRPr="006376C8" w:rsidRDefault="001076C0" w:rsidP="00095CAF">
            <w:pPr>
              <w:spacing w:after="0"/>
              <w:rPr>
                <w:rFonts w:ascii="Times New Roman" w:hAnsi="Times New Roman"/>
                <w:b/>
                <w:bCs/>
                <w:color w:val="FFFFFF"/>
                <w:sz w:val="24"/>
                <w:szCs w:val="24"/>
              </w:rPr>
            </w:pPr>
          </w:p>
        </w:tc>
      </w:tr>
      <w:tr w:rsidR="001076C0" w:rsidRPr="006376C8" w:rsidTr="00095CAF">
        <w:tc>
          <w:tcPr>
            <w:tcW w:w="2692" w:type="dxa"/>
            <w:shd w:val="clear" w:color="auto" w:fill="4F81BD"/>
          </w:tcPr>
          <w:p w:rsidR="001076C0" w:rsidRPr="006376C8" w:rsidRDefault="001076C0"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095CAF">
        <w:tc>
          <w:tcPr>
            <w:tcW w:w="2692" w:type="dxa"/>
            <w:tcBorders>
              <w:bottom w:val="single" w:sz="4" w:space="0" w:color="auto"/>
            </w:tcBorders>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(Mathematics and Science Classes)</w:t>
            </w:r>
          </w:p>
        </w:tc>
      </w:tr>
    </w:tbl>
    <w:p w:rsidR="001076C0" w:rsidRPr="006376C8" w:rsidRDefault="001076C0" w:rsidP="00095CAF">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095CAF">
        <w:tc>
          <w:tcPr>
            <w:tcW w:w="7642" w:type="dxa"/>
            <w:gridSpan w:val="4"/>
            <w:tcBorders>
              <w:top w:val="single" w:sz="4" w:space="0" w:color="auto"/>
            </w:tcBorders>
            <w:shd w:val="clear" w:color="auto" w:fill="4F81BD"/>
          </w:tcPr>
          <w:p w:rsidR="001076C0" w:rsidRPr="006376C8" w:rsidRDefault="001076C0"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and science course enrollment table</w:t>
            </w:r>
          </w:p>
        </w:tc>
        <w:tc>
          <w:tcPr>
            <w:tcW w:w="1934" w:type="dxa"/>
            <w:tcBorders>
              <w:top w:val="single" w:sz="4" w:space="0" w:color="auto"/>
            </w:tcBorders>
            <w:shd w:val="clear" w:color="auto" w:fill="4F81BD"/>
          </w:tcPr>
          <w:p w:rsidR="001076C0" w:rsidRPr="006376C8" w:rsidRDefault="001076C0" w:rsidP="00095CAF">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712</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095CAF">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076C8C">
            <w:pPr>
              <w:spacing w:after="0"/>
              <w:rPr>
                <w:rFonts w:ascii="Times New Roman" w:hAnsi="Times New Roman"/>
                <w:bCs/>
                <w:sz w:val="24"/>
                <w:szCs w:val="24"/>
              </w:rPr>
            </w:pPr>
            <w:r w:rsidRPr="006376C8">
              <w:rPr>
                <w:rFonts w:ascii="Times New Roman" w:hAnsi="Times New Roman"/>
                <w:sz w:val="24"/>
                <w:szCs w:val="24"/>
              </w:rPr>
              <w:t xml:space="preserve">The number of 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mathematics and science courses in each academic subject.</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9F7C35" w:rsidRDefault="001076C0" w:rsidP="009F7C35">
            <w:pPr>
              <w:pStyle w:val="ListParagraph"/>
              <w:numPr>
                <w:ilvl w:val="0"/>
                <w:numId w:val="1"/>
              </w:numPr>
              <w:spacing w:after="0"/>
              <w:ind w:left="368"/>
              <w:rPr>
                <w:rFonts w:ascii="Times New Roman" w:hAnsi="Times New Roman"/>
                <w:sz w:val="24"/>
                <w:szCs w:val="24"/>
              </w:rPr>
            </w:pPr>
            <w:r w:rsidRPr="009F7C35">
              <w:rPr>
                <w:rFonts w:ascii="Times New Roman" w:hAnsi="Times New Roman"/>
                <w:sz w:val="24"/>
                <w:szCs w:val="24"/>
              </w:rPr>
              <w:t xml:space="preserve">For schools with regular scheduling:  </w:t>
            </w:r>
            <w:r w:rsidR="009F7C35" w:rsidRPr="009F7C35">
              <w:rPr>
                <w:rFonts w:ascii="Times New Roman" w:hAnsi="Times New Roman"/>
                <w:b/>
                <w:color w:val="FF0000"/>
                <w:sz w:val="24"/>
                <w:szCs w:val="24"/>
              </w:rPr>
              <w:t>Revised!</w:t>
            </w:r>
            <w:r w:rsidR="009F7C35" w:rsidRPr="009F7C35">
              <w:rPr>
                <w:rFonts w:ascii="Times New Roman" w:hAnsi="Times New Roman"/>
                <w:sz w:val="24"/>
                <w:szCs w:val="24"/>
              </w:rPr>
              <w:t xml:space="preserve"> Child Count Date</w:t>
            </w:r>
          </w:p>
          <w:p w:rsidR="001076C0" w:rsidRPr="009F7C35" w:rsidRDefault="001076C0" w:rsidP="009F7C35">
            <w:pPr>
              <w:pStyle w:val="ListParagraph"/>
              <w:numPr>
                <w:ilvl w:val="0"/>
                <w:numId w:val="1"/>
              </w:numPr>
              <w:spacing w:after="0"/>
              <w:ind w:left="368"/>
              <w:rPr>
                <w:rFonts w:ascii="Times New Roman" w:hAnsi="Times New Roman"/>
                <w:bCs/>
                <w:sz w:val="24"/>
                <w:szCs w:val="24"/>
              </w:rPr>
            </w:pPr>
            <w:r w:rsidRPr="009F7C35">
              <w:rPr>
                <w:rFonts w:ascii="Times New Roman" w:hAnsi="Times New Roman"/>
                <w:sz w:val="24"/>
                <w:szCs w:val="24"/>
              </w:rPr>
              <w:t>For schools with block scheduling that allows a full-year course to be taken in one semester:  LEA-selected date between September 27 and December 31, inclusive, and an LEA-selected date in the second block before March 1.</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095CA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095CA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095CA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095CAF">
            <w:pPr>
              <w:spacing w:after="0"/>
              <w:rPr>
                <w:b/>
                <w:bCs/>
                <w:sz w:val="24"/>
                <w:szCs w:val="24"/>
              </w:rPr>
            </w:pPr>
            <w:r w:rsidRPr="006376C8">
              <w:rPr>
                <w:rFonts w:ascii="Wingdings 2" w:hAnsi="Wingdings 2"/>
                <w:bCs/>
                <w:sz w:val="24"/>
                <w:szCs w:val="24"/>
              </w:rPr>
              <w:sym w:font="Wingdings 2" w:char="F0A3"/>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095CAF">
            <w:pPr>
              <w:spacing w:after="0"/>
              <w:rPr>
                <w:rFonts w:ascii="Times New Roman" w:hAnsi="Times New Roman"/>
                <w:sz w:val="24"/>
                <w:szCs w:val="24"/>
              </w:rPr>
            </w:pPr>
            <w:r w:rsidRPr="006376C8">
              <w:rPr>
                <w:rFonts w:ascii="Times New Roman" w:hAnsi="Times New Roman"/>
                <w:sz w:val="24"/>
                <w:szCs w:val="24"/>
              </w:rPr>
              <w:t>Phase 1.  The data are duplicated because each student could have data for more than one academic subject.  However, for each academic subject, the data should be unduplicated. The count for advanced mathematics should be unduplicated even if a student takes more than one advanced mathematics course.  Report only for schools that provide college-preparatory courses.  Schools with block scheduling report the sum of the two counts based on the two timeframes described under Reporting Period.</w:t>
            </w:r>
          </w:p>
        </w:tc>
      </w:tr>
      <w:tr w:rsidR="001076C0" w:rsidRPr="006376C8" w:rsidTr="00430FC3">
        <w:tc>
          <w:tcPr>
            <w:tcW w:w="2692" w:type="dxa"/>
          </w:tcPr>
          <w:p w:rsidR="001076C0" w:rsidRPr="006376C8" w:rsidRDefault="001076C0" w:rsidP="00095CAF">
            <w:pPr>
              <w:spacing w:after="0"/>
              <w:rPr>
                <w:rFonts w:ascii="Times New Roman" w:hAnsi="Times New Roman"/>
                <w:b/>
                <w:bCs/>
                <w:color w:val="FFFFFF"/>
                <w:sz w:val="24"/>
                <w:szCs w:val="24"/>
              </w:rPr>
            </w:pPr>
          </w:p>
        </w:tc>
        <w:tc>
          <w:tcPr>
            <w:tcW w:w="6884" w:type="dxa"/>
            <w:gridSpan w:val="4"/>
          </w:tcPr>
          <w:p w:rsidR="001076C0" w:rsidRPr="006376C8" w:rsidRDefault="001076C0" w:rsidP="00095CAF">
            <w:pPr>
              <w:spacing w:after="0"/>
              <w:rPr>
                <w:rFonts w:ascii="Times New Roman" w:hAnsi="Times New Roman"/>
                <w:b/>
                <w:bCs/>
                <w:color w:val="FFFFFF"/>
                <w:sz w:val="24"/>
                <w:szCs w:val="24"/>
              </w:rPr>
            </w:pPr>
          </w:p>
        </w:tc>
      </w:tr>
      <w:tr w:rsidR="001076C0" w:rsidRPr="006376C8" w:rsidTr="00095CAF">
        <w:tc>
          <w:tcPr>
            <w:tcW w:w="2692" w:type="dxa"/>
            <w:shd w:val="clear" w:color="auto" w:fill="4F81BD"/>
          </w:tcPr>
          <w:p w:rsidR="001076C0" w:rsidRPr="006376C8" w:rsidRDefault="001076C0"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(Mathematics and Science Course Enrollment)</w:t>
            </w:r>
          </w:p>
          <w:p w:rsidR="001076C0" w:rsidRPr="006376C8" w:rsidRDefault="001076C0"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095CAF">
        <w:tc>
          <w:tcPr>
            <w:tcW w:w="2692" w:type="dxa"/>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 Mathematics and Science Course Enrollment)</w:t>
            </w:r>
          </w:p>
          <w:p w:rsidR="001076C0" w:rsidRPr="006376C8" w:rsidRDefault="001076C0"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949F6">
        <w:trPr>
          <w:trHeight w:val="822"/>
        </w:trPr>
        <w:tc>
          <w:tcPr>
            <w:tcW w:w="2692" w:type="dxa"/>
            <w:tcBorders>
              <w:bottom w:val="single" w:sz="4" w:space="0" w:color="auto"/>
            </w:tcBorders>
          </w:tcPr>
          <w:p w:rsidR="001076C0" w:rsidRPr="006376C8" w:rsidRDefault="001076C0" w:rsidP="00095CAF">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 Mathematics and Science Course Enrollment)</w:t>
            </w:r>
          </w:p>
          <w:p w:rsidR="001076C0" w:rsidRPr="006376C8" w:rsidRDefault="001076C0"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pPr>
        <w:spacing w:after="0" w:line="240" w:lineRule="auto"/>
        <w:rPr>
          <w:sz w:val="24"/>
          <w:szCs w:val="24"/>
        </w:rPr>
      </w:pPr>
    </w:p>
    <w:p w:rsidR="00B949F6" w:rsidRPr="006376C8" w:rsidRDefault="00B949F6">
      <w:pPr>
        <w:spacing w:after="0" w:line="240" w:lineRule="auto"/>
        <w:rPr>
          <w:sz w:val="24"/>
          <w:szCs w:val="24"/>
        </w:rPr>
      </w:pPr>
    </w:p>
    <w:p w:rsidR="00B949F6" w:rsidRPr="006376C8" w:rsidRDefault="00B949F6">
      <w:pPr>
        <w:spacing w:after="0" w:line="240" w:lineRule="auto"/>
        <w:rPr>
          <w:sz w:val="24"/>
          <w:szCs w:val="24"/>
        </w:rPr>
      </w:pPr>
    </w:p>
    <w:p w:rsidR="00B949F6" w:rsidRPr="006376C8" w:rsidRDefault="00B949F6">
      <w:pPr>
        <w:spacing w:after="0" w:line="240" w:lineRule="auto"/>
        <w:rPr>
          <w:sz w:val="24"/>
          <w:szCs w:val="24"/>
        </w:rPr>
      </w:pPr>
    </w:p>
    <w:p w:rsidR="00B949F6" w:rsidRPr="006376C8" w:rsidRDefault="00B949F6">
      <w:pPr>
        <w:spacing w:after="0" w:line="240" w:lineRule="auto"/>
        <w:rPr>
          <w:sz w:val="24"/>
          <w:szCs w:val="24"/>
        </w:rPr>
      </w:pPr>
    </w:p>
    <w:p w:rsidR="001076C0" w:rsidRPr="006376C8" w:rsidRDefault="001076C0" w:rsidP="0095445C">
      <w:pPr>
        <w:rPr>
          <w:sz w:val="24"/>
          <w:szCs w:val="24"/>
        </w:rPr>
      </w:pPr>
      <w:r w:rsidRPr="006376C8">
        <w:rPr>
          <w:sz w:val="24"/>
          <w:szCs w:val="24"/>
        </w:rPr>
        <w:t>The following data groups are about pre-kindergarten.  Below is the definition of pre-kindergarten.</w:t>
      </w:r>
    </w:p>
    <w:tbl>
      <w:tblPr>
        <w:tblW w:w="956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7"/>
        <w:gridCol w:w="7230"/>
      </w:tblGrid>
      <w:tr w:rsidR="001076C0" w:rsidRPr="006376C8" w:rsidTr="004055ED">
        <w:trPr>
          <w:cantSplit/>
        </w:trPr>
        <w:tc>
          <w:tcPr>
            <w:tcW w:w="2337" w:type="dxa"/>
          </w:tcPr>
          <w:p w:rsidR="001076C0" w:rsidRPr="006376C8" w:rsidRDefault="001076C0" w:rsidP="00E67823">
            <w:pPr>
              <w:rPr>
                <w:sz w:val="24"/>
                <w:szCs w:val="24"/>
              </w:rPr>
            </w:pPr>
            <w:r w:rsidRPr="006376C8">
              <w:rPr>
                <w:sz w:val="24"/>
                <w:szCs w:val="24"/>
              </w:rPr>
              <w:t>Pre-kindergarten-</w:t>
            </w:r>
          </w:p>
        </w:tc>
        <w:tc>
          <w:tcPr>
            <w:tcW w:w="7230" w:type="dxa"/>
          </w:tcPr>
          <w:p w:rsidR="001076C0" w:rsidRPr="006376C8" w:rsidRDefault="001076C0" w:rsidP="00E67823">
            <w:pPr>
              <w:rPr>
                <w:sz w:val="24"/>
                <w:szCs w:val="24"/>
              </w:rPr>
            </w:pPr>
            <w:r w:rsidRPr="006376C8">
              <w:rPr>
                <w:sz w:val="24"/>
                <w:szCs w:val="24"/>
              </w:rPr>
              <w:t>Pre-kindergarten is a program for children younger than kindergarten age.  For the purposes of the CRDC, early childhood or preschool programs or services are included in pre-kindergarten.</w:t>
            </w:r>
          </w:p>
        </w:tc>
      </w:tr>
    </w:tbl>
    <w:p w:rsidR="001076C0" w:rsidRPr="006376C8" w:rsidRDefault="001076C0" w:rsidP="00B949F6">
      <w:pPr>
        <w:spacing w:after="0" w:line="240" w:lineRule="auto"/>
        <w:rPr>
          <w:sz w:val="24"/>
          <w:szCs w:val="24"/>
        </w:rPr>
      </w:pPr>
    </w:p>
    <w:p w:rsidR="00B949F6" w:rsidRPr="006376C8" w:rsidRDefault="00B949F6" w:rsidP="00B949F6">
      <w:pPr>
        <w:spacing w:after="0" w:line="240" w:lineRule="auto"/>
        <w:rPr>
          <w:sz w:val="24"/>
          <w:szCs w:val="24"/>
        </w:rPr>
      </w:pPr>
    </w:p>
    <w:p w:rsidR="001076C0" w:rsidRPr="006376C8" w:rsidRDefault="001076C0" w:rsidP="00B949F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1076C0" w:rsidRPr="006376C8" w:rsidTr="003B1322">
        <w:tc>
          <w:tcPr>
            <w:tcW w:w="8028" w:type="dxa"/>
            <w:gridSpan w:val="4"/>
            <w:tcBorders>
              <w:top w:val="single" w:sz="4" w:space="0" w:color="auto"/>
            </w:tcBorders>
            <w:shd w:val="clear" w:color="auto" w:fill="4F81BD"/>
          </w:tcPr>
          <w:p w:rsidR="001076C0" w:rsidRPr="006376C8" w:rsidRDefault="001076C0"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and kindergarten daily length table</w:t>
            </w:r>
          </w:p>
        </w:tc>
        <w:tc>
          <w:tcPr>
            <w:tcW w:w="1548" w:type="dxa"/>
            <w:tcBorders>
              <w:top w:val="single" w:sz="4" w:space="0" w:color="auto"/>
            </w:tcBorders>
            <w:shd w:val="clear" w:color="auto" w:fill="4F81BD"/>
          </w:tcPr>
          <w:p w:rsidR="001076C0" w:rsidRPr="006376C8" w:rsidRDefault="001076C0" w:rsidP="00FE7463">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ID: 721</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A12C00">
            <w:pPr>
              <w:spacing w:after="0"/>
              <w:rPr>
                <w:rFonts w:ascii="Times New Roman" w:hAnsi="Times New Roman"/>
                <w:bCs/>
                <w:sz w:val="24"/>
                <w:szCs w:val="24"/>
              </w:rPr>
            </w:pPr>
            <w:r w:rsidRPr="006376C8">
              <w:rPr>
                <w:rFonts w:ascii="Times New Roman" w:hAnsi="Times New Roman"/>
                <w:sz w:val="24"/>
                <w:szCs w:val="24"/>
              </w:rPr>
              <w:t xml:space="preserve">The portion of </w:t>
            </w:r>
            <w:r w:rsidRPr="006376C8">
              <w:rPr>
                <w:rFonts w:ascii="Times New Roman" w:hAnsi="Times New Roman"/>
                <w:bCs/>
                <w:sz w:val="24"/>
                <w:szCs w:val="24"/>
              </w:rPr>
              <w:t>a</w:t>
            </w:r>
            <w:r w:rsidRPr="006376C8">
              <w:rPr>
                <w:rFonts w:ascii="Times New Roman" w:hAnsi="Times New Roman"/>
                <w:b/>
                <w:bCs/>
                <w:sz w:val="24"/>
                <w:szCs w:val="24"/>
              </w:rPr>
              <w:t xml:space="preserve"> </w:t>
            </w:r>
            <w:r w:rsidRPr="006376C8">
              <w:rPr>
                <w:rFonts w:ascii="Times New Roman" w:hAnsi="Times New Roman"/>
                <w:sz w:val="24"/>
                <w:szCs w:val="24"/>
              </w:rPr>
              <w:t xml:space="preserve">day that </w:t>
            </w:r>
            <w:r w:rsidRPr="006376C8">
              <w:rPr>
                <w:rFonts w:ascii="Times New Roman" w:hAnsi="Times New Roman"/>
                <w:bCs/>
                <w:sz w:val="24"/>
                <w:szCs w:val="24"/>
              </w:rPr>
              <w:t>a</w:t>
            </w:r>
            <w:r w:rsidRPr="006376C8">
              <w:rPr>
                <w:rFonts w:ascii="Times New Roman" w:hAnsi="Times New Roman"/>
                <w:b/>
                <w:bCs/>
                <w:sz w:val="24"/>
                <w:szCs w:val="24"/>
              </w:rPr>
              <w:t xml:space="preserve"> </w:t>
            </w:r>
            <w:r w:rsidRPr="006376C8">
              <w:rPr>
                <w:rFonts w:ascii="Times New Roman" w:hAnsi="Times New Roman"/>
                <w:sz w:val="24"/>
                <w:szCs w:val="24"/>
              </w:rPr>
              <w:t>pre-kindergarten or kindergarten program is provided to the students it serves.</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Yes</w:t>
            </w:r>
          </w:p>
          <w:p w:rsidR="001076C0" w:rsidRPr="006376C8" w:rsidRDefault="001076C0"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 xml:space="preserve"> No</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3B1322">
            <w:pPr>
              <w:spacing w:after="0"/>
              <w:rPr>
                <w:rFonts w:ascii="Times New Roman" w:hAnsi="Times New Roman"/>
                <w:bCs/>
                <w:sz w:val="24"/>
                <w:szCs w:val="24"/>
              </w:rPr>
            </w:pPr>
            <w:r w:rsidRPr="00940242">
              <w:rPr>
                <w:rFonts w:ascii="Times New Roman" w:hAnsi="Times New Roman"/>
                <w:b/>
                <w:color w:val="FF0000"/>
              </w:rPr>
              <w:t>Revised!</w:t>
            </w:r>
            <w:r w:rsidRPr="00940242">
              <w:rPr>
                <w:rFonts w:ascii="Times New Roman" w:hAnsi="Times New Roman"/>
              </w:rPr>
              <w:t xml:space="preserve">  October 1</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3B1322">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A12C00">
            <w:pPr>
              <w:spacing w:after="0"/>
              <w:rPr>
                <w:rFonts w:ascii="Times New Roman" w:hAnsi="Times New Roman"/>
                <w:sz w:val="24"/>
                <w:szCs w:val="24"/>
              </w:rPr>
            </w:pPr>
            <w:r w:rsidRPr="006376C8">
              <w:rPr>
                <w:rFonts w:ascii="Times New Roman" w:hAnsi="Times New Roman"/>
                <w:sz w:val="24"/>
                <w:szCs w:val="24"/>
              </w:rPr>
              <w:t>Phase 1.  Report only for LEAs that provide a pre-kindergarten or kindergarten program.</w:t>
            </w:r>
          </w:p>
        </w:tc>
      </w:tr>
      <w:tr w:rsidR="001076C0" w:rsidRPr="006376C8" w:rsidTr="003B1322">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Full-day kindergarten-</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r w:rsidR="001076C0" w:rsidRPr="006376C8" w:rsidTr="003B1322">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Full-day pre-kindergarten-</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color w:val="000000"/>
                <w:sz w:val="24"/>
                <w:szCs w:val="24"/>
              </w:rPr>
              <w:t>A full-day pre-kindergarten program is a program in which a child attends school each weekday for approximately six hours or more.</w:t>
            </w:r>
          </w:p>
        </w:tc>
      </w:tr>
      <w:tr w:rsidR="001076C0" w:rsidRPr="006376C8" w:rsidTr="003B1322">
        <w:tc>
          <w:tcPr>
            <w:tcW w:w="2692" w:type="dxa"/>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3B1322">
        <w:tc>
          <w:tcPr>
            <w:tcW w:w="2692" w:type="dxa"/>
            <w:tcBorders>
              <w:bottom w:val="single" w:sz="4" w:space="0" w:color="auto"/>
            </w:tcBorders>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840FFB">
            <w:pPr>
              <w:numPr>
                <w:ilvl w:val="0"/>
                <w:numId w:val="1"/>
              </w:numPr>
              <w:spacing w:after="0"/>
              <w:rPr>
                <w:rFonts w:ascii="Times New Roman" w:hAnsi="Times New Roman"/>
                <w:b/>
                <w:bCs/>
                <w:sz w:val="24"/>
                <w:szCs w:val="24"/>
              </w:rPr>
            </w:pPr>
            <w:r w:rsidRPr="006376C8">
              <w:rPr>
                <w:rFonts w:ascii="Times New Roman" w:hAnsi="Times New Roman"/>
                <w:sz w:val="24"/>
                <w:szCs w:val="24"/>
              </w:rPr>
              <w:t>Grade Level (PK/K)</w:t>
            </w:r>
          </w:p>
          <w:p w:rsidR="001076C0" w:rsidRPr="006376C8" w:rsidRDefault="001076C0" w:rsidP="00840FFB">
            <w:pPr>
              <w:numPr>
                <w:ilvl w:val="0"/>
                <w:numId w:val="1"/>
              </w:numPr>
              <w:spacing w:after="0"/>
              <w:rPr>
                <w:rFonts w:ascii="Times New Roman" w:hAnsi="Times New Roman"/>
                <w:b/>
                <w:bCs/>
                <w:sz w:val="24"/>
                <w:szCs w:val="24"/>
              </w:rPr>
            </w:pPr>
            <w:r w:rsidRPr="006376C8">
              <w:rPr>
                <w:rFonts w:ascii="Times New Roman" w:hAnsi="Times New Roman"/>
                <w:sz w:val="24"/>
                <w:szCs w:val="24"/>
              </w:rPr>
              <w:t>Daily Length</w:t>
            </w:r>
          </w:p>
        </w:tc>
      </w:tr>
    </w:tbl>
    <w:p w:rsidR="001076C0" w:rsidRPr="006376C8" w:rsidRDefault="001076C0" w:rsidP="00BA2E40">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1076C0" w:rsidRPr="006376C8" w:rsidTr="00BA2E40">
        <w:tc>
          <w:tcPr>
            <w:tcW w:w="8028" w:type="dxa"/>
            <w:gridSpan w:val="4"/>
            <w:tcBorders>
              <w:top w:val="single" w:sz="4" w:space="0" w:color="auto"/>
            </w:tcBorders>
            <w:shd w:val="clear" w:color="auto" w:fill="4F81BD"/>
          </w:tcPr>
          <w:p w:rsidR="001076C0" w:rsidRPr="006376C8" w:rsidRDefault="001076C0" w:rsidP="00F912A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eligible ages (non-IDEA) table</w:t>
            </w:r>
          </w:p>
        </w:tc>
        <w:tc>
          <w:tcPr>
            <w:tcW w:w="1548" w:type="dxa"/>
            <w:tcBorders>
              <w:top w:val="single" w:sz="4" w:space="0" w:color="auto"/>
            </w:tcBorders>
            <w:shd w:val="clear" w:color="auto" w:fill="4F81BD"/>
          </w:tcPr>
          <w:p w:rsidR="001076C0" w:rsidRPr="006376C8" w:rsidRDefault="001076C0" w:rsidP="00AF6BC1">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722</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F912A3">
            <w:pPr>
              <w:spacing w:after="0"/>
              <w:rPr>
                <w:rFonts w:ascii="Times New Roman" w:hAnsi="Times New Roman"/>
                <w:bCs/>
                <w:sz w:val="24"/>
                <w:szCs w:val="24"/>
              </w:rPr>
            </w:pPr>
            <w:r w:rsidRPr="006376C8">
              <w:rPr>
                <w:rFonts w:ascii="Times New Roman" w:hAnsi="Times New Roman"/>
                <w:sz w:val="24"/>
                <w:szCs w:val="24"/>
              </w:rPr>
              <w:t>The ages of children not served under IDEA to whom the LEA’s pre-kindergarten services are available.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Yes</w:t>
            </w:r>
          </w:p>
          <w:p w:rsidR="001076C0" w:rsidRPr="006376C8" w:rsidRDefault="001076C0"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 xml:space="preserve"> No</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rPr>
              <w:t>Revised!</w:t>
            </w:r>
            <w:r w:rsidRPr="00940242">
              <w:rPr>
                <w:rFonts w:ascii="Times New Roman" w:hAnsi="Times New Roman"/>
              </w:rPr>
              <w:t xml:space="preserve">  October 1</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E900EF">
        <w:trPr>
          <w:cantSplit/>
        </w:trPr>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A12C00">
            <w:pPr>
              <w:spacing w:after="0"/>
              <w:rPr>
                <w:rFonts w:ascii="Times New Roman" w:hAnsi="Times New Roman"/>
                <w:sz w:val="24"/>
                <w:szCs w:val="24"/>
              </w:rPr>
            </w:pPr>
            <w:r w:rsidRPr="006376C8">
              <w:rPr>
                <w:rFonts w:ascii="Times New Roman" w:hAnsi="Times New Roman"/>
                <w:sz w:val="24"/>
                <w:szCs w:val="24"/>
              </w:rPr>
              <w:t>Phase 1.  Pre-kindergarten also includes programs identified as early childhood education or preschool programs.  Report only for LEAs that provide a pre-kindergarten program.</w:t>
            </w:r>
          </w:p>
        </w:tc>
      </w:tr>
      <w:tr w:rsidR="001076C0" w:rsidRPr="006376C8" w:rsidTr="00430FC3">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A12C0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Age (Pre-kindergarten) </w:t>
            </w:r>
          </w:p>
        </w:tc>
      </w:tr>
    </w:tbl>
    <w:p w:rsidR="001076C0" w:rsidRPr="006376C8" w:rsidRDefault="001076C0" w:rsidP="009441CB">
      <w:pPr>
        <w:spacing w:after="0"/>
        <w:rPr>
          <w:sz w:val="24"/>
          <w:szCs w:val="24"/>
        </w:rPr>
      </w:pPr>
    </w:p>
    <w:p w:rsidR="001076C0" w:rsidRPr="006376C8" w:rsidRDefault="001076C0">
      <w:pPr>
        <w:spacing w:after="0" w:line="240" w:lineRule="auto"/>
        <w:rPr>
          <w:sz w:val="24"/>
          <w:szCs w:val="24"/>
        </w:rPr>
      </w:pPr>
    </w:p>
    <w:p w:rsidR="00B949F6" w:rsidRPr="006376C8" w:rsidRDefault="00B949F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1076C0" w:rsidRPr="006376C8" w:rsidTr="00BA2E40">
        <w:tc>
          <w:tcPr>
            <w:tcW w:w="8028" w:type="dxa"/>
            <w:gridSpan w:val="4"/>
            <w:tcBorders>
              <w:top w:val="single" w:sz="4" w:space="0" w:color="auto"/>
            </w:tcBorders>
            <w:shd w:val="clear" w:color="auto" w:fill="4F81BD"/>
          </w:tcPr>
          <w:p w:rsidR="001076C0" w:rsidRPr="006376C8" w:rsidRDefault="001076C0" w:rsidP="00A12C0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eligible students table</w:t>
            </w:r>
          </w:p>
        </w:tc>
        <w:tc>
          <w:tcPr>
            <w:tcW w:w="1548" w:type="dxa"/>
            <w:tcBorders>
              <w:top w:val="single" w:sz="4" w:space="0" w:color="auto"/>
            </w:tcBorders>
            <w:shd w:val="clear" w:color="auto" w:fill="4F81BD"/>
          </w:tcPr>
          <w:p w:rsidR="001076C0" w:rsidRPr="006376C8" w:rsidRDefault="001076C0"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723</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A12C00">
            <w:pPr>
              <w:spacing w:after="0"/>
              <w:rPr>
                <w:rFonts w:ascii="Times New Roman" w:hAnsi="Times New Roman"/>
                <w:bCs/>
                <w:sz w:val="24"/>
                <w:szCs w:val="24"/>
              </w:rPr>
            </w:pPr>
            <w:r w:rsidRPr="006376C8">
              <w:rPr>
                <w:rFonts w:ascii="Times New Roman" w:hAnsi="Times New Roman"/>
                <w:sz w:val="24"/>
                <w:szCs w:val="24"/>
              </w:rPr>
              <w:t>The groups of students for whom pre-kindergarten programs are available.</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2E2EA5" w:rsidP="00BA2E40">
            <w:pPr>
              <w:spacing w:after="0"/>
              <w:rPr>
                <w:rFonts w:ascii="Times New Roman" w:hAnsi="Times New Roman"/>
                <w:bCs/>
                <w:sz w:val="24"/>
                <w:szCs w:val="24"/>
              </w:rPr>
            </w:pPr>
            <w:r w:rsidRPr="00940242">
              <w:rPr>
                <w:rFonts w:ascii="Times New Roman" w:hAnsi="Times New Roman"/>
                <w:b/>
                <w:color w:val="FF0000"/>
              </w:rPr>
              <w:t>Revised!</w:t>
            </w:r>
            <w:r w:rsidRPr="00940242">
              <w:rPr>
                <w:rFonts w:ascii="Times New Roman" w:hAnsi="Times New Roman"/>
              </w:rPr>
              <w:t xml:space="preserve">  October 1</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046D4">
            <w:pPr>
              <w:spacing w:after="0"/>
              <w:rPr>
                <w:rFonts w:ascii="Times New Roman" w:hAnsi="Times New Roman"/>
                <w:sz w:val="24"/>
                <w:szCs w:val="24"/>
              </w:rPr>
            </w:pPr>
            <w:r w:rsidRPr="006376C8">
              <w:rPr>
                <w:rFonts w:ascii="Times New Roman" w:hAnsi="Times New Roman"/>
                <w:sz w:val="24"/>
                <w:szCs w:val="24"/>
              </w:rPr>
              <w:t>Phase1.  Pre-kindergarten also includes programs identified as early childhood education or preschool programs.  Report only for LEAs that provide a pre-kindergarten program.</w:t>
            </w:r>
          </w:p>
        </w:tc>
      </w:tr>
      <w:tr w:rsidR="001076C0" w:rsidRPr="006376C8" w:rsidTr="00430FC3">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Student Group  </w:t>
            </w:r>
          </w:p>
        </w:tc>
      </w:tr>
    </w:tbl>
    <w:p w:rsidR="001076C0" w:rsidRPr="006376C8" w:rsidRDefault="001076C0" w:rsidP="00BA2E40">
      <w:pPr>
        <w:spacing w:after="0"/>
        <w:rPr>
          <w:b/>
          <w:bCs/>
          <w:sz w:val="24"/>
          <w:szCs w:val="24"/>
        </w:rPr>
      </w:pPr>
    </w:p>
    <w:p w:rsidR="00747DBA" w:rsidRDefault="00747DBA">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3B1322">
        <w:tc>
          <w:tcPr>
            <w:tcW w:w="7642" w:type="dxa"/>
            <w:gridSpan w:val="4"/>
            <w:tcBorders>
              <w:top w:val="single" w:sz="4" w:space="0" w:color="auto"/>
            </w:tcBorders>
            <w:shd w:val="clear" w:color="auto" w:fill="4F81BD"/>
          </w:tcPr>
          <w:p w:rsidR="001076C0" w:rsidRPr="006376C8" w:rsidRDefault="001076C0" w:rsidP="00A12C0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enrollment table</w:t>
            </w:r>
          </w:p>
        </w:tc>
        <w:tc>
          <w:tcPr>
            <w:tcW w:w="1934" w:type="dxa"/>
            <w:tcBorders>
              <w:top w:val="single" w:sz="4" w:space="0" w:color="auto"/>
            </w:tcBorders>
            <w:shd w:val="clear" w:color="auto" w:fill="4F81BD"/>
          </w:tcPr>
          <w:p w:rsidR="001076C0" w:rsidRPr="006376C8" w:rsidRDefault="001076C0"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641</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A12C00">
            <w:pPr>
              <w:spacing w:after="0"/>
              <w:rPr>
                <w:rFonts w:ascii="Times New Roman" w:hAnsi="Times New Roman"/>
                <w:bCs/>
                <w:sz w:val="24"/>
                <w:szCs w:val="24"/>
              </w:rPr>
            </w:pPr>
            <w:r w:rsidRPr="006376C8">
              <w:rPr>
                <w:rFonts w:ascii="Times New Roman" w:hAnsi="Times New Roman"/>
                <w:sz w:val="24"/>
                <w:szCs w:val="24"/>
              </w:rPr>
              <w:t>The unduplicated number of students in pre-kindergarten programs.</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3B1322">
            <w:pPr>
              <w:spacing w:after="0"/>
              <w:rPr>
                <w:rFonts w:ascii="Times New Roman" w:hAnsi="Times New Roman"/>
                <w:bCs/>
                <w:sz w:val="24"/>
                <w:szCs w:val="24"/>
              </w:rPr>
            </w:pPr>
            <w:r w:rsidRPr="009F7C35">
              <w:rPr>
                <w:rFonts w:ascii="Times New Roman" w:hAnsi="Times New Roman"/>
                <w:b/>
                <w:color w:val="FF0000"/>
                <w:sz w:val="24"/>
                <w:szCs w:val="24"/>
              </w:rPr>
              <w:t>Revised!</w:t>
            </w:r>
            <w:r w:rsidRPr="009F7C35">
              <w:rPr>
                <w:rFonts w:ascii="Times New Roman" w:hAnsi="Times New Roman"/>
                <w:sz w:val="24"/>
                <w:szCs w:val="24"/>
              </w:rPr>
              <w:t xml:space="preserve"> Child Count Date</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A12C00">
            <w:pPr>
              <w:spacing w:after="0"/>
              <w:rPr>
                <w:rFonts w:ascii="Times New Roman" w:hAnsi="Times New Roman"/>
                <w:sz w:val="24"/>
                <w:szCs w:val="24"/>
              </w:rPr>
            </w:pPr>
            <w:r w:rsidRPr="006376C8">
              <w:rPr>
                <w:rFonts w:ascii="Times New Roman" w:hAnsi="Times New Roman"/>
                <w:sz w:val="24"/>
                <w:szCs w:val="24"/>
              </w:rPr>
              <w:t>Phase 1.  Pre-kindergarten also includes programs identified as early childhood education or preschool programs.  Report only for schools that provide a pre-kindergarten program.</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3B1322">
        <w:tc>
          <w:tcPr>
            <w:tcW w:w="2692" w:type="dxa"/>
            <w:tcBorders>
              <w:bottom w:val="single" w:sz="4" w:space="0" w:color="auto"/>
            </w:tcBorders>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BA2E40">
      <w:pPr>
        <w:spacing w:after="0"/>
        <w:rPr>
          <w:b/>
          <w:bCs/>
          <w:sz w:val="24"/>
          <w:szCs w:val="24"/>
        </w:rPr>
      </w:pPr>
    </w:p>
    <w:p w:rsidR="001076C0" w:rsidRPr="006376C8" w:rsidRDefault="001076C0" w:rsidP="00BA2E40">
      <w:pPr>
        <w:spacing w:after="0"/>
        <w:rPr>
          <w:bCs/>
          <w:sz w:val="24"/>
          <w:szCs w:val="24"/>
        </w:rPr>
      </w:pPr>
      <w:r w:rsidRPr="006376C8">
        <w:rPr>
          <w:bCs/>
          <w:sz w:val="24"/>
          <w:szCs w:val="24"/>
        </w:rPr>
        <w:t>The next data groups are about restraints and seclusion.  Below are the definitions of restraints and seclusion.</w:t>
      </w:r>
    </w:p>
    <w:p w:rsidR="00E900EF" w:rsidRPr="006376C8" w:rsidRDefault="00E900EF" w:rsidP="00BA2E40">
      <w:pPr>
        <w:spacing w:after="0"/>
        <w:rPr>
          <w:bCs/>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7140"/>
      </w:tblGrid>
      <w:tr w:rsidR="00F44E0F" w:rsidRPr="006376C8" w:rsidTr="001D240D">
        <w:trPr>
          <w:cantSplit/>
        </w:trPr>
        <w:tc>
          <w:tcPr>
            <w:tcW w:w="2418" w:type="dxa"/>
          </w:tcPr>
          <w:p w:rsidR="00F44E0F" w:rsidRPr="006376C8" w:rsidRDefault="00F44E0F" w:rsidP="00B949F6">
            <w:pPr>
              <w:rPr>
                <w:sz w:val="24"/>
                <w:szCs w:val="24"/>
              </w:rPr>
            </w:pPr>
            <w:r w:rsidRPr="006376C8">
              <w:rPr>
                <w:sz w:val="24"/>
                <w:szCs w:val="24"/>
              </w:rPr>
              <w:t>Mechanical Restraint</w:t>
            </w:r>
            <w:r w:rsidR="0035513E">
              <w:rPr>
                <w:sz w:val="24"/>
                <w:szCs w:val="24"/>
              </w:rPr>
              <w:t>-</w:t>
            </w:r>
          </w:p>
          <w:p w:rsidR="00F44E0F" w:rsidRPr="006376C8" w:rsidRDefault="00F44E0F" w:rsidP="00B949F6">
            <w:pPr>
              <w:rPr>
                <w:sz w:val="24"/>
                <w:szCs w:val="24"/>
              </w:rPr>
            </w:pPr>
          </w:p>
        </w:tc>
        <w:tc>
          <w:tcPr>
            <w:tcW w:w="7140" w:type="dxa"/>
          </w:tcPr>
          <w:p w:rsidR="00F44E0F" w:rsidRPr="006376C8" w:rsidRDefault="00F44E0F" w:rsidP="00B949F6">
            <w:pPr>
              <w:spacing w:after="0" w:line="240" w:lineRule="auto"/>
              <w:rPr>
                <w:sz w:val="24"/>
                <w:szCs w:val="24"/>
              </w:rPr>
            </w:pPr>
            <w:r w:rsidRPr="006376C8">
              <w:rPr>
                <w:sz w:val="24"/>
                <w:szCs w:val="24"/>
              </w:rPr>
              <w:t xml:space="preserve">The use of </w:t>
            </w:r>
            <w:r w:rsidRPr="006376C8">
              <w:rPr>
                <w:color w:val="000000"/>
                <w:sz w:val="24"/>
                <w:szCs w:val="24"/>
              </w:rPr>
              <w:t xml:space="preserve">any </w:t>
            </w:r>
            <w:r w:rsidRPr="006376C8">
              <w:rPr>
                <w:sz w:val="24"/>
                <w:szCs w:val="24"/>
              </w:rPr>
              <w:t>device</w:t>
            </w:r>
            <w:r w:rsidRPr="006376C8">
              <w:rPr>
                <w:color w:val="000000"/>
                <w:sz w:val="24"/>
                <w:szCs w:val="24"/>
              </w:rPr>
              <w:t xml:space="preserve"> or equipment to restrict a student’s freedom of movement.   The term does not include devices implemented by trained school personnel, or utilized by a student that have been prescribed by an appropriate medical or related services professional and are used f</w:t>
            </w:r>
            <w:r w:rsidRPr="006376C8">
              <w:rPr>
                <w:sz w:val="24"/>
                <w:szCs w:val="24"/>
              </w:rPr>
              <w:t>or the specific and approved purposes for which such devices were designed, such as:</w:t>
            </w:r>
          </w:p>
          <w:p w:rsidR="00F44E0F" w:rsidRPr="006376C8" w:rsidRDefault="00F44E0F" w:rsidP="00B949F6">
            <w:pPr>
              <w:numPr>
                <w:ilvl w:val="0"/>
                <w:numId w:val="49"/>
              </w:numPr>
              <w:spacing w:after="0" w:line="240" w:lineRule="auto"/>
              <w:rPr>
                <w:sz w:val="24"/>
                <w:szCs w:val="24"/>
              </w:rPr>
            </w:pPr>
            <w:r w:rsidRPr="006376C8">
              <w:rPr>
                <w:sz w:val="24"/>
                <w:szCs w:val="24"/>
              </w:rPr>
              <w:t xml:space="preserve">Adaptive devices or mechanical supports used to achieve proper body position, balance, or alignment to allow greater freedom of mobility than would be possible without the use of such devices or mechanical supports; </w:t>
            </w:r>
          </w:p>
          <w:p w:rsidR="00F44E0F" w:rsidRPr="006376C8" w:rsidRDefault="00F44E0F" w:rsidP="00B949F6">
            <w:pPr>
              <w:numPr>
                <w:ilvl w:val="0"/>
                <w:numId w:val="49"/>
              </w:numPr>
              <w:spacing w:after="0" w:line="240" w:lineRule="auto"/>
              <w:rPr>
                <w:sz w:val="24"/>
                <w:szCs w:val="24"/>
              </w:rPr>
            </w:pPr>
            <w:r w:rsidRPr="006376C8">
              <w:rPr>
                <w:sz w:val="24"/>
                <w:szCs w:val="24"/>
              </w:rPr>
              <w:t>Vehicle safety restraints when used as intended during the transport of a student in a moving vehicle</w:t>
            </w:r>
            <w:r w:rsidRPr="006376C8">
              <w:rPr>
                <w:color w:val="1F497D"/>
                <w:sz w:val="24"/>
                <w:szCs w:val="24"/>
              </w:rPr>
              <w:t>;</w:t>
            </w:r>
            <w:r w:rsidRPr="006376C8">
              <w:rPr>
                <w:sz w:val="24"/>
                <w:szCs w:val="24"/>
              </w:rPr>
              <w:t xml:space="preserve"> </w:t>
            </w:r>
          </w:p>
          <w:p w:rsidR="00F44E0F" w:rsidRPr="006376C8" w:rsidRDefault="00F44E0F" w:rsidP="00B949F6">
            <w:pPr>
              <w:numPr>
                <w:ilvl w:val="0"/>
                <w:numId w:val="49"/>
              </w:numPr>
              <w:spacing w:after="0" w:line="240" w:lineRule="auto"/>
              <w:rPr>
                <w:sz w:val="24"/>
                <w:szCs w:val="24"/>
              </w:rPr>
            </w:pPr>
            <w:r w:rsidRPr="006376C8">
              <w:rPr>
                <w:sz w:val="24"/>
                <w:szCs w:val="24"/>
              </w:rPr>
              <w:t xml:space="preserve">Restraints for medical immobilization; </w:t>
            </w:r>
            <w:r w:rsidRPr="006376C8">
              <w:rPr>
                <w:color w:val="000000"/>
                <w:sz w:val="24"/>
                <w:szCs w:val="24"/>
              </w:rPr>
              <w:t>or</w:t>
            </w:r>
          </w:p>
          <w:p w:rsidR="00F44E0F" w:rsidRPr="006376C8" w:rsidRDefault="00F44E0F" w:rsidP="00B949F6">
            <w:pPr>
              <w:numPr>
                <w:ilvl w:val="0"/>
                <w:numId w:val="49"/>
              </w:numPr>
              <w:spacing w:after="0" w:line="240" w:lineRule="auto"/>
              <w:rPr>
                <w:sz w:val="24"/>
                <w:szCs w:val="24"/>
              </w:rPr>
            </w:pPr>
            <w:r w:rsidRPr="006376C8">
              <w:rPr>
                <w:sz w:val="24"/>
                <w:szCs w:val="24"/>
              </w:rPr>
              <w:t xml:space="preserve">Orthopedically prescribed devices that permit a student to participate in activities without risk of harm. </w:t>
            </w:r>
          </w:p>
        </w:tc>
      </w:tr>
      <w:tr w:rsidR="00F44E0F" w:rsidRPr="006376C8" w:rsidTr="001D240D">
        <w:trPr>
          <w:cantSplit/>
        </w:trPr>
        <w:tc>
          <w:tcPr>
            <w:tcW w:w="2418" w:type="dxa"/>
          </w:tcPr>
          <w:p w:rsidR="00F44E0F" w:rsidRPr="0035513E" w:rsidRDefault="00F44E0F" w:rsidP="00B949F6">
            <w:pPr>
              <w:rPr>
                <w:sz w:val="24"/>
                <w:szCs w:val="24"/>
              </w:rPr>
            </w:pPr>
            <w:r w:rsidRPr="0035513E">
              <w:rPr>
                <w:sz w:val="24"/>
                <w:szCs w:val="24"/>
              </w:rPr>
              <w:t>Physical Restraint</w:t>
            </w:r>
            <w:r w:rsidR="0035513E">
              <w:rPr>
                <w:sz w:val="24"/>
                <w:szCs w:val="24"/>
              </w:rPr>
              <w:t>-</w:t>
            </w:r>
          </w:p>
          <w:p w:rsidR="00F44E0F" w:rsidRPr="0035513E" w:rsidRDefault="00F44E0F" w:rsidP="00B949F6">
            <w:pPr>
              <w:rPr>
                <w:sz w:val="24"/>
                <w:szCs w:val="24"/>
              </w:rPr>
            </w:pPr>
          </w:p>
        </w:tc>
        <w:tc>
          <w:tcPr>
            <w:tcW w:w="7140" w:type="dxa"/>
          </w:tcPr>
          <w:p w:rsidR="00F44E0F" w:rsidRPr="006376C8" w:rsidRDefault="00F44E0F" w:rsidP="00B949F6">
            <w:pPr>
              <w:rPr>
                <w:sz w:val="24"/>
                <w:szCs w:val="24"/>
              </w:rPr>
            </w:pPr>
            <w:r w:rsidRPr="006376C8">
              <w:rPr>
                <w:sz w:val="24"/>
                <w:szCs w:val="24"/>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tc>
      </w:tr>
      <w:tr w:rsidR="00F44E0F" w:rsidRPr="006376C8" w:rsidTr="001D240D">
        <w:trPr>
          <w:cantSplit/>
        </w:trPr>
        <w:tc>
          <w:tcPr>
            <w:tcW w:w="2418" w:type="dxa"/>
          </w:tcPr>
          <w:p w:rsidR="00F44E0F" w:rsidRPr="0035513E" w:rsidRDefault="00F44E0F" w:rsidP="00E67823">
            <w:pPr>
              <w:rPr>
                <w:sz w:val="24"/>
                <w:szCs w:val="24"/>
              </w:rPr>
            </w:pPr>
            <w:r w:rsidRPr="0035513E">
              <w:rPr>
                <w:sz w:val="24"/>
                <w:szCs w:val="24"/>
              </w:rPr>
              <w:t>Seclusion-</w:t>
            </w:r>
          </w:p>
        </w:tc>
        <w:tc>
          <w:tcPr>
            <w:tcW w:w="7140" w:type="dxa"/>
          </w:tcPr>
          <w:p w:rsidR="00F44E0F" w:rsidRPr="006376C8" w:rsidRDefault="00F44E0F" w:rsidP="00E67823">
            <w:pPr>
              <w:rPr>
                <w:iCs/>
                <w:sz w:val="24"/>
                <w:szCs w:val="24"/>
              </w:rPr>
            </w:pPr>
            <w:r w:rsidRPr="006376C8">
              <w:rPr>
                <w:iCs/>
                <w:sz w:val="24"/>
                <w:szCs w:val="24"/>
              </w:rPr>
              <w:t>Seclusion means a behavior control technique involving locked isolation.  It does not include a time out, which is a behavior management technique that is part of an approved program and involves the separation of the student from the group in a non-locked setting.</w:t>
            </w:r>
          </w:p>
        </w:tc>
      </w:tr>
    </w:tbl>
    <w:p w:rsidR="001076C0" w:rsidRDefault="001076C0" w:rsidP="00BA2E40">
      <w:pPr>
        <w:spacing w:after="0"/>
        <w:rPr>
          <w:b/>
          <w:bCs/>
          <w:sz w:val="24"/>
          <w:szCs w:val="24"/>
        </w:rPr>
      </w:pPr>
    </w:p>
    <w:p w:rsidR="00E84C35" w:rsidRDefault="00E84C35" w:rsidP="00BA2E40">
      <w:pPr>
        <w:spacing w:after="0"/>
        <w:rPr>
          <w:b/>
          <w:bCs/>
          <w:sz w:val="24"/>
          <w:szCs w:val="24"/>
        </w:rPr>
      </w:pPr>
    </w:p>
    <w:p w:rsidR="00E84C35" w:rsidRPr="00E84C35" w:rsidRDefault="00E84C35" w:rsidP="00BA2E40">
      <w:pPr>
        <w:spacing w:after="0"/>
        <w:rPr>
          <w:b/>
          <w:bCs/>
          <w:color w:val="FF0000"/>
          <w:sz w:val="24"/>
          <w:szCs w:val="24"/>
        </w:rPr>
      </w:pPr>
      <w:r w:rsidRPr="00E84C35">
        <w:rPr>
          <w:b/>
          <w:bCs/>
          <w:color w:val="FF0000"/>
          <w:sz w:val="24"/>
          <w:szCs w:val="24"/>
        </w:rPr>
        <w:t>New!</w:t>
      </w:r>
    </w:p>
    <w:tbl>
      <w:tblPr>
        <w:tblW w:w="9820" w:type="dxa"/>
        <w:tblInd w:w="93" w:type="dxa"/>
        <w:tblLook w:val="04A0"/>
      </w:tblPr>
      <w:tblGrid>
        <w:gridCol w:w="2380"/>
        <w:gridCol w:w="1920"/>
        <w:gridCol w:w="2320"/>
        <w:gridCol w:w="2140"/>
        <w:gridCol w:w="1060"/>
      </w:tblGrid>
      <w:tr w:rsidR="00E84C35" w:rsidRPr="00E84C35" w:rsidTr="00E84C35">
        <w:trPr>
          <w:trHeight w:val="330"/>
        </w:trPr>
        <w:tc>
          <w:tcPr>
            <w:tcW w:w="8760" w:type="dxa"/>
            <w:gridSpan w:val="4"/>
            <w:tcBorders>
              <w:top w:val="single" w:sz="8" w:space="0" w:color="auto"/>
              <w:left w:val="single" w:sz="8" w:space="0" w:color="auto"/>
              <w:bottom w:val="single" w:sz="8" w:space="0" w:color="auto"/>
              <w:right w:val="single" w:sz="8" w:space="0" w:color="000000"/>
            </w:tcBorders>
            <w:shd w:val="clear" w:color="000000" w:fill="4F81BD"/>
            <w:hideMark/>
          </w:tcPr>
          <w:p w:rsidR="00E84C35" w:rsidRPr="00E84C35" w:rsidRDefault="00E84C35" w:rsidP="00E84C35">
            <w:pPr>
              <w:spacing w:after="0" w:line="240" w:lineRule="auto"/>
              <w:rPr>
                <w:rFonts w:ascii="Times New Roman" w:hAnsi="Times New Roman"/>
                <w:b/>
                <w:bCs/>
                <w:color w:val="FFFFFF"/>
                <w:sz w:val="24"/>
                <w:szCs w:val="24"/>
              </w:rPr>
            </w:pPr>
            <w:r w:rsidRPr="00E84C35">
              <w:rPr>
                <w:rFonts w:ascii="Times New Roman" w:hAnsi="Times New Roman"/>
                <w:b/>
                <w:bCs/>
                <w:color w:val="FFFFFF"/>
                <w:sz w:val="24"/>
                <w:szCs w:val="24"/>
              </w:rPr>
              <w:t>Group Name</w:t>
            </w:r>
            <w:r w:rsidRPr="00E84C35">
              <w:rPr>
                <w:b/>
                <w:bCs/>
                <w:color w:val="FFFFFF"/>
              </w:rPr>
              <w:t>:</w:t>
            </w:r>
            <w:r w:rsidRPr="00E84C35">
              <w:rPr>
                <w:rFonts w:ascii="Times New Roman" w:hAnsi="Times New Roman"/>
                <w:b/>
                <w:bCs/>
                <w:color w:val="FFFFFF"/>
                <w:sz w:val="24"/>
                <w:szCs w:val="24"/>
              </w:rPr>
              <w:t xml:space="preserve">    Preschool Suspension and Expulsion</w:t>
            </w:r>
          </w:p>
        </w:tc>
        <w:tc>
          <w:tcPr>
            <w:tcW w:w="1060" w:type="dxa"/>
            <w:tcBorders>
              <w:top w:val="single" w:sz="8" w:space="0" w:color="auto"/>
              <w:left w:val="nil"/>
              <w:bottom w:val="single" w:sz="8" w:space="0" w:color="auto"/>
              <w:right w:val="single" w:sz="8" w:space="0" w:color="auto"/>
            </w:tcBorders>
            <w:shd w:val="clear" w:color="000000" w:fill="4F81BD"/>
            <w:hideMark/>
          </w:tcPr>
          <w:p w:rsidR="00E84C35" w:rsidRPr="00E84C35" w:rsidRDefault="00E84C35" w:rsidP="00E84C35">
            <w:pPr>
              <w:spacing w:after="0" w:line="240" w:lineRule="auto"/>
              <w:jc w:val="right"/>
              <w:rPr>
                <w:rFonts w:ascii="Times New Roman" w:hAnsi="Times New Roman"/>
                <w:b/>
                <w:bCs/>
                <w:color w:val="FFFFFF"/>
                <w:sz w:val="24"/>
                <w:szCs w:val="24"/>
              </w:rPr>
            </w:pPr>
            <w:r w:rsidRPr="00E84C35">
              <w:rPr>
                <w:rFonts w:ascii="Times New Roman" w:hAnsi="Times New Roman"/>
                <w:b/>
                <w:bCs/>
                <w:color w:val="FFFFFF"/>
                <w:sz w:val="24"/>
                <w:szCs w:val="24"/>
              </w:rPr>
              <w:t>ID: 746</w:t>
            </w:r>
          </w:p>
        </w:tc>
      </w:tr>
      <w:tr w:rsidR="00E84C35" w:rsidRPr="00E84C35" w:rsidTr="00E84C35">
        <w:trPr>
          <w:trHeight w:val="315"/>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 xml:space="preserve">Section </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CRDC</w:t>
            </w:r>
          </w:p>
        </w:tc>
      </w:tr>
      <w:tr w:rsidR="00E84C35" w:rsidRPr="00E84C35" w:rsidTr="00E84C35">
        <w:trPr>
          <w:trHeight w:val="495"/>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Definition</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The unduplicated number preschool students who are suspended or expelled</w:t>
            </w:r>
          </w:p>
        </w:tc>
      </w:tr>
      <w:tr w:rsidR="00E84C35" w:rsidRPr="00E84C35" w:rsidTr="00E84C35">
        <w:trPr>
          <w:trHeight w:val="435"/>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Permitted Values</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Integer</w:t>
            </w:r>
          </w:p>
        </w:tc>
      </w:tr>
      <w:tr w:rsidR="00E84C35" w:rsidRPr="00E84C35" w:rsidTr="00E84C35">
        <w:trPr>
          <w:trHeight w:val="375"/>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 xml:space="preserve">Reporting Period </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School Year</w:t>
            </w:r>
          </w:p>
        </w:tc>
      </w:tr>
      <w:tr w:rsidR="00E84C35" w:rsidRPr="00E84C35" w:rsidTr="00E84C35">
        <w:trPr>
          <w:trHeight w:val="420"/>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Reporting Levels</w:t>
            </w:r>
          </w:p>
        </w:tc>
        <w:tc>
          <w:tcPr>
            <w:tcW w:w="1920" w:type="dxa"/>
            <w:tcBorders>
              <w:top w:val="nil"/>
              <w:left w:val="nil"/>
              <w:bottom w:val="single" w:sz="8" w:space="0" w:color="auto"/>
              <w:right w:val="single" w:sz="8" w:space="0" w:color="auto"/>
            </w:tcBorders>
            <w:shd w:val="clear" w:color="auto" w:fill="auto"/>
            <w:hideMark/>
          </w:tcPr>
          <w:p w:rsidR="00E84C35" w:rsidRPr="00E84C35" w:rsidRDefault="00E84C35" w:rsidP="00E84C35">
            <w:pPr>
              <w:spacing w:after="0" w:line="240" w:lineRule="auto"/>
              <w:jc w:val="center"/>
              <w:rPr>
                <w:rFonts w:ascii="Times New Roman" w:hAnsi="Times New Roman"/>
                <w:color w:val="000000"/>
              </w:rPr>
            </w:pPr>
            <w:r w:rsidRPr="00E84C35">
              <w:rPr>
                <w:rFonts w:ascii="Times New Roman" w:hAnsi="Times New Roman"/>
                <w:color w:val="000000"/>
              </w:rPr>
              <w:t>School</w:t>
            </w:r>
            <w:r w:rsidRPr="00E84C35">
              <w:rPr>
                <w:color w:val="000000"/>
              </w:rPr>
              <w:t xml:space="preserve">  </w:t>
            </w:r>
            <w:r w:rsidRPr="00E84C35">
              <w:rPr>
                <w:rFonts w:ascii="Wingdings 2" w:hAnsi="Wingdings 2"/>
                <w:color w:val="000000"/>
              </w:rPr>
              <w:t></w:t>
            </w:r>
          </w:p>
        </w:tc>
        <w:tc>
          <w:tcPr>
            <w:tcW w:w="2320" w:type="dxa"/>
            <w:tcBorders>
              <w:top w:val="nil"/>
              <w:left w:val="nil"/>
              <w:bottom w:val="single" w:sz="8" w:space="0" w:color="auto"/>
              <w:right w:val="single" w:sz="8" w:space="0" w:color="auto"/>
            </w:tcBorders>
            <w:shd w:val="clear" w:color="auto" w:fill="auto"/>
            <w:hideMark/>
          </w:tcPr>
          <w:p w:rsidR="00E84C35" w:rsidRPr="00E84C35" w:rsidRDefault="00E84C35" w:rsidP="00E84C35">
            <w:pPr>
              <w:spacing w:after="0" w:line="240" w:lineRule="auto"/>
              <w:jc w:val="center"/>
              <w:rPr>
                <w:color w:val="000000"/>
              </w:rPr>
            </w:pPr>
            <w:r w:rsidRPr="00E84C35">
              <w:rPr>
                <w:color w:val="000000"/>
              </w:rPr>
              <w:t xml:space="preserve">LEA  </w:t>
            </w:r>
          </w:p>
        </w:tc>
        <w:tc>
          <w:tcPr>
            <w:tcW w:w="3200" w:type="dxa"/>
            <w:gridSpan w:val="2"/>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jc w:val="center"/>
              <w:rPr>
                <w:rFonts w:ascii="Times New Roman" w:hAnsi="Times New Roman"/>
                <w:color w:val="000000"/>
              </w:rPr>
            </w:pPr>
            <w:r w:rsidRPr="00E84C35">
              <w:rPr>
                <w:rFonts w:ascii="Times New Roman" w:hAnsi="Times New Roman"/>
                <w:color w:val="000000"/>
              </w:rPr>
              <w:t>State</w:t>
            </w:r>
            <w:r w:rsidRPr="00E84C35">
              <w:rPr>
                <w:color w:val="000000"/>
              </w:rPr>
              <w:t xml:space="preserve">  </w:t>
            </w:r>
          </w:p>
        </w:tc>
      </w:tr>
      <w:tr w:rsidR="00E84C35" w:rsidRPr="00E84C35" w:rsidTr="00E84C35">
        <w:trPr>
          <w:trHeight w:val="630"/>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Grand Total (Education Unit Total)</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Wingdings 2" w:hAnsi="Wingdings 2"/>
                <w:color w:val="000000"/>
              </w:rPr>
            </w:pPr>
            <w:r w:rsidRPr="00E84C35">
              <w:rPr>
                <w:rFonts w:ascii="Wingdings 2" w:hAnsi="Times New Roman"/>
                <w:color w:val="000000"/>
              </w:rPr>
              <w:t> </w:t>
            </w:r>
          </w:p>
        </w:tc>
      </w:tr>
      <w:tr w:rsidR="00E84C35" w:rsidRPr="00E84C35" w:rsidTr="00E84C35">
        <w:trPr>
          <w:trHeight w:val="315"/>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Comment</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 </w:t>
            </w:r>
          </w:p>
        </w:tc>
      </w:tr>
      <w:tr w:rsidR="00E84C35" w:rsidRPr="00E84C35" w:rsidTr="00E84C35">
        <w:trPr>
          <w:trHeight w:val="345"/>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File Specification #</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NA</w:t>
            </w:r>
          </w:p>
        </w:tc>
      </w:tr>
      <w:tr w:rsidR="00E84C35" w:rsidRPr="00E84C35" w:rsidTr="00E84C35">
        <w:trPr>
          <w:trHeight w:val="300"/>
        </w:trPr>
        <w:tc>
          <w:tcPr>
            <w:tcW w:w="2380" w:type="dxa"/>
            <w:tcBorders>
              <w:top w:val="nil"/>
              <w:left w:val="single" w:sz="8" w:space="0" w:color="auto"/>
              <w:bottom w:val="single" w:sz="8" w:space="0" w:color="auto"/>
              <w:right w:val="single" w:sz="8" w:space="0" w:color="auto"/>
            </w:tcBorders>
            <w:shd w:val="clear" w:color="000000" w:fill="4F81BD"/>
            <w:hideMark/>
          </w:tcPr>
          <w:p w:rsidR="00E84C35" w:rsidRPr="00E84C35" w:rsidRDefault="00E84C35" w:rsidP="00E84C35">
            <w:pPr>
              <w:spacing w:after="0" w:line="240" w:lineRule="auto"/>
              <w:rPr>
                <w:rFonts w:ascii="Times New Roman" w:hAnsi="Times New Roman"/>
                <w:b/>
                <w:bCs/>
                <w:color w:val="FFFFFF"/>
              </w:rPr>
            </w:pPr>
            <w:r w:rsidRPr="00E84C35">
              <w:rPr>
                <w:rFonts w:ascii="Times New Roman" w:hAnsi="Times New Roman"/>
                <w:b/>
                <w:bCs/>
                <w:color w:val="FFFFFF"/>
              </w:rPr>
              <w:t>CATEGORY SET</w:t>
            </w:r>
          </w:p>
        </w:tc>
        <w:tc>
          <w:tcPr>
            <w:tcW w:w="7440" w:type="dxa"/>
            <w:gridSpan w:val="4"/>
            <w:tcBorders>
              <w:top w:val="single" w:sz="8" w:space="0" w:color="auto"/>
              <w:left w:val="nil"/>
              <w:bottom w:val="single" w:sz="8" w:space="0" w:color="auto"/>
              <w:right w:val="single" w:sz="8" w:space="0" w:color="000000"/>
            </w:tcBorders>
            <w:shd w:val="clear" w:color="000000" w:fill="4F81BD"/>
            <w:hideMark/>
          </w:tcPr>
          <w:p w:rsidR="00E84C35" w:rsidRPr="00E84C35" w:rsidRDefault="00E84C35" w:rsidP="00E84C35">
            <w:pPr>
              <w:spacing w:after="0" w:line="240" w:lineRule="auto"/>
              <w:rPr>
                <w:rFonts w:ascii="Times New Roman" w:hAnsi="Times New Roman"/>
                <w:b/>
                <w:bCs/>
                <w:color w:val="FFFFFF"/>
              </w:rPr>
            </w:pPr>
            <w:r w:rsidRPr="00E84C35">
              <w:rPr>
                <w:rFonts w:ascii="Times New Roman" w:hAnsi="Times New Roman"/>
                <w:b/>
                <w:bCs/>
                <w:color w:val="FFFFFF"/>
              </w:rPr>
              <w:t>DESCRIPTION</w:t>
            </w:r>
          </w:p>
        </w:tc>
      </w:tr>
      <w:tr w:rsidR="00E84C35" w:rsidRPr="00E84C35" w:rsidTr="00E84C35">
        <w:trPr>
          <w:trHeight w:val="315"/>
        </w:trPr>
        <w:tc>
          <w:tcPr>
            <w:tcW w:w="2380" w:type="dxa"/>
            <w:tcBorders>
              <w:top w:val="nil"/>
              <w:left w:val="single" w:sz="8" w:space="0" w:color="auto"/>
              <w:bottom w:val="nil"/>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Category Set A</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Sex (membership), Racial ethnic, Discipline (</w:t>
            </w:r>
            <w:proofErr w:type="spellStart"/>
            <w:r w:rsidRPr="00E84C35">
              <w:rPr>
                <w:rFonts w:ascii="Times New Roman" w:hAnsi="Times New Roman"/>
                <w:color w:val="000000"/>
              </w:rPr>
              <w:t>PreK</w:t>
            </w:r>
            <w:proofErr w:type="spellEnd"/>
            <w:r w:rsidRPr="00E84C35">
              <w:rPr>
                <w:rFonts w:ascii="Times New Roman" w:hAnsi="Times New Roman"/>
                <w:color w:val="000000"/>
              </w:rPr>
              <w:t>)</w:t>
            </w:r>
          </w:p>
        </w:tc>
      </w:tr>
      <w:tr w:rsidR="00E84C35" w:rsidRPr="00E84C35" w:rsidTr="00E84C35">
        <w:trPr>
          <w:trHeight w:val="315"/>
        </w:trPr>
        <w:tc>
          <w:tcPr>
            <w:tcW w:w="2380" w:type="dxa"/>
            <w:tcBorders>
              <w:top w:val="nil"/>
              <w:left w:val="single" w:sz="8" w:space="0" w:color="auto"/>
              <w:bottom w:val="nil"/>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Category Set B</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Sex (membership), LEP status (only), Discipline (</w:t>
            </w:r>
            <w:proofErr w:type="spellStart"/>
            <w:r w:rsidRPr="00E84C35">
              <w:rPr>
                <w:rFonts w:ascii="Times New Roman" w:hAnsi="Times New Roman"/>
                <w:color w:val="000000"/>
              </w:rPr>
              <w:t>PreK</w:t>
            </w:r>
            <w:proofErr w:type="spellEnd"/>
            <w:r w:rsidRPr="00E84C35">
              <w:rPr>
                <w:rFonts w:ascii="Times New Roman" w:hAnsi="Times New Roman"/>
                <w:color w:val="000000"/>
              </w:rPr>
              <w:t>)</w:t>
            </w:r>
          </w:p>
        </w:tc>
      </w:tr>
      <w:tr w:rsidR="00E84C35" w:rsidRPr="00E84C35" w:rsidTr="00E84C35">
        <w:trPr>
          <w:trHeight w:val="315"/>
        </w:trPr>
        <w:tc>
          <w:tcPr>
            <w:tcW w:w="2380" w:type="dxa"/>
            <w:tcBorders>
              <w:top w:val="nil"/>
              <w:left w:val="single" w:sz="8" w:space="0" w:color="auto"/>
              <w:bottom w:val="nil"/>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Category Set C</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Sex (membership), Disability status (only), Discipline (</w:t>
            </w:r>
            <w:proofErr w:type="spellStart"/>
            <w:r w:rsidRPr="00E84C35">
              <w:rPr>
                <w:rFonts w:ascii="Times New Roman" w:hAnsi="Times New Roman"/>
                <w:color w:val="000000"/>
              </w:rPr>
              <w:t>PreK</w:t>
            </w:r>
            <w:proofErr w:type="spellEnd"/>
            <w:r w:rsidRPr="00E84C35">
              <w:rPr>
                <w:rFonts w:ascii="Times New Roman" w:hAnsi="Times New Roman"/>
                <w:color w:val="000000"/>
              </w:rPr>
              <w:t>)</w:t>
            </w:r>
          </w:p>
        </w:tc>
      </w:tr>
      <w:tr w:rsidR="00E84C35" w:rsidRPr="00E84C35" w:rsidTr="00E84C35">
        <w:trPr>
          <w:trHeight w:val="315"/>
        </w:trPr>
        <w:tc>
          <w:tcPr>
            <w:tcW w:w="2380" w:type="dxa"/>
            <w:tcBorders>
              <w:top w:val="nil"/>
              <w:left w:val="single" w:sz="8" w:space="0" w:color="auto"/>
              <w:bottom w:val="single" w:sz="8" w:space="0" w:color="auto"/>
              <w:right w:val="single" w:sz="8" w:space="0" w:color="auto"/>
            </w:tcBorders>
            <w:shd w:val="clear" w:color="000000" w:fill="4F81BD"/>
            <w:hideMark/>
          </w:tcPr>
          <w:p w:rsidR="00E84C35" w:rsidRPr="00E84C35" w:rsidRDefault="00E84C35" w:rsidP="00E84C35">
            <w:pPr>
              <w:spacing w:after="0" w:line="240" w:lineRule="auto"/>
              <w:rPr>
                <w:rFonts w:ascii="Times New Roman" w:hAnsi="Times New Roman"/>
                <w:b/>
                <w:bCs/>
                <w:color w:val="FFFFFF"/>
              </w:rPr>
            </w:pPr>
            <w:r w:rsidRPr="00E84C35">
              <w:rPr>
                <w:rFonts w:ascii="Times New Roman" w:hAnsi="Times New Roman"/>
                <w:b/>
                <w:bCs/>
                <w:color w:val="FFFFFF"/>
              </w:rPr>
              <w:t>SUBTOTALS</w:t>
            </w:r>
          </w:p>
        </w:tc>
        <w:tc>
          <w:tcPr>
            <w:tcW w:w="7440" w:type="dxa"/>
            <w:gridSpan w:val="4"/>
            <w:tcBorders>
              <w:top w:val="single" w:sz="8" w:space="0" w:color="auto"/>
              <w:left w:val="nil"/>
              <w:bottom w:val="single" w:sz="8" w:space="0" w:color="auto"/>
              <w:right w:val="single" w:sz="8" w:space="0" w:color="000000"/>
            </w:tcBorders>
            <w:shd w:val="clear" w:color="000000" w:fill="4F81BD"/>
            <w:hideMark/>
          </w:tcPr>
          <w:p w:rsidR="00E84C35" w:rsidRPr="00E84C35" w:rsidRDefault="00E84C35" w:rsidP="00E84C35">
            <w:pPr>
              <w:spacing w:after="0" w:line="240" w:lineRule="auto"/>
              <w:rPr>
                <w:rFonts w:ascii="Times New Roman" w:hAnsi="Times New Roman"/>
                <w:b/>
                <w:bCs/>
                <w:color w:val="FFFFFF"/>
              </w:rPr>
            </w:pPr>
            <w:r w:rsidRPr="00E84C35">
              <w:rPr>
                <w:rFonts w:ascii="Times New Roman" w:hAnsi="Times New Roman"/>
                <w:b/>
                <w:bCs/>
                <w:color w:val="FFFFFF"/>
              </w:rPr>
              <w:t>DESCRIPTION</w:t>
            </w:r>
          </w:p>
        </w:tc>
      </w:tr>
      <w:tr w:rsidR="00E84C35" w:rsidRPr="00E84C35" w:rsidTr="00E84C35">
        <w:trPr>
          <w:trHeight w:val="315"/>
        </w:trPr>
        <w:tc>
          <w:tcPr>
            <w:tcW w:w="2380"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Times New Roman" w:hAnsi="Times New Roman"/>
                <w:b/>
                <w:bCs/>
                <w:color w:val="000000"/>
              </w:rPr>
            </w:pPr>
            <w:r w:rsidRPr="00E84C35">
              <w:rPr>
                <w:rFonts w:ascii="Times New Roman" w:hAnsi="Times New Roman"/>
                <w:b/>
                <w:bCs/>
                <w:color w:val="000000"/>
              </w:rPr>
              <w:t>SUBTOTAL</w:t>
            </w:r>
          </w:p>
        </w:tc>
        <w:tc>
          <w:tcPr>
            <w:tcW w:w="7440" w:type="dxa"/>
            <w:gridSpan w:val="4"/>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rPr>
            </w:pPr>
            <w:r w:rsidRPr="00E84C35">
              <w:rPr>
                <w:rFonts w:ascii="Times New Roman" w:hAnsi="Times New Roman"/>
                <w:color w:val="000000"/>
              </w:rPr>
              <w:t>Sex (membership)</w:t>
            </w:r>
          </w:p>
        </w:tc>
      </w:tr>
      <w:tr w:rsidR="00E84C35" w:rsidRPr="00E84C35" w:rsidTr="00E84C35">
        <w:trPr>
          <w:trHeight w:val="300"/>
        </w:trPr>
        <w:tc>
          <w:tcPr>
            <w:tcW w:w="9820" w:type="dxa"/>
            <w:gridSpan w:val="5"/>
            <w:tcBorders>
              <w:top w:val="single" w:sz="8" w:space="0" w:color="auto"/>
              <w:left w:val="single" w:sz="8" w:space="0" w:color="auto"/>
              <w:bottom w:val="nil"/>
              <w:right w:val="single" w:sz="8" w:space="0" w:color="000000"/>
            </w:tcBorders>
            <w:shd w:val="clear" w:color="000000" w:fill="4F81BD"/>
            <w:hideMark/>
          </w:tcPr>
          <w:p w:rsidR="00E84C35" w:rsidRPr="00E84C35" w:rsidRDefault="00E84C35" w:rsidP="00E84C35">
            <w:pPr>
              <w:spacing w:after="0" w:line="240" w:lineRule="auto"/>
              <w:rPr>
                <w:rFonts w:ascii="Times New Roman" w:hAnsi="Times New Roman"/>
                <w:b/>
                <w:bCs/>
                <w:color w:val="FFFFFF"/>
              </w:rPr>
            </w:pPr>
            <w:r w:rsidRPr="00E84C35">
              <w:rPr>
                <w:rFonts w:ascii="Times New Roman" w:hAnsi="Times New Roman"/>
                <w:b/>
                <w:bCs/>
                <w:color w:val="FFFFFF"/>
              </w:rPr>
              <w:t>STEWARD: OCR</w:t>
            </w:r>
          </w:p>
        </w:tc>
      </w:tr>
    </w:tbl>
    <w:p w:rsidR="00E84C35" w:rsidRDefault="00E84C35" w:rsidP="00BA2E40">
      <w:pPr>
        <w:spacing w:after="0"/>
        <w:rPr>
          <w:b/>
          <w:bCs/>
          <w:sz w:val="24"/>
          <w:szCs w:val="24"/>
        </w:rPr>
      </w:pPr>
    </w:p>
    <w:p w:rsidR="00E84C35" w:rsidRPr="006376C8" w:rsidRDefault="00E84C35" w:rsidP="00BA2E40">
      <w:pPr>
        <w:spacing w:after="0"/>
        <w:rPr>
          <w:b/>
          <w:bCs/>
          <w:sz w:val="24"/>
          <w:szCs w:val="24"/>
        </w:rPr>
      </w:pPr>
    </w:p>
    <w:p w:rsidR="001076C0" w:rsidRPr="006376C8" w:rsidRDefault="001076C0"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1076C0" w:rsidRPr="006376C8" w:rsidTr="00BA2E40">
        <w:tc>
          <w:tcPr>
            <w:tcW w:w="8028" w:type="dxa"/>
            <w:gridSpan w:val="4"/>
            <w:tcBorders>
              <w:top w:val="single" w:sz="4" w:space="0" w:color="auto"/>
            </w:tcBorders>
            <w:shd w:val="clear" w:color="auto" w:fill="4F81BD"/>
          </w:tcPr>
          <w:p w:rsidR="001076C0" w:rsidRPr="006376C8" w:rsidRDefault="001076C0"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Restraint or seclusion IDEA students subjected</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1076C0" w:rsidRPr="006376C8" w:rsidRDefault="001076C0"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714</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074DBB">
            <w:pPr>
              <w:rPr>
                <w:rFonts w:ascii="Times New Roman" w:hAnsi="Times New Roman"/>
                <w:bCs/>
                <w:sz w:val="24"/>
                <w:szCs w:val="24"/>
              </w:rPr>
            </w:pPr>
            <w:r w:rsidRPr="006376C8">
              <w:rPr>
                <w:rFonts w:ascii="Times New Roman" w:hAnsi="Times New Roman"/>
                <w:sz w:val="24"/>
                <w:szCs w:val="24"/>
              </w:rPr>
              <w:t>The number of students with disabilities (IDEA) that were subjected to restraint or seclusion.</w:t>
            </w:r>
            <w:r w:rsidRPr="006376C8" w:rsidDel="00E83179">
              <w:rPr>
                <w:rFonts w:ascii="Times New Roman" w:hAnsi="Times New Roman"/>
                <w:bCs/>
                <w:sz w:val="24"/>
                <w:szCs w:val="24"/>
              </w:rPr>
              <w:t xml:space="preserve">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43"/>
              </w:numPr>
              <w:spacing w:after="0"/>
              <w:rPr>
                <w:rFonts w:ascii="Times New Roman" w:hAnsi="Times New Roman"/>
                <w:b/>
                <w:bCs/>
                <w:sz w:val="24"/>
                <w:szCs w:val="24"/>
              </w:rPr>
            </w:pPr>
            <w:r w:rsidRPr="006376C8">
              <w:rPr>
                <w:rFonts w:ascii="Times New Roman" w:hAnsi="Times New Roman"/>
                <w:sz w:val="24"/>
                <w:szCs w:val="24"/>
              </w:rPr>
              <w:t>Integer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B13F9">
            <w:pPr>
              <w:spacing w:after="0"/>
              <w:rPr>
                <w:rFonts w:ascii="Times New Roman" w:hAnsi="Times New Roman"/>
                <w:sz w:val="24"/>
                <w:szCs w:val="24"/>
              </w:rPr>
            </w:pPr>
            <w:r w:rsidRPr="006376C8">
              <w:rPr>
                <w:rFonts w:ascii="Times New Roman" w:hAnsi="Times New Roman"/>
                <w:sz w:val="24"/>
                <w:szCs w:val="24"/>
              </w:rPr>
              <w:t>Phase 2.  This is a duplicated count because a student could be subjected to more than one of these actions.  However, within each type of action, the count should be unduplicated.</w:t>
            </w:r>
          </w:p>
        </w:tc>
      </w:tr>
      <w:tr w:rsidR="001076C0" w:rsidRPr="006376C8" w:rsidTr="00430FC3">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Action  </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1076C0" w:rsidRPr="006376C8" w:rsidRDefault="001076C0"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bl>
    <w:p w:rsidR="001076C0" w:rsidRPr="006376C8" w:rsidRDefault="001076C0" w:rsidP="00BA2E40">
      <w:pPr>
        <w:spacing w:after="0"/>
        <w:rPr>
          <w:sz w:val="24"/>
          <w:szCs w:val="24"/>
        </w:rPr>
      </w:pPr>
    </w:p>
    <w:p w:rsidR="00747DBA" w:rsidRDefault="00747DB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1076C0" w:rsidRPr="006376C8" w:rsidTr="003B1322">
        <w:tc>
          <w:tcPr>
            <w:tcW w:w="8028" w:type="dxa"/>
            <w:gridSpan w:val="4"/>
            <w:tcBorders>
              <w:top w:val="single" w:sz="4" w:space="0" w:color="auto"/>
            </w:tcBorders>
            <w:shd w:val="clear" w:color="auto" w:fill="4F81BD"/>
          </w:tcPr>
          <w:p w:rsidR="001076C0" w:rsidRPr="006376C8" w:rsidRDefault="001076C0"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rsidR="001076C0" w:rsidRPr="006376C8" w:rsidRDefault="001076C0"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713</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7B2BD5">
            <w:pPr>
              <w:spacing w:after="0" w:line="240" w:lineRule="auto"/>
              <w:ind w:left="8"/>
              <w:rPr>
                <w:rFonts w:ascii="Times New Roman" w:hAnsi="Times New Roman"/>
                <w:bCs/>
                <w:sz w:val="24"/>
                <w:szCs w:val="24"/>
              </w:rPr>
            </w:pPr>
            <w:r w:rsidRPr="006376C8">
              <w:rPr>
                <w:rFonts w:ascii="Times New Roman" w:hAnsi="Times New Roman"/>
                <w:sz w:val="24"/>
                <w:szCs w:val="24"/>
              </w:rPr>
              <w:t>The number of times that restraint or seclusion was applied to students.</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44"/>
              </w:numPr>
              <w:spacing w:after="0"/>
              <w:rPr>
                <w:rFonts w:ascii="Times New Roman" w:hAnsi="Times New Roman"/>
                <w:b/>
                <w:bCs/>
                <w:sz w:val="24"/>
                <w:szCs w:val="24"/>
              </w:rPr>
            </w:pPr>
            <w:r w:rsidRPr="006376C8">
              <w:rPr>
                <w:rFonts w:ascii="Times New Roman" w:hAnsi="Times New Roman"/>
                <w:sz w:val="24"/>
                <w:szCs w:val="24"/>
              </w:rPr>
              <w:t>Integer</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3B1322">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3B1322">
        <w:tc>
          <w:tcPr>
            <w:tcW w:w="2692" w:type="dxa"/>
          </w:tcPr>
          <w:p w:rsidR="001076C0" w:rsidRPr="006376C8" w:rsidRDefault="001076C0" w:rsidP="003B1322">
            <w:pPr>
              <w:spacing w:after="0"/>
              <w:rPr>
                <w:b/>
                <w:bCs/>
                <w:sz w:val="24"/>
                <w:szCs w:val="24"/>
              </w:rPr>
            </w:pPr>
            <w:r w:rsidRPr="006376C8">
              <w:rPr>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3B1322">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046D4">
            <w:pPr>
              <w:spacing w:after="0"/>
              <w:rPr>
                <w:rFonts w:ascii="Times New Roman" w:hAnsi="Times New Roman"/>
                <w:sz w:val="24"/>
                <w:szCs w:val="24"/>
              </w:rPr>
            </w:pPr>
            <w:r w:rsidRPr="006376C8">
              <w:rPr>
                <w:rFonts w:ascii="Times New Roman" w:hAnsi="Times New Roman"/>
                <w:sz w:val="24"/>
                <w:szCs w:val="24"/>
              </w:rPr>
              <w:t>Phase 2.   This is a count of instances, not students.  The same student could be affected in more than one instance.</w:t>
            </w:r>
          </w:p>
        </w:tc>
      </w:tr>
      <w:tr w:rsidR="001076C0" w:rsidRPr="006376C8" w:rsidTr="003B1322">
        <w:tc>
          <w:tcPr>
            <w:tcW w:w="2692" w:type="dxa"/>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3B1322">
        <w:tc>
          <w:tcPr>
            <w:tcW w:w="2692" w:type="dxa"/>
            <w:tcBorders>
              <w:bottom w:val="single" w:sz="4" w:space="0" w:color="auto"/>
            </w:tcBorders>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8D42F9">
            <w:pPr>
              <w:numPr>
                <w:ilvl w:val="0"/>
                <w:numId w:val="1"/>
              </w:numPr>
              <w:spacing w:after="0"/>
              <w:rPr>
                <w:rFonts w:ascii="Times New Roman" w:hAnsi="Times New Roman"/>
                <w:sz w:val="24"/>
                <w:szCs w:val="24"/>
              </w:rPr>
            </w:pPr>
            <w:r w:rsidRPr="006376C8">
              <w:rPr>
                <w:rFonts w:ascii="Times New Roman" w:hAnsi="Times New Roman"/>
                <w:sz w:val="24"/>
                <w:szCs w:val="24"/>
              </w:rPr>
              <w:t>Action</w:t>
            </w:r>
          </w:p>
          <w:p w:rsidR="001076C0" w:rsidRPr="006376C8" w:rsidRDefault="001076C0" w:rsidP="0004035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(CRDC)</w:t>
            </w:r>
          </w:p>
        </w:tc>
      </w:tr>
    </w:tbl>
    <w:p w:rsidR="001076C0" w:rsidRPr="006376C8" w:rsidRDefault="001076C0" w:rsidP="00E67823">
      <w:pPr>
        <w:spacing w:after="0" w:line="240" w:lineRule="auto"/>
        <w:rPr>
          <w:sz w:val="24"/>
          <w:szCs w:val="24"/>
        </w:rPr>
      </w:pPr>
    </w:p>
    <w:p w:rsidR="00B949F6" w:rsidRPr="006376C8" w:rsidRDefault="00B949F6" w:rsidP="00E67823">
      <w:pPr>
        <w:spacing w:after="0" w:line="240" w:lineRule="auto"/>
        <w:rPr>
          <w:sz w:val="24"/>
          <w:szCs w:val="24"/>
        </w:rPr>
      </w:pPr>
    </w:p>
    <w:p w:rsidR="001076C0" w:rsidRPr="006376C8" w:rsidRDefault="001076C0" w:rsidP="00E6782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1076C0" w:rsidRPr="006376C8" w:rsidTr="00BA2E40">
        <w:tc>
          <w:tcPr>
            <w:tcW w:w="8028" w:type="dxa"/>
            <w:gridSpan w:val="4"/>
            <w:tcBorders>
              <w:top w:val="single" w:sz="4" w:space="0" w:color="auto"/>
            </w:tcBorders>
            <w:shd w:val="clear" w:color="auto" w:fill="4F81BD"/>
          </w:tcPr>
          <w:p w:rsidR="001076C0" w:rsidRPr="006376C8" w:rsidRDefault="001076C0" w:rsidP="001719E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Restraints or seclusion Non-IDEA students subjected</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1076C0" w:rsidRPr="006376C8" w:rsidRDefault="001076C0"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715</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076C8C">
            <w:pPr>
              <w:spacing w:after="0" w:line="240" w:lineRule="auto"/>
              <w:ind w:left="8"/>
              <w:rPr>
                <w:rFonts w:ascii="Times New Roman" w:hAnsi="Times New Roman"/>
                <w:bCs/>
                <w:sz w:val="24"/>
                <w:szCs w:val="24"/>
              </w:rPr>
            </w:pPr>
            <w:r w:rsidRPr="006376C8">
              <w:rPr>
                <w:rFonts w:ascii="Times New Roman" w:hAnsi="Times New Roman"/>
                <w:sz w:val="24"/>
                <w:szCs w:val="24"/>
              </w:rPr>
              <w:t>The number of students who are not served under IDEA that were subjected to restraints or seclusion.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7B7648">
            <w:pPr>
              <w:pStyle w:val="ListParagraph"/>
              <w:numPr>
                <w:ilvl w:val="0"/>
                <w:numId w:val="45"/>
              </w:numPr>
              <w:spacing w:after="0"/>
              <w:rPr>
                <w:rFonts w:ascii="Times New Roman" w:hAnsi="Times New Roman"/>
                <w:b/>
                <w:bCs/>
                <w:sz w:val="24"/>
                <w:szCs w:val="24"/>
              </w:rPr>
            </w:pPr>
            <w:r w:rsidRPr="006376C8">
              <w:rPr>
                <w:rFonts w:ascii="Times New Roman" w:hAnsi="Times New Roman"/>
                <w:sz w:val="24"/>
                <w:szCs w:val="24"/>
              </w:rPr>
              <w:t>Integer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bCs/>
                <w:sz w:val="24"/>
                <w:szCs w:val="24"/>
              </w:rPr>
              <w:t xml:space="preserve">School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bCs/>
                <w:sz w:val="24"/>
                <w:szCs w:val="24"/>
              </w:rPr>
              <w:t xml:space="preserve">LEA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bCs/>
                <w:sz w:val="24"/>
                <w:szCs w:val="24"/>
              </w:rPr>
              <w:t xml:space="preserve">State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B13F9">
            <w:pPr>
              <w:spacing w:after="0"/>
              <w:rPr>
                <w:rFonts w:ascii="Times New Roman" w:hAnsi="Times New Roman"/>
                <w:sz w:val="24"/>
                <w:szCs w:val="24"/>
              </w:rPr>
            </w:pPr>
            <w:r w:rsidRPr="006376C8">
              <w:rPr>
                <w:rFonts w:ascii="Times New Roman" w:hAnsi="Times New Roman"/>
                <w:sz w:val="24"/>
                <w:szCs w:val="24"/>
              </w:rPr>
              <w:t>Phase 2.   This is a duplicated count because a student could be subjected to more than one of these actions.  However, within each type of action, the count should be unduplicated.</w:t>
            </w: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Action </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1076C0" w:rsidRPr="006376C8" w:rsidRDefault="001076C0"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Sex (Membership)  </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Solely Section 504 Status (Only)</w:t>
            </w:r>
          </w:p>
          <w:p w:rsidR="001076C0" w:rsidRPr="006376C8" w:rsidRDefault="001076C0"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BA2E40">
            <w:pPr>
              <w:numPr>
                <w:ilvl w:val="1"/>
                <w:numId w:val="1"/>
              </w:numPr>
              <w:tabs>
                <w:tab w:val="clear" w:pos="1440"/>
                <w:tab w:val="num" w:pos="728"/>
              </w:tabs>
              <w:spacing w:after="0"/>
              <w:ind w:left="728"/>
              <w:rPr>
                <w:rFonts w:ascii="Times New Roman" w:hAnsi="Times New Roman"/>
                <w:sz w:val="24"/>
                <w:szCs w:val="24"/>
              </w:rPr>
            </w:pPr>
            <w:r w:rsidRPr="006376C8">
              <w:rPr>
                <w:rFonts w:ascii="Times New Roman" w:hAnsi="Times New Roman"/>
                <w:sz w:val="24"/>
                <w:szCs w:val="24"/>
              </w:rPr>
              <w:t>Sex (Membership)</w:t>
            </w:r>
          </w:p>
        </w:tc>
      </w:tr>
    </w:tbl>
    <w:p w:rsidR="00B949F6" w:rsidRDefault="00B949F6">
      <w:pPr>
        <w:rPr>
          <w:sz w:val="24"/>
          <w:szCs w:val="24"/>
        </w:rPr>
      </w:pPr>
    </w:p>
    <w:p w:rsidR="00163E36" w:rsidRPr="006376C8" w:rsidRDefault="00163E3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1076C0" w:rsidRPr="006376C8" w:rsidTr="00BA2E40">
        <w:tc>
          <w:tcPr>
            <w:tcW w:w="8028"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Retention</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1076C0" w:rsidRPr="006376C8" w:rsidRDefault="001076C0"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724</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E900EF">
        <w:tc>
          <w:tcPr>
            <w:tcW w:w="2692" w:type="dxa"/>
            <w:tcBorders>
              <w:bottom w:val="single" w:sz="6"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Borders>
              <w:bottom w:val="single" w:sz="6" w:space="0" w:color="auto"/>
            </w:tcBorders>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The unduplicated number of students who were not promoted to the subsequent grade prior to the beginning of the following school year.</w:t>
            </w:r>
          </w:p>
        </w:tc>
      </w:tr>
      <w:tr w:rsidR="001076C0" w:rsidRPr="006376C8" w:rsidTr="00E900EF">
        <w:tc>
          <w:tcPr>
            <w:tcW w:w="2692" w:type="dxa"/>
            <w:tcBorders>
              <w:top w:val="single" w:sz="6" w:space="0" w:color="auto"/>
              <w:bottom w:val="single" w:sz="6" w:space="0" w:color="auto"/>
            </w:tcBorders>
            <w:shd w:val="clear" w:color="auto" w:fill="auto"/>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Borders>
              <w:top w:val="single" w:sz="6" w:space="0" w:color="auto"/>
              <w:bottom w:val="single" w:sz="6" w:space="0" w:color="auto"/>
            </w:tcBorders>
            <w:shd w:val="clear" w:color="auto" w:fill="auto"/>
          </w:tcPr>
          <w:p w:rsidR="001076C0" w:rsidRPr="006376C8" w:rsidRDefault="00E900EF" w:rsidP="00BA2E40">
            <w:pPr>
              <w:spacing w:after="0"/>
              <w:rPr>
                <w:rFonts w:ascii="Times New Roman" w:hAnsi="Times New Roman"/>
                <w:bCs/>
                <w:sz w:val="24"/>
                <w:szCs w:val="24"/>
              </w:rPr>
            </w:pPr>
            <w:r w:rsidRPr="006376C8">
              <w:rPr>
                <w:rFonts w:ascii="Times New Roman" w:hAnsi="Times New Roman"/>
                <w:bCs/>
                <w:sz w:val="24"/>
                <w:szCs w:val="24"/>
              </w:rPr>
              <w:t>Integer</w:t>
            </w:r>
          </w:p>
        </w:tc>
      </w:tr>
      <w:tr w:rsidR="001076C0" w:rsidRPr="006376C8" w:rsidTr="00E900EF">
        <w:tc>
          <w:tcPr>
            <w:tcW w:w="2692" w:type="dxa"/>
            <w:tcBorders>
              <w:top w:val="single" w:sz="6"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Borders>
              <w:top w:val="single" w:sz="6" w:space="0" w:color="auto"/>
            </w:tcBorders>
          </w:tcPr>
          <w:p w:rsidR="001076C0" w:rsidRPr="006376C8" w:rsidRDefault="001076C0" w:rsidP="00BA2E40">
            <w:pPr>
              <w:spacing w:after="0"/>
              <w:rPr>
                <w:rFonts w:ascii="Times New Roman" w:hAnsi="Times New Roman"/>
                <w:bCs/>
                <w:sz w:val="24"/>
                <w:szCs w:val="24"/>
              </w:rPr>
            </w:pPr>
            <w:r w:rsidRPr="006376C8">
              <w:rPr>
                <w:rFonts w:ascii="Times New Roman" w:hAnsi="Times New Roman"/>
                <w:bCs/>
                <w:sz w:val="24"/>
                <w:szCs w:val="24"/>
              </w:rPr>
              <w:t>Prior to the beginning of the following school year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B13F9">
            <w:pPr>
              <w:spacing w:after="0"/>
              <w:rPr>
                <w:rFonts w:ascii="Times New Roman" w:hAnsi="Times New Roman"/>
                <w:sz w:val="24"/>
                <w:szCs w:val="24"/>
              </w:rPr>
            </w:pPr>
            <w:r w:rsidRPr="006376C8">
              <w:rPr>
                <w:rFonts w:ascii="Times New Roman" w:hAnsi="Times New Roman"/>
                <w:sz w:val="24"/>
                <w:szCs w:val="24"/>
              </w:rPr>
              <w:t>Phase 2.</w:t>
            </w:r>
          </w:p>
        </w:tc>
      </w:tr>
      <w:tr w:rsidR="001076C0" w:rsidRPr="006376C8" w:rsidTr="00BA2E40">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Retained-</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1076C0" w:rsidRPr="006376C8" w:rsidTr="00430FC3">
        <w:tc>
          <w:tcPr>
            <w:tcW w:w="2692" w:type="dxa"/>
          </w:tcPr>
          <w:p w:rsidR="001076C0" w:rsidRPr="006376C8" w:rsidRDefault="001076C0" w:rsidP="00BA2E40">
            <w:pPr>
              <w:spacing w:after="0"/>
              <w:rPr>
                <w:rFonts w:ascii="Times New Roman" w:hAnsi="Times New Roman"/>
                <w:b/>
                <w:bCs/>
                <w:color w:val="FFFFFF"/>
                <w:sz w:val="24"/>
                <w:szCs w:val="24"/>
              </w:rPr>
            </w:pPr>
          </w:p>
        </w:tc>
        <w:tc>
          <w:tcPr>
            <w:tcW w:w="6884" w:type="dxa"/>
            <w:gridSpan w:val="4"/>
          </w:tcPr>
          <w:p w:rsidR="001076C0" w:rsidRPr="006376C8" w:rsidRDefault="001076C0" w:rsidP="00BA2E40">
            <w:pPr>
              <w:spacing w:after="0"/>
              <w:rPr>
                <w:rFonts w:ascii="Times New Roman" w:hAnsi="Times New Roman"/>
                <w:b/>
                <w:bCs/>
                <w:color w:val="FFFFFF"/>
                <w:sz w:val="24"/>
                <w:szCs w:val="24"/>
              </w:rPr>
            </w:pP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Grade Level (K-12)</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1076C0" w:rsidRPr="006376C8" w:rsidRDefault="001076C0"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Solely Section 504 Status (Only)</w:t>
            </w:r>
          </w:p>
          <w:p w:rsidR="001076C0" w:rsidRPr="006376C8" w:rsidRDefault="001076C0"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rsidR="00B949F6" w:rsidRPr="006376C8" w:rsidRDefault="00B949F6" w:rsidP="00AF6677">
      <w:pPr>
        <w:spacing w:after="0"/>
        <w:rPr>
          <w:b/>
          <w:bCs/>
          <w:sz w:val="24"/>
          <w:szCs w:val="24"/>
        </w:rPr>
      </w:pPr>
    </w:p>
    <w:p w:rsidR="00747DBA" w:rsidRDefault="00747DBA">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1076C0" w:rsidRPr="006376C8" w:rsidTr="00BA2E40">
        <w:tc>
          <w:tcPr>
            <w:tcW w:w="8028" w:type="dxa"/>
            <w:gridSpan w:val="4"/>
            <w:tcBorders>
              <w:top w:val="single" w:sz="4" w:space="0" w:color="auto"/>
            </w:tcBorders>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rsidR="001076C0" w:rsidRPr="006376C8" w:rsidRDefault="001076C0"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725</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890054">
            <w:pPr>
              <w:spacing w:after="0"/>
              <w:rPr>
                <w:rFonts w:ascii="Times New Roman" w:hAnsi="Times New Roman"/>
                <w:bCs/>
                <w:sz w:val="24"/>
                <w:szCs w:val="24"/>
              </w:rPr>
            </w:pPr>
            <w:r w:rsidRPr="006376C8">
              <w:rPr>
                <w:rFonts w:ascii="Times New Roman" w:hAnsi="Times New Roman"/>
                <w:sz w:val="24"/>
                <w:szCs w:val="24"/>
              </w:rPr>
              <w:t>The unduplicated number of students who took the SAT Reasoning Test (formerly the Scholastic Aptitude Test) sponsored by the College Board or the ACT sponsored by ACT, Inc., (formerly the American College Testing Program).</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BA49EC">
            <w:pPr>
              <w:pStyle w:val="ListParagraph"/>
              <w:numPr>
                <w:ilvl w:val="0"/>
                <w:numId w:val="46"/>
              </w:numPr>
              <w:spacing w:after="0"/>
              <w:rPr>
                <w:rFonts w:ascii="Times New Roman" w:hAnsi="Times New Roman"/>
                <w:bCs/>
                <w:sz w:val="24"/>
                <w:szCs w:val="24"/>
              </w:rPr>
            </w:pPr>
            <w:r w:rsidRPr="006376C8">
              <w:rPr>
                <w:rFonts w:ascii="Times New Roman" w:hAnsi="Times New Roman"/>
                <w:bCs/>
                <w:sz w:val="24"/>
                <w:szCs w:val="24"/>
              </w:rPr>
              <w:t>Integer</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BA2E40">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BA2E40">
        <w:tc>
          <w:tcPr>
            <w:tcW w:w="2692" w:type="dxa"/>
          </w:tcPr>
          <w:p w:rsidR="001076C0" w:rsidRPr="006376C8" w:rsidRDefault="001076C0" w:rsidP="00BA2E40">
            <w:pPr>
              <w:spacing w:after="0"/>
              <w:rPr>
                <w:b/>
                <w:bCs/>
                <w:sz w:val="24"/>
                <w:szCs w:val="24"/>
              </w:rPr>
            </w:pPr>
            <w:r w:rsidRPr="006376C8">
              <w:rPr>
                <w:b/>
                <w:sz w:val="24"/>
                <w:szCs w:val="24"/>
              </w:rPr>
              <w:t>Reporting Levels</w:t>
            </w:r>
          </w:p>
        </w:tc>
        <w:tc>
          <w:tcPr>
            <w:tcW w:w="2096" w:type="dxa"/>
          </w:tcPr>
          <w:p w:rsidR="001076C0" w:rsidRPr="006376C8" w:rsidRDefault="001076C0" w:rsidP="00BA2E40">
            <w:pPr>
              <w:spacing w:after="0"/>
              <w:jc w:val="center"/>
              <w:rPr>
                <w:bCs/>
                <w:sz w:val="24"/>
                <w:szCs w:val="24"/>
              </w:rPr>
            </w:pPr>
            <w:r w:rsidRPr="006376C8">
              <w:rPr>
                <w:bCs/>
                <w:sz w:val="24"/>
                <w:szCs w:val="24"/>
              </w:rPr>
              <w:t xml:space="preserve">School  </w:t>
            </w:r>
            <w:r w:rsidRPr="006376C8">
              <w:rPr>
                <w:rFonts w:ascii="Wingdings 2" w:hAnsi="Wingdings 2"/>
                <w:bCs/>
                <w:sz w:val="24"/>
                <w:szCs w:val="24"/>
              </w:rPr>
              <w:t></w:t>
            </w:r>
          </w:p>
        </w:tc>
        <w:tc>
          <w:tcPr>
            <w:tcW w:w="2394" w:type="dxa"/>
          </w:tcPr>
          <w:p w:rsidR="001076C0" w:rsidRPr="006376C8" w:rsidRDefault="001076C0" w:rsidP="00BA2E40">
            <w:pPr>
              <w:spacing w:after="0"/>
              <w:jc w:val="center"/>
              <w:rPr>
                <w:bCs/>
                <w:sz w:val="24"/>
                <w:szCs w:val="24"/>
              </w:rPr>
            </w:pPr>
            <w:r w:rsidRPr="006376C8">
              <w:rPr>
                <w:bCs/>
                <w:sz w:val="24"/>
                <w:szCs w:val="24"/>
              </w:rPr>
              <w:t xml:space="preserve">LEA  </w:t>
            </w:r>
            <w:r w:rsidRPr="006376C8">
              <w:rPr>
                <w:rFonts w:ascii="Wingdings 2" w:hAnsi="Wingdings 2"/>
                <w:bCs/>
                <w:sz w:val="24"/>
                <w:szCs w:val="24"/>
              </w:rPr>
              <w:sym w:font="Wingdings 2" w:char="F0A3"/>
            </w:r>
          </w:p>
        </w:tc>
        <w:tc>
          <w:tcPr>
            <w:tcW w:w="2394" w:type="dxa"/>
            <w:gridSpan w:val="2"/>
          </w:tcPr>
          <w:p w:rsidR="001076C0" w:rsidRPr="006376C8" w:rsidRDefault="001076C0" w:rsidP="00BA2E40">
            <w:pPr>
              <w:spacing w:after="0"/>
              <w:jc w:val="center"/>
              <w:rPr>
                <w:bCs/>
                <w:sz w:val="24"/>
                <w:szCs w:val="24"/>
              </w:rPr>
            </w:pPr>
            <w:r w:rsidRPr="006376C8">
              <w:rPr>
                <w:bCs/>
                <w:sz w:val="24"/>
                <w:szCs w:val="24"/>
              </w:rPr>
              <w:t xml:space="preserve">State  </w:t>
            </w:r>
            <w:r w:rsidRPr="006376C8">
              <w:rPr>
                <w:rFonts w:ascii="Wingdings 2" w:hAnsi="Wingdings 2"/>
                <w:bCs/>
                <w:sz w:val="24"/>
                <w:szCs w:val="24"/>
              </w:rPr>
              <w:sym w:font="Wingdings 2" w:char="F0A3"/>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076C0" w:rsidRPr="006376C8" w:rsidTr="00BA2E40">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074DBB">
            <w:pPr>
              <w:spacing w:after="0"/>
              <w:rPr>
                <w:rFonts w:ascii="Times New Roman" w:hAnsi="Times New Roman"/>
                <w:sz w:val="24"/>
                <w:szCs w:val="24"/>
              </w:rPr>
            </w:pPr>
            <w:r w:rsidRPr="006376C8">
              <w:rPr>
                <w:rFonts w:ascii="Times New Roman" w:hAnsi="Times New Roman"/>
                <w:sz w:val="24"/>
                <w:szCs w:val="24"/>
              </w:rPr>
              <w:t>Phase 2.</w:t>
            </w:r>
          </w:p>
        </w:tc>
      </w:tr>
      <w:tr w:rsidR="001076C0" w:rsidRPr="006376C8" w:rsidTr="00BA2E40">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SAT-</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The SAT Reasoning Test (formerly the Scholastic Aptitude Test) sponsored by the College Board.  The SAT is a nationally recognized assessment used to indicate college preparedness.</w:t>
            </w:r>
          </w:p>
        </w:tc>
      </w:tr>
      <w:tr w:rsidR="001076C0" w:rsidRPr="006376C8" w:rsidTr="00BA2E40">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ACT-</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The ACT sponsored by ACT, Inc, (formerly the American College Testing Program).  The ACT is a nationally recognized assessment used to indicate college preparedness.</w:t>
            </w:r>
          </w:p>
        </w:tc>
      </w:tr>
      <w:tr w:rsidR="001076C0" w:rsidRPr="006376C8" w:rsidTr="00BA2E40">
        <w:tc>
          <w:tcPr>
            <w:tcW w:w="2692" w:type="dxa"/>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1076C0" w:rsidRPr="006376C8" w:rsidRDefault="001076C0"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1076C0" w:rsidRPr="006376C8" w:rsidRDefault="001076C0"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Disability Status (Only)</w:t>
            </w:r>
          </w:p>
          <w:p w:rsidR="001076C0" w:rsidRPr="006376C8" w:rsidRDefault="001076C0"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1076C0" w:rsidRPr="006376C8" w:rsidTr="00BA2E40">
        <w:tc>
          <w:tcPr>
            <w:tcW w:w="2692" w:type="dxa"/>
            <w:tcBorders>
              <w:bottom w:val="single" w:sz="4" w:space="0" w:color="auto"/>
            </w:tcBorders>
          </w:tcPr>
          <w:p w:rsidR="001076C0" w:rsidRPr="006376C8" w:rsidRDefault="001076C0"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1076C0" w:rsidRPr="006376C8" w:rsidRDefault="001076C0"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1076C0" w:rsidRPr="006376C8" w:rsidRDefault="001076C0"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pPr>
        <w:spacing w:after="0" w:line="240" w:lineRule="auto"/>
        <w:rPr>
          <w:sz w:val="24"/>
          <w:szCs w:val="24"/>
        </w:rPr>
      </w:pPr>
    </w:p>
    <w:p w:rsidR="00747DBA" w:rsidRDefault="00747DBA">
      <w:pPr>
        <w:spacing w:after="0" w:line="240" w:lineRule="auto"/>
        <w:rPr>
          <w:sz w:val="24"/>
          <w:szCs w:val="24"/>
        </w:rPr>
      </w:pPr>
      <w:r>
        <w:rPr>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567"/>
      </w:tblGrid>
      <w:tr w:rsidR="001076C0" w:rsidRPr="006376C8" w:rsidTr="00E67823">
        <w:tc>
          <w:tcPr>
            <w:tcW w:w="7081" w:type="dxa"/>
            <w:gridSpan w:val="4"/>
            <w:tcBorders>
              <w:top w:val="single" w:sz="4" w:space="0" w:color="auto"/>
            </w:tcBorders>
            <w:shd w:val="clear" w:color="auto" w:fill="4F81BD"/>
          </w:tcPr>
          <w:p w:rsidR="001076C0" w:rsidRPr="006376C8" w:rsidRDefault="001076C0" w:rsidP="00B6695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School counselors (FTE)</w:t>
            </w:r>
          </w:p>
        </w:tc>
        <w:tc>
          <w:tcPr>
            <w:tcW w:w="2567" w:type="dxa"/>
            <w:tcBorders>
              <w:top w:val="single" w:sz="4" w:space="0" w:color="auto"/>
            </w:tcBorders>
            <w:shd w:val="clear" w:color="auto" w:fill="4F81BD"/>
          </w:tcPr>
          <w:p w:rsidR="001076C0" w:rsidRPr="006376C8" w:rsidRDefault="001076C0"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726</w:t>
            </w:r>
          </w:p>
        </w:tc>
      </w:tr>
      <w:tr w:rsidR="001076C0" w:rsidRPr="006376C8" w:rsidTr="00E67823">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97" w:type="dxa"/>
            <w:gridSpan w:val="4"/>
          </w:tcPr>
          <w:p w:rsidR="001076C0" w:rsidRPr="006376C8" w:rsidRDefault="001076C0" w:rsidP="006E44A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E67823">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97" w:type="dxa"/>
            <w:gridSpan w:val="4"/>
          </w:tcPr>
          <w:p w:rsidR="001076C0" w:rsidRPr="006376C8" w:rsidRDefault="001076C0" w:rsidP="006E44A9">
            <w:pPr>
              <w:spacing w:after="0"/>
              <w:rPr>
                <w:rFonts w:ascii="Times New Roman" w:hAnsi="Times New Roman"/>
                <w:b/>
                <w:bCs/>
                <w:sz w:val="24"/>
                <w:szCs w:val="24"/>
              </w:rPr>
            </w:pPr>
            <w:r w:rsidRPr="006376C8">
              <w:rPr>
                <w:rFonts w:ascii="Times New Roman" w:hAnsi="Times New Roman"/>
                <w:sz w:val="24"/>
                <w:szCs w:val="24"/>
              </w:rPr>
              <w:t xml:space="preserve">The number of full-time equivalent (FTE) counselors in schools with high school grades. </w:t>
            </w:r>
          </w:p>
        </w:tc>
      </w:tr>
      <w:tr w:rsidR="001076C0" w:rsidRPr="006376C8" w:rsidTr="00E67823">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97" w:type="dxa"/>
            <w:gridSpan w:val="4"/>
          </w:tcPr>
          <w:p w:rsidR="001076C0" w:rsidRPr="006376C8" w:rsidRDefault="001076C0" w:rsidP="00BA49EC">
            <w:pPr>
              <w:pStyle w:val="ListParagraph"/>
              <w:numPr>
                <w:ilvl w:val="0"/>
                <w:numId w:val="47"/>
              </w:numPr>
              <w:spacing w:after="0"/>
              <w:rPr>
                <w:rFonts w:ascii="Times New Roman" w:hAnsi="Times New Roman"/>
                <w:b/>
                <w:bCs/>
                <w:sz w:val="24"/>
                <w:szCs w:val="24"/>
              </w:rPr>
            </w:pPr>
            <w:r w:rsidRPr="006376C8">
              <w:rPr>
                <w:rFonts w:ascii="Times New Roman" w:hAnsi="Times New Roman"/>
                <w:sz w:val="24"/>
                <w:szCs w:val="24"/>
              </w:rPr>
              <w:t>Decimal value to two places</w:t>
            </w:r>
          </w:p>
        </w:tc>
      </w:tr>
      <w:tr w:rsidR="001076C0" w:rsidRPr="006376C8" w:rsidTr="00E67823">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7097" w:type="dxa"/>
            <w:gridSpan w:val="4"/>
          </w:tcPr>
          <w:p w:rsidR="001076C0" w:rsidRPr="006376C8" w:rsidRDefault="009F7C35" w:rsidP="006E44A9">
            <w:pPr>
              <w:spacing w:after="0"/>
              <w:rPr>
                <w:rFonts w:ascii="Times New Roman" w:hAnsi="Times New Roman"/>
                <w:bCs/>
                <w:sz w:val="24"/>
                <w:szCs w:val="24"/>
              </w:rPr>
            </w:pPr>
            <w:r w:rsidRPr="009F7C35">
              <w:rPr>
                <w:rFonts w:ascii="Times New Roman" w:hAnsi="Times New Roman"/>
                <w:b/>
                <w:color w:val="FF0000"/>
                <w:sz w:val="24"/>
                <w:szCs w:val="24"/>
              </w:rPr>
              <w:t>Revised!</w:t>
            </w:r>
            <w:r w:rsidRPr="009F7C35">
              <w:rPr>
                <w:rFonts w:ascii="Times New Roman" w:hAnsi="Times New Roman"/>
                <w:sz w:val="24"/>
                <w:szCs w:val="24"/>
              </w:rPr>
              <w:t xml:space="preserve"> Child Count Date</w:t>
            </w:r>
          </w:p>
        </w:tc>
      </w:tr>
      <w:tr w:rsidR="001076C0" w:rsidRPr="006376C8" w:rsidTr="00E67823">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1076C0" w:rsidRPr="006376C8" w:rsidRDefault="001076C0" w:rsidP="006E44A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1076C0" w:rsidRPr="006376C8" w:rsidRDefault="001076C0" w:rsidP="006E44A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974" w:type="dxa"/>
            <w:gridSpan w:val="2"/>
          </w:tcPr>
          <w:p w:rsidR="001076C0" w:rsidRPr="006376C8" w:rsidRDefault="001076C0" w:rsidP="006E44A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E67823">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97" w:type="dxa"/>
            <w:gridSpan w:val="4"/>
          </w:tcPr>
          <w:p w:rsidR="001076C0" w:rsidRPr="006376C8" w:rsidRDefault="001076C0" w:rsidP="006E44A9">
            <w:pPr>
              <w:spacing w:after="0"/>
              <w:rPr>
                <w:b/>
                <w:bCs/>
                <w:sz w:val="24"/>
                <w:szCs w:val="24"/>
              </w:rPr>
            </w:pPr>
            <w:r w:rsidRPr="006376C8">
              <w:rPr>
                <w:rFonts w:ascii="Wingdings 2" w:hAnsi="Wingdings 2"/>
                <w:bCs/>
                <w:sz w:val="24"/>
                <w:szCs w:val="24"/>
              </w:rPr>
              <w:sym w:font="Wingdings 2" w:char="F0A3"/>
            </w:r>
          </w:p>
        </w:tc>
      </w:tr>
      <w:tr w:rsidR="001076C0" w:rsidRPr="006376C8" w:rsidTr="00E67823">
        <w:tc>
          <w:tcPr>
            <w:tcW w:w="2551" w:type="dxa"/>
          </w:tcPr>
          <w:p w:rsidR="001076C0" w:rsidRPr="006376C8" w:rsidRDefault="001076C0" w:rsidP="006E44A9">
            <w:pPr>
              <w:spacing w:after="0"/>
              <w:rPr>
                <w:rFonts w:ascii="Times New Roman" w:hAnsi="Times New Roman"/>
                <w:b/>
                <w:bCs/>
                <w:sz w:val="24"/>
                <w:szCs w:val="24"/>
              </w:rPr>
            </w:pPr>
            <w:r w:rsidRPr="006376C8">
              <w:rPr>
                <w:rFonts w:ascii="Times New Roman" w:hAnsi="Times New Roman"/>
                <w:b/>
                <w:bCs/>
                <w:sz w:val="24"/>
                <w:szCs w:val="24"/>
              </w:rPr>
              <w:t>Comment</w:t>
            </w:r>
          </w:p>
        </w:tc>
        <w:tc>
          <w:tcPr>
            <w:tcW w:w="7097" w:type="dxa"/>
            <w:gridSpan w:val="4"/>
          </w:tcPr>
          <w:p w:rsidR="001076C0" w:rsidRPr="006376C8" w:rsidRDefault="001076C0" w:rsidP="00C046D4">
            <w:pPr>
              <w:spacing w:after="0"/>
              <w:rPr>
                <w:rFonts w:ascii="Times New Roman" w:hAnsi="Times New Roman"/>
                <w:iCs/>
                <w:sz w:val="24"/>
                <w:szCs w:val="24"/>
              </w:rPr>
            </w:pPr>
            <w:r w:rsidRPr="006376C8">
              <w:rPr>
                <w:rFonts w:ascii="Times New Roman" w:hAnsi="Times New Roman"/>
                <w:sz w:val="24"/>
                <w:szCs w:val="24"/>
              </w:rPr>
              <w:t>Phase 1. Report only for schools with high school grades.</w:t>
            </w:r>
          </w:p>
        </w:tc>
      </w:tr>
      <w:tr w:rsidR="001076C0" w:rsidRPr="006376C8" w:rsidTr="00E67823">
        <w:tc>
          <w:tcPr>
            <w:tcW w:w="2551" w:type="dxa"/>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School counselor-</w:t>
            </w:r>
          </w:p>
        </w:tc>
        <w:tc>
          <w:tcPr>
            <w:tcW w:w="7097" w:type="dxa"/>
            <w:gridSpan w:val="4"/>
            <w:tcBorders>
              <w:bottom w:val="single" w:sz="4" w:space="0" w:color="auto"/>
            </w:tcBorders>
          </w:tcPr>
          <w:p w:rsidR="001076C0" w:rsidRPr="006376C8" w:rsidRDefault="001076C0" w:rsidP="004E78E2">
            <w:pPr>
              <w:rPr>
                <w:rFonts w:ascii="Times New Roman" w:hAnsi="Times New Roman"/>
                <w:sz w:val="24"/>
                <w:szCs w:val="24"/>
              </w:rPr>
            </w:pPr>
            <w:r w:rsidRPr="006376C8">
              <w:rPr>
                <w:rFonts w:ascii="Times New Roman" w:hAnsi="Times New Roman"/>
                <w:sz w:val="24"/>
                <w:szCs w:val="24"/>
              </w:rPr>
              <w:t xml:space="preserve">Staff whose primary responsibility is to provide academic, career, or personal/social counseling to students. </w:t>
            </w:r>
          </w:p>
        </w:tc>
      </w:tr>
    </w:tbl>
    <w:p w:rsidR="001076C0" w:rsidRPr="006376C8" w:rsidRDefault="001076C0" w:rsidP="00B949F6">
      <w:pPr>
        <w:spacing w:after="0" w:line="240" w:lineRule="auto"/>
        <w:rPr>
          <w:sz w:val="24"/>
          <w:szCs w:val="24"/>
        </w:rPr>
      </w:pPr>
    </w:p>
    <w:p w:rsidR="00B949F6" w:rsidRPr="006376C8" w:rsidRDefault="00B949F6" w:rsidP="00B949F6">
      <w:pPr>
        <w:spacing w:after="0" w:line="240" w:lineRule="auto"/>
        <w:rPr>
          <w:sz w:val="24"/>
          <w:szCs w:val="24"/>
        </w:rPr>
      </w:pPr>
    </w:p>
    <w:p w:rsidR="001076C0" w:rsidRPr="006376C8" w:rsidRDefault="001076C0" w:rsidP="00B949F6">
      <w:pPr>
        <w:spacing w:after="0" w:line="240"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C046D4">
        <w:tc>
          <w:tcPr>
            <w:tcW w:w="7642" w:type="dxa"/>
            <w:gridSpan w:val="4"/>
            <w:tcBorders>
              <w:top w:val="single" w:sz="4" w:space="0" w:color="auto"/>
            </w:tcBorders>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School finance data table</w:t>
            </w:r>
          </w:p>
        </w:tc>
        <w:tc>
          <w:tcPr>
            <w:tcW w:w="1934" w:type="dxa"/>
            <w:tcBorders>
              <w:top w:val="single" w:sz="4" w:space="0" w:color="auto"/>
            </w:tcBorders>
            <w:shd w:val="clear" w:color="auto" w:fill="4F81BD"/>
          </w:tcPr>
          <w:p w:rsidR="001076C0" w:rsidRPr="006376C8" w:rsidRDefault="001076C0"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727</w:t>
            </w:r>
          </w:p>
        </w:tc>
      </w:tr>
      <w:tr w:rsidR="001076C0" w:rsidRPr="006376C8" w:rsidTr="00C046D4">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C046D4">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The dollar amount expended for specified purposes.</w:t>
            </w:r>
          </w:p>
        </w:tc>
      </w:tr>
      <w:tr w:rsidR="001076C0" w:rsidRPr="006376C8" w:rsidTr="00C046D4">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BA49EC">
            <w:pPr>
              <w:pStyle w:val="ListParagraph"/>
              <w:numPr>
                <w:ilvl w:val="0"/>
                <w:numId w:val="47"/>
              </w:numPr>
              <w:spacing w:after="0"/>
              <w:rPr>
                <w:rFonts w:ascii="Times New Roman" w:hAnsi="Times New Roman"/>
                <w:b/>
                <w:bCs/>
                <w:sz w:val="24"/>
                <w:szCs w:val="24"/>
              </w:rPr>
            </w:pPr>
            <w:r w:rsidRPr="006376C8">
              <w:rPr>
                <w:rFonts w:ascii="Times New Roman" w:hAnsi="Times New Roman"/>
                <w:sz w:val="24"/>
                <w:szCs w:val="24"/>
              </w:rPr>
              <w:t>Dollars without cents</w:t>
            </w:r>
          </w:p>
        </w:tc>
      </w:tr>
      <w:tr w:rsidR="001076C0" w:rsidRPr="006376C8" w:rsidTr="00C046D4">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3B1322">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C046D4">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C046D4">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sym w:font="Wingdings 2" w:char="F0A3"/>
            </w:r>
          </w:p>
        </w:tc>
      </w:tr>
      <w:tr w:rsidR="001076C0" w:rsidRPr="006376C8" w:rsidTr="00C046D4">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B13F9">
            <w:pPr>
              <w:spacing w:after="0"/>
              <w:rPr>
                <w:rFonts w:ascii="Times New Roman" w:hAnsi="Times New Roman"/>
                <w:sz w:val="24"/>
                <w:szCs w:val="24"/>
              </w:rPr>
            </w:pPr>
            <w:r w:rsidRPr="006376C8">
              <w:rPr>
                <w:rFonts w:ascii="Times New Roman" w:hAnsi="Times New Roman"/>
                <w:sz w:val="24"/>
                <w:szCs w:val="24"/>
              </w:rPr>
              <w:t>Phase 2.</w:t>
            </w:r>
          </w:p>
        </w:tc>
      </w:tr>
      <w:tr w:rsidR="001076C0" w:rsidRPr="006376C8" w:rsidTr="00C046D4">
        <w:tc>
          <w:tcPr>
            <w:tcW w:w="2692" w:type="dxa"/>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C046D4">
        <w:tc>
          <w:tcPr>
            <w:tcW w:w="2692" w:type="dxa"/>
            <w:tcBorders>
              <w:bottom w:val="single" w:sz="4" w:space="0" w:color="auto"/>
            </w:tcBorders>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School expenditures</w:t>
            </w:r>
          </w:p>
        </w:tc>
      </w:tr>
    </w:tbl>
    <w:p w:rsidR="001076C0" w:rsidRPr="006376C8" w:rsidRDefault="001076C0" w:rsidP="00D72134">
      <w:pPr>
        <w:spacing w:after="0"/>
        <w:rPr>
          <w:sz w:val="24"/>
          <w:szCs w:val="24"/>
        </w:rPr>
      </w:pPr>
    </w:p>
    <w:p w:rsidR="00747DBA" w:rsidRDefault="00747DB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3B1322">
        <w:tc>
          <w:tcPr>
            <w:tcW w:w="7642" w:type="dxa"/>
            <w:gridSpan w:val="4"/>
            <w:tcBorders>
              <w:top w:val="single" w:sz="4" w:space="0" w:color="auto"/>
            </w:tcBorders>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rsidR="001076C0" w:rsidRPr="006376C8" w:rsidRDefault="001076C0"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642</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CF1715">
            <w:pPr>
              <w:spacing w:after="0"/>
              <w:rPr>
                <w:rFonts w:ascii="Times New Roman" w:hAnsi="Times New Roman"/>
                <w:bCs/>
                <w:sz w:val="24"/>
                <w:szCs w:val="24"/>
              </w:rPr>
            </w:pPr>
            <w:r w:rsidRPr="006376C8">
              <w:rPr>
                <w:rFonts w:ascii="Times New Roman" w:hAnsi="Times New Roman"/>
                <w:sz w:val="24"/>
                <w:szCs w:val="24"/>
              </w:rPr>
              <w:t>The unduplicated number of academic classes in a co-educational school where only male or only female students are permitted to take the class.</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BA49EC">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3B1322">
            <w:pPr>
              <w:spacing w:after="0"/>
              <w:rPr>
                <w:rFonts w:ascii="Times New Roman" w:hAnsi="Times New Roman"/>
                <w:bCs/>
                <w:sz w:val="24"/>
                <w:szCs w:val="24"/>
              </w:rPr>
            </w:pPr>
            <w:r w:rsidRPr="009F7C35">
              <w:rPr>
                <w:rFonts w:ascii="Times New Roman" w:hAnsi="Times New Roman"/>
                <w:b/>
                <w:color w:val="FF0000"/>
                <w:sz w:val="24"/>
                <w:szCs w:val="24"/>
              </w:rPr>
              <w:t>Revised!</w:t>
            </w:r>
            <w:r w:rsidRPr="009F7C35">
              <w:rPr>
                <w:rFonts w:ascii="Times New Roman" w:hAnsi="Times New Roman"/>
                <w:sz w:val="24"/>
                <w:szCs w:val="24"/>
              </w:rPr>
              <w:t xml:space="preserve"> Child Count Date</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F1715">
            <w:pPr>
              <w:spacing w:after="0"/>
              <w:rPr>
                <w:rFonts w:ascii="Times New Roman" w:hAnsi="Times New Roman"/>
                <w:sz w:val="24"/>
                <w:szCs w:val="24"/>
              </w:rPr>
            </w:pPr>
            <w:r w:rsidRPr="006376C8">
              <w:rPr>
                <w:rFonts w:ascii="Times New Roman" w:hAnsi="Times New Roman"/>
                <w:sz w:val="24"/>
                <w:szCs w:val="24"/>
              </w:rPr>
              <w:t>Phase 1.  If the entire school is single sex, the classes are not included in this count.  Independent study is not a single-sex class.</w:t>
            </w:r>
          </w:p>
        </w:tc>
      </w:tr>
      <w:tr w:rsidR="001076C0" w:rsidRPr="006376C8" w:rsidTr="003B1322">
        <w:tc>
          <w:tcPr>
            <w:tcW w:w="2692" w:type="dxa"/>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Single-sex class-</w:t>
            </w:r>
          </w:p>
        </w:tc>
        <w:tc>
          <w:tcPr>
            <w:tcW w:w="6884" w:type="dxa"/>
            <w:gridSpan w:val="4"/>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Single sex classes are academic classes in a co-educational school where only male students or only female students are permitted to take the class.  If both male and female students are permitted to take the class, it is not a single-sex class.  If the entire school is single sex (all-male or all-female students) the classes are not considered to be single-sex classes.  Independent study is not considered a single-sex class.</w:t>
            </w:r>
          </w:p>
        </w:tc>
      </w:tr>
      <w:tr w:rsidR="001076C0" w:rsidRPr="006376C8" w:rsidTr="00430FC3">
        <w:tc>
          <w:tcPr>
            <w:tcW w:w="2692" w:type="dxa"/>
          </w:tcPr>
          <w:p w:rsidR="001076C0" w:rsidRPr="006376C8" w:rsidRDefault="001076C0" w:rsidP="003B1322">
            <w:pPr>
              <w:spacing w:after="0"/>
              <w:rPr>
                <w:rFonts w:ascii="Times New Roman" w:hAnsi="Times New Roman"/>
                <w:b/>
                <w:bCs/>
                <w:color w:val="FFFFFF"/>
                <w:sz w:val="24"/>
                <w:szCs w:val="24"/>
              </w:rPr>
            </w:pPr>
          </w:p>
        </w:tc>
        <w:tc>
          <w:tcPr>
            <w:tcW w:w="6884" w:type="dxa"/>
            <w:gridSpan w:val="4"/>
          </w:tcPr>
          <w:p w:rsidR="001076C0" w:rsidRPr="006376C8" w:rsidRDefault="001076C0" w:rsidP="003B1322">
            <w:pPr>
              <w:spacing w:after="0"/>
              <w:rPr>
                <w:rFonts w:ascii="Times New Roman" w:hAnsi="Times New Roman"/>
                <w:b/>
                <w:bCs/>
                <w:color w:val="FFFFFF"/>
                <w:sz w:val="24"/>
                <w:szCs w:val="24"/>
              </w:rPr>
            </w:pPr>
          </w:p>
        </w:tc>
      </w:tr>
      <w:tr w:rsidR="001076C0" w:rsidRPr="006376C8" w:rsidTr="003B1322">
        <w:tc>
          <w:tcPr>
            <w:tcW w:w="2692" w:type="dxa"/>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3B1322">
        <w:tc>
          <w:tcPr>
            <w:tcW w:w="2692" w:type="dxa"/>
            <w:tcBorders>
              <w:bottom w:val="single" w:sz="4" w:space="0" w:color="auto"/>
            </w:tcBorders>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(Single-Sex Classes)</w:t>
            </w:r>
          </w:p>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076C0" w:rsidRPr="006376C8" w:rsidRDefault="001076C0" w:rsidP="00405139">
      <w:pPr>
        <w:spacing w:after="0"/>
        <w:rPr>
          <w:b/>
          <w:bCs/>
          <w:sz w:val="24"/>
          <w:szCs w:val="24"/>
        </w:rPr>
      </w:pPr>
    </w:p>
    <w:p w:rsidR="00E900EF" w:rsidRPr="006376C8" w:rsidRDefault="00E900EF" w:rsidP="00405139">
      <w:pPr>
        <w:spacing w:after="0"/>
        <w:rPr>
          <w:b/>
          <w:bCs/>
          <w:sz w:val="24"/>
          <w:szCs w:val="24"/>
        </w:rPr>
      </w:pPr>
    </w:p>
    <w:p w:rsidR="001076C0" w:rsidRPr="006376C8" w:rsidRDefault="001076C0" w:rsidP="00405139">
      <w:pPr>
        <w:spacing w:after="0"/>
        <w:rPr>
          <w:bCs/>
          <w:sz w:val="24"/>
          <w:szCs w:val="24"/>
        </w:rPr>
      </w:pPr>
      <w:r w:rsidRPr="006376C8">
        <w:rPr>
          <w:bCs/>
          <w:sz w:val="24"/>
          <w:szCs w:val="24"/>
        </w:rPr>
        <w:t>The following data groups collect data on classroom teachers.  Below is the definition of classroom teachers.</w:t>
      </w:r>
    </w:p>
    <w:p w:rsidR="00E900EF" w:rsidRPr="006376C8" w:rsidRDefault="00E900EF" w:rsidP="00405139">
      <w:pPr>
        <w:spacing w:after="0"/>
        <w:rPr>
          <w:bCs/>
          <w:sz w:val="24"/>
          <w:szCs w:val="24"/>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0"/>
        <w:gridCol w:w="6996"/>
      </w:tblGrid>
      <w:tr w:rsidR="001076C0" w:rsidRPr="006376C8" w:rsidTr="0012311C">
        <w:trPr>
          <w:cantSplit/>
        </w:trPr>
        <w:tc>
          <w:tcPr>
            <w:tcW w:w="2490" w:type="dxa"/>
          </w:tcPr>
          <w:p w:rsidR="001076C0" w:rsidRPr="006376C8" w:rsidRDefault="001076C0" w:rsidP="00E67823">
            <w:pPr>
              <w:rPr>
                <w:sz w:val="24"/>
                <w:szCs w:val="24"/>
              </w:rPr>
            </w:pPr>
            <w:r w:rsidRPr="006376C8">
              <w:rPr>
                <w:sz w:val="24"/>
                <w:szCs w:val="24"/>
              </w:rPr>
              <w:t>Classroom teacher-</w:t>
            </w:r>
          </w:p>
        </w:tc>
        <w:tc>
          <w:tcPr>
            <w:tcW w:w="6996" w:type="dxa"/>
          </w:tcPr>
          <w:p w:rsidR="001076C0" w:rsidRPr="006376C8" w:rsidRDefault="001076C0" w:rsidP="00E67823">
            <w:pPr>
              <w:rPr>
                <w:sz w:val="24"/>
                <w:szCs w:val="24"/>
              </w:rPr>
            </w:pPr>
            <w:r w:rsidRPr="006376C8">
              <w:rPr>
                <w:sz w:val="24"/>
                <w:szCs w:val="24"/>
              </w:rPr>
              <w:t>A teacher that provides instruction, learning experiences, and care to students during a particular time period or in a given discipline.  School principals and guidance counselors are not considered classroom teachers.</w:t>
            </w:r>
          </w:p>
        </w:tc>
      </w:tr>
    </w:tbl>
    <w:p w:rsidR="001076C0" w:rsidRPr="006376C8" w:rsidRDefault="001076C0" w:rsidP="00B949F6">
      <w:pPr>
        <w:spacing w:after="0" w:line="240" w:lineRule="auto"/>
        <w:rPr>
          <w:sz w:val="24"/>
          <w:szCs w:val="24"/>
        </w:rPr>
      </w:pPr>
    </w:p>
    <w:p w:rsidR="00E900EF" w:rsidRPr="006376C8" w:rsidRDefault="00E900EF">
      <w:pPr>
        <w:spacing w:after="0" w:line="240" w:lineRule="auto"/>
        <w:rPr>
          <w:sz w:val="24"/>
          <w:szCs w:val="24"/>
        </w:rPr>
      </w:pPr>
      <w:r w:rsidRPr="006376C8">
        <w:rPr>
          <w:sz w:val="24"/>
          <w:szCs w:val="24"/>
        </w:rPr>
        <w:br w:type="page"/>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1076C0" w:rsidRPr="006376C8" w:rsidTr="0023669B">
        <w:tc>
          <w:tcPr>
            <w:tcW w:w="7081" w:type="dxa"/>
            <w:gridSpan w:val="4"/>
            <w:tcBorders>
              <w:top w:val="single" w:sz="4" w:space="0" w:color="auto"/>
            </w:tcBorders>
            <w:shd w:val="clear" w:color="auto" w:fill="4F81BD"/>
          </w:tcPr>
          <w:p w:rsidR="001076C0" w:rsidRPr="006376C8" w:rsidRDefault="001076C0" w:rsidP="0040513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 Absenteeism (FTE)</w:t>
            </w:r>
          </w:p>
        </w:tc>
        <w:tc>
          <w:tcPr>
            <w:tcW w:w="2387" w:type="dxa"/>
            <w:tcBorders>
              <w:top w:val="single" w:sz="4" w:space="0" w:color="auto"/>
            </w:tcBorders>
            <w:shd w:val="clear" w:color="auto" w:fill="4F81BD"/>
          </w:tcPr>
          <w:p w:rsidR="001076C0" w:rsidRPr="006376C8" w:rsidRDefault="001076C0" w:rsidP="0040513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 xml:space="preserve">ID: 730 </w:t>
            </w:r>
          </w:p>
        </w:tc>
      </w:tr>
      <w:tr w:rsidR="001076C0" w:rsidRPr="006376C8" w:rsidTr="0023669B">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1076C0" w:rsidRPr="006376C8" w:rsidRDefault="001076C0" w:rsidP="001C2555">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1076C0" w:rsidRPr="006376C8" w:rsidTr="0023669B">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1076C0" w:rsidRPr="006376C8" w:rsidRDefault="001076C0" w:rsidP="00405139">
            <w:pPr>
              <w:spacing w:after="0"/>
              <w:rPr>
                <w:rFonts w:ascii="Times New Roman" w:hAnsi="Times New Roman"/>
                <w:bCs/>
                <w:sz w:val="24"/>
                <w:szCs w:val="24"/>
              </w:rPr>
            </w:pPr>
            <w:r w:rsidRPr="006376C8">
              <w:rPr>
                <w:rFonts w:ascii="Times New Roman" w:hAnsi="Times New Roman"/>
                <w:bCs/>
                <w:sz w:val="24"/>
                <w:szCs w:val="24"/>
              </w:rPr>
              <w:t>The number of full-time equivalent (FTE) teachers who were absent more than 10 days of the school year.</w:t>
            </w:r>
          </w:p>
        </w:tc>
      </w:tr>
      <w:tr w:rsidR="001076C0" w:rsidRPr="006376C8" w:rsidTr="0023669B">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1076C0" w:rsidRPr="006376C8" w:rsidRDefault="001076C0" w:rsidP="00BA49EC">
            <w:pPr>
              <w:pStyle w:val="ListParagraph"/>
              <w:numPr>
                <w:ilvl w:val="0"/>
                <w:numId w:val="48"/>
              </w:numPr>
              <w:spacing w:after="0"/>
              <w:rPr>
                <w:rFonts w:ascii="Times New Roman" w:hAnsi="Times New Roman"/>
                <w:bCs/>
                <w:sz w:val="24"/>
                <w:szCs w:val="24"/>
              </w:rPr>
            </w:pPr>
            <w:r w:rsidRPr="006376C8">
              <w:rPr>
                <w:rFonts w:ascii="Times New Roman" w:hAnsi="Times New Roman"/>
                <w:bCs/>
                <w:sz w:val="24"/>
                <w:szCs w:val="24"/>
              </w:rPr>
              <w:t>Decimal to two places</w:t>
            </w:r>
          </w:p>
        </w:tc>
      </w:tr>
      <w:tr w:rsidR="001076C0" w:rsidRPr="006376C8" w:rsidTr="0023669B">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1076C0" w:rsidRPr="006376C8" w:rsidRDefault="009F7C35" w:rsidP="001C2555">
            <w:pPr>
              <w:spacing w:after="0"/>
              <w:rPr>
                <w:rFonts w:ascii="Times New Roman" w:hAnsi="Times New Roman"/>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1076C0" w:rsidRPr="006376C8" w:rsidTr="0023669B">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1076C0" w:rsidRPr="006376C8" w:rsidRDefault="001076C0" w:rsidP="0040513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1076C0" w:rsidRPr="006376C8" w:rsidRDefault="001076C0" w:rsidP="0040513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1076C0" w:rsidRPr="006376C8" w:rsidRDefault="001076C0" w:rsidP="00405139">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1076C0" w:rsidRPr="006376C8" w:rsidTr="0023669B">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1076C0" w:rsidRPr="006376C8" w:rsidRDefault="001076C0" w:rsidP="001C2555">
            <w:pPr>
              <w:spacing w:after="0"/>
              <w:rPr>
                <w:b/>
                <w:bCs/>
                <w:sz w:val="24"/>
                <w:szCs w:val="24"/>
              </w:rPr>
            </w:pPr>
            <w:r w:rsidRPr="006376C8">
              <w:rPr>
                <w:rFonts w:ascii="Wingdings 2" w:hAnsi="Wingdings 2"/>
                <w:bCs/>
                <w:sz w:val="24"/>
                <w:szCs w:val="24"/>
              </w:rPr>
              <w:sym w:font="Wingdings 2" w:char="F0A3"/>
            </w:r>
          </w:p>
        </w:tc>
      </w:tr>
      <w:tr w:rsidR="001076C0" w:rsidRPr="006376C8" w:rsidTr="0023669B">
        <w:tc>
          <w:tcPr>
            <w:tcW w:w="2551" w:type="dxa"/>
          </w:tcPr>
          <w:p w:rsidR="001076C0" w:rsidRPr="006376C8" w:rsidRDefault="001076C0"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1076C0" w:rsidRPr="006376C8" w:rsidRDefault="001076C0" w:rsidP="00405139">
            <w:pPr>
              <w:spacing w:after="0"/>
              <w:rPr>
                <w:rFonts w:ascii="Times New Roman" w:hAnsi="Times New Roman"/>
                <w:iCs/>
                <w:sz w:val="24"/>
                <w:szCs w:val="24"/>
              </w:rPr>
            </w:pPr>
            <w:r w:rsidRPr="006376C8">
              <w:rPr>
                <w:rFonts w:ascii="Times New Roman" w:hAnsi="Times New Roman"/>
                <w:sz w:val="24"/>
                <w:szCs w:val="24"/>
              </w:rPr>
              <w:t xml:space="preserve">Phase 2. </w:t>
            </w:r>
          </w:p>
        </w:tc>
      </w:tr>
      <w:tr w:rsidR="001076C0" w:rsidRPr="006376C8" w:rsidTr="0023669B">
        <w:tc>
          <w:tcPr>
            <w:tcW w:w="2551" w:type="dxa"/>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Absent (for teachers)-</w:t>
            </w:r>
          </w:p>
        </w:tc>
        <w:tc>
          <w:tcPr>
            <w:tcW w:w="6917" w:type="dxa"/>
            <w:gridSpan w:val="4"/>
            <w:tcBorders>
              <w:bottom w:val="single" w:sz="4" w:space="0" w:color="auto"/>
            </w:tcBorders>
          </w:tcPr>
          <w:p w:rsidR="001076C0" w:rsidRPr="006376C8" w:rsidRDefault="001076C0" w:rsidP="00747DBA">
            <w:pPr>
              <w:spacing w:after="0" w:line="240" w:lineRule="auto"/>
              <w:rPr>
                <w:rFonts w:ascii="Times New Roman" w:hAnsi="Times New Roman"/>
                <w:sz w:val="24"/>
                <w:szCs w:val="24"/>
              </w:rPr>
            </w:pPr>
            <w:r w:rsidRPr="006376C8">
              <w:rPr>
                <w:rFonts w:ascii="Times New Roman" w:hAnsi="Times New Roman"/>
                <w:sz w:val="24"/>
                <w:szCs w:val="24"/>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Absence includes administratively approved leave for activities such as professional development.  Field trips or other off-campus activities with students are not defined as teacher absences.</w:t>
            </w:r>
          </w:p>
        </w:tc>
      </w:tr>
    </w:tbl>
    <w:p w:rsidR="001076C0" w:rsidRPr="006376C8" w:rsidRDefault="001076C0" w:rsidP="00BA2E40">
      <w:pPr>
        <w:spacing w:after="0"/>
        <w:rPr>
          <w:b/>
          <w:sz w:val="24"/>
          <w:szCs w:val="24"/>
        </w:rPr>
      </w:pPr>
    </w:p>
    <w:p w:rsidR="00B949F6" w:rsidRPr="006376C8" w:rsidRDefault="00B949F6"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3B1322">
        <w:tc>
          <w:tcPr>
            <w:tcW w:w="7642" w:type="dxa"/>
            <w:gridSpan w:val="4"/>
            <w:tcBorders>
              <w:top w:val="single" w:sz="4" w:space="0" w:color="auto"/>
            </w:tcBorders>
            <w:shd w:val="clear" w:color="auto" w:fill="4F81BD"/>
          </w:tcPr>
          <w:p w:rsidR="001076C0" w:rsidRPr="006376C8" w:rsidRDefault="001076C0" w:rsidP="00B6695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 credentials (FTE) table</w:t>
            </w:r>
          </w:p>
        </w:tc>
        <w:tc>
          <w:tcPr>
            <w:tcW w:w="1934" w:type="dxa"/>
            <w:tcBorders>
              <w:top w:val="single" w:sz="4" w:space="0" w:color="auto"/>
            </w:tcBorders>
            <w:shd w:val="clear" w:color="auto" w:fill="4F81BD"/>
          </w:tcPr>
          <w:p w:rsidR="001076C0" w:rsidRPr="006376C8" w:rsidRDefault="001076C0"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400</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The number of full-time equivalent (FTE) classroom teachers.</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BA49EC">
            <w:pPr>
              <w:pStyle w:val="ListParagraph"/>
              <w:numPr>
                <w:ilvl w:val="0"/>
                <w:numId w:val="48"/>
              </w:numPr>
              <w:spacing w:after="0"/>
              <w:rPr>
                <w:rFonts w:ascii="Times New Roman" w:hAnsi="Times New Roman"/>
                <w:b/>
                <w:bCs/>
                <w:sz w:val="24"/>
                <w:szCs w:val="24"/>
              </w:rPr>
            </w:pPr>
            <w:r w:rsidRPr="006376C8">
              <w:rPr>
                <w:rFonts w:ascii="Times New Roman" w:hAnsi="Times New Roman"/>
                <w:sz w:val="24"/>
                <w:szCs w:val="24"/>
              </w:rPr>
              <w:t>Decimal to two places</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3B1322">
            <w:pPr>
              <w:spacing w:after="0"/>
              <w:rPr>
                <w:rFonts w:ascii="Times New Roman" w:hAnsi="Times New Roman"/>
                <w:bCs/>
                <w:sz w:val="24"/>
                <w:szCs w:val="24"/>
              </w:rPr>
            </w:pPr>
            <w:r w:rsidRPr="009F7C35">
              <w:rPr>
                <w:rFonts w:ascii="Times New Roman" w:hAnsi="Times New Roman"/>
                <w:b/>
                <w:color w:val="FF0000"/>
                <w:sz w:val="24"/>
                <w:szCs w:val="24"/>
              </w:rPr>
              <w:t>Revised!</w:t>
            </w:r>
            <w:r w:rsidRPr="009F7C35">
              <w:rPr>
                <w:rFonts w:ascii="Times New Roman" w:hAnsi="Times New Roman"/>
                <w:sz w:val="24"/>
                <w:szCs w:val="24"/>
              </w:rPr>
              <w:t xml:space="preserve"> Child Count Date</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t></w:t>
            </w:r>
          </w:p>
        </w:tc>
      </w:tr>
      <w:tr w:rsidR="001076C0" w:rsidRPr="006376C8" w:rsidTr="003B1322">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1F5E3A">
            <w:pPr>
              <w:spacing w:after="0"/>
              <w:rPr>
                <w:rFonts w:ascii="Times New Roman" w:hAnsi="Times New Roman"/>
                <w:sz w:val="24"/>
                <w:szCs w:val="24"/>
              </w:rPr>
            </w:pPr>
            <w:r w:rsidRPr="006376C8">
              <w:rPr>
                <w:rFonts w:ascii="Times New Roman" w:hAnsi="Times New Roman"/>
                <w:sz w:val="24"/>
                <w:szCs w:val="24"/>
              </w:rPr>
              <w:t>Phase 1.</w:t>
            </w:r>
          </w:p>
        </w:tc>
      </w:tr>
      <w:tr w:rsidR="001076C0" w:rsidRPr="006376C8" w:rsidTr="003B1322">
        <w:tc>
          <w:tcPr>
            <w:tcW w:w="2692" w:type="dxa"/>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221DB0">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Teaching Credential</w:t>
            </w:r>
          </w:p>
        </w:tc>
      </w:tr>
      <w:tr w:rsidR="001076C0" w:rsidRPr="006376C8" w:rsidTr="00747DBA">
        <w:trPr>
          <w:trHeight w:val="228"/>
        </w:trPr>
        <w:tc>
          <w:tcPr>
            <w:tcW w:w="2692" w:type="dxa"/>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Teacher meeting all state licensing/certification requirements-</w:t>
            </w:r>
          </w:p>
        </w:tc>
        <w:tc>
          <w:tcPr>
            <w:tcW w:w="6884" w:type="dxa"/>
            <w:gridSpan w:val="4"/>
            <w:tcBorders>
              <w:bottom w:val="single" w:sz="4" w:space="0" w:color="auto"/>
            </w:tcBorders>
          </w:tcPr>
          <w:p w:rsidR="001076C0" w:rsidRPr="006376C8" w:rsidRDefault="001076C0" w:rsidP="00747DBA">
            <w:pPr>
              <w:spacing w:after="0" w:line="240" w:lineRule="auto"/>
              <w:rPr>
                <w:rFonts w:ascii="Times New Roman" w:hAnsi="Times New Roman"/>
                <w:iCs/>
                <w:sz w:val="24"/>
                <w:szCs w:val="24"/>
              </w:rPr>
            </w:pPr>
            <w:r w:rsidRPr="006376C8">
              <w:rPr>
                <w:rFonts w:ascii="Times New Roman" w:hAnsi="Times New Roman"/>
                <w:bCs/>
                <w:iCs/>
                <w:sz w:val="24"/>
                <w:szCs w:val="24"/>
              </w:rPr>
              <w:t>A teacher who has met all applicable state teacher certification requirements for a standard certificate</w:t>
            </w:r>
            <w:r w:rsidRPr="006376C8">
              <w:rPr>
                <w:rFonts w:ascii="Times New Roman" w:hAnsi="Times New Roman"/>
                <w:iCs/>
                <w:sz w:val="24"/>
                <w:szCs w:val="24"/>
              </w:rPr>
              <w:t>—i.e., has a regular/standard certificate/license/endorsement issued by the state.  A beginning teacher who has met the standard teacher education requirements is considered to meet state requirements even if he or she has not completed a state-required probationary period.  A teacher with an emergency, temporary, or provisional credential is not considered to meet state requirements.  State requirements are determined by the state.</w:t>
            </w:r>
          </w:p>
        </w:tc>
      </w:tr>
    </w:tbl>
    <w:p w:rsidR="00AA4777" w:rsidRDefault="00AA4777" w:rsidP="00D72134">
      <w:pPr>
        <w:spacing w:after="0"/>
        <w:rPr>
          <w:sz w:val="24"/>
          <w:szCs w:val="24"/>
        </w:rPr>
      </w:pPr>
    </w:p>
    <w:p w:rsidR="00AA4777" w:rsidRDefault="00AA477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F44E0F" w:rsidRPr="006376C8" w:rsidTr="00B949F6">
        <w:tc>
          <w:tcPr>
            <w:tcW w:w="7642" w:type="dxa"/>
            <w:gridSpan w:val="4"/>
            <w:tcBorders>
              <w:top w:val="single" w:sz="4" w:space="0" w:color="auto"/>
              <w:bottom w:val="single" w:sz="6" w:space="0" w:color="auto"/>
            </w:tcBorders>
            <w:shd w:val="clear" w:color="auto" w:fill="4F81BD" w:themeFill="accent1"/>
          </w:tcPr>
          <w:p w:rsidR="00F44E0F" w:rsidRPr="006376C8" w:rsidRDefault="00F44E0F" w:rsidP="00B949F6">
            <w:pPr>
              <w:spacing w:after="0"/>
              <w:rPr>
                <w:b/>
                <w:bCs/>
                <w:color w:val="FFFFFF" w:themeColor="background1"/>
                <w:sz w:val="24"/>
                <w:szCs w:val="24"/>
              </w:rPr>
            </w:pPr>
            <w:r w:rsidRPr="006376C8">
              <w:rPr>
                <w:b/>
                <w:bCs/>
                <w:color w:val="FFFFFF" w:themeColor="background1"/>
                <w:sz w:val="24"/>
                <w:szCs w:val="24"/>
              </w:rPr>
              <w:t>Group Name:    Teacher Salaries</w:t>
            </w:r>
          </w:p>
        </w:tc>
        <w:tc>
          <w:tcPr>
            <w:tcW w:w="1934" w:type="dxa"/>
            <w:tcBorders>
              <w:top w:val="single" w:sz="4" w:space="0" w:color="auto"/>
              <w:bottom w:val="single" w:sz="6" w:space="0" w:color="auto"/>
            </w:tcBorders>
            <w:shd w:val="clear" w:color="auto" w:fill="4F81BD" w:themeFill="accent1"/>
          </w:tcPr>
          <w:p w:rsidR="00F44E0F" w:rsidRPr="006376C8" w:rsidRDefault="00F44E0F" w:rsidP="00B949F6">
            <w:pPr>
              <w:spacing w:after="0"/>
              <w:jc w:val="right"/>
              <w:rPr>
                <w:b/>
                <w:bCs/>
                <w:color w:val="FFFFFF" w:themeColor="background1"/>
                <w:sz w:val="24"/>
                <w:szCs w:val="24"/>
              </w:rPr>
            </w:pPr>
            <w:r w:rsidRPr="006376C8">
              <w:rPr>
                <w:b/>
                <w:bCs/>
                <w:color w:val="FFFFFF" w:themeColor="background1"/>
                <w:sz w:val="24"/>
                <w:szCs w:val="24"/>
              </w:rPr>
              <w:t>ID:  727</w:t>
            </w:r>
          </w:p>
        </w:tc>
      </w:tr>
      <w:tr w:rsidR="00F44E0F" w:rsidRPr="006376C8" w:rsidTr="00B949F6">
        <w:tc>
          <w:tcPr>
            <w:tcW w:w="2692" w:type="dxa"/>
            <w:tcBorders>
              <w:top w:val="single" w:sz="6" w:space="0" w:color="auto"/>
            </w:tcBorders>
          </w:tcPr>
          <w:p w:rsidR="00F44E0F" w:rsidRPr="006376C8" w:rsidRDefault="00F44E0F" w:rsidP="00B949F6">
            <w:pPr>
              <w:spacing w:after="0"/>
              <w:rPr>
                <w:b/>
                <w:bCs/>
                <w:sz w:val="24"/>
                <w:szCs w:val="24"/>
              </w:rPr>
            </w:pPr>
            <w:r w:rsidRPr="006376C8">
              <w:rPr>
                <w:b/>
                <w:bCs/>
                <w:sz w:val="24"/>
                <w:szCs w:val="24"/>
              </w:rPr>
              <w:t xml:space="preserve">Section </w:t>
            </w:r>
          </w:p>
        </w:tc>
        <w:tc>
          <w:tcPr>
            <w:tcW w:w="6884" w:type="dxa"/>
            <w:gridSpan w:val="4"/>
            <w:tcBorders>
              <w:top w:val="single" w:sz="6" w:space="0" w:color="auto"/>
            </w:tcBorders>
          </w:tcPr>
          <w:p w:rsidR="00F44E0F" w:rsidRPr="006376C8" w:rsidRDefault="00F44E0F" w:rsidP="00B949F6">
            <w:pPr>
              <w:spacing w:after="0"/>
              <w:rPr>
                <w:bCs/>
                <w:sz w:val="24"/>
                <w:szCs w:val="24"/>
              </w:rPr>
            </w:pPr>
            <w:r w:rsidRPr="006376C8">
              <w:rPr>
                <w:sz w:val="24"/>
                <w:szCs w:val="24"/>
              </w:rPr>
              <w:t>Civil Rights Data Collection</w:t>
            </w:r>
          </w:p>
        </w:tc>
      </w:tr>
      <w:tr w:rsidR="00F44E0F" w:rsidRPr="006376C8" w:rsidTr="00B949F6">
        <w:tc>
          <w:tcPr>
            <w:tcW w:w="2692" w:type="dxa"/>
          </w:tcPr>
          <w:p w:rsidR="00F44E0F" w:rsidRPr="006376C8" w:rsidRDefault="00F44E0F" w:rsidP="00B949F6">
            <w:pPr>
              <w:spacing w:after="0"/>
              <w:rPr>
                <w:b/>
                <w:bCs/>
                <w:sz w:val="24"/>
                <w:szCs w:val="24"/>
              </w:rPr>
            </w:pPr>
            <w:r w:rsidRPr="006376C8">
              <w:rPr>
                <w:b/>
                <w:bCs/>
                <w:sz w:val="24"/>
                <w:szCs w:val="24"/>
              </w:rPr>
              <w:t>Definition</w:t>
            </w:r>
          </w:p>
        </w:tc>
        <w:tc>
          <w:tcPr>
            <w:tcW w:w="6884" w:type="dxa"/>
            <w:gridSpan w:val="4"/>
          </w:tcPr>
          <w:p w:rsidR="00F44E0F" w:rsidRPr="006376C8" w:rsidRDefault="00F44E0F" w:rsidP="00B949F6">
            <w:pPr>
              <w:spacing w:after="0"/>
              <w:rPr>
                <w:bCs/>
                <w:sz w:val="24"/>
                <w:szCs w:val="24"/>
              </w:rPr>
            </w:pPr>
            <w:r w:rsidRPr="006376C8">
              <w:rPr>
                <w:sz w:val="24"/>
                <w:szCs w:val="24"/>
              </w:rPr>
              <w:t>The dollar amount of funding for reported personnel salaries for FTE teachers at the school level.</w:t>
            </w:r>
          </w:p>
        </w:tc>
      </w:tr>
      <w:tr w:rsidR="00F44E0F" w:rsidRPr="006376C8" w:rsidTr="00B949F6">
        <w:tc>
          <w:tcPr>
            <w:tcW w:w="2692" w:type="dxa"/>
          </w:tcPr>
          <w:p w:rsidR="00F44E0F" w:rsidRPr="006376C8" w:rsidRDefault="00F44E0F" w:rsidP="00B949F6">
            <w:pPr>
              <w:spacing w:after="0"/>
              <w:rPr>
                <w:b/>
                <w:bCs/>
                <w:sz w:val="24"/>
                <w:szCs w:val="24"/>
              </w:rPr>
            </w:pPr>
            <w:r w:rsidRPr="006376C8">
              <w:rPr>
                <w:b/>
                <w:bCs/>
                <w:sz w:val="24"/>
                <w:szCs w:val="24"/>
              </w:rPr>
              <w:t>Permitted Values</w:t>
            </w:r>
          </w:p>
        </w:tc>
        <w:tc>
          <w:tcPr>
            <w:tcW w:w="6884" w:type="dxa"/>
            <w:gridSpan w:val="4"/>
          </w:tcPr>
          <w:p w:rsidR="00F44E0F" w:rsidRPr="006376C8" w:rsidRDefault="00F44E0F" w:rsidP="00B949F6">
            <w:pPr>
              <w:spacing w:after="0"/>
              <w:rPr>
                <w:bCs/>
                <w:sz w:val="24"/>
                <w:szCs w:val="24"/>
              </w:rPr>
            </w:pPr>
            <w:r w:rsidRPr="006376C8">
              <w:rPr>
                <w:bCs/>
                <w:sz w:val="24"/>
                <w:szCs w:val="24"/>
              </w:rPr>
              <w:t>Dollars without cents</w:t>
            </w:r>
          </w:p>
        </w:tc>
      </w:tr>
      <w:tr w:rsidR="00F44E0F" w:rsidRPr="006376C8" w:rsidTr="00B949F6">
        <w:tc>
          <w:tcPr>
            <w:tcW w:w="2692" w:type="dxa"/>
          </w:tcPr>
          <w:p w:rsidR="00F44E0F" w:rsidRPr="006376C8" w:rsidRDefault="00F44E0F" w:rsidP="00B949F6">
            <w:pPr>
              <w:spacing w:after="0"/>
              <w:rPr>
                <w:b/>
                <w:bCs/>
                <w:sz w:val="24"/>
                <w:szCs w:val="24"/>
              </w:rPr>
            </w:pPr>
            <w:r w:rsidRPr="006376C8">
              <w:rPr>
                <w:b/>
                <w:sz w:val="24"/>
                <w:szCs w:val="24"/>
              </w:rPr>
              <w:t xml:space="preserve">Reporting Period </w:t>
            </w:r>
          </w:p>
        </w:tc>
        <w:tc>
          <w:tcPr>
            <w:tcW w:w="6884" w:type="dxa"/>
            <w:gridSpan w:val="4"/>
          </w:tcPr>
          <w:p w:rsidR="00F44E0F" w:rsidRPr="006376C8" w:rsidRDefault="009F7C35" w:rsidP="00B949F6">
            <w:pPr>
              <w:spacing w:after="0"/>
              <w:rPr>
                <w:bCs/>
                <w:sz w:val="24"/>
                <w:szCs w:val="24"/>
              </w:rPr>
            </w:pPr>
            <w:r w:rsidRPr="00940242">
              <w:rPr>
                <w:rFonts w:ascii="Times New Roman" w:hAnsi="Times New Roman"/>
                <w:b/>
                <w:color w:val="FF0000"/>
                <w:sz w:val="24"/>
                <w:szCs w:val="24"/>
              </w:rPr>
              <w:t>Revised!</w:t>
            </w:r>
            <w:r>
              <w:rPr>
                <w:rFonts w:ascii="Times New Roman" w:hAnsi="Times New Roman"/>
                <w:sz w:val="24"/>
                <w:szCs w:val="24"/>
              </w:rPr>
              <w:t xml:space="preserve">  </w:t>
            </w:r>
            <w:r w:rsidRPr="006376C8">
              <w:rPr>
                <w:rFonts w:ascii="Times New Roman" w:hAnsi="Times New Roman"/>
                <w:sz w:val="24"/>
                <w:szCs w:val="24"/>
              </w:rPr>
              <w:t>School Year</w:t>
            </w:r>
            <w:r>
              <w:rPr>
                <w:rFonts w:ascii="Times New Roman" w:hAnsi="Times New Roman"/>
                <w:sz w:val="24"/>
                <w:szCs w:val="24"/>
              </w:rPr>
              <w:t xml:space="preserve"> (CCD)</w:t>
            </w:r>
          </w:p>
        </w:tc>
      </w:tr>
      <w:tr w:rsidR="00F44E0F" w:rsidRPr="006376C8" w:rsidTr="00B949F6">
        <w:tc>
          <w:tcPr>
            <w:tcW w:w="2692" w:type="dxa"/>
          </w:tcPr>
          <w:p w:rsidR="00F44E0F" w:rsidRPr="006376C8" w:rsidRDefault="00F44E0F" w:rsidP="00B949F6">
            <w:pPr>
              <w:spacing w:after="0"/>
              <w:rPr>
                <w:b/>
                <w:bCs/>
                <w:sz w:val="24"/>
                <w:szCs w:val="24"/>
              </w:rPr>
            </w:pPr>
            <w:r w:rsidRPr="006376C8">
              <w:rPr>
                <w:b/>
                <w:sz w:val="24"/>
                <w:szCs w:val="24"/>
              </w:rPr>
              <w:t>Reporting Levels</w:t>
            </w:r>
          </w:p>
        </w:tc>
        <w:tc>
          <w:tcPr>
            <w:tcW w:w="2096" w:type="dxa"/>
          </w:tcPr>
          <w:p w:rsidR="00F44E0F" w:rsidRPr="006376C8" w:rsidRDefault="00F44E0F" w:rsidP="00B949F6">
            <w:pPr>
              <w:spacing w:after="0"/>
              <w:jc w:val="center"/>
              <w:rPr>
                <w:bCs/>
                <w:sz w:val="24"/>
                <w:szCs w:val="24"/>
              </w:rPr>
            </w:pPr>
            <w:r w:rsidRPr="006376C8">
              <w:rPr>
                <w:bCs/>
                <w:sz w:val="24"/>
                <w:szCs w:val="24"/>
              </w:rPr>
              <w:t xml:space="preserve">School  </w:t>
            </w:r>
            <w:r w:rsidRPr="006376C8">
              <w:rPr>
                <w:rFonts w:ascii="Wingdings 2" w:hAnsi="Wingdings 2"/>
                <w:bCs/>
                <w:sz w:val="24"/>
                <w:szCs w:val="24"/>
              </w:rPr>
              <w:t></w:t>
            </w:r>
          </w:p>
        </w:tc>
        <w:tc>
          <w:tcPr>
            <w:tcW w:w="2394" w:type="dxa"/>
          </w:tcPr>
          <w:p w:rsidR="00F44E0F" w:rsidRPr="006376C8" w:rsidRDefault="00F44E0F" w:rsidP="00B949F6">
            <w:pPr>
              <w:spacing w:after="0"/>
              <w:jc w:val="center"/>
              <w:rPr>
                <w:bCs/>
                <w:sz w:val="24"/>
                <w:szCs w:val="24"/>
              </w:rPr>
            </w:pPr>
            <w:r w:rsidRPr="006376C8">
              <w:rPr>
                <w:bCs/>
                <w:sz w:val="24"/>
                <w:szCs w:val="24"/>
              </w:rPr>
              <w:t xml:space="preserve">LEA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F44E0F" w:rsidRPr="006376C8" w:rsidRDefault="00F44E0F" w:rsidP="00B949F6">
            <w:pPr>
              <w:spacing w:after="0"/>
              <w:jc w:val="center"/>
              <w:rPr>
                <w:bCs/>
                <w:sz w:val="24"/>
                <w:szCs w:val="24"/>
              </w:rPr>
            </w:pPr>
            <w:r w:rsidRPr="006376C8">
              <w:rPr>
                <w:bCs/>
                <w:sz w:val="24"/>
                <w:szCs w:val="24"/>
              </w:rPr>
              <w:t xml:space="preserve">State  </w:t>
            </w:r>
            <w:r w:rsidRPr="006376C8">
              <w:rPr>
                <w:rFonts w:ascii="Wingdings 2" w:hAnsi="Wingdings 2"/>
                <w:bCs/>
                <w:sz w:val="24"/>
                <w:szCs w:val="24"/>
              </w:rPr>
              <w:sym w:font="Wingdings 2" w:char="F0A3"/>
            </w:r>
          </w:p>
        </w:tc>
      </w:tr>
      <w:tr w:rsidR="00F44E0F" w:rsidRPr="006376C8" w:rsidTr="00B949F6">
        <w:tc>
          <w:tcPr>
            <w:tcW w:w="2692" w:type="dxa"/>
          </w:tcPr>
          <w:p w:rsidR="00F44E0F" w:rsidRPr="006376C8" w:rsidRDefault="00F44E0F" w:rsidP="00B949F6">
            <w:pPr>
              <w:spacing w:after="0"/>
              <w:rPr>
                <w:b/>
                <w:bCs/>
                <w:sz w:val="24"/>
                <w:szCs w:val="24"/>
              </w:rPr>
            </w:pPr>
            <w:r w:rsidRPr="006376C8">
              <w:rPr>
                <w:b/>
                <w:bCs/>
                <w:sz w:val="24"/>
                <w:szCs w:val="24"/>
              </w:rPr>
              <w:t>Comment</w:t>
            </w:r>
          </w:p>
        </w:tc>
        <w:tc>
          <w:tcPr>
            <w:tcW w:w="6884" w:type="dxa"/>
            <w:gridSpan w:val="4"/>
          </w:tcPr>
          <w:p w:rsidR="00F44E0F" w:rsidRPr="006376C8" w:rsidRDefault="00F44E0F" w:rsidP="00B949F6">
            <w:pPr>
              <w:spacing w:after="0"/>
              <w:rPr>
                <w:rFonts w:cs="Arial"/>
                <w:sz w:val="24"/>
                <w:szCs w:val="24"/>
              </w:rPr>
            </w:pPr>
            <w:r w:rsidRPr="006376C8">
              <w:rPr>
                <w:rFonts w:cs="Arial"/>
                <w:sz w:val="24"/>
                <w:szCs w:val="24"/>
              </w:rPr>
              <w:t>The dollar amount reported is for the FTE of teachers reported in DG new (A).</w:t>
            </w:r>
          </w:p>
          <w:p w:rsidR="00F44E0F" w:rsidRPr="006376C8" w:rsidRDefault="00F44E0F" w:rsidP="00B949F6">
            <w:pPr>
              <w:spacing w:after="0"/>
              <w:rPr>
                <w:rFonts w:cs="Arial"/>
                <w:sz w:val="24"/>
                <w:szCs w:val="24"/>
              </w:rPr>
            </w:pPr>
          </w:p>
          <w:p w:rsidR="00F44E0F" w:rsidRPr="006376C8" w:rsidRDefault="00E900EF" w:rsidP="00B949F6">
            <w:pPr>
              <w:spacing w:after="0"/>
              <w:rPr>
                <w:rFonts w:cs="Arial"/>
                <w:sz w:val="24"/>
                <w:szCs w:val="24"/>
              </w:rPr>
            </w:pPr>
            <w:r w:rsidRPr="006376C8">
              <w:rPr>
                <w:rFonts w:cs="Arial"/>
                <w:sz w:val="24"/>
                <w:szCs w:val="24"/>
              </w:rPr>
              <w:t>Phase 2</w:t>
            </w:r>
          </w:p>
        </w:tc>
      </w:tr>
      <w:tr w:rsidR="00F44E0F" w:rsidRPr="006376C8" w:rsidTr="00B949F6">
        <w:tc>
          <w:tcPr>
            <w:tcW w:w="9576" w:type="dxa"/>
            <w:gridSpan w:val="5"/>
            <w:tcBorders>
              <w:bottom w:val="single" w:sz="4" w:space="0" w:color="auto"/>
            </w:tcBorders>
            <w:shd w:val="clear" w:color="auto" w:fill="4F81BD"/>
          </w:tcPr>
          <w:p w:rsidR="00F44E0F" w:rsidRPr="006376C8" w:rsidRDefault="00F44E0F" w:rsidP="00B949F6">
            <w:pPr>
              <w:spacing w:after="0"/>
              <w:ind w:left="720" w:hanging="712"/>
              <w:rPr>
                <w:b/>
                <w:color w:val="FFFFFF"/>
                <w:sz w:val="24"/>
                <w:szCs w:val="24"/>
              </w:rPr>
            </w:pPr>
            <w:r w:rsidRPr="006376C8">
              <w:rPr>
                <w:b/>
                <w:bCs/>
                <w:color w:val="FFFFFF"/>
                <w:sz w:val="24"/>
                <w:szCs w:val="24"/>
              </w:rPr>
              <w:t xml:space="preserve">STEWARD: </w:t>
            </w:r>
            <w:r w:rsidRPr="006376C8">
              <w:rPr>
                <w:b/>
                <w:color w:val="FFFFFF"/>
                <w:sz w:val="24"/>
                <w:szCs w:val="24"/>
              </w:rPr>
              <w:t>OCR</w:t>
            </w:r>
          </w:p>
        </w:tc>
      </w:tr>
    </w:tbl>
    <w:p w:rsidR="001076C0" w:rsidRPr="006376C8" w:rsidRDefault="001076C0" w:rsidP="00D72134">
      <w:pPr>
        <w:spacing w:after="0"/>
        <w:rPr>
          <w:b/>
          <w:bCs/>
          <w:sz w:val="24"/>
          <w:szCs w:val="24"/>
        </w:rPr>
      </w:pPr>
    </w:p>
    <w:p w:rsidR="00F44E0F" w:rsidRPr="006376C8" w:rsidRDefault="00F44E0F" w:rsidP="00D72134">
      <w:pPr>
        <w:spacing w:after="0"/>
        <w:rPr>
          <w:b/>
          <w:bCs/>
          <w:sz w:val="24"/>
          <w:szCs w:val="24"/>
        </w:rPr>
      </w:pPr>
    </w:p>
    <w:p w:rsidR="00F44E0F" w:rsidRPr="006376C8" w:rsidRDefault="00F44E0F" w:rsidP="00D72134">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1076C0" w:rsidRPr="006376C8" w:rsidTr="003B1322">
        <w:tc>
          <w:tcPr>
            <w:tcW w:w="7642" w:type="dxa"/>
            <w:gridSpan w:val="4"/>
            <w:tcBorders>
              <w:top w:val="single" w:sz="4" w:space="0" w:color="auto"/>
            </w:tcBorders>
            <w:shd w:val="clear" w:color="auto" w:fill="4F81BD"/>
          </w:tcPr>
          <w:p w:rsidR="001076C0" w:rsidRPr="006376C8" w:rsidRDefault="001076C0"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 years of  experience (FTE) table</w:t>
            </w:r>
          </w:p>
        </w:tc>
        <w:tc>
          <w:tcPr>
            <w:tcW w:w="1934" w:type="dxa"/>
            <w:tcBorders>
              <w:top w:val="single" w:sz="4" w:space="0" w:color="auto"/>
            </w:tcBorders>
            <w:shd w:val="clear" w:color="auto" w:fill="4F81BD"/>
          </w:tcPr>
          <w:p w:rsidR="001076C0" w:rsidRPr="006376C8" w:rsidRDefault="001076C0"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728</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76C0" w:rsidRPr="006376C8" w:rsidRDefault="001076C0"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76C0" w:rsidRPr="006376C8" w:rsidRDefault="001076C0" w:rsidP="00CD5DDB">
            <w:pPr>
              <w:spacing w:after="0"/>
              <w:rPr>
                <w:rFonts w:ascii="Times New Roman" w:hAnsi="Times New Roman"/>
                <w:bCs/>
                <w:sz w:val="24"/>
                <w:szCs w:val="24"/>
              </w:rPr>
            </w:pPr>
            <w:r w:rsidRPr="006376C8">
              <w:rPr>
                <w:rFonts w:ascii="Times New Roman" w:hAnsi="Times New Roman"/>
                <w:sz w:val="24"/>
                <w:szCs w:val="24"/>
              </w:rPr>
              <w:t>The number of full-time equivalent (FTE) classroom teachers with the specified length of experience.</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76C0" w:rsidRPr="006376C8" w:rsidRDefault="001076C0" w:rsidP="00BA49EC">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076C0" w:rsidRPr="006376C8" w:rsidRDefault="009F7C35" w:rsidP="003B1322">
            <w:pPr>
              <w:spacing w:after="0"/>
              <w:rPr>
                <w:rFonts w:ascii="Times New Roman" w:hAnsi="Times New Roman"/>
                <w:bCs/>
                <w:sz w:val="24"/>
                <w:szCs w:val="24"/>
              </w:rPr>
            </w:pPr>
            <w:r w:rsidRPr="009F7C35">
              <w:rPr>
                <w:rFonts w:ascii="Times New Roman" w:hAnsi="Times New Roman"/>
                <w:b/>
                <w:color w:val="FF0000"/>
                <w:sz w:val="24"/>
                <w:szCs w:val="24"/>
              </w:rPr>
              <w:t>Revised!</w:t>
            </w:r>
            <w:r w:rsidRPr="009F7C35">
              <w:rPr>
                <w:rFonts w:ascii="Times New Roman" w:hAnsi="Times New Roman"/>
                <w:sz w:val="24"/>
                <w:szCs w:val="24"/>
              </w:rPr>
              <w:t xml:space="preserve"> Child Count Date</w:t>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76C0" w:rsidRPr="006376C8" w:rsidRDefault="001076C0"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076C0" w:rsidRPr="006376C8" w:rsidRDefault="001076C0"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76C0" w:rsidRPr="006376C8" w:rsidRDefault="001076C0" w:rsidP="003B1322">
            <w:pPr>
              <w:spacing w:after="0"/>
              <w:rPr>
                <w:b/>
                <w:bCs/>
                <w:sz w:val="24"/>
                <w:szCs w:val="24"/>
              </w:rPr>
            </w:pPr>
            <w:r w:rsidRPr="006376C8">
              <w:rPr>
                <w:rFonts w:ascii="Wingdings 2" w:hAnsi="Wingdings 2"/>
                <w:bCs/>
                <w:sz w:val="24"/>
                <w:szCs w:val="24"/>
              </w:rPr>
              <w:sym w:font="Wingdings 2" w:char="F0A3"/>
            </w:r>
          </w:p>
        </w:tc>
      </w:tr>
      <w:tr w:rsidR="001076C0" w:rsidRPr="006376C8" w:rsidTr="003B1322">
        <w:tc>
          <w:tcPr>
            <w:tcW w:w="2692" w:type="dxa"/>
          </w:tcPr>
          <w:p w:rsidR="001076C0" w:rsidRPr="006376C8" w:rsidRDefault="001076C0"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076C0" w:rsidRPr="006376C8" w:rsidRDefault="001076C0" w:rsidP="00CD5DDB">
            <w:pPr>
              <w:spacing w:after="0"/>
              <w:rPr>
                <w:rFonts w:ascii="Times New Roman" w:hAnsi="Times New Roman"/>
                <w:sz w:val="24"/>
                <w:szCs w:val="24"/>
              </w:rPr>
            </w:pPr>
            <w:r w:rsidRPr="006376C8">
              <w:rPr>
                <w:rFonts w:ascii="Times New Roman" w:hAnsi="Times New Roman"/>
                <w:sz w:val="24"/>
                <w:szCs w:val="24"/>
              </w:rPr>
              <w:t>Phase 1.  Student teaching or other similar experiences does not count in determining a teacher’s teaching experience.</w:t>
            </w:r>
          </w:p>
        </w:tc>
      </w:tr>
      <w:tr w:rsidR="001076C0" w:rsidRPr="006376C8" w:rsidTr="00430FC3">
        <w:tc>
          <w:tcPr>
            <w:tcW w:w="2692" w:type="dxa"/>
          </w:tcPr>
          <w:p w:rsidR="001076C0" w:rsidRPr="006376C8" w:rsidRDefault="001076C0" w:rsidP="003B1322">
            <w:pPr>
              <w:spacing w:after="0"/>
              <w:rPr>
                <w:rFonts w:ascii="Times New Roman" w:hAnsi="Times New Roman"/>
                <w:b/>
                <w:bCs/>
                <w:color w:val="FFFFFF"/>
                <w:sz w:val="24"/>
                <w:szCs w:val="24"/>
              </w:rPr>
            </w:pPr>
          </w:p>
        </w:tc>
        <w:tc>
          <w:tcPr>
            <w:tcW w:w="6884" w:type="dxa"/>
            <w:gridSpan w:val="4"/>
          </w:tcPr>
          <w:p w:rsidR="001076C0" w:rsidRPr="006376C8" w:rsidRDefault="001076C0" w:rsidP="003B1322">
            <w:pPr>
              <w:spacing w:after="0"/>
              <w:rPr>
                <w:rFonts w:ascii="Times New Roman" w:hAnsi="Times New Roman"/>
                <w:b/>
                <w:bCs/>
                <w:color w:val="FFFFFF"/>
                <w:sz w:val="24"/>
                <w:szCs w:val="24"/>
              </w:rPr>
            </w:pPr>
          </w:p>
        </w:tc>
      </w:tr>
      <w:tr w:rsidR="001076C0" w:rsidRPr="006376C8" w:rsidTr="003B1322">
        <w:tc>
          <w:tcPr>
            <w:tcW w:w="2692" w:type="dxa"/>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076C0" w:rsidRPr="006376C8" w:rsidRDefault="001076C0"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076C0" w:rsidRPr="006376C8" w:rsidTr="00221DB0">
        <w:tc>
          <w:tcPr>
            <w:tcW w:w="2692" w:type="dxa"/>
          </w:tcPr>
          <w:p w:rsidR="001076C0" w:rsidRPr="006376C8" w:rsidRDefault="001076C0"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076C0" w:rsidRPr="006376C8" w:rsidRDefault="001076C0"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Teaching experience</w:t>
            </w:r>
          </w:p>
        </w:tc>
      </w:tr>
      <w:tr w:rsidR="001076C0" w:rsidRPr="006376C8" w:rsidTr="003B1322">
        <w:tc>
          <w:tcPr>
            <w:tcW w:w="2692" w:type="dxa"/>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Year of teaching-</w:t>
            </w:r>
          </w:p>
        </w:tc>
        <w:tc>
          <w:tcPr>
            <w:tcW w:w="6884" w:type="dxa"/>
            <w:gridSpan w:val="4"/>
            <w:tcBorders>
              <w:bottom w:val="single" w:sz="4" w:space="0" w:color="auto"/>
            </w:tcBorders>
          </w:tcPr>
          <w:p w:rsidR="001076C0" w:rsidRPr="006376C8" w:rsidRDefault="001076C0" w:rsidP="00E67823">
            <w:pPr>
              <w:rPr>
                <w:rFonts w:ascii="Times New Roman" w:hAnsi="Times New Roman"/>
                <w:sz w:val="24"/>
                <w:szCs w:val="24"/>
              </w:rPr>
            </w:pPr>
            <w:r w:rsidRPr="006376C8">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bl>
    <w:p w:rsidR="001076C0" w:rsidRDefault="001076C0">
      <w:pPr>
        <w:spacing w:after="0" w:line="240" w:lineRule="auto"/>
        <w:rPr>
          <w:sz w:val="20"/>
          <w:szCs w:val="20"/>
        </w:rPr>
      </w:pPr>
      <w:r w:rsidRPr="006376C8">
        <w:rPr>
          <w:sz w:val="24"/>
          <w:szCs w:val="24"/>
        </w:rPr>
        <w:br w:type="page"/>
      </w:r>
    </w:p>
    <w:p w:rsidR="001076C0" w:rsidRPr="006376C8" w:rsidRDefault="001076C0" w:rsidP="00DA4270">
      <w:pPr>
        <w:pStyle w:val="Heading1"/>
        <w:rPr>
          <w:rFonts w:ascii="Times New Roman" w:hAnsi="Times New Roman"/>
        </w:rPr>
      </w:pPr>
      <w:r w:rsidRPr="006376C8">
        <w:rPr>
          <w:rFonts w:ascii="Times New Roman" w:hAnsi="Times New Roman"/>
        </w:rPr>
        <w:t>Categories used exclusively in the CRDC</w:t>
      </w:r>
    </w:p>
    <w:p w:rsidR="001076C0" w:rsidRPr="006376C8" w:rsidRDefault="001076C0" w:rsidP="006F4D25">
      <w:pPr>
        <w:pStyle w:val="NormalWeb"/>
        <w:spacing w:before="0" w:beforeAutospacing="0" w:after="0" w:afterAutospacing="0"/>
        <w:rPr>
          <w:rFonts w:ascii="Times New Roman" w:hAnsi="Times New Roman"/>
          <w:bCs/>
          <w:iCs/>
        </w:rPr>
      </w:pPr>
      <w:r w:rsidRPr="006376C8">
        <w:rPr>
          <w:rFonts w:ascii="Times New Roman" w:hAnsi="Times New Roman"/>
          <w:bCs/>
          <w:iCs/>
        </w:rPr>
        <w:t>The categories are listed in this section alphabetically.  This section does not include categories that are also used by data groups not in the CRDC.  Categories that are also used in other data groups are in Attachment B-4.</w:t>
      </w:r>
      <w:r w:rsidR="00E900EF" w:rsidRPr="006376C8">
        <w:rPr>
          <w:rFonts w:ascii="Times New Roman" w:hAnsi="Times New Roman"/>
          <w:bCs/>
          <w:iCs/>
        </w:rPr>
        <w:t xml:space="preserve">  OCR is the steward for all the categories in this section.</w:t>
      </w:r>
    </w:p>
    <w:p w:rsidR="001076C0" w:rsidRPr="006376C8" w:rsidRDefault="001076C0" w:rsidP="006F4D25">
      <w:pPr>
        <w:pStyle w:val="NormalWeb"/>
        <w:spacing w:before="0" w:beforeAutospacing="0" w:after="0" w:afterAutospacing="0"/>
        <w:rPr>
          <w:rFonts w:ascii="Times New Roman" w:hAnsi="Times New Roman"/>
          <w:bCs/>
          <w:iCs/>
        </w:rPr>
      </w:pPr>
    </w:p>
    <w:p w:rsidR="001076C0" w:rsidRPr="006376C8" w:rsidRDefault="001076C0" w:rsidP="006F4D25">
      <w:pPr>
        <w:pStyle w:val="NormalWeb"/>
        <w:spacing w:before="0" w:beforeAutospacing="0" w:after="0" w:afterAutospacing="0"/>
        <w:rPr>
          <w:rFonts w:ascii="Times New Roman" w:hAnsi="Times New Roman"/>
          <w:bCs/>
          <w:iCs/>
        </w:rPr>
      </w:pPr>
      <w:r w:rsidRPr="006376C8">
        <w:rPr>
          <w:rFonts w:ascii="Times New Roman" w:hAnsi="Times New Roman"/>
          <w:bCs/>
          <w:iCs/>
        </w:rPr>
        <w:t>The first categories are of academic subjects.  Below are the definitions of the academic subjects:</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rsidR="001076C0" w:rsidRPr="006376C8" w:rsidTr="00191896">
        <w:tc>
          <w:tcPr>
            <w:tcW w:w="2178" w:type="dxa"/>
            <w:tcBorders>
              <w:top w:val="single" w:sz="4" w:space="0" w:color="auto"/>
            </w:tcBorders>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Advanced mathematics-</w:t>
            </w:r>
          </w:p>
        </w:tc>
        <w:tc>
          <w:tcPr>
            <w:tcW w:w="6798" w:type="dxa"/>
            <w:tcBorders>
              <w:top w:val="single" w:sz="4" w:space="0" w:color="auto"/>
            </w:tcBorders>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Advanced mathematics includes the following:  trigonometry, trigonometry/algebra, trigonometry/analytic geometry, trigonometry/math analysis, analytic geometry, math analysis, math analysis/analytic geometry, probability and statistics, and pre-calculus.</w:t>
            </w:r>
          </w:p>
          <w:p w:rsidR="006F4D25" w:rsidRPr="006376C8" w:rsidRDefault="006F4D25" w:rsidP="006F4D25">
            <w:pPr>
              <w:spacing w:after="0" w:line="240" w:lineRule="auto"/>
              <w:rPr>
                <w:rFonts w:ascii="Times New Roman" w:hAnsi="Times New Roman"/>
                <w:sz w:val="24"/>
                <w:szCs w:val="24"/>
              </w:rPr>
            </w:pPr>
          </w:p>
          <w:p w:rsidR="001076C0" w:rsidRPr="00AA74EE" w:rsidRDefault="001076C0"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1076C0" w:rsidRPr="00AA74EE" w:rsidRDefault="001076C0"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Analytic geometry courses include the study of the nature and intersection of lines and planes in space.</w:t>
            </w:r>
          </w:p>
          <w:p w:rsidR="00AA74EE" w:rsidRDefault="001076C0" w:rsidP="006F4D25">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AA74EE" w:rsidRDefault="001076C0"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Probability and statistics courses introduce the study of likely events and the analysis, interpretation, and presentation of quantitative data. </w:t>
            </w:r>
          </w:p>
          <w:p w:rsidR="001076C0" w:rsidRPr="006376C8" w:rsidRDefault="001076C0" w:rsidP="00AA74EE">
            <w:pPr>
              <w:pStyle w:val="ListParagraph"/>
              <w:numPr>
                <w:ilvl w:val="0"/>
                <w:numId w:val="1"/>
              </w:numPr>
              <w:spacing w:after="0" w:line="240" w:lineRule="auto"/>
              <w:rPr>
                <w:rFonts w:ascii="Times New Roman" w:hAnsi="Times New Roman"/>
                <w:sz w:val="24"/>
                <w:szCs w:val="24"/>
              </w:rPr>
            </w:pPr>
            <w:r w:rsidRPr="006376C8">
              <w:rPr>
                <w:rFonts w:ascii="Times New Roman" w:hAnsi="Times New Roman"/>
                <w:sz w:val="24"/>
                <w:szCs w:val="24"/>
              </w:rPr>
              <w:t>Pre</w:t>
            </w:r>
            <w:r w:rsidR="006376C8">
              <w:rPr>
                <w:rFonts w:ascii="Times New Roman" w:hAnsi="Times New Roman"/>
                <w:sz w:val="24"/>
                <w:szCs w:val="24"/>
              </w:rPr>
              <w:t>-</w:t>
            </w:r>
            <w:r w:rsidRPr="006376C8">
              <w:rPr>
                <w:rFonts w:ascii="Times New Roman" w:hAnsi="Times New Roman"/>
                <w:sz w:val="24"/>
                <w:szCs w:val="24"/>
              </w:rPr>
              <w:t xml:space="preserve">calculus courses combine the study of trigonometry, elementary functions, analytic geometry, and math analysis topics as preparation for calculus. </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Algebra II-</w:t>
            </w:r>
          </w:p>
        </w:tc>
        <w:tc>
          <w:tcPr>
            <w:tcW w:w="679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Biology-</w:t>
            </w:r>
          </w:p>
        </w:tc>
        <w:tc>
          <w:tcPr>
            <w:tcW w:w="679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tc>
      </w:tr>
      <w:tr w:rsidR="001076C0" w:rsidRPr="006376C8" w:rsidTr="00191896">
        <w:trPr>
          <w:cantSplit/>
        </w:trPr>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Calculus-</w:t>
            </w:r>
          </w:p>
        </w:tc>
        <w:tc>
          <w:tcPr>
            <w:tcW w:w="679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Calculus courses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Chemistry-</w:t>
            </w:r>
          </w:p>
        </w:tc>
        <w:tc>
          <w:tcPr>
            <w:tcW w:w="679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Geometry-</w:t>
            </w:r>
          </w:p>
        </w:tc>
        <w:tc>
          <w:tcPr>
            <w:tcW w:w="679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Geometry is a course emphasizing an abstract, formal approach to the study of geometry, typically including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tc>
      </w:tr>
      <w:tr w:rsidR="001076C0" w:rsidRPr="006376C8" w:rsidTr="00191896">
        <w:tc>
          <w:tcPr>
            <w:tcW w:w="2178" w:type="dxa"/>
            <w:tcBorders>
              <w:bottom w:val="single" w:sz="4" w:space="0" w:color="auto"/>
            </w:tcBorders>
          </w:tcPr>
          <w:p w:rsidR="001076C0" w:rsidRPr="006376C8" w:rsidRDefault="001076C0" w:rsidP="006376C8">
            <w:pPr>
              <w:spacing w:after="0" w:line="240" w:lineRule="auto"/>
              <w:rPr>
                <w:rFonts w:ascii="Times New Roman" w:hAnsi="Times New Roman"/>
                <w:sz w:val="24"/>
                <w:szCs w:val="24"/>
              </w:rPr>
            </w:pPr>
            <w:r w:rsidRPr="006376C8">
              <w:rPr>
                <w:rFonts w:ascii="Times New Roman" w:hAnsi="Times New Roman"/>
                <w:sz w:val="24"/>
                <w:szCs w:val="24"/>
              </w:rPr>
              <w:t>Physics-</w:t>
            </w:r>
          </w:p>
        </w:tc>
        <w:tc>
          <w:tcPr>
            <w:tcW w:w="6798" w:type="dxa"/>
            <w:tcBorders>
              <w:bottom w:val="single" w:sz="4" w:space="0" w:color="auto"/>
            </w:tcBorders>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bl>
    <w:p w:rsidR="001076C0" w:rsidRPr="006376C8" w:rsidRDefault="001076C0" w:rsidP="006F4D25">
      <w:pPr>
        <w:pStyle w:val="NormalWeb"/>
        <w:spacing w:before="0" w:beforeAutospacing="0" w:after="0" w:afterAutospacing="0"/>
        <w:rPr>
          <w:rFonts w:ascii="Times New Roman" w:hAnsi="Times New Roman"/>
          <w:bCs/>
          <w:iCs/>
        </w:rPr>
      </w:pPr>
    </w:p>
    <w:p w:rsidR="00747DBA" w:rsidRDefault="00747DBA">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(AP) </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Foreign Language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Mathematics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Science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Other Subjects</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Advanced Placement – subjects-</w:t>
            </w:r>
          </w:p>
        </w:tc>
        <w:tc>
          <w:tcPr>
            <w:tcW w:w="6798" w:type="dxa"/>
            <w:gridSpan w:val="2"/>
          </w:tcPr>
          <w:p w:rsidR="001076C0" w:rsidRPr="006376C8" w:rsidRDefault="001076C0"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 xml:space="preserve">AP mathematics courses include calculus (AB and BC) and statistics.  </w:t>
            </w:r>
          </w:p>
          <w:p w:rsidR="001076C0" w:rsidRPr="006376C8" w:rsidRDefault="001076C0"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 xml:space="preserve">AP science courses include biology, chemistry, physics, and environmental science.  </w:t>
            </w:r>
          </w:p>
          <w:p w:rsidR="001076C0" w:rsidRPr="006376C8" w:rsidRDefault="001076C0"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AP foreign language courses include any foreign language for which AP testing is offered.</w:t>
            </w:r>
          </w:p>
          <w:p w:rsidR="001076C0" w:rsidRPr="006376C8" w:rsidRDefault="001076C0"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AP courses in “other subjects” include all AP courses other than mathematics, science, and foreign language.  AP computer science is included in “other subjects.”</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Other subjects (for the purpose of AP)-</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For the purposes of reporting Advanced Placement course participation by subject, “</w:t>
            </w:r>
            <w:r w:rsidRPr="006376C8">
              <w:rPr>
                <w:rFonts w:ascii="Times New Roman" w:hAnsi="Times New Roman"/>
                <w:i/>
                <w:sz w:val="24"/>
                <w:szCs w:val="24"/>
              </w:rPr>
              <w:t xml:space="preserve">other subjects” </w:t>
            </w:r>
            <w:r w:rsidRPr="006376C8">
              <w:rPr>
                <w:rFonts w:ascii="Times New Roman" w:hAnsi="Times New Roman"/>
                <w:sz w:val="24"/>
                <w:szCs w:val="24"/>
              </w:rPr>
              <w:t>includes all AP courses other than mathematics, science, and foreign language.  AP computer science is included in “Other subjects</w:t>
            </w:r>
            <w:r w:rsidR="006F4D25" w:rsidRPr="006376C8">
              <w:rPr>
                <w:rFonts w:ascii="Times New Roman" w:hAnsi="Times New Roman"/>
                <w:sz w:val="24"/>
                <w:szCs w:val="24"/>
              </w:rPr>
              <w:t>”</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359 AP course participation table</w:t>
            </w:r>
          </w:p>
        </w:tc>
      </w:tr>
    </w:tbl>
    <w:p w:rsidR="00747DBA" w:rsidRDefault="00747DBA" w:rsidP="006F4D25">
      <w:pPr>
        <w:pStyle w:val="NormalWeb"/>
        <w:spacing w:before="0" w:beforeAutospacing="0" w:after="0" w:afterAutospacing="0"/>
        <w:rPr>
          <w:rFonts w:ascii="Times New Roman" w:hAnsi="Times New Roman"/>
          <w:bCs/>
          <w:iCs/>
        </w:rPr>
      </w:pPr>
    </w:p>
    <w:p w:rsidR="00747DBA" w:rsidRDefault="00747DBA">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5670"/>
        <w:gridCol w:w="1128"/>
      </w:tblGrid>
      <w:tr w:rsidR="001076C0" w:rsidRPr="006376C8" w:rsidTr="00E900EF">
        <w:tc>
          <w:tcPr>
            <w:tcW w:w="7848" w:type="dxa"/>
            <w:gridSpan w:val="2"/>
            <w:tcBorders>
              <w:top w:val="single" w:sz="4" w:space="0" w:color="auto"/>
            </w:tcBorders>
            <w:shd w:val="clear" w:color="auto" w:fill="4F81BD"/>
          </w:tcPr>
          <w:p w:rsidR="001076C0" w:rsidRPr="006376C8" w:rsidRDefault="001076C0" w:rsidP="006F4D25">
            <w:pPr>
              <w:spacing w:after="0" w:line="240" w:lineRule="auto"/>
              <w:ind w:left="1917" w:hanging="1917"/>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Academic Subject (Mathematics and Science Classes)</w:t>
            </w:r>
          </w:p>
        </w:tc>
        <w:tc>
          <w:tcPr>
            <w:tcW w:w="112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 and science.</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Geometry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II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Advanced mathematics (trigonometry, elementary analysis, analytic geometry, statistics, precalculus, etc.)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Calculus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Biology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Chemistry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Physics</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23"/>
              </w:numPr>
              <w:spacing w:before="0" w:beforeAutospacing="0" w:after="0" w:afterAutospacing="0"/>
              <w:rPr>
                <w:rFonts w:ascii="Times New Roman" w:hAnsi="Times New Roman"/>
              </w:rPr>
            </w:pPr>
            <w:r w:rsidRPr="006376C8">
              <w:rPr>
                <w:rFonts w:ascii="Times New Roman" w:hAnsi="Times New Roman"/>
              </w:rPr>
              <w:t xml:space="preserve">711 Mathematics and science classes table </w:t>
            </w:r>
          </w:p>
        </w:tc>
      </w:tr>
    </w:tbl>
    <w:p w:rsidR="001076C0" w:rsidRPr="006376C8" w:rsidRDefault="001076C0" w:rsidP="006F4D25">
      <w:pPr>
        <w:spacing w:after="0" w:line="240" w:lineRule="auto"/>
        <w:rPr>
          <w:rFonts w:ascii="Times New Roman" w:hAnsi="Times New Roman"/>
          <w:sz w:val="24"/>
          <w:szCs w:val="24"/>
        </w:rPr>
      </w:pPr>
    </w:p>
    <w:p w:rsidR="00E900EF" w:rsidRDefault="00E900EF" w:rsidP="006F4D25">
      <w:pPr>
        <w:spacing w:after="0" w:line="240" w:lineRule="auto"/>
        <w:rPr>
          <w:rFonts w:ascii="Times New Roman" w:hAnsi="Times New Roman"/>
          <w:sz w:val="24"/>
          <w:szCs w:val="24"/>
        </w:rPr>
      </w:pPr>
    </w:p>
    <w:p w:rsidR="00747DBA" w:rsidRPr="006376C8" w:rsidRDefault="00747DBA"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5580"/>
        <w:gridCol w:w="678"/>
      </w:tblGrid>
      <w:tr w:rsidR="001076C0" w:rsidRPr="006376C8" w:rsidTr="00E900EF">
        <w:tc>
          <w:tcPr>
            <w:tcW w:w="8298" w:type="dxa"/>
            <w:gridSpan w:val="2"/>
            <w:tcBorders>
              <w:top w:val="single" w:sz="4" w:space="0" w:color="auto"/>
            </w:tcBorders>
            <w:shd w:val="clear" w:color="auto" w:fill="4F81BD"/>
          </w:tcPr>
          <w:p w:rsidR="001076C0" w:rsidRPr="006376C8" w:rsidRDefault="001076C0" w:rsidP="006F4D25">
            <w:pPr>
              <w:spacing w:after="0" w:line="240" w:lineRule="auto"/>
              <w:ind w:left="1926" w:hanging="1926"/>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Academic Subject (Mathematics and Science Course Enrollment)</w:t>
            </w:r>
          </w:p>
        </w:tc>
        <w:tc>
          <w:tcPr>
            <w:tcW w:w="67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747DBA">
        <w:trPr>
          <w:trHeight w:val="363"/>
        </w:trPr>
        <w:tc>
          <w:tcPr>
            <w:tcW w:w="271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25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The course offered in college-preparatory classes in mathematics and science.</w:t>
            </w:r>
          </w:p>
        </w:tc>
      </w:tr>
      <w:tr w:rsidR="001076C0" w:rsidRPr="006376C8" w:rsidTr="00747DBA">
        <w:tc>
          <w:tcPr>
            <w:tcW w:w="271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25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747DBA">
        <w:tc>
          <w:tcPr>
            <w:tcW w:w="2718" w:type="dxa"/>
          </w:tcPr>
          <w:p w:rsidR="001076C0" w:rsidRPr="006376C8" w:rsidRDefault="001076C0" w:rsidP="006F4D25">
            <w:pPr>
              <w:spacing w:after="0" w:line="240" w:lineRule="auto"/>
              <w:rPr>
                <w:rFonts w:ascii="Times New Roman" w:hAnsi="Times New Roman"/>
                <w:b/>
                <w:bCs/>
                <w:sz w:val="24"/>
                <w:szCs w:val="24"/>
              </w:rPr>
            </w:pPr>
          </w:p>
        </w:tc>
        <w:tc>
          <w:tcPr>
            <w:tcW w:w="625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in grade 7 or 8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Algebra I in grade 9 or 10</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in grade 11 or 12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Geometry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II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Advanced mathematics (trigonometry, elementary analysis, analytic geometry, statistics, pre-calculus, etc.)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Calculus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Biology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Chemistry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Physics</w:t>
            </w:r>
          </w:p>
        </w:tc>
      </w:tr>
      <w:tr w:rsidR="001076C0" w:rsidRPr="006376C8" w:rsidTr="00747DBA">
        <w:tc>
          <w:tcPr>
            <w:tcW w:w="271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25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747DBA">
        <w:tc>
          <w:tcPr>
            <w:tcW w:w="271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25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712 Mathematics and science course enrollment table</w:t>
            </w:r>
          </w:p>
        </w:tc>
      </w:tr>
    </w:tbl>
    <w:p w:rsidR="00747DBA" w:rsidRDefault="00747DBA" w:rsidP="006F4D25">
      <w:pPr>
        <w:pStyle w:val="NormalWeb"/>
        <w:spacing w:before="0" w:beforeAutospacing="0" w:after="0" w:afterAutospacing="0"/>
        <w:rPr>
          <w:rFonts w:ascii="Times New Roman" w:hAnsi="Times New Roman"/>
          <w:bCs/>
          <w:iCs/>
        </w:rPr>
      </w:pPr>
    </w:p>
    <w:p w:rsidR="00747DBA" w:rsidRDefault="00747DBA">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description of the content or subject area offered in academic classes in a co-educational school where only male students or only female students are permitted to take the class. </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Algebra or Geometry</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Other Mathematics</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English/Reading/Language Arts</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Science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Other Academic Subjects</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Other academic subjects-</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 xml:space="preserve">For the purposes of reporting single-sex classes, </w:t>
            </w:r>
            <w:r w:rsidRPr="006376C8">
              <w:rPr>
                <w:rFonts w:ascii="Times New Roman" w:hAnsi="Times New Roman"/>
                <w:i/>
                <w:sz w:val="24"/>
                <w:szCs w:val="24"/>
              </w:rPr>
              <w:t>Other academic subjects</w:t>
            </w:r>
            <w:r w:rsidRPr="006376C8">
              <w:rPr>
                <w:rFonts w:ascii="Times New Roman" w:hAnsi="Times New Roman"/>
                <w:sz w:val="24"/>
                <w:szCs w:val="24"/>
              </w:rPr>
              <w:t xml:space="preserve"> includes history, social studies, foreign languages, and computer science.</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Science -</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For the purposes of reporting single-sex classes, s</w:t>
            </w:r>
            <w:r w:rsidRPr="006376C8">
              <w:rPr>
                <w:rFonts w:ascii="Times New Roman" w:hAnsi="Times New Roman"/>
                <w:i/>
                <w:sz w:val="24"/>
                <w:szCs w:val="24"/>
              </w:rPr>
              <w:t>cience</w:t>
            </w:r>
            <w:r w:rsidRPr="006376C8">
              <w:rPr>
                <w:rFonts w:ascii="Times New Roman" w:hAnsi="Times New Roman"/>
                <w:sz w:val="24"/>
                <w:szCs w:val="24"/>
              </w:rPr>
              <w:t xml:space="preserve"> includes general science courses as well as college-preparatory science courses such as biology, chemistry, and physics.</w:t>
            </w:r>
          </w:p>
        </w:tc>
      </w:tr>
      <w:tr w:rsidR="001076C0" w:rsidRPr="006376C8" w:rsidTr="00191896">
        <w:trPr>
          <w:trHeight w:val="65"/>
        </w:trPr>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Other mathematics-</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 xml:space="preserve">For the purposes of reporting single-sex classes, </w:t>
            </w:r>
            <w:r w:rsidRPr="006376C8">
              <w:rPr>
                <w:rFonts w:ascii="Times New Roman" w:hAnsi="Times New Roman"/>
                <w:i/>
                <w:sz w:val="24"/>
                <w:szCs w:val="24"/>
              </w:rPr>
              <w:t>Other mathematics</w:t>
            </w:r>
            <w:r w:rsidRPr="006376C8">
              <w:rPr>
                <w:rFonts w:ascii="Times New Roman" w:hAnsi="Times New Roman"/>
                <w:sz w:val="24"/>
                <w:szCs w:val="24"/>
              </w:rPr>
              <w:t xml:space="preserve"> includes all mathematics courses except Algebra (I or II) and geometry.  This includes both basic mathematics courses and college-preparatory courses.</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642 Single-sex academic classes table </w:t>
            </w:r>
          </w:p>
        </w:tc>
      </w:tr>
    </w:tbl>
    <w:p w:rsidR="001076C0" w:rsidRPr="006376C8" w:rsidRDefault="001076C0" w:rsidP="006F4D25">
      <w:pPr>
        <w:spacing w:after="0" w:line="240" w:lineRule="auto"/>
        <w:rPr>
          <w:rFonts w:ascii="Times New Roman" w:hAnsi="Times New Roman"/>
          <w:sz w:val="24"/>
          <w:szCs w:val="24"/>
        </w:rPr>
      </w:pPr>
    </w:p>
    <w:p w:rsidR="00E900EF" w:rsidRPr="006376C8" w:rsidRDefault="00E900EF" w:rsidP="006F4D25">
      <w:pPr>
        <w:spacing w:after="0" w:line="240" w:lineRule="auto"/>
        <w:rPr>
          <w:rFonts w:ascii="Times New Roman" w:hAnsi="Times New Roman"/>
          <w:sz w:val="24"/>
          <w:szCs w:val="24"/>
        </w:rPr>
      </w:pPr>
    </w:p>
    <w:p w:rsidR="001076C0" w:rsidRPr="006376C8" w:rsidRDefault="001076C0"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09"/>
        <w:gridCol w:w="2089"/>
      </w:tblGrid>
      <w:tr w:rsidR="001076C0" w:rsidRPr="006376C8" w:rsidTr="006F4D25">
        <w:tc>
          <w:tcPr>
            <w:tcW w:w="6887"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Action </w:t>
            </w:r>
          </w:p>
        </w:tc>
        <w:tc>
          <w:tcPr>
            <w:tcW w:w="2089" w:type="dxa"/>
            <w:tcBorders>
              <w:top w:val="single" w:sz="4" w:space="0" w:color="auto"/>
            </w:tcBorders>
            <w:shd w:val="clear" w:color="auto" w:fill="4F81BD"/>
          </w:tcPr>
          <w:p w:rsidR="001076C0" w:rsidRPr="006376C8" w:rsidRDefault="00E900EF" w:rsidP="006F4D25">
            <w:pPr>
              <w:tabs>
                <w:tab w:val="right" w:pos="1872"/>
              </w:tabs>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ab/>
            </w: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type of action that was taken. </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F44E0F" w:rsidRPr="006376C8" w:rsidRDefault="00F44E0F"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Physical restraint </w:t>
            </w:r>
          </w:p>
          <w:p w:rsidR="00F44E0F" w:rsidRPr="006376C8" w:rsidRDefault="00F44E0F"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Mechanical restraint</w:t>
            </w:r>
          </w:p>
          <w:p w:rsidR="001076C0" w:rsidRPr="006376C8" w:rsidRDefault="00F44E0F"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Seclusion</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713 Restraint or seclusion instances table</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714 Restraint or seclusion IDEA students subjected table </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715 Restraint or seclusion Non-IDEA students subjected table </w:t>
            </w:r>
          </w:p>
        </w:tc>
      </w:tr>
    </w:tbl>
    <w:p w:rsidR="001076C0" w:rsidRPr="006376C8" w:rsidRDefault="001076C0" w:rsidP="006F4D25">
      <w:pPr>
        <w:pStyle w:val="NormalWeb"/>
        <w:spacing w:before="0" w:beforeAutospacing="0" w:after="0" w:afterAutospacing="0"/>
        <w:rPr>
          <w:rFonts w:ascii="Times New Roman" w:hAnsi="Times New Roman"/>
          <w:bCs/>
          <w:iCs/>
        </w:rPr>
      </w:pPr>
    </w:p>
    <w:p w:rsidR="001076C0" w:rsidRPr="006376C8" w:rsidRDefault="001076C0"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sidRPr="006376C8">
              <w:rPr>
                <w:rFonts w:ascii="Times New Roman" w:hAnsi="Times New Roman"/>
                <w:b/>
                <w:iCs/>
                <w:color w:val="FFFFFF"/>
                <w:sz w:val="24"/>
                <w:szCs w:val="24"/>
              </w:rPr>
              <w:t>(Pre-kindergarten)</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age of children younger than usual kindergarten age </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0-2</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3</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4</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722 Pre-kindergarten eligible ages (non-IDEA) table</w:t>
            </w:r>
          </w:p>
        </w:tc>
      </w:tr>
    </w:tbl>
    <w:p w:rsidR="001076C0" w:rsidRPr="006376C8" w:rsidRDefault="001076C0" w:rsidP="006F4D25">
      <w:pPr>
        <w:pStyle w:val="NormalWeb"/>
        <w:spacing w:before="0" w:beforeAutospacing="0" w:after="0" w:afterAutospacing="0"/>
        <w:rPr>
          <w:rFonts w:ascii="Times New Roman" w:hAnsi="Times New Roman"/>
          <w:bCs/>
          <w:iCs/>
        </w:rPr>
      </w:pPr>
    </w:p>
    <w:p w:rsidR="001076C0" w:rsidRPr="006376C8" w:rsidRDefault="001076C0" w:rsidP="006F4D25">
      <w:pPr>
        <w:pStyle w:val="NormalWeb"/>
        <w:spacing w:before="0" w:beforeAutospacing="0" w:after="0" w:afterAutospacing="0"/>
        <w:rPr>
          <w:rFonts w:ascii="Times New Roman" w:hAnsi="Times New Roman"/>
          <w:bCs/>
          <w:iCs/>
        </w:rPr>
      </w:pPr>
    </w:p>
    <w:p w:rsidR="001076C0" w:rsidRPr="006376C8" w:rsidRDefault="001076C0"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AP Testing Scope</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An indication of the extent to which students who took AP courses also took the AP tests for those courses in the same year.</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that took AP tests for all AP courses they took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that took AP tests for some, but not all, AP courses they took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Students that took AP tests for no AP courses they took</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658 AP testing scope table</w:t>
            </w:r>
          </w:p>
        </w:tc>
      </w:tr>
    </w:tbl>
    <w:p w:rsidR="001076C0" w:rsidRPr="006376C8" w:rsidRDefault="001076C0" w:rsidP="006F4D25">
      <w:pPr>
        <w:pStyle w:val="NormalWeb"/>
        <w:spacing w:before="0" w:beforeAutospacing="0" w:after="0" w:afterAutospacing="0"/>
        <w:rPr>
          <w:rFonts w:ascii="Times New Roman" w:hAnsi="Times New Roman"/>
          <w:bCs/>
          <w:iCs/>
        </w:rPr>
      </w:pPr>
    </w:p>
    <w:p w:rsidR="001076C0" w:rsidRPr="006376C8" w:rsidRDefault="001076C0"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Civil Rights Law</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Disability (Section 504)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Race, Color or National Origin (Title VI)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Sex (Title IX)</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Title VI-</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Title VI of the Civil Rights Act of 1964 prohibits discrimination on the bases of race, color, or national origin.</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Title IX-</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Title IX of the Education Amendments of 1972 prohibits discrimination on the basis of sex.</w:t>
            </w: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716 Harassment or bullying—reported allegations table</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717 Harassment or bullying— policy table</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718 Harassment or bullying—students disciplined table </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719 Harassment or bullying—students reported to have been subjected table</w:t>
            </w:r>
          </w:p>
        </w:tc>
      </w:tr>
    </w:tbl>
    <w:p w:rsidR="006F4D25" w:rsidRPr="006376C8" w:rsidRDefault="006F4D25">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Daily Length</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The length of time per day that a program provides services for enrolled children.</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Full Day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Half Day</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721 Pre-kindergarten and kindergarten daily length table</w:t>
            </w:r>
          </w:p>
        </w:tc>
      </w:tr>
    </w:tbl>
    <w:p w:rsidR="001076C0" w:rsidRPr="006376C8" w:rsidRDefault="001076C0" w:rsidP="006F4D25">
      <w:pPr>
        <w:pStyle w:val="NormalWeb"/>
        <w:spacing w:before="0" w:beforeAutospacing="0" w:after="0" w:afterAutospacing="0"/>
        <w:rPr>
          <w:rFonts w:ascii="Times New Roman" w:hAnsi="Times New Roman"/>
          <w:bCs/>
          <w:iCs/>
        </w:rPr>
      </w:pPr>
    </w:p>
    <w:p w:rsidR="001076C0" w:rsidRPr="006376C8" w:rsidRDefault="001076C0" w:rsidP="006F4D25">
      <w:pPr>
        <w:pStyle w:val="NormalWeb"/>
        <w:spacing w:before="0" w:beforeAutospacing="0" w:after="0" w:afterAutospacing="0"/>
        <w:rPr>
          <w:rFonts w:ascii="Times New Roman" w:hAnsi="Times New Roman"/>
          <w:bCs/>
          <w:iCs/>
        </w:rPr>
      </w:pPr>
    </w:p>
    <w:p w:rsidR="00747DBA" w:rsidRDefault="00747DBA">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(CRDC)</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Cs/>
                <w:sz w:val="24"/>
                <w:szCs w:val="24"/>
              </w:rPr>
            </w:pPr>
            <w:r w:rsidRPr="006376C8">
              <w:rPr>
                <w:rFonts w:ascii="Times New Roman" w:hAnsi="Times New Roman"/>
                <w:bCs/>
                <w:sz w:val="24"/>
                <w:szCs w:val="24"/>
              </w:rPr>
              <w:t>An indication of whether students are students with disabilities (IDEA), students with disabilities served solely under Section 504, or students without disabilities.</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 Disabilities (IDEA)</w:t>
            </w:r>
          </w:p>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 Disabilities – Section 504 Only</w:t>
            </w:r>
          </w:p>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Without Disabilities</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713 Restraint or seclusion instances table</w:t>
            </w:r>
          </w:p>
        </w:tc>
      </w:tr>
    </w:tbl>
    <w:p w:rsidR="001076C0" w:rsidRDefault="001076C0" w:rsidP="006F4D25">
      <w:pPr>
        <w:pStyle w:val="NormalWeb"/>
        <w:spacing w:before="0" w:beforeAutospacing="0" w:after="0" w:afterAutospacing="0"/>
        <w:rPr>
          <w:rFonts w:ascii="Times New Roman" w:hAnsi="Times New Roman"/>
          <w:iCs/>
        </w:rPr>
      </w:pPr>
    </w:p>
    <w:p w:rsidR="00E84C35" w:rsidRDefault="00E84C35" w:rsidP="006F4D25">
      <w:pPr>
        <w:pStyle w:val="NormalWeb"/>
        <w:spacing w:before="0" w:beforeAutospacing="0" w:after="0" w:afterAutospacing="0"/>
        <w:rPr>
          <w:rFonts w:ascii="Times New Roman" w:hAnsi="Times New Roman"/>
          <w:iCs/>
        </w:rPr>
      </w:pPr>
    </w:p>
    <w:p w:rsidR="00E84C35" w:rsidRPr="00E84C35" w:rsidRDefault="00E84C35" w:rsidP="006F4D25">
      <w:pPr>
        <w:pStyle w:val="NormalWeb"/>
        <w:spacing w:before="0" w:beforeAutospacing="0" w:after="0" w:afterAutospacing="0"/>
        <w:rPr>
          <w:rFonts w:ascii="Times New Roman" w:hAnsi="Times New Roman"/>
          <w:b/>
          <w:iCs/>
          <w:color w:val="FF0000"/>
        </w:rPr>
      </w:pPr>
      <w:r w:rsidRPr="00E84C35">
        <w:rPr>
          <w:rFonts w:ascii="Times New Roman" w:hAnsi="Times New Roman"/>
          <w:b/>
          <w:iCs/>
          <w:color w:val="FF0000"/>
        </w:rPr>
        <w:t>New!</w:t>
      </w:r>
    </w:p>
    <w:tbl>
      <w:tblPr>
        <w:tblW w:w="8925" w:type="dxa"/>
        <w:tblInd w:w="93" w:type="dxa"/>
        <w:tblLook w:val="04A0"/>
      </w:tblPr>
      <w:tblGrid>
        <w:gridCol w:w="2445"/>
        <w:gridCol w:w="3870"/>
        <w:gridCol w:w="2610"/>
      </w:tblGrid>
      <w:tr w:rsidR="00E84C35" w:rsidRPr="00E84C35" w:rsidTr="00E84C35">
        <w:trPr>
          <w:trHeight w:val="330"/>
        </w:trPr>
        <w:tc>
          <w:tcPr>
            <w:tcW w:w="2445" w:type="dxa"/>
            <w:tcBorders>
              <w:top w:val="nil"/>
              <w:left w:val="single" w:sz="8" w:space="0" w:color="auto"/>
              <w:bottom w:val="single" w:sz="8" w:space="0" w:color="auto"/>
              <w:right w:val="nil"/>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 xml:space="preserve">Category Name:    </w:t>
            </w:r>
          </w:p>
        </w:tc>
        <w:tc>
          <w:tcPr>
            <w:tcW w:w="3870" w:type="dxa"/>
            <w:tcBorders>
              <w:top w:val="nil"/>
              <w:left w:val="nil"/>
              <w:bottom w:val="single" w:sz="8" w:space="0" w:color="auto"/>
              <w:right w:val="single" w:sz="8" w:space="0" w:color="auto"/>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Discipline (Pre</w:t>
            </w:r>
            <w:r>
              <w:rPr>
                <w:b/>
                <w:bCs/>
                <w:color w:val="FFFFFF"/>
                <w:sz w:val="24"/>
                <w:szCs w:val="24"/>
              </w:rPr>
              <w:t xml:space="preserve"> </w:t>
            </w:r>
            <w:r w:rsidRPr="00E84C35">
              <w:rPr>
                <w:b/>
                <w:bCs/>
                <w:color w:val="FFFFFF"/>
                <w:sz w:val="24"/>
                <w:szCs w:val="24"/>
              </w:rPr>
              <w:t>K)</w:t>
            </w:r>
          </w:p>
        </w:tc>
        <w:tc>
          <w:tcPr>
            <w:tcW w:w="2610" w:type="dxa"/>
            <w:tcBorders>
              <w:top w:val="nil"/>
              <w:left w:val="nil"/>
              <w:bottom w:val="single" w:sz="8" w:space="0" w:color="auto"/>
              <w:right w:val="single" w:sz="8" w:space="0" w:color="auto"/>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Steward: OCR</w:t>
            </w:r>
          </w:p>
        </w:tc>
      </w:tr>
      <w:tr w:rsidR="00E84C35" w:rsidRPr="00E84C35" w:rsidTr="00E84C35">
        <w:trPr>
          <w:trHeight w:val="375"/>
        </w:trPr>
        <w:tc>
          <w:tcPr>
            <w:tcW w:w="2445"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b/>
                <w:bCs/>
                <w:color w:val="000000"/>
                <w:sz w:val="24"/>
                <w:szCs w:val="24"/>
              </w:rPr>
            </w:pPr>
            <w:r w:rsidRPr="00E84C35">
              <w:rPr>
                <w:b/>
                <w:bCs/>
                <w:color w:val="000000"/>
                <w:sz w:val="24"/>
                <w:szCs w:val="24"/>
              </w:rPr>
              <w:t>Comments</w:t>
            </w:r>
          </w:p>
        </w:tc>
        <w:tc>
          <w:tcPr>
            <w:tcW w:w="3870" w:type="dxa"/>
            <w:tcBorders>
              <w:top w:val="nil"/>
              <w:left w:val="nil"/>
              <w:bottom w:val="single" w:sz="8" w:space="0" w:color="auto"/>
              <w:right w:val="nil"/>
            </w:tcBorders>
            <w:shd w:val="clear" w:color="auto" w:fill="auto"/>
            <w:hideMark/>
          </w:tcPr>
          <w:p w:rsidR="00E84C35" w:rsidRPr="00E84C35" w:rsidRDefault="00E84C35" w:rsidP="00E84C35">
            <w:pPr>
              <w:spacing w:after="0" w:line="240" w:lineRule="auto"/>
              <w:rPr>
                <w:color w:val="000000"/>
                <w:sz w:val="24"/>
                <w:szCs w:val="24"/>
              </w:rPr>
            </w:pPr>
            <w:r w:rsidRPr="00E84C35">
              <w:rPr>
                <w:color w:val="000000"/>
                <w:sz w:val="24"/>
                <w:szCs w:val="24"/>
              </w:rPr>
              <w:t> </w:t>
            </w:r>
          </w:p>
        </w:tc>
        <w:tc>
          <w:tcPr>
            <w:tcW w:w="2610" w:type="dxa"/>
            <w:tcBorders>
              <w:top w:val="nil"/>
              <w:left w:val="nil"/>
              <w:bottom w:val="single" w:sz="8" w:space="0" w:color="auto"/>
              <w:right w:val="single" w:sz="8" w:space="0" w:color="auto"/>
            </w:tcBorders>
            <w:shd w:val="clear" w:color="auto" w:fill="auto"/>
            <w:hideMark/>
          </w:tcPr>
          <w:p w:rsidR="00E84C35" w:rsidRPr="00E84C35" w:rsidRDefault="00E84C35" w:rsidP="00E84C35">
            <w:pPr>
              <w:spacing w:after="0" w:line="240" w:lineRule="auto"/>
              <w:rPr>
                <w:color w:val="000000"/>
                <w:sz w:val="24"/>
                <w:szCs w:val="24"/>
              </w:rPr>
            </w:pPr>
            <w:r w:rsidRPr="00E84C35">
              <w:rPr>
                <w:color w:val="000000"/>
                <w:sz w:val="24"/>
                <w:szCs w:val="24"/>
              </w:rPr>
              <w:t> </w:t>
            </w:r>
          </w:p>
        </w:tc>
      </w:tr>
      <w:tr w:rsidR="00E84C35" w:rsidRPr="00E84C35" w:rsidTr="00E84C35">
        <w:trPr>
          <w:trHeight w:val="510"/>
        </w:trPr>
        <w:tc>
          <w:tcPr>
            <w:tcW w:w="2445"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b/>
                <w:bCs/>
                <w:color w:val="000000"/>
                <w:sz w:val="24"/>
                <w:szCs w:val="24"/>
              </w:rPr>
            </w:pPr>
            <w:r w:rsidRPr="00E84C35">
              <w:rPr>
                <w:b/>
                <w:bCs/>
                <w:color w:val="000000"/>
                <w:sz w:val="24"/>
                <w:szCs w:val="24"/>
              </w:rPr>
              <w:t>Definition</w:t>
            </w:r>
          </w:p>
        </w:tc>
        <w:tc>
          <w:tcPr>
            <w:tcW w:w="6480" w:type="dxa"/>
            <w:gridSpan w:val="2"/>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rPr>
                <w:color w:val="000000"/>
                <w:sz w:val="24"/>
                <w:szCs w:val="24"/>
              </w:rPr>
            </w:pPr>
            <w:r w:rsidRPr="00E84C35">
              <w:rPr>
                <w:color w:val="000000"/>
                <w:sz w:val="24"/>
                <w:szCs w:val="24"/>
              </w:rPr>
              <w:t>The type of discipline of preschool children.</w:t>
            </w:r>
          </w:p>
        </w:tc>
      </w:tr>
      <w:tr w:rsidR="00E84C35" w:rsidRPr="00E84C35" w:rsidTr="00E84C35">
        <w:trPr>
          <w:trHeight w:val="285"/>
        </w:trPr>
        <w:tc>
          <w:tcPr>
            <w:tcW w:w="2445" w:type="dxa"/>
            <w:tcBorders>
              <w:top w:val="nil"/>
              <w:left w:val="single" w:sz="8" w:space="0" w:color="auto"/>
              <w:bottom w:val="single" w:sz="8" w:space="0" w:color="auto"/>
              <w:right w:val="single" w:sz="8" w:space="0" w:color="auto"/>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Permitted Values</w:t>
            </w:r>
          </w:p>
        </w:tc>
        <w:tc>
          <w:tcPr>
            <w:tcW w:w="3870" w:type="dxa"/>
            <w:tcBorders>
              <w:top w:val="nil"/>
              <w:left w:val="nil"/>
              <w:bottom w:val="single" w:sz="8" w:space="0" w:color="auto"/>
              <w:right w:val="nil"/>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 </w:t>
            </w:r>
          </w:p>
        </w:tc>
        <w:tc>
          <w:tcPr>
            <w:tcW w:w="2610" w:type="dxa"/>
            <w:tcBorders>
              <w:top w:val="nil"/>
              <w:left w:val="nil"/>
              <w:bottom w:val="single" w:sz="8" w:space="0" w:color="auto"/>
              <w:right w:val="single" w:sz="8" w:space="0" w:color="auto"/>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 </w:t>
            </w:r>
          </w:p>
        </w:tc>
      </w:tr>
      <w:tr w:rsidR="00E84C35" w:rsidRPr="00E84C35" w:rsidTr="00E84C35">
        <w:trPr>
          <w:trHeight w:val="330"/>
        </w:trPr>
        <w:tc>
          <w:tcPr>
            <w:tcW w:w="2445" w:type="dxa"/>
            <w:tcBorders>
              <w:top w:val="nil"/>
              <w:left w:val="single" w:sz="8" w:space="0" w:color="auto"/>
              <w:bottom w:val="nil"/>
              <w:right w:val="single" w:sz="8" w:space="0" w:color="auto"/>
            </w:tcBorders>
            <w:shd w:val="clear" w:color="auto" w:fill="auto"/>
            <w:hideMark/>
          </w:tcPr>
          <w:p w:rsidR="00E84C35" w:rsidRPr="00E84C35" w:rsidRDefault="00E84C35" w:rsidP="00E84C35">
            <w:pPr>
              <w:spacing w:after="0" w:line="240" w:lineRule="auto"/>
              <w:rPr>
                <w:b/>
                <w:bCs/>
                <w:color w:val="000000"/>
                <w:sz w:val="24"/>
                <w:szCs w:val="24"/>
              </w:rPr>
            </w:pPr>
            <w:r w:rsidRPr="00E84C35">
              <w:rPr>
                <w:b/>
                <w:bCs/>
                <w:color w:val="000000"/>
                <w:sz w:val="24"/>
                <w:szCs w:val="24"/>
              </w:rPr>
              <w:t> </w:t>
            </w:r>
          </w:p>
        </w:tc>
        <w:tc>
          <w:tcPr>
            <w:tcW w:w="6480" w:type="dxa"/>
            <w:gridSpan w:val="2"/>
            <w:tcBorders>
              <w:top w:val="single" w:sz="8" w:space="0" w:color="auto"/>
              <w:left w:val="nil"/>
              <w:bottom w:val="nil"/>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sz w:val="24"/>
                <w:szCs w:val="24"/>
              </w:rPr>
            </w:pPr>
            <w:r w:rsidRPr="00E84C35">
              <w:rPr>
                <w:rFonts w:ascii="Times New Roman" w:hAnsi="Times New Roman"/>
                <w:color w:val="000000"/>
                <w:sz w:val="24"/>
                <w:szCs w:val="24"/>
              </w:rPr>
              <w:t>Received only one out-of-school suspension</w:t>
            </w:r>
          </w:p>
        </w:tc>
      </w:tr>
      <w:tr w:rsidR="00E84C35" w:rsidRPr="00E84C35" w:rsidTr="00E84C35">
        <w:trPr>
          <w:trHeight w:val="330"/>
        </w:trPr>
        <w:tc>
          <w:tcPr>
            <w:tcW w:w="2445" w:type="dxa"/>
            <w:tcBorders>
              <w:top w:val="nil"/>
              <w:left w:val="single" w:sz="8" w:space="0" w:color="auto"/>
              <w:bottom w:val="nil"/>
              <w:right w:val="single" w:sz="8" w:space="0" w:color="auto"/>
            </w:tcBorders>
            <w:shd w:val="clear" w:color="auto" w:fill="auto"/>
            <w:hideMark/>
          </w:tcPr>
          <w:p w:rsidR="00E84C35" w:rsidRPr="00E84C35" w:rsidRDefault="00E84C35" w:rsidP="00E84C35">
            <w:pPr>
              <w:spacing w:after="0" w:line="240" w:lineRule="auto"/>
              <w:rPr>
                <w:b/>
                <w:bCs/>
                <w:color w:val="000000"/>
                <w:sz w:val="24"/>
                <w:szCs w:val="24"/>
              </w:rPr>
            </w:pPr>
            <w:r w:rsidRPr="00E84C35">
              <w:rPr>
                <w:b/>
                <w:bCs/>
                <w:color w:val="000000"/>
                <w:sz w:val="24"/>
                <w:szCs w:val="24"/>
              </w:rPr>
              <w:t> </w:t>
            </w:r>
          </w:p>
        </w:tc>
        <w:tc>
          <w:tcPr>
            <w:tcW w:w="6480" w:type="dxa"/>
            <w:gridSpan w:val="2"/>
            <w:tcBorders>
              <w:top w:val="nil"/>
              <w:left w:val="single" w:sz="8" w:space="0" w:color="auto"/>
              <w:bottom w:val="nil"/>
              <w:right w:val="single" w:sz="8" w:space="0" w:color="000000"/>
            </w:tcBorders>
            <w:shd w:val="clear" w:color="auto" w:fill="auto"/>
            <w:noWrap/>
            <w:hideMark/>
          </w:tcPr>
          <w:p w:rsidR="00E84C35" w:rsidRPr="00E84C35" w:rsidRDefault="00E84C35" w:rsidP="00E84C35">
            <w:pPr>
              <w:spacing w:after="0" w:line="240" w:lineRule="auto"/>
              <w:rPr>
                <w:rFonts w:ascii="Times New Roman" w:hAnsi="Times New Roman"/>
                <w:color w:val="000000"/>
                <w:sz w:val="24"/>
                <w:szCs w:val="24"/>
              </w:rPr>
            </w:pPr>
            <w:r w:rsidRPr="00E84C35">
              <w:rPr>
                <w:rFonts w:ascii="Times New Roman" w:hAnsi="Times New Roman"/>
                <w:color w:val="000000"/>
                <w:sz w:val="24"/>
                <w:szCs w:val="24"/>
              </w:rPr>
              <w:t>Received more than one out-of-school suspension</w:t>
            </w:r>
          </w:p>
        </w:tc>
      </w:tr>
      <w:tr w:rsidR="00E84C35" w:rsidRPr="00E84C35" w:rsidTr="00E84C35">
        <w:trPr>
          <w:trHeight w:val="375"/>
        </w:trPr>
        <w:tc>
          <w:tcPr>
            <w:tcW w:w="2445" w:type="dxa"/>
            <w:tcBorders>
              <w:top w:val="nil"/>
              <w:left w:val="single" w:sz="8" w:space="0" w:color="auto"/>
              <w:bottom w:val="nil"/>
              <w:right w:val="single" w:sz="8" w:space="0" w:color="auto"/>
            </w:tcBorders>
            <w:shd w:val="clear" w:color="auto" w:fill="auto"/>
            <w:hideMark/>
          </w:tcPr>
          <w:p w:rsidR="00E84C35" w:rsidRPr="00E84C35" w:rsidRDefault="00E84C35" w:rsidP="00E84C35">
            <w:pPr>
              <w:spacing w:after="0" w:line="240" w:lineRule="auto"/>
              <w:rPr>
                <w:b/>
                <w:bCs/>
                <w:color w:val="000000"/>
                <w:sz w:val="24"/>
                <w:szCs w:val="24"/>
              </w:rPr>
            </w:pPr>
            <w:r w:rsidRPr="00E84C35">
              <w:rPr>
                <w:b/>
                <w:bCs/>
                <w:color w:val="000000"/>
                <w:sz w:val="24"/>
                <w:szCs w:val="24"/>
              </w:rPr>
              <w:t> </w:t>
            </w:r>
          </w:p>
        </w:tc>
        <w:tc>
          <w:tcPr>
            <w:tcW w:w="6480" w:type="dxa"/>
            <w:gridSpan w:val="2"/>
            <w:tcBorders>
              <w:top w:val="nil"/>
              <w:left w:val="nil"/>
              <w:bottom w:val="nil"/>
              <w:right w:val="single" w:sz="8" w:space="0" w:color="000000"/>
            </w:tcBorders>
            <w:shd w:val="clear" w:color="auto" w:fill="auto"/>
            <w:hideMark/>
          </w:tcPr>
          <w:p w:rsidR="00E84C35" w:rsidRPr="00E84C35" w:rsidRDefault="00E84C35" w:rsidP="00E84C35">
            <w:pPr>
              <w:spacing w:after="0" w:line="240" w:lineRule="auto"/>
              <w:rPr>
                <w:rFonts w:ascii="Times New Roman" w:hAnsi="Times New Roman"/>
                <w:color w:val="000000"/>
                <w:sz w:val="24"/>
                <w:szCs w:val="24"/>
              </w:rPr>
            </w:pPr>
            <w:r w:rsidRPr="00E84C35">
              <w:rPr>
                <w:rFonts w:ascii="Times New Roman" w:hAnsi="Times New Roman"/>
                <w:color w:val="000000"/>
                <w:sz w:val="24"/>
                <w:szCs w:val="24"/>
              </w:rPr>
              <w:t>Expelled</w:t>
            </w:r>
          </w:p>
        </w:tc>
      </w:tr>
      <w:tr w:rsidR="00E84C35" w:rsidRPr="00E84C35" w:rsidTr="00E84C35">
        <w:trPr>
          <w:trHeight w:val="375"/>
        </w:trPr>
        <w:tc>
          <w:tcPr>
            <w:tcW w:w="2445" w:type="dxa"/>
            <w:tcBorders>
              <w:top w:val="nil"/>
              <w:left w:val="single" w:sz="8" w:space="0" w:color="auto"/>
              <w:bottom w:val="single" w:sz="8" w:space="0" w:color="auto"/>
              <w:right w:val="single" w:sz="8" w:space="0" w:color="auto"/>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EDEN Data Groups</w:t>
            </w:r>
          </w:p>
        </w:tc>
        <w:tc>
          <w:tcPr>
            <w:tcW w:w="3870" w:type="dxa"/>
            <w:tcBorders>
              <w:top w:val="single" w:sz="8" w:space="0" w:color="auto"/>
              <w:left w:val="nil"/>
              <w:bottom w:val="single" w:sz="8" w:space="0" w:color="auto"/>
              <w:right w:val="nil"/>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 </w:t>
            </w:r>
          </w:p>
        </w:tc>
        <w:tc>
          <w:tcPr>
            <w:tcW w:w="2610" w:type="dxa"/>
            <w:tcBorders>
              <w:top w:val="single" w:sz="8" w:space="0" w:color="auto"/>
              <w:left w:val="nil"/>
              <w:bottom w:val="single" w:sz="8" w:space="0" w:color="auto"/>
              <w:right w:val="single" w:sz="8" w:space="0" w:color="auto"/>
            </w:tcBorders>
            <w:shd w:val="clear" w:color="000000" w:fill="4F81BD"/>
            <w:hideMark/>
          </w:tcPr>
          <w:p w:rsidR="00E84C35" w:rsidRPr="00E84C35" w:rsidRDefault="00E84C35" w:rsidP="00E84C35">
            <w:pPr>
              <w:spacing w:after="0" w:line="240" w:lineRule="auto"/>
              <w:rPr>
                <w:b/>
                <w:bCs/>
                <w:color w:val="FFFFFF"/>
                <w:sz w:val="24"/>
                <w:szCs w:val="24"/>
              </w:rPr>
            </w:pPr>
            <w:r w:rsidRPr="00E84C35">
              <w:rPr>
                <w:b/>
                <w:bCs/>
                <w:color w:val="FFFFFF"/>
                <w:sz w:val="24"/>
                <w:szCs w:val="24"/>
              </w:rPr>
              <w:t> </w:t>
            </w:r>
          </w:p>
        </w:tc>
      </w:tr>
      <w:tr w:rsidR="00E84C35" w:rsidRPr="00E84C35" w:rsidTr="00E84C35">
        <w:trPr>
          <w:trHeight w:val="300"/>
        </w:trPr>
        <w:tc>
          <w:tcPr>
            <w:tcW w:w="2445" w:type="dxa"/>
            <w:tcBorders>
              <w:top w:val="nil"/>
              <w:left w:val="single" w:sz="8" w:space="0" w:color="auto"/>
              <w:bottom w:val="single" w:sz="8" w:space="0" w:color="auto"/>
              <w:right w:val="single" w:sz="8" w:space="0" w:color="auto"/>
            </w:tcBorders>
            <w:shd w:val="clear" w:color="auto" w:fill="auto"/>
            <w:hideMark/>
          </w:tcPr>
          <w:p w:rsidR="00E84C35" w:rsidRPr="00E84C35" w:rsidRDefault="00E84C35" w:rsidP="00E84C35">
            <w:pPr>
              <w:spacing w:after="0" w:line="240" w:lineRule="auto"/>
              <w:rPr>
                <w:rFonts w:ascii="Calibri" w:hAnsi="Calibri"/>
                <w:b/>
                <w:bCs/>
                <w:color w:val="000000"/>
                <w:sz w:val="24"/>
                <w:szCs w:val="24"/>
              </w:rPr>
            </w:pPr>
            <w:r w:rsidRPr="00E84C35">
              <w:rPr>
                <w:rFonts w:ascii="Calibri" w:hAnsi="Calibri"/>
                <w:b/>
                <w:bCs/>
                <w:color w:val="000000"/>
                <w:sz w:val="24"/>
                <w:szCs w:val="24"/>
              </w:rPr>
              <w:t>746</w:t>
            </w:r>
          </w:p>
        </w:tc>
        <w:tc>
          <w:tcPr>
            <w:tcW w:w="6480" w:type="dxa"/>
            <w:gridSpan w:val="2"/>
            <w:tcBorders>
              <w:top w:val="single" w:sz="8" w:space="0" w:color="auto"/>
              <w:left w:val="nil"/>
              <w:bottom w:val="single" w:sz="8" w:space="0" w:color="auto"/>
              <w:right w:val="single" w:sz="8" w:space="0" w:color="000000"/>
            </w:tcBorders>
            <w:shd w:val="clear" w:color="auto" w:fill="auto"/>
            <w:hideMark/>
          </w:tcPr>
          <w:p w:rsidR="00E84C35" w:rsidRPr="00E84C35" w:rsidRDefault="00E84C35" w:rsidP="00E84C35">
            <w:pPr>
              <w:spacing w:after="0" w:line="240" w:lineRule="auto"/>
              <w:jc w:val="center"/>
              <w:rPr>
                <w:rFonts w:ascii="Times New Roman" w:hAnsi="Times New Roman"/>
                <w:color w:val="000000"/>
                <w:sz w:val="24"/>
                <w:szCs w:val="24"/>
              </w:rPr>
            </w:pPr>
            <w:r w:rsidRPr="00E84C35">
              <w:rPr>
                <w:rFonts w:ascii="Times New Roman" w:hAnsi="Times New Roman"/>
                <w:color w:val="000000"/>
                <w:sz w:val="24"/>
                <w:szCs w:val="24"/>
              </w:rPr>
              <w:t>Preschool suspension and expulsion</w:t>
            </w:r>
          </w:p>
        </w:tc>
      </w:tr>
    </w:tbl>
    <w:p w:rsidR="00E84C35" w:rsidRPr="006376C8" w:rsidRDefault="00E84C35" w:rsidP="006F4D25">
      <w:pPr>
        <w:pStyle w:val="NormalWeb"/>
        <w:spacing w:before="0" w:beforeAutospacing="0" w:after="0" w:afterAutospacing="0"/>
        <w:rPr>
          <w:rFonts w:ascii="Times New Roman" w:hAnsi="Times New Roman"/>
          <w:iCs/>
        </w:rPr>
      </w:pPr>
    </w:p>
    <w:p w:rsidR="00747DBA" w:rsidRDefault="00747DBA">
      <w:pPr>
        <w:spacing w:after="0" w:line="240" w:lineRule="auto"/>
        <w:rPr>
          <w:rFonts w:ascii="Times New Roman" w:hAnsi="Times New Roman"/>
          <w:iCs/>
          <w:sz w:val="24"/>
          <w:szCs w:val="24"/>
        </w:rPr>
      </w:pPr>
      <w:r>
        <w:rPr>
          <w:rFonts w:ascii="Times New Roman" w:hAnsi="Times New Roman"/>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Discipline Method (CRDC)</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sz w:val="24"/>
                <w:szCs w:val="24"/>
              </w:rPr>
            </w:pPr>
            <w:r w:rsidRPr="006376C8">
              <w:rPr>
                <w:rFonts w:ascii="Times New Roman" w:hAnsi="Times New Roman"/>
                <w:sz w:val="24"/>
                <w:szCs w:val="24"/>
              </w:rPr>
              <w:t xml:space="preserve">Corporal Punishment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In-school Suspension</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Single Out-of-School Suspension without Educational Services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More Than One Out-of-School Suspension without Educational Services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Expulsion with Educational Services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Expulsion without Educational Services</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Expulsion under Zero-Tolerance Policies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Referral to Law Enforcement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School-Related Arrest </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Corporal punishment-</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Corporal punishment is paddling, spanking, or other forms of physical punishment imposed on a student.</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Expulsion under zero-tolerance policies-</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Removal of a student from the school setting for an extended length of time because of zero-tolerance policies.  A zero tolerance policy is a policy that results in mandatory expulsion of any student who commits one or more specified offenses (for example, offenses involving guns, or other weapons, or violence, or similar factors, or combinations of these factors).  A policy is considered “zero tolerance” even if there are some exceptions to the mandatory aspect of the expulsion, such as allowing the chief administering officer of an LEA to modify the expulsion on a case-by-case basis.</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Expulsion with educational services-</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An action taken by the local educational agency removing a child from his/her regular school for disciplinary purposes, with the continuation of educational services, for the remainder of the school year or longer in accordance with local educational agency policy.  Expulsion with educational services also includes removals resulting from violations of the Gun Free Schools Act that are modified to less than 365 days.</w:t>
            </w:r>
          </w:p>
        </w:tc>
      </w:tr>
      <w:tr w:rsidR="001076C0" w:rsidRPr="006376C8" w:rsidTr="00191896">
        <w:trPr>
          <w:cantSplit/>
        </w:trPr>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Expulsion without educational services-</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An action taken by the local educational agency removing a child from his/her regular school for disciplinary purposes, with the cessation of educational services, for the remainder of the school year or longer in accordance with local educational agency policy.  Expulsion without services also includes removals resulting from violations of the Gun Free Schools Act that are modified to less than 365 days.</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In-school suspension-</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Instances in which a child is temporarily removed from his or her regular classroom(s) for at least half a day but remains under the direct supervision of school personnel.  Direct supervision means school personnel are physically in the same location as students under their supervision.</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Out of school suspension-</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 xml:space="preserve">For students with disabilities (IDEA):  </w:t>
            </w:r>
          </w:p>
          <w:p w:rsidR="001076C0" w:rsidRPr="006376C8" w:rsidRDefault="001076C0"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t>Out-of-school suspension is an instance in which a child is temporarily removed from his/her regular school for disciplinary purposes to another setting (e.g., home, behavior center).  This includes both removals in which no IEP services are provided because the removal is 10 days or less as well as removals in which the child continues to receive services according to his/her IEP.</w:t>
            </w:r>
          </w:p>
          <w:p w:rsidR="001076C0" w:rsidRPr="006376C8" w:rsidRDefault="001076C0"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t>For students without disabilities and students with disabilities served solely under Section 504:</w:t>
            </w:r>
          </w:p>
          <w:p w:rsidR="001076C0" w:rsidRPr="006376C8" w:rsidRDefault="001076C0"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t>Out-of-school suspension means excluding a student from school for disciplinary reasons for one school day or longer.  This does not include students who served their suspension in the school.</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Referral to law enforcement-</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iCs/>
                <w:sz w:val="24"/>
                <w:szCs w:val="24"/>
              </w:rPr>
              <w:t xml:space="preserve">Referral to law enforcement is an action by which a student is reported to any law enforcement agency or official, including a school police unit, for an incident that occurs on school grounds, during school-related events, or while taking school transportation, regardless of whether official action is taken.  </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School-related arrest-</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iCs/>
                <w:sz w:val="24"/>
                <w:szCs w:val="24"/>
              </w:rPr>
              <w:t xml:space="preserve">A school-related arrest is an arrest of a student for any activity conducted on school grounds, during off-campus school activities (including while taking school transportation), or due to a referral by any school official. </w:t>
            </w:r>
          </w:p>
        </w:tc>
      </w:tr>
      <w:tr w:rsidR="001076C0" w:rsidRPr="006376C8" w:rsidTr="00191896">
        <w:tc>
          <w:tcPr>
            <w:tcW w:w="217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Zero-tolerance policies-</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 zero-tolerance policy is a policy that results in mandatory expulsion of any student who commits one or more specified offenses (for example, offenses involving guns, or other weapons, or violence, or similar factors, or combinations of these factors).  A policy is considered “zero tolerance” even if there are some exceptions to the mandatory aspect of the expulsion, such as allowing the chief administering officer of an LEA to modify the expulsion on a case-by-case basis.</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174 Discipline of students without disabilities table</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194 Discipline of students with disabilities (IDEA and Section 504) table </w:t>
            </w:r>
          </w:p>
        </w:tc>
      </w:tr>
    </w:tbl>
    <w:p w:rsidR="001076C0" w:rsidRPr="006376C8" w:rsidRDefault="001076C0" w:rsidP="006F4D25">
      <w:pPr>
        <w:pStyle w:val="NormalWeb"/>
        <w:spacing w:before="0" w:beforeAutospacing="0" w:after="0" w:afterAutospacing="0"/>
        <w:rPr>
          <w:rFonts w:ascii="Times New Roman" w:hAnsi="Times New Roman"/>
          <w:bCs/>
          <w:iCs/>
        </w:rPr>
      </w:pPr>
    </w:p>
    <w:p w:rsidR="001076C0" w:rsidRPr="006376C8" w:rsidRDefault="001076C0" w:rsidP="006F4D25">
      <w:pPr>
        <w:pStyle w:val="NormalWeb"/>
        <w:spacing w:before="0" w:beforeAutospacing="0" w:after="0" w:afterAutospacing="0"/>
        <w:rPr>
          <w:rFonts w:ascii="Times New Roman" w:hAnsi="Times New Roman"/>
          <w:bCs/>
          <w:iCs/>
        </w:rPr>
      </w:pPr>
    </w:p>
    <w:p w:rsidR="00747DBA" w:rsidRDefault="00747DBA">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The grade level (primary instructional level) from kindergarten through grade 12.</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Kindergarten</w:t>
            </w:r>
          </w:p>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Grade 1</w:t>
            </w:r>
          </w:p>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Grade 2</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3</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4</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5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6</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7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8</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9</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10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11</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12</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724 Retention table</w:t>
            </w:r>
          </w:p>
        </w:tc>
      </w:tr>
    </w:tbl>
    <w:p w:rsidR="001076C0" w:rsidRPr="006376C8" w:rsidRDefault="001076C0" w:rsidP="006F4D25">
      <w:pPr>
        <w:spacing w:after="0" w:line="240" w:lineRule="auto"/>
        <w:rPr>
          <w:rFonts w:ascii="Times New Roman" w:hAnsi="Times New Roman"/>
          <w:sz w:val="24"/>
          <w:szCs w:val="24"/>
        </w:rPr>
      </w:pPr>
    </w:p>
    <w:p w:rsidR="006F4D25" w:rsidRDefault="006F4D25">
      <w:pPr>
        <w:spacing w:after="0" w:line="240" w:lineRule="auto"/>
        <w:rPr>
          <w:rFonts w:ascii="Times New Roman" w:hAnsi="Times New Roman"/>
          <w:sz w:val="24"/>
          <w:szCs w:val="24"/>
        </w:rPr>
      </w:pPr>
    </w:p>
    <w:p w:rsidR="00747DBA" w:rsidRPr="006376C8" w:rsidRDefault="00747DBA">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(PK/K)</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grade level (primary instructional level) of students who are enrolled prior to first grade </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Kindergarten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Pre-kindergarten</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721 Pre-kindergarten and kindergarten daily length table</w:t>
            </w:r>
          </w:p>
        </w:tc>
      </w:tr>
    </w:tbl>
    <w:p w:rsidR="001076C0" w:rsidRPr="006376C8" w:rsidRDefault="001076C0" w:rsidP="006F4D25">
      <w:pPr>
        <w:pStyle w:val="NormalWeb"/>
        <w:spacing w:before="0" w:beforeAutospacing="0" w:after="0" w:afterAutospacing="0"/>
        <w:rPr>
          <w:rFonts w:ascii="Times New Roman" w:hAnsi="Times New Roman"/>
          <w:bCs/>
          <w:iCs/>
        </w:rPr>
      </w:pPr>
    </w:p>
    <w:p w:rsidR="00747DBA" w:rsidRDefault="00747DBA">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Span (Secondary)</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The grade spans for secondary schools</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sz w:val="24"/>
                <w:szCs w:val="24"/>
              </w:rPr>
              <w:t xml:space="preserve">Grade 7 or 8 </w:t>
            </w:r>
          </w:p>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sz w:val="24"/>
                <w:szCs w:val="24"/>
              </w:rPr>
              <w:t xml:space="preserve">Grade 9 or 10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11 or 12</w:t>
            </w:r>
          </w:p>
        </w:tc>
      </w:tr>
      <w:tr w:rsidR="001076C0" w:rsidRPr="006376C8" w:rsidTr="00430FC3">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710 Algebra course results table </w:t>
            </w:r>
          </w:p>
          <w:p w:rsidR="001076C0" w:rsidRPr="006376C8" w:rsidRDefault="001076C0" w:rsidP="006F4D25">
            <w:pPr>
              <w:pStyle w:val="NormalWeb"/>
              <w:spacing w:before="0" w:beforeAutospacing="0" w:after="0" w:afterAutospacing="0"/>
              <w:rPr>
                <w:rFonts w:ascii="Times New Roman" w:hAnsi="Times New Roman"/>
              </w:rPr>
            </w:pPr>
          </w:p>
        </w:tc>
      </w:tr>
    </w:tbl>
    <w:p w:rsidR="001076C0" w:rsidRPr="006376C8" w:rsidRDefault="001076C0" w:rsidP="006F4D25">
      <w:pPr>
        <w:pStyle w:val="NormalWeb"/>
        <w:spacing w:before="0" w:beforeAutospacing="0" w:after="0" w:afterAutospacing="0"/>
        <w:rPr>
          <w:rFonts w:ascii="Times New Roman" w:hAnsi="Times New Roman"/>
          <w:bCs/>
          <w:iCs/>
        </w:rPr>
      </w:pPr>
    </w:p>
    <w:p w:rsidR="001076C0" w:rsidRPr="006376C8" w:rsidRDefault="001076C0" w:rsidP="006F4D25">
      <w:pPr>
        <w:pStyle w:val="NormalWeb"/>
        <w:spacing w:before="0" w:beforeAutospacing="0" w:after="0" w:afterAutospacing="0"/>
        <w:rPr>
          <w:rFonts w:ascii="Times New Roman" w:hAnsi="Times New Roman"/>
          <w:bCs/>
          <w:iCs/>
        </w:rPr>
      </w:pPr>
    </w:p>
    <w:p w:rsidR="006F4D25" w:rsidRPr="006376C8" w:rsidRDefault="006F4D25"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School Expenditures</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types of expenditures at the school level. </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Personnel salaries—total</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Personnel salaries—instructional staff only</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Non-personnel expenditures </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191896">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spacing w:before="0" w:beforeAutospacing="0" w:after="0" w:afterAutospacing="0"/>
              <w:rPr>
                <w:rFonts w:ascii="Times New Roman" w:hAnsi="Times New Roman"/>
              </w:rPr>
            </w:pPr>
            <w:r w:rsidRPr="006376C8">
              <w:rPr>
                <w:rFonts w:ascii="Times New Roman" w:hAnsi="Times New Roman"/>
              </w:rPr>
              <w:t>727 School finance data table</w:t>
            </w:r>
          </w:p>
        </w:tc>
      </w:tr>
    </w:tbl>
    <w:p w:rsidR="001076C0" w:rsidRPr="006376C8" w:rsidRDefault="001076C0" w:rsidP="006F4D25">
      <w:pPr>
        <w:spacing w:after="0" w:line="240" w:lineRule="auto"/>
        <w:rPr>
          <w:rFonts w:ascii="Times New Roman" w:hAnsi="Times New Roman"/>
          <w:bCs/>
          <w:iCs/>
          <w:sz w:val="24"/>
          <w:szCs w:val="24"/>
        </w:rPr>
      </w:pPr>
    </w:p>
    <w:p w:rsidR="001076C0" w:rsidRPr="006376C8" w:rsidRDefault="001076C0" w:rsidP="006F4D25">
      <w:pPr>
        <w:spacing w:after="0" w:line="240" w:lineRule="auto"/>
        <w:rPr>
          <w:rFonts w:ascii="Times New Roman" w:hAnsi="Times New Roman"/>
          <w:bCs/>
          <w:iCs/>
          <w:sz w:val="24"/>
          <w:szCs w:val="24"/>
        </w:rPr>
      </w:pPr>
      <w:r w:rsidRPr="006376C8">
        <w:rPr>
          <w:rFonts w:ascii="Times New Roman" w:hAnsi="Times New Roman"/>
          <w:bCs/>
          <w:iCs/>
          <w:sz w:val="24"/>
          <w:szCs w:val="24"/>
        </w:rPr>
        <w:t>Below are additional instructions about reporting expenditures.</w:t>
      </w:r>
    </w:p>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In general, LEAs should report school-level expenditures that are associated with regular K-12 instruction, instructional support, pupil support, and school administration.  More specifically, LEAs should report the following four categories of school-level expenditures from state and local funds:</w:t>
      </w:r>
    </w:p>
    <w:p w:rsidR="001076C0" w:rsidRPr="006376C8" w:rsidRDefault="001076C0"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all school-level instructional and support staff, based on the Census Bureau’s classification used in the F-33 survey of local government finances.</w:t>
      </w:r>
    </w:p>
    <w:p w:rsidR="001076C0" w:rsidRPr="006376C8" w:rsidRDefault="001076C0"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instructional staff only.</w:t>
      </w:r>
    </w:p>
    <w:p w:rsidR="001076C0" w:rsidRPr="006376C8" w:rsidRDefault="001076C0"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teachers only.</w:t>
      </w:r>
    </w:p>
    <w:p w:rsidR="001076C0" w:rsidRPr="006376C8" w:rsidRDefault="001076C0"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Non-personnel expenditures at the school level (if available).</w:t>
      </w:r>
    </w:p>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Table A-1 shows the Census Bureau’s classification of four types of school-level personnel that are involved in instructional and support functions, based on the F-33 survey of local government finances.</w:t>
      </w:r>
    </w:p>
    <w:p w:rsidR="001076C0" w:rsidRDefault="001076C0" w:rsidP="006F4D25">
      <w:pPr>
        <w:spacing w:after="0" w:line="240" w:lineRule="auto"/>
        <w:rPr>
          <w:rFonts w:ascii="Times New Roman" w:hAnsi="Times New Roman"/>
          <w:sz w:val="24"/>
          <w:szCs w:val="24"/>
        </w:rPr>
      </w:pPr>
    </w:p>
    <w:p w:rsidR="00747DBA" w:rsidRPr="006376C8" w:rsidRDefault="00747DBA" w:rsidP="006F4D25">
      <w:pPr>
        <w:spacing w:after="0" w:line="240" w:lineRule="auto"/>
        <w:rPr>
          <w:rFonts w:ascii="Times New Roman" w:hAnsi="Times New Roman"/>
          <w:sz w:val="24"/>
          <w:szCs w:val="24"/>
        </w:rPr>
      </w:pPr>
    </w:p>
    <w:p w:rsidR="001076C0" w:rsidRPr="006376C8" w:rsidRDefault="001076C0" w:rsidP="006F4D25">
      <w:pPr>
        <w:spacing w:after="0" w:line="240" w:lineRule="auto"/>
        <w:jc w:val="center"/>
        <w:rPr>
          <w:rFonts w:ascii="Times New Roman" w:hAnsi="Times New Roman"/>
          <w:sz w:val="24"/>
          <w:szCs w:val="24"/>
        </w:rPr>
      </w:pPr>
      <w:r w:rsidRPr="006376C8">
        <w:rPr>
          <w:rFonts w:ascii="Times New Roman" w:hAnsi="Times New Roman"/>
          <w:sz w:val="24"/>
          <w:szCs w:val="24"/>
        </w:rPr>
        <w:t>Table A-1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88"/>
        <w:gridCol w:w="6390"/>
      </w:tblGrid>
      <w:tr w:rsidR="001076C0" w:rsidRPr="006376C8" w:rsidTr="00036FD7">
        <w:tc>
          <w:tcPr>
            <w:tcW w:w="298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Instruction-</w:t>
            </w:r>
          </w:p>
        </w:tc>
        <w:tc>
          <w:tcPr>
            <w:tcW w:w="6390"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Includes teachers and instructional aides</w:t>
            </w:r>
          </w:p>
        </w:tc>
      </w:tr>
      <w:tr w:rsidR="001076C0" w:rsidRPr="006376C8" w:rsidTr="00036FD7">
        <w:tc>
          <w:tcPr>
            <w:tcW w:w="298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Support services – pupils-</w:t>
            </w:r>
          </w:p>
        </w:tc>
        <w:tc>
          <w:tcPr>
            <w:tcW w:w="6390"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Includes guidance counselors, nurses, attendance officers, speech pathologists, and other staff who provide support services for students.</w:t>
            </w:r>
          </w:p>
        </w:tc>
      </w:tr>
      <w:tr w:rsidR="001076C0" w:rsidRPr="006376C8" w:rsidTr="00036FD7">
        <w:tc>
          <w:tcPr>
            <w:tcW w:w="298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Support services – instructional staff-</w:t>
            </w:r>
          </w:p>
        </w:tc>
        <w:tc>
          <w:tcPr>
            <w:tcW w:w="6390"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Includes staff involved in curriculum development, staff training, operating the library, media and computer centers.</w:t>
            </w:r>
          </w:p>
        </w:tc>
      </w:tr>
      <w:tr w:rsidR="001076C0" w:rsidRPr="006376C8" w:rsidTr="00036FD7">
        <w:tc>
          <w:tcPr>
            <w:tcW w:w="2988"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Support services – school administration-</w:t>
            </w:r>
          </w:p>
        </w:tc>
        <w:tc>
          <w:tcPr>
            <w:tcW w:w="6390" w:type="dxa"/>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Includes principals and other staff involved in school administration</w:t>
            </w:r>
          </w:p>
        </w:tc>
      </w:tr>
    </w:tbl>
    <w:p w:rsidR="001076C0" w:rsidRPr="006376C8" w:rsidRDefault="001076C0" w:rsidP="006F4D25">
      <w:pPr>
        <w:spacing w:after="0" w:line="240" w:lineRule="auto"/>
        <w:rPr>
          <w:rFonts w:ascii="Times New Roman" w:hAnsi="Times New Roman"/>
          <w:sz w:val="24"/>
          <w:szCs w:val="24"/>
        </w:rPr>
      </w:pPr>
    </w:p>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LEAs should use the following guidelines, to the extent possible, in compiling school-level expenditures:</w:t>
      </w:r>
    </w:p>
    <w:p w:rsidR="001076C0" w:rsidRPr="006376C8" w:rsidRDefault="001076C0"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from federal program funds.  However, a district may include funds from Impact Aid or from the State Fiscal Stabilization Fund (SFSF) if the district is using those funds under the authority in Impact Aid.</w:t>
      </w:r>
    </w:p>
    <w:p w:rsidR="001076C0" w:rsidRPr="006376C8" w:rsidRDefault="001076C0"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from special education funds.</w:t>
      </w:r>
    </w:p>
    <w:p w:rsidR="001076C0" w:rsidRPr="006376C8" w:rsidRDefault="001076C0"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for programs that are not associated with regular K-12 instruction, instructional support, and school administration (e.g., preschool, adult education, and school nutrition programs).</w:t>
      </w:r>
    </w:p>
    <w:p w:rsidR="001076C0" w:rsidRPr="006376C8" w:rsidRDefault="001076C0"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programs that serve students from more than one school attendance area at a single school site (e.g., summer school programs sometimes are housed in a subset of the district’s schools but serve students from throughout the school district).</w:t>
      </w:r>
    </w:p>
    <w:p w:rsidR="001076C0" w:rsidRPr="006376C8" w:rsidRDefault="001076C0"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LEAs may also exclude expenditures made by regional education agencies for school-level resources, if data on the amount of these regional agencies provided in individual schools is not currently available.</w:t>
      </w:r>
    </w:p>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Salary expenditures.  LEAs should use the following guidelines, to the extent possible, in compiling school-level salary expenditures:</w:t>
      </w:r>
    </w:p>
    <w:p w:rsidR="001076C0" w:rsidRPr="006376C8" w:rsidRDefault="001076C0" w:rsidP="006F4D25">
      <w:pPr>
        <w:pStyle w:val="ListParagraph"/>
        <w:numPr>
          <w:ilvl w:val="0"/>
          <w:numId w:val="17"/>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Include all types of salary expenditures, including not only base salaries but also incentive pay, bonuses, and supplemental stipends for mentoring or other roles.</w:t>
      </w:r>
    </w:p>
    <w:p w:rsidR="001076C0" w:rsidRPr="006376C8" w:rsidRDefault="001076C0" w:rsidP="006F4D25">
      <w:pPr>
        <w:pStyle w:val="ListParagraph"/>
        <w:numPr>
          <w:ilvl w:val="0"/>
          <w:numId w:val="17"/>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for employee benefits.</w:t>
      </w:r>
      <w:r w:rsidRPr="006376C8">
        <w:rPr>
          <w:rFonts w:ascii="Times New Roman" w:hAnsi="Times New Roman"/>
          <w:sz w:val="24"/>
          <w:szCs w:val="24"/>
        </w:rPr>
        <w:tab/>
        <w:t>.</w:t>
      </w:r>
    </w:p>
    <w:p w:rsidR="001076C0" w:rsidRPr="006376C8" w:rsidRDefault="001076C0" w:rsidP="006F4D25">
      <w:pPr>
        <w:pStyle w:val="ListParagraph"/>
        <w:spacing w:after="0" w:line="240" w:lineRule="auto"/>
        <w:ind w:left="471"/>
        <w:contextualSpacing w:val="0"/>
        <w:rPr>
          <w:rFonts w:ascii="Times New Roman" w:hAnsi="Times New Roman"/>
          <w:sz w:val="24"/>
          <w:szCs w:val="24"/>
        </w:rPr>
      </w:pPr>
    </w:p>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Non-personnel expenditures.  LEAs should include non-personnel expenditures associated with instruction, instructional support, and pupil support, and school administration, if this information is available at the school level.  This may include the following types of expenditures:</w:t>
      </w:r>
    </w:p>
    <w:p w:rsidR="001076C0" w:rsidRPr="006376C8" w:rsidRDefault="001076C0"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Professional development for teachers and other staff.</w:t>
      </w:r>
    </w:p>
    <w:p w:rsidR="001076C0" w:rsidRPr="006376C8" w:rsidRDefault="001076C0"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Instructional materials and supplies.</w:t>
      </w:r>
    </w:p>
    <w:p w:rsidR="001076C0" w:rsidRPr="006376C8" w:rsidRDefault="001076C0"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Computers, software, and other technology.</w:t>
      </w:r>
    </w:p>
    <w:p w:rsidR="001076C0" w:rsidRPr="006376C8" w:rsidRDefault="001076C0"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Contracted services such as distance learning services.</w:t>
      </w:r>
    </w:p>
    <w:p w:rsidR="001076C0" w:rsidRPr="006376C8" w:rsidRDefault="001076C0"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Library books ad media center learning materials.</w:t>
      </w:r>
    </w:p>
    <w:p w:rsidR="001076C0" w:rsidRDefault="001076C0" w:rsidP="006F4D25">
      <w:pPr>
        <w:spacing w:after="0" w:line="240" w:lineRule="auto"/>
        <w:rPr>
          <w:rFonts w:ascii="Times New Roman" w:hAnsi="Times New Roman"/>
          <w:sz w:val="24"/>
          <w:szCs w:val="24"/>
        </w:rPr>
      </w:pPr>
    </w:p>
    <w:p w:rsidR="00AA4777" w:rsidRDefault="00AA4777">
      <w:pPr>
        <w:spacing w:after="0" w:line="240" w:lineRule="auto"/>
        <w:rPr>
          <w:rFonts w:ascii="Times New Roman" w:hAnsi="Times New Roman"/>
          <w:sz w:val="24"/>
          <w:szCs w:val="24"/>
        </w:rPr>
      </w:pPr>
      <w:r>
        <w:rPr>
          <w:rFonts w:ascii="Times New Roman" w:hAnsi="Times New Roman"/>
          <w:sz w:val="24"/>
          <w:szCs w:val="24"/>
        </w:rPr>
        <w:br w:type="page"/>
      </w:r>
    </w:p>
    <w:p w:rsidR="001076C0" w:rsidRPr="006376C8" w:rsidRDefault="001076C0" w:rsidP="006F4D25">
      <w:pPr>
        <w:spacing w:after="0" w:line="240" w:lineRule="auto"/>
        <w:ind w:left="129"/>
        <w:rPr>
          <w:rFonts w:ascii="Times New Roman" w:hAnsi="Times New Roman"/>
          <w:sz w:val="24"/>
          <w:szCs w:val="24"/>
        </w:rPr>
      </w:pPr>
      <w:r w:rsidRPr="006376C8">
        <w:rPr>
          <w:rFonts w:ascii="Times New Roman" w:hAnsi="Times New Roman"/>
          <w:sz w:val="24"/>
          <w:szCs w:val="24"/>
        </w:rPr>
        <w:t>A summary of the types of expenditures that ED prefers be included and excluded appears in the chart below.</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2"/>
        <w:gridCol w:w="90"/>
        <w:gridCol w:w="7560"/>
      </w:tblGrid>
      <w:tr w:rsidR="001076C0" w:rsidRPr="006376C8" w:rsidTr="00637DD1">
        <w:tc>
          <w:tcPr>
            <w:tcW w:w="1632" w:type="dxa"/>
            <w:tcBorders>
              <w:left w:val="nil"/>
              <w:right w:val="nil"/>
            </w:tcBorders>
            <w:tcMar>
              <w:left w:w="29" w:type="dxa"/>
              <w:right w:w="29" w:type="dxa"/>
            </w:tcMar>
            <w:vAlign w:val="center"/>
          </w:tcPr>
          <w:p w:rsidR="001076C0" w:rsidRPr="006376C8" w:rsidRDefault="001076C0" w:rsidP="006F4D25">
            <w:pPr>
              <w:spacing w:after="0" w:line="240" w:lineRule="auto"/>
              <w:jc w:val="center"/>
              <w:rPr>
                <w:rFonts w:ascii="Times New Roman" w:hAnsi="Times New Roman"/>
                <w:b/>
                <w:sz w:val="24"/>
                <w:szCs w:val="24"/>
              </w:rPr>
            </w:pPr>
            <w:r w:rsidRPr="006376C8">
              <w:rPr>
                <w:rFonts w:ascii="Times New Roman" w:hAnsi="Times New Roman"/>
                <w:b/>
                <w:sz w:val="24"/>
                <w:szCs w:val="24"/>
              </w:rPr>
              <w:t>ED Preferred</w:t>
            </w:r>
          </w:p>
        </w:tc>
        <w:tc>
          <w:tcPr>
            <w:tcW w:w="7650" w:type="dxa"/>
            <w:gridSpan w:val="2"/>
            <w:tcBorders>
              <w:left w:val="nil"/>
              <w:right w:val="nil"/>
            </w:tcBorders>
            <w:tcMar>
              <w:left w:w="29" w:type="dxa"/>
              <w:right w:w="29" w:type="dxa"/>
            </w:tcMar>
            <w:vAlign w:val="center"/>
          </w:tcPr>
          <w:p w:rsidR="001076C0" w:rsidRPr="006376C8" w:rsidRDefault="001076C0" w:rsidP="006F4D25">
            <w:pPr>
              <w:spacing w:after="0" w:line="240" w:lineRule="auto"/>
              <w:jc w:val="center"/>
              <w:rPr>
                <w:rFonts w:ascii="Times New Roman" w:hAnsi="Times New Roman"/>
                <w:b/>
                <w:sz w:val="24"/>
                <w:szCs w:val="24"/>
              </w:rPr>
            </w:pPr>
            <w:r w:rsidRPr="006376C8">
              <w:rPr>
                <w:rFonts w:ascii="Times New Roman" w:hAnsi="Times New Roman"/>
                <w:b/>
                <w:sz w:val="24"/>
                <w:szCs w:val="24"/>
              </w:rPr>
              <w:t>Type of Expenditure</w:t>
            </w:r>
          </w:p>
        </w:tc>
      </w:tr>
      <w:tr w:rsidR="001076C0" w:rsidRPr="006376C8" w:rsidTr="00637DD1">
        <w:trPr>
          <w:trHeight w:val="332"/>
        </w:trPr>
        <w:tc>
          <w:tcPr>
            <w:tcW w:w="9282" w:type="dxa"/>
            <w:gridSpan w:val="3"/>
            <w:tcBorders>
              <w:left w:val="nil"/>
              <w:right w:val="nil"/>
            </w:tcBorders>
            <w:shd w:val="clear" w:color="auto" w:fill="F2F2F2"/>
            <w:tcMar>
              <w:left w:w="29" w:type="dxa"/>
              <w:right w:w="29" w:type="dxa"/>
            </w:tcMar>
            <w:vAlign w:val="bottom"/>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All School-Level Expenditures</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paid from federal funds other than Impact Aid and State Fiscal Stabilization Fund if used under the Impact Aid authority</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paid from federal Impact Aid funds and State Fiscal Stabilization Fund if used under the Impact Aid authority</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Special education</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Adult education</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School nutrition programs</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Summer school programs</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Preschool programs</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made by regional educational agencies on behalf of schools</w:t>
            </w:r>
          </w:p>
        </w:tc>
      </w:tr>
      <w:tr w:rsidR="001076C0" w:rsidRPr="006376C8" w:rsidTr="00637DD1">
        <w:trPr>
          <w:trHeight w:val="359"/>
        </w:trPr>
        <w:tc>
          <w:tcPr>
            <w:tcW w:w="9282" w:type="dxa"/>
            <w:gridSpan w:val="3"/>
            <w:tcBorders>
              <w:left w:val="nil"/>
              <w:right w:val="nil"/>
            </w:tcBorders>
            <w:shd w:val="clear" w:color="auto" w:fill="F2F2F2"/>
            <w:tcMar>
              <w:left w:w="29" w:type="dxa"/>
              <w:right w:w="29" w:type="dxa"/>
            </w:tcMar>
            <w:vAlign w:val="bottom"/>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Personnel Expenditures</w:t>
            </w:r>
          </w:p>
        </w:tc>
      </w:tr>
      <w:tr w:rsidR="001076C0" w:rsidRPr="006376C8" w:rsidTr="00637DD1">
        <w:trPr>
          <w:trHeight w:val="215"/>
        </w:trPr>
        <w:tc>
          <w:tcPr>
            <w:tcW w:w="1632"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Incentive pay and/or bonuses</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Supplemental pay for additional roles</w:t>
            </w:r>
          </w:p>
        </w:tc>
      </w:tr>
      <w:tr w:rsidR="001076C0" w:rsidRPr="006376C8" w:rsidTr="00637DD1">
        <w:tc>
          <w:tcPr>
            <w:tcW w:w="1632" w:type="dxa"/>
            <w:tcBorders>
              <w:left w:val="nil"/>
              <w:right w:val="nil"/>
            </w:tcBorders>
            <w:tcMar>
              <w:left w:w="29" w:type="dxa"/>
              <w:right w:w="29" w:type="dxa"/>
            </w:tcMar>
          </w:tcPr>
          <w:p w:rsidR="001076C0" w:rsidRPr="006376C8" w:rsidRDefault="001076C0" w:rsidP="006F4D25">
            <w:pPr>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Employee benefits</w:t>
            </w:r>
          </w:p>
        </w:tc>
      </w:tr>
      <w:tr w:rsidR="001076C0" w:rsidRPr="006376C8" w:rsidTr="00637DD1">
        <w:trPr>
          <w:trHeight w:val="296"/>
        </w:trPr>
        <w:tc>
          <w:tcPr>
            <w:tcW w:w="9282" w:type="dxa"/>
            <w:gridSpan w:val="3"/>
            <w:tcBorders>
              <w:left w:val="nil"/>
              <w:right w:val="nil"/>
            </w:tcBorders>
            <w:shd w:val="clear" w:color="auto" w:fill="F2F2F2"/>
            <w:tcMar>
              <w:left w:w="29" w:type="dxa"/>
              <w:right w:w="29" w:type="dxa"/>
            </w:tcMar>
            <w:vAlign w:val="bottom"/>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Non-Personnel Expenditures</w:t>
            </w:r>
          </w:p>
        </w:tc>
      </w:tr>
      <w:tr w:rsidR="001076C0" w:rsidRPr="006376C8" w:rsidTr="00637DD1">
        <w:tc>
          <w:tcPr>
            <w:tcW w:w="1722" w:type="dxa"/>
            <w:gridSpan w:val="2"/>
            <w:tcBorders>
              <w:left w:val="nil"/>
              <w:right w:val="nil"/>
            </w:tcBorders>
            <w:tcMar>
              <w:left w:w="29" w:type="dxa"/>
              <w:right w:w="29" w:type="dxa"/>
            </w:tcMar>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Professional development</w:t>
            </w:r>
          </w:p>
        </w:tc>
      </w:tr>
      <w:tr w:rsidR="001076C0" w:rsidRPr="006376C8" w:rsidTr="00637DD1">
        <w:tc>
          <w:tcPr>
            <w:tcW w:w="1722" w:type="dxa"/>
            <w:gridSpan w:val="2"/>
            <w:tcBorders>
              <w:left w:val="nil"/>
              <w:right w:val="nil"/>
            </w:tcBorders>
            <w:tcMar>
              <w:left w:w="29" w:type="dxa"/>
              <w:right w:w="29" w:type="dxa"/>
            </w:tcMar>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Instructional materials/supplies</w:t>
            </w:r>
          </w:p>
        </w:tc>
      </w:tr>
      <w:tr w:rsidR="001076C0" w:rsidRPr="006376C8" w:rsidTr="00637DD1">
        <w:tc>
          <w:tcPr>
            <w:tcW w:w="1722" w:type="dxa"/>
            <w:gridSpan w:val="2"/>
            <w:tcBorders>
              <w:left w:val="nil"/>
              <w:right w:val="nil"/>
            </w:tcBorders>
            <w:tcMar>
              <w:left w:w="29" w:type="dxa"/>
              <w:right w:w="29" w:type="dxa"/>
            </w:tcMar>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Computers/software/technology</w:t>
            </w:r>
          </w:p>
        </w:tc>
      </w:tr>
      <w:tr w:rsidR="001076C0" w:rsidRPr="006376C8" w:rsidTr="00637DD1">
        <w:tc>
          <w:tcPr>
            <w:tcW w:w="1722" w:type="dxa"/>
            <w:gridSpan w:val="2"/>
            <w:tcBorders>
              <w:left w:val="nil"/>
              <w:right w:val="nil"/>
            </w:tcBorders>
            <w:tcMar>
              <w:left w:w="29" w:type="dxa"/>
              <w:right w:w="29" w:type="dxa"/>
            </w:tcMar>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Contracted services</w:t>
            </w:r>
          </w:p>
        </w:tc>
      </w:tr>
      <w:tr w:rsidR="001076C0" w:rsidRPr="006376C8" w:rsidTr="00637DD1">
        <w:tc>
          <w:tcPr>
            <w:tcW w:w="1722" w:type="dxa"/>
            <w:gridSpan w:val="2"/>
            <w:tcBorders>
              <w:left w:val="nil"/>
              <w:right w:val="nil"/>
            </w:tcBorders>
            <w:tcMar>
              <w:left w:w="29" w:type="dxa"/>
              <w:right w:w="29" w:type="dxa"/>
            </w:tcMar>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Library books/media center materials</w:t>
            </w:r>
          </w:p>
        </w:tc>
      </w:tr>
      <w:tr w:rsidR="001076C0" w:rsidRPr="006376C8" w:rsidTr="00637DD1">
        <w:trPr>
          <w:trHeight w:val="260"/>
        </w:trPr>
        <w:tc>
          <w:tcPr>
            <w:tcW w:w="1722" w:type="dxa"/>
            <w:gridSpan w:val="2"/>
            <w:tcBorders>
              <w:left w:val="nil"/>
              <w:right w:val="nil"/>
            </w:tcBorders>
            <w:tcMar>
              <w:left w:w="29" w:type="dxa"/>
              <w:right w:w="29" w:type="dxa"/>
            </w:tcMar>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1076C0" w:rsidRPr="006376C8" w:rsidRDefault="001076C0" w:rsidP="006F4D25">
            <w:pPr>
              <w:widowControl w:val="0"/>
              <w:autoSpaceDE w:val="0"/>
              <w:autoSpaceDN w:val="0"/>
              <w:adjustRightInd w:val="0"/>
              <w:spacing w:after="0" w:line="240" w:lineRule="auto"/>
              <w:ind w:left="25"/>
              <w:rPr>
                <w:rFonts w:ascii="Times New Roman" w:hAnsi="Times New Roman"/>
                <w:color w:val="000000"/>
                <w:sz w:val="24"/>
                <w:szCs w:val="24"/>
              </w:rPr>
            </w:pPr>
            <w:r w:rsidRPr="006376C8">
              <w:rPr>
                <w:rFonts w:ascii="Times New Roman" w:hAnsi="Times New Roman"/>
                <w:color w:val="000000"/>
                <w:sz w:val="24"/>
                <w:szCs w:val="24"/>
              </w:rPr>
              <w:t>Other non-personnel expenditures (specify in comment field below)</w:t>
            </w:r>
          </w:p>
        </w:tc>
      </w:tr>
    </w:tbl>
    <w:p w:rsidR="001076C0" w:rsidRPr="006376C8" w:rsidRDefault="001076C0" w:rsidP="006F4D25">
      <w:pPr>
        <w:spacing w:after="0" w:line="240" w:lineRule="auto"/>
        <w:rPr>
          <w:rFonts w:ascii="Times New Roman" w:hAnsi="Times New Roman"/>
          <w:sz w:val="24"/>
          <w:szCs w:val="24"/>
        </w:rPr>
      </w:pPr>
    </w:p>
    <w:p w:rsidR="001076C0" w:rsidRPr="006376C8" w:rsidRDefault="001076C0" w:rsidP="006F4D25">
      <w:pPr>
        <w:spacing w:after="0" w:line="240" w:lineRule="auto"/>
        <w:rPr>
          <w:rFonts w:ascii="Times New Roman" w:hAnsi="Times New Roman"/>
          <w:sz w:val="24"/>
          <w:szCs w:val="24"/>
        </w:rPr>
      </w:pPr>
    </w:p>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Solely Section 504 Status (Only)</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Comments</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This status is used when students with Section 504 status who are not served under IDEA need to be included. </w:t>
            </w:r>
          </w:p>
        </w:tc>
      </w:tr>
      <w:tr w:rsidR="001076C0" w:rsidRPr="006376C8" w:rsidTr="00BA49EC">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An indication that students with disabilities are served solely under Section 504 of the Rehabilitation Act of 1973 (and not under IDEA). </w:t>
            </w:r>
          </w:p>
        </w:tc>
      </w:tr>
      <w:tr w:rsidR="001076C0" w:rsidRPr="006376C8" w:rsidTr="00BA49EC">
        <w:tc>
          <w:tcPr>
            <w:tcW w:w="2178" w:type="dxa"/>
          </w:tcPr>
          <w:p w:rsidR="001076C0" w:rsidRPr="006376C8" w:rsidRDefault="001076C0" w:rsidP="006F4D25">
            <w:pPr>
              <w:spacing w:after="0" w:line="240" w:lineRule="auto"/>
              <w:rPr>
                <w:rFonts w:ascii="Times New Roman" w:hAnsi="Times New Roman"/>
                <w:sz w:val="24"/>
                <w:szCs w:val="24"/>
                <w:u w:val="single"/>
              </w:rPr>
            </w:pPr>
            <w:r w:rsidRPr="006376C8">
              <w:rPr>
                <w:rFonts w:ascii="Times New Roman" w:hAnsi="Times New Roman"/>
                <w:sz w:val="24"/>
                <w:szCs w:val="24"/>
              </w:rPr>
              <w:t>Students with disabilities – Section 504 only</w:t>
            </w:r>
            <w:r w:rsidRPr="006376C8">
              <w:rPr>
                <w:rFonts w:ascii="Times New Roman" w:hAnsi="Times New Roman"/>
                <w:sz w:val="24"/>
                <w:szCs w:val="24"/>
                <w:u w:val="single"/>
              </w:rPr>
              <w:t>-</w:t>
            </w:r>
          </w:p>
        </w:tc>
        <w:tc>
          <w:tcPr>
            <w:tcW w:w="6798" w:type="dxa"/>
            <w:gridSpan w:val="2"/>
          </w:tcPr>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An elementary or secondary student with a disability who is being provided with related aids and services under Section 504 of the Rehabilitation Act of 1973, as amended, and is NOT being provided with services under the Individuals with Disabilities Education Act (IDEA).</w:t>
            </w:r>
          </w:p>
          <w:p w:rsidR="001076C0" w:rsidRPr="006376C8" w:rsidRDefault="001076C0" w:rsidP="006F4D25">
            <w:pPr>
              <w:spacing w:after="0" w:line="240" w:lineRule="auto"/>
              <w:rPr>
                <w:rFonts w:ascii="Times New Roman" w:hAnsi="Times New Roman"/>
                <w:sz w:val="24"/>
                <w:szCs w:val="24"/>
              </w:rPr>
            </w:pPr>
            <w:r w:rsidRPr="006376C8">
              <w:rPr>
                <w:rFonts w:ascii="Times New Roman" w:hAnsi="Times New Roman"/>
                <w:sz w:val="24"/>
                <w:szCs w:val="24"/>
              </w:rPr>
              <w:t>The “Section 504 only” column in survey items always refers to students with disabilities who are being provided with related aids and services under Section 504 of the Rehabilitation Act of 1973, as amended, and are NOT being provided with services under the Individuals with Disabilities Education Act (IDEA).</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Section 504 Students </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194 Discipline of students with disabilities (IDEA and Section 504) table </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715 Restraint or seclusion non-IDEA students subjected table </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718 Harassment or bullying—students disciplined table </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719 Harassment or bullying—students reported to have been subjected table </w:t>
            </w:r>
          </w:p>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724 Retention table</w:t>
            </w:r>
          </w:p>
        </w:tc>
      </w:tr>
    </w:tbl>
    <w:p w:rsidR="001076C0" w:rsidRPr="006376C8" w:rsidRDefault="001076C0" w:rsidP="006F4D25">
      <w:pPr>
        <w:pStyle w:val="NormalWeb"/>
        <w:spacing w:before="0" w:beforeAutospacing="0" w:after="0" w:afterAutospacing="0"/>
        <w:rPr>
          <w:rFonts w:ascii="Times New Roman" w:hAnsi="Times New Roman"/>
          <w:bCs/>
          <w:iCs/>
        </w:rPr>
      </w:pPr>
    </w:p>
    <w:p w:rsidR="00747DBA" w:rsidRDefault="00747DBA">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Student Group </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Groups of students who are eligible to participate in a program</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All Students</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Students from Low-Income Families</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in Title I Schools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with Disabilities (IDEA)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Subgroups of Students  </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723 Pre-kindergarten eligible students table</w:t>
            </w:r>
          </w:p>
        </w:tc>
      </w:tr>
    </w:tbl>
    <w:p w:rsidR="001076C0" w:rsidRPr="006376C8" w:rsidRDefault="001076C0" w:rsidP="006F4D25">
      <w:pPr>
        <w:spacing w:after="0" w:line="240" w:lineRule="auto"/>
        <w:rPr>
          <w:rFonts w:ascii="Times New Roman" w:hAnsi="Times New Roman"/>
          <w:sz w:val="24"/>
          <w:szCs w:val="24"/>
        </w:rPr>
      </w:pPr>
    </w:p>
    <w:p w:rsidR="006F4D25" w:rsidRDefault="006F4D25">
      <w:pPr>
        <w:spacing w:after="0" w:line="240" w:lineRule="auto"/>
        <w:rPr>
          <w:rFonts w:ascii="Times New Roman" w:hAnsi="Times New Roman"/>
          <w:bCs/>
          <w:iCs/>
          <w:sz w:val="24"/>
          <w:szCs w:val="24"/>
        </w:rPr>
      </w:pPr>
    </w:p>
    <w:p w:rsidR="00747DBA" w:rsidRPr="006376C8" w:rsidRDefault="00747DBA">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Teaching Credential</w:t>
            </w:r>
            <w:r w:rsidRPr="006376C8">
              <w:rPr>
                <w:rFonts w:ascii="Times New Roman" w:hAnsi="Times New Roman"/>
                <w:iCs/>
                <w:sz w:val="24"/>
                <w:szCs w:val="24"/>
              </w:rPr>
              <w:t xml:space="preserve"> </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category of credential held by teachers. </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Classroom teacher meeting all state licensing/certification requirements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Classroom teacher not meeting all state licensing/certification requirements </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400 Teacher (FTE) credentials table </w:t>
            </w:r>
          </w:p>
        </w:tc>
      </w:tr>
    </w:tbl>
    <w:p w:rsidR="001076C0" w:rsidRPr="006376C8" w:rsidRDefault="001076C0" w:rsidP="006F4D25">
      <w:pPr>
        <w:spacing w:after="0" w:line="240" w:lineRule="auto"/>
        <w:rPr>
          <w:rFonts w:ascii="Times New Roman" w:hAnsi="Times New Roman"/>
          <w:sz w:val="24"/>
          <w:szCs w:val="24"/>
        </w:rPr>
      </w:pPr>
    </w:p>
    <w:p w:rsidR="006F4D25" w:rsidRPr="006376C8" w:rsidRDefault="006F4D25" w:rsidP="006F4D25">
      <w:pPr>
        <w:spacing w:after="0" w:line="240" w:lineRule="auto"/>
        <w:rPr>
          <w:rFonts w:ascii="Times New Roman" w:hAnsi="Times New Roman"/>
          <w:sz w:val="24"/>
          <w:szCs w:val="24"/>
        </w:rPr>
      </w:pPr>
    </w:p>
    <w:p w:rsidR="006F4D25" w:rsidRPr="006376C8" w:rsidRDefault="006F4D25"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number of years of teaching experience including the current year but not including any student teaching or other similar preparation experiences. </w:t>
            </w: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1</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2</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728 Teaching experience table</w:t>
            </w:r>
          </w:p>
        </w:tc>
      </w:tr>
    </w:tbl>
    <w:p w:rsidR="001076C0" w:rsidRPr="006376C8" w:rsidRDefault="001076C0" w:rsidP="006F4D25">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1076C0" w:rsidRPr="006376C8" w:rsidTr="008C6675">
        <w:tc>
          <w:tcPr>
            <w:tcW w:w="6888" w:type="dxa"/>
            <w:gridSpan w:val="2"/>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Testing Status (AP)</w:t>
            </w:r>
            <w:r w:rsidRPr="006376C8">
              <w:rPr>
                <w:rFonts w:ascii="Times New Roman" w:hAnsi="Times New Roman"/>
                <w:bCs/>
                <w:iCs/>
                <w:sz w:val="24"/>
                <w:szCs w:val="24"/>
              </w:rPr>
              <w:t xml:space="preserve"> </w:t>
            </w:r>
          </w:p>
        </w:tc>
        <w:tc>
          <w:tcPr>
            <w:tcW w:w="2088" w:type="dxa"/>
            <w:tcBorders>
              <w:top w:val="single" w:sz="4" w:space="0" w:color="auto"/>
            </w:tcBorders>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Comments</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Students are deemed to have passed an AP exam if they achieve a score of 3 or higher.</w:t>
            </w:r>
          </w:p>
        </w:tc>
      </w:tr>
      <w:tr w:rsidR="001076C0" w:rsidRPr="006376C8" w:rsidTr="00BA49EC">
        <w:trPr>
          <w:trHeight w:val="363"/>
        </w:trPr>
        <w:tc>
          <w:tcPr>
            <w:tcW w:w="2178" w:type="dxa"/>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1076C0" w:rsidRPr="006376C8" w:rsidRDefault="001076C0" w:rsidP="006F4D25">
            <w:pPr>
              <w:spacing w:after="0" w:line="240" w:lineRule="auto"/>
              <w:rPr>
                <w:rFonts w:ascii="Times New Roman" w:hAnsi="Times New Roman"/>
                <w:b/>
                <w:bCs/>
                <w:sz w:val="24"/>
                <w:szCs w:val="24"/>
              </w:rPr>
            </w:pPr>
            <w:r w:rsidRPr="006376C8">
              <w:rPr>
                <w:rFonts w:ascii="Times New Roman" w:hAnsi="Times New Roman"/>
                <w:sz w:val="24"/>
                <w:szCs w:val="24"/>
              </w:rPr>
              <w:t>The results of students who took AP tests.</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Pr>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one or more AP tests and passing all tests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more than one AP test and passing some but not all tests </w:t>
            </w:r>
          </w:p>
          <w:p w:rsidR="001076C0" w:rsidRPr="006376C8" w:rsidRDefault="001076C0"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one or more AP tests and passing no AP tests </w:t>
            </w:r>
          </w:p>
        </w:tc>
      </w:tr>
      <w:tr w:rsidR="001076C0" w:rsidRPr="006376C8" w:rsidTr="00104754">
        <w:tc>
          <w:tcPr>
            <w:tcW w:w="2178" w:type="dxa"/>
          </w:tcPr>
          <w:p w:rsidR="001076C0" w:rsidRPr="006376C8" w:rsidRDefault="001076C0" w:rsidP="006F4D25">
            <w:pPr>
              <w:spacing w:after="0" w:line="240" w:lineRule="auto"/>
              <w:rPr>
                <w:rFonts w:ascii="Times New Roman" w:hAnsi="Times New Roman"/>
                <w:b/>
                <w:bCs/>
                <w:color w:val="FFFFFF"/>
                <w:sz w:val="24"/>
                <w:szCs w:val="24"/>
              </w:rPr>
            </w:pPr>
          </w:p>
        </w:tc>
        <w:tc>
          <w:tcPr>
            <w:tcW w:w="6798" w:type="dxa"/>
            <w:gridSpan w:val="2"/>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1076C0" w:rsidRPr="006376C8" w:rsidRDefault="001076C0" w:rsidP="006F4D25">
            <w:pPr>
              <w:spacing w:after="0" w:line="240" w:lineRule="auto"/>
              <w:rPr>
                <w:rFonts w:ascii="Times New Roman" w:hAnsi="Times New Roman"/>
                <w:b/>
                <w:bCs/>
                <w:color w:val="FFFFFF"/>
                <w:sz w:val="24"/>
                <w:szCs w:val="24"/>
              </w:rPr>
            </w:pPr>
          </w:p>
        </w:tc>
      </w:tr>
      <w:tr w:rsidR="001076C0" w:rsidRPr="006376C8" w:rsidTr="00BA49EC">
        <w:tc>
          <w:tcPr>
            <w:tcW w:w="2178" w:type="dxa"/>
            <w:tcBorders>
              <w:bottom w:val="single" w:sz="4" w:space="0" w:color="auto"/>
            </w:tcBorders>
          </w:tcPr>
          <w:p w:rsidR="001076C0" w:rsidRPr="006376C8" w:rsidRDefault="001076C0"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1076C0" w:rsidRPr="006376C8" w:rsidRDefault="001076C0"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659 AP testing results table</w:t>
            </w:r>
          </w:p>
        </w:tc>
      </w:tr>
    </w:tbl>
    <w:p w:rsidR="001076C0" w:rsidRPr="006376C8" w:rsidRDefault="001076C0" w:rsidP="006C33B5">
      <w:pPr>
        <w:rPr>
          <w:rFonts w:ascii="Times New Roman" w:hAnsi="Times New Roman"/>
        </w:rPr>
      </w:pPr>
    </w:p>
    <w:sectPr w:rsidR="001076C0" w:rsidRPr="006376C8" w:rsidSect="00EE21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C35" w:rsidRPr="00A40F49" w:rsidRDefault="009F7C35" w:rsidP="00AC3766">
      <w:pPr>
        <w:spacing w:after="0" w:line="240" w:lineRule="auto"/>
      </w:pPr>
      <w:r>
        <w:separator/>
      </w:r>
    </w:p>
  </w:endnote>
  <w:endnote w:type="continuationSeparator" w:id="0">
    <w:p w:rsidR="009F7C35" w:rsidRPr="00A40F49" w:rsidRDefault="009F7C35" w:rsidP="00AC3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ITCGaramondStd-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35" w:rsidRPr="00D904F0" w:rsidRDefault="009F7C35">
    <w:pPr>
      <w:pStyle w:val="Footer"/>
      <w:jc w:val="right"/>
      <w:rPr>
        <w:sz w:val="24"/>
        <w:szCs w:val="24"/>
      </w:rPr>
    </w:pPr>
    <w:r w:rsidRPr="00D904F0">
      <w:rPr>
        <w:sz w:val="24"/>
        <w:szCs w:val="24"/>
      </w:rPr>
      <w:t>Page B</w:t>
    </w:r>
    <w:r w:rsidRPr="006376C8">
      <w:rPr>
        <w:sz w:val="24"/>
        <w:szCs w:val="24"/>
      </w:rPr>
      <w:t>5-</w:t>
    </w:r>
    <w:r w:rsidR="00507642" w:rsidRPr="006376C8">
      <w:rPr>
        <w:sz w:val="24"/>
        <w:szCs w:val="24"/>
      </w:rPr>
      <w:fldChar w:fldCharType="begin"/>
    </w:r>
    <w:r w:rsidRPr="006376C8">
      <w:rPr>
        <w:sz w:val="24"/>
        <w:szCs w:val="24"/>
      </w:rPr>
      <w:instrText xml:space="preserve"> PAGE </w:instrText>
    </w:r>
    <w:r w:rsidR="00507642" w:rsidRPr="006376C8">
      <w:rPr>
        <w:sz w:val="24"/>
        <w:szCs w:val="24"/>
      </w:rPr>
      <w:fldChar w:fldCharType="separate"/>
    </w:r>
    <w:r w:rsidR="00000C61">
      <w:rPr>
        <w:noProof/>
        <w:sz w:val="24"/>
        <w:szCs w:val="24"/>
      </w:rPr>
      <w:t>5</w:t>
    </w:r>
    <w:r w:rsidR="00507642" w:rsidRPr="006376C8">
      <w:rPr>
        <w:sz w:val="24"/>
        <w:szCs w:val="24"/>
      </w:rPr>
      <w:fldChar w:fldCharType="end"/>
    </w:r>
    <w:r w:rsidRPr="00D904F0">
      <w:rPr>
        <w:sz w:val="24"/>
        <w:szCs w:val="24"/>
      </w:rPr>
      <w:t xml:space="preserve"> </w:t>
    </w:r>
  </w:p>
  <w:p w:rsidR="009F7C35" w:rsidRDefault="009F7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C35" w:rsidRPr="00A40F49" w:rsidRDefault="009F7C35" w:rsidP="00AC3766">
      <w:pPr>
        <w:spacing w:after="0" w:line="240" w:lineRule="auto"/>
      </w:pPr>
      <w:r>
        <w:separator/>
      </w:r>
    </w:p>
  </w:footnote>
  <w:footnote w:type="continuationSeparator" w:id="0">
    <w:p w:rsidR="009F7C35" w:rsidRPr="00A40F49" w:rsidRDefault="009F7C35" w:rsidP="00AC37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35" w:rsidRPr="006376C8" w:rsidRDefault="009F7C35" w:rsidP="00AC3766">
    <w:pPr>
      <w:pStyle w:val="Header"/>
      <w:spacing w:after="0"/>
      <w:jc w:val="right"/>
      <w:rPr>
        <w:rFonts w:ascii="Times New Roman" w:hAnsi="Times New Roman"/>
        <w:sz w:val="24"/>
        <w:szCs w:val="24"/>
      </w:rPr>
    </w:pPr>
    <w:r w:rsidRPr="006376C8">
      <w:rPr>
        <w:rFonts w:ascii="Times New Roman" w:hAnsi="Times New Roman"/>
        <w:sz w:val="24"/>
        <w:szCs w:val="24"/>
      </w:rPr>
      <w:t>Attachment B5</w:t>
    </w:r>
  </w:p>
  <w:p w:rsidR="009F7C35" w:rsidRDefault="009F7C35" w:rsidP="00AC3766">
    <w:pPr>
      <w:pStyle w:val="Header"/>
      <w:spacing w:after="0"/>
      <w:jc w:val="right"/>
      <w:rPr>
        <w:rFonts w:ascii="Arial" w:hAnsi="Arial" w:cs="Arial"/>
      </w:rPr>
    </w:pPr>
    <w:r w:rsidRPr="006376C8">
      <w:rPr>
        <w:rFonts w:ascii="Times New Roman" w:hAnsi="Times New Roman"/>
        <w:sz w:val="24"/>
        <w:szCs w:val="24"/>
      </w:rPr>
      <w:t>ED</w:t>
    </w:r>
    <w:r w:rsidRPr="006376C8">
      <w:rPr>
        <w:rFonts w:ascii="Times New Roman" w:hAnsi="Times New Roman"/>
        <w:i/>
        <w:sz w:val="24"/>
        <w:szCs w:val="24"/>
      </w:rPr>
      <w:t>Facts</w:t>
    </w:r>
    <w:r w:rsidRPr="006376C8">
      <w:rPr>
        <w:rFonts w:ascii="Times New Roman" w:hAnsi="Times New Roman"/>
        <w:sz w:val="24"/>
        <w:szCs w:val="24"/>
      </w:rPr>
      <w:t xml:space="preserve"> Data Set for School Years 2010-11, 2011-12,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9752C57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A228B"/>
    <w:multiLevelType w:val="hybridMultilevel"/>
    <w:tmpl w:val="BB8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7258F"/>
    <w:multiLevelType w:val="hybridMultilevel"/>
    <w:tmpl w:val="4F5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C4D06"/>
    <w:multiLevelType w:val="hybridMultilevel"/>
    <w:tmpl w:val="457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E64D60"/>
    <w:multiLevelType w:val="hybridMultilevel"/>
    <w:tmpl w:val="58C0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DA0D87"/>
    <w:multiLevelType w:val="hybridMultilevel"/>
    <w:tmpl w:val="C51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45740D"/>
    <w:multiLevelType w:val="hybridMultilevel"/>
    <w:tmpl w:val="B7DC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C56A79"/>
    <w:multiLevelType w:val="hybridMultilevel"/>
    <w:tmpl w:val="013C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731834"/>
    <w:multiLevelType w:val="hybridMultilevel"/>
    <w:tmpl w:val="710E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43390"/>
    <w:multiLevelType w:val="hybridMultilevel"/>
    <w:tmpl w:val="A0A8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255127"/>
    <w:multiLevelType w:val="hybridMultilevel"/>
    <w:tmpl w:val="2196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BD3AE5"/>
    <w:multiLevelType w:val="hybridMultilevel"/>
    <w:tmpl w:val="DB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362D1"/>
    <w:multiLevelType w:val="hybridMultilevel"/>
    <w:tmpl w:val="7114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CF1E18"/>
    <w:multiLevelType w:val="hybridMultilevel"/>
    <w:tmpl w:val="922C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9E1CC7"/>
    <w:multiLevelType w:val="hybridMultilevel"/>
    <w:tmpl w:val="66AE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627438"/>
    <w:multiLevelType w:val="hybridMultilevel"/>
    <w:tmpl w:val="AEB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7">
    <w:nsid w:val="41CE45D1"/>
    <w:multiLevelType w:val="hybridMultilevel"/>
    <w:tmpl w:val="3394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F41A8C"/>
    <w:multiLevelType w:val="hybridMultilevel"/>
    <w:tmpl w:val="343C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D00D46"/>
    <w:multiLevelType w:val="hybridMultilevel"/>
    <w:tmpl w:val="C86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36">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FC732F0"/>
    <w:multiLevelType w:val="hybridMultilevel"/>
    <w:tmpl w:val="A1E0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2C2836"/>
    <w:multiLevelType w:val="hybridMultilevel"/>
    <w:tmpl w:val="936A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EB4227"/>
    <w:multiLevelType w:val="hybridMultilevel"/>
    <w:tmpl w:val="0E0E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44">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486B8F"/>
    <w:multiLevelType w:val="hybridMultilevel"/>
    <w:tmpl w:val="57F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1C1FF2"/>
    <w:multiLevelType w:val="hybridMultilevel"/>
    <w:tmpl w:val="72B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48">
    <w:nsid w:val="78C8523F"/>
    <w:multiLevelType w:val="hybridMultilevel"/>
    <w:tmpl w:val="1546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B54194E"/>
    <w:multiLevelType w:val="hybridMultilevel"/>
    <w:tmpl w:val="103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4"/>
  </w:num>
  <w:num w:numId="4">
    <w:abstractNumId w:val="31"/>
  </w:num>
  <w:num w:numId="5">
    <w:abstractNumId w:val="29"/>
  </w:num>
  <w:num w:numId="6">
    <w:abstractNumId w:val="8"/>
  </w:num>
  <w:num w:numId="7">
    <w:abstractNumId w:val="40"/>
  </w:num>
  <w:num w:numId="8">
    <w:abstractNumId w:val="35"/>
  </w:num>
  <w:num w:numId="9">
    <w:abstractNumId w:val="30"/>
  </w:num>
  <w:num w:numId="10">
    <w:abstractNumId w:val="34"/>
  </w:num>
  <w:num w:numId="11">
    <w:abstractNumId w:val="20"/>
  </w:num>
  <w:num w:numId="12">
    <w:abstractNumId w:val="47"/>
  </w:num>
  <w:num w:numId="13">
    <w:abstractNumId w:val="43"/>
  </w:num>
  <w:num w:numId="14">
    <w:abstractNumId w:val="13"/>
  </w:num>
  <w:num w:numId="15">
    <w:abstractNumId w:val="16"/>
  </w:num>
  <w:num w:numId="16">
    <w:abstractNumId w:val="25"/>
  </w:num>
  <w:num w:numId="17">
    <w:abstractNumId w:val="22"/>
  </w:num>
  <w:num w:numId="18">
    <w:abstractNumId w:val="9"/>
  </w:num>
  <w:num w:numId="19">
    <w:abstractNumId w:val="36"/>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9"/>
  </w:num>
  <w:num w:numId="23">
    <w:abstractNumId w:val="37"/>
  </w:num>
  <w:num w:numId="24">
    <w:abstractNumId w:val="48"/>
  </w:num>
  <w:num w:numId="25">
    <w:abstractNumId w:val="3"/>
  </w:num>
  <w:num w:numId="26">
    <w:abstractNumId w:val="6"/>
  </w:num>
  <w:num w:numId="27">
    <w:abstractNumId w:val="4"/>
  </w:num>
  <w:num w:numId="28">
    <w:abstractNumId w:val="41"/>
  </w:num>
  <w:num w:numId="29">
    <w:abstractNumId w:val="45"/>
  </w:num>
  <w:num w:numId="30">
    <w:abstractNumId w:val="49"/>
  </w:num>
  <w:num w:numId="31">
    <w:abstractNumId w:val="18"/>
  </w:num>
  <w:num w:numId="32">
    <w:abstractNumId w:val="21"/>
  </w:num>
  <w:num w:numId="33">
    <w:abstractNumId w:val="23"/>
  </w:num>
  <w:num w:numId="34">
    <w:abstractNumId w:val="46"/>
  </w:num>
  <w:num w:numId="35">
    <w:abstractNumId w:val="27"/>
  </w:num>
  <w:num w:numId="36">
    <w:abstractNumId w:val="10"/>
  </w:num>
  <w:num w:numId="37">
    <w:abstractNumId w:val="24"/>
  </w:num>
  <w:num w:numId="38">
    <w:abstractNumId w:val="15"/>
  </w:num>
  <w:num w:numId="39">
    <w:abstractNumId w:val="2"/>
  </w:num>
  <w:num w:numId="40">
    <w:abstractNumId w:val="38"/>
  </w:num>
  <w:num w:numId="41">
    <w:abstractNumId w:val="32"/>
  </w:num>
  <w:num w:numId="42">
    <w:abstractNumId w:val="33"/>
  </w:num>
  <w:num w:numId="43">
    <w:abstractNumId w:val="42"/>
  </w:num>
  <w:num w:numId="44">
    <w:abstractNumId w:val="12"/>
  </w:num>
  <w:num w:numId="45">
    <w:abstractNumId w:val="7"/>
  </w:num>
  <w:num w:numId="46">
    <w:abstractNumId w:val="1"/>
  </w:num>
  <w:num w:numId="47">
    <w:abstractNumId w:val="17"/>
  </w:num>
  <w:num w:numId="48">
    <w:abstractNumId w:val="5"/>
  </w:num>
  <w:num w:numId="4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characterSpacingControl w:val="doNotCompress"/>
  <w:footnotePr>
    <w:footnote w:id="-1"/>
    <w:footnote w:id="0"/>
  </w:footnotePr>
  <w:endnotePr>
    <w:endnote w:id="-1"/>
    <w:endnote w:id="0"/>
  </w:endnotePr>
  <w:compat/>
  <w:rsids>
    <w:rsidRoot w:val="00AC3766"/>
    <w:rsid w:val="00000C61"/>
    <w:rsid w:val="00012451"/>
    <w:rsid w:val="00036FD7"/>
    <w:rsid w:val="00040350"/>
    <w:rsid w:val="00045389"/>
    <w:rsid w:val="000610AB"/>
    <w:rsid w:val="00074DBB"/>
    <w:rsid w:val="00076C8C"/>
    <w:rsid w:val="00092673"/>
    <w:rsid w:val="00095CAF"/>
    <w:rsid w:val="000960EF"/>
    <w:rsid w:val="000A4596"/>
    <w:rsid w:val="000B5318"/>
    <w:rsid w:val="000B639A"/>
    <w:rsid w:val="000C4804"/>
    <w:rsid w:val="000D1600"/>
    <w:rsid w:val="000D6F0C"/>
    <w:rsid w:val="000E01D1"/>
    <w:rsid w:val="000F4D97"/>
    <w:rsid w:val="001040BB"/>
    <w:rsid w:val="00104754"/>
    <w:rsid w:val="001076C0"/>
    <w:rsid w:val="00114F4F"/>
    <w:rsid w:val="00114F74"/>
    <w:rsid w:val="00116170"/>
    <w:rsid w:val="00117120"/>
    <w:rsid w:val="00117880"/>
    <w:rsid w:val="00122A17"/>
    <w:rsid w:val="0012311C"/>
    <w:rsid w:val="00125CA0"/>
    <w:rsid w:val="001545EC"/>
    <w:rsid w:val="00163E36"/>
    <w:rsid w:val="00165F23"/>
    <w:rsid w:val="001719E0"/>
    <w:rsid w:val="001751D6"/>
    <w:rsid w:val="00177EEC"/>
    <w:rsid w:val="0018645F"/>
    <w:rsid w:val="00191470"/>
    <w:rsid w:val="00191896"/>
    <w:rsid w:val="001A1339"/>
    <w:rsid w:val="001B3D50"/>
    <w:rsid w:val="001B5B8D"/>
    <w:rsid w:val="001C2555"/>
    <w:rsid w:val="001C605F"/>
    <w:rsid w:val="001C6C96"/>
    <w:rsid w:val="001D240D"/>
    <w:rsid w:val="001D5CE4"/>
    <w:rsid w:val="001D7B8A"/>
    <w:rsid w:val="001F125B"/>
    <w:rsid w:val="001F3EA7"/>
    <w:rsid w:val="001F5E3A"/>
    <w:rsid w:val="001F6033"/>
    <w:rsid w:val="002037CD"/>
    <w:rsid w:val="0021037E"/>
    <w:rsid w:val="00213449"/>
    <w:rsid w:val="00213897"/>
    <w:rsid w:val="00221DB0"/>
    <w:rsid w:val="002242D8"/>
    <w:rsid w:val="00224F2C"/>
    <w:rsid w:val="002263D5"/>
    <w:rsid w:val="0023669B"/>
    <w:rsid w:val="002431CE"/>
    <w:rsid w:val="00270245"/>
    <w:rsid w:val="0028064E"/>
    <w:rsid w:val="0028458D"/>
    <w:rsid w:val="00292AA4"/>
    <w:rsid w:val="00296A9B"/>
    <w:rsid w:val="002A6770"/>
    <w:rsid w:val="002A69FB"/>
    <w:rsid w:val="002D7110"/>
    <w:rsid w:val="002E154D"/>
    <w:rsid w:val="002E2EA5"/>
    <w:rsid w:val="002E448B"/>
    <w:rsid w:val="002E605A"/>
    <w:rsid w:val="002E7E15"/>
    <w:rsid w:val="002F532F"/>
    <w:rsid w:val="00300A46"/>
    <w:rsid w:val="0030188B"/>
    <w:rsid w:val="00303213"/>
    <w:rsid w:val="00307A67"/>
    <w:rsid w:val="0031305F"/>
    <w:rsid w:val="003140D4"/>
    <w:rsid w:val="00324816"/>
    <w:rsid w:val="003277E2"/>
    <w:rsid w:val="00331DA7"/>
    <w:rsid w:val="003400D7"/>
    <w:rsid w:val="00341B03"/>
    <w:rsid w:val="003431C1"/>
    <w:rsid w:val="0035513E"/>
    <w:rsid w:val="003647C8"/>
    <w:rsid w:val="00365394"/>
    <w:rsid w:val="0037281C"/>
    <w:rsid w:val="00391BB5"/>
    <w:rsid w:val="00392FCB"/>
    <w:rsid w:val="00397AF4"/>
    <w:rsid w:val="003B1322"/>
    <w:rsid w:val="003B71D9"/>
    <w:rsid w:val="003C2A7C"/>
    <w:rsid w:val="003C2C8C"/>
    <w:rsid w:val="003C5398"/>
    <w:rsid w:val="003D188B"/>
    <w:rsid w:val="003D501D"/>
    <w:rsid w:val="003E1F85"/>
    <w:rsid w:val="00405139"/>
    <w:rsid w:val="004055ED"/>
    <w:rsid w:val="004062A6"/>
    <w:rsid w:val="00430FC3"/>
    <w:rsid w:val="0043496D"/>
    <w:rsid w:val="0043634F"/>
    <w:rsid w:val="004635A7"/>
    <w:rsid w:val="004664BA"/>
    <w:rsid w:val="00471261"/>
    <w:rsid w:val="00475123"/>
    <w:rsid w:val="00483E05"/>
    <w:rsid w:val="004A05CA"/>
    <w:rsid w:val="004A4237"/>
    <w:rsid w:val="004B0AE8"/>
    <w:rsid w:val="004B5D94"/>
    <w:rsid w:val="004C7930"/>
    <w:rsid w:val="004E33B7"/>
    <w:rsid w:val="004E78E2"/>
    <w:rsid w:val="004F119A"/>
    <w:rsid w:val="004F4249"/>
    <w:rsid w:val="004F4F43"/>
    <w:rsid w:val="005005DA"/>
    <w:rsid w:val="0050315F"/>
    <w:rsid w:val="00503183"/>
    <w:rsid w:val="00504561"/>
    <w:rsid w:val="00507642"/>
    <w:rsid w:val="005164E2"/>
    <w:rsid w:val="0051722A"/>
    <w:rsid w:val="0054305B"/>
    <w:rsid w:val="0054684B"/>
    <w:rsid w:val="0055104F"/>
    <w:rsid w:val="00560EAB"/>
    <w:rsid w:val="00561FE6"/>
    <w:rsid w:val="00582DA6"/>
    <w:rsid w:val="005835BE"/>
    <w:rsid w:val="005918B1"/>
    <w:rsid w:val="0059467B"/>
    <w:rsid w:val="0059778F"/>
    <w:rsid w:val="005A3789"/>
    <w:rsid w:val="005A5CCC"/>
    <w:rsid w:val="005C3DB8"/>
    <w:rsid w:val="005C4C41"/>
    <w:rsid w:val="005C6F1F"/>
    <w:rsid w:val="005E75E6"/>
    <w:rsid w:val="005F5F03"/>
    <w:rsid w:val="00606D47"/>
    <w:rsid w:val="006271DB"/>
    <w:rsid w:val="00627F21"/>
    <w:rsid w:val="00636807"/>
    <w:rsid w:val="006376C8"/>
    <w:rsid w:val="00637DD1"/>
    <w:rsid w:val="00640F97"/>
    <w:rsid w:val="00642C97"/>
    <w:rsid w:val="00655603"/>
    <w:rsid w:val="006656B6"/>
    <w:rsid w:val="0066669E"/>
    <w:rsid w:val="00667BFA"/>
    <w:rsid w:val="00672C97"/>
    <w:rsid w:val="006A5361"/>
    <w:rsid w:val="006C24C9"/>
    <w:rsid w:val="006C33B5"/>
    <w:rsid w:val="006D4BE7"/>
    <w:rsid w:val="006E2CAB"/>
    <w:rsid w:val="006E44A9"/>
    <w:rsid w:val="006E6719"/>
    <w:rsid w:val="006F05D7"/>
    <w:rsid w:val="006F3841"/>
    <w:rsid w:val="006F4D25"/>
    <w:rsid w:val="006F7A37"/>
    <w:rsid w:val="007004EE"/>
    <w:rsid w:val="00704644"/>
    <w:rsid w:val="007079F4"/>
    <w:rsid w:val="007114C8"/>
    <w:rsid w:val="007140EB"/>
    <w:rsid w:val="0072617B"/>
    <w:rsid w:val="0074720E"/>
    <w:rsid w:val="00747DBA"/>
    <w:rsid w:val="00750C68"/>
    <w:rsid w:val="00755DC2"/>
    <w:rsid w:val="00764555"/>
    <w:rsid w:val="00767927"/>
    <w:rsid w:val="007719E7"/>
    <w:rsid w:val="00774C86"/>
    <w:rsid w:val="007801D5"/>
    <w:rsid w:val="00786351"/>
    <w:rsid w:val="00786974"/>
    <w:rsid w:val="007902DD"/>
    <w:rsid w:val="00795ED9"/>
    <w:rsid w:val="007B2BD5"/>
    <w:rsid w:val="007B6ABA"/>
    <w:rsid w:val="007B6C9B"/>
    <w:rsid w:val="007B7648"/>
    <w:rsid w:val="007D3E04"/>
    <w:rsid w:val="007E530A"/>
    <w:rsid w:val="00802462"/>
    <w:rsid w:val="0081587D"/>
    <w:rsid w:val="008173BF"/>
    <w:rsid w:val="0082480C"/>
    <w:rsid w:val="00840FFB"/>
    <w:rsid w:val="00842BD7"/>
    <w:rsid w:val="00843F16"/>
    <w:rsid w:val="008443E7"/>
    <w:rsid w:val="00846538"/>
    <w:rsid w:val="0084701A"/>
    <w:rsid w:val="008527A6"/>
    <w:rsid w:val="0086291B"/>
    <w:rsid w:val="00863089"/>
    <w:rsid w:val="008707CD"/>
    <w:rsid w:val="00881048"/>
    <w:rsid w:val="00890054"/>
    <w:rsid w:val="00896ED6"/>
    <w:rsid w:val="008A76BA"/>
    <w:rsid w:val="008B05B2"/>
    <w:rsid w:val="008B3360"/>
    <w:rsid w:val="008B55C5"/>
    <w:rsid w:val="008C1D4C"/>
    <w:rsid w:val="008C6675"/>
    <w:rsid w:val="008C749A"/>
    <w:rsid w:val="008D42F9"/>
    <w:rsid w:val="008D6EB4"/>
    <w:rsid w:val="008E2806"/>
    <w:rsid w:val="008E28D2"/>
    <w:rsid w:val="008F0A88"/>
    <w:rsid w:val="008F3112"/>
    <w:rsid w:val="00907520"/>
    <w:rsid w:val="00917412"/>
    <w:rsid w:val="0092390D"/>
    <w:rsid w:val="00937C64"/>
    <w:rsid w:val="00940242"/>
    <w:rsid w:val="009441CB"/>
    <w:rsid w:val="0095445C"/>
    <w:rsid w:val="009622D8"/>
    <w:rsid w:val="00985B01"/>
    <w:rsid w:val="00990481"/>
    <w:rsid w:val="00996929"/>
    <w:rsid w:val="009A3C2D"/>
    <w:rsid w:val="009A4F8F"/>
    <w:rsid w:val="009B15FB"/>
    <w:rsid w:val="009C0496"/>
    <w:rsid w:val="009C1509"/>
    <w:rsid w:val="009F43F9"/>
    <w:rsid w:val="009F7C35"/>
    <w:rsid w:val="00A01B72"/>
    <w:rsid w:val="00A02B90"/>
    <w:rsid w:val="00A0785C"/>
    <w:rsid w:val="00A12C00"/>
    <w:rsid w:val="00A15786"/>
    <w:rsid w:val="00A20BBD"/>
    <w:rsid w:val="00A23398"/>
    <w:rsid w:val="00A306E7"/>
    <w:rsid w:val="00A30ADE"/>
    <w:rsid w:val="00A40F49"/>
    <w:rsid w:val="00A562D1"/>
    <w:rsid w:val="00A67DBB"/>
    <w:rsid w:val="00A873A4"/>
    <w:rsid w:val="00A918DF"/>
    <w:rsid w:val="00AA057B"/>
    <w:rsid w:val="00AA2450"/>
    <w:rsid w:val="00AA4777"/>
    <w:rsid w:val="00AA74EE"/>
    <w:rsid w:val="00AA7F04"/>
    <w:rsid w:val="00AB272A"/>
    <w:rsid w:val="00AB3FDF"/>
    <w:rsid w:val="00AB4368"/>
    <w:rsid w:val="00AB5BF5"/>
    <w:rsid w:val="00AC1407"/>
    <w:rsid w:val="00AC3766"/>
    <w:rsid w:val="00AC5248"/>
    <w:rsid w:val="00AC72AC"/>
    <w:rsid w:val="00AE38FA"/>
    <w:rsid w:val="00AE5DCD"/>
    <w:rsid w:val="00AF04C7"/>
    <w:rsid w:val="00AF6677"/>
    <w:rsid w:val="00AF6BC1"/>
    <w:rsid w:val="00B04179"/>
    <w:rsid w:val="00B15279"/>
    <w:rsid w:val="00B15CFF"/>
    <w:rsid w:val="00B23B77"/>
    <w:rsid w:val="00B31682"/>
    <w:rsid w:val="00B55958"/>
    <w:rsid w:val="00B62EB4"/>
    <w:rsid w:val="00B65446"/>
    <w:rsid w:val="00B66953"/>
    <w:rsid w:val="00B7190D"/>
    <w:rsid w:val="00B823B8"/>
    <w:rsid w:val="00B84D79"/>
    <w:rsid w:val="00B85F20"/>
    <w:rsid w:val="00B949F6"/>
    <w:rsid w:val="00BA1F34"/>
    <w:rsid w:val="00BA24C9"/>
    <w:rsid w:val="00BA2E40"/>
    <w:rsid w:val="00BA49EC"/>
    <w:rsid w:val="00BA75DA"/>
    <w:rsid w:val="00BA7FEF"/>
    <w:rsid w:val="00BB211C"/>
    <w:rsid w:val="00BC0A33"/>
    <w:rsid w:val="00BC3F77"/>
    <w:rsid w:val="00BD7D7E"/>
    <w:rsid w:val="00BE6D8F"/>
    <w:rsid w:val="00C046D4"/>
    <w:rsid w:val="00C245DF"/>
    <w:rsid w:val="00C24F51"/>
    <w:rsid w:val="00C61C74"/>
    <w:rsid w:val="00C63008"/>
    <w:rsid w:val="00CA4016"/>
    <w:rsid w:val="00CB13F9"/>
    <w:rsid w:val="00CD5DDB"/>
    <w:rsid w:val="00CE23CF"/>
    <w:rsid w:val="00CF1715"/>
    <w:rsid w:val="00CF3B8D"/>
    <w:rsid w:val="00CF4C11"/>
    <w:rsid w:val="00D13A38"/>
    <w:rsid w:val="00D16B1A"/>
    <w:rsid w:val="00D2011E"/>
    <w:rsid w:val="00D32AC8"/>
    <w:rsid w:val="00D3326C"/>
    <w:rsid w:val="00D4405F"/>
    <w:rsid w:val="00D53329"/>
    <w:rsid w:val="00D54090"/>
    <w:rsid w:val="00D63C8E"/>
    <w:rsid w:val="00D72134"/>
    <w:rsid w:val="00D85EB3"/>
    <w:rsid w:val="00D904F0"/>
    <w:rsid w:val="00D92B45"/>
    <w:rsid w:val="00DA3CC9"/>
    <w:rsid w:val="00DA3F4C"/>
    <w:rsid w:val="00DA4270"/>
    <w:rsid w:val="00DA5038"/>
    <w:rsid w:val="00DB06E3"/>
    <w:rsid w:val="00DB26C5"/>
    <w:rsid w:val="00DB4144"/>
    <w:rsid w:val="00DB6F2A"/>
    <w:rsid w:val="00DC0191"/>
    <w:rsid w:val="00DC23E0"/>
    <w:rsid w:val="00DD1EF6"/>
    <w:rsid w:val="00DD2570"/>
    <w:rsid w:val="00DD665F"/>
    <w:rsid w:val="00DE03AA"/>
    <w:rsid w:val="00DF4C02"/>
    <w:rsid w:val="00DF608A"/>
    <w:rsid w:val="00E074B4"/>
    <w:rsid w:val="00E13B39"/>
    <w:rsid w:val="00E33F29"/>
    <w:rsid w:val="00E45AAA"/>
    <w:rsid w:val="00E53F7B"/>
    <w:rsid w:val="00E57BD6"/>
    <w:rsid w:val="00E62279"/>
    <w:rsid w:val="00E67823"/>
    <w:rsid w:val="00E729CD"/>
    <w:rsid w:val="00E813F1"/>
    <w:rsid w:val="00E83179"/>
    <w:rsid w:val="00E84C35"/>
    <w:rsid w:val="00E900EF"/>
    <w:rsid w:val="00E90A63"/>
    <w:rsid w:val="00EA037B"/>
    <w:rsid w:val="00EA1D38"/>
    <w:rsid w:val="00EB1D6A"/>
    <w:rsid w:val="00EB5311"/>
    <w:rsid w:val="00EC033C"/>
    <w:rsid w:val="00EC3E9A"/>
    <w:rsid w:val="00ED7DDE"/>
    <w:rsid w:val="00EE1DF4"/>
    <w:rsid w:val="00EE21CA"/>
    <w:rsid w:val="00EE4BFF"/>
    <w:rsid w:val="00EE527F"/>
    <w:rsid w:val="00EF0891"/>
    <w:rsid w:val="00EF0B32"/>
    <w:rsid w:val="00EF1DAE"/>
    <w:rsid w:val="00EF61FC"/>
    <w:rsid w:val="00F14055"/>
    <w:rsid w:val="00F142FF"/>
    <w:rsid w:val="00F16A57"/>
    <w:rsid w:val="00F2116F"/>
    <w:rsid w:val="00F270A3"/>
    <w:rsid w:val="00F30770"/>
    <w:rsid w:val="00F30EE4"/>
    <w:rsid w:val="00F44E0F"/>
    <w:rsid w:val="00F45434"/>
    <w:rsid w:val="00F4696F"/>
    <w:rsid w:val="00F6595A"/>
    <w:rsid w:val="00F73892"/>
    <w:rsid w:val="00F80202"/>
    <w:rsid w:val="00F828A3"/>
    <w:rsid w:val="00F83568"/>
    <w:rsid w:val="00F8586C"/>
    <w:rsid w:val="00F858DD"/>
    <w:rsid w:val="00F912A3"/>
    <w:rsid w:val="00F933E8"/>
    <w:rsid w:val="00F95613"/>
    <w:rsid w:val="00FA20FB"/>
    <w:rsid w:val="00FB3BB3"/>
    <w:rsid w:val="00FD5919"/>
    <w:rsid w:val="00FD735C"/>
    <w:rsid w:val="00FE0D83"/>
    <w:rsid w:val="00FE7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69FB"/>
    <w:pPr>
      <w:spacing w:after="200" w:line="252" w:lineRule="auto"/>
    </w:p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semiHidden/>
    <w:rsid w:val="00AC3766"/>
    <w:rPr>
      <w:sz w:val="20"/>
      <w:szCs w:val="20"/>
    </w:rPr>
  </w:style>
  <w:style w:type="character" w:customStyle="1" w:styleId="CommentTextChar">
    <w:name w:val="Comment Text Char"/>
    <w:basedOn w:val="DefaultParagraphFont"/>
    <w:link w:val="CommentText"/>
    <w:uiPriority w:val="99"/>
    <w:semiHidden/>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b/>
      <w:bCs/>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uiPriority w:val="99"/>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locked/>
    <w:rsid w:val="00AF6677"/>
    <w:rPr>
      <w:rFonts w:ascii="Times New Roman" w:hAnsi="Times New Roman" w:cs="Times New Roman"/>
      <w:sz w:val="20"/>
      <w:szCs w:val="20"/>
    </w:rPr>
  </w:style>
  <w:style w:type="character" w:styleId="FootnoteReference">
    <w:name w:val="footnote reference"/>
    <w:basedOn w:val="DefaultParagraphFont"/>
    <w:uiPriority w:val="99"/>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10"/>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i/>
    </w:rPr>
  </w:style>
  <w:style w:type="character" w:styleId="IntenseEmphasis">
    <w:name w:val="Intense Emphasis"/>
    <w:basedOn w:val="DefaultParagraphFont"/>
    <w:uiPriority w:val="99"/>
    <w:qFormat/>
    <w:rsid w:val="002A69FB"/>
    <w:rPr>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b/>
      <w:i/>
      <w:color w:val="622423"/>
    </w:rPr>
  </w:style>
  <w:style w:type="character" w:styleId="BookTitle">
    <w:name w:val="Book Title"/>
    <w:basedOn w:val="DefaultParagraphFont"/>
    <w:uiPriority w:val="33"/>
    <w:qFormat/>
    <w:rsid w:val="002A69FB"/>
    <w:rPr>
      <w:caps/>
      <w:color w:val="622423"/>
      <w:spacing w:val="5"/>
      <w:u w:color="622423"/>
    </w:rPr>
  </w:style>
  <w:style w:type="paragraph" w:styleId="TOCHeading">
    <w:name w:val="TOC Heading"/>
    <w:basedOn w:val="Heading1"/>
    <w:next w:val="Normal"/>
    <w:uiPriority w:val="99"/>
    <w:qFormat/>
    <w:rsid w:val="002A69FB"/>
    <w:pPr>
      <w:outlineLvl w:val="9"/>
    </w:pPr>
  </w:style>
</w:styles>
</file>

<file path=word/webSettings.xml><?xml version="1.0" encoding="utf-8"?>
<w:webSettings xmlns:r="http://schemas.openxmlformats.org/officeDocument/2006/relationships" xmlns:w="http://schemas.openxmlformats.org/wordprocessingml/2006/main">
  <w:divs>
    <w:div w:id="472916733">
      <w:bodyDiv w:val="1"/>
      <w:marLeft w:val="0"/>
      <w:marRight w:val="0"/>
      <w:marTop w:val="0"/>
      <w:marBottom w:val="0"/>
      <w:divBdr>
        <w:top w:val="none" w:sz="0" w:space="0" w:color="auto"/>
        <w:left w:val="none" w:sz="0" w:space="0" w:color="auto"/>
        <w:bottom w:val="none" w:sz="0" w:space="0" w:color="auto"/>
        <w:right w:val="none" w:sz="0" w:space="0" w:color="auto"/>
      </w:divBdr>
    </w:div>
    <w:div w:id="692146218">
      <w:bodyDiv w:val="1"/>
      <w:marLeft w:val="0"/>
      <w:marRight w:val="0"/>
      <w:marTop w:val="0"/>
      <w:marBottom w:val="0"/>
      <w:divBdr>
        <w:top w:val="none" w:sz="0" w:space="0" w:color="auto"/>
        <w:left w:val="none" w:sz="0" w:space="0" w:color="auto"/>
        <w:bottom w:val="none" w:sz="0" w:space="0" w:color="auto"/>
        <w:right w:val="none" w:sz="0" w:space="0" w:color="auto"/>
      </w:divBdr>
    </w:div>
    <w:div w:id="1169324761">
      <w:marLeft w:val="0"/>
      <w:marRight w:val="0"/>
      <w:marTop w:val="0"/>
      <w:marBottom w:val="0"/>
      <w:divBdr>
        <w:top w:val="none" w:sz="0" w:space="0" w:color="auto"/>
        <w:left w:val="none" w:sz="0" w:space="0" w:color="auto"/>
        <w:bottom w:val="none" w:sz="0" w:space="0" w:color="auto"/>
        <w:right w:val="none" w:sz="0" w:space="0" w:color="auto"/>
      </w:divBdr>
    </w:div>
    <w:div w:id="1169324762">
      <w:marLeft w:val="0"/>
      <w:marRight w:val="0"/>
      <w:marTop w:val="0"/>
      <w:marBottom w:val="0"/>
      <w:divBdr>
        <w:top w:val="none" w:sz="0" w:space="0" w:color="auto"/>
        <w:left w:val="none" w:sz="0" w:space="0" w:color="auto"/>
        <w:bottom w:val="none" w:sz="0" w:space="0" w:color="auto"/>
        <w:right w:val="none" w:sz="0" w:space="0" w:color="auto"/>
      </w:divBdr>
    </w:div>
    <w:div w:id="1169324763">
      <w:marLeft w:val="0"/>
      <w:marRight w:val="0"/>
      <w:marTop w:val="0"/>
      <w:marBottom w:val="0"/>
      <w:divBdr>
        <w:top w:val="none" w:sz="0" w:space="0" w:color="auto"/>
        <w:left w:val="none" w:sz="0" w:space="0" w:color="auto"/>
        <w:bottom w:val="none" w:sz="0" w:space="0" w:color="auto"/>
        <w:right w:val="none" w:sz="0" w:space="0" w:color="auto"/>
      </w:divBdr>
    </w:div>
    <w:div w:id="1169324764">
      <w:marLeft w:val="0"/>
      <w:marRight w:val="0"/>
      <w:marTop w:val="0"/>
      <w:marBottom w:val="0"/>
      <w:divBdr>
        <w:top w:val="none" w:sz="0" w:space="0" w:color="auto"/>
        <w:left w:val="none" w:sz="0" w:space="0" w:color="auto"/>
        <w:bottom w:val="none" w:sz="0" w:space="0" w:color="auto"/>
        <w:right w:val="none" w:sz="0" w:space="0" w:color="auto"/>
      </w:divBdr>
    </w:div>
    <w:div w:id="1169324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legeboard.com/student/testing/ap/ab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56</Pages>
  <Words>10800</Words>
  <Characters>61245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OCR</vt:lpstr>
    </vt:vector>
  </TitlesOfParts>
  <Company>U.S. Department of Education</Company>
  <LinksUpToDate>false</LinksUpToDate>
  <CharactersWithSpaces>71902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dc:title>
  <dc:creator>Authorised User</dc:creator>
  <cp:lastModifiedBy>B Timm</cp:lastModifiedBy>
  <cp:revision>16</cp:revision>
  <cp:lastPrinted>2010-02-24T12:53:00Z</cp:lastPrinted>
  <dcterms:created xsi:type="dcterms:W3CDTF">2010-02-16T13:51:00Z</dcterms:created>
  <dcterms:modified xsi:type="dcterms:W3CDTF">2010-06-14T12:11:00Z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