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E14" w:rsidRDefault="00517400" w:rsidP="005B7B5B">
      <w:pPr>
        <w:pStyle w:val="EndnoteText"/>
        <w:suppressAutoHyphens/>
        <w:outlineLvl w:val="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March 15, 2010</w:t>
      </w:r>
    </w:p>
    <w:p w:rsidR="002C0E14" w:rsidRDefault="002C0E14" w:rsidP="005B7B5B">
      <w:pPr>
        <w:pStyle w:val="EndnoteText"/>
        <w:suppressAutoHyphens/>
        <w:outlineLvl w:val="0"/>
        <w:rPr>
          <w:rFonts w:ascii="Times New Roman" w:hAnsi="Times New Roman"/>
        </w:rPr>
      </w:pPr>
    </w:p>
    <w:p w:rsidR="00AE3EE3" w:rsidRDefault="00AE3EE3" w:rsidP="005B7B5B">
      <w:pPr>
        <w:pStyle w:val="EndnoteText"/>
        <w:suppressAutoHyphens/>
        <w:outlineLvl w:val="0"/>
        <w:rPr>
          <w:rFonts w:ascii="Times New Roman" w:hAnsi="Times New Roman"/>
        </w:rPr>
      </w:pPr>
    </w:p>
    <w:p w:rsidR="00364841" w:rsidRDefault="00364841" w:rsidP="00364841">
      <w:pPr>
        <w:rPr>
          <w:rFonts w:ascii="Times New Roman" w:hAnsi="Times New Roman"/>
          <w:szCs w:val="24"/>
        </w:rPr>
      </w:pPr>
      <w:r>
        <w:rPr>
          <w:rFonts w:ascii="Times New Roman" w:hAnsi="Times New Roman"/>
          <w:szCs w:val="24"/>
        </w:rPr>
        <w:t>Mr. Ross A. Rutledge</w:t>
      </w:r>
    </w:p>
    <w:p w:rsidR="00364841" w:rsidRDefault="00364841" w:rsidP="00364841">
      <w:pPr>
        <w:rPr>
          <w:rFonts w:ascii="Times New Roman" w:hAnsi="Times New Roman"/>
          <w:szCs w:val="24"/>
        </w:rPr>
      </w:pPr>
      <w:r>
        <w:rPr>
          <w:rFonts w:ascii="Times New Roman" w:hAnsi="Times New Roman"/>
          <w:szCs w:val="24"/>
        </w:rPr>
        <w:t>OMB Desk Officer</w:t>
      </w:r>
    </w:p>
    <w:p w:rsidR="00364841" w:rsidRDefault="00364841" w:rsidP="00364841">
      <w:pPr>
        <w:rPr>
          <w:rFonts w:ascii="Times New Roman" w:hAnsi="Times New Roman"/>
          <w:szCs w:val="24"/>
        </w:rPr>
      </w:pPr>
      <w:r>
        <w:rPr>
          <w:rFonts w:ascii="Times New Roman" w:hAnsi="Times New Roman"/>
          <w:szCs w:val="24"/>
        </w:rPr>
        <w:t>Office of Management and Budget</w:t>
      </w:r>
    </w:p>
    <w:p w:rsidR="00364841" w:rsidRDefault="00364841" w:rsidP="00364841">
      <w:pPr>
        <w:rPr>
          <w:rFonts w:ascii="Times New Roman" w:hAnsi="Times New Roman"/>
          <w:szCs w:val="24"/>
        </w:rPr>
      </w:pPr>
      <w:r>
        <w:rPr>
          <w:rFonts w:ascii="Times New Roman" w:hAnsi="Times New Roman"/>
          <w:szCs w:val="24"/>
        </w:rPr>
        <w:t>New Executive Office Building</w:t>
      </w:r>
    </w:p>
    <w:p w:rsidR="00364841" w:rsidRDefault="00364841" w:rsidP="00364841">
      <w:pPr>
        <w:rPr>
          <w:rFonts w:ascii="Times New Roman" w:hAnsi="Times New Roman"/>
          <w:szCs w:val="24"/>
        </w:rPr>
      </w:pPr>
      <w:r>
        <w:rPr>
          <w:rFonts w:ascii="Times New Roman" w:hAnsi="Times New Roman"/>
          <w:szCs w:val="24"/>
        </w:rPr>
        <w:t>Washington, DC  20503</w:t>
      </w:r>
    </w:p>
    <w:p w:rsidR="00364841" w:rsidRDefault="00364841" w:rsidP="00364841">
      <w:pPr>
        <w:rPr>
          <w:rFonts w:ascii="Times New Roman" w:hAnsi="Times New Roman"/>
          <w:szCs w:val="24"/>
        </w:rPr>
      </w:pPr>
    </w:p>
    <w:p w:rsidR="00364841" w:rsidRDefault="00364841" w:rsidP="00364841">
      <w:pPr>
        <w:rPr>
          <w:rFonts w:ascii="Times New Roman" w:hAnsi="Times New Roman"/>
          <w:szCs w:val="24"/>
        </w:rPr>
      </w:pPr>
      <w:r>
        <w:rPr>
          <w:rFonts w:ascii="Times New Roman" w:hAnsi="Times New Roman"/>
          <w:szCs w:val="24"/>
        </w:rPr>
        <w:t xml:space="preserve">Dear </w:t>
      </w:r>
      <w:r w:rsidR="00FF53BF">
        <w:rPr>
          <w:rFonts w:ascii="Times New Roman" w:hAnsi="Times New Roman"/>
          <w:szCs w:val="24"/>
        </w:rPr>
        <w:t xml:space="preserve">Mr. </w:t>
      </w:r>
      <w:r>
        <w:rPr>
          <w:rFonts w:ascii="Times New Roman" w:hAnsi="Times New Roman"/>
          <w:szCs w:val="24"/>
        </w:rPr>
        <w:t>Rutledge:</w:t>
      </w:r>
    </w:p>
    <w:p w:rsidR="00B13B49" w:rsidRDefault="00B13B49" w:rsidP="00364841">
      <w:pPr>
        <w:rPr>
          <w:rFonts w:ascii="Times New Roman" w:hAnsi="Times New Roman"/>
          <w:szCs w:val="24"/>
        </w:rPr>
      </w:pPr>
    </w:p>
    <w:p w:rsidR="00B13B49" w:rsidRPr="002F628C" w:rsidRDefault="00364841" w:rsidP="00364841">
      <w:pPr>
        <w:rPr>
          <w:rFonts w:ascii="Times New Roman" w:hAnsi="Times New Roman"/>
          <w:szCs w:val="24"/>
        </w:rPr>
      </w:pPr>
      <w:r>
        <w:rPr>
          <w:rFonts w:ascii="Times New Roman" w:hAnsi="Times New Roman"/>
          <w:szCs w:val="24"/>
        </w:rPr>
        <w:tab/>
        <w:t xml:space="preserve">The Department is seeking emergency review of the Paperwork </w:t>
      </w:r>
      <w:r w:rsidR="002F628C">
        <w:rPr>
          <w:rFonts w:ascii="Times New Roman" w:hAnsi="Times New Roman"/>
          <w:szCs w:val="24"/>
        </w:rPr>
        <w:t>Reduction Act requirements for a</w:t>
      </w:r>
      <w:r>
        <w:rPr>
          <w:rFonts w:ascii="Times New Roman" w:hAnsi="Times New Roman"/>
          <w:szCs w:val="24"/>
        </w:rPr>
        <w:t xml:space="preserve"> </w:t>
      </w:r>
      <w:r w:rsidR="00004F99">
        <w:rPr>
          <w:rFonts w:ascii="Times New Roman" w:hAnsi="Times New Roman"/>
          <w:szCs w:val="24"/>
        </w:rPr>
        <w:t xml:space="preserve">revision to a </w:t>
      </w:r>
      <w:r>
        <w:rPr>
          <w:rFonts w:ascii="Times New Roman" w:hAnsi="Times New Roman"/>
          <w:szCs w:val="24"/>
        </w:rPr>
        <w:t xml:space="preserve"> collection which supports the reporting for </w:t>
      </w:r>
      <w:r w:rsidR="00ED52EF" w:rsidRPr="00ED52EF">
        <w:rPr>
          <w:rFonts w:ascii="Times New Roman" w:hAnsi="Times New Roman"/>
        </w:rPr>
        <w:t>Public Housing Capital Fund, Assisted Housing Stability and Energy and Green Retrofit Investments, Community Development Block Grants, Indian Community Development Block Grant, Program, Native American Housing Block Grants, Native Hawaiian Housing Block Grants, Tax Credit Assistance Program</w:t>
      </w:r>
      <w:r w:rsidR="00ED52EF">
        <w:rPr>
          <w:rFonts w:ascii="Times New Roman" w:hAnsi="Times New Roman"/>
        </w:rPr>
        <w:t xml:space="preserve"> and </w:t>
      </w:r>
      <w:r w:rsidR="00ED52EF" w:rsidRPr="00ED52EF">
        <w:rPr>
          <w:rFonts w:ascii="Times New Roman" w:hAnsi="Times New Roman"/>
        </w:rPr>
        <w:t xml:space="preserve">Lead Hazard Control </w:t>
      </w:r>
      <w:r>
        <w:rPr>
          <w:rFonts w:ascii="Times New Roman" w:hAnsi="Times New Roman"/>
          <w:szCs w:val="24"/>
        </w:rPr>
        <w:t>American Recovery and Reinvestment Act</w:t>
      </w:r>
      <w:r w:rsidR="00ED52EF">
        <w:rPr>
          <w:rFonts w:ascii="Times New Roman" w:hAnsi="Times New Roman"/>
          <w:szCs w:val="24"/>
        </w:rPr>
        <w:t xml:space="preserve"> of 2009 (“Recovery Act”) grant programs</w:t>
      </w:r>
      <w:r>
        <w:rPr>
          <w:rFonts w:ascii="Times New Roman" w:hAnsi="Times New Roman"/>
          <w:szCs w:val="24"/>
        </w:rPr>
        <w:t>.  The Notice of Paperwork Submission (copy enclosed),</w:t>
      </w:r>
      <w:r w:rsidR="002F628C" w:rsidRPr="002F628C">
        <w:t xml:space="preserve"> </w:t>
      </w:r>
      <w:r w:rsidR="002F628C" w:rsidRPr="002F628C">
        <w:rPr>
          <w:rFonts w:ascii="Times New Roman" w:hAnsi="Times New Roman"/>
        </w:rPr>
        <w:t xml:space="preserve">proposed for immediate </w:t>
      </w:r>
      <w:r w:rsidR="002F628C" w:rsidRPr="002F628C">
        <w:rPr>
          <w:rFonts w:ascii="Times New Roman" w:hAnsi="Times New Roman"/>
          <w:i/>
          <w:iCs/>
        </w:rPr>
        <w:t>Federal Register</w:t>
      </w:r>
      <w:r w:rsidR="002F628C" w:rsidRPr="002F628C">
        <w:rPr>
          <w:rFonts w:ascii="Times New Roman" w:hAnsi="Times New Roman"/>
        </w:rPr>
        <w:t xml:space="preserve"> publication, explains the burden of the </w:t>
      </w:r>
      <w:r w:rsidR="00004F99">
        <w:rPr>
          <w:rFonts w:ascii="Times New Roman" w:hAnsi="Times New Roman"/>
        </w:rPr>
        <w:t xml:space="preserve">revised </w:t>
      </w:r>
      <w:r w:rsidR="002F628C" w:rsidRPr="002F628C">
        <w:rPr>
          <w:rFonts w:ascii="Times New Roman" w:hAnsi="Times New Roman"/>
        </w:rPr>
        <w:t>collection requirements</w:t>
      </w:r>
      <w:r w:rsidR="002F628C">
        <w:rPr>
          <w:rFonts w:ascii="Times New Roman" w:hAnsi="Times New Roman"/>
        </w:rPr>
        <w:t>.</w:t>
      </w:r>
    </w:p>
    <w:p w:rsidR="00523BA5" w:rsidRPr="00523BA5" w:rsidRDefault="00364841" w:rsidP="00523BA5">
      <w:pPr>
        <w:rPr>
          <w:sz w:val="22"/>
        </w:rPr>
      </w:pPr>
      <w:r>
        <w:rPr>
          <w:rFonts w:ascii="Times New Roman" w:hAnsi="Times New Roman"/>
          <w:szCs w:val="24"/>
        </w:rPr>
        <w:tab/>
        <w:t>In compliance with the requirements of 5</w:t>
      </w:r>
      <w:r w:rsidR="00ED52EF">
        <w:rPr>
          <w:rFonts w:ascii="Times New Roman" w:hAnsi="Times New Roman"/>
          <w:szCs w:val="24"/>
        </w:rPr>
        <w:t xml:space="preserve"> </w:t>
      </w:r>
      <w:r>
        <w:rPr>
          <w:rFonts w:ascii="Times New Roman" w:hAnsi="Times New Roman"/>
          <w:szCs w:val="24"/>
        </w:rPr>
        <w:t xml:space="preserve">CFR 1320.13, this letter requests emergency processing within 7 days from the date of this letter.  This request for emergency processing is essential because of the urgency </w:t>
      </w:r>
      <w:r w:rsidR="00B16C1E">
        <w:rPr>
          <w:rFonts w:ascii="Times New Roman" w:hAnsi="Times New Roman"/>
          <w:szCs w:val="24"/>
        </w:rPr>
        <w:t xml:space="preserve">of the </w:t>
      </w:r>
      <w:r>
        <w:rPr>
          <w:rFonts w:ascii="Times New Roman" w:hAnsi="Times New Roman"/>
          <w:szCs w:val="24"/>
        </w:rPr>
        <w:t xml:space="preserve">Recovery Act reporting requirements.  </w:t>
      </w:r>
      <w:r w:rsidR="002F628C" w:rsidRPr="00523BA5">
        <w:rPr>
          <w:rFonts w:ascii="Times New Roman" w:hAnsi="Times New Roman"/>
          <w:szCs w:val="24"/>
        </w:rPr>
        <w:t xml:space="preserve">It is imperative that HUD demonstrate that Recovery Act funding was appropriately spent on HUD identified Core Activities: 1) providing new or rehabilitated housing and 2) improving energy efficiency of HUD stock.    </w:t>
      </w:r>
    </w:p>
    <w:p w:rsidR="002F628C" w:rsidRPr="00523BA5" w:rsidRDefault="00004F99" w:rsidP="00523BA5">
      <w:pPr>
        <w:ind w:firstLine="720"/>
        <w:rPr>
          <w:rFonts w:ascii="Times New Roman" w:hAnsi="Times New Roman"/>
          <w:szCs w:val="24"/>
        </w:rPr>
      </w:pPr>
      <w:r>
        <w:rPr>
          <w:rFonts w:ascii="Times New Roman" w:hAnsi="Times New Roman"/>
          <w:szCs w:val="24"/>
        </w:rPr>
        <w:t xml:space="preserve">This revision provides essential accuracy improvements for energy efficiency data, and also provides for collection of information on multiple funding sources.  </w:t>
      </w:r>
      <w:r w:rsidR="002F628C" w:rsidRPr="00523BA5">
        <w:rPr>
          <w:rFonts w:ascii="Times New Roman" w:hAnsi="Times New Roman"/>
          <w:szCs w:val="24"/>
        </w:rPr>
        <w:t xml:space="preserve">By collecting this information we will be able to report to Congress and to the Public the total number of housing units rehabilitated and developed by using Recovery Act funds and also provide the energy efficiency measures that was provided when rehabilitating or developing housing units. The energy efficiency information will be analyzed to determine the energy savings that resulted from the adoption of energy efficiency measures when rehabilitating or developing new housing units. </w:t>
      </w:r>
    </w:p>
    <w:p w:rsidR="00364841" w:rsidRDefault="00364841" w:rsidP="00523BA5">
      <w:pPr>
        <w:ind w:firstLine="720"/>
        <w:rPr>
          <w:rFonts w:ascii="Times New Roman" w:hAnsi="Times New Roman"/>
          <w:szCs w:val="24"/>
        </w:rPr>
      </w:pPr>
      <w:r>
        <w:rPr>
          <w:rFonts w:ascii="Times New Roman" w:hAnsi="Times New Roman"/>
          <w:szCs w:val="24"/>
        </w:rPr>
        <w:t>Section 1512 of the Recovery Act details the reporting requirements for the recipients of Recovery Act funding.  Recipients are to report on the obligation and expenditure of Recovery Act funds, the projects on which those funds have been obligated and expended, an evaluation of the completion status of projects</w:t>
      </w:r>
      <w:r w:rsidR="000739EE">
        <w:rPr>
          <w:rFonts w:ascii="Times New Roman" w:hAnsi="Times New Roman"/>
          <w:szCs w:val="24"/>
        </w:rPr>
        <w:t>,</w:t>
      </w:r>
      <w:r>
        <w:rPr>
          <w:rFonts w:ascii="Times New Roman" w:hAnsi="Times New Roman"/>
          <w:szCs w:val="24"/>
        </w:rPr>
        <w:t xml:space="preserve"> and the number of jobs created and retained by the project.</w:t>
      </w:r>
    </w:p>
    <w:p w:rsidR="00B13B49" w:rsidRDefault="00B13B49" w:rsidP="00364841">
      <w:pPr>
        <w:rPr>
          <w:rFonts w:ascii="Times New Roman" w:hAnsi="Times New Roman"/>
          <w:szCs w:val="24"/>
        </w:rPr>
      </w:pPr>
    </w:p>
    <w:p w:rsidR="00364841" w:rsidRDefault="00364841" w:rsidP="00364841">
      <w:pPr>
        <w:rPr>
          <w:rFonts w:ascii="Times New Roman" w:hAnsi="Times New Roman"/>
          <w:szCs w:val="24"/>
        </w:rPr>
      </w:pPr>
      <w:r>
        <w:rPr>
          <w:rFonts w:ascii="Times New Roman" w:hAnsi="Times New Roman"/>
          <w:szCs w:val="24"/>
        </w:rPr>
        <w:tab/>
        <w:t>The shortened processing period that we are requesting will help facilitate the prompt reporting of information required by the Recovery Act.</w:t>
      </w:r>
    </w:p>
    <w:p w:rsidR="00B13B49" w:rsidRDefault="00364841" w:rsidP="00364841">
      <w:pPr>
        <w:rPr>
          <w:rFonts w:ascii="Times New Roman" w:hAnsi="Times New Roman"/>
          <w:szCs w:val="24"/>
        </w:rPr>
      </w:pPr>
      <w:r>
        <w:rPr>
          <w:rFonts w:ascii="Times New Roman" w:hAnsi="Times New Roman"/>
          <w:szCs w:val="24"/>
        </w:rPr>
        <w:tab/>
      </w:r>
    </w:p>
    <w:p w:rsidR="003F7A96" w:rsidRPr="00EC0B3D" w:rsidRDefault="003F7A96" w:rsidP="005B7B5B">
      <w:pPr>
        <w:suppressAutoHyphens/>
        <w:outlineLvl w:val="0"/>
        <w:rPr>
          <w:rFonts w:ascii="Times New Roman" w:hAnsi="Times New Roman"/>
          <w:color w:val="000000"/>
          <w:szCs w:val="24"/>
        </w:rPr>
      </w:pPr>
      <w:r w:rsidRPr="00EC0B3D">
        <w:rPr>
          <w:rFonts w:ascii="Times New Roman" w:hAnsi="Times New Roman"/>
          <w:color w:val="000000"/>
          <w:szCs w:val="24"/>
        </w:rPr>
        <w:tab/>
        <w:t>Thank you for your consideration and assistance.</w:t>
      </w:r>
    </w:p>
    <w:p w:rsidR="003F7A96" w:rsidRPr="00EC0B3D" w:rsidRDefault="003F7A96" w:rsidP="003F7A96">
      <w:pPr>
        <w:pStyle w:val="EndnoteText"/>
        <w:suppressAutoHyphens/>
        <w:ind w:left="2880" w:firstLine="720"/>
        <w:rPr>
          <w:rFonts w:ascii="Times New Roman" w:hAnsi="Times New Roman"/>
          <w:color w:val="000000"/>
          <w:szCs w:val="24"/>
        </w:rPr>
      </w:pPr>
    </w:p>
    <w:p w:rsidR="002F628C" w:rsidRDefault="003F7A96" w:rsidP="002F628C">
      <w:pPr>
        <w:pStyle w:val="EndnoteText"/>
        <w:suppressAutoHyphens/>
        <w:ind w:left="2160" w:firstLine="720"/>
        <w:rPr>
          <w:rFonts w:ascii="Times New Roman" w:hAnsi="Times New Roman"/>
          <w:color w:val="000000"/>
          <w:szCs w:val="24"/>
        </w:rPr>
      </w:pPr>
      <w:r w:rsidRPr="00EC0B3D">
        <w:rPr>
          <w:rFonts w:ascii="Times New Roman" w:hAnsi="Times New Roman"/>
          <w:color w:val="000000"/>
          <w:szCs w:val="24"/>
        </w:rPr>
        <w:lastRenderedPageBreak/>
        <w:t>Sincerely,</w:t>
      </w:r>
    </w:p>
    <w:p w:rsidR="00D13DEA" w:rsidRDefault="00D13DEA" w:rsidP="002F628C">
      <w:pPr>
        <w:pStyle w:val="EndnoteText"/>
        <w:suppressAutoHyphens/>
        <w:ind w:left="2160" w:firstLine="720"/>
        <w:rPr>
          <w:rFonts w:ascii="Times New Roman" w:hAnsi="Times New Roman"/>
          <w:color w:val="000000"/>
          <w:szCs w:val="24"/>
        </w:rPr>
      </w:pPr>
    </w:p>
    <w:p w:rsidR="00D13DEA" w:rsidRDefault="00D13DEA" w:rsidP="002F628C">
      <w:pPr>
        <w:pStyle w:val="EndnoteText"/>
        <w:suppressAutoHyphens/>
        <w:ind w:left="2160" w:firstLine="720"/>
        <w:rPr>
          <w:rFonts w:ascii="Times New Roman" w:hAnsi="Times New Roman"/>
          <w:color w:val="000000"/>
          <w:szCs w:val="24"/>
        </w:rPr>
      </w:pPr>
    </w:p>
    <w:p w:rsidR="002F628C" w:rsidRDefault="002F628C" w:rsidP="002F628C">
      <w:pPr>
        <w:pStyle w:val="EndnoteText"/>
        <w:suppressAutoHyphens/>
        <w:ind w:left="2160" w:firstLine="720"/>
        <w:rPr>
          <w:rFonts w:ascii="Times New Roman" w:hAnsi="Times New Roman"/>
          <w:color w:val="000000"/>
          <w:szCs w:val="24"/>
        </w:rPr>
      </w:pPr>
    </w:p>
    <w:p w:rsidR="00523BA5" w:rsidRDefault="007737F9" w:rsidP="00517400">
      <w:pPr>
        <w:pStyle w:val="EndnoteText"/>
        <w:suppressAutoHyphens/>
        <w:ind w:left="2160" w:firstLine="720"/>
        <w:rPr>
          <w:rFonts w:ascii="Times New Roman" w:hAnsi="Times New Roman"/>
          <w:szCs w:val="24"/>
        </w:rPr>
      </w:pPr>
      <w:r>
        <w:rPr>
          <w:rFonts w:ascii="Times New Roman" w:hAnsi="Times New Roman"/>
          <w:szCs w:val="24"/>
        </w:rPr>
        <w:t>Peter Grace</w:t>
      </w:r>
    </w:p>
    <w:p w:rsidR="00517400" w:rsidRPr="00517400" w:rsidRDefault="00517400" w:rsidP="00517400">
      <w:pPr>
        <w:pStyle w:val="EndnoteText"/>
        <w:suppressAutoHyphens/>
        <w:ind w:left="2160" w:firstLine="720"/>
        <w:rPr>
          <w:rFonts w:ascii="Times New Roman" w:hAnsi="Times New Roman"/>
          <w:szCs w:val="24"/>
        </w:rPr>
      </w:pPr>
      <w:r>
        <w:rPr>
          <w:rFonts w:ascii="Times New Roman" w:hAnsi="Times New Roman"/>
          <w:szCs w:val="24"/>
        </w:rPr>
        <w:t>Director, Office of Strategic Planning and Management</w:t>
      </w:r>
    </w:p>
    <w:p w:rsidR="002F628C" w:rsidRPr="002F628C" w:rsidRDefault="002F628C" w:rsidP="002F628C">
      <w:pPr>
        <w:pStyle w:val="EndnoteText"/>
        <w:suppressAutoHyphens/>
        <w:ind w:left="2160" w:firstLine="720"/>
        <w:rPr>
          <w:rFonts w:ascii="Times New Roman" w:hAnsi="Times New Roman"/>
          <w:color w:val="000000"/>
          <w:szCs w:val="24"/>
        </w:rPr>
      </w:pPr>
    </w:p>
    <w:p w:rsidR="002F628C" w:rsidRPr="00ED52EF" w:rsidRDefault="002F628C" w:rsidP="002F628C">
      <w:pPr>
        <w:pStyle w:val="EndnoteText"/>
        <w:suppressAutoHyphens/>
        <w:jc w:val="center"/>
        <w:outlineLvl w:val="0"/>
        <w:rPr>
          <w:rFonts w:ascii="Times New Roman" w:hAnsi="Times New Roman"/>
          <w:color w:val="FF0000"/>
          <w:szCs w:val="24"/>
        </w:rPr>
      </w:pPr>
    </w:p>
    <w:p w:rsidR="003F7A96" w:rsidRPr="003F7A96" w:rsidRDefault="003F7A96" w:rsidP="000739EE">
      <w:pPr>
        <w:pStyle w:val="EndnoteText"/>
        <w:suppressAutoHyphens/>
        <w:ind w:left="2160" w:firstLine="720"/>
        <w:rPr>
          <w:rFonts w:ascii="Times New Roman" w:hAnsi="Times New Roman"/>
        </w:rPr>
      </w:pPr>
      <w:r w:rsidRPr="003F7A96">
        <w:rPr>
          <w:rFonts w:ascii="Times New Roman" w:hAnsi="Times New Roman"/>
          <w:szCs w:val="24"/>
        </w:rPr>
        <w:t xml:space="preserve">   </w:t>
      </w:r>
      <w:r w:rsidRPr="003F7A96">
        <w:rPr>
          <w:rFonts w:ascii="Times New Roman" w:hAnsi="Times New Roman"/>
          <w:szCs w:val="24"/>
        </w:rPr>
        <w:tab/>
      </w:r>
      <w:r w:rsidRPr="003F7A96">
        <w:rPr>
          <w:rFonts w:ascii="Times New Roman" w:hAnsi="Times New Roman"/>
          <w:szCs w:val="24"/>
        </w:rPr>
        <w:tab/>
      </w:r>
      <w:r w:rsidRPr="003F7A96">
        <w:rPr>
          <w:rFonts w:ascii="Times New Roman" w:hAnsi="Times New Roman"/>
          <w:szCs w:val="24"/>
        </w:rPr>
        <w:tab/>
      </w:r>
      <w:r w:rsidRPr="003F7A96">
        <w:rPr>
          <w:rFonts w:ascii="Times New Roman" w:hAnsi="Times New Roman"/>
          <w:szCs w:val="24"/>
        </w:rPr>
        <w:tab/>
      </w:r>
      <w:r w:rsidRPr="003F7A96">
        <w:rPr>
          <w:rFonts w:ascii="Times New Roman" w:hAnsi="Times New Roman"/>
          <w:szCs w:val="24"/>
        </w:rPr>
        <w:tab/>
      </w:r>
    </w:p>
    <w:sectPr w:rsidR="003F7A96" w:rsidRPr="003F7A96" w:rsidSect="00711EB8">
      <w:headerReference w:type="first" r:id="rId7"/>
      <w:endnotePr>
        <w:numFmt w:val="decimal"/>
      </w:endnotePr>
      <w:pgSz w:w="12240" w:h="15840" w:code="1"/>
      <w:pgMar w:top="1440" w:right="1440" w:bottom="1296" w:left="1440" w:header="720" w:footer="720"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624" w:rsidRDefault="00135624">
      <w:pPr>
        <w:spacing w:line="20" w:lineRule="exact"/>
      </w:pPr>
    </w:p>
  </w:endnote>
  <w:endnote w:type="continuationSeparator" w:id="0">
    <w:p w:rsidR="00135624" w:rsidRDefault="00135624">
      <w:r>
        <w:t xml:space="preserve"> </w:t>
      </w:r>
    </w:p>
  </w:endnote>
  <w:endnote w:type="continuationNotice" w:id="1">
    <w:p w:rsidR="00135624" w:rsidRDefault="0013562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624" w:rsidRDefault="00135624">
      <w:r>
        <w:separator/>
      </w:r>
    </w:p>
  </w:footnote>
  <w:footnote w:type="continuationSeparator" w:id="0">
    <w:p w:rsidR="00135624" w:rsidRDefault="001356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BA1" w:rsidRDefault="00F8315F">
    <w:pPr>
      <w:tabs>
        <w:tab w:val="left" w:pos="-720"/>
      </w:tabs>
      <w:suppressAutoHyphens/>
      <w:ind w:left="-1008" w:right="-1008"/>
      <w:jc w:val="both"/>
      <w:rPr>
        <w:rFonts w:ascii="Times Roman" w:hAnsi="Times Roman"/>
        <w:spacing w:val="-2"/>
        <w:sz w:val="8"/>
      </w:rPr>
    </w:pPr>
    <w:r w:rsidRPr="00F8315F">
      <w:rPr>
        <w:noProof/>
        <w:sz w:val="8"/>
      </w:rPr>
      <w:pict>
        <v:rect id="_x0000_s2049" style="position:absolute;left:0;text-align:left;margin-left:0;margin-top:0;width:47.4pt;height:46.65pt;z-index:-251658752;mso-position-horizontal-relative:margin" o:allowincell="f" filled="f" stroked="f" strokeweight="0">
          <v:textbox inset="0,0,0,0">
            <w:txbxContent>
              <w:p w:rsidR="00EA1BA1" w:rsidRDefault="00EA1BA1">
                <w:pPr>
                  <w:tabs>
                    <w:tab w:val="left" w:pos="-720"/>
                  </w:tabs>
                  <w:suppressAutoHyphens/>
                  <w:jc w:val="both"/>
                  <w:rPr>
                    <w:sz w:val="2"/>
                  </w:rPr>
                </w:pPr>
                <w:r w:rsidRPr="00201256">
                  <w:rPr>
                    <w:sz w:val="20"/>
                  </w:rPr>
                  <w:object w:dxaOrig="948" w:dyaOrig="9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46.5pt" o:ole="">
                      <v:imagedata r:id="rId1" o:title=""/>
                    </v:shape>
                    <o:OLEObject Type="Embed" ProgID="Word.Document.8" ShapeID="_x0000_i1026" DrawAspect="Content" ObjectID="_1330775609" r:id="rId2"/>
                  </w:object>
                </w:r>
              </w:p>
            </w:txbxContent>
          </v:textbox>
          <w10:wrap anchorx="margin"/>
        </v:rect>
      </w:pict>
    </w:r>
  </w:p>
  <w:p w:rsidR="00EA1BA1" w:rsidRDefault="00EA1BA1">
    <w:pPr>
      <w:tabs>
        <w:tab w:val="left" w:pos="-720"/>
      </w:tabs>
      <w:suppressAutoHyphens/>
      <w:ind w:left="-1008" w:right="-1008"/>
      <w:jc w:val="both"/>
      <w:rPr>
        <w:rFonts w:ascii="Times Roman" w:hAnsi="Times Roman"/>
        <w:spacing w:val="-2"/>
        <w:sz w:val="16"/>
      </w:rPr>
    </w:pPr>
  </w:p>
  <w:p w:rsidR="00EA1BA1" w:rsidRDefault="00EA1BA1">
    <w:pPr>
      <w:tabs>
        <w:tab w:val="center" w:pos="5184"/>
      </w:tabs>
      <w:suppressAutoHyphens/>
      <w:spacing w:line="264" w:lineRule="auto"/>
      <w:ind w:left="-1008" w:right="-1008"/>
      <w:jc w:val="both"/>
      <w:rPr>
        <w:rFonts w:ascii="Times Roman" w:hAnsi="Times Roman"/>
        <w:spacing w:val="-2"/>
        <w:sz w:val="16"/>
      </w:rPr>
    </w:pPr>
    <w:r>
      <w:rPr>
        <w:rFonts w:ascii="Times Roman" w:hAnsi="Times Roman"/>
        <w:b/>
        <w:spacing w:val="-2"/>
        <w:sz w:val="16"/>
      </w:rPr>
      <w:tab/>
    </w:r>
    <w:smartTag w:uri="urn:schemas-microsoft-com:office:smarttags" w:element="country-region">
      <w:smartTag w:uri="urn:schemas-microsoft-com:office:smarttags" w:element="place">
        <w:r>
          <w:rPr>
            <w:rFonts w:ascii="Times Roman" w:hAnsi="Times Roman"/>
            <w:b/>
            <w:spacing w:val="-2"/>
            <w:sz w:val="16"/>
          </w:rPr>
          <w:t>U.S.</w:t>
        </w:r>
      </w:smartTag>
    </w:smartTag>
    <w:r>
      <w:rPr>
        <w:rFonts w:ascii="Times Roman" w:hAnsi="Times Roman"/>
        <w:b/>
        <w:spacing w:val="-2"/>
        <w:sz w:val="16"/>
      </w:rPr>
      <w:t xml:space="preserve"> DEPARTMENT OF HOUSING </w:t>
    </w:r>
    <w:smartTag w:uri="urn:schemas-microsoft-com:office:smarttags" w:element="stockticker">
      <w:r>
        <w:rPr>
          <w:rFonts w:ascii="Times Roman" w:hAnsi="Times Roman"/>
          <w:b/>
          <w:spacing w:val="-2"/>
          <w:sz w:val="16"/>
        </w:rPr>
        <w:t>AND</w:t>
      </w:r>
    </w:smartTag>
    <w:r>
      <w:rPr>
        <w:rFonts w:ascii="Times Roman" w:hAnsi="Times Roman"/>
        <w:b/>
        <w:spacing w:val="-2"/>
        <w:sz w:val="16"/>
      </w:rPr>
      <w:t xml:space="preserve"> URBAN DEVELOPMENT</w:t>
    </w:r>
  </w:p>
  <w:p w:rsidR="00EA1BA1" w:rsidRDefault="00EA1BA1">
    <w:pPr>
      <w:tabs>
        <w:tab w:val="center" w:pos="5184"/>
      </w:tabs>
      <w:suppressAutoHyphens/>
      <w:spacing w:line="264" w:lineRule="auto"/>
      <w:ind w:left="-1008" w:right="-1008"/>
      <w:jc w:val="both"/>
      <w:rPr>
        <w:rFonts w:ascii="Times Roman" w:hAnsi="Times Roman"/>
        <w:spacing w:val="-2"/>
        <w:sz w:val="16"/>
      </w:rPr>
    </w:pPr>
    <w:r>
      <w:rPr>
        <w:rFonts w:ascii="Times Roman" w:hAnsi="Times Roman"/>
        <w:spacing w:val="-2"/>
        <w:sz w:val="16"/>
      </w:rPr>
      <w:tab/>
    </w:r>
    <w:smartTag w:uri="urn:schemas-microsoft-com:office:smarttags" w:element="place">
      <w:smartTag w:uri="urn:schemas-microsoft-com:office:smarttags" w:element="City">
        <w:r>
          <w:rPr>
            <w:rFonts w:ascii="Times Roman" w:hAnsi="Times Roman"/>
            <w:spacing w:val="-2"/>
            <w:sz w:val="16"/>
          </w:rPr>
          <w:t>WASHINGTON</w:t>
        </w:r>
      </w:smartTag>
      <w:r>
        <w:rPr>
          <w:rFonts w:ascii="Times Roman" w:hAnsi="Times Roman"/>
          <w:spacing w:val="-2"/>
          <w:sz w:val="16"/>
        </w:rPr>
        <w:t xml:space="preserve">, </w:t>
      </w:r>
      <w:smartTag w:uri="urn:schemas-microsoft-com:office:smarttags" w:element="State">
        <w:r>
          <w:rPr>
            <w:rFonts w:ascii="Times Roman" w:hAnsi="Times Roman"/>
            <w:spacing w:val="-2"/>
            <w:sz w:val="16"/>
          </w:rPr>
          <w:t>D.C.</w:t>
        </w:r>
      </w:smartTag>
      <w:r>
        <w:rPr>
          <w:rFonts w:ascii="Times Roman" w:hAnsi="Times Roman"/>
          <w:spacing w:val="-2"/>
          <w:sz w:val="16"/>
        </w:rPr>
        <w:t xml:space="preserve"> </w:t>
      </w:r>
      <w:smartTag w:uri="urn:schemas-microsoft-com:office:smarttags" w:element="PostalCode">
        <w:r>
          <w:rPr>
            <w:rFonts w:ascii="Times Roman" w:hAnsi="Times Roman"/>
            <w:spacing w:val="-2"/>
            <w:sz w:val="16"/>
          </w:rPr>
          <w:t>20410-5000</w:t>
        </w:r>
      </w:smartTag>
    </w:smartTag>
  </w:p>
  <w:p w:rsidR="00EA1BA1" w:rsidRDefault="00EA1BA1">
    <w:pPr>
      <w:tabs>
        <w:tab w:val="left" w:pos="-720"/>
      </w:tabs>
      <w:suppressAutoHyphens/>
      <w:spacing w:line="312" w:lineRule="auto"/>
      <w:ind w:left="-1008" w:right="-1008"/>
      <w:jc w:val="both"/>
      <w:rPr>
        <w:rFonts w:ascii="Times Roman" w:hAnsi="Times Roman"/>
        <w:spacing w:val="-2"/>
        <w:sz w:val="16"/>
      </w:rPr>
    </w:pPr>
  </w:p>
  <w:p w:rsidR="00EA1BA1" w:rsidRDefault="00EA1BA1">
    <w:pPr>
      <w:tabs>
        <w:tab w:val="left" w:pos="-720"/>
      </w:tabs>
      <w:suppressAutoHyphens/>
      <w:spacing w:line="312" w:lineRule="auto"/>
      <w:ind w:left="-720" w:right="-720"/>
      <w:jc w:val="both"/>
      <w:rPr>
        <w:rFonts w:ascii="Times New Roman" w:hAnsi="Times New Roman"/>
        <w:spacing w:val="-1"/>
        <w:sz w:val="11"/>
      </w:rPr>
    </w:pPr>
    <w:r>
      <w:rPr>
        <w:rFonts w:ascii="Times New Roman" w:hAnsi="Times New Roman"/>
        <w:spacing w:val="-1"/>
        <w:sz w:val="11"/>
      </w:rPr>
      <w:tab/>
    </w:r>
  </w:p>
  <w:p w:rsidR="000A52CA" w:rsidRPr="000A52CA" w:rsidRDefault="00523BA5" w:rsidP="000A52CA">
    <w:pPr>
      <w:suppressAutoHyphens/>
      <w:rPr>
        <w:rFonts w:ascii="Times New Roman" w:hAnsi="Times New Roman"/>
        <w:spacing w:val="-1"/>
        <w:sz w:val="12"/>
        <w:szCs w:val="12"/>
      </w:rPr>
    </w:pPr>
    <w:r>
      <w:rPr>
        <w:rFonts w:ascii="Times New Roman" w:hAnsi="Times New Roman"/>
        <w:spacing w:val="-1"/>
        <w:sz w:val="12"/>
        <w:szCs w:val="12"/>
      </w:rPr>
      <w:t>OFFICE OF THE SECRETARY</w:t>
    </w:r>
  </w:p>
  <w:p w:rsidR="00EA1BA1" w:rsidRDefault="00EA1BA1" w:rsidP="000A52CA">
    <w:pPr>
      <w:tabs>
        <w:tab w:val="left" w:pos="-720"/>
      </w:tabs>
      <w:suppressAutoHyphens/>
      <w:ind w:left="-720" w:right="-720"/>
      <w:jc w:val="both"/>
      <w:rPr>
        <w:sz w:val="10"/>
      </w:rPr>
    </w:pPr>
  </w:p>
  <w:p w:rsidR="00EA1BA1" w:rsidRDefault="00EA1B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C83FD8"/>
    <w:multiLevelType w:val="hybridMultilevel"/>
    <w:tmpl w:val="25405E7C"/>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
  <w:rsids>
    <w:rsidRoot w:val="00524CC6"/>
    <w:rsid w:val="00004F99"/>
    <w:rsid w:val="00022FDB"/>
    <w:rsid w:val="0003754B"/>
    <w:rsid w:val="00065CC2"/>
    <w:rsid w:val="0007109B"/>
    <w:rsid w:val="000739EE"/>
    <w:rsid w:val="00083950"/>
    <w:rsid w:val="000A52CA"/>
    <w:rsid w:val="000B7C3B"/>
    <w:rsid w:val="000F3E14"/>
    <w:rsid w:val="00130905"/>
    <w:rsid w:val="001325CF"/>
    <w:rsid w:val="00135624"/>
    <w:rsid w:val="00141D8D"/>
    <w:rsid w:val="00155BE1"/>
    <w:rsid w:val="0018110F"/>
    <w:rsid w:val="001B4522"/>
    <w:rsid w:val="001E5462"/>
    <w:rsid w:val="001E67AA"/>
    <w:rsid w:val="00201256"/>
    <w:rsid w:val="002078A2"/>
    <w:rsid w:val="00237E52"/>
    <w:rsid w:val="00254350"/>
    <w:rsid w:val="0025596B"/>
    <w:rsid w:val="00280E37"/>
    <w:rsid w:val="002911B5"/>
    <w:rsid w:val="0029139A"/>
    <w:rsid w:val="002C0E14"/>
    <w:rsid w:val="002D097E"/>
    <w:rsid w:val="002D38EC"/>
    <w:rsid w:val="002E5BF0"/>
    <w:rsid w:val="002F628C"/>
    <w:rsid w:val="00302D50"/>
    <w:rsid w:val="00306BBE"/>
    <w:rsid w:val="003129B2"/>
    <w:rsid w:val="00322F8D"/>
    <w:rsid w:val="00347EC0"/>
    <w:rsid w:val="00355189"/>
    <w:rsid w:val="00364841"/>
    <w:rsid w:val="003B7D70"/>
    <w:rsid w:val="003C24FF"/>
    <w:rsid w:val="003E60F6"/>
    <w:rsid w:val="003F7A96"/>
    <w:rsid w:val="004B5153"/>
    <w:rsid w:val="004C3673"/>
    <w:rsid w:val="00507999"/>
    <w:rsid w:val="00517400"/>
    <w:rsid w:val="00523BA5"/>
    <w:rsid w:val="00524CC6"/>
    <w:rsid w:val="005441EA"/>
    <w:rsid w:val="005B7B5B"/>
    <w:rsid w:val="005C05E7"/>
    <w:rsid w:val="005D4509"/>
    <w:rsid w:val="005E76B0"/>
    <w:rsid w:val="006246E3"/>
    <w:rsid w:val="006478A1"/>
    <w:rsid w:val="00695EFA"/>
    <w:rsid w:val="006A1F50"/>
    <w:rsid w:val="006C530C"/>
    <w:rsid w:val="006D602C"/>
    <w:rsid w:val="006E064D"/>
    <w:rsid w:val="00702884"/>
    <w:rsid w:val="00704434"/>
    <w:rsid w:val="00711EB8"/>
    <w:rsid w:val="007737F9"/>
    <w:rsid w:val="007878C2"/>
    <w:rsid w:val="007A0FED"/>
    <w:rsid w:val="008464F0"/>
    <w:rsid w:val="008933E7"/>
    <w:rsid w:val="008A6B73"/>
    <w:rsid w:val="008C07C9"/>
    <w:rsid w:val="008E3C33"/>
    <w:rsid w:val="008F6BB8"/>
    <w:rsid w:val="00905512"/>
    <w:rsid w:val="00934AA6"/>
    <w:rsid w:val="00956D37"/>
    <w:rsid w:val="009674A5"/>
    <w:rsid w:val="009749D0"/>
    <w:rsid w:val="00977212"/>
    <w:rsid w:val="009E02CF"/>
    <w:rsid w:val="00A0024F"/>
    <w:rsid w:val="00A174DA"/>
    <w:rsid w:val="00A26208"/>
    <w:rsid w:val="00A34D98"/>
    <w:rsid w:val="00A6142C"/>
    <w:rsid w:val="00A66D90"/>
    <w:rsid w:val="00A85B98"/>
    <w:rsid w:val="00AA3C7A"/>
    <w:rsid w:val="00AA7450"/>
    <w:rsid w:val="00AB10C9"/>
    <w:rsid w:val="00AD0ACC"/>
    <w:rsid w:val="00AD270F"/>
    <w:rsid w:val="00AE3EE3"/>
    <w:rsid w:val="00B00DA2"/>
    <w:rsid w:val="00B029A7"/>
    <w:rsid w:val="00B13B49"/>
    <w:rsid w:val="00B16C1E"/>
    <w:rsid w:val="00B42182"/>
    <w:rsid w:val="00B824D1"/>
    <w:rsid w:val="00B84374"/>
    <w:rsid w:val="00C07E81"/>
    <w:rsid w:val="00C26A07"/>
    <w:rsid w:val="00C36D8B"/>
    <w:rsid w:val="00C46AB7"/>
    <w:rsid w:val="00C90C1C"/>
    <w:rsid w:val="00CA3D4F"/>
    <w:rsid w:val="00CC12C8"/>
    <w:rsid w:val="00D10A44"/>
    <w:rsid w:val="00D13DEA"/>
    <w:rsid w:val="00D4237B"/>
    <w:rsid w:val="00D466CD"/>
    <w:rsid w:val="00D536B9"/>
    <w:rsid w:val="00D60ACE"/>
    <w:rsid w:val="00D83FF4"/>
    <w:rsid w:val="00D95FAD"/>
    <w:rsid w:val="00DA2EB7"/>
    <w:rsid w:val="00DA3B57"/>
    <w:rsid w:val="00EA1BA1"/>
    <w:rsid w:val="00EA4BA6"/>
    <w:rsid w:val="00EB1224"/>
    <w:rsid w:val="00EC0B3D"/>
    <w:rsid w:val="00ED52EF"/>
    <w:rsid w:val="00EF388A"/>
    <w:rsid w:val="00F2188A"/>
    <w:rsid w:val="00F656B0"/>
    <w:rsid w:val="00F77E80"/>
    <w:rsid w:val="00F8315F"/>
    <w:rsid w:val="00FE465E"/>
    <w:rsid w:val="00FF53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1256"/>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link w:val="Heading1Char"/>
    <w:qFormat/>
    <w:rsid w:val="002F628C"/>
    <w:pPr>
      <w:keepNext/>
      <w:widowControl/>
      <w:jc w:val="center"/>
      <w:outlineLvl w:val="0"/>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01256"/>
  </w:style>
  <w:style w:type="character" w:styleId="EndnoteReference">
    <w:name w:val="endnote reference"/>
    <w:basedOn w:val="DefaultParagraphFont"/>
    <w:semiHidden/>
    <w:rsid w:val="00201256"/>
    <w:rPr>
      <w:vertAlign w:val="superscript"/>
    </w:rPr>
  </w:style>
  <w:style w:type="paragraph" w:styleId="FootnoteText">
    <w:name w:val="footnote text"/>
    <w:basedOn w:val="Normal"/>
    <w:semiHidden/>
    <w:rsid w:val="00201256"/>
  </w:style>
  <w:style w:type="character" w:styleId="FootnoteReference">
    <w:name w:val="footnote reference"/>
    <w:basedOn w:val="DefaultParagraphFont"/>
    <w:semiHidden/>
    <w:rsid w:val="00201256"/>
    <w:rPr>
      <w:vertAlign w:val="superscript"/>
    </w:rPr>
  </w:style>
  <w:style w:type="paragraph" w:styleId="TOC1">
    <w:name w:val="toc 1"/>
    <w:basedOn w:val="Normal"/>
    <w:next w:val="Normal"/>
    <w:semiHidden/>
    <w:rsid w:val="00201256"/>
    <w:pPr>
      <w:tabs>
        <w:tab w:val="right" w:leader="dot" w:pos="9360"/>
      </w:tabs>
      <w:suppressAutoHyphens/>
      <w:spacing w:before="480"/>
      <w:ind w:left="720" w:right="720" w:hanging="720"/>
    </w:pPr>
  </w:style>
  <w:style w:type="paragraph" w:styleId="TOC2">
    <w:name w:val="toc 2"/>
    <w:basedOn w:val="Normal"/>
    <w:next w:val="Normal"/>
    <w:semiHidden/>
    <w:rsid w:val="00201256"/>
    <w:pPr>
      <w:tabs>
        <w:tab w:val="right" w:leader="dot" w:pos="9360"/>
      </w:tabs>
      <w:suppressAutoHyphens/>
      <w:ind w:left="1440" w:right="720" w:hanging="720"/>
    </w:pPr>
  </w:style>
  <w:style w:type="paragraph" w:styleId="TOC3">
    <w:name w:val="toc 3"/>
    <w:basedOn w:val="Normal"/>
    <w:next w:val="Normal"/>
    <w:semiHidden/>
    <w:rsid w:val="00201256"/>
    <w:pPr>
      <w:tabs>
        <w:tab w:val="right" w:leader="dot" w:pos="9360"/>
      </w:tabs>
      <w:suppressAutoHyphens/>
      <w:ind w:left="2160" w:right="720" w:hanging="720"/>
    </w:pPr>
  </w:style>
  <w:style w:type="paragraph" w:styleId="TOC4">
    <w:name w:val="toc 4"/>
    <w:basedOn w:val="Normal"/>
    <w:next w:val="Normal"/>
    <w:semiHidden/>
    <w:rsid w:val="00201256"/>
    <w:pPr>
      <w:tabs>
        <w:tab w:val="right" w:leader="dot" w:pos="9360"/>
      </w:tabs>
      <w:suppressAutoHyphens/>
      <w:ind w:left="2880" w:right="720" w:hanging="720"/>
    </w:pPr>
  </w:style>
  <w:style w:type="paragraph" w:styleId="TOC5">
    <w:name w:val="toc 5"/>
    <w:basedOn w:val="Normal"/>
    <w:next w:val="Normal"/>
    <w:semiHidden/>
    <w:rsid w:val="00201256"/>
    <w:pPr>
      <w:tabs>
        <w:tab w:val="right" w:leader="dot" w:pos="9360"/>
      </w:tabs>
      <w:suppressAutoHyphens/>
      <w:ind w:left="3600" w:right="720" w:hanging="720"/>
    </w:pPr>
  </w:style>
  <w:style w:type="paragraph" w:styleId="TOC6">
    <w:name w:val="toc 6"/>
    <w:basedOn w:val="Normal"/>
    <w:next w:val="Normal"/>
    <w:semiHidden/>
    <w:rsid w:val="00201256"/>
    <w:pPr>
      <w:tabs>
        <w:tab w:val="right" w:pos="9360"/>
      </w:tabs>
      <w:suppressAutoHyphens/>
      <w:ind w:left="720" w:hanging="720"/>
    </w:pPr>
  </w:style>
  <w:style w:type="paragraph" w:styleId="TOC7">
    <w:name w:val="toc 7"/>
    <w:basedOn w:val="Normal"/>
    <w:next w:val="Normal"/>
    <w:semiHidden/>
    <w:rsid w:val="00201256"/>
    <w:pPr>
      <w:suppressAutoHyphens/>
      <w:ind w:left="720" w:hanging="720"/>
    </w:pPr>
  </w:style>
  <w:style w:type="paragraph" w:styleId="TOC8">
    <w:name w:val="toc 8"/>
    <w:basedOn w:val="Normal"/>
    <w:next w:val="Normal"/>
    <w:semiHidden/>
    <w:rsid w:val="00201256"/>
    <w:pPr>
      <w:tabs>
        <w:tab w:val="right" w:pos="9360"/>
      </w:tabs>
      <w:suppressAutoHyphens/>
      <w:ind w:left="720" w:hanging="720"/>
    </w:pPr>
  </w:style>
  <w:style w:type="paragraph" w:styleId="TOC9">
    <w:name w:val="toc 9"/>
    <w:basedOn w:val="Normal"/>
    <w:next w:val="Normal"/>
    <w:semiHidden/>
    <w:rsid w:val="00201256"/>
    <w:pPr>
      <w:tabs>
        <w:tab w:val="right" w:leader="dot" w:pos="9360"/>
      </w:tabs>
      <w:suppressAutoHyphens/>
      <w:ind w:left="720" w:hanging="720"/>
    </w:pPr>
  </w:style>
  <w:style w:type="paragraph" w:styleId="Index1">
    <w:name w:val="index 1"/>
    <w:basedOn w:val="Normal"/>
    <w:next w:val="Normal"/>
    <w:semiHidden/>
    <w:rsid w:val="00201256"/>
    <w:pPr>
      <w:tabs>
        <w:tab w:val="right" w:leader="dot" w:pos="9360"/>
      </w:tabs>
      <w:suppressAutoHyphens/>
      <w:ind w:left="1440" w:right="720" w:hanging="1440"/>
    </w:pPr>
  </w:style>
  <w:style w:type="paragraph" w:styleId="Index2">
    <w:name w:val="index 2"/>
    <w:basedOn w:val="Normal"/>
    <w:next w:val="Normal"/>
    <w:semiHidden/>
    <w:rsid w:val="00201256"/>
    <w:pPr>
      <w:tabs>
        <w:tab w:val="right" w:leader="dot" w:pos="9360"/>
      </w:tabs>
      <w:suppressAutoHyphens/>
      <w:ind w:left="1440" w:right="720" w:hanging="720"/>
    </w:pPr>
  </w:style>
  <w:style w:type="paragraph" w:styleId="TOAHeading">
    <w:name w:val="toa heading"/>
    <w:basedOn w:val="Normal"/>
    <w:next w:val="Normal"/>
    <w:semiHidden/>
    <w:rsid w:val="00201256"/>
    <w:pPr>
      <w:tabs>
        <w:tab w:val="right" w:pos="9360"/>
      </w:tabs>
      <w:suppressAutoHyphens/>
    </w:pPr>
  </w:style>
  <w:style w:type="paragraph" w:styleId="Caption">
    <w:name w:val="caption"/>
    <w:basedOn w:val="Normal"/>
    <w:next w:val="Normal"/>
    <w:qFormat/>
    <w:rsid w:val="00201256"/>
  </w:style>
  <w:style w:type="character" w:customStyle="1" w:styleId="EquationCaption">
    <w:name w:val="_Equation Caption"/>
    <w:rsid w:val="00201256"/>
  </w:style>
  <w:style w:type="paragraph" w:styleId="Header">
    <w:name w:val="header"/>
    <w:basedOn w:val="Normal"/>
    <w:rsid w:val="00201256"/>
    <w:pPr>
      <w:tabs>
        <w:tab w:val="center" w:pos="4320"/>
        <w:tab w:val="right" w:pos="8640"/>
      </w:tabs>
    </w:pPr>
  </w:style>
  <w:style w:type="paragraph" w:styleId="Footer">
    <w:name w:val="footer"/>
    <w:basedOn w:val="Normal"/>
    <w:rsid w:val="00201256"/>
    <w:pPr>
      <w:tabs>
        <w:tab w:val="center" w:pos="4320"/>
        <w:tab w:val="right" w:pos="8640"/>
      </w:tabs>
    </w:pPr>
  </w:style>
  <w:style w:type="paragraph" w:styleId="DocumentMap">
    <w:name w:val="Document Map"/>
    <w:basedOn w:val="Normal"/>
    <w:semiHidden/>
    <w:rsid w:val="00201256"/>
    <w:pPr>
      <w:shd w:val="clear" w:color="auto" w:fill="000080"/>
    </w:pPr>
    <w:rPr>
      <w:rFonts w:ascii="Tahoma" w:hAnsi="Tahoma" w:cs="Tahoma"/>
    </w:rPr>
  </w:style>
  <w:style w:type="paragraph" w:styleId="BodyTextIndent">
    <w:name w:val="Body Text Indent"/>
    <w:basedOn w:val="Normal"/>
    <w:rsid w:val="00201256"/>
    <w:pPr>
      <w:ind w:firstLine="720"/>
    </w:pPr>
    <w:rPr>
      <w:rFonts w:ascii="Times New Roman" w:hAnsi="Times New Roman"/>
    </w:rPr>
  </w:style>
  <w:style w:type="paragraph" w:styleId="BalloonText">
    <w:name w:val="Balloon Text"/>
    <w:basedOn w:val="Normal"/>
    <w:semiHidden/>
    <w:rsid w:val="00DA3B57"/>
    <w:rPr>
      <w:rFonts w:ascii="Tahoma" w:hAnsi="Tahoma" w:cs="Tahoma"/>
      <w:sz w:val="16"/>
      <w:szCs w:val="16"/>
    </w:rPr>
  </w:style>
  <w:style w:type="paragraph" w:styleId="BodyText">
    <w:name w:val="Body Text"/>
    <w:basedOn w:val="Normal"/>
    <w:link w:val="BodyTextChar"/>
    <w:rsid w:val="002F628C"/>
    <w:pPr>
      <w:spacing w:after="120"/>
    </w:pPr>
  </w:style>
  <w:style w:type="character" w:customStyle="1" w:styleId="BodyTextChar">
    <w:name w:val="Body Text Char"/>
    <w:basedOn w:val="DefaultParagraphFont"/>
    <w:link w:val="BodyText"/>
    <w:rsid w:val="002F628C"/>
    <w:rPr>
      <w:rFonts w:ascii="Courier" w:hAnsi="Courier"/>
      <w:sz w:val="24"/>
    </w:rPr>
  </w:style>
  <w:style w:type="character" w:customStyle="1" w:styleId="Heading1Char">
    <w:name w:val="Heading 1 Char"/>
    <w:basedOn w:val="DefaultParagraphFont"/>
    <w:link w:val="Heading1"/>
    <w:rsid w:val="002F628C"/>
    <w:rPr>
      <w:b/>
      <w:bCs/>
      <w:sz w:val="24"/>
      <w:u w:val="single"/>
    </w:rPr>
  </w:style>
  <w:style w:type="paragraph" w:styleId="BlockText">
    <w:name w:val="Block Text"/>
    <w:basedOn w:val="Normal"/>
    <w:rsid w:val="002F628C"/>
    <w:pPr>
      <w:widowControl/>
      <w:tabs>
        <w:tab w:val="left" w:pos="240"/>
      </w:tabs>
      <w:spacing w:after="60"/>
      <w:ind w:left="120" w:right="-120"/>
    </w:pPr>
    <w:rPr>
      <w:rFonts w:ascii="Times New Roman" w:hAnsi="Times New Roman"/>
      <w:sz w:val="22"/>
    </w:rPr>
  </w:style>
  <w:style w:type="character" w:styleId="Strong">
    <w:name w:val="Strong"/>
    <w:basedOn w:val="DefaultParagraphFont"/>
    <w:uiPriority w:val="22"/>
    <w:qFormat/>
    <w:rsid w:val="002F628C"/>
    <w:rPr>
      <w:rFonts w:ascii="Lucida Sans" w:hAnsi="Lucida Sans" w:hint="default"/>
      <w:b/>
      <w:bCs/>
    </w:rPr>
  </w:style>
  <w:style w:type="paragraph" w:customStyle="1" w:styleId="Paperwork">
    <w:name w:val="Paperwork"/>
    <w:basedOn w:val="Normal"/>
    <w:rsid w:val="002F628C"/>
    <w:pPr>
      <w:widowControl/>
      <w:ind w:left="720" w:hanging="720"/>
    </w:pPr>
    <w:rPr>
      <w:rFonts w:ascii="Times New Roman" w:hAnsi="Times New Roman"/>
    </w:rPr>
  </w:style>
  <w:style w:type="paragraph" w:styleId="ListParagraph">
    <w:name w:val="List Paragraph"/>
    <w:basedOn w:val="Normal"/>
    <w:uiPriority w:val="34"/>
    <w:qFormat/>
    <w:rsid w:val="002F628C"/>
    <w:pPr>
      <w:widowControl/>
      <w:ind w:left="720"/>
      <w:contextualSpacing/>
    </w:pPr>
    <w:rPr>
      <w:rFonts w:ascii="Times New Roman" w:hAnsi="Times New Roman"/>
      <w:sz w:val="20"/>
    </w:rPr>
  </w:style>
</w:styles>
</file>

<file path=word/webSettings.xml><?xml version="1.0" encoding="utf-8"?>
<w:webSettings xmlns:r="http://schemas.openxmlformats.org/officeDocument/2006/relationships" xmlns:w="http://schemas.openxmlformats.org/wordprocessingml/2006/main">
  <w:divs>
    <w:div w:id="4000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MEMORANDUM FOR:  Bob Cook, Director, Office of Public Housing, 9DPH</vt:lpstr>
    </vt:vector>
  </TitlesOfParts>
  <Company>HUD</Company>
  <LinksUpToDate>false</LinksUpToDate>
  <CharactersWithSpaces>2670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MEMORANDUM FOR:  Bob Cook, Director, Office of Public Housing, 9DPH</dc:title>
  <dc:subject/>
  <dc:creator>Conique P. Key </dc:creator>
  <cp:keywords/>
  <dc:description/>
  <cp:lastModifiedBy>Preferred User</cp:lastModifiedBy>
  <cp:revision>4</cp:revision>
  <cp:lastPrinted>2009-11-04T12:34:00Z</cp:lastPrinted>
  <dcterms:created xsi:type="dcterms:W3CDTF">2010-03-15T15:10:00Z</dcterms:created>
  <dcterms:modified xsi:type="dcterms:W3CDTF">2010-03-22T19:07:00Z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-1664698697</vt:i4>
  </property>
  <property fmtid="{D5CDD505-2E9C-101B-9397-08002B2CF9AE}" pid="4" name="_EmailSubject">
    <vt:lpwstr>PRA Materials for Core Activities</vt:lpwstr>
  </property>
  <property fmtid="{D5CDD505-2E9C-101B-9397-08002B2CF9AE}" pid="5" name="_AuthorEmail">
    <vt:lpwstr>Jeffrey.D.Little@hud.gov</vt:lpwstr>
  </property>
  <property fmtid="{D5CDD505-2E9C-101B-9397-08002B2CF9AE}" pid="6" name="_AuthorEmailDisplayName">
    <vt:lpwstr>Little, Jeffrey D</vt:lpwstr>
  </property>
  <property fmtid="{D5CDD505-2E9C-101B-9397-08002B2CF9AE}" pid="7" name="_PreviousAdHocReviewCycleID">
    <vt:i4>1506899328</vt:i4>
  </property>
  <property fmtid="{D5CDD505-2E9C-101B-9397-08002B2CF9AE}" pid="8" name="_ReviewingToolsShownOnce">
    <vt:lpwstr/>
  </property>
</Properties>
</file>