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80B" w:rsidRDefault="00AF280B" w:rsidP="00AF280B">
      <w:pPr>
        <w:pStyle w:val="Heading2"/>
        <w:tabs>
          <w:tab w:val="left" w:pos="540"/>
          <w:tab w:val="center" w:pos="4320"/>
        </w:tabs>
        <w:jc w:val="left"/>
        <w:rPr>
          <w:sz w:val="28"/>
        </w:rPr>
      </w:pPr>
      <w:r>
        <w:rPr>
          <w:sz w:val="28"/>
        </w:rPr>
        <w:tab/>
      </w:r>
      <w:r>
        <w:rPr>
          <w:sz w:val="28"/>
        </w:rPr>
        <w:tab/>
        <w:t>DOCUMENTATION FOR THE GENERIC CLEARANCE</w:t>
      </w:r>
    </w:p>
    <w:p w:rsidR="00AF280B" w:rsidRDefault="00AF280B" w:rsidP="00AF280B">
      <w:pPr>
        <w:jc w:val="center"/>
      </w:pPr>
      <w:r>
        <w:rPr>
          <w:b/>
          <w:sz w:val="28"/>
        </w:rPr>
        <w:t>OF CUSTOMER SATISFACTION SURVEYS</w:t>
      </w:r>
    </w:p>
    <w:p w:rsidR="00AF280B" w:rsidRDefault="00BF4391" w:rsidP="00AF280B">
      <w:r>
        <w:rPr>
          <w:noProof/>
          <w:lang w:eastAsia="zh-CN"/>
        </w:rPr>
        <w:pict>
          <v:line id="_x0000_s1026" style="position:absolute;z-index:251660288" from="0,0" to="468pt,0" o:allowincell="f" strokeweight="1.5pt"/>
        </w:pict>
      </w:r>
    </w:p>
    <w:p w:rsidR="00AF280B" w:rsidRDefault="00AF280B" w:rsidP="008E1DFE">
      <w:pPr>
        <w:pStyle w:val="Heading1"/>
        <w:numPr>
          <w:ilvl w:val="0"/>
          <w:numId w:val="0"/>
        </w:numPr>
        <w:tabs>
          <w:tab w:val="clear" w:pos="-1209"/>
          <w:tab w:val="clear" w:pos="-864"/>
          <w:tab w:val="clear" w:pos="-144"/>
        </w:tabs>
        <w:contextualSpacing/>
        <w:rPr>
          <w:u w:val="none"/>
        </w:rPr>
      </w:pPr>
    </w:p>
    <w:p w:rsidR="00AB6C74" w:rsidRPr="001B69AF" w:rsidRDefault="000859F1" w:rsidP="008E1DFE">
      <w:pPr>
        <w:pStyle w:val="Heading1"/>
        <w:numPr>
          <w:ilvl w:val="0"/>
          <w:numId w:val="0"/>
        </w:numPr>
        <w:tabs>
          <w:tab w:val="clear" w:pos="-1209"/>
          <w:tab w:val="clear" w:pos="-864"/>
          <w:tab w:val="clear" w:pos="-144"/>
        </w:tabs>
        <w:contextualSpacing/>
        <w:rPr>
          <w:b w:val="0"/>
          <w:bCs w:val="0"/>
          <w:u w:val="none"/>
        </w:rPr>
      </w:pPr>
      <w:r w:rsidRPr="001B69AF">
        <w:rPr>
          <w:u w:val="none"/>
        </w:rPr>
        <w:t>TITLE OF INFORMATION COLLECTION</w:t>
      </w:r>
      <w:r w:rsidR="00BF1CDC" w:rsidRPr="001B69AF">
        <w:rPr>
          <w:u w:val="none"/>
        </w:rPr>
        <w:t xml:space="preserve">:  </w:t>
      </w:r>
      <w:r w:rsidR="005908CC" w:rsidRPr="001B69AF">
        <w:rPr>
          <w:b w:val="0"/>
          <w:u w:val="none"/>
        </w:rPr>
        <w:t>Disability Internet Claim</w:t>
      </w:r>
      <w:r w:rsidR="0009629C">
        <w:rPr>
          <w:b w:val="0"/>
          <w:u w:val="none"/>
        </w:rPr>
        <w:t xml:space="preserve"> (</w:t>
      </w:r>
      <w:proofErr w:type="spellStart"/>
      <w:r w:rsidR="0009629C">
        <w:rPr>
          <w:b w:val="0"/>
          <w:u w:val="none"/>
        </w:rPr>
        <w:t>iClaim</w:t>
      </w:r>
      <w:proofErr w:type="spellEnd"/>
      <w:r w:rsidR="00135794">
        <w:rPr>
          <w:b w:val="0"/>
          <w:u w:val="none"/>
        </w:rPr>
        <w:t>)</w:t>
      </w:r>
      <w:r w:rsidR="005908CC" w:rsidRPr="001B69AF">
        <w:rPr>
          <w:b w:val="0"/>
          <w:u w:val="none"/>
        </w:rPr>
        <w:t xml:space="preserve"> Focus Groups</w:t>
      </w:r>
    </w:p>
    <w:p w:rsidR="00BF1CDC" w:rsidRPr="001B69AF" w:rsidRDefault="00BF1CDC" w:rsidP="008E1DFE">
      <w:pPr>
        <w:contextualSpacing/>
        <w:rPr>
          <w:b/>
        </w:rPr>
      </w:pPr>
    </w:p>
    <w:p w:rsidR="00BF1CDC" w:rsidRPr="001B69AF" w:rsidRDefault="00BF1CDC" w:rsidP="008E1DFE">
      <w:pPr>
        <w:contextualSpacing/>
        <w:rPr>
          <w:bCs/>
        </w:rPr>
      </w:pPr>
      <w:r w:rsidRPr="001B69AF">
        <w:rPr>
          <w:b/>
        </w:rPr>
        <w:t xml:space="preserve">SSA SUB-NUMBER: </w:t>
      </w:r>
      <w:r w:rsidR="00437999" w:rsidRPr="001B69AF">
        <w:rPr>
          <w:bCs/>
        </w:rPr>
        <w:t xml:space="preserve">B-02 </w:t>
      </w:r>
    </w:p>
    <w:p w:rsidR="00BF1CDC" w:rsidRPr="001B69AF" w:rsidRDefault="00BF1CDC" w:rsidP="008E1DFE">
      <w:pPr>
        <w:contextualSpacing/>
      </w:pPr>
    </w:p>
    <w:p w:rsidR="004162B7" w:rsidRPr="001B69AF" w:rsidRDefault="00BF1CDC" w:rsidP="008E1DFE">
      <w:pPr>
        <w:suppressAutoHyphens w:val="0"/>
        <w:autoSpaceDE w:val="0"/>
        <w:autoSpaceDN w:val="0"/>
        <w:adjustRightInd w:val="0"/>
        <w:contextualSpacing/>
      </w:pPr>
      <w:r w:rsidRPr="001B69AF">
        <w:rPr>
          <w:b/>
        </w:rPr>
        <w:t>DESCRIPTION OF ACTIVIT</w:t>
      </w:r>
      <w:r w:rsidR="00EF3F72" w:rsidRPr="001B69AF">
        <w:rPr>
          <w:b/>
        </w:rPr>
        <w:t>Y</w:t>
      </w:r>
      <w:r w:rsidR="005908CC" w:rsidRPr="001B69AF">
        <w:rPr>
          <w:b/>
        </w:rPr>
        <w:t>:</w:t>
      </w:r>
      <w:r w:rsidR="005908CC" w:rsidRPr="001B69AF">
        <w:t xml:space="preserve">  </w:t>
      </w:r>
      <w:r w:rsidR="00EF3F72" w:rsidRPr="001B69AF">
        <w:t>Focus Groups.</w:t>
      </w:r>
    </w:p>
    <w:p w:rsidR="00BF1CDC" w:rsidRDefault="00BF1CDC" w:rsidP="008E1DFE">
      <w:pPr>
        <w:pStyle w:val="Heading5"/>
        <w:tabs>
          <w:tab w:val="left" w:pos="0"/>
        </w:tabs>
        <w:contextualSpacing/>
        <w:rPr>
          <w:i w:val="0"/>
        </w:rPr>
      </w:pPr>
      <w:r>
        <w:rPr>
          <w:i w:val="0"/>
        </w:rPr>
        <w:t>BACKGROUND</w:t>
      </w:r>
    </w:p>
    <w:p w:rsidR="00BF1CDC" w:rsidRPr="008E1DFE" w:rsidRDefault="00BF1CDC" w:rsidP="008E1DFE">
      <w:pPr>
        <w:pStyle w:val="BodyTextIndent"/>
        <w:tabs>
          <w:tab w:val="left" w:pos="360"/>
        </w:tabs>
        <w:ind w:left="0" w:firstLine="0"/>
        <w:contextualSpacing/>
        <w:rPr>
          <w:b/>
          <w:bCs/>
          <w:sz w:val="16"/>
          <w:szCs w:val="16"/>
          <w:u w:val="single"/>
        </w:rPr>
      </w:pPr>
    </w:p>
    <w:p w:rsidR="002429C5" w:rsidRPr="001B69AF" w:rsidRDefault="008D46A4" w:rsidP="008E1DFE">
      <w:r w:rsidRPr="001B69AF">
        <w:t xml:space="preserve">On April 15, 2010, the House Subcommittee on Social Security, Committee on Ways and Means, </w:t>
      </w:r>
      <w:r w:rsidR="002530E0">
        <w:t xml:space="preserve">held an oversight hearing on </w:t>
      </w:r>
      <w:r w:rsidR="00135794">
        <w:t xml:space="preserve">the </w:t>
      </w:r>
      <w:r w:rsidR="002530E0">
        <w:t>Social Security Administration (</w:t>
      </w:r>
      <w:proofErr w:type="spellStart"/>
      <w:r w:rsidR="002530E0">
        <w:t>SSA</w:t>
      </w:r>
      <w:proofErr w:type="spellEnd"/>
      <w:r w:rsidR="002530E0">
        <w:t>)</w:t>
      </w:r>
      <w:r w:rsidRPr="001B69AF">
        <w:t xml:space="preserve"> </w:t>
      </w:r>
      <w:proofErr w:type="gramStart"/>
      <w:r w:rsidRPr="001B69AF">
        <w:t>field office service delivery</w:t>
      </w:r>
      <w:proofErr w:type="gramEnd"/>
      <w:r w:rsidRPr="001B69AF">
        <w:t xml:space="preserve">.  During the hearing, Congressman Xavier Becerra requested that the Office of the Inspector General </w:t>
      </w:r>
      <w:r w:rsidR="0083302C" w:rsidRPr="001B69AF">
        <w:t xml:space="preserve">(OIG) </w:t>
      </w:r>
      <w:r w:rsidRPr="001B69AF">
        <w:t xml:space="preserve">review </w:t>
      </w:r>
      <w:r w:rsidR="009177C0" w:rsidRPr="001B69AF">
        <w:t>iClaims</w:t>
      </w:r>
      <w:r w:rsidR="004107E7" w:rsidRPr="001B69AF">
        <w:t xml:space="preserve"> from a customer service perspective</w:t>
      </w:r>
      <w:r w:rsidR="00AA523F" w:rsidRPr="001B69AF">
        <w:t>.</w:t>
      </w:r>
      <w:r w:rsidR="00980D83" w:rsidRPr="001B69AF">
        <w:t xml:space="preserve">  </w:t>
      </w:r>
      <w:r w:rsidRPr="001B69AF">
        <w:t xml:space="preserve">  </w:t>
      </w:r>
    </w:p>
    <w:p w:rsidR="002429C5" w:rsidRPr="001B69AF" w:rsidRDefault="002429C5" w:rsidP="008E1DFE">
      <w:pPr>
        <w:contextualSpacing/>
      </w:pPr>
    </w:p>
    <w:p w:rsidR="002918BD" w:rsidRDefault="0036510A" w:rsidP="002918BD">
      <w:pPr>
        <w:contextualSpacing/>
        <w:rPr>
          <w:highlight w:val="yellow"/>
        </w:rPr>
      </w:pPr>
      <w:r>
        <w:t>As part of its plan t</w:t>
      </w:r>
      <w:r w:rsidR="008D46A4" w:rsidRPr="00840AE6">
        <w:t>o address Congressman Becerra’s request, the</w:t>
      </w:r>
      <w:r w:rsidR="001A0C9D" w:rsidRPr="00840AE6">
        <w:t xml:space="preserve"> OIG </w:t>
      </w:r>
      <w:r w:rsidR="008D46A4" w:rsidRPr="00840AE6">
        <w:t xml:space="preserve">initiated the review titled </w:t>
      </w:r>
      <w:r w:rsidR="008D46A4" w:rsidRPr="00840AE6">
        <w:rPr>
          <w:i/>
        </w:rPr>
        <w:t>Claimant Experiences with Disability Internet Claim Applications</w:t>
      </w:r>
      <w:r w:rsidR="008D46A4" w:rsidRPr="00840AE6">
        <w:t xml:space="preserve">. </w:t>
      </w:r>
      <w:r w:rsidR="0083302C" w:rsidRPr="00840AE6">
        <w:t xml:space="preserve">The OIG’s objective </w:t>
      </w:r>
      <w:r w:rsidR="00980D83" w:rsidRPr="00840AE6">
        <w:t>for</w:t>
      </w:r>
      <w:r w:rsidR="0083302C" w:rsidRPr="00840AE6">
        <w:t xml:space="preserve"> this review</w:t>
      </w:r>
      <w:r w:rsidR="008D46A4" w:rsidRPr="00840AE6">
        <w:t xml:space="preserve"> </w:t>
      </w:r>
      <w:r w:rsidR="0083302C" w:rsidRPr="00840AE6">
        <w:t xml:space="preserve">is to obtain claimants’ perceptions on the iClaim process for disability benefits.  </w:t>
      </w:r>
    </w:p>
    <w:p w:rsidR="00A4256C" w:rsidRDefault="00A4256C" w:rsidP="00A4256C"/>
    <w:p w:rsidR="00A4256C" w:rsidRDefault="0036510A" w:rsidP="00A4256C">
      <w:r>
        <w:t>For our review</w:t>
      </w:r>
      <w:r w:rsidR="00130C62">
        <w:t xml:space="preserve"> we</w:t>
      </w:r>
      <w:r w:rsidR="00A4256C">
        <w:t>:</w:t>
      </w:r>
    </w:p>
    <w:p w:rsidR="00A4256C" w:rsidRDefault="00A4256C" w:rsidP="00A4256C"/>
    <w:p w:rsidR="00A4256C" w:rsidRDefault="00A4256C" w:rsidP="00BD3330">
      <w:pPr>
        <w:pStyle w:val="ListParagraph"/>
        <w:numPr>
          <w:ilvl w:val="0"/>
          <w:numId w:val="15"/>
        </w:numPr>
        <w:tabs>
          <w:tab w:val="left" w:pos="270"/>
        </w:tabs>
      </w:pPr>
      <w:r>
        <w:t>Obtained a</w:t>
      </w:r>
      <w:r w:rsidR="000D0380">
        <w:t xml:space="preserve"> data extract from SSA of 60,943</w:t>
      </w:r>
      <w:r>
        <w:t xml:space="preserve"> </w:t>
      </w:r>
      <w:r w:rsidR="000D0380">
        <w:t>disability</w:t>
      </w:r>
      <w:r>
        <w:t xml:space="preserve"> insurance benefits (</w:t>
      </w:r>
      <w:r w:rsidR="000D0380">
        <w:t>D</w:t>
      </w:r>
      <w:r>
        <w:t>IB) iClaim appl</w:t>
      </w:r>
      <w:r w:rsidR="00BD3330">
        <w:t>ications filed during May 2010;</w:t>
      </w:r>
      <w:r>
        <w:t xml:space="preserve"> </w:t>
      </w:r>
    </w:p>
    <w:p w:rsidR="00A4256C" w:rsidRDefault="00A4256C" w:rsidP="0036510A">
      <w:pPr>
        <w:pStyle w:val="ListParagraph"/>
        <w:ind w:left="360"/>
      </w:pPr>
    </w:p>
    <w:p w:rsidR="0036510A" w:rsidRDefault="000D0380" w:rsidP="00BD3330">
      <w:pPr>
        <w:pStyle w:val="ListParagraph"/>
        <w:numPr>
          <w:ilvl w:val="0"/>
          <w:numId w:val="15"/>
        </w:numPr>
        <w:tabs>
          <w:tab w:val="left" w:pos="270"/>
        </w:tabs>
        <w:suppressAutoHyphens w:val="0"/>
      </w:pPr>
      <w:proofErr w:type="gramStart"/>
      <w:r>
        <w:t>S</w:t>
      </w:r>
      <w:r w:rsidR="00BD3330">
        <w:t>elected a random sample of 250 D</w:t>
      </w:r>
      <w:r w:rsidR="00A4256C">
        <w:t xml:space="preserve">IB </w:t>
      </w:r>
      <w:proofErr w:type="spellStart"/>
      <w:r w:rsidR="00A4256C">
        <w:t>iClaim</w:t>
      </w:r>
      <w:proofErr w:type="spellEnd"/>
      <w:r w:rsidR="00A4256C">
        <w:t xml:space="preserve"> applications</w:t>
      </w:r>
      <w:r w:rsidRPr="000D0380">
        <w:t xml:space="preserve"> </w:t>
      </w:r>
      <w:r>
        <w:t>from the data extract</w:t>
      </w:r>
      <w:r w:rsidR="00A4256C">
        <w:t>.</w:t>
      </w:r>
      <w:proofErr w:type="gramEnd"/>
    </w:p>
    <w:p w:rsidR="0036510A" w:rsidRDefault="0036510A" w:rsidP="0036510A">
      <w:pPr>
        <w:pStyle w:val="ListParagraph"/>
        <w:ind w:left="360"/>
      </w:pPr>
    </w:p>
    <w:p w:rsidR="000E784B" w:rsidRDefault="00AE4B0F" w:rsidP="00BD3330">
      <w:pPr>
        <w:pStyle w:val="ListParagraph"/>
        <w:numPr>
          <w:ilvl w:val="0"/>
          <w:numId w:val="15"/>
        </w:numPr>
        <w:tabs>
          <w:tab w:val="left" w:pos="270"/>
        </w:tabs>
        <w:suppressAutoHyphens w:val="0"/>
      </w:pPr>
      <w:proofErr w:type="gramStart"/>
      <w:r>
        <w:t>Completed</w:t>
      </w:r>
      <w:r w:rsidR="00A4256C">
        <w:t xml:space="preserve"> discussions with the 250 claimants who f</w:t>
      </w:r>
      <w:r w:rsidR="0036510A">
        <w:t>iled the DIB iClaim applications.</w:t>
      </w:r>
      <w:proofErr w:type="gramEnd"/>
      <w:r w:rsidR="00130C62">
        <w:t xml:space="preserve"> </w:t>
      </w:r>
      <w:r w:rsidR="00DA76F6">
        <w:t xml:space="preserve">  </w:t>
      </w:r>
      <w:r w:rsidR="009E4BC5">
        <w:t>The discussions measure</w:t>
      </w:r>
      <w:r>
        <w:t>d</w:t>
      </w:r>
      <w:r w:rsidR="009E4BC5">
        <w:t xml:space="preserve"> customer satisfaction with various aspects of using iCl</w:t>
      </w:r>
      <w:r>
        <w:t xml:space="preserve">aim and </w:t>
      </w:r>
      <w:r w:rsidR="009E4BC5">
        <w:t>collect</w:t>
      </w:r>
      <w:r>
        <w:t>ed</w:t>
      </w:r>
      <w:r w:rsidR="009E4BC5">
        <w:t xml:space="preserve"> information to help us understand the customer experience behind the responses.  </w:t>
      </w:r>
      <w:r w:rsidR="007E32E4">
        <w:t xml:space="preserve">We </w:t>
      </w:r>
      <w:r w:rsidR="009E4BC5">
        <w:t>use</w:t>
      </w:r>
      <w:r>
        <w:t>d</w:t>
      </w:r>
      <w:r w:rsidR="009E4BC5">
        <w:t xml:space="preserve"> a </w:t>
      </w:r>
      <w:r w:rsidR="00DA76F6">
        <w:t>6-point satisfaction scale</w:t>
      </w:r>
      <w:r w:rsidR="009E4BC5">
        <w:t xml:space="preserve"> to</w:t>
      </w:r>
      <w:r w:rsidR="00DA76F6">
        <w:t xml:space="preserve"> obtai</w:t>
      </w:r>
      <w:r w:rsidR="009E4BC5">
        <w:t>n the claimants’ perspective on various aspects including:</w:t>
      </w:r>
    </w:p>
    <w:p w:rsidR="0036510A" w:rsidRDefault="00DA76F6" w:rsidP="0036510A">
      <w:pPr>
        <w:pStyle w:val="ListParagraph"/>
        <w:numPr>
          <w:ilvl w:val="0"/>
          <w:numId w:val="11"/>
        </w:numPr>
        <w:suppressAutoHyphens w:val="0"/>
        <w:rPr>
          <w:rFonts w:cs="Arial"/>
        </w:rPr>
      </w:pPr>
      <w:proofErr w:type="gramStart"/>
      <w:r>
        <w:rPr>
          <w:rFonts w:cs="Arial"/>
        </w:rPr>
        <w:t xml:space="preserve">Navigating the </w:t>
      </w:r>
      <w:proofErr w:type="spellStart"/>
      <w:r w:rsidR="00A4256C" w:rsidRPr="0036510A">
        <w:rPr>
          <w:rFonts w:cs="Arial"/>
        </w:rPr>
        <w:t>iClaim</w:t>
      </w:r>
      <w:proofErr w:type="spellEnd"/>
      <w:r w:rsidR="00A4256C" w:rsidRPr="0036510A">
        <w:rPr>
          <w:rFonts w:cs="Arial"/>
        </w:rPr>
        <w:t xml:space="preserve"> application</w:t>
      </w:r>
      <w:r w:rsidR="0036510A" w:rsidRPr="0036510A">
        <w:rPr>
          <w:rFonts w:cs="Arial"/>
        </w:rPr>
        <w:t>.</w:t>
      </w:r>
      <w:proofErr w:type="gramEnd"/>
    </w:p>
    <w:p w:rsidR="0036510A" w:rsidRDefault="00DA76F6" w:rsidP="0036510A">
      <w:pPr>
        <w:pStyle w:val="ListParagraph"/>
        <w:numPr>
          <w:ilvl w:val="0"/>
          <w:numId w:val="11"/>
        </w:numPr>
        <w:suppressAutoHyphens w:val="0"/>
        <w:rPr>
          <w:rFonts w:cs="Arial"/>
        </w:rPr>
      </w:pPr>
      <w:r>
        <w:rPr>
          <w:rFonts w:cs="Arial"/>
        </w:rPr>
        <w:t xml:space="preserve">Understanding the </w:t>
      </w:r>
      <w:r w:rsidR="00A4256C" w:rsidRPr="0036510A">
        <w:rPr>
          <w:rFonts w:cs="Arial"/>
        </w:rPr>
        <w:t xml:space="preserve">questions asked in the iClaim application. </w:t>
      </w:r>
    </w:p>
    <w:p w:rsidR="0036510A" w:rsidRPr="0036510A" w:rsidRDefault="00DA76F6" w:rsidP="0036510A">
      <w:pPr>
        <w:pStyle w:val="ListParagraph"/>
        <w:numPr>
          <w:ilvl w:val="0"/>
          <w:numId w:val="11"/>
        </w:numPr>
        <w:suppressAutoHyphens w:val="0"/>
        <w:rPr>
          <w:rFonts w:cs="Arial"/>
        </w:rPr>
      </w:pPr>
      <w:r>
        <w:rPr>
          <w:rFonts w:cs="Arial"/>
        </w:rPr>
        <w:t xml:space="preserve">Understanding the iClaim </w:t>
      </w:r>
      <w:r w:rsidR="0036510A">
        <w:rPr>
          <w:rFonts w:cs="Arial"/>
        </w:rPr>
        <w:t>instructions.</w:t>
      </w:r>
    </w:p>
    <w:p w:rsidR="00DA76F6" w:rsidRDefault="00DA76F6" w:rsidP="00DA76F6">
      <w:pPr>
        <w:suppressAutoHyphens w:val="0"/>
      </w:pPr>
    </w:p>
    <w:p w:rsidR="0036510A" w:rsidRPr="00210E86" w:rsidRDefault="00AE4B0F" w:rsidP="00BD3330">
      <w:pPr>
        <w:pStyle w:val="ListParagraph"/>
        <w:numPr>
          <w:ilvl w:val="0"/>
          <w:numId w:val="16"/>
        </w:numPr>
        <w:suppressAutoHyphens w:val="0"/>
        <w:rPr>
          <w:rFonts w:cs="Arial"/>
        </w:rPr>
      </w:pPr>
      <w:r>
        <w:t xml:space="preserve">Collected </w:t>
      </w:r>
      <w:r w:rsidR="0085763A">
        <w:t xml:space="preserve">information </w:t>
      </w:r>
      <w:r w:rsidR="000F66BF">
        <w:t xml:space="preserve">from the 250 </w:t>
      </w:r>
      <w:r w:rsidR="00135794">
        <w:t>claimants</w:t>
      </w:r>
      <w:r w:rsidR="000F66BF">
        <w:t xml:space="preserve"> and the </w:t>
      </w:r>
      <w:proofErr w:type="spellStart"/>
      <w:r w:rsidR="000F66BF">
        <w:t>SSA</w:t>
      </w:r>
      <w:proofErr w:type="spellEnd"/>
      <w:r w:rsidR="000F66BF">
        <w:t xml:space="preserve"> employees who processed their claim</w:t>
      </w:r>
      <w:r w:rsidR="00BD3330">
        <w:t>s</w:t>
      </w:r>
      <w:r w:rsidR="00135794">
        <w:t>,</w:t>
      </w:r>
      <w:r w:rsidR="000F66BF">
        <w:t xml:space="preserve"> as to</w:t>
      </w:r>
      <w:r w:rsidR="00135794">
        <w:t xml:space="preserve"> what extent </w:t>
      </w:r>
      <w:proofErr w:type="spellStart"/>
      <w:r w:rsidR="000F66BF" w:rsidRPr="00BD3330">
        <w:rPr>
          <w:rFonts w:cs="Arial"/>
        </w:rPr>
        <w:t>SSA</w:t>
      </w:r>
      <w:proofErr w:type="spellEnd"/>
      <w:r w:rsidR="000F66BF" w:rsidRPr="00BD3330">
        <w:rPr>
          <w:rFonts w:cs="Arial"/>
        </w:rPr>
        <w:t xml:space="preserve"> </w:t>
      </w:r>
      <w:r w:rsidR="00135794">
        <w:rPr>
          <w:rFonts w:cs="Arial"/>
        </w:rPr>
        <w:t xml:space="preserve">is </w:t>
      </w:r>
      <w:r w:rsidR="000F66BF" w:rsidRPr="00BD3330">
        <w:rPr>
          <w:rFonts w:cs="Arial"/>
        </w:rPr>
        <w:t>f</w:t>
      </w:r>
      <w:r w:rsidR="00BD3330">
        <w:rPr>
          <w:rFonts w:cs="Arial"/>
        </w:rPr>
        <w:t>ollowing-</w:t>
      </w:r>
      <w:r w:rsidR="00130C62" w:rsidRPr="00BD3330">
        <w:rPr>
          <w:rFonts w:cs="Arial"/>
        </w:rPr>
        <w:t xml:space="preserve">up with claimants to </w:t>
      </w:r>
      <w:r w:rsidR="00135794">
        <w:rPr>
          <w:rFonts w:cs="Arial"/>
        </w:rPr>
        <w:t xml:space="preserve">1) </w:t>
      </w:r>
      <w:r w:rsidR="00130C62" w:rsidRPr="00BD3330">
        <w:rPr>
          <w:rFonts w:cs="Arial"/>
        </w:rPr>
        <w:t xml:space="preserve">obtain additional information or clarification of information in the </w:t>
      </w:r>
      <w:proofErr w:type="spellStart"/>
      <w:r w:rsidR="00130C62" w:rsidRPr="00BD3330">
        <w:rPr>
          <w:rFonts w:cs="Arial"/>
        </w:rPr>
        <w:t>iClaim</w:t>
      </w:r>
      <w:proofErr w:type="spellEnd"/>
      <w:r w:rsidR="00130C62" w:rsidRPr="00BD3330">
        <w:rPr>
          <w:rFonts w:cs="Arial"/>
        </w:rPr>
        <w:t xml:space="preserve"> application</w:t>
      </w:r>
      <w:proofErr w:type="gramStart"/>
      <w:r w:rsidR="00135794">
        <w:rPr>
          <w:rFonts w:cs="Arial"/>
        </w:rPr>
        <w:t>;</w:t>
      </w:r>
      <w:proofErr w:type="gramEnd"/>
      <w:r w:rsidR="00135794">
        <w:rPr>
          <w:rFonts w:cs="Arial"/>
        </w:rPr>
        <w:t xml:space="preserve"> </w:t>
      </w:r>
      <w:r w:rsidR="00135794">
        <w:t>and</w:t>
      </w:r>
      <w:r w:rsidR="00130C62">
        <w:t xml:space="preserve"> </w:t>
      </w:r>
      <w:r w:rsidR="00135794">
        <w:t xml:space="preserve">2) </w:t>
      </w:r>
      <w:r w:rsidR="00130C62">
        <w:t>the primary reasons for the follow-up discussions.</w:t>
      </w:r>
    </w:p>
    <w:p w:rsidR="00210E86" w:rsidRPr="00210E86" w:rsidRDefault="00210E86" w:rsidP="00210E86">
      <w:pPr>
        <w:pStyle w:val="ListParagraph"/>
        <w:suppressAutoHyphens w:val="0"/>
        <w:rPr>
          <w:rFonts w:cs="Arial"/>
        </w:rPr>
      </w:pPr>
    </w:p>
    <w:p w:rsidR="00210E86" w:rsidRPr="00210E86" w:rsidRDefault="00210E86" w:rsidP="00210E86">
      <w:pPr>
        <w:suppressAutoHyphens w:val="0"/>
        <w:rPr>
          <w:rFonts w:cs="Arial"/>
        </w:rPr>
      </w:pPr>
      <w:r>
        <w:t>T</w:t>
      </w:r>
      <w:r w:rsidRPr="001B69AF">
        <w:t xml:space="preserve">he </w:t>
      </w:r>
      <w:proofErr w:type="spellStart"/>
      <w:r w:rsidRPr="001B69AF">
        <w:t>OIG</w:t>
      </w:r>
      <w:proofErr w:type="spellEnd"/>
      <w:r w:rsidRPr="001B69AF">
        <w:t xml:space="preserve"> will report the results of </w:t>
      </w:r>
      <w:r>
        <w:t>discussions with claimants a</w:t>
      </w:r>
      <w:r w:rsidR="002530E0">
        <w:t xml:space="preserve">nd information obtained </w:t>
      </w:r>
      <w:r w:rsidR="00135794">
        <w:t>from focus</w:t>
      </w:r>
      <w:r>
        <w:t xml:space="preserve"> groups </w:t>
      </w:r>
      <w:r w:rsidRPr="001B69AF">
        <w:t xml:space="preserve">to Congressman Becerra via a Congressional report.  </w:t>
      </w:r>
      <w:r>
        <w:t>However, prior to releasing the report to Congressman Becerra, t</w:t>
      </w:r>
      <w:r w:rsidRPr="001B69AF">
        <w:t xml:space="preserve">he </w:t>
      </w:r>
      <w:proofErr w:type="spellStart"/>
      <w:r w:rsidRPr="001B69AF">
        <w:t>OIG</w:t>
      </w:r>
      <w:proofErr w:type="spellEnd"/>
      <w:r w:rsidRPr="001B69AF">
        <w:t xml:space="preserve"> will provide the Commissioner of Social Security </w:t>
      </w:r>
      <w:r>
        <w:t xml:space="preserve">an opportunity to provide comments on the report.  </w:t>
      </w:r>
      <w:r w:rsidR="00135794">
        <w:t>We will consider t</w:t>
      </w:r>
      <w:r>
        <w:t>he Commissione</w:t>
      </w:r>
      <w:r w:rsidR="00135794">
        <w:t xml:space="preserve">r’s comments, and </w:t>
      </w:r>
      <w:r>
        <w:t xml:space="preserve">if necessary, </w:t>
      </w:r>
      <w:r w:rsidR="00135794">
        <w:t xml:space="preserve">will make </w:t>
      </w:r>
      <w:r>
        <w:t>a</w:t>
      </w:r>
      <w:r w:rsidR="00135794">
        <w:t xml:space="preserve">ppropriate changes </w:t>
      </w:r>
      <w:r>
        <w:t xml:space="preserve">to the report prior to its release to the Congressman.  </w:t>
      </w:r>
      <w:r w:rsidRPr="001B69AF">
        <w:t xml:space="preserve">The </w:t>
      </w:r>
      <w:proofErr w:type="spellStart"/>
      <w:r w:rsidRPr="001B69AF">
        <w:t>OIG’s</w:t>
      </w:r>
      <w:proofErr w:type="spellEnd"/>
      <w:r w:rsidRPr="001B69AF">
        <w:t xml:space="preserve"> Congressional reports do not include recommendations for any type of corrective actions on the part of </w:t>
      </w:r>
      <w:proofErr w:type="spellStart"/>
      <w:r w:rsidRPr="001B69AF">
        <w:t>SSA</w:t>
      </w:r>
      <w:proofErr w:type="spellEnd"/>
    </w:p>
    <w:p w:rsidR="000C1B0F" w:rsidRDefault="000C1B0F" w:rsidP="000C1B0F"/>
    <w:p w:rsidR="00BD3330" w:rsidRPr="00BD3330" w:rsidRDefault="00BD3330" w:rsidP="00BD3330">
      <w:pPr>
        <w:rPr>
          <w:b/>
          <w:u w:val="single"/>
        </w:rPr>
      </w:pPr>
      <w:r w:rsidRPr="00BD3330">
        <w:rPr>
          <w:b/>
          <w:u w:val="single"/>
        </w:rPr>
        <w:t>Description</w:t>
      </w:r>
    </w:p>
    <w:p w:rsidR="00BD3330" w:rsidRDefault="00BD3330" w:rsidP="00BD3330"/>
    <w:p w:rsidR="000E590D" w:rsidRPr="001B69AF" w:rsidRDefault="00135794" w:rsidP="008E1DFE">
      <w:r>
        <w:t>As a further enhancement</w:t>
      </w:r>
      <w:r w:rsidR="00210E86">
        <w:t xml:space="preserve"> of our review, the </w:t>
      </w:r>
      <w:proofErr w:type="spellStart"/>
      <w:r w:rsidR="00210E86">
        <w:t>OIG</w:t>
      </w:r>
      <w:proofErr w:type="spellEnd"/>
      <w:r w:rsidR="00210E86">
        <w:t xml:space="preserve"> would like to conduct focus groups to obtain individuals’ perceptions </w:t>
      </w:r>
      <w:r w:rsidR="002530E0">
        <w:t xml:space="preserve">on </w:t>
      </w:r>
      <w:r w:rsidR="00210E86">
        <w:t xml:space="preserve">the </w:t>
      </w:r>
      <w:proofErr w:type="spellStart"/>
      <w:r w:rsidR="00210E86">
        <w:t>iClaim</w:t>
      </w:r>
      <w:proofErr w:type="spellEnd"/>
      <w:r w:rsidR="00210E86">
        <w:t xml:space="preserve"> application process.  </w:t>
      </w:r>
      <w:r>
        <w:t>A contractor will conduct the focus groups</w:t>
      </w:r>
      <w:r w:rsidR="002530E0">
        <w:t>.</w:t>
      </w:r>
      <w:r>
        <w:t xml:space="preserve">  </w:t>
      </w:r>
      <w:r w:rsidR="00155B7B">
        <w:t xml:space="preserve">There will be 6 </w:t>
      </w:r>
      <w:r w:rsidR="004162B7" w:rsidRPr="001B69AF">
        <w:t>focus groups—</w:t>
      </w:r>
      <w:r w:rsidR="00CE4008" w:rsidRPr="001B69AF">
        <w:t>2</w:t>
      </w:r>
      <w:r w:rsidR="004162B7" w:rsidRPr="001B69AF">
        <w:t xml:space="preserve"> in each city—with 9 to 10 </w:t>
      </w:r>
      <w:r w:rsidR="006B58C5">
        <w:t>participants each in Miami, Florida; Dallas, Texas; and Los Angeles, California</w:t>
      </w:r>
      <w:r w:rsidR="004162B7" w:rsidRPr="001B69AF">
        <w:t xml:space="preserve">.  </w:t>
      </w:r>
      <w:r w:rsidR="006B58C5">
        <w:t>Participant criteria for the focus g</w:t>
      </w:r>
      <w:r w:rsidR="00051553" w:rsidRPr="001B69AF">
        <w:t>roups are as follows:</w:t>
      </w:r>
    </w:p>
    <w:p w:rsidR="000E590D" w:rsidRPr="001B69AF" w:rsidRDefault="000E590D" w:rsidP="008E1DFE">
      <w:pPr>
        <w:contextualSpacing/>
      </w:pPr>
    </w:p>
    <w:p w:rsidR="00BE104C" w:rsidRPr="001B69AF" w:rsidRDefault="000859F1" w:rsidP="002530E0">
      <w:pPr>
        <w:pStyle w:val="ListParagraph"/>
        <w:keepNext/>
        <w:keepLines/>
        <w:numPr>
          <w:ilvl w:val="0"/>
          <w:numId w:val="16"/>
        </w:numPr>
        <w:suppressAutoHyphens w:val="0"/>
        <w:spacing w:after="60"/>
      </w:pPr>
      <w:r w:rsidRPr="002530E0">
        <w:rPr>
          <w:b/>
        </w:rPr>
        <w:t>Focus Group 1</w:t>
      </w:r>
    </w:p>
    <w:p w:rsidR="001B41E2" w:rsidRPr="001B69AF" w:rsidRDefault="001B41E2" w:rsidP="008E1DFE">
      <w:pPr>
        <w:numPr>
          <w:ilvl w:val="0"/>
          <w:numId w:val="2"/>
        </w:numPr>
        <w:tabs>
          <w:tab w:val="clear" w:pos="1080"/>
        </w:tabs>
        <w:suppressAutoHyphens w:val="0"/>
        <w:spacing w:after="60"/>
        <w:contextualSpacing/>
      </w:pPr>
      <w:r w:rsidRPr="001B69AF">
        <w:t>Is in the 30−49 age range with an equitable distribution of male and female p</w:t>
      </w:r>
      <w:r w:rsidR="006B58C5">
        <w:t>articipants in each focus group;</w:t>
      </w:r>
    </w:p>
    <w:p w:rsidR="00BE104C" w:rsidRPr="001B69AF" w:rsidRDefault="00BE104C" w:rsidP="008E1DFE">
      <w:pPr>
        <w:keepNext/>
        <w:keepLines/>
        <w:numPr>
          <w:ilvl w:val="0"/>
          <w:numId w:val="2"/>
        </w:numPr>
        <w:tabs>
          <w:tab w:val="clear" w:pos="1080"/>
        </w:tabs>
        <w:suppressAutoHyphens w:val="0"/>
        <w:spacing w:after="60"/>
        <w:contextualSpacing/>
      </w:pPr>
      <w:r w:rsidRPr="001B69AF">
        <w:t>Fluent in English</w:t>
      </w:r>
      <w:r w:rsidR="006B58C5">
        <w:t>;</w:t>
      </w:r>
    </w:p>
    <w:p w:rsidR="00BE104C" w:rsidRPr="001B69AF" w:rsidRDefault="00BE104C" w:rsidP="008E1DFE">
      <w:pPr>
        <w:numPr>
          <w:ilvl w:val="0"/>
          <w:numId w:val="2"/>
        </w:numPr>
        <w:tabs>
          <w:tab w:val="clear" w:pos="1080"/>
        </w:tabs>
        <w:suppressAutoHyphens w:val="0"/>
        <w:spacing w:after="60"/>
        <w:contextualSpacing/>
      </w:pPr>
      <w:r w:rsidRPr="001B69AF">
        <w:t>Must not be cur</w:t>
      </w:r>
      <w:r w:rsidR="006B58C5">
        <w:t>rently employed by the Federal G</w:t>
      </w:r>
      <w:r w:rsidR="00210E86">
        <w:t>overnment</w:t>
      </w:r>
      <w:r w:rsidR="006B58C5">
        <w:t>;</w:t>
      </w:r>
    </w:p>
    <w:p w:rsidR="00BE104C" w:rsidRPr="001B69AF" w:rsidRDefault="00BE104C" w:rsidP="008E1DFE">
      <w:pPr>
        <w:numPr>
          <w:ilvl w:val="0"/>
          <w:numId w:val="2"/>
        </w:numPr>
        <w:tabs>
          <w:tab w:val="clear" w:pos="1080"/>
        </w:tabs>
        <w:suppressAutoHyphens w:val="0"/>
        <w:spacing w:after="60"/>
        <w:contextualSpacing/>
      </w:pPr>
      <w:r w:rsidRPr="001B69AF">
        <w:t>Has not already applied for Social Security benefits nor is receiving them</w:t>
      </w:r>
      <w:r w:rsidR="006B58C5">
        <w:t>;</w:t>
      </w:r>
    </w:p>
    <w:p w:rsidR="00BE104C" w:rsidRPr="001B69AF" w:rsidRDefault="00BE104C" w:rsidP="008E1DFE">
      <w:pPr>
        <w:numPr>
          <w:ilvl w:val="0"/>
          <w:numId w:val="2"/>
        </w:numPr>
        <w:tabs>
          <w:tab w:val="clear" w:pos="1080"/>
        </w:tabs>
        <w:suppressAutoHyphens w:val="0"/>
        <w:spacing w:after="60"/>
        <w:contextualSpacing/>
      </w:pPr>
      <w:r w:rsidRPr="001B69AF">
        <w:t>Is experienced with Internet usage (e.g., has applied on</w:t>
      </w:r>
      <w:r w:rsidR="006B58C5">
        <w:t>line for another public benefit;</w:t>
      </w:r>
      <w:r w:rsidRPr="001B69AF">
        <w:t xml:space="preserve"> filed taxes online, performs banking or other financial transactions online, purchases goods or services or conducts simil</w:t>
      </w:r>
      <w:r w:rsidR="006B58C5">
        <w:t>arly complex activities online);</w:t>
      </w:r>
    </w:p>
    <w:p w:rsidR="006D66B4" w:rsidRPr="001B69AF" w:rsidRDefault="00BE104C" w:rsidP="008E1DFE">
      <w:pPr>
        <w:numPr>
          <w:ilvl w:val="0"/>
          <w:numId w:val="2"/>
        </w:numPr>
        <w:tabs>
          <w:tab w:val="clear" w:pos="1080"/>
        </w:tabs>
        <w:suppressAutoHyphens w:val="0"/>
        <w:spacing w:after="120"/>
        <w:contextualSpacing/>
      </w:pPr>
      <w:r w:rsidRPr="001B69AF">
        <w:t>Mix of ra</w:t>
      </w:r>
      <w:r w:rsidR="006B58C5">
        <w:t xml:space="preserve">ce/ethnicity, </w:t>
      </w:r>
      <w:r w:rsidRPr="001B69AF">
        <w:t>gender, income, and education.</w:t>
      </w:r>
    </w:p>
    <w:p w:rsidR="00244CC5" w:rsidRPr="001B69AF" w:rsidRDefault="00244CC5" w:rsidP="008E1DFE">
      <w:pPr>
        <w:suppressAutoHyphens w:val="0"/>
        <w:spacing w:after="120"/>
        <w:ind w:left="720"/>
        <w:contextualSpacing/>
        <w:rPr>
          <w:b/>
          <w:u w:val="single"/>
        </w:rPr>
      </w:pPr>
    </w:p>
    <w:p w:rsidR="00BF1CDC" w:rsidRPr="001B69AF" w:rsidRDefault="000859F1" w:rsidP="002530E0">
      <w:pPr>
        <w:pStyle w:val="ListParagraph"/>
        <w:keepNext/>
        <w:numPr>
          <w:ilvl w:val="0"/>
          <w:numId w:val="16"/>
        </w:numPr>
        <w:suppressAutoHyphens w:val="0"/>
        <w:spacing w:after="120"/>
      </w:pPr>
      <w:r w:rsidRPr="002530E0">
        <w:rPr>
          <w:b/>
        </w:rPr>
        <w:t>Focus Group 2</w:t>
      </w:r>
    </w:p>
    <w:p w:rsidR="00AE45CC" w:rsidRPr="001B69AF" w:rsidRDefault="007A7ECF" w:rsidP="00AB2A89">
      <w:pPr>
        <w:keepNext/>
        <w:numPr>
          <w:ilvl w:val="0"/>
          <w:numId w:val="2"/>
        </w:numPr>
        <w:suppressAutoHyphens w:val="0"/>
        <w:spacing w:after="60"/>
        <w:contextualSpacing/>
      </w:pPr>
      <w:r w:rsidRPr="001B69AF">
        <w:t>Is in the 50 – 67 age range with an equitable distribution of male and female p</w:t>
      </w:r>
      <w:r w:rsidR="006B58C5">
        <w:t>articipants in each focus group;</w:t>
      </w:r>
    </w:p>
    <w:p w:rsidR="00BE104C" w:rsidRPr="001B69AF" w:rsidRDefault="00BE104C" w:rsidP="008E1DFE">
      <w:pPr>
        <w:numPr>
          <w:ilvl w:val="0"/>
          <w:numId w:val="2"/>
        </w:numPr>
        <w:suppressAutoHyphens w:val="0"/>
        <w:spacing w:after="60"/>
        <w:contextualSpacing/>
      </w:pPr>
      <w:r w:rsidRPr="001B69AF">
        <w:t>Fluent in English</w:t>
      </w:r>
      <w:r w:rsidR="006B58C5">
        <w:t>;</w:t>
      </w:r>
    </w:p>
    <w:p w:rsidR="00BE104C" w:rsidRPr="001B69AF" w:rsidRDefault="00BE104C" w:rsidP="008E1DFE">
      <w:pPr>
        <w:numPr>
          <w:ilvl w:val="0"/>
          <w:numId w:val="2"/>
        </w:numPr>
        <w:suppressAutoHyphens w:val="0"/>
        <w:spacing w:after="60"/>
        <w:contextualSpacing/>
      </w:pPr>
      <w:r w:rsidRPr="001B69AF">
        <w:t>Must not be cur</w:t>
      </w:r>
      <w:r w:rsidR="006B58C5">
        <w:t>rently employed by the Federal G</w:t>
      </w:r>
      <w:r w:rsidR="00210E86">
        <w:t>overnment</w:t>
      </w:r>
      <w:r w:rsidR="006B58C5">
        <w:t>;</w:t>
      </w:r>
    </w:p>
    <w:p w:rsidR="00BE104C" w:rsidRPr="001B69AF" w:rsidRDefault="00BE104C" w:rsidP="008E1DFE">
      <w:pPr>
        <w:numPr>
          <w:ilvl w:val="0"/>
          <w:numId w:val="2"/>
        </w:numPr>
        <w:suppressAutoHyphens w:val="0"/>
        <w:spacing w:after="60"/>
        <w:contextualSpacing/>
      </w:pPr>
      <w:r w:rsidRPr="001B69AF">
        <w:t>Has not already applied for Social Security benefits nor is receiving them</w:t>
      </w:r>
      <w:r w:rsidR="006B58C5">
        <w:t>;</w:t>
      </w:r>
    </w:p>
    <w:p w:rsidR="00BE104C" w:rsidRPr="001B69AF" w:rsidRDefault="00BE104C" w:rsidP="008E1DFE">
      <w:pPr>
        <w:numPr>
          <w:ilvl w:val="0"/>
          <w:numId w:val="2"/>
        </w:numPr>
        <w:suppressAutoHyphens w:val="0"/>
        <w:spacing w:after="60"/>
        <w:contextualSpacing/>
      </w:pPr>
      <w:r w:rsidRPr="001B69AF">
        <w:t>Is experienced with Internet usage (e.g., has applied online for another public benefit, filed taxes online, performs banking or other financial transactions online, purchases goods or services or conducts simil</w:t>
      </w:r>
      <w:r w:rsidR="006B58C5">
        <w:t>arly complex activities online);</w:t>
      </w:r>
    </w:p>
    <w:p w:rsidR="00BE104C" w:rsidRPr="001B69AF" w:rsidRDefault="006B58C5" w:rsidP="008E1DFE">
      <w:pPr>
        <w:numPr>
          <w:ilvl w:val="0"/>
          <w:numId w:val="2"/>
        </w:numPr>
        <w:suppressAutoHyphens w:val="0"/>
        <w:spacing w:after="120"/>
        <w:contextualSpacing/>
      </w:pPr>
      <w:r>
        <w:t xml:space="preserve">Mix of race/ethnicity, </w:t>
      </w:r>
      <w:r w:rsidR="00BE104C" w:rsidRPr="001B69AF">
        <w:t>gender, income, and education.</w:t>
      </w:r>
    </w:p>
    <w:p w:rsidR="0098133D" w:rsidRPr="001B69AF" w:rsidRDefault="0098133D" w:rsidP="008E1DFE">
      <w:pPr>
        <w:contextualSpacing/>
        <w:rPr>
          <w:b/>
        </w:rPr>
      </w:pPr>
    </w:p>
    <w:p w:rsidR="0098133D" w:rsidRPr="001B69AF" w:rsidRDefault="0064562A" w:rsidP="008E1DFE">
      <w:pPr>
        <w:keepNext/>
        <w:keepLines/>
        <w:spacing w:after="120"/>
        <w:contextualSpacing/>
        <w:rPr>
          <w:b/>
          <w:u w:val="single"/>
        </w:rPr>
      </w:pPr>
      <w:r w:rsidRPr="001B69AF">
        <w:rPr>
          <w:b/>
          <w:u w:val="single"/>
        </w:rPr>
        <w:t>Methodology</w:t>
      </w:r>
    </w:p>
    <w:p w:rsidR="0098133D" w:rsidRPr="001B69AF" w:rsidRDefault="0098133D" w:rsidP="008E1DFE">
      <w:pPr>
        <w:keepNext/>
        <w:keepLines/>
        <w:spacing w:after="120"/>
        <w:contextualSpacing/>
        <w:rPr>
          <w:b/>
          <w:u w:val="single"/>
        </w:rPr>
      </w:pPr>
    </w:p>
    <w:p w:rsidR="0098133D" w:rsidRPr="001B69AF" w:rsidRDefault="0064562A" w:rsidP="008E1DFE">
      <w:pPr>
        <w:keepNext/>
        <w:keepLines/>
        <w:spacing w:after="120"/>
        <w:contextualSpacing/>
      </w:pPr>
      <w:r w:rsidRPr="001B69AF">
        <w:t xml:space="preserve">The methodology will be the same for both focus groups.  </w:t>
      </w:r>
      <w:r w:rsidR="006B58C5">
        <w:t>We will show participants various pages of the online Disability Benefit Application, Adult Disability R</w:t>
      </w:r>
      <w:r w:rsidR="00051553" w:rsidRPr="001B69AF">
        <w:t>eport, and the Authorization to Disclose Information to the S</w:t>
      </w:r>
      <w:r w:rsidR="006B58C5">
        <w:t xml:space="preserve">ocial Security Administration.  We will then ask participants </w:t>
      </w:r>
      <w:r w:rsidR="00051553" w:rsidRPr="001B69AF">
        <w:t xml:space="preserve">about their understanding </w:t>
      </w:r>
      <w:r w:rsidR="006B58C5">
        <w:t>and opinion of SSA’s d</w:t>
      </w:r>
      <w:r w:rsidR="00051553" w:rsidRPr="001B69AF">
        <w:t xml:space="preserve">isability iClaim application.  </w:t>
      </w:r>
      <w:r w:rsidR="00135794">
        <w:t xml:space="preserve">Specifically, we wish to determine </w:t>
      </w:r>
      <w:r w:rsidR="00AF280B">
        <w:t>if the participants:</w:t>
      </w:r>
    </w:p>
    <w:p w:rsidR="00051553" w:rsidRPr="001B69AF" w:rsidRDefault="00051553" w:rsidP="008E1DFE">
      <w:pPr>
        <w:spacing w:after="120"/>
        <w:contextualSpacing/>
      </w:pPr>
    </w:p>
    <w:p w:rsidR="00051553" w:rsidRPr="001B69AF" w:rsidRDefault="00051553" w:rsidP="008E1DFE">
      <w:pPr>
        <w:numPr>
          <w:ilvl w:val="0"/>
          <w:numId w:val="5"/>
        </w:numPr>
        <w:suppressAutoHyphens w:val="0"/>
        <w:spacing w:after="60"/>
        <w:contextualSpacing/>
      </w:pPr>
      <w:r w:rsidRPr="001B69AF">
        <w:lastRenderedPageBreak/>
        <w:t xml:space="preserve">Understand </w:t>
      </w:r>
      <w:r w:rsidR="006B58C5">
        <w:t>that they need to complete the o</w:t>
      </w:r>
      <w:r w:rsidRPr="001B69AF">
        <w:t xml:space="preserve">nline Adult Disability Report and the Authorization to Disclose Information to the Social Security Administration, in addition to the actual Online </w:t>
      </w:r>
      <w:r w:rsidR="00AF280B">
        <w:t>Disability Benefit Application;</w:t>
      </w:r>
    </w:p>
    <w:p w:rsidR="00051553" w:rsidRPr="001B69AF" w:rsidRDefault="00051553" w:rsidP="008E1DFE">
      <w:pPr>
        <w:numPr>
          <w:ilvl w:val="0"/>
          <w:numId w:val="5"/>
        </w:numPr>
        <w:suppressAutoHyphens w:val="0"/>
        <w:spacing w:after="60"/>
        <w:contextualSpacing/>
      </w:pPr>
      <w:r w:rsidRPr="001B69AF">
        <w:t>Understand what information they are supposed to have readily available when they are applying</w:t>
      </w:r>
      <w:r w:rsidR="00AF280B">
        <w:t xml:space="preserve"> for disability benefits online;</w:t>
      </w:r>
    </w:p>
    <w:p w:rsidR="00051553" w:rsidRPr="001B69AF" w:rsidRDefault="00051553" w:rsidP="008E1DFE">
      <w:pPr>
        <w:numPr>
          <w:ilvl w:val="0"/>
          <w:numId w:val="5"/>
        </w:numPr>
        <w:suppressAutoHyphens w:val="0"/>
        <w:spacing w:after="60"/>
        <w:contextualSpacing/>
      </w:pPr>
      <w:r w:rsidRPr="001B69AF">
        <w:t>Easily understand the questions on the A</w:t>
      </w:r>
      <w:r w:rsidR="006B58C5">
        <w:t>dult Disability Report and the o</w:t>
      </w:r>
      <w:r w:rsidRPr="001B69AF">
        <w:t>nline</w:t>
      </w:r>
      <w:r w:rsidR="00AF280B">
        <w:t xml:space="preserve"> Disability Benefit Application;</w:t>
      </w:r>
      <w:r w:rsidRPr="001B69AF">
        <w:t xml:space="preserve">  </w:t>
      </w:r>
    </w:p>
    <w:p w:rsidR="00051553" w:rsidRPr="001B69AF" w:rsidRDefault="00051553" w:rsidP="008E1DFE">
      <w:pPr>
        <w:numPr>
          <w:ilvl w:val="0"/>
          <w:numId w:val="5"/>
        </w:numPr>
        <w:suppressAutoHyphens w:val="0"/>
        <w:spacing w:after="60"/>
        <w:contextualSpacing/>
      </w:pPr>
      <w:r w:rsidRPr="001B69AF">
        <w:t>Are inclined to</w:t>
      </w:r>
      <w:r w:rsidR="00AF280B">
        <w:t xml:space="preserve"> follow the Help links provided;</w:t>
      </w:r>
      <w:r w:rsidRPr="001B69AF">
        <w:t xml:space="preserve"> </w:t>
      </w:r>
      <w:r w:rsidRPr="001B69AF">
        <w:tab/>
      </w:r>
    </w:p>
    <w:p w:rsidR="00051553" w:rsidRPr="001B69AF" w:rsidRDefault="00051553" w:rsidP="008E1DFE">
      <w:pPr>
        <w:numPr>
          <w:ilvl w:val="0"/>
          <w:numId w:val="5"/>
        </w:numPr>
        <w:suppressAutoHyphens w:val="0"/>
        <w:spacing w:after="60"/>
        <w:contextualSpacing/>
      </w:pPr>
      <w:r w:rsidRPr="001B69AF">
        <w:t>Understand the information provided whe</w:t>
      </w:r>
      <w:r w:rsidR="00AF280B">
        <w:t>n using the Help links;</w:t>
      </w:r>
    </w:p>
    <w:p w:rsidR="00051553" w:rsidRPr="001B69AF" w:rsidRDefault="006B58C5" w:rsidP="008E1DFE">
      <w:pPr>
        <w:numPr>
          <w:ilvl w:val="0"/>
          <w:numId w:val="5"/>
        </w:numPr>
        <w:suppressAutoHyphens w:val="0"/>
        <w:spacing w:after="60"/>
        <w:contextualSpacing/>
      </w:pPr>
      <w:r>
        <w:t>Understand the documents they need to submit</w:t>
      </w:r>
      <w:r w:rsidR="00051553" w:rsidRPr="001B69AF">
        <w:t xml:space="preserve"> </w:t>
      </w:r>
      <w:r>
        <w:t>and how they should submit to SSA</w:t>
      </w:r>
      <w:r w:rsidR="00AF280B">
        <w:t>;</w:t>
      </w:r>
    </w:p>
    <w:p w:rsidR="00051553" w:rsidRPr="001B69AF" w:rsidRDefault="006B58C5" w:rsidP="008E1DFE">
      <w:pPr>
        <w:numPr>
          <w:ilvl w:val="0"/>
          <w:numId w:val="5"/>
        </w:numPr>
        <w:suppressAutoHyphens w:val="0"/>
        <w:spacing w:after="60"/>
        <w:contextualSpacing/>
      </w:pPr>
      <w:r>
        <w:t>Are likely to use the o</w:t>
      </w:r>
      <w:r w:rsidR="00051553" w:rsidRPr="001B69AF">
        <w:t>nline Disability Benefit Application if they were to file a claim for disability.</w:t>
      </w:r>
    </w:p>
    <w:p w:rsidR="0098133D" w:rsidRPr="001B69AF" w:rsidRDefault="0098133D" w:rsidP="008E1DFE">
      <w:pPr>
        <w:contextualSpacing/>
        <w:rPr>
          <w:b/>
        </w:rPr>
      </w:pPr>
    </w:p>
    <w:p w:rsidR="00BF1CDC" w:rsidRPr="001B69AF" w:rsidRDefault="00BF1CDC" w:rsidP="008E1DFE">
      <w:pPr>
        <w:contextualSpacing/>
      </w:pPr>
      <w:r w:rsidRPr="001B69AF">
        <w:rPr>
          <w:b/>
        </w:rPr>
        <w:t>IF FOCUS GROUP MEMBERS WILL RECEIVE A PAYMENT, INDICATE AMOUNT</w:t>
      </w:r>
      <w:r w:rsidRPr="001B69AF">
        <w:rPr>
          <w:i/>
        </w:rPr>
        <w:t>:</w:t>
      </w:r>
      <w:r w:rsidRPr="001B69AF">
        <w:t xml:space="preserve">  </w:t>
      </w:r>
    </w:p>
    <w:p w:rsidR="00BF1CDC" w:rsidRPr="001B69AF" w:rsidRDefault="00BF1CDC" w:rsidP="008E1DFE">
      <w:pPr>
        <w:contextualSpacing/>
      </w:pPr>
    </w:p>
    <w:p w:rsidR="00BF1CDC" w:rsidRPr="001B69AF" w:rsidRDefault="00390336" w:rsidP="008E1DFE">
      <w:pPr>
        <w:contextualSpacing/>
      </w:pPr>
      <w:r w:rsidRPr="001B69AF">
        <w:t xml:space="preserve">The contractor will </w:t>
      </w:r>
      <w:r w:rsidR="00BF1CDC" w:rsidRPr="001B69AF">
        <w:t>pay focus group members $</w:t>
      </w:r>
      <w:r w:rsidR="00BE104C" w:rsidRPr="001B69AF">
        <w:t xml:space="preserve">75 </w:t>
      </w:r>
      <w:r w:rsidR="00BF1CDC" w:rsidRPr="001B69AF">
        <w:t xml:space="preserve">for their participation.  </w:t>
      </w:r>
      <w:r w:rsidRPr="001B69AF">
        <w:t xml:space="preserve">The </w:t>
      </w:r>
      <w:r w:rsidR="00BF1CDC" w:rsidRPr="001B69AF">
        <w:t>con</w:t>
      </w:r>
      <w:r w:rsidR="00AF280B">
        <w:t xml:space="preserve">tractor informed us the </w:t>
      </w:r>
      <w:r w:rsidR="00BF1CDC" w:rsidRPr="001B69AF">
        <w:t>amount is consistent with compensation for ot</w:t>
      </w:r>
      <w:r w:rsidR="00AF280B">
        <w:t xml:space="preserve">her, similar focus groups held in </w:t>
      </w:r>
      <w:r w:rsidR="006B58C5">
        <w:t>S</w:t>
      </w:r>
      <w:r w:rsidR="00AF280B">
        <w:t xml:space="preserve">tates with large metropolitan areas </w:t>
      </w:r>
      <w:r w:rsidR="00BF1CDC" w:rsidRPr="001B69AF">
        <w:t>(due to higher cost of living).</w:t>
      </w:r>
    </w:p>
    <w:p w:rsidR="00BF1CDC" w:rsidRPr="001B69AF" w:rsidRDefault="00BF1CDC" w:rsidP="008E1DFE">
      <w:pPr>
        <w:contextualSpacing/>
      </w:pPr>
    </w:p>
    <w:p w:rsidR="00BF1CDC" w:rsidRPr="001B69AF" w:rsidRDefault="00BF1CDC" w:rsidP="008F2DF2">
      <w:pPr>
        <w:keepNext/>
        <w:keepLines/>
        <w:contextualSpacing/>
        <w:rPr>
          <w:b/>
        </w:rPr>
      </w:pPr>
      <w:r w:rsidRPr="001B69AF">
        <w:rPr>
          <w:b/>
        </w:rPr>
        <w:t>USE OF SURVEY RESULTS:</w:t>
      </w:r>
    </w:p>
    <w:p w:rsidR="00BF1CDC" w:rsidRPr="001B69AF" w:rsidRDefault="00BF1CDC" w:rsidP="008F2DF2">
      <w:pPr>
        <w:keepNext/>
        <w:keepLines/>
        <w:contextualSpacing/>
      </w:pPr>
    </w:p>
    <w:p w:rsidR="0098133D" w:rsidRPr="001B69AF" w:rsidRDefault="00980D83" w:rsidP="008F2DF2">
      <w:pPr>
        <w:keepNext/>
        <w:keepLines/>
        <w:spacing w:after="120"/>
        <w:contextualSpacing/>
      </w:pPr>
      <w:r w:rsidRPr="001B69AF">
        <w:t>T</w:t>
      </w:r>
      <w:r w:rsidR="002429C5" w:rsidRPr="001B69AF">
        <w:t xml:space="preserve">he </w:t>
      </w:r>
      <w:r w:rsidR="007A7ECF" w:rsidRPr="001B69AF">
        <w:t xml:space="preserve">OIG </w:t>
      </w:r>
      <w:r w:rsidR="00BF1CDC" w:rsidRPr="001B69AF">
        <w:t xml:space="preserve">will </w:t>
      </w:r>
      <w:r w:rsidR="002429C5" w:rsidRPr="001B69AF">
        <w:t xml:space="preserve">report </w:t>
      </w:r>
      <w:r w:rsidR="004E0287" w:rsidRPr="001B69AF">
        <w:t xml:space="preserve">to Congress </w:t>
      </w:r>
      <w:r w:rsidR="00BF1CDC" w:rsidRPr="001B69AF">
        <w:t xml:space="preserve">the </w:t>
      </w:r>
      <w:r w:rsidRPr="001B69AF">
        <w:t xml:space="preserve">results of its review including the </w:t>
      </w:r>
      <w:r w:rsidR="00BF1CDC" w:rsidRPr="001B69AF">
        <w:t xml:space="preserve">focus group findings </w:t>
      </w:r>
      <w:r w:rsidR="002429C5" w:rsidRPr="001B69AF">
        <w:t xml:space="preserve">on </w:t>
      </w:r>
      <w:r w:rsidR="00437999" w:rsidRPr="001B69AF">
        <w:t>customer satisfaction when</w:t>
      </w:r>
      <w:r w:rsidR="006D66B4" w:rsidRPr="001B69AF">
        <w:t xml:space="preserve"> filing for disability benefits online using SSA’s iClaim application.</w:t>
      </w:r>
      <w:r w:rsidRPr="001B69AF">
        <w:t xml:space="preserve">  The OIG will also provide the Commissioner of Social Security with a copy of its Congressional report.</w:t>
      </w:r>
      <w:r w:rsidR="006D66B4" w:rsidRPr="001B69AF">
        <w:t xml:space="preserve">  </w:t>
      </w:r>
    </w:p>
    <w:p w:rsidR="00BF1CDC" w:rsidRPr="001B69AF" w:rsidRDefault="00BF1CDC" w:rsidP="008E1DFE">
      <w:pPr>
        <w:contextualSpacing/>
      </w:pPr>
      <w:r w:rsidRPr="001B69AF">
        <w:t xml:space="preserve"> </w:t>
      </w:r>
    </w:p>
    <w:p w:rsidR="00BF1CDC" w:rsidRPr="001B69AF" w:rsidRDefault="00BF1CDC" w:rsidP="008E1DFE">
      <w:pPr>
        <w:contextualSpacing/>
        <w:rPr>
          <w:i/>
        </w:rPr>
      </w:pPr>
      <w:r w:rsidRPr="001B69AF">
        <w:rPr>
          <w:b/>
        </w:rPr>
        <w:t>BURDEN HOUR COMPUTATION</w:t>
      </w:r>
      <w:r w:rsidRPr="001B69AF">
        <w:t xml:space="preserve"> </w:t>
      </w:r>
      <w:r w:rsidRPr="001B69AF">
        <w:rPr>
          <w:i/>
        </w:rPr>
        <w:t>(Number of responses (X) estimated response time (/60) = annual burden hours):</w:t>
      </w:r>
    </w:p>
    <w:p w:rsidR="008E1DFE" w:rsidRPr="001B69AF" w:rsidRDefault="008E1DFE" w:rsidP="008E1DFE">
      <w:pPr>
        <w:contextualSpacing/>
        <w:rPr>
          <w:i/>
        </w:rPr>
      </w:pPr>
    </w:p>
    <w:p w:rsidR="00AF280B" w:rsidRDefault="00AF280B" w:rsidP="00AF280B">
      <w:r>
        <w:t xml:space="preserve">Number of Respondents:  60. </w:t>
      </w:r>
    </w:p>
    <w:p w:rsidR="00AF280B" w:rsidRDefault="00AF280B" w:rsidP="00AF280B">
      <w:r>
        <w:t xml:space="preserve">Estimated Response Time:  </w:t>
      </w:r>
      <w:r w:rsidRPr="00BB08D7">
        <w:t>120 minutes</w:t>
      </w:r>
      <w:r>
        <w:t>.</w:t>
      </w:r>
    </w:p>
    <w:p w:rsidR="00AF280B" w:rsidRDefault="00AF280B" w:rsidP="00AF280B">
      <w:r>
        <w:t xml:space="preserve">Annual Burden Hours:  120 </w:t>
      </w:r>
      <w:r w:rsidRPr="00BB08D7">
        <w:t>hours</w:t>
      </w:r>
      <w:r>
        <w:t>.</w:t>
      </w:r>
    </w:p>
    <w:p w:rsidR="008E1DFE" w:rsidRPr="001B69AF" w:rsidRDefault="008E1DFE" w:rsidP="008E1DFE">
      <w:pPr>
        <w:contextualSpacing/>
        <w:rPr>
          <w:b/>
        </w:rPr>
      </w:pPr>
    </w:p>
    <w:p w:rsidR="00BF1CDC" w:rsidRPr="001B69AF" w:rsidRDefault="00BF1CDC" w:rsidP="008E1DFE">
      <w:pPr>
        <w:contextualSpacing/>
        <w:rPr>
          <w:bCs/>
        </w:rPr>
      </w:pPr>
      <w:r w:rsidRPr="001B69AF">
        <w:rPr>
          <w:b/>
        </w:rPr>
        <w:t xml:space="preserve">NAME OF CONTACT PERSON:  </w:t>
      </w:r>
      <w:r w:rsidR="00AF280B">
        <w:rPr>
          <w:bCs/>
        </w:rPr>
        <w:t xml:space="preserve"> Deborah Larwood</w:t>
      </w:r>
    </w:p>
    <w:p w:rsidR="008E1DFE" w:rsidRPr="001B69AF" w:rsidRDefault="008E1DFE" w:rsidP="008E1DFE">
      <w:pPr>
        <w:contextualSpacing/>
        <w:rPr>
          <w:bCs/>
        </w:rPr>
      </w:pPr>
    </w:p>
    <w:p w:rsidR="00860220" w:rsidRPr="001B69AF" w:rsidRDefault="00BF1CDC" w:rsidP="008E1DFE">
      <w:pPr>
        <w:contextualSpacing/>
      </w:pPr>
      <w:r w:rsidRPr="001B69AF">
        <w:rPr>
          <w:b/>
        </w:rPr>
        <w:t>TELEPHONE NUMBER:</w:t>
      </w:r>
      <w:r w:rsidRPr="001B69AF">
        <w:rPr>
          <w:b/>
        </w:rPr>
        <w:tab/>
      </w:r>
      <w:r w:rsidR="000226EA" w:rsidRPr="001B69AF">
        <w:rPr>
          <w:b/>
        </w:rPr>
        <w:t>(</w:t>
      </w:r>
      <w:r w:rsidR="00AF280B">
        <w:t>410) 966-6135</w:t>
      </w:r>
    </w:p>
    <w:sectPr w:rsidR="00860220" w:rsidRPr="001B69AF" w:rsidSect="00BF1CD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794" w:rsidRDefault="00135794" w:rsidP="00244CC5">
      <w:r>
        <w:separator/>
      </w:r>
    </w:p>
  </w:endnote>
  <w:endnote w:type="continuationSeparator" w:id="0">
    <w:p w:rsidR="00135794" w:rsidRDefault="00135794" w:rsidP="00244C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794" w:rsidRDefault="00135794" w:rsidP="00244CC5">
      <w:r>
        <w:separator/>
      </w:r>
    </w:p>
  </w:footnote>
  <w:footnote w:type="continuationSeparator" w:id="0">
    <w:p w:rsidR="00135794" w:rsidRDefault="00135794" w:rsidP="00244C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9"/>
    <w:multiLevelType w:val="multilevel"/>
    <w:tmpl w:val="00000019"/>
    <w:name w:val="WW8Num25"/>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2">
    <w:nsid w:val="0000005A"/>
    <w:multiLevelType w:val="singleLevel"/>
    <w:tmpl w:val="0000005A"/>
    <w:name w:val="WW8Num90"/>
    <w:lvl w:ilvl="0">
      <w:start w:val="1"/>
      <w:numFmt w:val="bullet"/>
      <w:lvlText w:val=""/>
      <w:lvlJc w:val="left"/>
      <w:pPr>
        <w:tabs>
          <w:tab w:val="num" w:pos="360"/>
        </w:tabs>
        <w:ind w:left="360" w:hanging="360"/>
      </w:pPr>
      <w:rPr>
        <w:rFonts w:ascii="Symbol" w:hAnsi="Symbol"/>
      </w:rPr>
    </w:lvl>
  </w:abstractNum>
  <w:abstractNum w:abstractNumId="3">
    <w:nsid w:val="01387576"/>
    <w:multiLevelType w:val="hybridMultilevel"/>
    <w:tmpl w:val="F76210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387B54"/>
    <w:multiLevelType w:val="hybridMultilevel"/>
    <w:tmpl w:val="3DBA5FC8"/>
    <w:lvl w:ilvl="0" w:tplc="0B5E67E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83D232E"/>
    <w:multiLevelType w:val="hybridMultilevel"/>
    <w:tmpl w:val="BD1C59AA"/>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82ADC"/>
    <w:multiLevelType w:val="hybridMultilevel"/>
    <w:tmpl w:val="004CCA9C"/>
    <w:lvl w:ilvl="0" w:tplc="334C3B08">
      <w:start w:val="1"/>
      <w:numFmt w:val="bullet"/>
      <w:lvlText w:val=""/>
      <w:lvlJc w:val="left"/>
      <w:pPr>
        <w:ind w:left="1080" w:hanging="360"/>
      </w:pPr>
      <w:rPr>
        <w:rFonts w:ascii="Wingdings" w:hAnsi="Wingdings" w:hint="default"/>
        <w:color w:val="003366"/>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7C663F2"/>
    <w:multiLevelType w:val="hybridMultilevel"/>
    <w:tmpl w:val="C34C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B96C8C"/>
    <w:multiLevelType w:val="hybridMultilevel"/>
    <w:tmpl w:val="042434D0"/>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DB33DB"/>
    <w:multiLevelType w:val="hybridMultilevel"/>
    <w:tmpl w:val="53508662"/>
    <w:lvl w:ilvl="0" w:tplc="334C3B08">
      <w:start w:val="1"/>
      <w:numFmt w:val="bullet"/>
      <w:lvlText w:val=""/>
      <w:lvlJc w:val="left"/>
      <w:pPr>
        <w:ind w:left="720" w:hanging="360"/>
      </w:pPr>
      <w:rPr>
        <w:rFonts w:ascii="Wingdings" w:hAnsi="Wingdings" w:hint="default"/>
        <w:color w:val="003366"/>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D868A2"/>
    <w:multiLevelType w:val="hybridMultilevel"/>
    <w:tmpl w:val="2242A5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F75435"/>
    <w:multiLevelType w:val="hybridMultilevel"/>
    <w:tmpl w:val="9ACACD40"/>
    <w:lvl w:ilvl="0" w:tplc="0409000F">
      <w:start w:val="1"/>
      <w:numFmt w:val="decimal"/>
      <w:lvlText w:val="%1."/>
      <w:lvlJc w:val="left"/>
      <w:pPr>
        <w:ind w:left="720" w:hanging="360"/>
      </w:pPr>
      <w:rPr>
        <w:rFonts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682606"/>
    <w:multiLevelType w:val="hybridMultilevel"/>
    <w:tmpl w:val="910C0066"/>
    <w:lvl w:ilvl="0" w:tplc="04090001">
      <w:start w:val="1"/>
      <w:numFmt w:val="bullet"/>
      <w:lvlText w:val=""/>
      <w:lvlJc w:val="left"/>
      <w:pPr>
        <w:ind w:left="1080" w:hanging="360"/>
      </w:pPr>
      <w:rPr>
        <w:rFonts w:ascii="Symbol" w:hAnsi="Symbol" w:hint="default"/>
        <w:color w:val="365F91" w:themeColor="accent1" w:themeShade="BF"/>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E17D78"/>
    <w:multiLevelType w:val="hybridMultilevel"/>
    <w:tmpl w:val="7032A3D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B6766D1"/>
    <w:multiLevelType w:val="hybridMultilevel"/>
    <w:tmpl w:val="F87A18D4"/>
    <w:lvl w:ilvl="0" w:tplc="ED16E770">
      <w:start w:val="1"/>
      <w:numFmt w:val="bullet"/>
      <w:lvlText w:val=""/>
      <w:lvlJc w:val="left"/>
      <w:pPr>
        <w:ind w:left="720" w:hanging="360"/>
      </w:pPr>
      <w:rPr>
        <w:rFonts w:ascii="Symbol" w:hAnsi="Symbol" w:hint="default"/>
        <w:color w:val="365F91" w:themeColor="accent1"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D91573"/>
    <w:multiLevelType w:val="hybridMultilevel"/>
    <w:tmpl w:val="3AE4A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5"/>
  </w:num>
  <w:num w:numId="6">
    <w:abstractNumId w:val="6"/>
  </w:num>
  <w:num w:numId="7">
    <w:abstractNumId w:val="7"/>
  </w:num>
  <w:num w:numId="8">
    <w:abstractNumId w:val="14"/>
  </w:num>
  <w:num w:numId="9">
    <w:abstractNumId w:val="15"/>
  </w:num>
  <w:num w:numId="10">
    <w:abstractNumId w:val="12"/>
  </w:num>
  <w:num w:numId="11">
    <w:abstractNumId w:val="13"/>
  </w:num>
  <w:num w:numId="12">
    <w:abstractNumId w:val="11"/>
  </w:num>
  <w:num w:numId="13">
    <w:abstractNumId w:val="10"/>
  </w:num>
  <w:num w:numId="14">
    <w:abstractNumId w:val="3"/>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BF1CDC"/>
    <w:rsid w:val="00012084"/>
    <w:rsid w:val="00013B4F"/>
    <w:rsid w:val="0001434A"/>
    <w:rsid w:val="000226EA"/>
    <w:rsid w:val="00027B14"/>
    <w:rsid w:val="00037632"/>
    <w:rsid w:val="00042B81"/>
    <w:rsid w:val="00046580"/>
    <w:rsid w:val="000507F0"/>
    <w:rsid w:val="00051553"/>
    <w:rsid w:val="00056D25"/>
    <w:rsid w:val="00067464"/>
    <w:rsid w:val="0006770F"/>
    <w:rsid w:val="00083807"/>
    <w:rsid w:val="00083CBC"/>
    <w:rsid w:val="00085336"/>
    <w:rsid w:val="000859F1"/>
    <w:rsid w:val="00086060"/>
    <w:rsid w:val="00090AB5"/>
    <w:rsid w:val="00093B97"/>
    <w:rsid w:val="0009629C"/>
    <w:rsid w:val="000A0E14"/>
    <w:rsid w:val="000C1411"/>
    <w:rsid w:val="000C1B0F"/>
    <w:rsid w:val="000D0380"/>
    <w:rsid w:val="000D289B"/>
    <w:rsid w:val="000E2286"/>
    <w:rsid w:val="000E2CB7"/>
    <w:rsid w:val="000E3031"/>
    <w:rsid w:val="000E590D"/>
    <w:rsid w:val="000E63D3"/>
    <w:rsid w:val="000E6D12"/>
    <w:rsid w:val="000E784B"/>
    <w:rsid w:val="000F66BF"/>
    <w:rsid w:val="00106FEE"/>
    <w:rsid w:val="0010786D"/>
    <w:rsid w:val="00114814"/>
    <w:rsid w:val="00130C62"/>
    <w:rsid w:val="00135794"/>
    <w:rsid w:val="001426CC"/>
    <w:rsid w:val="001432F9"/>
    <w:rsid w:val="00155B7B"/>
    <w:rsid w:val="00165AE9"/>
    <w:rsid w:val="00170003"/>
    <w:rsid w:val="00177703"/>
    <w:rsid w:val="001A0C9D"/>
    <w:rsid w:val="001A2E68"/>
    <w:rsid w:val="001A3412"/>
    <w:rsid w:val="001B41E2"/>
    <w:rsid w:val="001B59BC"/>
    <w:rsid w:val="001B69AF"/>
    <w:rsid w:val="001C27D4"/>
    <w:rsid w:val="001C32B6"/>
    <w:rsid w:val="001C37FB"/>
    <w:rsid w:val="001D1386"/>
    <w:rsid w:val="001E4FAE"/>
    <w:rsid w:val="00210E86"/>
    <w:rsid w:val="002145C3"/>
    <w:rsid w:val="00220A99"/>
    <w:rsid w:val="00236CC5"/>
    <w:rsid w:val="002429C5"/>
    <w:rsid w:val="00244CC5"/>
    <w:rsid w:val="00245E79"/>
    <w:rsid w:val="002530E0"/>
    <w:rsid w:val="00255E1A"/>
    <w:rsid w:val="00260300"/>
    <w:rsid w:val="00265ED7"/>
    <w:rsid w:val="002918BD"/>
    <w:rsid w:val="002A7E72"/>
    <w:rsid w:val="002C5BBC"/>
    <w:rsid w:val="002E71F9"/>
    <w:rsid w:val="002F1C6D"/>
    <w:rsid w:val="002F3888"/>
    <w:rsid w:val="0030081F"/>
    <w:rsid w:val="00314AE5"/>
    <w:rsid w:val="00315C6F"/>
    <w:rsid w:val="003334BC"/>
    <w:rsid w:val="0036510A"/>
    <w:rsid w:val="00390336"/>
    <w:rsid w:val="003953F1"/>
    <w:rsid w:val="00397886"/>
    <w:rsid w:val="003A272D"/>
    <w:rsid w:val="003A41EF"/>
    <w:rsid w:val="003A4F1A"/>
    <w:rsid w:val="003B57EB"/>
    <w:rsid w:val="003C657A"/>
    <w:rsid w:val="003D39BF"/>
    <w:rsid w:val="003D4E64"/>
    <w:rsid w:val="003D5F00"/>
    <w:rsid w:val="003D778B"/>
    <w:rsid w:val="003F5CAE"/>
    <w:rsid w:val="003F7439"/>
    <w:rsid w:val="00405349"/>
    <w:rsid w:val="004064AC"/>
    <w:rsid w:val="004107E7"/>
    <w:rsid w:val="004162B7"/>
    <w:rsid w:val="0042447F"/>
    <w:rsid w:val="00425030"/>
    <w:rsid w:val="00427425"/>
    <w:rsid w:val="00437999"/>
    <w:rsid w:val="004429AA"/>
    <w:rsid w:val="00450070"/>
    <w:rsid w:val="00452282"/>
    <w:rsid w:val="004554F8"/>
    <w:rsid w:val="00467940"/>
    <w:rsid w:val="00473652"/>
    <w:rsid w:val="0047556C"/>
    <w:rsid w:val="004800E5"/>
    <w:rsid w:val="00482221"/>
    <w:rsid w:val="0048231E"/>
    <w:rsid w:val="004A2D0E"/>
    <w:rsid w:val="004A52AA"/>
    <w:rsid w:val="004A5395"/>
    <w:rsid w:val="004B6A10"/>
    <w:rsid w:val="004C7071"/>
    <w:rsid w:val="004E0287"/>
    <w:rsid w:val="004F1328"/>
    <w:rsid w:val="004F1E02"/>
    <w:rsid w:val="004F5E3C"/>
    <w:rsid w:val="00501DC9"/>
    <w:rsid w:val="00504A03"/>
    <w:rsid w:val="005101B4"/>
    <w:rsid w:val="005346DA"/>
    <w:rsid w:val="00546ED1"/>
    <w:rsid w:val="005477C2"/>
    <w:rsid w:val="0055504A"/>
    <w:rsid w:val="00565436"/>
    <w:rsid w:val="00572C5B"/>
    <w:rsid w:val="00581F3C"/>
    <w:rsid w:val="005908CC"/>
    <w:rsid w:val="00594216"/>
    <w:rsid w:val="005C611C"/>
    <w:rsid w:val="005C7FAB"/>
    <w:rsid w:val="005E50A3"/>
    <w:rsid w:val="005E5AE4"/>
    <w:rsid w:val="005F15CE"/>
    <w:rsid w:val="005F5B54"/>
    <w:rsid w:val="006102CA"/>
    <w:rsid w:val="00611E51"/>
    <w:rsid w:val="00622AA3"/>
    <w:rsid w:val="00624CC7"/>
    <w:rsid w:val="006348F5"/>
    <w:rsid w:val="0064562A"/>
    <w:rsid w:val="00660406"/>
    <w:rsid w:val="0067311F"/>
    <w:rsid w:val="00674FEB"/>
    <w:rsid w:val="00681CCD"/>
    <w:rsid w:val="00684839"/>
    <w:rsid w:val="006A1AB4"/>
    <w:rsid w:val="006A3D22"/>
    <w:rsid w:val="006B11FB"/>
    <w:rsid w:val="006B58C5"/>
    <w:rsid w:val="006D17E2"/>
    <w:rsid w:val="006D66B4"/>
    <w:rsid w:val="006F118C"/>
    <w:rsid w:val="006F1A10"/>
    <w:rsid w:val="0071207D"/>
    <w:rsid w:val="00716213"/>
    <w:rsid w:val="00721A0B"/>
    <w:rsid w:val="00724938"/>
    <w:rsid w:val="007405AB"/>
    <w:rsid w:val="007536E4"/>
    <w:rsid w:val="00776A6D"/>
    <w:rsid w:val="00781343"/>
    <w:rsid w:val="007924E7"/>
    <w:rsid w:val="007A7ECF"/>
    <w:rsid w:val="007C0E51"/>
    <w:rsid w:val="007C7C6A"/>
    <w:rsid w:val="007D2F88"/>
    <w:rsid w:val="007D3038"/>
    <w:rsid w:val="007D3912"/>
    <w:rsid w:val="007D3BB0"/>
    <w:rsid w:val="007E32E4"/>
    <w:rsid w:val="007E59AA"/>
    <w:rsid w:val="007F3536"/>
    <w:rsid w:val="00802B19"/>
    <w:rsid w:val="00803696"/>
    <w:rsid w:val="00804D29"/>
    <w:rsid w:val="008177C9"/>
    <w:rsid w:val="0082625A"/>
    <w:rsid w:val="0083302C"/>
    <w:rsid w:val="00840AE6"/>
    <w:rsid w:val="0084335F"/>
    <w:rsid w:val="008452B4"/>
    <w:rsid w:val="0085763A"/>
    <w:rsid w:val="00860220"/>
    <w:rsid w:val="00866A49"/>
    <w:rsid w:val="0086778B"/>
    <w:rsid w:val="008711DD"/>
    <w:rsid w:val="00874B0B"/>
    <w:rsid w:val="008816B7"/>
    <w:rsid w:val="00894620"/>
    <w:rsid w:val="008A0FBA"/>
    <w:rsid w:val="008A3A02"/>
    <w:rsid w:val="008A6FCF"/>
    <w:rsid w:val="008B2813"/>
    <w:rsid w:val="008B2C28"/>
    <w:rsid w:val="008B4180"/>
    <w:rsid w:val="008D3CA5"/>
    <w:rsid w:val="008D46A4"/>
    <w:rsid w:val="008E1DFE"/>
    <w:rsid w:val="008E4851"/>
    <w:rsid w:val="008F0112"/>
    <w:rsid w:val="008F2DF2"/>
    <w:rsid w:val="00901B57"/>
    <w:rsid w:val="009033FA"/>
    <w:rsid w:val="00903DB1"/>
    <w:rsid w:val="0091120A"/>
    <w:rsid w:val="00911DDF"/>
    <w:rsid w:val="009177C0"/>
    <w:rsid w:val="00921A55"/>
    <w:rsid w:val="00921A79"/>
    <w:rsid w:val="00937469"/>
    <w:rsid w:val="0094255D"/>
    <w:rsid w:val="009464A8"/>
    <w:rsid w:val="0094736A"/>
    <w:rsid w:val="00962B3B"/>
    <w:rsid w:val="00980D83"/>
    <w:rsid w:val="0098133D"/>
    <w:rsid w:val="00987384"/>
    <w:rsid w:val="00990E99"/>
    <w:rsid w:val="009D2921"/>
    <w:rsid w:val="009D44C3"/>
    <w:rsid w:val="009D51DC"/>
    <w:rsid w:val="009E4BC5"/>
    <w:rsid w:val="009E579E"/>
    <w:rsid w:val="009F5828"/>
    <w:rsid w:val="009F6C5E"/>
    <w:rsid w:val="00A00A31"/>
    <w:rsid w:val="00A15DE7"/>
    <w:rsid w:val="00A27910"/>
    <w:rsid w:val="00A4256C"/>
    <w:rsid w:val="00A608D1"/>
    <w:rsid w:val="00A651E5"/>
    <w:rsid w:val="00A76CC5"/>
    <w:rsid w:val="00AA1F95"/>
    <w:rsid w:val="00AA523F"/>
    <w:rsid w:val="00AB2A89"/>
    <w:rsid w:val="00AB6C74"/>
    <w:rsid w:val="00AB7F63"/>
    <w:rsid w:val="00AC34A5"/>
    <w:rsid w:val="00AC48B4"/>
    <w:rsid w:val="00AE45CC"/>
    <w:rsid w:val="00AE4B0F"/>
    <w:rsid w:val="00AF280B"/>
    <w:rsid w:val="00B05851"/>
    <w:rsid w:val="00B13EF6"/>
    <w:rsid w:val="00B14528"/>
    <w:rsid w:val="00B1750C"/>
    <w:rsid w:val="00B17E2B"/>
    <w:rsid w:val="00B2074A"/>
    <w:rsid w:val="00B2580B"/>
    <w:rsid w:val="00B53332"/>
    <w:rsid w:val="00B567D8"/>
    <w:rsid w:val="00B57300"/>
    <w:rsid w:val="00B67226"/>
    <w:rsid w:val="00B75787"/>
    <w:rsid w:val="00B82590"/>
    <w:rsid w:val="00B82F3F"/>
    <w:rsid w:val="00BA444C"/>
    <w:rsid w:val="00BA4ADA"/>
    <w:rsid w:val="00BC41FC"/>
    <w:rsid w:val="00BD3330"/>
    <w:rsid w:val="00BE104C"/>
    <w:rsid w:val="00BE58AF"/>
    <w:rsid w:val="00BF1CDC"/>
    <w:rsid w:val="00BF4391"/>
    <w:rsid w:val="00C007A1"/>
    <w:rsid w:val="00C02A22"/>
    <w:rsid w:val="00C5744A"/>
    <w:rsid w:val="00C57892"/>
    <w:rsid w:val="00C63CF0"/>
    <w:rsid w:val="00C66369"/>
    <w:rsid w:val="00C80F46"/>
    <w:rsid w:val="00C822E9"/>
    <w:rsid w:val="00CA4757"/>
    <w:rsid w:val="00CB2A42"/>
    <w:rsid w:val="00CC6412"/>
    <w:rsid w:val="00CD2631"/>
    <w:rsid w:val="00CD50CD"/>
    <w:rsid w:val="00CD67D1"/>
    <w:rsid w:val="00CE4008"/>
    <w:rsid w:val="00D119CB"/>
    <w:rsid w:val="00D135D7"/>
    <w:rsid w:val="00D246D1"/>
    <w:rsid w:val="00D46234"/>
    <w:rsid w:val="00D50502"/>
    <w:rsid w:val="00D52362"/>
    <w:rsid w:val="00D70E1A"/>
    <w:rsid w:val="00D80D2D"/>
    <w:rsid w:val="00D90DE5"/>
    <w:rsid w:val="00D96DF6"/>
    <w:rsid w:val="00D97EEF"/>
    <w:rsid w:val="00DA76F6"/>
    <w:rsid w:val="00DA7A1B"/>
    <w:rsid w:val="00DB3425"/>
    <w:rsid w:val="00DC1A90"/>
    <w:rsid w:val="00DD63FC"/>
    <w:rsid w:val="00DD7C8B"/>
    <w:rsid w:val="00DF14BD"/>
    <w:rsid w:val="00E05A85"/>
    <w:rsid w:val="00E26A2F"/>
    <w:rsid w:val="00E3627F"/>
    <w:rsid w:val="00E42D47"/>
    <w:rsid w:val="00E51679"/>
    <w:rsid w:val="00E51694"/>
    <w:rsid w:val="00E55BF7"/>
    <w:rsid w:val="00E55CE3"/>
    <w:rsid w:val="00E77DEB"/>
    <w:rsid w:val="00E80A56"/>
    <w:rsid w:val="00E935EA"/>
    <w:rsid w:val="00EB672B"/>
    <w:rsid w:val="00EC4EC3"/>
    <w:rsid w:val="00EC689C"/>
    <w:rsid w:val="00EC7344"/>
    <w:rsid w:val="00ED752B"/>
    <w:rsid w:val="00EE44E4"/>
    <w:rsid w:val="00EF3935"/>
    <w:rsid w:val="00EF3F72"/>
    <w:rsid w:val="00EF6126"/>
    <w:rsid w:val="00F162BC"/>
    <w:rsid w:val="00F311CC"/>
    <w:rsid w:val="00F67FA1"/>
    <w:rsid w:val="00F8301F"/>
    <w:rsid w:val="00F954F2"/>
    <w:rsid w:val="00F960FB"/>
    <w:rsid w:val="00FD7933"/>
    <w:rsid w:val="00FE3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CDC"/>
    <w:pPr>
      <w:suppressAutoHyphens/>
    </w:pPr>
    <w:rPr>
      <w:sz w:val="24"/>
      <w:szCs w:val="24"/>
      <w:lang w:eastAsia="ar-SA"/>
    </w:rPr>
  </w:style>
  <w:style w:type="paragraph" w:styleId="Heading1">
    <w:name w:val="heading 1"/>
    <w:basedOn w:val="Normal"/>
    <w:next w:val="Normal"/>
    <w:qFormat/>
    <w:rsid w:val="00BF1CDC"/>
    <w:pPr>
      <w:keepNext/>
      <w:widowControl w:val="0"/>
      <w:numPr>
        <w:numId w:val="1"/>
      </w:numPr>
      <w:tabs>
        <w:tab w:val="left" w:pos="-1209"/>
        <w:tab w:val="left" w:pos="-864"/>
        <w:tab w:val="left" w:pos="-144"/>
        <w:tab w:val="left" w:pos="450"/>
        <w:tab w:val="left" w:pos="1368"/>
        <w:tab w:val="left" w:pos="2016"/>
        <w:tab w:val="left" w:pos="2736"/>
        <w:tab w:val="left" w:pos="3456"/>
        <w:tab w:val="left" w:pos="4176"/>
        <w:tab w:val="left" w:pos="4896"/>
        <w:tab w:val="left" w:pos="5616"/>
        <w:tab w:val="left" w:pos="6336"/>
        <w:tab w:val="left" w:pos="7056"/>
        <w:tab w:val="left" w:pos="7776"/>
        <w:tab w:val="left" w:pos="8496"/>
        <w:tab w:val="left" w:pos="9216"/>
      </w:tabs>
      <w:outlineLvl w:val="0"/>
    </w:pPr>
    <w:rPr>
      <w:b/>
      <w:bCs/>
      <w:u w:val="single"/>
    </w:rPr>
  </w:style>
  <w:style w:type="paragraph" w:styleId="Heading2">
    <w:name w:val="heading 2"/>
    <w:basedOn w:val="Normal"/>
    <w:next w:val="Normal"/>
    <w:qFormat/>
    <w:rsid w:val="00BF1CDC"/>
    <w:pPr>
      <w:keepNext/>
      <w:numPr>
        <w:ilvl w:val="1"/>
        <w:numId w:val="1"/>
      </w:numPr>
      <w:jc w:val="center"/>
      <w:outlineLvl w:val="1"/>
    </w:pPr>
    <w:rPr>
      <w:b/>
      <w:bCs/>
    </w:rPr>
  </w:style>
  <w:style w:type="paragraph" w:styleId="Heading5">
    <w:name w:val="heading 5"/>
    <w:basedOn w:val="Normal"/>
    <w:next w:val="Normal"/>
    <w:qFormat/>
    <w:rsid w:val="00BF1CDC"/>
    <w:pPr>
      <w:numPr>
        <w:ilvl w:val="4"/>
        <w:numId w:val="1"/>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F1CDC"/>
    <w:pPr>
      <w:widowControl w:val="0"/>
      <w:tabs>
        <w:tab w:val="center" w:pos="4320"/>
        <w:tab w:val="right" w:pos="8640"/>
      </w:tabs>
    </w:pPr>
  </w:style>
  <w:style w:type="paragraph" w:styleId="BodyTextIndent">
    <w:name w:val="Body Text Indent"/>
    <w:basedOn w:val="Normal"/>
    <w:semiHidden/>
    <w:rsid w:val="00BF1CDC"/>
    <w:pPr>
      <w:widowControl w:val="0"/>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pPr>
  </w:style>
  <w:style w:type="character" w:styleId="CommentReference">
    <w:name w:val="annotation reference"/>
    <w:basedOn w:val="DefaultParagraphFont"/>
    <w:rsid w:val="00093B97"/>
    <w:rPr>
      <w:sz w:val="16"/>
      <w:szCs w:val="16"/>
    </w:rPr>
  </w:style>
  <w:style w:type="paragraph" w:styleId="CommentText">
    <w:name w:val="annotation text"/>
    <w:basedOn w:val="Normal"/>
    <w:link w:val="CommentTextChar"/>
    <w:rsid w:val="00CD50CD"/>
    <w:rPr>
      <w:rFonts w:ascii="Arial" w:hAnsi="Arial"/>
      <w:sz w:val="20"/>
      <w:szCs w:val="20"/>
    </w:rPr>
  </w:style>
  <w:style w:type="character" w:customStyle="1" w:styleId="CommentTextChar">
    <w:name w:val="Comment Text Char"/>
    <w:basedOn w:val="DefaultParagraphFont"/>
    <w:link w:val="CommentText"/>
    <w:rsid w:val="00CD50CD"/>
    <w:rPr>
      <w:rFonts w:ascii="Arial" w:hAnsi="Arial"/>
      <w:lang w:eastAsia="ar-SA"/>
    </w:rPr>
  </w:style>
  <w:style w:type="paragraph" w:styleId="CommentSubject">
    <w:name w:val="annotation subject"/>
    <w:basedOn w:val="CommentText"/>
    <w:next w:val="CommentText"/>
    <w:link w:val="CommentSubjectChar"/>
    <w:rsid w:val="00093B97"/>
    <w:rPr>
      <w:b/>
      <w:bCs/>
    </w:rPr>
  </w:style>
  <w:style w:type="character" w:customStyle="1" w:styleId="CommentSubjectChar">
    <w:name w:val="Comment Subject Char"/>
    <w:basedOn w:val="CommentTextChar"/>
    <w:link w:val="CommentSubject"/>
    <w:rsid w:val="00093B97"/>
    <w:rPr>
      <w:b/>
      <w:bCs/>
    </w:rPr>
  </w:style>
  <w:style w:type="paragraph" w:styleId="BalloonText">
    <w:name w:val="Balloon Text"/>
    <w:basedOn w:val="Normal"/>
    <w:link w:val="BalloonTextChar"/>
    <w:rsid w:val="00093B97"/>
    <w:rPr>
      <w:rFonts w:ascii="Tahoma" w:hAnsi="Tahoma" w:cs="Tahoma"/>
      <w:sz w:val="16"/>
      <w:szCs w:val="16"/>
    </w:rPr>
  </w:style>
  <w:style w:type="character" w:customStyle="1" w:styleId="BalloonTextChar">
    <w:name w:val="Balloon Text Char"/>
    <w:basedOn w:val="DefaultParagraphFont"/>
    <w:link w:val="BalloonText"/>
    <w:rsid w:val="00093B97"/>
    <w:rPr>
      <w:rFonts w:ascii="Tahoma" w:hAnsi="Tahoma" w:cs="Tahoma"/>
      <w:sz w:val="16"/>
      <w:szCs w:val="16"/>
      <w:lang w:eastAsia="ar-SA"/>
    </w:rPr>
  </w:style>
  <w:style w:type="paragraph" w:styleId="Footer">
    <w:name w:val="footer"/>
    <w:basedOn w:val="Normal"/>
    <w:link w:val="FooterChar"/>
    <w:rsid w:val="00244CC5"/>
    <w:pPr>
      <w:tabs>
        <w:tab w:val="center" w:pos="4680"/>
        <w:tab w:val="right" w:pos="9360"/>
      </w:tabs>
    </w:pPr>
  </w:style>
  <w:style w:type="character" w:customStyle="1" w:styleId="FooterChar">
    <w:name w:val="Footer Char"/>
    <w:basedOn w:val="DefaultParagraphFont"/>
    <w:link w:val="Footer"/>
    <w:rsid w:val="00244CC5"/>
    <w:rPr>
      <w:sz w:val="24"/>
      <w:szCs w:val="24"/>
      <w:lang w:eastAsia="ar-SA"/>
    </w:rPr>
  </w:style>
  <w:style w:type="paragraph" w:styleId="ListParagraph">
    <w:name w:val="List Paragraph"/>
    <w:basedOn w:val="Normal"/>
    <w:uiPriority w:val="34"/>
    <w:qFormat/>
    <w:rsid w:val="001C32B6"/>
    <w:pPr>
      <w:ind w:left="720"/>
      <w:contextualSpacing/>
    </w:pPr>
  </w:style>
  <w:style w:type="paragraph" w:styleId="FootnoteText">
    <w:name w:val="footnote text"/>
    <w:aliases w:val="Footnote Text Char1 Char,Footnote Text Char Char Char,Footnote Text Char1 Char Char Char,Footnote Text Char Char Char Char Char,Footnote Text Char1 Char Char Char Char Char"/>
    <w:basedOn w:val="Normal"/>
    <w:link w:val="FootnoteTextChar"/>
    <w:rsid w:val="00A4256C"/>
    <w:pPr>
      <w:tabs>
        <w:tab w:val="left" w:pos="270"/>
      </w:tabs>
    </w:pPr>
    <w:rPr>
      <w:rFonts w:ascii="Arial" w:hAnsi="Arial"/>
      <w:szCs w:val="20"/>
      <w:lang w:eastAsia="en-US"/>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
    <w:basedOn w:val="DefaultParagraphFont"/>
    <w:link w:val="FootnoteText"/>
    <w:rsid w:val="00A4256C"/>
    <w:rPr>
      <w:rFonts w:ascii="Arial" w:hAnsi="Arial"/>
      <w:sz w:val="24"/>
    </w:rPr>
  </w:style>
  <w:style w:type="character" w:styleId="FootnoteReference">
    <w:name w:val="footnote reference"/>
    <w:basedOn w:val="DefaultParagraphFont"/>
    <w:rsid w:val="00A4256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E0EE3-DE81-429D-A526-91ED7DD6D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936</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GENERIC CLEARANCE:  QUALITATIVE ACTIVITY</vt:lpstr>
    </vt:vector>
  </TitlesOfParts>
  <Company>Social Security Administration</Company>
  <LinksUpToDate>false</LinksUpToDate>
  <CharactersWithSpaces>6178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GENERIC CLEARANCE:  QUALITATIVE ACTIVITY</dc:title>
  <dc:creator>666429</dc:creator>
  <cp:lastModifiedBy>889123</cp:lastModifiedBy>
  <cp:revision>3</cp:revision>
  <cp:lastPrinted>2011-01-11T20:16:00Z</cp:lastPrinted>
  <dcterms:created xsi:type="dcterms:W3CDTF">2011-01-13T21:25:00Z</dcterms:created>
  <dcterms:modified xsi:type="dcterms:W3CDTF">2011-01-13T21:42:00Z</dcterms:modified>
</cp:coreProperties>
</file>