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5B6" w:rsidRPr="00DB154E" w:rsidRDefault="006935B6" w:rsidP="006935B6">
      <w:pPr>
        <w:pStyle w:val="Heading2"/>
        <w:jc w:val="center"/>
        <w:rPr>
          <w:rFonts w:ascii="Times New Roman" w:hAnsi="Times New Roman" w:cs="Times New Roman"/>
          <w:i w:val="0"/>
          <w:iCs w:val="0"/>
          <w:sz w:val="24"/>
          <w:szCs w:val="24"/>
        </w:rPr>
      </w:pPr>
      <w:r w:rsidRPr="00DB154E">
        <w:rPr>
          <w:rFonts w:ascii="Times New Roman" w:hAnsi="Times New Roman" w:cs="Times New Roman"/>
          <w:i w:val="0"/>
          <w:iCs w:val="0"/>
          <w:sz w:val="24"/>
          <w:szCs w:val="24"/>
        </w:rPr>
        <w:t>DOCUMENTATION FOR THE GENERIC CLEARANCE</w:t>
      </w:r>
    </w:p>
    <w:p w:rsidR="006935B6" w:rsidRPr="00DB154E" w:rsidRDefault="006935B6" w:rsidP="006935B6">
      <w:pPr>
        <w:ind w:left="-360"/>
        <w:jc w:val="center"/>
        <w:rPr>
          <w:b/>
          <w:bCs/>
        </w:rPr>
      </w:pPr>
      <w:r w:rsidRPr="00DB154E">
        <w:rPr>
          <w:b/>
          <w:bCs/>
        </w:rPr>
        <w:t>OF CUSTOMER SATISFACTION SURVEYS</w:t>
      </w:r>
    </w:p>
    <w:p w:rsidR="006935B6" w:rsidRPr="006F52F4" w:rsidRDefault="006935B6" w:rsidP="006935B6">
      <w:pPr>
        <w:rPr>
          <w:b/>
          <w:bCs/>
        </w:rPr>
      </w:pPr>
    </w:p>
    <w:p w:rsidR="006935B6" w:rsidRPr="0028619E" w:rsidRDefault="00A153F3" w:rsidP="006935B6">
      <w:pPr>
        <w:pStyle w:val="Heading1"/>
        <w:rPr>
          <w:rFonts w:ascii="Times New Roman" w:hAnsi="Times New Roman" w:cs="Times New Roman"/>
          <w:b w:val="0"/>
          <w:bCs w:val="0"/>
          <w:sz w:val="24"/>
          <w:szCs w:val="24"/>
        </w:rPr>
      </w:pPr>
      <w:r w:rsidRPr="00A153F3">
        <w:rPr>
          <w:b w:val="0"/>
          <w:bCs w:val="0"/>
          <w:noProof/>
        </w:rPr>
        <w:pict>
          <v:line id="_x0000_s1026" style="position:absolute;z-index:251657728" from="0,1.8pt" to="468pt,1.8pt" strokeweight="1.5pt"/>
        </w:pict>
      </w:r>
      <w:r w:rsidR="006935B6" w:rsidRPr="006F52F4">
        <w:rPr>
          <w:rFonts w:ascii="Times New Roman" w:hAnsi="Times New Roman" w:cs="Times New Roman"/>
          <w:sz w:val="24"/>
          <w:szCs w:val="24"/>
        </w:rPr>
        <w:t xml:space="preserve">TITLE OF INFORMATION COLLECTION:  </w:t>
      </w:r>
      <w:r w:rsidR="001F2D98" w:rsidRPr="001F2D98">
        <w:rPr>
          <w:rFonts w:ascii="Times New Roman" w:hAnsi="Times New Roman" w:cs="Times New Roman"/>
          <w:b w:val="0"/>
          <w:sz w:val="24"/>
          <w:szCs w:val="24"/>
        </w:rPr>
        <w:t xml:space="preserve">Ticket to Work Employment </w:t>
      </w:r>
      <w:r w:rsidR="00863236" w:rsidRPr="001F2D98">
        <w:rPr>
          <w:rFonts w:ascii="Times New Roman" w:hAnsi="Times New Roman" w:cs="Times New Roman"/>
          <w:b w:val="0"/>
          <w:sz w:val="24"/>
          <w:szCs w:val="24"/>
        </w:rPr>
        <w:t xml:space="preserve">Network </w:t>
      </w:r>
      <w:r w:rsidR="00863236" w:rsidRPr="00863236">
        <w:rPr>
          <w:rFonts w:ascii="Times New Roman" w:hAnsi="Times New Roman" w:cs="Times New Roman"/>
          <w:b w:val="0"/>
          <w:sz w:val="24"/>
          <w:szCs w:val="24"/>
        </w:rPr>
        <w:t>Customer</w:t>
      </w:r>
      <w:r w:rsidR="006935B6">
        <w:rPr>
          <w:rFonts w:ascii="Times New Roman" w:hAnsi="Times New Roman" w:cs="Times New Roman"/>
          <w:b w:val="0"/>
          <w:sz w:val="24"/>
          <w:szCs w:val="24"/>
        </w:rPr>
        <w:t xml:space="preserve"> Satisfaction Survey </w:t>
      </w:r>
    </w:p>
    <w:p w:rsidR="006935B6" w:rsidRDefault="006935B6" w:rsidP="006935B6"/>
    <w:p w:rsidR="006935B6" w:rsidRDefault="006935B6" w:rsidP="006935B6">
      <w:r>
        <w:rPr>
          <w:b/>
        </w:rPr>
        <w:t xml:space="preserve">SSA SUB-NUMBER: </w:t>
      </w:r>
      <w:r w:rsidR="00D3642A">
        <w:rPr>
          <w:b/>
        </w:rPr>
        <w:t>D-01</w:t>
      </w:r>
    </w:p>
    <w:p w:rsidR="006935B6" w:rsidRDefault="006935B6" w:rsidP="006935B6"/>
    <w:p w:rsidR="006935B6" w:rsidRDefault="006935B6" w:rsidP="006935B6">
      <w:pPr>
        <w:rPr>
          <w:i/>
        </w:rPr>
      </w:pPr>
      <w:r>
        <w:rPr>
          <w:b/>
        </w:rPr>
        <w:t>DESCRIPTION OF ACTIVITY</w:t>
      </w:r>
      <w:r>
        <w:t xml:space="preserve"> </w:t>
      </w:r>
      <w:r>
        <w:rPr>
          <w:i/>
        </w:rPr>
        <w:t>(give purpose of activity, provide specific information; i.e., date(s) of survey, number of focus groups, locations, etc.):</w:t>
      </w:r>
      <w:r w:rsidRPr="004046F5">
        <w:rPr>
          <w:b/>
        </w:rPr>
        <w:t xml:space="preserve"> </w:t>
      </w:r>
    </w:p>
    <w:p w:rsidR="006935B6" w:rsidRDefault="006935B6" w:rsidP="006935B6">
      <w:pPr>
        <w:pStyle w:val="Header"/>
        <w:tabs>
          <w:tab w:val="clear" w:pos="4320"/>
          <w:tab w:val="clear" w:pos="8640"/>
        </w:tabs>
      </w:pPr>
    </w:p>
    <w:p w:rsidR="006935B6" w:rsidRDefault="006935B6" w:rsidP="006935B6">
      <w:pPr>
        <w:pStyle w:val="Heading5"/>
      </w:pPr>
      <w:r w:rsidRPr="001951E1">
        <w:t>Background</w:t>
      </w:r>
    </w:p>
    <w:p w:rsidR="006935B6" w:rsidRDefault="006935B6" w:rsidP="006935B6"/>
    <w:p w:rsidR="00863236" w:rsidRDefault="00863236" w:rsidP="006935B6">
      <w:r>
        <w:t xml:space="preserve">Ticket to Work (TTW) is a Social Security Administration (SSA) program that offers adults receiving Social Security Disability Insurance (SSDI) benefits or disability/blindness-related Supplemental Security Income (SSI) payments choices for receiving employment services. Under this program, SSA issues tickets to eligible recipients who, in turn, may choose to assign those tickets to an </w:t>
      </w:r>
      <w:r w:rsidR="00351AB1">
        <w:t>Employment</w:t>
      </w:r>
      <w:r>
        <w:t xml:space="preserve"> Network (EN) or to their State </w:t>
      </w:r>
      <w:r w:rsidR="00351AB1">
        <w:t>vocational r</w:t>
      </w:r>
      <w:r>
        <w:t>ehabilitation agency (SVRA) to obtain employment services, vocational rehabilitation services, or other support services necessary to achieve a vocational (</w:t>
      </w:r>
      <w:r w:rsidR="00024EF3">
        <w:t xml:space="preserve">work) goal. The EN or SVRA </w:t>
      </w:r>
      <w:r>
        <w:t>coordinate</w:t>
      </w:r>
      <w:r w:rsidR="00024EF3">
        <w:t>s</w:t>
      </w:r>
      <w:r>
        <w:t xml:space="preserve"> and provide</w:t>
      </w:r>
      <w:r w:rsidR="00024EF3">
        <w:t>s</w:t>
      </w:r>
      <w:r>
        <w:t xml:space="preserve"> appropriat</w:t>
      </w:r>
      <w:r w:rsidR="00024EF3">
        <w:t xml:space="preserve">e services to help </w:t>
      </w:r>
      <w:r>
        <w:t xml:space="preserve">recipients find and maintain employment. </w:t>
      </w:r>
    </w:p>
    <w:p w:rsidR="00863236" w:rsidRDefault="00863236" w:rsidP="006935B6"/>
    <w:p w:rsidR="006935B6" w:rsidRDefault="00863236" w:rsidP="006935B6">
      <w:r>
        <w:t>To ensure that ENs are providing effective and quality service, SSA needs to assess SSDI beneficiaries and SSI recipients</w:t>
      </w:r>
      <w:r w:rsidR="00C07DD5">
        <w:t>’</w:t>
      </w:r>
      <w:r>
        <w:t xml:space="preserve"> satisfaction with EN services.  In this survey, SSA will conduct a customer satisfaction assessment of select recipients who are curre</w:t>
      </w:r>
      <w:r w:rsidR="00AF4CDD">
        <w:t xml:space="preserve">ntly participating in the TTW </w:t>
      </w:r>
      <w:r>
        <w:t>pr</w:t>
      </w:r>
      <w:r w:rsidR="005774F0">
        <w:t>ogram and have</w:t>
      </w:r>
      <w:r>
        <w:t xml:space="preserve"> assigned </w:t>
      </w:r>
      <w:r w:rsidR="005774F0">
        <w:t xml:space="preserve">their tickets </w:t>
      </w:r>
      <w:r>
        <w:t xml:space="preserve">with a specific EN for three months or longer.  </w:t>
      </w:r>
      <w:bookmarkStart w:id="0" w:name="OLE_LINK1"/>
      <w:r w:rsidR="00134950">
        <w:rPr>
          <w:bCs/>
        </w:rPr>
        <w:t xml:space="preserve">The </w:t>
      </w:r>
      <w:r>
        <w:rPr>
          <w:bCs/>
        </w:rPr>
        <w:t>survey will serve two purposes: 1) it will assess EN satisfaction for the participants</w:t>
      </w:r>
      <w:r w:rsidR="00AF4CDD">
        <w:rPr>
          <w:bCs/>
        </w:rPr>
        <w:t>,</w:t>
      </w:r>
      <w:r>
        <w:rPr>
          <w:bCs/>
        </w:rPr>
        <w:t xml:space="preserve"> and 2) will test a potential vehicle for annually capturing beneficiary satisfaction with EN performance. </w:t>
      </w:r>
      <w:bookmarkEnd w:id="0"/>
      <w:r w:rsidR="00134950">
        <w:rPr>
          <w:bCs/>
        </w:rPr>
        <w:t xml:space="preserve"> </w:t>
      </w:r>
      <w:r w:rsidR="004C7159">
        <w:t xml:space="preserve">The </w:t>
      </w:r>
      <w:r w:rsidR="006935B6">
        <w:t>survey</w:t>
      </w:r>
      <w:r w:rsidR="00AF4CDD">
        <w:t xml:space="preserve"> asks recipients </w:t>
      </w:r>
      <w:r w:rsidR="001F2D98">
        <w:t xml:space="preserve">to rate the </w:t>
      </w:r>
      <w:r w:rsidR="006935B6">
        <w:t xml:space="preserve">services provided by </w:t>
      </w:r>
      <w:r w:rsidR="004C7159">
        <w:t xml:space="preserve">SSA-contracted </w:t>
      </w:r>
      <w:r w:rsidR="00AF4CDD">
        <w:t>ENs in</w:t>
      </w:r>
      <w:r w:rsidR="001F2D98">
        <w:t xml:space="preserve"> their role as employment support providers</w:t>
      </w:r>
      <w:r w:rsidR="00AF4CDD">
        <w:t xml:space="preserve"> under the TTW</w:t>
      </w:r>
      <w:r w:rsidR="006935B6">
        <w:t xml:space="preserve"> program.</w:t>
      </w:r>
    </w:p>
    <w:p w:rsidR="006935B6" w:rsidRDefault="006935B6" w:rsidP="006935B6">
      <w:pPr>
        <w:pStyle w:val="NormalWeb"/>
        <w:rPr>
          <w:b/>
          <w:bCs/>
          <w:u w:val="single"/>
        </w:rPr>
      </w:pPr>
      <w:r w:rsidRPr="007F54E3">
        <w:rPr>
          <w:b/>
          <w:bCs/>
          <w:u w:val="single"/>
        </w:rPr>
        <w:t>Description of S</w:t>
      </w:r>
      <w:r w:rsidR="009D6960">
        <w:rPr>
          <w:b/>
          <w:bCs/>
          <w:u w:val="single"/>
        </w:rPr>
        <w:t>urvey</w:t>
      </w:r>
    </w:p>
    <w:p w:rsidR="006935B6" w:rsidRDefault="006935B6" w:rsidP="006935B6">
      <w:pPr>
        <w:autoSpaceDE w:val="0"/>
        <w:autoSpaceDN w:val="0"/>
        <w:adjustRightInd w:val="0"/>
        <w:rPr>
          <w:rFonts w:eastAsia="SimSun" w:cs="Courier New"/>
        </w:rPr>
      </w:pPr>
      <w:r w:rsidRPr="007F54E3">
        <w:rPr>
          <w:rFonts w:eastAsia="SimSun" w:cs="Courier New"/>
        </w:rPr>
        <w:t>We are planning to survey approximately</w:t>
      </w:r>
      <w:r>
        <w:rPr>
          <w:rFonts w:eastAsia="SimSun" w:cs="Courier New"/>
        </w:rPr>
        <w:t xml:space="preserve"> 3</w:t>
      </w:r>
      <w:r w:rsidR="005774F0">
        <w:rPr>
          <w:rFonts w:eastAsia="SimSun" w:cs="Courier New"/>
        </w:rPr>
        <w:t>,</w:t>
      </w:r>
      <w:r>
        <w:rPr>
          <w:rFonts w:eastAsia="SimSun" w:cs="Courier New"/>
        </w:rPr>
        <w:t>585</w:t>
      </w:r>
      <w:r w:rsidRPr="007F54E3">
        <w:rPr>
          <w:rFonts w:eastAsia="SimSun" w:cs="Courier New"/>
        </w:rPr>
        <w:t xml:space="preserve"> beneficiaries</w:t>
      </w:r>
      <w:r w:rsidR="005774F0">
        <w:rPr>
          <w:rFonts w:eastAsia="SimSun" w:cs="Courier New"/>
        </w:rPr>
        <w:t xml:space="preserve"> and SSI recipients who assigned their t</w:t>
      </w:r>
      <w:r w:rsidRPr="007F54E3">
        <w:rPr>
          <w:rFonts w:eastAsia="SimSun" w:cs="Courier New"/>
        </w:rPr>
        <w:t>ickets to</w:t>
      </w:r>
      <w:r w:rsidR="005774F0">
        <w:rPr>
          <w:rFonts w:eastAsia="SimSun" w:cs="Courier New"/>
        </w:rPr>
        <w:t xml:space="preserve"> </w:t>
      </w:r>
      <w:r w:rsidRPr="007F54E3">
        <w:rPr>
          <w:rFonts w:eastAsia="SimSun" w:cs="Courier New"/>
        </w:rPr>
        <w:t>ENs</w:t>
      </w:r>
      <w:r w:rsidR="00333E2A">
        <w:rPr>
          <w:rFonts w:eastAsia="SimSun" w:cs="Courier New"/>
        </w:rPr>
        <w:t xml:space="preserve"> in California</w:t>
      </w:r>
      <w:r w:rsidRPr="007F54E3">
        <w:rPr>
          <w:rFonts w:eastAsia="SimSun" w:cs="Courier New"/>
        </w:rPr>
        <w:t xml:space="preserve"> (excluding</w:t>
      </w:r>
      <w:r w:rsidR="00333E2A">
        <w:rPr>
          <w:rFonts w:eastAsia="SimSun" w:cs="Courier New"/>
        </w:rPr>
        <w:t xml:space="preserve"> </w:t>
      </w:r>
      <w:r w:rsidR="005774F0">
        <w:rPr>
          <w:rFonts w:eastAsia="SimSun" w:cs="Courier New"/>
        </w:rPr>
        <w:t>SR</w:t>
      </w:r>
      <w:r w:rsidR="00333E2A">
        <w:rPr>
          <w:rFonts w:eastAsia="SimSun" w:cs="Courier New"/>
        </w:rPr>
        <w:t xml:space="preserve">VR agencies </w:t>
      </w:r>
      <w:r w:rsidRPr="007F54E3">
        <w:rPr>
          <w:rFonts w:eastAsia="SimSun" w:cs="Courier New"/>
        </w:rPr>
        <w:t>acting as an EN)</w:t>
      </w:r>
      <w:r>
        <w:rPr>
          <w:rFonts w:eastAsia="SimSun" w:cs="Courier New"/>
        </w:rPr>
        <w:t xml:space="preserve"> as of September 30, 2010.</w:t>
      </w:r>
      <w:r w:rsidR="00C124E3">
        <w:rPr>
          <w:rFonts w:eastAsia="SimSun" w:cs="Courier New"/>
        </w:rPr>
        <w:t xml:space="preserve"> </w:t>
      </w:r>
      <w:r w:rsidR="005774F0">
        <w:rPr>
          <w:rFonts w:eastAsia="SimSun" w:cs="Courier New"/>
        </w:rPr>
        <w:t xml:space="preserve"> </w:t>
      </w:r>
      <w:r w:rsidR="00C124E3">
        <w:rPr>
          <w:rFonts w:eastAsia="SimSun" w:cs="Courier New"/>
        </w:rPr>
        <w:t>Only the c</w:t>
      </w:r>
      <w:r w:rsidR="005774F0">
        <w:rPr>
          <w:rFonts w:eastAsia="SimSun" w:cs="Courier New"/>
        </w:rPr>
        <w:t>lients of ENs with ten or more t</w:t>
      </w:r>
      <w:r w:rsidR="00C124E3">
        <w:rPr>
          <w:rFonts w:eastAsia="SimSun" w:cs="Courier New"/>
        </w:rPr>
        <w:t xml:space="preserve">ickets </w:t>
      </w:r>
      <w:r w:rsidR="005774F0">
        <w:rPr>
          <w:rFonts w:eastAsia="SimSun" w:cs="Courier New"/>
        </w:rPr>
        <w:t xml:space="preserve">assigned for at least 3 months </w:t>
      </w:r>
      <w:r w:rsidR="00C124E3">
        <w:rPr>
          <w:rFonts w:eastAsia="SimSun" w:cs="Courier New"/>
        </w:rPr>
        <w:t>will receive the survey</w:t>
      </w:r>
      <w:r w:rsidR="005774F0">
        <w:rPr>
          <w:rFonts w:eastAsia="SimSun" w:cs="Courier New"/>
        </w:rPr>
        <w:t xml:space="preserve">. </w:t>
      </w:r>
      <w:r w:rsidR="00C124E3">
        <w:rPr>
          <w:rFonts w:eastAsia="SimSun" w:cs="Courier New"/>
        </w:rPr>
        <w:t xml:space="preserve"> </w:t>
      </w:r>
      <w:r w:rsidR="004512F5">
        <w:rPr>
          <w:rFonts w:eastAsia="SimSun" w:cs="Courier New"/>
        </w:rPr>
        <w:t>We will mail t</w:t>
      </w:r>
      <w:r w:rsidR="00C124E3">
        <w:rPr>
          <w:rFonts w:eastAsia="SimSun" w:cs="Courier New"/>
        </w:rPr>
        <w:t xml:space="preserve">he survey questionnaire below to the clients of each of the </w:t>
      </w:r>
      <w:r w:rsidR="004C7159">
        <w:rPr>
          <w:rFonts w:eastAsia="SimSun" w:cs="Courier New"/>
        </w:rPr>
        <w:t xml:space="preserve">selected </w:t>
      </w:r>
      <w:r w:rsidR="00C124E3">
        <w:rPr>
          <w:rFonts w:eastAsia="SimSun" w:cs="Courier New"/>
        </w:rPr>
        <w:t xml:space="preserve">41 </w:t>
      </w:r>
      <w:r w:rsidR="004C7159">
        <w:rPr>
          <w:rFonts w:eastAsia="SimSun" w:cs="Courier New"/>
        </w:rPr>
        <w:t xml:space="preserve">California </w:t>
      </w:r>
      <w:r w:rsidR="00C124E3">
        <w:rPr>
          <w:rFonts w:eastAsia="SimSun" w:cs="Courier New"/>
        </w:rPr>
        <w:t xml:space="preserve">ENs about a week after we send the advance letter announcing the survey. We will </w:t>
      </w:r>
      <w:r w:rsidR="004C7159">
        <w:rPr>
          <w:rFonts w:eastAsia="SimSun" w:cs="Courier New"/>
        </w:rPr>
        <w:t xml:space="preserve">conduct this </w:t>
      </w:r>
      <w:r w:rsidR="00E17573">
        <w:rPr>
          <w:rFonts w:eastAsia="SimSun" w:cs="Courier New"/>
        </w:rPr>
        <w:t xml:space="preserve">survey </w:t>
      </w:r>
      <w:r w:rsidR="004C7159">
        <w:rPr>
          <w:rFonts w:eastAsia="SimSun" w:cs="Courier New"/>
        </w:rPr>
        <w:t xml:space="preserve">by mail.  </w:t>
      </w:r>
      <w:r w:rsidR="00C124E3">
        <w:rPr>
          <w:rFonts w:eastAsia="SimSun" w:cs="Courier New"/>
        </w:rPr>
        <w:t xml:space="preserve">The survey will </w:t>
      </w:r>
      <w:r w:rsidR="00E17573">
        <w:rPr>
          <w:rFonts w:eastAsia="SimSun" w:cs="Courier New"/>
        </w:rPr>
        <w:t xml:space="preserve">also </w:t>
      </w:r>
      <w:r w:rsidR="00C124E3">
        <w:rPr>
          <w:rFonts w:eastAsia="SimSun" w:cs="Courier New"/>
        </w:rPr>
        <w:t>be available online for beneficiaries</w:t>
      </w:r>
      <w:r w:rsidR="004C7159">
        <w:rPr>
          <w:rFonts w:eastAsia="SimSun" w:cs="Courier New"/>
        </w:rPr>
        <w:t xml:space="preserve"> and SSI recipients</w:t>
      </w:r>
      <w:r w:rsidR="00C124E3">
        <w:rPr>
          <w:rFonts w:eastAsia="SimSun" w:cs="Courier New"/>
        </w:rPr>
        <w:t xml:space="preserve"> who choose to respond electronically.</w:t>
      </w:r>
      <w:r>
        <w:rPr>
          <w:rFonts w:eastAsia="SimSun" w:cs="Courier New"/>
        </w:rPr>
        <w:t xml:space="preserve"> </w:t>
      </w:r>
      <w:r w:rsidR="004C7159">
        <w:rPr>
          <w:rFonts w:eastAsia="SimSun" w:cs="Courier New"/>
        </w:rPr>
        <w:t xml:space="preserve"> An explanation of the survey follows.</w:t>
      </w:r>
    </w:p>
    <w:p w:rsidR="004C7159" w:rsidRDefault="004C7159" w:rsidP="006935B6">
      <w:pPr>
        <w:autoSpaceDE w:val="0"/>
        <w:autoSpaceDN w:val="0"/>
        <w:adjustRightInd w:val="0"/>
        <w:rPr>
          <w:rFonts w:eastAsia="SimSun" w:cs="Courier New"/>
        </w:rPr>
      </w:pPr>
    </w:p>
    <w:p w:rsidR="004C7159" w:rsidRDefault="004C7159" w:rsidP="004C7159">
      <w:pPr>
        <w:autoSpaceDE w:val="0"/>
        <w:autoSpaceDN w:val="0"/>
        <w:adjustRightInd w:val="0"/>
        <w:rPr>
          <w:rFonts w:eastAsia="SimSun" w:cs="Courier New"/>
        </w:rPr>
      </w:pPr>
      <w:r w:rsidRPr="003A751E">
        <w:rPr>
          <w:rFonts w:eastAsia="SimSun" w:cs="Courier New"/>
        </w:rPr>
        <w:t>Th</w:t>
      </w:r>
      <w:r>
        <w:rPr>
          <w:rFonts w:eastAsia="SimSun" w:cs="Courier New"/>
        </w:rPr>
        <w:t xml:space="preserve">is proposed </w:t>
      </w:r>
      <w:r w:rsidRPr="003A751E">
        <w:rPr>
          <w:rFonts w:eastAsia="SimSun" w:cs="Courier New"/>
        </w:rPr>
        <w:t>survey will be a quantitative survey</w:t>
      </w:r>
      <w:r w:rsidR="00E17573">
        <w:rPr>
          <w:rFonts w:eastAsia="SimSun" w:cs="Courier New"/>
        </w:rPr>
        <w:t>.</w:t>
      </w:r>
      <w:r>
        <w:rPr>
          <w:rFonts w:eastAsia="SimSun" w:cs="Courier New"/>
        </w:rPr>
        <w:t xml:space="preserve">  Our TTW Operations Support Manager (contractor), MAXIMUS, will mail the surveys out </w:t>
      </w:r>
      <w:r w:rsidRPr="00BB32CA">
        <w:rPr>
          <w:rFonts w:eastAsia="SimSun" w:cs="Courier New"/>
        </w:rPr>
        <w:t xml:space="preserve">within weeks of receiving OMB </w:t>
      </w:r>
      <w:r>
        <w:rPr>
          <w:rFonts w:eastAsia="SimSun" w:cs="Courier New"/>
        </w:rPr>
        <w:t>approval.</w:t>
      </w:r>
      <w:r w:rsidRPr="007F54E3">
        <w:rPr>
          <w:rFonts w:eastAsia="SimSun" w:cs="Courier New"/>
        </w:rPr>
        <w:t xml:space="preserve"> </w:t>
      </w:r>
    </w:p>
    <w:p w:rsidR="006935B6" w:rsidRDefault="006935B6" w:rsidP="006935B6">
      <w:pPr>
        <w:autoSpaceDE w:val="0"/>
        <w:autoSpaceDN w:val="0"/>
        <w:adjustRightInd w:val="0"/>
        <w:rPr>
          <w:rFonts w:eastAsia="SimSun" w:cs="Courier New"/>
        </w:rPr>
      </w:pPr>
    </w:p>
    <w:p w:rsidR="00333E2A" w:rsidRDefault="002961B3" w:rsidP="002028F9">
      <w:pPr>
        <w:autoSpaceDE w:val="0"/>
        <w:autoSpaceDN w:val="0"/>
        <w:adjustRightInd w:val="0"/>
      </w:pPr>
      <w:r>
        <w:rPr>
          <w:rFonts w:eastAsia="SimSun"/>
        </w:rPr>
        <w:lastRenderedPageBreak/>
        <w:t>T</w:t>
      </w:r>
      <w:r w:rsidR="00FA1E56" w:rsidRPr="00FA1E56">
        <w:rPr>
          <w:rFonts w:eastAsia="SimSun"/>
        </w:rPr>
        <w:t>he survey responses will be strictly voluntary and anonymous. We will not provide any</w:t>
      </w:r>
      <w:r>
        <w:rPr>
          <w:rFonts w:eastAsia="SimSun"/>
        </w:rPr>
        <w:t xml:space="preserve"> </w:t>
      </w:r>
      <w:r w:rsidR="004C7159">
        <w:rPr>
          <w:rFonts w:eastAsia="SimSun"/>
        </w:rPr>
        <w:t>payments/</w:t>
      </w:r>
      <w:r w:rsidR="00A609D1">
        <w:rPr>
          <w:rFonts w:eastAsia="SimSun"/>
        </w:rPr>
        <w:t>stipend to</w:t>
      </w:r>
      <w:r w:rsidR="00FA1E56" w:rsidRPr="00FA1E56">
        <w:rPr>
          <w:rFonts w:eastAsia="SimSun"/>
        </w:rPr>
        <w:t xml:space="preserve"> participants.</w:t>
      </w:r>
      <w:r w:rsidR="00FA1E56">
        <w:rPr>
          <w:rFonts w:eastAsia="SimSun"/>
        </w:rPr>
        <w:t xml:space="preserve"> </w:t>
      </w:r>
      <w:r w:rsidR="00333E2A">
        <w:t xml:space="preserve">   </w:t>
      </w:r>
    </w:p>
    <w:p w:rsidR="00D84F1F" w:rsidRDefault="00D84F1F" w:rsidP="006935B6">
      <w:pPr>
        <w:rPr>
          <w:b/>
        </w:rPr>
      </w:pPr>
    </w:p>
    <w:p w:rsidR="006935B6" w:rsidRDefault="006935B6" w:rsidP="006935B6">
      <w:pPr>
        <w:rPr>
          <w:b/>
        </w:rPr>
      </w:pPr>
      <w:r>
        <w:rPr>
          <w:b/>
        </w:rPr>
        <w:t>USE OF SURVEY RESULTS:</w:t>
      </w:r>
    </w:p>
    <w:p w:rsidR="006935B6" w:rsidRPr="00AD77E6" w:rsidRDefault="004503D5" w:rsidP="004503D5">
      <w:r>
        <w:t>We w</w:t>
      </w:r>
      <w:r w:rsidR="002028F9">
        <w:t xml:space="preserve">ill incorporate the customer </w:t>
      </w:r>
      <w:r>
        <w:t xml:space="preserve">satisfaction information into an EN Report Card that eventually will add a new dimension to the current evaluation of ENs. </w:t>
      </w:r>
      <w:r w:rsidR="002028F9">
        <w:t xml:space="preserve"> </w:t>
      </w:r>
      <w:r>
        <w:t>SSA will use t</w:t>
      </w:r>
      <w:r w:rsidRPr="00AD77E6">
        <w:t>he results of th</w:t>
      </w:r>
      <w:r>
        <w:t xml:space="preserve">e </w:t>
      </w:r>
      <w:r w:rsidR="006935B6" w:rsidRPr="00AD77E6">
        <w:t>study to</w:t>
      </w:r>
      <w:r w:rsidR="00D84F1F">
        <w:t xml:space="preserve"> m</w:t>
      </w:r>
      <w:r w:rsidR="002028F9">
        <w:t xml:space="preserve">onitor and evaluate recipient </w:t>
      </w:r>
      <w:r w:rsidR="00D84F1F">
        <w:t xml:space="preserve">satisfaction with their EN’s performance. Prospective clients will use the information to help them choose an EN.  </w:t>
      </w:r>
    </w:p>
    <w:p w:rsidR="006935B6" w:rsidRDefault="006935B6" w:rsidP="006935B6">
      <w:pPr>
        <w:pStyle w:val="BodyTextIndent"/>
        <w:ind w:left="0"/>
      </w:pPr>
    </w:p>
    <w:p w:rsidR="006935B6" w:rsidRDefault="006935B6" w:rsidP="006935B6">
      <w:pPr>
        <w:rPr>
          <w:i/>
        </w:rPr>
      </w:pPr>
      <w:r>
        <w:rPr>
          <w:b/>
        </w:rPr>
        <w:t>BURDEN HOUR COMPUTATION</w:t>
      </w:r>
      <w:r>
        <w:t xml:space="preserve"> </w:t>
      </w:r>
      <w:r>
        <w:rPr>
          <w:i/>
        </w:rPr>
        <w:t xml:space="preserve">(Number of responses (X) estimated response time  </w:t>
      </w:r>
    </w:p>
    <w:p w:rsidR="006935B6" w:rsidRDefault="006935B6" w:rsidP="006935B6">
      <w:pPr>
        <w:rPr>
          <w:i/>
        </w:rPr>
      </w:pPr>
      <w:r>
        <w:rPr>
          <w:i/>
        </w:rPr>
        <w:t xml:space="preserve">(/60) = annual burden hours): </w:t>
      </w:r>
    </w:p>
    <w:p w:rsidR="006935B6" w:rsidRDefault="006935B6" w:rsidP="006935B6">
      <w:pPr>
        <w:rPr>
          <w:i/>
        </w:rPr>
      </w:pPr>
    </w:p>
    <w:p w:rsidR="00AA26EB" w:rsidRDefault="006935B6" w:rsidP="006935B6">
      <w:r w:rsidRPr="00B3017A">
        <w:rPr>
          <w:u w:val="single"/>
        </w:rPr>
        <w:t>Based on 20 percent response rate:</w:t>
      </w:r>
      <w:r w:rsidRPr="00B3017A">
        <w:t xml:space="preserve">           </w:t>
      </w:r>
      <w:r>
        <w:tab/>
      </w:r>
      <w:r w:rsidR="0060128F">
        <w:tab/>
      </w:r>
      <w:r w:rsidR="0060128F">
        <w:tab/>
      </w:r>
      <w:r w:rsidR="0060128F">
        <w:tab/>
      </w:r>
    </w:p>
    <w:p w:rsidR="006935B6" w:rsidRDefault="006935B6" w:rsidP="006935B6">
      <w:r>
        <w:t>Number of Responses:</w:t>
      </w:r>
      <w:r w:rsidR="00AA26EB">
        <w:t xml:space="preserve">   3,585.</w:t>
      </w:r>
      <w:r>
        <w:t xml:space="preserve">    </w:t>
      </w:r>
    </w:p>
    <w:p w:rsidR="00AA26EB" w:rsidRDefault="00AA26EB" w:rsidP="006935B6">
      <w:r>
        <w:t>Estimated Response Time:  10 minutes.</w:t>
      </w:r>
      <w:r w:rsidR="0060128F">
        <w:tab/>
      </w:r>
      <w:r w:rsidR="0060128F">
        <w:tab/>
      </w:r>
      <w:r w:rsidR="0060128F">
        <w:tab/>
      </w:r>
      <w:r w:rsidR="0060128F">
        <w:tab/>
      </w:r>
      <w:r w:rsidR="0060128F">
        <w:tab/>
      </w:r>
      <w:r w:rsidR="0060128F">
        <w:tab/>
      </w:r>
    </w:p>
    <w:p w:rsidR="006935B6" w:rsidRDefault="006935B6" w:rsidP="006935B6">
      <w:r>
        <w:t xml:space="preserve">Annual Burden hours:  </w:t>
      </w:r>
      <w:r w:rsidR="00157887">
        <w:t>598</w:t>
      </w:r>
      <w:r w:rsidR="00AA26EB">
        <w:t xml:space="preserve"> hours.</w:t>
      </w:r>
    </w:p>
    <w:p w:rsidR="006935B6" w:rsidRDefault="006935B6" w:rsidP="006935B6">
      <w:pPr>
        <w:rPr>
          <w:i/>
        </w:rPr>
      </w:pPr>
    </w:p>
    <w:p w:rsidR="00A609D1" w:rsidRPr="00AA26EB" w:rsidRDefault="006935B6" w:rsidP="00AA26EB">
      <w:pPr>
        <w:rPr>
          <w:b/>
        </w:rPr>
      </w:pPr>
      <w:r>
        <w:rPr>
          <w:b/>
        </w:rPr>
        <w:t xml:space="preserve">NAME OF CONTACT PERSON: </w:t>
      </w:r>
      <w:r w:rsidR="00AA26EB">
        <w:rPr>
          <w:b/>
        </w:rPr>
        <w:t xml:space="preserve">  </w:t>
      </w:r>
      <w:r w:rsidR="00AA26EB">
        <w:t>Deb Larwood (</w:t>
      </w:r>
      <w:r w:rsidR="00A609D1">
        <w:t>410-966-6135</w:t>
      </w:r>
      <w:r w:rsidR="00AA26EB">
        <w:t>)</w:t>
      </w:r>
    </w:p>
    <w:p w:rsidR="006935B6" w:rsidRDefault="006935B6" w:rsidP="006935B6">
      <w:pPr>
        <w:pStyle w:val="BodyTextIndent"/>
        <w:ind w:left="0"/>
      </w:pPr>
    </w:p>
    <w:p w:rsidR="007B0F1C" w:rsidRDefault="007B0F1C" w:rsidP="007B0F1C">
      <w:pPr>
        <w:pStyle w:val="Heading5"/>
      </w:pPr>
      <w:r>
        <w:t>Quantitative Surveys:</w:t>
      </w:r>
    </w:p>
    <w:p w:rsidR="007B0F1C" w:rsidRDefault="007B0F1C" w:rsidP="007B0F1C">
      <w:pPr>
        <w:rPr>
          <w:i/>
          <w:lang w:eastAsia="en-US"/>
        </w:rPr>
      </w:pPr>
    </w:p>
    <w:p w:rsidR="007B0F1C" w:rsidRPr="00FD0FD2" w:rsidRDefault="007B0F1C" w:rsidP="007B0F1C">
      <w:pPr>
        <w:rPr>
          <w:i/>
          <w:lang w:eastAsia="en-US"/>
        </w:rPr>
      </w:pPr>
      <w:r w:rsidRPr="00FD0FD2">
        <w:rPr>
          <w:i/>
          <w:lang w:eastAsia="en-US"/>
        </w:rPr>
        <w:t xml:space="preserve">For quantitative surveys, you will need to </w:t>
      </w:r>
      <w:r>
        <w:rPr>
          <w:i/>
          <w:lang w:eastAsia="en-US"/>
        </w:rPr>
        <w:t>complete the questions below.</w:t>
      </w:r>
    </w:p>
    <w:p w:rsidR="007B0F1C" w:rsidRDefault="007B0F1C" w:rsidP="007B0F1C">
      <w:pPr>
        <w:rPr>
          <w:u w:val="single"/>
        </w:rPr>
      </w:pPr>
    </w:p>
    <w:p w:rsidR="007B0F1C" w:rsidRDefault="007B0F1C" w:rsidP="007B0F1C">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pPr>
      <w:r>
        <w:rPr>
          <w:b/>
        </w:rPr>
        <w:t xml:space="preserve">A. </w:t>
      </w:r>
      <w:r w:rsidRPr="00EC6135">
        <w:rPr>
          <w:b/>
        </w:rPr>
        <w:t>Describe (including a numerical estimate) the potential respondent universe and any sampling or other respondent selection method to be used.</w:t>
      </w:r>
      <w:r>
        <w:t xml:space="preserve"> </w:t>
      </w:r>
      <w:r w:rsidR="00704783">
        <w:t xml:space="preserve"> </w:t>
      </w:r>
      <w:r w:rsidRPr="00704783">
        <w:rPr>
          <w:b/>
        </w:rPr>
        <w:t>Provide, in tabular form, data on 1) the number of entities in the universe covered by the collection, 2) the corresponding sample for the universe as a whole, and 3) each of the strata in the proposed sample. Indicate expected response rates for the collection as a whole. If you have conducted the collection previously, include the actual response rate achieved during the last collection.</w:t>
      </w:r>
      <w:r>
        <w:t xml:space="preserve"> </w:t>
      </w:r>
    </w:p>
    <w:p w:rsidR="007B0F1C" w:rsidRDefault="007B0F1C" w:rsidP="007B0F1C">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ind w:left="450" w:hanging="450"/>
      </w:pPr>
    </w:p>
    <w:p w:rsidR="007B0F1C" w:rsidRDefault="007B0F1C" w:rsidP="007B0F1C">
      <w:pPr>
        <w:tabs>
          <w:tab w:val="left" w:pos="0"/>
          <w:tab w:val="left" w:pos="900"/>
          <w:tab w:val="left" w:pos="2448"/>
          <w:tab w:val="left" w:pos="3168"/>
          <w:tab w:val="left" w:pos="3888"/>
          <w:tab w:val="left" w:pos="4608"/>
          <w:tab w:val="left" w:pos="5328"/>
          <w:tab w:val="left" w:pos="6048"/>
          <w:tab w:val="left" w:pos="6768"/>
          <w:tab w:val="left" w:pos="7488"/>
          <w:tab w:val="left" w:pos="8208"/>
          <w:tab w:val="left" w:pos="8928"/>
        </w:tabs>
      </w:pPr>
      <w:r>
        <w:t xml:space="preserve">The sampling universe is all </w:t>
      </w:r>
      <w:r w:rsidR="00704783">
        <w:t xml:space="preserve">Social Security </w:t>
      </w:r>
      <w:r>
        <w:t>beneficiaries</w:t>
      </w:r>
      <w:r w:rsidR="00704783">
        <w:t xml:space="preserve"> and SSI recipients</w:t>
      </w:r>
      <w:r>
        <w:t xml:space="preserve"> served </w:t>
      </w:r>
      <w:r w:rsidR="00704783">
        <w:t xml:space="preserve">by ENs </w:t>
      </w:r>
      <w:r>
        <w:t xml:space="preserve"> in California serving ten or more ticket h</w:t>
      </w:r>
      <w:r w:rsidR="00704783">
        <w:t xml:space="preserve">olders under the TTW </w:t>
      </w:r>
      <w:r>
        <w:t>program. A comprehensive sampling method</w:t>
      </w:r>
      <w:r w:rsidR="00704783">
        <w:t xml:space="preserve"> is proposed; we will mail a survey to all beneficiaries/recipients </w:t>
      </w:r>
      <w:r>
        <w:t>s</w:t>
      </w:r>
      <w:r w:rsidR="00704783">
        <w:t>erved by all ENs meeting these criteria</w:t>
      </w:r>
      <w:r>
        <w:t xml:space="preserve">. This is not a stratified sample. </w:t>
      </w:r>
    </w:p>
    <w:p w:rsidR="007B0F1C" w:rsidRDefault="007B0F1C" w:rsidP="007B0F1C">
      <w:pPr>
        <w:tabs>
          <w:tab w:val="left" w:pos="0"/>
          <w:tab w:val="left" w:pos="900"/>
          <w:tab w:val="left" w:pos="2448"/>
          <w:tab w:val="left" w:pos="3168"/>
          <w:tab w:val="left" w:pos="3888"/>
          <w:tab w:val="left" w:pos="4608"/>
          <w:tab w:val="left" w:pos="5328"/>
          <w:tab w:val="left" w:pos="6048"/>
          <w:tab w:val="left" w:pos="6768"/>
          <w:tab w:val="left" w:pos="7488"/>
          <w:tab w:val="left" w:pos="8208"/>
          <w:tab w:val="left" w:pos="8928"/>
        </w:tabs>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4320"/>
        <w:gridCol w:w="2880"/>
      </w:tblGrid>
      <w:tr w:rsidR="007B0F1C" w:rsidTr="00715FFB">
        <w:tc>
          <w:tcPr>
            <w:tcW w:w="4320" w:type="dxa"/>
          </w:tcPr>
          <w:p w:rsidR="007B0F1C" w:rsidRPr="00B7042B" w:rsidRDefault="007B0F1C" w:rsidP="00715FFB">
            <w:pPr>
              <w:rPr>
                <w:sz w:val="22"/>
                <w:szCs w:val="22"/>
              </w:rPr>
            </w:pPr>
          </w:p>
        </w:tc>
        <w:tc>
          <w:tcPr>
            <w:tcW w:w="2880" w:type="dxa"/>
          </w:tcPr>
          <w:p w:rsidR="007B0F1C" w:rsidRPr="00B7042B" w:rsidRDefault="007B0F1C" w:rsidP="00715FFB">
            <w:pPr>
              <w:rPr>
                <w:sz w:val="22"/>
                <w:szCs w:val="22"/>
              </w:rPr>
            </w:pPr>
            <w:r w:rsidRPr="00B7042B">
              <w:rPr>
                <w:sz w:val="22"/>
                <w:szCs w:val="22"/>
              </w:rPr>
              <w:t>N</w:t>
            </w:r>
          </w:p>
        </w:tc>
      </w:tr>
      <w:tr w:rsidR="007B0F1C" w:rsidTr="00715FFB">
        <w:tc>
          <w:tcPr>
            <w:tcW w:w="4320" w:type="dxa"/>
          </w:tcPr>
          <w:p w:rsidR="007B0F1C" w:rsidRPr="00B7042B" w:rsidRDefault="007B0F1C" w:rsidP="00715FFB">
            <w:pPr>
              <w:rPr>
                <w:sz w:val="22"/>
                <w:szCs w:val="22"/>
              </w:rPr>
            </w:pPr>
            <w:r w:rsidRPr="00B7042B">
              <w:rPr>
                <w:sz w:val="22"/>
                <w:szCs w:val="22"/>
              </w:rPr>
              <w:t>Number of Entities in the Universe</w:t>
            </w:r>
          </w:p>
        </w:tc>
        <w:tc>
          <w:tcPr>
            <w:tcW w:w="2880" w:type="dxa"/>
          </w:tcPr>
          <w:p w:rsidR="007B0F1C" w:rsidRPr="00B7042B" w:rsidRDefault="007B0F1C" w:rsidP="00715FFB">
            <w:pPr>
              <w:rPr>
                <w:sz w:val="22"/>
                <w:szCs w:val="22"/>
              </w:rPr>
            </w:pPr>
            <w:r w:rsidRPr="00B7042B">
              <w:rPr>
                <w:sz w:val="22"/>
                <w:szCs w:val="22"/>
              </w:rPr>
              <w:t>3,585</w:t>
            </w:r>
          </w:p>
        </w:tc>
      </w:tr>
      <w:tr w:rsidR="007B0F1C" w:rsidTr="00715FFB">
        <w:tc>
          <w:tcPr>
            <w:tcW w:w="4320" w:type="dxa"/>
          </w:tcPr>
          <w:p w:rsidR="007B0F1C" w:rsidRPr="00B7042B" w:rsidRDefault="007B0F1C" w:rsidP="00715FFB">
            <w:pPr>
              <w:rPr>
                <w:sz w:val="22"/>
                <w:szCs w:val="22"/>
              </w:rPr>
            </w:pPr>
            <w:r w:rsidRPr="00B7042B">
              <w:rPr>
                <w:sz w:val="22"/>
                <w:szCs w:val="22"/>
              </w:rPr>
              <w:t>Sample</w:t>
            </w:r>
          </w:p>
        </w:tc>
        <w:tc>
          <w:tcPr>
            <w:tcW w:w="2880" w:type="dxa"/>
          </w:tcPr>
          <w:p w:rsidR="007B0F1C" w:rsidRPr="00B7042B" w:rsidRDefault="007B0F1C" w:rsidP="00715FFB">
            <w:pPr>
              <w:rPr>
                <w:sz w:val="22"/>
                <w:szCs w:val="22"/>
              </w:rPr>
            </w:pPr>
            <w:r w:rsidRPr="00B7042B">
              <w:rPr>
                <w:sz w:val="22"/>
                <w:szCs w:val="22"/>
              </w:rPr>
              <w:t>3,585</w:t>
            </w:r>
          </w:p>
        </w:tc>
      </w:tr>
      <w:tr w:rsidR="007B0F1C" w:rsidTr="00715FFB">
        <w:tc>
          <w:tcPr>
            <w:tcW w:w="4320" w:type="dxa"/>
          </w:tcPr>
          <w:p w:rsidR="007B0F1C" w:rsidRPr="00B7042B" w:rsidRDefault="007B0F1C" w:rsidP="00715FFB">
            <w:pPr>
              <w:rPr>
                <w:sz w:val="22"/>
                <w:szCs w:val="22"/>
              </w:rPr>
            </w:pPr>
            <w:r w:rsidRPr="00B7042B">
              <w:rPr>
                <w:sz w:val="22"/>
                <w:szCs w:val="22"/>
              </w:rPr>
              <w:t>Strata</w:t>
            </w:r>
          </w:p>
        </w:tc>
        <w:tc>
          <w:tcPr>
            <w:tcW w:w="2880" w:type="dxa"/>
          </w:tcPr>
          <w:p w:rsidR="007B0F1C" w:rsidRPr="00B7042B" w:rsidRDefault="007B0F1C" w:rsidP="00715FFB">
            <w:pPr>
              <w:rPr>
                <w:sz w:val="22"/>
                <w:szCs w:val="22"/>
              </w:rPr>
            </w:pPr>
            <w:r w:rsidRPr="00B7042B">
              <w:rPr>
                <w:sz w:val="22"/>
                <w:szCs w:val="22"/>
              </w:rPr>
              <w:t>Not applicable</w:t>
            </w:r>
          </w:p>
        </w:tc>
      </w:tr>
    </w:tbl>
    <w:p w:rsidR="007B0F1C" w:rsidRDefault="007B0F1C" w:rsidP="007B0F1C"/>
    <w:p w:rsidR="007B0F1C" w:rsidRDefault="007B0F1C" w:rsidP="007B0F1C">
      <w:r>
        <w:t>The expected response rate i</w:t>
      </w:r>
      <w:r w:rsidR="00AA26EB">
        <w:t xml:space="preserve">s 25 percent, </w:t>
      </w:r>
      <w:r w:rsidR="00704783">
        <w:t xml:space="preserve">the average </w:t>
      </w:r>
      <w:r>
        <w:t xml:space="preserve">for this type of survey. </w:t>
      </w:r>
      <w:r w:rsidR="00704783">
        <w:t xml:space="preserve"> </w:t>
      </w:r>
      <w:r>
        <w:t>While the research plan includes some elements shown to increase return rate, i.e., multiple formats for completion, advance notice, follow-up and postage-paid, addressed envelope</w:t>
      </w:r>
      <w:r w:rsidR="00AA26EB">
        <w:t>s;</w:t>
      </w:r>
      <w:r>
        <w:t xml:space="preserve"> it does not include incentives (e.g., money) for respondent participation nor a direct email link. Our prior experience in surveying the beneficiaries</w:t>
      </w:r>
      <w:r w:rsidR="00704783">
        <w:t>/recipients</w:t>
      </w:r>
      <w:r>
        <w:t xml:space="preserve"> of two ENs in California yielded a 23 percent response rate.</w:t>
      </w:r>
    </w:p>
    <w:p w:rsidR="007B0F1C" w:rsidRDefault="007B0F1C" w:rsidP="007B0F1C">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ind w:left="450" w:hanging="450"/>
      </w:pPr>
    </w:p>
    <w:p w:rsidR="007B0F1C" w:rsidRPr="00EC6135" w:rsidRDefault="007B0F1C" w:rsidP="007B0F1C">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ind w:left="450" w:hanging="450"/>
        <w:rPr>
          <w:b/>
        </w:rPr>
      </w:pPr>
      <w:r w:rsidRPr="00EC6135">
        <w:rPr>
          <w:b/>
        </w:rPr>
        <w:t>B.</w:t>
      </w:r>
      <w:r>
        <w:rPr>
          <w:b/>
        </w:rPr>
        <w:t xml:space="preserve"> </w:t>
      </w:r>
      <w:r w:rsidRPr="00EC6135">
        <w:rPr>
          <w:b/>
        </w:rPr>
        <w:t>Describe the procedures for the collection of information:</w:t>
      </w:r>
    </w:p>
    <w:p w:rsidR="007B0F1C" w:rsidRDefault="007B0F1C" w:rsidP="007B0F1C">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pPr>
    </w:p>
    <w:p w:rsidR="007B0F1C" w:rsidRDefault="00704783" w:rsidP="007B0F1C">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pPr>
      <w:r>
        <w:t xml:space="preserve">The evaluation </w:t>
      </w:r>
      <w:r w:rsidR="007B0F1C">
        <w:t>use</w:t>
      </w:r>
      <w:r>
        <w:t xml:space="preserve">s mailed surveys </w:t>
      </w:r>
      <w:r w:rsidR="007B0F1C">
        <w:t xml:space="preserve">with postage –paid envelopes. </w:t>
      </w:r>
      <w:r w:rsidR="00AD2670">
        <w:t xml:space="preserve"> We are also providing an</w:t>
      </w:r>
      <w:r w:rsidR="007B0F1C">
        <w:t xml:space="preserve"> on-line response</w:t>
      </w:r>
      <w:r>
        <w:t xml:space="preserve"> option </w:t>
      </w:r>
      <w:r w:rsidR="00AD2670">
        <w:t>with a personal identification</w:t>
      </w:r>
      <w:r w:rsidR="007B0F1C">
        <w:t xml:space="preserve"> number</w:t>
      </w:r>
      <w:r w:rsidR="00AD2670">
        <w:t xml:space="preserve"> (PIN)</w:t>
      </w:r>
      <w:r w:rsidR="007B0F1C">
        <w:t xml:space="preserve"> for the on-line version included in the mailing. </w:t>
      </w:r>
      <w:r w:rsidR="005C6F50">
        <w:t>We will send s</w:t>
      </w:r>
      <w:r w:rsidR="007B0F1C">
        <w:t>urveys to all members of the sampling universe that i</w:t>
      </w:r>
      <w:r>
        <w:t xml:space="preserve">s Social Security </w:t>
      </w:r>
      <w:r w:rsidR="007B0F1C">
        <w:t xml:space="preserve">beneficiaries </w:t>
      </w:r>
      <w:r>
        <w:t xml:space="preserve">and SSI recipients </w:t>
      </w:r>
      <w:r w:rsidR="007B0F1C">
        <w:t>served by a California</w:t>
      </w:r>
      <w:r>
        <w:t xml:space="preserve"> EN</w:t>
      </w:r>
      <w:r w:rsidR="007B0F1C">
        <w:t xml:space="preserve"> to which </w:t>
      </w:r>
      <w:r w:rsidR="00AD2670">
        <w:t>the beneficiaries/recipients</w:t>
      </w:r>
      <w:r>
        <w:t xml:space="preserve"> have assigned </w:t>
      </w:r>
      <w:r w:rsidR="007B0F1C">
        <w:t>ten or</w:t>
      </w:r>
      <w:r>
        <w:t xml:space="preserve"> more tickets</w:t>
      </w:r>
      <w:r w:rsidR="007B0F1C">
        <w:t xml:space="preserve">.  </w:t>
      </w:r>
      <w:r w:rsidR="007D076C">
        <w:t>We will estimate m</w:t>
      </w:r>
      <w:r w:rsidR="007B0F1C">
        <w:t>eans for all respondents from the state, and for</w:t>
      </w:r>
      <w:r>
        <w:t xml:space="preserve"> individual ENs </w:t>
      </w:r>
      <w:r w:rsidR="007B0F1C">
        <w:t>based on the survey responses received.</w:t>
      </w:r>
    </w:p>
    <w:p w:rsidR="007B0F1C" w:rsidRPr="0021592F" w:rsidRDefault="007B0F1C" w:rsidP="007B0F1C">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pPr>
    </w:p>
    <w:p w:rsidR="007B0F1C" w:rsidRPr="0021592F" w:rsidRDefault="007B0F1C" w:rsidP="007B0F1C">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pPr>
      <w:r>
        <w:t>The p</w:t>
      </w:r>
      <w:r w:rsidR="00704783">
        <w:t>urpose of the EN</w:t>
      </w:r>
      <w:r>
        <w:t xml:space="preserve"> consumer satisfaction survey is to provide beneficiaries</w:t>
      </w:r>
      <w:r w:rsidR="00704783">
        <w:t xml:space="preserve"> and recipients</w:t>
      </w:r>
      <w:r>
        <w:t xml:space="preserve"> information that would enable them to make informed choices of the EN from which they wish to receive services. </w:t>
      </w:r>
      <w:r w:rsidR="00704783">
        <w:t xml:space="preserve"> </w:t>
      </w:r>
      <w:r>
        <w:t>A secondary purpose is to provide</w:t>
      </w:r>
      <w:r w:rsidR="00704783">
        <w:t xml:space="preserve"> feedback to </w:t>
      </w:r>
      <w:r w:rsidR="00AD2670">
        <w:t>ENs regarding</w:t>
      </w:r>
      <w:r>
        <w:t xml:space="preserve"> strengths and weaknesses of their programs, as perceived by consumers. The degree of accuracy needed is sufficient to accurately identify meaningful differences among ENs’ ratings. For t</w:t>
      </w:r>
      <w:r w:rsidR="00305690">
        <w:t xml:space="preserve">his purpose, we consider a difference of 10 percent sufficient to </w:t>
      </w:r>
      <w:r>
        <w:t>potentially affect a consumer’s decision to choose one EN over another.</w:t>
      </w:r>
    </w:p>
    <w:p w:rsidR="007B0F1C" w:rsidRDefault="007B0F1C" w:rsidP="007B0F1C">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ind w:left="720"/>
      </w:pPr>
    </w:p>
    <w:p w:rsidR="007B0F1C" w:rsidRDefault="007B0F1C" w:rsidP="007B0F1C">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pPr>
      <w:r>
        <w:t>There are no unusual problems requiring specialized sampling procedures.</w:t>
      </w:r>
    </w:p>
    <w:p w:rsidR="007B0F1C" w:rsidRPr="0021592F" w:rsidRDefault="007B0F1C" w:rsidP="007B0F1C">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ind w:left="720"/>
      </w:pPr>
    </w:p>
    <w:p w:rsidR="007B0F1C" w:rsidRPr="0021592F" w:rsidRDefault="007B0F1C" w:rsidP="007B0F1C">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pPr>
      <w:r>
        <w:t>The research plan proposes annual data</w:t>
      </w:r>
      <w:r w:rsidR="00305690">
        <w:t xml:space="preserve"> collection.  New TTW ENs</w:t>
      </w:r>
      <w:r>
        <w:t xml:space="preserve"> enter the program each year and the clients of existing ENs’ may change as well. </w:t>
      </w:r>
      <w:r w:rsidR="00305690">
        <w:t xml:space="preserve"> </w:t>
      </w:r>
      <w:r>
        <w:t xml:space="preserve">Therefore, a less than annual data collection period would miss some new programs and not reflect the opinions of current clients. </w:t>
      </w:r>
    </w:p>
    <w:p w:rsidR="007B0F1C" w:rsidRDefault="007B0F1C" w:rsidP="007B0F1C">
      <w:pPr>
        <w:pStyle w:val="BodyTextIndent"/>
        <w:ind w:left="0"/>
        <w:rPr>
          <w:b/>
        </w:rPr>
      </w:pPr>
    </w:p>
    <w:p w:rsidR="007B0F1C" w:rsidRPr="00EC6135" w:rsidRDefault="007B0F1C" w:rsidP="007B0F1C">
      <w:pPr>
        <w:pStyle w:val="BodyTextIndent"/>
        <w:ind w:left="0"/>
        <w:rPr>
          <w:b/>
        </w:rPr>
      </w:pPr>
      <w:r w:rsidRPr="00EC6135">
        <w:rPr>
          <w:b/>
        </w:rPr>
        <w:t>C</w:t>
      </w:r>
      <w:r>
        <w:rPr>
          <w:b/>
        </w:rPr>
        <w:t xml:space="preserve">. </w:t>
      </w:r>
      <w:r w:rsidRPr="00EC6135">
        <w:rPr>
          <w:b/>
        </w:rPr>
        <w:t xml:space="preserve">Describe methods to maximize response rates and to deal with the issues of non-response. </w:t>
      </w:r>
    </w:p>
    <w:p w:rsidR="007B0F1C" w:rsidRDefault="005C6F50" w:rsidP="007B0F1C">
      <w:pPr>
        <w:pStyle w:val="BodyTextIndent"/>
        <w:ind w:left="0"/>
      </w:pPr>
      <w:r>
        <w:t>We have made m</w:t>
      </w:r>
      <w:r w:rsidR="007B0F1C">
        <w:t xml:space="preserve">ultiple efforts to maximize response rates. </w:t>
      </w:r>
    </w:p>
    <w:p w:rsidR="007B0F1C" w:rsidRDefault="00F04B45" w:rsidP="007B0F1C">
      <w:pPr>
        <w:pStyle w:val="BodyTextIndent"/>
        <w:widowControl w:val="0"/>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spacing w:after="0"/>
        <w:ind w:left="0"/>
      </w:pPr>
      <w:r>
        <w:t xml:space="preserve">We held a </w:t>
      </w:r>
      <w:r w:rsidR="007B0F1C">
        <w:t>national webinar and national conference call on September 27 and 28</w:t>
      </w:r>
      <w:r w:rsidR="00AD2670">
        <w:rPr>
          <w:vertAlign w:val="superscript"/>
        </w:rPr>
        <w:t xml:space="preserve"> </w:t>
      </w:r>
      <w:r w:rsidR="00AD2670">
        <w:t>, 2010</w:t>
      </w:r>
      <w:r w:rsidR="007B0F1C">
        <w:t>, to increase awareness of</w:t>
      </w:r>
      <w:r w:rsidR="00305690">
        <w:t xml:space="preserve"> the survey among potential recipients and EN</w:t>
      </w:r>
      <w:r w:rsidR="007B0F1C">
        <w:t xml:space="preserve"> personnel. </w:t>
      </w:r>
      <w:r w:rsidR="00305690">
        <w:t xml:space="preserve"> We will post s</w:t>
      </w:r>
      <w:r w:rsidR="007B0F1C">
        <w:t xml:space="preserve">urvey </w:t>
      </w:r>
      <w:r w:rsidR="00305690">
        <w:t xml:space="preserve">announcements and information </w:t>
      </w:r>
      <w:r w:rsidR="007B0F1C">
        <w:t>on the SSA and program manager websites.</w:t>
      </w:r>
    </w:p>
    <w:p w:rsidR="007B0F1C" w:rsidRDefault="007B0F1C" w:rsidP="007B0F1C">
      <w:pPr>
        <w:pStyle w:val="BodyTextIndent"/>
        <w:widowControl w:val="0"/>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spacing w:after="0"/>
        <w:ind w:left="0"/>
      </w:pPr>
    </w:p>
    <w:p w:rsidR="007B0F1C" w:rsidRDefault="00AD2670" w:rsidP="007B0F1C">
      <w:pPr>
        <w:pStyle w:val="BodyTextIndent"/>
        <w:widowControl w:val="0"/>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spacing w:after="0"/>
        <w:ind w:left="0"/>
      </w:pPr>
      <w:r>
        <w:t xml:space="preserve">We will mail </w:t>
      </w:r>
      <w:r w:rsidR="00A01C52">
        <w:t xml:space="preserve">potential </w:t>
      </w:r>
      <w:r w:rsidR="00305690">
        <w:t>recipient</w:t>
      </w:r>
      <w:r>
        <w:t>s</w:t>
      </w:r>
      <w:r w:rsidR="00305690">
        <w:t xml:space="preserve"> an advance survey notice </w:t>
      </w:r>
      <w:r w:rsidR="007B0F1C">
        <w:t>explaining the purpose of the su</w:t>
      </w:r>
      <w:r w:rsidR="00305690">
        <w:t>rvey and encouraging</w:t>
      </w:r>
      <w:r>
        <w:t xml:space="preserve"> their </w:t>
      </w:r>
      <w:r w:rsidR="007B0F1C">
        <w:t>participation.</w:t>
      </w:r>
    </w:p>
    <w:p w:rsidR="007B0F1C" w:rsidRDefault="007B0F1C" w:rsidP="007B0F1C">
      <w:pPr>
        <w:pStyle w:val="BodyTextIndent"/>
        <w:widowControl w:val="0"/>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spacing w:after="0"/>
        <w:ind w:left="0"/>
      </w:pPr>
    </w:p>
    <w:p w:rsidR="007B0F1C" w:rsidRDefault="00A01C52" w:rsidP="007B0F1C">
      <w:pPr>
        <w:pStyle w:val="BodyTextIndent"/>
        <w:widowControl w:val="0"/>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spacing w:after="0"/>
        <w:ind w:left="0"/>
      </w:pPr>
      <w:r>
        <w:t>We will also mail each</w:t>
      </w:r>
      <w:r w:rsidR="007B0F1C">
        <w:t xml:space="preserve"> survey with </w:t>
      </w:r>
      <w:r>
        <w:t xml:space="preserve">an </w:t>
      </w:r>
      <w:r w:rsidR="007B0F1C">
        <w:t>addressed, postage-paid envelope</w:t>
      </w:r>
      <w:r>
        <w:t>,</w:t>
      </w:r>
      <w:r w:rsidR="007B0F1C">
        <w:t xml:space="preserve"> as well as t</w:t>
      </w:r>
      <w:r w:rsidR="00AD2670">
        <w:t xml:space="preserve">he URL and PIN </w:t>
      </w:r>
      <w:r w:rsidR="007B0F1C">
        <w:t>for an on-line response option for the survey.</w:t>
      </w:r>
    </w:p>
    <w:p w:rsidR="007B4B68" w:rsidRDefault="007B4B68" w:rsidP="007B0F1C">
      <w:pPr>
        <w:pStyle w:val="BodyTextIndent"/>
        <w:widowControl w:val="0"/>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spacing w:after="0"/>
        <w:ind w:left="0"/>
        <w:sectPr w:rsidR="007B4B68" w:rsidSect="002C7B27">
          <w:pgSz w:w="12240" w:h="15840"/>
          <w:pgMar w:top="1440" w:right="1440" w:bottom="1440" w:left="1440" w:header="720" w:footer="720" w:gutter="0"/>
          <w:cols w:space="720"/>
          <w:docGrid w:linePitch="360"/>
        </w:sectPr>
      </w:pPr>
    </w:p>
    <w:p w:rsidR="007B0F1C" w:rsidRDefault="007B0F1C" w:rsidP="007B0F1C">
      <w:pPr>
        <w:pStyle w:val="BodyTextIndent"/>
        <w:widowControl w:val="0"/>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spacing w:after="0"/>
        <w:ind w:left="0"/>
      </w:pPr>
      <w:r>
        <w:t xml:space="preserve">Within two weeks of the original mailing, </w:t>
      </w:r>
      <w:r w:rsidR="00A01C52">
        <w:t xml:space="preserve">we will mail non-respondents </w:t>
      </w:r>
      <w:r>
        <w:t>a reminder letter, another copy of the surv</w:t>
      </w:r>
      <w:r w:rsidR="00A01C52">
        <w:t>ey, a postage-paid envelope,</w:t>
      </w:r>
      <w:r>
        <w:t xml:space="preserve"> URL and PIN for </w:t>
      </w:r>
      <w:r w:rsidR="00A01C52">
        <w:t xml:space="preserve">optional </w:t>
      </w:r>
      <w:r>
        <w:t>on-line completion.</w:t>
      </w:r>
    </w:p>
    <w:p w:rsidR="007B0F1C" w:rsidRDefault="007B0F1C" w:rsidP="007B0F1C">
      <w:pPr>
        <w:pStyle w:val="BodyTextIndent"/>
        <w:widowControl w:val="0"/>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spacing w:after="0"/>
        <w:ind w:left="0"/>
      </w:pPr>
    </w:p>
    <w:p w:rsidR="007B0F1C" w:rsidRDefault="00F04B45" w:rsidP="007B0F1C">
      <w:pPr>
        <w:pStyle w:val="BodyTextIndent"/>
        <w:widowControl w:val="0"/>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spacing w:after="0"/>
        <w:ind w:left="0"/>
      </w:pPr>
      <w:r>
        <w:t xml:space="preserve">We will mail surveys </w:t>
      </w:r>
      <w:r w:rsidR="00A01C52">
        <w:t xml:space="preserve">in the </w:t>
      </w:r>
      <w:r w:rsidR="007B0F1C">
        <w:t xml:space="preserve">language of preference (Spanish or English) on record with SSA. </w:t>
      </w:r>
    </w:p>
    <w:p w:rsidR="007B0F1C" w:rsidRDefault="007B0F1C" w:rsidP="007B0F1C">
      <w:pPr>
        <w:pStyle w:val="BodyTextIndent"/>
        <w:widowControl w:val="0"/>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spacing w:after="0"/>
        <w:ind w:left="0"/>
      </w:pPr>
    </w:p>
    <w:p w:rsidR="007B0F1C" w:rsidRDefault="00F04B45" w:rsidP="007B0F1C">
      <w:pPr>
        <w:pStyle w:val="BodyTextIndent"/>
        <w:widowControl w:val="0"/>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spacing w:after="0"/>
        <w:ind w:left="0"/>
      </w:pPr>
      <w:r>
        <w:t xml:space="preserve">We will analyze survey </w:t>
      </w:r>
      <w:r w:rsidR="00A01C52">
        <w:t xml:space="preserve">data for each EN and for California </w:t>
      </w:r>
      <w:r w:rsidR="007B0F1C">
        <w:t xml:space="preserve">as a whole for non-response issues. </w:t>
      </w:r>
      <w:r w:rsidR="001B03B9">
        <w:t xml:space="preserve">We will merge </w:t>
      </w:r>
      <w:r w:rsidR="007B0F1C">
        <w:t xml:space="preserve">survey responses by PIN number with demographic information in SSA’s database and from the Annual Performance and Outcome Report (APOR). </w:t>
      </w:r>
      <w:r w:rsidR="00A01C52">
        <w:t xml:space="preserve"> </w:t>
      </w:r>
      <w:r w:rsidR="007B0F1C">
        <w:t xml:space="preserve">A missing data variable will be added, coded 1 for survey respondents and 0 for missing data. </w:t>
      </w:r>
      <w:r w:rsidR="00A01C52">
        <w:t xml:space="preserve"> </w:t>
      </w:r>
      <w:r w:rsidR="00AD2670">
        <w:t xml:space="preserve">We will compare respondents </w:t>
      </w:r>
      <w:r w:rsidR="007B0F1C">
        <w:t xml:space="preserve">to the population on demographic variables (age, gender, disability category, employment status, </w:t>
      </w:r>
      <w:r w:rsidR="00AD2670">
        <w:t>and race</w:t>
      </w:r>
      <w:r w:rsidR="007B0F1C">
        <w:t xml:space="preserve">) and on EN variables (number </w:t>
      </w:r>
      <w:r w:rsidR="00AD2670">
        <w:t xml:space="preserve">and type of </w:t>
      </w:r>
      <w:r w:rsidR="007B0F1C">
        <w:t>beneficiaries</w:t>
      </w:r>
      <w:r w:rsidR="00A01C52">
        <w:t>/recipients</w:t>
      </w:r>
      <w:r w:rsidR="00AD2670">
        <w:t xml:space="preserve"> </w:t>
      </w:r>
      <w:r w:rsidR="007B0F1C">
        <w:t>served, type</w:t>
      </w:r>
      <w:r w:rsidR="00A01C52">
        <w:t>s</w:t>
      </w:r>
      <w:r w:rsidR="007B0F1C">
        <w:t xml:space="preserve"> of services provided). </w:t>
      </w:r>
    </w:p>
    <w:p w:rsidR="007B0F1C" w:rsidRDefault="007B0F1C" w:rsidP="007B0F1C">
      <w:pPr>
        <w:pStyle w:val="BodyTextIndent"/>
        <w:ind w:left="0"/>
      </w:pPr>
    </w:p>
    <w:p w:rsidR="007B0F1C" w:rsidRPr="0021592F" w:rsidRDefault="001B03B9" w:rsidP="007B0F1C">
      <w:pPr>
        <w:pStyle w:val="BodyTextIndent"/>
        <w:ind w:left="0"/>
      </w:pPr>
      <w:r>
        <w:t>We will test d</w:t>
      </w:r>
      <w:r w:rsidR="007B0F1C">
        <w:t xml:space="preserve">emographic and EN variables for significant relationships with consumer satisfaction and outcome. </w:t>
      </w:r>
      <w:r w:rsidR="00A01C52">
        <w:t xml:space="preserve"> If we detect a bias</w:t>
      </w:r>
      <w:r w:rsidR="007B0F1C">
        <w:t xml:space="preserve"> in response rate on a variable related to satisfaction or outcome, </w:t>
      </w:r>
      <w:r w:rsidR="00A01C52">
        <w:t xml:space="preserve">we will report the mean results for that EN </w:t>
      </w:r>
      <w:r w:rsidR="007B0F1C">
        <w:t>both with and without controlling for the identified variable.</w:t>
      </w:r>
    </w:p>
    <w:p w:rsidR="007B0F1C" w:rsidRDefault="007B0F1C" w:rsidP="007B0F1C">
      <w:pPr>
        <w:pStyle w:val="ResumeText"/>
        <w:spacing w:after="0"/>
        <w:jc w:val="left"/>
      </w:pPr>
    </w:p>
    <w:p w:rsidR="007B0F1C" w:rsidRPr="00A01C52" w:rsidRDefault="007B0F1C" w:rsidP="007B0F1C">
      <w:pPr>
        <w:rPr>
          <w:b/>
        </w:rPr>
      </w:pPr>
      <w:r w:rsidRPr="00A9388D">
        <w:rPr>
          <w:b/>
        </w:rPr>
        <w:t>D. Describe any tests of procedures or methods to be undertaken.</w:t>
      </w:r>
      <w:r w:rsidRPr="0021592F">
        <w:t xml:space="preserve"> </w:t>
      </w:r>
      <w:r w:rsidRPr="00A01C52">
        <w:rPr>
          <w:b/>
        </w:rPr>
        <w:t>When possible, OMB encourages testing of procedures as an effective means of refining collections of information to minimize burden and improve utility. However, this is not always necessary.</w:t>
      </w:r>
    </w:p>
    <w:p w:rsidR="007B0F1C" w:rsidRDefault="007B0F1C" w:rsidP="007B0F1C">
      <w:pPr>
        <w:ind w:left="450" w:hanging="450"/>
      </w:pPr>
    </w:p>
    <w:p w:rsidR="007B0F1C" w:rsidRDefault="007B0F1C" w:rsidP="007B0F1C">
      <w:r>
        <w:t xml:space="preserve">The Employment Network Consumer Satisfaction survey is a statewide pilot test that </w:t>
      </w:r>
      <w:r w:rsidR="001B03B9">
        <w:t xml:space="preserve">we </w:t>
      </w:r>
      <w:r>
        <w:t xml:space="preserve">will </w:t>
      </w:r>
      <w:r w:rsidR="00A01C52">
        <w:t xml:space="preserve">use to </w:t>
      </w:r>
      <w:r>
        <w:t xml:space="preserve">refine the questionnaire and methods of information collection prior to possible nationwide implementation. </w:t>
      </w:r>
      <w:r w:rsidR="00A01C52">
        <w:t xml:space="preserve"> </w:t>
      </w:r>
      <w:r>
        <w:t xml:space="preserve">Respondents to the pilot survey will complete a 20-item survey, comprised primarily of multiple-choice and checklist items. </w:t>
      </w:r>
      <w:r w:rsidR="005C6F50">
        <w:t>We</w:t>
      </w:r>
      <w:r>
        <w:t xml:space="preserve"> estima</w:t>
      </w:r>
      <w:r w:rsidR="00A01C52">
        <w:t>te that the survey will take 10</w:t>
      </w:r>
      <w:r>
        <w:t xml:space="preserve"> minutes to complete. </w:t>
      </w:r>
    </w:p>
    <w:p w:rsidR="007B0F1C" w:rsidRDefault="007B0F1C" w:rsidP="007B0F1C"/>
    <w:p w:rsidR="007B0F1C" w:rsidRDefault="00F04B45" w:rsidP="007B0F1C">
      <w:r>
        <w:t>We tested t</w:t>
      </w:r>
      <w:r w:rsidR="007B0F1C">
        <w:t>he on-line survey for accessibility for individuals with visual impairments using Jaws for Windows software. The survey was developed by a contractor and reviewed by several individuals with ex</w:t>
      </w:r>
      <w:r w:rsidR="005801EC">
        <w:t xml:space="preserve">pertise with the TTW </w:t>
      </w:r>
      <w:r w:rsidR="007B0F1C">
        <w:t xml:space="preserve">program including three SSA </w:t>
      </w:r>
      <w:r w:rsidR="005801EC">
        <w:t>beneficiaries,</w:t>
      </w:r>
      <w:r w:rsidR="007B0F1C">
        <w:t xml:space="preserve"> who had been involved with the program,</w:t>
      </w:r>
      <w:r w:rsidR="005801EC">
        <w:t xml:space="preserve"> members of the program manager/</w:t>
      </w:r>
      <w:r w:rsidR="007B0F1C">
        <w:t>contractor team</w:t>
      </w:r>
      <w:r w:rsidR="005801EC">
        <w:t>,</w:t>
      </w:r>
      <w:r w:rsidR="007B0F1C">
        <w:t xml:space="preserve"> and SSA. Based on the feedback, </w:t>
      </w:r>
      <w:r w:rsidR="007D076C">
        <w:t xml:space="preserve">we revised </w:t>
      </w:r>
      <w:r w:rsidR="007B0F1C">
        <w:t xml:space="preserve">the survey </w:t>
      </w:r>
      <w:r w:rsidR="007D076C">
        <w:t>and presented</w:t>
      </w:r>
      <w:r w:rsidR="007B0F1C">
        <w:t xml:space="preserve"> </w:t>
      </w:r>
      <w:r w:rsidR="007D076C">
        <w:t xml:space="preserve">it </w:t>
      </w:r>
      <w:r w:rsidR="007B0F1C">
        <w:t xml:space="preserve">during two national events attended by over 170 members of the public. </w:t>
      </w:r>
      <w:r>
        <w:t>We further revised the survey based on public comments stemming from these forums.</w:t>
      </w:r>
    </w:p>
    <w:p w:rsidR="007B0F1C" w:rsidRDefault="007B0F1C" w:rsidP="007B0F1C">
      <w:pPr>
        <w:pStyle w:val="ResumeText"/>
        <w:spacing w:after="0"/>
        <w:jc w:val="left"/>
      </w:pPr>
    </w:p>
    <w:p w:rsidR="007B0F1C" w:rsidRPr="0021592F" w:rsidRDefault="007B0F1C" w:rsidP="007B0F1C">
      <w:pPr>
        <w:tabs>
          <w:tab w:val="left" w:pos="0"/>
          <w:tab w:val="left" w:pos="900"/>
          <w:tab w:val="left" w:pos="2448"/>
          <w:tab w:val="left" w:pos="3168"/>
          <w:tab w:val="left" w:pos="3888"/>
          <w:tab w:val="left" w:pos="4608"/>
          <w:tab w:val="left" w:pos="5328"/>
          <w:tab w:val="left" w:pos="6048"/>
          <w:tab w:val="left" w:pos="6768"/>
          <w:tab w:val="left" w:pos="7488"/>
          <w:tab w:val="left" w:pos="8208"/>
          <w:tab w:val="left" w:pos="8928"/>
        </w:tabs>
      </w:pPr>
      <w:r w:rsidRPr="00A9388D">
        <w:rPr>
          <w:b/>
        </w:rPr>
        <w:t>E. Provide the name and telephone number of individuals you consulted on statistical aspects of the design.</w:t>
      </w:r>
      <w:r w:rsidRPr="0021592F">
        <w:t xml:space="preserve">  </w:t>
      </w:r>
      <w:r w:rsidRPr="00A01C52">
        <w:rPr>
          <w:b/>
        </w:rPr>
        <w:t>If you are using a contractor who will actually collect and/or analyze the data, provide their name as well.</w:t>
      </w:r>
      <w:r w:rsidRPr="0021592F">
        <w:t xml:space="preserve">  </w:t>
      </w:r>
    </w:p>
    <w:p w:rsidR="007B0F1C" w:rsidRDefault="007B0F1C" w:rsidP="007B0F1C"/>
    <w:p w:rsidR="007B0F1C" w:rsidRDefault="007B0F1C" w:rsidP="007B0F1C">
      <w:r>
        <w:t>Consulted on statistical aspects of the design and contracted to collect and analyze the data</w:t>
      </w:r>
      <w:r w:rsidR="005801EC">
        <w:t>:</w:t>
      </w:r>
    </w:p>
    <w:p w:rsidR="007B0F1C" w:rsidRDefault="007B0F1C" w:rsidP="007B0F1C">
      <w:r>
        <w:t>Debbie Winter (571) 926-1329</w:t>
      </w:r>
    </w:p>
    <w:p w:rsidR="007B4B68" w:rsidRDefault="007B0F1C" w:rsidP="007B0F1C">
      <w:r>
        <w:t>AnnMaria De Mars (310) 717-9089</w:t>
      </w:r>
    </w:p>
    <w:p w:rsidR="007B0F1C" w:rsidRDefault="007B0F1C" w:rsidP="007B0F1C">
      <w:r>
        <w:t>BAE Systems Information Solutions, Inc.</w:t>
      </w:r>
    </w:p>
    <w:sectPr w:rsidR="007B0F1C" w:rsidSect="007B4B68">
      <w:pgSz w:w="12240" w:h="15840"/>
      <w:pgMar w:top="1440"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52E97"/>
    <w:multiLevelType w:val="hybridMultilevel"/>
    <w:tmpl w:val="D1CC2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EF6870"/>
    <w:multiLevelType w:val="hybridMultilevel"/>
    <w:tmpl w:val="CC128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6B5982"/>
    <w:multiLevelType w:val="hybridMultilevel"/>
    <w:tmpl w:val="3D08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EA213C"/>
    <w:multiLevelType w:val="hybridMultilevel"/>
    <w:tmpl w:val="8E561DA2"/>
    <w:lvl w:ilvl="0" w:tplc="D7C8C0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66295"/>
    <w:multiLevelType w:val="hybridMultilevel"/>
    <w:tmpl w:val="9498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0928EF"/>
    <w:multiLevelType w:val="hybridMultilevel"/>
    <w:tmpl w:val="AC305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4F0966"/>
    <w:multiLevelType w:val="hybridMultilevel"/>
    <w:tmpl w:val="61F4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AB30CB"/>
    <w:multiLevelType w:val="hybridMultilevel"/>
    <w:tmpl w:val="9E9E8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BB65AC"/>
    <w:multiLevelType w:val="hybridMultilevel"/>
    <w:tmpl w:val="2C30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1A39C7"/>
    <w:multiLevelType w:val="hybridMultilevel"/>
    <w:tmpl w:val="70F4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B42F9C"/>
    <w:multiLevelType w:val="hybridMultilevel"/>
    <w:tmpl w:val="4B60F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DB16E9"/>
    <w:multiLevelType w:val="hybridMultilevel"/>
    <w:tmpl w:val="FD900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2231C0"/>
    <w:multiLevelType w:val="hybridMultilevel"/>
    <w:tmpl w:val="DE3E981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7"/>
  </w:num>
  <w:num w:numId="6">
    <w:abstractNumId w:val="10"/>
  </w:num>
  <w:num w:numId="7">
    <w:abstractNumId w:val="4"/>
  </w:num>
  <w:num w:numId="8">
    <w:abstractNumId w:val="11"/>
  </w:num>
  <w:num w:numId="9">
    <w:abstractNumId w:val="5"/>
  </w:num>
  <w:num w:numId="10">
    <w:abstractNumId w:val="9"/>
  </w:num>
  <w:num w:numId="11">
    <w:abstractNumId w:val="12"/>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935B6"/>
    <w:rsid w:val="00024EF3"/>
    <w:rsid w:val="000A15B9"/>
    <w:rsid w:val="000D431A"/>
    <w:rsid w:val="00134950"/>
    <w:rsid w:val="00144CEC"/>
    <w:rsid w:val="00157887"/>
    <w:rsid w:val="00186F57"/>
    <w:rsid w:val="001B03B9"/>
    <w:rsid w:val="001F2D98"/>
    <w:rsid w:val="002028F9"/>
    <w:rsid w:val="00205C5A"/>
    <w:rsid w:val="002961B3"/>
    <w:rsid w:val="002C7B27"/>
    <w:rsid w:val="00305690"/>
    <w:rsid w:val="00313170"/>
    <w:rsid w:val="00333E2A"/>
    <w:rsid w:val="00351AB1"/>
    <w:rsid w:val="00362BBA"/>
    <w:rsid w:val="00375842"/>
    <w:rsid w:val="003D7F59"/>
    <w:rsid w:val="003F510A"/>
    <w:rsid w:val="004503D5"/>
    <w:rsid w:val="004512F5"/>
    <w:rsid w:val="00486A84"/>
    <w:rsid w:val="004A28E3"/>
    <w:rsid w:val="004C7159"/>
    <w:rsid w:val="004F7587"/>
    <w:rsid w:val="005574F3"/>
    <w:rsid w:val="005774F0"/>
    <w:rsid w:val="005801EC"/>
    <w:rsid w:val="005B27C5"/>
    <w:rsid w:val="005C6F50"/>
    <w:rsid w:val="005F2CCA"/>
    <w:rsid w:val="0060128F"/>
    <w:rsid w:val="00663A61"/>
    <w:rsid w:val="00676465"/>
    <w:rsid w:val="006935B6"/>
    <w:rsid w:val="00704783"/>
    <w:rsid w:val="007129EA"/>
    <w:rsid w:val="00715FFB"/>
    <w:rsid w:val="007340C2"/>
    <w:rsid w:val="00794987"/>
    <w:rsid w:val="007B0F1C"/>
    <w:rsid w:val="007B4B68"/>
    <w:rsid w:val="007C53B2"/>
    <w:rsid w:val="007D076C"/>
    <w:rsid w:val="00802830"/>
    <w:rsid w:val="00836454"/>
    <w:rsid w:val="00863236"/>
    <w:rsid w:val="008C518A"/>
    <w:rsid w:val="00947776"/>
    <w:rsid w:val="009668FE"/>
    <w:rsid w:val="009D6960"/>
    <w:rsid w:val="00A01C52"/>
    <w:rsid w:val="00A153F3"/>
    <w:rsid w:val="00A57572"/>
    <w:rsid w:val="00A609D1"/>
    <w:rsid w:val="00A9388D"/>
    <w:rsid w:val="00AA26EB"/>
    <w:rsid w:val="00AD2670"/>
    <w:rsid w:val="00AF4CDD"/>
    <w:rsid w:val="00B552F1"/>
    <w:rsid w:val="00C076C8"/>
    <w:rsid w:val="00C07DD5"/>
    <w:rsid w:val="00C124E3"/>
    <w:rsid w:val="00C26541"/>
    <w:rsid w:val="00C84D4F"/>
    <w:rsid w:val="00C935D2"/>
    <w:rsid w:val="00C960EB"/>
    <w:rsid w:val="00CE0783"/>
    <w:rsid w:val="00D25943"/>
    <w:rsid w:val="00D3642A"/>
    <w:rsid w:val="00D84F1F"/>
    <w:rsid w:val="00E13988"/>
    <w:rsid w:val="00E17573"/>
    <w:rsid w:val="00EC1B1F"/>
    <w:rsid w:val="00EC50F9"/>
    <w:rsid w:val="00ED2332"/>
    <w:rsid w:val="00EF63E5"/>
    <w:rsid w:val="00F04B45"/>
    <w:rsid w:val="00FA1E56"/>
    <w:rsid w:val="00FC56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5B6"/>
    <w:rPr>
      <w:rFonts w:ascii="Times New Roman" w:eastAsia="Times New Roman" w:hAnsi="Times New Roman"/>
      <w:sz w:val="24"/>
      <w:szCs w:val="24"/>
      <w:lang w:eastAsia="zh-CN"/>
    </w:rPr>
  </w:style>
  <w:style w:type="paragraph" w:styleId="Heading1">
    <w:name w:val="heading 1"/>
    <w:basedOn w:val="Normal"/>
    <w:next w:val="Normal"/>
    <w:link w:val="Heading1Char"/>
    <w:qFormat/>
    <w:rsid w:val="006935B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935B6"/>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autoRedefine/>
    <w:qFormat/>
    <w:rsid w:val="006935B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5B6"/>
    <w:rPr>
      <w:rFonts w:ascii="Arial" w:eastAsia="Times New Roman" w:hAnsi="Arial" w:cs="Arial"/>
      <w:b/>
      <w:bCs/>
      <w:kern w:val="32"/>
      <w:sz w:val="32"/>
      <w:szCs w:val="32"/>
      <w:lang w:eastAsia="zh-CN"/>
    </w:rPr>
  </w:style>
  <w:style w:type="character" w:customStyle="1" w:styleId="Heading2Char">
    <w:name w:val="Heading 2 Char"/>
    <w:basedOn w:val="DefaultParagraphFont"/>
    <w:link w:val="Heading2"/>
    <w:rsid w:val="006935B6"/>
    <w:rPr>
      <w:rFonts w:ascii="Arial" w:eastAsia="Times New Roman" w:hAnsi="Arial" w:cs="Arial"/>
      <w:b/>
      <w:bCs/>
      <w:i/>
      <w:iCs/>
      <w:sz w:val="28"/>
      <w:szCs w:val="28"/>
      <w:lang w:eastAsia="zh-CN"/>
    </w:rPr>
  </w:style>
  <w:style w:type="character" w:customStyle="1" w:styleId="Heading5Char">
    <w:name w:val="Heading 5 Char"/>
    <w:basedOn w:val="DefaultParagraphFont"/>
    <w:link w:val="Heading5"/>
    <w:rsid w:val="006935B6"/>
    <w:rPr>
      <w:rFonts w:ascii="Times New Roman" w:eastAsia="Times New Roman" w:hAnsi="Times New Roman" w:cs="Times New Roman"/>
      <w:b/>
      <w:bCs/>
      <w:sz w:val="24"/>
      <w:szCs w:val="24"/>
      <w:u w:val="single"/>
      <w:lang w:eastAsia="zh-CN"/>
    </w:rPr>
  </w:style>
  <w:style w:type="paragraph" w:styleId="NormalWeb">
    <w:name w:val="Normal (Web)"/>
    <w:basedOn w:val="Normal"/>
    <w:rsid w:val="006935B6"/>
    <w:pPr>
      <w:spacing w:before="100" w:beforeAutospacing="1" w:after="100" w:afterAutospacing="1"/>
    </w:pPr>
    <w:rPr>
      <w:color w:val="000000"/>
      <w:lang w:eastAsia="en-US"/>
    </w:rPr>
  </w:style>
  <w:style w:type="paragraph" w:styleId="Header">
    <w:name w:val="header"/>
    <w:basedOn w:val="Normal"/>
    <w:link w:val="HeaderChar"/>
    <w:rsid w:val="006935B6"/>
    <w:pPr>
      <w:tabs>
        <w:tab w:val="center" w:pos="4320"/>
        <w:tab w:val="right" w:pos="8640"/>
      </w:tabs>
    </w:pPr>
  </w:style>
  <w:style w:type="character" w:customStyle="1" w:styleId="HeaderChar">
    <w:name w:val="Header Char"/>
    <w:basedOn w:val="DefaultParagraphFont"/>
    <w:link w:val="Header"/>
    <w:rsid w:val="006935B6"/>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6935B6"/>
    <w:pPr>
      <w:ind w:left="720"/>
      <w:contextualSpacing/>
    </w:pPr>
    <w:rPr>
      <w:rFonts w:ascii="Calibri" w:eastAsia="Calibri" w:hAnsi="Calibri"/>
      <w:lang w:eastAsia="en-US"/>
    </w:rPr>
  </w:style>
  <w:style w:type="paragraph" w:customStyle="1" w:styleId="ResumeText">
    <w:name w:val="Resume Text"/>
    <w:basedOn w:val="BodyText"/>
    <w:link w:val="ResumeTextChar"/>
    <w:rsid w:val="006935B6"/>
    <w:pPr>
      <w:jc w:val="both"/>
    </w:pPr>
    <w:rPr>
      <w:rFonts w:cs="Arial"/>
      <w:bCs/>
      <w:lang w:eastAsia="en-US"/>
    </w:rPr>
  </w:style>
  <w:style w:type="character" w:customStyle="1" w:styleId="ResumeTextChar">
    <w:name w:val="Resume Text Char"/>
    <w:basedOn w:val="DefaultParagraphFont"/>
    <w:link w:val="ResumeText"/>
    <w:locked/>
    <w:rsid w:val="006935B6"/>
    <w:rPr>
      <w:rFonts w:ascii="Times New Roman" w:eastAsia="Times New Roman" w:hAnsi="Times New Roman" w:cs="Arial"/>
      <w:bCs/>
      <w:sz w:val="24"/>
      <w:szCs w:val="24"/>
    </w:rPr>
  </w:style>
  <w:style w:type="paragraph" w:styleId="BodyTextIndent">
    <w:name w:val="Body Text Indent"/>
    <w:basedOn w:val="Normal"/>
    <w:link w:val="BodyTextIndentChar"/>
    <w:uiPriority w:val="99"/>
    <w:semiHidden/>
    <w:unhideWhenUsed/>
    <w:rsid w:val="006935B6"/>
    <w:pPr>
      <w:spacing w:after="120"/>
      <w:ind w:left="360"/>
    </w:pPr>
  </w:style>
  <w:style w:type="character" w:customStyle="1" w:styleId="BodyTextIndentChar">
    <w:name w:val="Body Text Indent Char"/>
    <w:basedOn w:val="DefaultParagraphFont"/>
    <w:link w:val="BodyTextIndent"/>
    <w:uiPriority w:val="99"/>
    <w:semiHidden/>
    <w:rsid w:val="006935B6"/>
    <w:rPr>
      <w:rFonts w:ascii="Times New Roman" w:eastAsia="Times New Roman" w:hAnsi="Times New Roman" w:cs="Times New Roman"/>
      <w:sz w:val="24"/>
      <w:szCs w:val="24"/>
      <w:lang w:eastAsia="zh-CN"/>
    </w:rPr>
  </w:style>
  <w:style w:type="paragraph" w:styleId="CommentText">
    <w:name w:val="annotation text"/>
    <w:basedOn w:val="Normal"/>
    <w:link w:val="CommentTextChar"/>
    <w:uiPriority w:val="99"/>
    <w:unhideWhenUsed/>
    <w:rsid w:val="006935B6"/>
    <w:rPr>
      <w:rFonts w:ascii="Cambria" w:eastAsia="Cambria" w:hAnsi="Cambria"/>
      <w:sz w:val="20"/>
      <w:szCs w:val="20"/>
      <w:lang w:eastAsia="en-US"/>
    </w:rPr>
  </w:style>
  <w:style w:type="character" w:customStyle="1" w:styleId="CommentTextChar">
    <w:name w:val="Comment Text Char"/>
    <w:basedOn w:val="DefaultParagraphFont"/>
    <w:link w:val="CommentText"/>
    <w:uiPriority w:val="99"/>
    <w:rsid w:val="006935B6"/>
    <w:rPr>
      <w:rFonts w:ascii="Cambria" w:eastAsia="Cambria" w:hAnsi="Cambria" w:cs="Times New Roman"/>
      <w:sz w:val="20"/>
      <w:szCs w:val="20"/>
    </w:rPr>
  </w:style>
  <w:style w:type="paragraph" w:styleId="BodyText">
    <w:name w:val="Body Text"/>
    <w:basedOn w:val="Normal"/>
    <w:link w:val="BodyTextChar"/>
    <w:uiPriority w:val="99"/>
    <w:semiHidden/>
    <w:unhideWhenUsed/>
    <w:rsid w:val="006935B6"/>
    <w:pPr>
      <w:spacing w:after="120"/>
    </w:pPr>
  </w:style>
  <w:style w:type="character" w:customStyle="1" w:styleId="BodyTextChar">
    <w:name w:val="Body Text Char"/>
    <w:basedOn w:val="DefaultParagraphFont"/>
    <w:link w:val="BodyText"/>
    <w:uiPriority w:val="99"/>
    <w:semiHidden/>
    <w:rsid w:val="006935B6"/>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F35D9-2591-4240-808F-E47D1E6A3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10092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106220</dc:creator>
  <cp:lastModifiedBy>889123</cp:lastModifiedBy>
  <cp:revision>12</cp:revision>
  <cp:lastPrinted>2010-09-30T16:07:00Z</cp:lastPrinted>
  <dcterms:created xsi:type="dcterms:W3CDTF">2010-10-06T19:21:00Z</dcterms:created>
  <dcterms:modified xsi:type="dcterms:W3CDTF">2010-10-15T15:29:00Z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1496559185</vt:i4>
  </property>
  <property fmtid="{D5CDD505-2E9C-101B-9397-08002B2CF9AE}" pid="3" name="_NewReviewCycle">
    <vt:lpwstr/>
  </property>
  <property fmtid="{D5CDD505-2E9C-101B-9397-08002B2CF9AE}" pid="4" name="_EmailSubject">
    <vt:lpwstr>Assignment:  (DL) Documentation for the Generic Clearance of Customer Satisfaction Surveys</vt:lpwstr>
  </property>
  <property fmtid="{D5CDD505-2E9C-101B-9397-08002B2CF9AE}" pid="5" name="_AuthorEmail">
    <vt:lpwstr>Desiree.Fitzgerald@SSA.Gov</vt:lpwstr>
  </property>
  <property fmtid="{D5CDD505-2E9C-101B-9397-08002B2CF9AE}" pid="6" name="_AuthorEmailDisplayName">
    <vt:lpwstr>Fitzgerald, Desiree</vt:lpwstr>
  </property>
  <property fmtid="{D5CDD505-2E9C-101B-9397-08002B2CF9AE}" pid="7" name="_PreviousAdHocReviewCycleID">
    <vt:i4>1063713117</vt:i4>
  </property>
  <property fmtid="{D5CDD505-2E9C-101B-9397-08002B2CF9AE}" pid="8" name="_ReviewingToolsShownOnce">
    <vt:lpwstr/>
  </property>
</Properties>
</file>