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-455"/>
        <w:tblW w:w="11448" w:type="dxa"/>
        <w:tblLook w:val="04A0"/>
      </w:tblPr>
      <w:tblGrid>
        <w:gridCol w:w="4842"/>
        <w:gridCol w:w="6606"/>
      </w:tblGrid>
      <w:tr w:rsidR="00DE615B" w:rsidRPr="001F515A" w:rsidTr="00715C64">
        <w:tc>
          <w:tcPr>
            <w:tcW w:w="4842" w:type="dxa"/>
            <w:shd w:val="clear" w:color="auto" w:fill="808080" w:themeFill="background1" w:themeFillShade="80"/>
          </w:tcPr>
          <w:p w:rsidR="00DE615B" w:rsidRPr="001F515A" w:rsidRDefault="00DE615B" w:rsidP="00715C6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734B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Jobs</w:t>
            </w:r>
          </w:p>
        </w:tc>
        <w:tc>
          <w:tcPr>
            <w:tcW w:w="6606" w:type="dxa"/>
            <w:shd w:val="clear" w:color="auto" w:fill="808080" w:themeFill="background1" w:themeFillShade="80"/>
          </w:tcPr>
          <w:p w:rsidR="00DE615B" w:rsidRPr="001F515A" w:rsidRDefault="00DE615B" w:rsidP="00715C6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DE615B" w:rsidRPr="001F515A" w:rsidTr="00715C64">
        <w:tc>
          <w:tcPr>
            <w:tcW w:w="4842" w:type="dxa"/>
            <w:shd w:val="clear" w:color="auto" w:fill="808080" w:themeFill="background1" w:themeFillShade="80"/>
          </w:tcPr>
          <w:p w:rsidR="00DE615B" w:rsidRPr="001F515A" w:rsidRDefault="00DE615B" w:rsidP="00715C6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F515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Metric Activity</w:t>
            </w:r>
          </w:p>
        </w:tc>
        <w:tc>
          <w:tcPr>
            <w:tcW w:w="6606" w:type="dxa"/>
            <w:shd w:val="clear" w:color="auto" w:fill="808080" w:themeFill="background1" w:themeFillShade="80"/>
          </w:tcPr>
          <w:p w:rsidR="00DE615B" w:rsidRPr="001F515A" w:rsidRDefault="00DE615B" w:rsidP="00715C6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F515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Metric</w:t>
            </w:r>
          </w:p>
        </w:tc>
      </w:tr>
      <w:tr w:rsidR="00B40708" w:rsidRPr="001F515A" w:rsidTr="00D21F24">
        <w:tc>
          <w:tcPr>
            <w:tcW w:w="4842" w:type="dxa"/>
            <w:vAlign w:val="center"/>
          </w:tcPr>
          <w:p w:rsidR="00B40708" w:rsidRPr="00050B16" w:rsidRDefault="00B40708" w:rsidP="00B407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Hours worked</w:t>
            </w:r>
          </w:p>
        </w:tc>
        <w:tc>
          <w:tcPr>
            <w:tcW w:w="6606" w:type="dxa"/>
            <w:vAlign w:val="center"/>
          </w:tcPr>
          <w:p w:rsidR="00B40708" w:rsidRPr="00050B16" w:rsidRDefault="00B40708" w:rsidP="00B407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Total hours worked</w:t>
            </w:r>
            <w:r w:rsidRPr="00050B16">
              <w:rPr>
                <w:rFonts w:ascii="Arial" w:hAnsi="Arial" w:cs="Arial"/>
                <w:color w:val="000000"/>
                <w:sz w:val="20"/>
                <w:szCs w:val="20"/>
              </w:rPr>
              <w:t xml:space="preserve"> through Recovery Act funds </w:t>
            </w:r>
          </w:p>
        </w:tc>
      </w:tr>
      <w:tr w:rsidR="00B40708" w:rsidRPr="001F515A" w:rsidTr="00D21F24">
        <w:tc>
          <w:tcPr>
            <w:tcW w:w="4842" w:type="dxa"/>
            <w:vAlign w:val="center"/>
          </w:tcPr>
          <w:p w:rsidR="00B40708" w:rsidRPr="00050B16" w:rsidRDefault="00B40708" w:rsidP="00B407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Hours worked</w:t>
            </w:r>
          </w:p>
        </w:tc>
        <w:tc>
          <w:tcPr>
            <w:tcW w:w="6606" w:type="dxa"/>
            <w:vAlign w:val="center"/>
          </w:tcPr>
          <w:p w:rsidR="00B40708" w:rsidRPr="00050B16" w:rsidRDefault="00B40708" w:rsidP="00B407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Total hours worked through Non-Federal </w:t>
            </w:r>
            <w:r w:rsidRPr="00050B16">
              <w:rPr>
                <w:rFonts w:ascii="Arial" w:hAnsi="Arial" w:cs="Arial"/>
                <w:color w:val="000000"/>
                <w:sz w:val="20"/>
                <w:szCs w:val="20"/>
              </w:rPr>
              <w:t xml:space="preserve">funds </w:t>
            </w:r>
          </w:p>
        </w:tc>
      </w:tr>
      <w:tr w:rsidR="00DE615B" w:rsidRPr="001F515A" w:rsidTr="00715C64">
        <w:tc>
          <w:tcPr>
            <w:tcW w:w="4842" w:type="dxa"/>
            <w:shd w:val="clear" w:color="auto" w:fill="7F7F7F" w:themeFill="text1" w:themeFillTint="80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34B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Standard Programmatic Metrics</w:t>
            </w:r>
          </w:p>
        </w:tc>
        <w:tc>
          <w:tcPr>
            <w:tcW w:w="6606" w:type="dxa"/>
            <w:shd w:val="clear" w:color="auto" w:fill="7F7F7F" w:themeFill="text1" w:themeFillTint="80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615B" w:rsidRPr="001F515A" w:rsidTr="00715C64">
        <w:tc>
          <w:tcPr>
            <w:tcW w:w="4842" w:type="dxa"/>
            <w:shd w:val="clear" w:color="auto" w:fill="7F7F7F" w:themeFill="text1" w:themeFillTint="80"/>
          </w:tcPr>
          <w:p w:rsidR="00DE615B" w:rsidRPr="001F515A" w:rsidRDefault="00DE615B" w:rsidP="00715C6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F515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Metric Activity</w:t>
            </w:r>
          </w:p>
        </w:tc>
        <w:tc>
          <w:tcPr>
            <w:tcW w:w="6606" w:type="dxa"/>
            <w:shd w:val="clear" w:color="auto" w:fill="7F7F7F" w:themeFill="text1" w:themeFillTint="80"/>
          </w:tcPr>
          <w:p w:rsidR="00DE615B" w:rsidRPr="001F515A" w:rsidRDefault="00DE615B" w:rsidP="00715C6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F515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Metric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515A">
              <w:rPr>
                <w:rFonts w:ascii="Arial" w:hAnsi="Arial" w:cs="Arial"/>
                <w:color w:val="000000"/>
                <w:sz w:val="20"/>
                <w:szCs w:val="20"/>
              </w:rPr>
              <w:t>Building Retrofits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Outlays</w:t>
            </w:r>
            <w:r w:rsidRPr="001F515A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Expenditure of Recovery Act funds</w:t>
            </w:r>
            <w:r w:rsidRPr="001F515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515A">
              <w:rPr>
                <w:rFonts w:ascii="Arial" w:hAnsi="Arial" w:cs="Arial"/>
                <w:color w:val="000000"/>
                <w:sz w:val="20"/>
                <w:szCs w:val="20"/>
              </w:rPr>
              <w:t>Building Retrofits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Outlays (Expenditure of Non-Federal funds)</w:t>
            </w:r>
          </w:p>
        </w:tc>
      </w:tr>
      <w:tr w:rsidR="00315DCF" w:rsidRPr="001F515A" w:rsidTr="00715C64">
        <w:tc>
          <w:tcPr>
            <w:tcW w:w="4842" w:type="dxa"/>
            <w:vAlign w:val="bottom"/>
          </w:tcPr>
          <w:p w:rsidR="00315DCF" w:rsidRPr="001F515A" w:rsidRDefault="00315DCF" w:rsidP="00715C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515A">
              <w:rPr>
                <w:rFonts w:ascii="Arial" w:hAnsi="Arial" w:cs="Arial"/>
                <w:color w:val="000000"/>
                <w:sz w:val="20"/>
                <w:szCs w:val="20"/>
              </w:rPr>
              <w:t>Building Retrofits</w:t>
            </w:r>
          </w:p>
        </w:tc>
        <w:tc>
          <w:tcPr>
            <w:tcW w:w="6606" w:type="dxa"/>
            <w:vAlign w:val="bottom"/>
          </w:tcPr>
          <w:p w:rsidR="00315DCF" w:rsidRPr="001F515A" w:rsidRDefault="00315DCF" w:rsidP="00715C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Obligations (Recovery Act funds encumbered)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515A">
              <w:rPr>
                <w:rFonts w:ascii="Arial" w:hAnsi="Arial" w:cs="Arial"/>
                <w:color w:val="000000"/>
                <w:sz w:val="20"/>
                <w:szCs w:val="20"/>
              </w:rPr>
              <w:t>Building Retrofits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515A">
              <w:rPr>
                <w:rFonts w:ascii="Arial" w:hAnsi="Arial" w:cs="Arial"/>
                <w:color w:val="000000"/>
                <w:sz w:val="20"/>
                <w:szCs w:val="20"/>
              </w:rPr>
              <w:t>Number of buildings retrofitted, by sector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Building Retrofits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Square footage of buildings retrofitted, by sector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Loans and Grants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Outlays</w:t>
            </w:r>
            <w:r w:rsidRPr="001F515A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Expenditure of Recovery Act funds</w:t>
            </w:r>
            <w:r w:rsidRPr="001F515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Loans and Grants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Outlays (Expenditure of Non-Federal funds)</w:t>
            </w:r>
          </w:p>
        </w:tc>
      </w:tr>
      <w:tr w:rsidR="00315DCF" w:rsidRPr="001F515A" w:rsidTr="00715C64">
        <w:tc>
          <w:tcPr>
            <w:tcW w:w="4842" w:type="dxa"/>
            <w:vAlign w:val="bottom"/>
          </w:tcPr>
          <w:p w:rsidR="00315DCF" w:rsidRPr="001F515A" w:rsidRDefault="00315DCF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Loans and Grants</w:t>
            </w:r>
          </w:p>
        </w:tc>
        <w:tc>
          <w:tcPr>
            <w:tcW w:w="6606" w:type="dxa"/>
            <w:vAlign w:val="bottom"/>
          </w:tcPr>
          <w:p w:rsidR="00315DCF" w:rsidRPr="001F515A" w:rsidRDefault="00315DCF" w:rsidP="00715C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Obligations (Recovery Act funds encumbered)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Loans and Grants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Number of loans given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Loans and Grants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Number of grants given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Loans and Grants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 xml:space="preserve">Total Monetary value of loans given 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Loans and Grants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sz w:val="20"/>
                <w:szCs w:val="20"/>
              </w:rPr>
              <w:t xml:space="preserve">Monetary value of grants given  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Renewable Energy Market Development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Outlays</w:t>
            </w:r>
            <w:r w:rsidRPr="001F515A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Expenditure of Recovery Act funds</w:t>
            </w:r>
            <w:r w:rsidRPr="001F515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Renewable Energy Market Development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Outlays (Expenditure of Non-Federal funds)</w:t>
            </w:r>
          </w:p>
        </w:tc>
      </w:tr>
      <w:tr w:rsidR="00315DCF" w:rsidRPr="001F515A" w:rsidTr="0066304A">
        <w:trPr>
          <w:trHeight w:val="70"/>
        </w:trPr>
        <w:tc>
          <w:tcPr>
            <w:tcW w:w="4842" w:type="dxa"/>
            <w:vAlign w:val="bottom"/>
          </w:tcPr>
          <w:p w:rsidR="00315DCF" w:rsidRPr="001F515A" w:rsidRDefault="00315DCF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Renewable Energy Market Development</w:t>
            </w:r>
          </w:p>
        </w:tc>
        <w:tc>
          <w:tcPr>
            <w:tcW w:w="6606" w:type="dxa"/>
            <w:vAlign w:val="bottom"/>
          </w:tcPr>
          <w:p w:rsidR="00315DCF" w:rsidRPr="001F515A" w:rsidRDefault="00315DCF" w:rsidP="00715C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Obligations (Recovery Act funds encumbered)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Renewable Energy Market Development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Number of solar energy systems installed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 xml:space="preserve">Renewable Energy Market </w:t>
            </w:r>
            <w:r w:rsidRPr="001F515A">
              <w:rPr>
                <w:rFonts w:ascii="Arial" w:hAnsi="Arial" w:cs="Arial"/>
                <w:sz w:val="20"/>
                <w:szCs w:val="20"/>
              </w:rPr>
              <w:lastRenderedPageBreak/>
              <w:t>Development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lastRenderedPageBreak/>
              <w:t xml:space="preserve">Total capacity of solar energy </w:t>
            </w:r>
            <w:r w:rsidRPr="001F515A">
              <w:rPr>
                <w:rFonts w:ascii="Arial" w:hAnsi="Arial" w:cs="Arial"/>
                <w:sz w:val="20"/>
                <w:szCs w:val="20"/>
              </w:rPr>
              <w:lastRenderedPageBreak/>
              <w:t>systems installed (kW)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lastRenderedPageBreak/>
              <w:t>Renewable Energy Market Development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Number of wind energy systems installed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Renewable Energy Market Development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Total capacity of wind energy systems installed  (kW)</w:t>
            </w:r>
          </w:p>
        </w:tc>
      </w:tr>
      <w:tr w:rsidR="004B044C" w:rsidRPr="001F515A" w:rsidTr="00715C64">
        <w:tc>
          <w:tcPr>
            <w:tcW w:w="4842" w:type="dxa"/>
            <w:vAlign w:val="bottom"/>
          </w:tcPr>
          <w:p w:rsidR="004B044C" w:rsidRPr="001F515A" w:rsidRDefault="004B044C" w:rsidP="004B044C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Renewable Energy Market Development</w:t>
            </w:r>
          </w:p>
        </w:tc>
        <w:tc>
          <w:tcPr>
            <w:tcW w:w="6606" w:type="dxa"/>
            <w:vAlign w:val="bottom"/>
          </w:tcPr>
          <w:p w:rsidR="004B044C" w:rsidRPr="005A6E0A" w:rsidRDefault="004B044C" w:rsidP="004B04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Number of other s</w:t>
            </w:r>
            <w:r w:rsidRPr="005A6E0A">
              <w:rPr>
                <w:rFonts w:ascii="Arial" w:hAnsi="Arial" w:cs="Arial"/>
                <w:iCs/>
                <w:sz w:val="20"/>
                <w:szCs w:val="20"/>
              </w:rPr>
              <w:t xml:space="preserve">olar thermal systems installed </w:t>
            </w:r>
          </w:p>
        </w:tc>
      </w:tr>
      <w:tr w:rsidR="004B044C" w:rsidRPr="001F515A" w:rsidTr="00715C64">
        <w:tc>
          <w:tcPr>
            <w:tcW w:w="4842" w:type="dxa"/>
            <w:vAlign w:val="bottom"/>
          </w:tcPr>
          <w:p w:rsidR="004B044C" w:rsidRPr="001F515A" w:rsidRDefault="004B044C" w:rsidP="004B044C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Renewable Energy Market Development</w:t>
            </w:r>
          </w:p>
        </w:tc>
        <w:tc>
          <w:tcPr>
            <w:tcW w:w="6606" w:type="dxa"/>
            <w:vAlign w:val="bottom"/>
          </w:tcPr>
          <w:p w:rsidR="004B044C" w:rsidRPr="005A6E0A" w:rsidRDefault="004B044C" w:rsidP="004B04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Total capacity of s</w:t>
            </w:r>
            <w:r w:rsidRPr="005A6E0A">
              <w:rPr>
                <w:rFonts w:ascii="Arial" w:hAnsi="Arial" w:cs="Arial"/>
                <w:iCs/>
                <w:sz w:val="20"/>
                <w:szCs w:val="20"/>
              </w:rPr>
              <w:t>olar thermal systems installed (square feet)</w:t>
            </w:r>
          </w:p>
        </w:tc>
      </w:tr>
      <w:tr w:rsidR="004B044C" w:rsidRPr="001F515A" w:rsidTr="00715C64">
        <w:tc>
          <w:tcPr>
            <w:tcW w:w="4842" w:type="dxa"/>
            <w:vAlign w:val="bottom"/>
          </w:tcPr>
          <w:p w:rsidR="004B044C" w:rsidRPr="001F515A" w:rsidRDefault="004B044C" w:rsidP="004B044C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Renewable Energy Market Development</w:t>
            </w:r>
          </w:p>
        </w:tc>
        <w:tc>
          <w:tcPr>
            <w:tcW w:w="6606" w:type="dxa"/>
            <w:vAlign w:val="bottom"/>
          </w:tcPr>
          <w:p w:rsidR="004B044C" w:rsidRPr="005A6E0A" w:rsidRDefault="004B044C" w:rsidP="004B04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Number of g</w:t>
            </w:r>
            <w:r w:rsidRPr="005A6E0A">
              <w:rPr>
                <w:rFonts w:ascii="Arial" w:hAnsi="Arial" w:cs="Arial"/>
                <w:iCs/>
                <w:sz w:val="20"/>
                <w:szCs w:val="20"/>
              </w:rPr>
              <w:t>round source geothermal systems installed</w:t>
            </w:r>
          </w:p>
        </w:tc>
      </w:tr>
      <w:tr w:rsidR="004B044C" w:rsidRPr="001F515A" w:rsidTr="00715C64">
        <w:tc>
          <w:tcPr>
            <w:tcW w:w="4842" w:type="dxa"/>
            <w:vAlign w:val="bottom"/>
          </w:tcPr>
          <w:p w:rsidR="004B044C" w:rsidRPr="001F515A" w:rsidRDefault="004B044C" w:rsidP="004B044C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Renewable Energy Market Development</w:t>
            </w:r>
          </w:p>
        </w:tc>
        <w:tc>
          <w:tcPr>
            <w:tcW w:w="6606" w:type="dxa"/>
            <w:vAlign w:val="bottom"/>
          </w:tcPr>
          <w:p w:rsidR="004B044C" w:rsidRPr="005A6E0A" w:rsidRDefault="004B044C" w:rsidP="004B04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Total capacity of g</w:t>
            </w:r>
            <w:r w:rsidRPr="005A6E0A">
              <w:rPr>
                <w:rFonts w:ascii="Arial" w:hAnsi="Arial" w:cs="Arial"/>
                <w:iCs/>
                <w:sz w:val="20"/>
                <w:szCs w:val="20"/>
              </w:rPr>
              <w:t>round source geothermal systems installed (tons)</w:t>
            </w:r>
          </w:p>
        </w:tc>
      </w:tr>
      <w:tr w:rsidR="004B044C" w:rsidRPr="001F515A" w:rsidTr="00715C64">
        <w:tc>
          <w:tcPr>
            <w:tcW w:w="4842" w:type="dxa"/>
            <w:vAlign w:val="bottom"/>
          </w:tcPr>
          <w:p w:rsidR="004B044C" w:rsidRPr="001F515A" w:rsidRDefault="004B044C" w:rsidP="004B044C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Renewable Energy Market Development</w:t>
            </w:r>
          </w:p>
        </w:tc>
        <w:tc>
          <w:tcPr>
            <w:tcW w:w="6606" w:type="dxa"/>
            <w:vAlign w:val="bottom"/>
          </w:tcPr>
          <w:p w:rsidR="004B044C" w:rsidRPr="005A6E0A" w:rsidRDefault="004B044C" w:rsidP="004B04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Number  of b</w:t>
            </w:r>
            <w:r w:rsidRPr="005A6E0A">
              <w:rPr>
                <w:rFonts w:ascii="Arial" w:hAnsi="Arial" w:cs="Arial"/>
                <w:iCs/>
                <w:sz w:val="20"/>
                <w:szCs w:val="20"/>
              </w:rPr>
              <w:t xml:space="preserve">iomass (non-transport) systems installed </w:t>
            </w:r>
          </w:p>
        </w:tc>
      </w:tr>
      <w:tr w:rsidR="004B044C" w:rsidRPr="001F515A" w:rsidTr="00715C64">
        <w:tc>
          <w:tcPr>
            <w:tcW w:w="4842" w:type="dxa"/>
            <w:vAlign w:val="bottom"/>
          </w:tcPr>
          <w:p w:rsidR="004B044C" w:rsidRPr="001F515A" w:rsidRDefault="004B044C" w:rsidP="004B044C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Renewable Energy Market Development</w:t>
            </w:r>
          </w:p>
        </w:tc>
        <w:tc>
          <w:tcPr>
            <w:tcW w:w="6606" w:type="dxa"/>
            <w:vAlign w:val="bottom"/>
          </w:tcPr>
          <w:p w:rsidR="004B044C" w:rsidRPr="005A6E0A" w:rsidRDefault="004B044C" w:rsidP="004B04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Total capacity of b</w:t>
            </w:r>
            <w:r w:rsidRPr="005A6E0A">
              <w:rPr>
                <w:rFonts w:ascii="Arial" w:hAnsi="Arial" w:cs="Arial"/>
                <w:iCs/>
                <w:sz w:val="20"/>
                <w:szCs w:val="20"/>
              </w:rPr>
              <w:t>iomass (non-transport) systems installed (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kW</w:t>
            </w:r>
            <w:r w:rsidRPr="005A6E0A">
              <w:rPr>
                <w:rFonts w:ascii="Arial" w:hAnsi="Arial" w:cs="Arial"/>
                <w:iCs/>
                <w:sz w:val="20"/>
                <w:szCs w:val="20"/>
              </w:rPr>
              <w:t xml:space="preserve"> )</w:t>
            </w:r>
          </w:p>
        </w:tc>
      </w:tr>
      <w:tr w:rsidR="004B044C" w:rsidRPr="001F515A" w:rsidTr="00715C64">
        <w:tc>
          <w:tcPr>
            <w:tcW w:w="4842" w:type="dxa"/>
            <w:vAlign w:val="bottom"/>
          </w:tcPr>
          <w:p w:rsidR="004B044C" w:rsidRPr="001F515A" w:rsidRDefault="004B044C" w:rsidP="004B044C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Renewable Energy Market Development</w:t>
            </w:r>
          </w:p>
        </w:tc>
        <w:tc>
          <w:tcPr>
            <w:tcW w:w="6606" w:type="dxa"/>
            <w:vAlign w:val="bottom"/>
          </w:tcPr>
          <w:p w:rsidR="004B044C" w:rsidRPr="005A6E0A" w:rsidRDefault="004B044C" w:rsidP="004B04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Number of b</w:t>
            </w:r>
            <w:r w:rsidRPr="005A6E0A">
              <w:rPr>
                <w:rFonts w:ascii="Arial" w:hAnsi="Arial" w:cs="Arial"/>
                <w:iCs/>
                <w:sz w:val="20"/>
                <w:szCs w:val="20"/>
              </w:rPr>
              <w:t xml:space="preserve">iofuel systems installed </w:t>
            </w:r>
          </w:p>
        </w:tc>
      </w:tr>
      <w:tr w:rsidR="004B044C" w:rsidRPr="001F515A" w:rsidTr="00715C64">
        <w:tc>
          <w:tcPr>
            <w:tcW w:w="4842" w:type="dxa"/>
            <w:vAlign w:val="bottom"/>
          </w:tcPr>
          <w:p w:rsidR="004B044C" w:rsidRPr="001F515A" w:rsidRDefault="004B044C" w:rsidP="004B044C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Renewable Energy Market Development</w:t>
            </w:r>
          </w:p>
        </w:tc>
        <w:tc>
          <w:tcPr>
            <w:tcW w:w="6606" w:type="dxa"/>
            <w:vAlign w:val="bottom"/>
          </w:tcPr>
          <w:p w:rsidR="004B044C" w:rsidRPr="005A6E0A" w:rsidRDefault="004B044C" w:rsidP="004B04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Total capacity of b</w:t>
            </w:r>
            <w:r w:rsidRPr="005A6E0A">
              <w:rPr>
                <w:rFonts w:ascii="Arial" w:hAnsi="Arial" w:cs="Arial"/>
                <w:iCs/>
                <w:sz w:val="20"/>
                <w:szCs w:val="20"/>
              </w:rPr>
              <w:t>iofuel systems installed (gallons per year)</w:t>
            </w:r>
          </w:p>
        </w:tc>
      </w:tr>
      <w:tr w:rsidR="004B044C" w:rsidRPr="001F515A" w:rsidTr="00715C64">
        <w:tc>
          <w:tcPr>
            <w:tcW w:w="4842" w:type="dxa"/>
            <w:vAlign w:val="bottom"/>
          </w:tcPr>
          <w:p w:rsidR="004B044C" w:rsidRPr="001F515A" w:rsidRDefault="004B044C" w:rsidP="004B044C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Renewable Energy Market Development</w:t>
            </w:r>
          </w:p>
        </w:tc>
        <w:tc>
          <w:tcPr>
            <w:tcW w:w="6606" w:type="dxa"/>
            <w:vAlign w:val="bottom"/>
          </w:tcPr>
          <w:p w:rsidR="004B044C" w:rsidRPr="005A6E0A" w:rsidRDefault="004B044C" w:rsidP="004B04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Number of h</w:t>
            </w:r>
            <w:r w:rsidRPr="005A6E0A">
              <w:rPr>
                <w:rFonts w:ascii="Arial" w:hAnsi="Arial" w:cs="Arial"/>
                <w:iCs/>
                <w:sz w:val="20"/>
                <w:szCs w:val="20"/>
              </w:rPr>
              <w:t xml:space="preserve">ydropower systems installed </w:t>
            </w:r>
          </w:p>
        </w:tc>
      </w:tr>
      <w:tr w:rsidR="004B044C" w:rsidRPr="001F515A" w:rsidTr="00715C64">
        <w:tc>
          <w:tcPr>
            <w:tcW w:w="4842" w:type="dxa"/>
            <w:vAlign w:val="bottom"/>
          </w:tcPr>
          <w:p w:rsidR="004B044C" w:rsidRPr="001F515A" w:rsidRDefault="004B044C" w:rsidP="004B044C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Renewable Energy Market Development</w:t>
            </w:r>
          </w:p>
        </w:tc>
        <w:tc>
          <w:tcPr>
            <w:tcW w:w="6606" w:type="dxa"/>
            <w:vAlign w:val="bottom"/>
          </w:tcPr>
          <w:p w:rsidR="004B044C" w:rsidRPr="005A6E0A" w:rsidRDefault="004B044C" w:rsidP="004B04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Total capacity of h</w:t>
            </w:r>
            <w:r w:rsidRPr="005A6E0A">
              <w:rPr>
                <w:rFonts w:ascii="Arial" w:hAnsi="Arial" w:cs="Arial"/>
                <w:iCs/>
                <w:sz w:val="20"/>
                <w:szCs w:val="20"/>
              </w:rPr>
              <w:t>ydropower systems installed (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kW</w:t>
            </w:r>
            <w:r w:rsidRPr="005A6E0A">
              <w:rPr>
                <w:rFonts w:ascii="Arial" w:hAnsi="Arial" w:cs="Arial"/>
                <w:iCs/>
                <w:sz w:val="20"/>
                <w:szCs w:val="20"/>
              </w:rPr>
              <w:t xml:space="preserve"> )</w:t>
            </w:r>
          </w:p>
        </w:tc>
      </w:tr>
      <w:tr w:rsidR="004B044C" w:rsidRPr="001F515A" w:rsidTr="00715C64">
        <w:tc>
          <w:tcPr>
            <w:tcW w:w="4842" w:type="dxa"/>
            <w:vAlign w:val="bottom"/>
          </w:tcPr>
          <w:p w:rsidR="004B044C" w:rsidRPr="001F515A" w:rsidRDefault="004B044C" w:rsidP="004B044C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Renewable Energy Market Development</w:t>
            </w:r>
          </w:p>
        </w:tc>
        <w:tc>
          <w:tcPr>
            <w:tcW w:w="6606" w:type="dxa"/>
            <w:vAlign w:val="bottom"/>
          </w:tcPr>
          <w:p w:rsidR="004B044C" w:rsidRPr="005A6E0A" w:rsidRDefault="004B044C" w:rsidP="004B04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Number of o</w:t>
            </w:r>
            <w:r w:rsidRPr="005A6E0A">
              <w:rPr>
                <w:rFonts w:ascii="Arial" w:hAnsi="Arial" w:cs="Arial"/>
                <w:iCs/>
                <w:sz w:val="20"/>
                <w:szCs w:val="20"/>
              </w:rPr>
              <w:t xml:space="preserve">ther systems installed </w:t>
            </w:r>
          </w:p>
        </w:tc>
      </w:tr>
      <w:tr w:rsidR="004B044C" w:rsidRPr="001F515A" w:rsidTr="00715C64">
        <w:tc>
          <w:tcPr>
            <w:tcW w:w="4842" w:type="dxa"/>
            <w:vAlign w:val="bottom"/>
          </w:tcPr>
          <w:p w:rsidR="004B044C" w:rsidRPr="001F515A" w:rsidRDefault="004B044C" w:rsidP="004B044C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Renewable Energy Market Development</w:t>
            </w:r>
          </w:p>
        </w:tc>
        <w:tc>
          <w:tcPr>
            <w:tcW w:w="6606" w:type="dxa"/>
            <w:vAlign w:val="bottom"/>
          </w:tcPr>
          <w:p w:rsidR="004B044C" w:rsidRPr="005A6E0A" w:rsidRDefault="004B044C" w:rsidP="004B04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Total capacity of o</w:t>
            </w:r>
            <w:r w:rsidRPr="005A6E0A">
              <w:rPr>
                <w:rFonts w:ascii="Arial" w:hAnsi="Arial" w:cs="Arial"/>
                <w:iCs/>
                <w:sz w:val="20"/>
                <w:szCs w:val="20"/>
              </w:rPr>
              <w:t>ther systems installed (BTU/h)</w:t>
            </w:r>
          </w:p>
        </w:tc>
      </w:tr>
      <w:tr w:rsidR="004B044C" w:rsidRPr="001F515A" w:rsidTr="00715C64">
        <w:tc>
          <w:tcPr>
            <w:tcW w:w="4842" w:type="dxa"/>
            <w:vAlign w:val="bottom"/>
          </w:tcPr>
          <w:p w:rsidR="004B044C" w:rsidRPr="001F515A" w:rsidRDefault="004B044C" w:rsidP="004B044C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Renewable Energy Market Development</w:t>
            </w:r>
          </w:p>
        </w:tc>
        <w:tc>
          <w:tcPr>
            <w:tcW w:w="6606" w:type="dxa"/>
            <w:vAlign w:val="bottom"/>
          </w:tcPr>
          <w:p w:rsidR="004B044C" w:rsidRPr="005A6E0A" w:rsidRDefault="004B044C" w:rsidP="004B04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Number of o</w:t>
            </w:r>
            <w:r w:rsidRPr="005A6E0A">
              <w:rPr>
                <w:rFonts w:ascii="Arial" w:hAnsi="Arial" w:cs="Arial"/>
                <w:iCs/>
                <w:sz w:val="20"/>
                <w:szCs w:val="20"/>
              </w:rPr>
              <w:t>ther systems installed</w:t>
            </w:r>
          </w:p>
        </w:tc>
      </w:tr>
      <w:tr w:rsidR="004B044C" w:rsidRPr="001F515A" w:rsidTr="00715C64">
        <w:tc>
          <w:tcPr>
            <w:tcW w:w="4842" w:type="dxa"/>
            <w:vAlign w:val="bottom"/>
          </w:tcPr>
          <w:p w:rsidR="004B044C" w:rsidRPr="001F515A" w:rsidRDefault="004B044C" w:rsidP="004B044C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Renewable Energy Market Development</w:t>
            </w:r>
          </w:p>
        </w:tc>
        <w:tc>
          <w:tcPr>
            <w:tcW w:w="6606" w:type="dxa"/>
            <w:vAlign w:val="bottom"/>
          </w:tcPr>
          <w:p w:rsidR="004B044C" w:rsidRPr="001F515A" w:rsidRDefault="004B044C" w:rsidP="004B04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Total capacity of o</w:t>
            </w:r>
            <w:r w:rsidRPr="005A6E0A">
              <w:rPr>
                <w:rFonts w:ascii="Arial" w:hAnsi="Arial" w:cs="Arial"/>
                <w:iCs/>
                <w:sz w:val="20"/>
                <w:szCs w:val="20"/>
              </w:rPr>
              <w:t>ther systems installed (</w:t>
            </w:r>
            <w:r>
              <w:rPr>
                <w:rFonts w:ascii="Arial" w:hAnsi="Arial" w:cs="Arial"/>
                <w:iCs/>
                <w:sz w:val="20"/>
                <w:szCs w:val="20"/>
              </w:rPr>
              <w:t>kW</w:t>
            </w:r>
            <w:r w:rsidRPr="005A6E0A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Building Codes and Standards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Outlays</w:t>
            </w:r>
            <w:r w:rsidRPr="001F515A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Expenditure of Recovery Act funds</w:t>
            </w:r>
            <w:r w:rsidRPr="001F515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 xml:space="preserve">Building Codes and </w:t>
            </w:r>
            <w:r w:rsidRPr="001F515A">
              <w:rPr>
                <w:rFonts w:ascii="Arial" w:hAnsi="Arial" w:cs="Arial"/>
                <w:sz w:val="20"/>
                <w:szCs w:val="20"/>
              </w:rPr>
              <w:lastRenderedPageBreak/>
              <w:t>Standards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Outlays (Expenditure of Non-Federal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funds)</w:t>
            </w:r>
          </w:p>
        </w:tc>
      </w:tr>
      <w:tr w:rsidR="00315DCF" w:rsidRPr="001F515A" w:rsidTr="00715C64">
        <w:tc>
          <w:tcPr>
            <w:tcW w:w="4842" w:type="dxa"/>
            <w:vAlign w:val="bottom"/>
          </w:tcPr>
          <w:p w:rsidR="00315DCF" w:rsidRPr="001F515A" w:rsidRDefault="00315DCF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lastRenderedPageBreak/>
              <w:t>Building Codes and Standards</w:t>
            </w:r>
          </w:p>
        </w:tc>
        <w:tc>
          <w:tcPr>
            <w:tcW w:w="6606" w:type="dxa"/>
            <w:vAlign w:val="bottom"/>
          </w:tcPr>
          <w:p w:rsidR="00315DCF" w:rsidRPr="001F515A" w:rsidRDefault="00315DCF" w:rsidP="00715C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Obligations (Recovery Act funds encumbered)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Building Codes and Standards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Name of new code adopted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Building Codes and Standards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Name of old code replaced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Building Codes and Standards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Number of new and existing buildings covered by new code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Clean Energy Policy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Outlays</w:t>
            </w:r>
            <w:r w:rsidRPr="001F515A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Expenditure of Recovery Act funds</w:t>
            </w:r>
            <w:r w:rsidRPr="001F515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Clean Energy Policy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Outlays (Expenditure of Non-Federal funds)</w:t>
            </w:r>
          </w:p>
        </w:tc>
      </w:tr>
      <w:tr w:rsidR="00315DCF" w:rsidRPr="001F515A" w:rsidTr="00715C64">
        <w:tc>
          <w:tcPr>
            <w:tcW w:w="4842" w:type="dxa"/>
            <w:vAlign w:val="bottom"/>
          </w:tcPr>
          <w:p w:rsidR="00315DCF" w:rsidRPr="001F515A" w:rsidRDefault="00315DCF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Clean Energy Policy</w:t>
            </w:r>
          </w:p>
        </w:tc>
        <w:tc>
          <w:tcPr>
            <w:tcW w:w="6606" w:type="dxa"/>
            <w:vAlign w:val="bottom"/>
          </w:tcPr>
          <w:p w:rsidR="00315DCF" w:rsidRPr="001F515A" w:rsidRDefault="00315DCF" w:rsidP="00715C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Obligations (Recovery Act funds encumbered)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Clean Energy Policy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Number of alternative energy plans developed or improved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Clean Energy Policy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Number of renewable portfolio standards established or improved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Clean Energy Policy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Number of interconnection standards established or improved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Clean Energy Policy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Number of energy efficiency standards established or improved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Clean Energy Policy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Number of other policies developed or improved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Building Energy Audits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Outlays</w:t>
            </w:r>
            <w:r w:rsidRPr="001F515A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Expenditure of Recovery Act funds</w:t>
            </w:r>
            <w:r w:rsidRPr="001F515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Building Energy Audits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Outlays (Expenditure of Non-Federal funds)</w:t>
            </w:r>
          </w:p>
        </w:tc>
      </w:tr>
      <w:tr w:rsidR="00315DCF" w:rsidRPr="001F515A" w:rsidTr="00715C64">
        <w:tc>
          <w:tcPr>
            <w:tcW w:w="4842" w:type="dxa"/>
            <w:vAlign w:val="bottom"/>
          </w:tcPr>
          <w:p w:rsidR="00315DCF" w:rsidRPr="001F515A" w:rsidRDefault="00315DCF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Building Energy Audits</w:t>
            </w:r>
          </w:p>
        </w:tc>
        <w:tc>
          <w:tcPr>
            <w:tcW w:w="6606" w:type="dxa"/>
            <w:vAlign w:val="bottom"/>
          </w:tcPr>
          <w:p w:rsidR="00315DCF" w:rsidRPr="001F515A" w:rsidRDefault="00315DCF" w:rsidP="00715C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Obligations (Recovery Act funds encumbered)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Building Energy Audits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Number of audits performed, by sector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Building Energy Audits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Floor space audited by sector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Building Energy Audits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Auditors projection of energy savings by sector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Energy Efficiency Rating and Labeling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Outlays</w:t>
            </w:r>
            <w:r w:rsidRPr="001F515A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Expenditure of Recovery Act funds</w:t>
            </w:r>
            <w:r w:rsidRPr="001F515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Energy Efficiency Rating and Labeling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Outlays (Expenditure of Non-Federal funds)</w:t>
            </w:r>
          </w:p>
        </w:tc>
      </w:tr>
      <w:tr w:rsidR="00315DCF" w:rsidRPr="001F515A" w:rsidTr="00715C64">
        <w:tc>
          <w:tcPr>
            <w:tcW w:w="4842" w:type="dxa"/>
            <w:vAlign w:val="bottom"/>
          </w:tcPr>
          <w:p w:rsidR="00315DCF" w:rsidRPr="001F515A" w:rsidRDefault="00315DCF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Energy Efficiency Rating and Labeling</w:t>
            </w:r>
          </w:p>
        </w:tc>
        <w:tc>
          <w:tcPr>
            <w:tcW w:w="6606" w:type="dxa"/>
            <w:vAlign w:val="bottom"/>
          </w:tcPr>
          <w:p w:rsidR="00315DCF" w:rsidRPr="001F515A" w:rsidRDefault="00315DCF" w:rsidP="00715C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Obligations (Recovery Act funds encumbered)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Energy Efficiency Rating and Labeling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Types of energy-consuming devices for which energy-efficiency rating and labeling systems were endorsed by grantee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Government, School, Institutional Procurement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Outlays</w:t>
            </w:r>
            <w:r w:rsidRPr="001F515A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Expenditure of Recovery Act funds</w:t>
            </w:r>
            <w:r w:rsidRPr="001F515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Government, School, Institutional Procurement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Outlays (Expenditure of Non-Federal funds)</w:t>
            </w:r>
          </w:p>
        </w:tc>
      </w:tr>
      <w:tr w:rsidR="00315DCF" w:rsidRPr="001F515A" w:rsidTr="00715C64">
        <w:tc>
          <w:tcPr>
            <w:tcW w:w="4842" w:type="dxa"/>
            <w:vAlign w:val="bottom"/>
          </w:tcPr>
          <w:p w:rsidR="00315DCF" w:rsidRPr="001F515A" w:rsidRDefault="00315DCF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Government, School, Institutional Procurement</w:t>
            </w:r>
          </w:p>
        </w:tc>
        <w:tc>
          <w:tcPr>
            <w:tcW w:w="6606" w:type="dxa"/>
            <w:vAlign w:val="bottom"/>
          </w:tcPr>
          <w:p w:rsidR="00315DCF" w:rsidRPr="001F515A" w:rsidRDefault="00315DCF" w:rsidP="00715C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Obligations (Recovery Act funds encumbered)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Government, School, Institutional Procurement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Number of units purchased, by type (e.g. vehicles, office equipment, HVAC equipment, streetlights, exit signs)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525703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525703">
              <w:rPr>
                <w:rFonts w:ascii="Arial" w:hAnsi="Arial" w:cs="Arial"/>
                <w:sz w:val="20"/>
                <w:szCs w:val="20"/>
              </w:rPr>
              <w:t xml:space="preserve">Industrial Process Efficiency 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Outlays</w:t>
            </w:r>
            <w:r w:rsidRPr="001F515A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Expenditure of Recovery Act funds</w:t>
            </w:r>
            <w:r w:rsidRPr="001F515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525703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525703">
              <w:rPr>
                <w:rFonts w:ascii="Arial" w:hAnsi="Arial" w:cs="Arial"/>
                <w:sz w:val="20"/>
                <w:szCs w:val="20"/>
              </w:rPr>
              <w:t>Industrial Process Efficiency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Outlays (Expenditure of Non-Federal funds)</w:t>
            </w:r>
          </w:p>
        </w:tc>
      </w:tr>
      <w:tr w:rsidR="00315DCF" w:rsidRPr="001F515A" w:rsidTr="00715C64">
        <w:tc>
          <w:tcPr>
            <w:tcW w:w="4842" w:type="dxa"/>
            <w:vAlign w:val="bottom"/>
          </w:tcPr>
          <w:p w:rsidR="00315DCF" w:rsidRPr="00525703" w:rsidRDefault="00315DCF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525703">
              <w:rPr>
                <w:rFonts w:ascii="Arial" w:hAnsi="Arial" w:cs="Arial"/>
                <w:sz w:val="20"/>
                <w:szCs w:val="20"/>
              </w:rPr>
              <w:t>Industrial Process Efficiency</w:t>
            </w:r>
          </w:p>
        </w:tc>
        <w:tc>
          <w:tcPr>
            <w:tcW w:w="6606" w:type="dxa"/>
            <w:vAlign w:val="bottom"/>
          </w:tcPr>
          <w:p w:rsidR="00315DCF" w:rsidRPr="001F515A" w:rsidRDefault="00315DCF" w:rsidP="00715C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Obligations (Recovery Act funds encumbered)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525703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525703">
              <w:rPr>
                <w:rFonts w:ascii="Arial" w:hAnsi="Arial" w:cs="Arial"/>
                <w:sz w:val="20"/>
                <w:szCs w:val="20"/>
              </w:rPr>
              <w:t xml:space="preserve">Industrial Process Efficiency 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Reduction in natural gas consumption (MMcf)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525703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525703">
              <w:rPr>
                <w:rFonts w:ascii="Arial" w:hAnsi="Arial" w:cs="Arial"/>
                <w:sz w:val="20"/>
                <w:szCs w:val="20"/>
              </w:rPr>
              <w:t xml:space="preserve">Industrial Process Efficiency 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Reduction in fuel oil consumption (gallons)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525703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525703">
              <w:rPr>
                <w:rFonts w:ascii="Arial" w:hAnsi="Arial" w:cs="Arial"/>
                <w:sz w:val="20"/>
                <w:szCs w:val="20"/>
              </w:rPr>
              <w:t xml:space="preserve">Industrial Process Efficiency 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Reduction in electricity consumption (MWh)</w:t>
            </w:r>
          </w:p>
        </w:tc>
      </w:tr>
      <w:tr w:rsidR="00DE615B" w:rsidRPr="001F515A" w:rsidTr="00315DCF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Financial Incentives for Energy Efficiency and Other Covered Investments</w:t>
            </w:r>
          </w:p>
        </w:tc>
        <w:tc>
          <w:tcPr>
            <w:tcW w:w="6606" w:type="dxa"/>
          </w:tcPr>
          <w:p w:rsidR="00DE615B" w:rsidRPr="001F515A" w:rsidRDefault="00DE615B" w:rsidP="00315DC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Outlays</w:t>
            </w:r>
            <w:r w:rsidRPr="001F515A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Expenditure of Recovery Act funds</w:t>
            </w:r>
            <w:r w:rsidRPr="001F515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DE615B" w:rsidRPr="001F515A" w:rsidTr="00315DCF">
        <w:tc>
          <w:tcPr>
            <w:tcW w:w="4842" w:type="dxa"/>
            <w:vAlign w:val="bottom"/>
          </w:tcPr>
          <w:p w:rsidR="00DE615B" w:rsidRPr="003F117E" w:rsidRDefault="00DE615B" w:rsidP="00715C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Financial Incentives for Energy Efficiency and Other Covered Investments</w:t>
            </w:r>
          </w:p>
        </w:tc>
        <w:tc>
          <w:tcPr>
            <w:tcW w:w="6606" w:type="dxa"/>
          </w:tcPr>
          <w:p w:rsidR="00DE615B" w:rsidRPr="001F515A" w:rsidRDefault="00DE615B" w:rsidP="00315DC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Outlays (Expenditure of Non-Federal funds)</w:t>
            </w:r>
          </w:p>
        </w:tc>
      </w:tr>
      <w:tr w:rsidR="00315DCF" w:rsidRPr="001F515A" w:rsidTr="00715C64">
        <w:tc>
          <w:tcPr>
            <w:tcW w:w="4842" w:type="dxa"/>
            <w:vAlign w:val="bottom"/>
          </w:tcPr>
          <w:p w:rsidR="00315DCF" w:rsidRPr="001F515A" w:rsidRDefault="00315DCF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Financial Incentives for Energy Efficiency and Other Covered Investments</w:t>
            </w:r>
          </w:p>
        </w:tc>
        <w:tc>
          <w:tcPr>
            <w:tcW w:w="6606" w:type="dxa"/>
          </w:tcPr>
          <w:p w:rsidR="00315DCF" w:rsidRPr="001F515A" w:rsidRDefault="00315DCF" w:rsidP="00715C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Obligations (Recovery Act funds encumbered)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Financial Incentives for Energy Efficiency and Other Covered Investments</w:t>
            </w:r>
          </w:p>
        </w:tc>
        <w:tc>
          <w:tcPr>
            <w:tcW w:w="6606" w:type="dxa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Monetary value of financial incentive provided, by sector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Financial Incentives for Energy Efficiency and Other Covered Investments</w:t>
            </w:r>
          </w:p>
        </w:tc>
        <w:tc>
          <w:tcPr>
            <w:tcW w:w="6606" w:type="dxa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Total value of investments incentivized, by sector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Technical Assistance</w:t>
            </w:r>
          </w:p>
        </w:tc>
        <w:tc>
          <w:tcPr>
            <w:tcW w:w="6606" w:type="dxa"/>
            <w:vAlign w:val="center"/>
          </w:tcPr>
          <w:p w:rsidR="00DE615B" w:rsidRPr="001F515A" w:rsidRDefault="00DE615B" w:rsidP="00715C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Outlays</w:t>
            </w:r>
            <w:r w:rsidRPr="001F515A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Expenditure of Recovery Act funds</w:t>
            </w:r>
            <w:r w:rsidRPr="001F515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Technical Assistance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Outlays (Expenditure of Non-Federal funds)</w:t>
            </w:r>
          </w:p>
        </w:tc>
      </w:tr>
      <w:tr w:rsidR="00315DCF" w:rsidRPr="001F515A" w:rsidTr="00715C64">
        <w:tc>
          <w:tcPr>
            <w:tcW w:w="4842" w:type="dxa"/>
            <w:vAlign w:val="center"/>
          </w:tcPr>
          <w:p w:rsidR="00315DCF" w:rsidRPr="001F515A" w:rsidRDefault="00315DCF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Technical Assistance</w:t>
            </w:r>
          </w:p>
        </w:tc>
        <w:tc>
          <w:tcPr>
            <w:tcW w:w="6606" w:type="dxa"/>
            <w:vAlign w:val="bottom"/>
          </w:tcPr>
          <w:p w:rsidR="00315DCF" w:rsidRPr="001F515A" w:rsidRDefault="00315DCF" w:rsidP="00715C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Obligations (Recovery Act funds encumbered)</w:t>
            </w:r>
          </w:p>
        </w:tc>
      </w:tr>
      <w:tr w:rsidR="00DE615B" w:rsidRPr="001F515A" w:rsidTr="00715C64">
        <w:tc>
          <w:tcPr>
            <w:tcW w:w="4842" w:type="dxa"/>
            <w:vAlign w:val="center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Technical Assistance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 xml:space="preserve">Number of information transactions contacts (for example, webinar, site visit, media fact sheet) in which energy efficiency or renewable energy measures were recommended, by sector </w:t>
            </w:r>
          </w:p>
        </w:tc>
      </w:tr>
      <w:tr w:rsidR="00DE615B" w:rsidRPr="001F515A" w:rsidTr="00715C64">
        <w:tc>
          <w:tcPr>
            <w:tcW w:w="4842" w:type="dxa"/>
            <w:vAlign w:val="center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Transportation</w:t>
            </w:r>
          </w:p>
        </w:tc>
        <w:tc>
          <w:tcPr>
            <w:tcW w:w="6606" w:type="dxa"/>
            <w:vAlign w:val="center"/>
          </w:tcPr>
          <w:p w:rsidR="00DE615B" w:rsidRPr="001F515A" w:rsidRDefault="00DE615B" w:rsidP="00715C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Outlays</w:t>
            </w:r>
            <w:r w:rsidRPr="001F515A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Expenditure of Recovery Act funds</w:t>
            </w:r>
            <w:r w:rsidRPr="001F515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DE615B" w:rsidRPr="001F515A" w:rsidTr="00715C64">
        <w:tc>
          <w:tcPr>
            <w:tcW w:w="4842" w:type="dxa"/>
            <w:vAlign w:val="center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Transportation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Outlays (Expenditure of Non-Federal funds)</w:t>
            </w:r>
          </w:p>
        </w:tc>
      </w:tr>
      <w:tr w:rsidR="00315DCF" w:rsidRPr="001F515A" w:rsidTr="00715C64">
        <w:tc>
          <w:tcPr>
            <w:tcW w:w="4842" w:type="dxa"/>
            <w:vAlign w:val="center"/>
          </w:tcPr>
          <w:p w:rsidR="00315DCF" w:rsidRPr="001F515A" w:rsidRDefault="00315DCF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Transportation</w:t>
            </w:r>
          </w:p>
        </w:tc>
        <w:tc>
          <w:tcPr>
            <w:tcW w:w="6606" w:type="dxa"/>
            <w:vAlign w:val="bottom"/>
          </w:tcPr>
          <w:p w:rsidR="00315DCF" w:rsidRPr="001F515A" w:rsidRDefault="00315DCF" w:rsidP="00715C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Obligations (Recovery Act funds encumbered)</w:t>
            </w:r>
          </w:p>
        </w:tc>
      </w:tr>
      <w:tr w:rsidR="00DE615B" w:rsidRPr="001F515A" w:rsidTr="00715C64">
        <w:tc>
          <w:tcPr>
            <w:tcW w:w="4842" w:type="dxa"/>
            <w:vAlign w:val="center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Transportation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Number of alternative fuel vehicles purchased</w:t>
            </w:r>
          </w:p>
        </w:tc>
      </w:tr>
      <w:tr w:rsidR="00DE615B" w:rsidRPr="001F515A" w:rsidTr="00715C64">
        <w:tc>
          <w:tcPr>
            <w:tcW w:w="4842" w:type="dxa"/>
            <w:vAlign w:val="center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Transportation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Number of conventional vehicles converted to alternative fuel use</w:t>
            </w:r>
          </w:p>
        </w:tc>
      </w:tr>
      <w:tr w:rsidR="00DE615B" w:rsidRPr="001F515A" w:rsidTr="00715C64">
        <w:tc>
          <w:tcPr>
            <w:tcW w:w="4842" w:type="dxa"/>
            <w:vAlign w:val="center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Transportation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Number of new alternative re-fueling stations emplaced</w:t>
            </w:r>
          </w:p>
        </w:tc>
      </w:tr>
      <w:tr w:rsidR="00DE615B" w:rsidRPr="001F515A" w:rsidTr="00715C64">
        <w:tc>
          <w:tcPr>
            <w:tcW w:w="4842" w:type="dxa"/>
            <w:vAlign w:val="center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Transportation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Number of new carpools and vanpools formed</w:t>
            </w:r>
          </w:p>
        </w:tc>
      </w:tr>
      <w:tr w:rsidR="00DE615B" w:rsidRPr="001F515A" w:rsidTr="00715C64">
        <w:tc>
          <w:tcPr>
            <w:tcW w:w="4842" w:type="dxa"/>
            <w:vAlign w:val="center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Transportation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Number of energy efficient traffic signals installed</w:t>
            </w:r>
          </w:p>
        </w:tc>
      </w:tr>
      <w:tr w:rsidR="00DE615B" w:rsidRPr="001F515A" w:rsidTr="00715C64">
        <w:tc>
          <w:tcPr>
            <w:tcW w:w="4842" w:type="dxa"/>
            <w:vAlign w:val="center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Transportation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Number of street lane miles for which synchronized traffic signals were installed</w:t>
            </w:r>
          </w:p>
        </w:tc>
      </w:tr>
      <w:tr w:rsidR="00DE615B" w:rsidRPr="001F515A" w:rsidTr="00715C64">
        <w:tc>
          <w:tcPr>
            <w:tcW w:w="4842" w:type="dxa"/>
            <w:vAlign w:val="center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Workshops, Training, and Education</w:t>
            </w:r>
          </w:p>
        </w:tc>
        <w:tc>
          <w:tcPr>
            <w:tcW w:w="6606" w:type="dxa"/>
            <w:vAlign w:val="center"/>
          </w:tcPr>
          <w:p w:rsidR="00DE615B" w:rsidRPr="001F515A" w:rsidRDefault="00DE615B" w:rsidP="00715C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Outlays</w:t>
            </w:r>
            <w:r w:rsidRPr="001F515A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Expenditure of Recovery Act funds</w:t>
            </w:r>
            <w:r w:rsidRPr="001F515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DE615B" w:rsidRPr="001F515A" w:rsidTr="00715C64">
        <w:tc>
          <w:tcPr>
            <w:tcW w:w="4842" w:type="dxa"/>
            <w:vAlign w:val="center"/>
          </w:tcPr>
          <w:p w:rsidR="00DE615B" w:rsidRPr="001F515A" w:rsidRDefault="00315DCF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Workshops, Training, and Education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Outlays (Expenditure of Non-Federal funds)</w:t>
            </w:r>
          </w:p>
        </w:tc>
      </w:tr>
      <w:tr w:rsidR="00315DCF" w:rsidRPr="001F515A" w:rsidTr="00715C64">
        <w:tc>
          <w:tcPr>
            <w:tcW w:w="4842" w:type="dxa"/>
            <w:vAlign w:val="center"/>
          </w:tcPr>
          <w:p w:rsidR="00315DCF" w:rsidRPr="001F515A" w:rsidRDefault="00315DCF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Workshops, Training, and Education</w:t>
            </w:r>
          </w:p>
        </w:tc>
        <w:tc>
          <w:tcPr>
            <w:tcW w:w="6606" w:type="dxa"/>
            <w:vAlign w:val="bottom"/>
          </w:tcPr>
          <w:p w:rsidR="00315DCF" w:rsidRPr="001F515A" w:rsidRDefault="00315DCF" w:rsidP="00715C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Obligations (Recovery Act funds encumbered)</w:t>
            </w:r>
          </w:p>
        </w:tc>
      </w:tr>
      <w:tr w:rsidR="00DE615B" w:rsidRPr="001F515A" w:rsidTr="00715C64">
        <w:tc>
          <w:tcPr>
            <w:tcW w:w="4842" w:type="dxa"/>
            <w:vAlign w:val="center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Workshops, Training, and Education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Number of workshops, training, and education sessions held by sector</w:t>
            </w:r>
          </w:p>
        </w:tc>
      </w:tr>
      <w:tr w:rsidR="00DE615B" w:rsidRPr="001F515A" w:rsidTr="00715C64">
        <w:tc>
          <w:tcPr>
            <w:tcW w:w="4842" w:type="dxa"/>
            <w:vAlign w:val="center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Workshops, Training, and Education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Number of people attending workshops, training, and education sessions, by sector</w:t>
            </w:r>
          </w:p>
        </w:tc>
      </w:tr>
      <w:tr w:rsidR="00DE615B" w:rsidRPr="001F515A" w:rsidTr="00715C64">
        <w:tc>
          <w:tcPr>
            <w:tcW w:w="4842" w:type="dxa"/>
            <w:vAlign w:val="center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Other Activities Not Previously Defined</w:t>
            </w:r>
          </w:p>
        </w:tc>
        <w:tc>
          <w:tcPr>
            <w:tcW w:w="6606" w:type="dxa"/>
            <w:vAlign w:val="center"/>
          </w:tcPr>
          <w:p w:rsidR="00DE615B" w:rsidRPr="001F515A" w:rsidRDefault="00DE615B" w:rsidP="00715C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Outlays</w:t>
            </w:r>
            <w:r w:rsidRPr="001F515A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Expenditure of Recovery Act funds</w:t>
            </w:r>
            <w:r w:rsidRPr="001F515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DE615B" w:rsidRPr="001F515A" w:rsidTr="00715C64">
        <w:tc>
          <w:tcPr>
            <w:tcW w:w="4842" w:type="dxa"/>
            <w:vAlign w:val="center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Other Activities Not Previously Defined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Outlays (Expenditure of Non-Federal funds)</w:t>
            </w:r>
          </w:p>
        </w:tc>
      </w:tr>
      <w:tr w:rsidR="00315DCF" w:rsidRPr="001F515A" w:rsidTr="00715C64">
        <w:tc>
          <w:tcPr>
            <w:tcW w:w="4842" w:type="dxa"/>
            <w:vAlign w:val="center"/>
          </w:tcPr>
          <w:p w:rsidR="00315DCF" w:rsidRPr="001F515A" w:rsidRDefault="00315DCF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Other Activities Not Previously Defined</w:t>
            </w:r>
          </w:p>
        </w:tc>
        <w:tc>
          <w:tcPr>
            <w:tcW w:w="6606" w:type="dxa"/>
            <w:vAlign w:val="bottom"/>
          </w:tcPr>
          <w:p w:rsidR="00315DCF" w:rsidRPr="001F515A" w:rsidRDefault="00315DCF" w:rsidP="00715C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Obligations (Recovery Act funds encumbered)</w:t>
            </w:r>
          </w:p>
        </w:tc>
      </w:tr>
      <w:tr w:rsidR="00DE615B" w:rsidRPr="001F515A" w:rsidTr="00715C64">
        <w:tc>
          <w:tcPr>
            <w:tcW w:w="4842" w:type="dxa"/>
            <w:vAlign w:val="center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Other Activities Not Previously Defined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Pertinent metric information for any activity not defined above should be captured and included as needed</w:t>
            </w:r>
          </w:p>
        </w:tc>
      </w:tr>
      <w:tr w:rsidR="00DE615B" w:rsidRPr="001F515A" w:rsidTr="00715C64">
        <w:tc>
          <w:tcPr>
            <w:tcW w:w="4842" w:type="dxa"/>
            <w:shd w:val="clear" w:color="auto" w:fill="7F7F7F" w:themeFill="text1" w:themeFillTint="80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Critical</w:t>
            </w:r>
            <w:r w:rsidRPr="006734B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Metrics</w:t>
            </w:r>
          </w:p>
        </w:tc>
        <w:tc>
          <w:tcPr>
            <w:tcW w:w="6606" w:type="dxa"/>
            <w:shd w:val="clear" w:color="auto" w:fill="7F7F7F" w:themeFill="text1" w:themeFillTint="80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15B" w:rsidRPr="001F515A" w:rsidTr="00715C64">
        <w:tc>
          <w:tcPr>
            <w:tcW w:w="4842" w:type="dxa"/>
            <w:shd w:val="clear" w:color="auto" w:fill="7F7F7F" w:themeFill="text1" w:themeFillTint="80"/>
          </w:tcPr>
          <w:p w:rsidR="00DE615B" w:rsidRPr="001F515A" w:rsidRDefault="00DE615B" w:rsidP="00715C6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F515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Metric Activity</w:t>
            </w:r>
          </w:p>
        </w:tc>
        <w:tc>
          <w:tcPr>
            <w:tcW w:w="6606" w:type="dxa"/>
            <w:shd w:val="clear" w:color="auto" w:fill="7F7F7F" w:themeFill="text1" w:themeFillTint="80"/>
          </w:tcPr>
          <w:p w:rsidR="00DE615B" w:rsidRPr="001F515A" w:rsidRDefault="00DE615B" w:rsidP="00715C6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F515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Metric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525703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525703">
              <w:rPr>
                <w:rFonts w:ascii="Arial" w:hAnsi="Arial" w:cs="Arial"/>
                <w:sz w:val="20"/>
                <w:szCs w:val="20"/>
              </w:rPr>
              <w:t xml:space="preserve">Energy Savings 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DA772D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Reduction in natural gas consumption (MMcf),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525703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525703">
              <w:rPr>
                <w:rFonts w:ascii="Arial" w:hAnsi="Arial" w:cs="Arial"/>
                <w:sz w:val="20"/>
                <w:szCs w:val="20"/>
              </w:rPr>
              <w:t xml:space="preserve">Energy Savings 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DA772D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Reduction i</w:t>
            </w:r>
            <w:r w:rsidR="00DA772D">
              <w:rPr>
                <w:rFonts w:ascii="Arial" w:hAnsi="Arial" w:cs="Arial"/>
                <w:sz w:val="20"/>
                <w:szCs w:val="20"/>
              </w:rPr>
              <w:t>n electricity consumption (MWh)</w:t>
            </w:r>
            <w:r w:rsidRPr="001F51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525703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525703">
              <w:rPr>
                <w:rFonts w:ascii="Arial" w:hAnsi="Arial" w:cs="Arial"/>
                <w:sz w:val="20"/>
                <w:szCs w:val="20"/>
              </w:rPr>
              <w:t xml:space="preserve">Energy Savings 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DA772D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Reduction in electricity demand (MW)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525703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525703">
              <w:rPr>
                <w:rFonts w:ascii="Arial" w:hAnsi="Arial" w:cs="Arial"/>
                <w:sz w:val="20"/>
                <w:szCs w:val="20"/>
              </w:rPr>
              <w:t xml:space="preserve">Energy Savings 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DA772D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Reduction in fuel oil consumption (gallons)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525703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525703">
              <w:rPr>
                <w:rFonts w:ascii="Arial" w:hAnsi="Arial" w:cs="Arial"/>
                <w:sz w:val="20"/>
                <w:szCs w:val="20"/>
              </w:rPr>
              <w:t xml:space="preserve">Energy Savings 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DA772D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Reduction i</w:t>
            </w:r>
            <w:r w:rsidR="00DA772D">
              <w:rPr>
                <w:rFonts w:ascii="Arial" w:hAnsi="Arial" w:cs="Arial"/>
                <w:sz w:val="20"/>
                <w:szCs w:val="20"/>
              </w:rPr>
              <w:t>n propane consumption (gallons)</w:t>
            </w:r>
            <w:r w:rsidRPr="001F51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525703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525703">
              <w:rPr>
                <w:rFonts w:ascii="Arial" w:hAnsi="Arial" w:cs="Arial"/>
                <w:sz w:val="20"/>
                <w:szCs w:val="20"/>
              </w:rPr>
              <w:t xml:space="preserve">Energy Savings 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DA772D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Reduction in  gasoline and diesel fuel consumption (gallons)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Energy Cost Savings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Dollars Saved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 xml:space="preserve">Renewable Energy Capacity and Generation 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Amount of electricity generated from wind systems (MWh)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 xml:space="preserve">Renewable Energy Capacity and Generation 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Amount of electricity generated from photovoltaic systems (MWh)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 xml:space="preserve">Renewable Energy Capacity and Generation 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Amount of electricity generated from other renewable sources (MWh)</w:t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 xml:space="preserve">Emissions Reductions 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Amount of green house gases reduced (CO2 equivalents)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DE615B" w:rsidRPr="001F515A" w:rsidTr="00715C64">
        <w:tc>
          <w:tcPr>
            <w:tcW w:w="4842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 xml:space="preserve">Emissions Reductions </w:t>
            </w:r>
          </w:p>
        </w:tc>
        <w:tc>
          <w:tcPr>
            <w:tcW w:w="6606" w:type="dxa"/>
            <w:vAlign w:val="bottom"/>
          </w:tcPr>
          <w:p w:rsidR="00DE615B" w:rsidRPr="001F515A" w:rsidRDefault="00DE615B" w:rsidP="00715C64">
            <w:pPr>
              <w:rPr>
                <w:rFonts w:ascii="Arial" w:hAnsi="Arial" w:cs="Arial"/>
                <w:sz w:val="20"/>
                <w:szCs w:val="20"/>
              </w:rPr>
            </w:pPr>
            <w:r w:rsidRPr="001F515A">
              <w:rPr>
                <w:rFonts w:ascii="Arial" w:hAnsi="Arial" w:cs="Arial"/>
                <w:sz w:val="20"/>
                <w:szCs w:val="20"/>
              </w:rPr>
              <w:t>Amount of criteria air pollutants reduced (tons)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</w:tbl>
    <w:p w:rsidR="00862374" w:rsidRPr="001F515A" w:rsidRDefault="00862374">
      <w:pPr>
        <w:rPr>
          <w:rFonts w:ascii="Arial" w:hAnsi="Arial" w:cs="Arial"/>
          <w:sz w:val="20"/>
          <w:szCs w:val="20"/>
        </w:rPr>
      </w:pPr>
    </w:p>
    <w:sectPr w:rsidR="00862374" w:rsidRPr="001F515A" w:rsidSect="008623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36E" w:rsidRDefault="0005036E" w:rsidP="00A65A10">
      <w:pPr>
        <w:spacing w:after="0" w:line="240" w:lineRule="auto"/>
      </w:pPr>
      <w:r>
        <w:separator/>
      </w:r>
    </w:p>
  </w:endnote>
  <w:endnote w:type="continuationSeparator" w:id="0">
    <w:p w:rsidR="0005036E" w:rsidRDefault="0005036E" w:rsidP="00A65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36E" w:rsidRDefault="0005036E" w:rsidP="00A65A10">
      <w:pPr>
        <w:spacing w:after="0" w:line="240" w:lineRule="auto"/>
      </w:pPr>
      <w:r>
        <w:separator/>
      </w:r>
    </w:p>
  </w:footnote>
  <w:footnote w:type="continuationSeparator" w:id="0">
    <w:p w:rsidR="0005036E" w:rsidRDefault="0005036E" w:rsidP="00A65A10">
      <w:pPr>
        <w:spacing w:after="0" w:line="240" w:lineRule="auto"/>
      </w:pPr>
      <w:r>
        <w:continuationSeparator/>
      </w:r>
    </w:p>
  </w:footnote>
  <w:footnote w:id="1">
    <w:p w:rsidR="00DE615B" w:rsidRPr="006F50E1" w:rsidRDefault="00DE615B" w:rsidP="00DE615B">
      <w:pPr>
        <w:pStyle w:val="FootnoteText"/>
      </w:pPr>
      <w:r>
        <w:rPr>
          <w:rStyle w:val="FootnoteReference"/>
        </w:rPr>
        <w:footnoteRef/>
      </w:r>
      <w:r>
        <w:t xml:space="preserve"> In addition to </w:t>
      </w:r>
      <w:r w:rsidRPr="006F50E1">
        <w:t>CO</w:t>
      </w:r>
      <w:r w:rsidRPr="006F50E1">
        <w:rPr>
          <w:vertAlign w:val="subscript"/>
        </w:rPr>
        <w:t>2</w:t>
      </w:r>
      <w:r>
        <w:t xml:space="preserve">, </w:t>
      </w:r>
      <w:r w:rsidRPr="006F50E1">
        <w:t>DOE</w:t>
      </w:r>
      <w:r>
        <w:t xml:space="preserve"> requires reporting of the following Greenhouse Gases (with associated Global Warming Potentials over a 100-yr timeframe): CH</w:t>
      </w:r>
      <w:r w:rsidRPr="006F50E1">
        <w:rPr>
          <w:vertAlign w:val="subscript"/>
        </w:rPr>
        <w:t>4</w:t>
      </w:r>
      <w:r>
        <w:t xml:space="preserve"> (25), N</w:t>
      </w:r>
      <w:r w:rsidRPr="006F50E1">
        <w:rPr>
          <w:vertAlign w:val="subscript"/>
        </w:rPr>
        <w:t>2</w:t>
      </w:r>
      <w:r>
        <w:t>0 (298).  All GHG should be converted into CO</w:t>
      </w:r>
      <w:r w:rsidRPr="006F50E1">
        <w:rPr>
          <w:vertAlign w:val="subscript"/>
        </w:rPr>
        <w:t>2</w:t>
      </w:r>
      <w:r>
        <w:t xml:space="preserve"> equivalents and reported as an aggregate number. </w:t>
      </w:r>
    </w:p>
  </w:footnote>
  <w:footnote w:id="2">
    <w:p w:rsidR="00DE615B" w:rsidRDefault="00DE615B" w:rsidP="00DE615B">
      <w:pPr>
        <w:pStyle w:val="FootnoteText"/>
      </w:pPr>
      <w:r>
        <w:rPr>
          <w:rStyle w:val="FootnoteReference"/>
        </w:rPr>
        <w:footnoteRef/>
      </w:r>
      <w:r>
        <w:t xml:space="preserve"> DOE requires reporting of the following Criteria Pollutants: SO</w:t>
      </w:r>
      <w:r w:rsidR="000377F4">
        <w:rPr>
          <w:vertAlign w:val="subscript"/>
        </w:rPr>
        <w:t>x</w:t>
      </w:r>
      <w:r>
        <w:t xml:space="preserve">, </w:t>
      </w:r>
      <w:r w:rsidR="000377F4">
        <w:t>NO</w:t>
      </w:r>
      <w:r w:rsidR="000377F4">
        <w:rPr>
          <w:vertAlign w:val="subscript"/>
        </w:rPr>
        <w:t>x</w:t>
      </w:r>
      <w:r w:rsidR="000377F4">
        <w:t xml:space="preserve">, </w:t>
      </w:r>
      <w:r>
        <w:t>CO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1BF" w:rsidRPr="00C5644F" w:rsidRDefault="00C301BF" w:rsidP="00C301BF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EECBG Program Notice 10-</w:t>
    </w:r>
    <w:r w:rsidR="00763B69">
      <w:rPr>
        <w:rFonts w:ascii="Arial" w:hAnsi="Arial" w:cs="Arial"/>
      </w:rPr>
      <w:t>07</w:t>
    </w:r>
    <w:r>
      <w:rPr>
        <w:rFonts w:ascii="Arial" w:hAnsi="Arial" w:cs="Arial"/>
      </w:rPr>
      <w:t xml:space="preserve"> Attach 1</w:t>
    </w:r>
    <w:r w:rsidRPr="00C5644F">
      <w:rPr>
        <w:rFonts w:ascii="Arial" w:hAnsi="Arial" w:cs="Arial"/>
      </w:rPr>
      <w:t xml:space="preserve">: </w:t>
    </w:r>
    <w:r>
      <w:rPr>
        <w:rFonts w:ascii="Arial" w:hAnsi="Arial" w:cs="Arial"/>
      </w:rPr>
      <w:t>EECBG</w:t>
    </w:r>
    <w:r w:rsidRPr="00C5644F">
      <w:rPr>
        <w:rFonts w:ascii="Arial" w:hAnsi="Arial" w:cs="Arial"/>
      </w:rPr>
      <w:t xml:space="preserve"> </w:t>
    </w:r>
    <w:r>
      <w:rPr>
        <w:rFonts w:ascii="Arial" w:hAnsi="Arial" w:cs="Arial"/>
      </w:rPr>
      <w:t>Quarter</w:t>
    </w:r>
    <w:r w:rsidRPr="00C5644F">
      <w:rPr>
        <w:rFonts w:ascii="Arial" w:hAnsi="Arial" w:cs="Arial"/>
      </w:rPr>
      <w:t>ly Reporting Metrics</w:t>
    </w:r>
    <w:r>
      <w:rPr>
        <w:rFonts w:ascii="Arial" w:hAnsi="Arial" w:cs="Arial"/>
      </w:rPr>
      <w:t xml:space="preserve"> (Recovery Act)</w:t>
    </w:r>
  </w:p>
  <w:p w:rsidR="00A65A10" w:rsidRDefault="00A65A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A10"/>
    <w:rsid w:val="000377F4"/>
    <w:rsid w:val="0005036E"/>
    <w:rsid w:val="00162F98"/>
    <w:rsid w:val="001F515A"/>
    <w:rsid w:val="00256913"/>
    <w:rsid w:val="002622ED"/>
    <w:rsid w:val="002A30FE"/>
    <w:rsid w:val="002B7E04"/>
    <w:rsid w:val="002E304D"/>
    <w:rsid w:val="00315DCF"/>
    <w:rsid w:val="003628DF"/>
    <w:rsid w:val="00395320"/>
    <w:rsid w:val="003B242A"/>
    <w:rsid w:val="003B487D"/>
    <w:rsid w:val="003E3E6A"/>
    <w:rsid w:val="00430CDC"/>
    <w:rsid w:val="00492747"/>
    <w:rsid w:val="004B044C"/>
    <w:rsid w:val="0050608A"/>
    <w:rsid w:val="00522241"/>
    <w:rsid w:val="00533303"/>
    <w:rsid w:val="00556367"/>
    <w:rsid w:val="005A572C"/>
    <w:rsid w:val="005B239A"/>
    <w:rsid w:val="005B58D4"/>
    <w:rsid w:val="006601FA"/>
    <w:rsid w:val="0066304A"/>
    <w:rsid w:val="006A577B"/>
    <w:rsid w:val="006F50E1"/>
    <w:rsid w:val="00761EF9"/>
    <w:rsid w:val="00763B69"/>
    <w:rsid w:val="00793DC9"/>
    <w:rsid w:val="00841E9C"/>
    <w:rsid w:val="008560C2"/>
    <w:rsid w:val="00862374"/>
    <w:rsid w:val="008A25E2"/>
    <w:rsid w:val="008B6585"/>
    <w:rsid w:val="00906AF6"/>
    <w:rsid w:val="00934448"/>
    <w:rsid w:val="009507D2"/>
    <w:rsid w:val="00A30813"/>
    <w:rsid w:val="00A65A10"/>
    <w:rsid w:val="00A72BEC"/>
    <w:rsid w:val="00A76FD2"/>
    <w:rsid w:val="00A91A9E"/>
    <w:rsid w:val="00B3169F"/>
    <w:rsid w:val="00B40708"/>
    <w:rsid w:val="00B8343A"/>
    <w:rsid w:val="00B8356C"/>
    <w:rsid w:val="00B87A0F"/>
    <w:rsid w:val="00BD5EF5"/>
    <w:rsid w:val="00C301BF"/>
    <w:rsid w:val="00C4264E"/>
    <w:rsid w:val="00C5644F"/>
    <w:rsid w:val="00C62642"/>
    <w:rsid w:val="00CF0DD4"/>
    <w:rsid w:val="00D43C62"/>
    <w:rsid w:val="00DA772D"/>
    <w:rsid w:val="00DB670D"/>
    <w:rsid w:val="00DE615B"/>
    <w:rsid w:val="00DF7E66"/>
    <w:rsid w:val="00E1270C"/>
    <w:rsid w:val="00E2264A"/>
    <w:rsid w:val="00E50A31"/>
    <w:rsid w:val="00E616C3"/>
    <w:rsid w:val="00F066FB"/>
    <w:rsid w:val="00F27812"/>
    <w:rsid w:val="00F55EB0"/>
    <w:rsid w:val="00F906B7"/>
    <w:rsid w:val="00FF0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5A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5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A10"/>
  </w:style>
  <w:style w:type="paragraph" w:styleId="Footer">
    <w:name w:val="footer"/>
    <w:basedOn w:val="Normal"/>
    <w:link w:val="FooterChar"/>
    <w:uiPriority w:val="99"/>
    <w:semiHidden/>
    <w:unhideWhenUsed/>
    <w:rsid w:val="00A65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5A10"/>
  </w:style>
  <w:style w:type="paragraph" w:styleId="BalloonText">
    <w:name w:val="Balloon Text"/>
    <w:basedOn w:val="Normal"/>
    <w:link w:val="BalloonTextChar"/>
    <w:uiPriority w:val="99"/>
    <w:semiHidden/>
    <w:unhideWhenUsed/>
    <w:rsid w:val="00A65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A1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50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50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50E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9245B-227A-4027-8CB9-E4445115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EERE</Company>
  <LinksUpToDate>false</LinksUpToDate>
  <CharactersWithSpaces>8806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</dc:creator>
  <cp:keywords/>
  <dc:description/>
  <cp:lastModifiedBy>bryantl</cp:lastModifiedBy>
  <cp:revision>2</cp:revision>
  <dcterms:created xsi:type="dcterms:W3CDTF">2010-03-03T18:12:00Z</dcterms:created>
  <dcterms:modified xsi:type="dcterms:W3CDTF">2010-03-03T18:12:00Z</dcterms:modified>
</cp:coreProperties>
</file>