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Override PartName="/word/footer6.xml" ContentType="application/vnd.openxmlformats-officedocument.wordprocessingml.footer+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410" w:rsidRPr="008F76BF" w:rsidRDefault="00555410" w:rsidP="00555410">
      <w:pPr>
        <w:spacing w:line="240" w:lineRule="auto"/>
        <w:jc w:val="center"/>
        <w:outlineLvl w:val="0"/>
        <w:rPr>
          <w:rFonts w:ascii="Times New Roman" w:hAnsi="Times New Roman"/>
          <w:b/>
          <w:sz w:val="40"/>
        </w:rPr>
      </w:pPr>
      <w:r w:rsidRPr="008F76BF">
        <w:rPr>
          <w:rFonts w:ascii="Times New Roman" w:hAnsi="Times New Roman"/>
          <w:b/>
          <w:sz w:val="40"/>
        </w:rPr>
        <w:t>Application for Funding</w:t>
      </w:r>
    </w:p>
    <w:p w:rsidR="00555410" w:rsidRPr="008F76BF" w:rsidRDefault="00555410" w:rsidP="00555410">
      <w:pPr>
        <w:spacing w:line="240" w:lineRule="auto"/>
        <w:jc w:val="center"/>
        <w:outlineLvl w:val="0"/>
        <w:rPr>
          <w:rFonts w:ascii="Times New Roman" w:hAnsi="Times New Roman"/>
          <w:b/>
          <w:sz w:val="40"/>
        </w:rPr>
      </w:pPr>
      <w:proofErr w:type="gramStart"/>
      <w:r w:rsidRPr="008F76BF">
        <w:rPr>
          <w:rFonts w:ascii="Times New Roman" w:hAnsi="Times New Roman"/>
          <w:b/>
          <w:sz w:val="40"/>
        </w:rPr>
        <w:t>for</w:t>
      </w:r>
      <w:proofErr w:type="gramEnd"/>
      <w:r w:rsidRPr="008F76BF">
        <w:rPr>
          <w:rFonts w:ascii="Times New Roman" w:hAnsi="Times New Roman"/>
          <w:b/>
          <w:sz w:val="40"/>
        </w:rPr>
        <w:t xml:space="preserve"> Phase II of the Education Fund under the </w:t>
      </w:r>
    </w:p>
    <w:p w:rsidR="00555410" w:rsidRPr="008F76BF" w:rsidRDefault="00555410" w:rsidP="00555410">
      <w:pPr>
        <w:spacing w:line="240" w:lineRule="auto"/>
        <w:jc w:val="center"/>
        <w:rPr>
          <w:rFonts w:ascii="Times New Roman" w:hAnsi="Times New Roman"/>
          <w:b/>
          <w:sz w:val="44"/>
        </w:rPr>
      </w:pPr>
      <w:r w:rsidRPr="008F76BF">
        <w:rPr>
          <w:rFonts w:ascii="Times New Roman" w:hAnsi="Times New Roman"/>
          <w:b/>
          <w:sz w:val="40"/>
        </w:rPr>
        <w:t>State Fiscal Stabilization Fund Program</w:t>
      </w:r>
    </w:p>
    <w:p w:rsidR="00555410" w:rsidRPr="008F76BF" w:rsidRDefault="0064533B" w:rsidP="00555410">
      <w:pPr>
        <w:spacing w:line="240" w:lineRule="auto"/>
        <w:jc w:val="center"/>
        <w:outlineLvl w:val="0"/>
        <w:rPr>
          <w:rFonts w:ascii="Times New Roman" w:hAnsi="Times New Roman"/>
          <w:b/>
        </w:rPr>
      </w:pPr>
      <w:r>
        <w:rPr>
          <w:rFonts w:ascii="Times New Roman" w:hAnsi="Times New Roman"/>
          <w:b/>
          <w:noProof/>
          <w:sz w:val="28"/>
        </w:rPr>
        <w:drawing>
          <wp:anchor distT="0" distB="0" distL="114300" distR="114300" simplePos="0" relativeHeight="251652608" behindDoc="0" locked="0" layoutInCell="0" allowOverlap="1">
            <wp:simplePos x="0" y="0"/>
            <wp:positionH relativeFrom="column">
              <wp:posOffset>2200275</wp:posOffset>
            </wp:positionH>
            <wp:positionV relativeFrom="paragraph">
              <wp:posOffset>447675</wp:posOffset>
            </wp:positionV>
            <wp:extent cx="1371600" cy="1371600"/>
            <wp:effectExtent l="1905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tretch>
                      <a:fillRect/>
                    </a:stretch>
                  </pic:blipFill>
                  <pic:spPr bwMode="auto">
                    <a:xfrm>
                      <a:off x="0" y="0"/>
                      <a:ext cx="1371600" cy="1371600"/>
                    </a:xfrm>
                    <a:prstGeom prst="rect">
                      <a:avLst/>
                    </a:prstGeom>
                    <a:noFill/>
                    <a:ln>
                      <a:noFill/>
                    </a:ln>
                  </pic:spPr>
                </pic:pic>
              </a:graphicData>
            </a:graphic>
          </wp:anchor>
        </w:drawing>
      </w:r>
      <w:r w:rsidR="00555410" w:rsidRPr="008F76BF">
        <w:rPr>
          <w:rFonts w:ascii="Times New Roman" w:hAnsi="Times New Roman"/>
          <w:b/>
          <w:sz w:val="28"/>
        </w:rPr>
        <w:t>CFDA Number: 84.394</w:t>
      </w:r>
    </w:p>
    <w:p w:rsidR="00555410" w:rsidRPr="008F76BF" w:rsidRDefault="009A2ADF" w:rsidP="00555410">
      <w:pPr>
        <w:jc w:val="center"/>
        <w:rPr>
          <w:rFonts w:ascii="Times New Roman" w:hAnsi="Times New Roman"/>
          <w:b/>
        </w:rPr>
      </w:pPr>
      <w:r>
        <w:rPr>
          <w:rFonts w:ascii="Times New Roman" w:hAnsi="Times New Roman"/>
          <w:b/>
        </w:rPr>
        <w:t xml:space="preserve"> </w:t>
      </w:r>
    </w:p>
    <w:p w:rsidR="00555410" w:rsidRPr="008F76BF" w:rsidRDefault="00555410" w:rsidP="00555410">
      <w:pPr>
        <w:jc w:val="center"/>
        <w:rPr>
          <w:rFonts w:ascii="Times New Roman" w:hAnsi="Times New Roman"/>
          <w:b/>
        </w:rPr>
      </w:pPr>
      <w:r w:rsidRPr="008F76BF">
        <w:rPr>
          <w:rFonts w:ascii="Times New Roman" w:hAnsi="Times New Roman"/>
          <w:b/>
          <w:noProof/>
        </w:rPr>
        <w:drawing>
          <wp:inline distT="0" distB="0" distL="0" distR="0">
            <wp:extent cx="1524000" cy="152400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tretch>
                      <a:fillRect/>
                    </a:stretch>
                  </pic:blipFill>
                  <pic:spPr bwMode="auto">
                    <a:xfrm>
                      <a:off x="0" y="0"/>
                      <a:ext cx="1524000" cy="1524000"/>
                    </a:xfrm>
                    <a:prstGeom prst="rect">
                      <a:avLst/>
                    </a:prstGeom>
                    <a:noFill/>
                    <a:ln>
                      <a:noFill/>
                    </a:ln>
                  </pic:spPr>
                </pic:pic>
              </a:graphicData>
            </a:graphic>
          </wp:inline>
        </w:drawing>
      </w:r>
    </w:p>
    <w:p w:rsidR="00555410" w:rsidRPr="008F76BF" w:rsidRDefault="00555410" w:rsidP="00555410">
      <w:pPr>
        <w:jc w:val="center"/>
        <w:outlineLvl w:val="0"/>
        <w:rPr>
          <w:rFonts w:ascii="Times New Roman" w:hAnsi="Times New Roman"/>
          <w:b/>
          <w:bCs/>
          <w:sz w:val="28"/>
        </w:rPr>
      </w:pPr>
      <w:r w:rsidRPr="008F76BF">
        <w:rPr>
          <w:rFonts w:ascii="Times New Roman" w:hAnsi="Times New Roman"/>
          <w:b/>
          <w:bCs/>
          <w:sz w:val="28"/>
        </w:rPr>
        <w:t>U.S. Department of Education</w:t>
      </w:r>
    </w:p>
    <w:p w:rsidR="00555410" w:rsidRDefault="00555410" w:rsidP="00555410">
      <w:pPr>
        <w:jc w:val="center"/>
        <w:rPr>
          <w:rFonts w:ascii="Times New Roman" w:hAnsi="Times New Roman"/>
          <w:b/>
          <w:bCs/>
          <w:sz w:val="28"/>
        </w:rPr>
      </w:pPr>
      <w:r w:rsidRPr="008F76BF">
        <w:rPr>
          <w:rFonts w:ascii="Times New Roman" w:hAnsi="Times New Roman"/>
          <w:b/>
          <w:bCs/>
          <w:sz w:val="28"/>
        </w:rPr>
        <w:t xml:space="preserve"> Washington, D.C. 20202</w:t>
      </w:r>
    </w:p>
    <w:p w:rsidR="00555410" w:rsidRPr="008F76BF" w:rsidRDefault="00555410" w:rsidP="007E4F1B">
      <w:pPr>
        <w:spacing w:after="0" w:line="240" w:lineRule="auto"/>
        <w:jc w:val="right"/>
        <w:outlineLvl w:val="0"/>
        <w:rPr>
          <w:rFonts w:ascii="Times New Roman" w:hAnsi="Times New Roman"/>
          <w:b/>
          <w:sz w:val="20"/>
        </w:rPr>
      </w:pPr>
      <w:r w:rsidRPr="008F76BF">
        <w:rPr>
          <w:rFonts w:ascii="Times New Roman" w:hAnsi="Times New Roman"/>
          <w:b/>
          <w:sz w:val="20"/>
        </w:rPr>
        <w:t xml:space="preserve">OMB Number: </w:t>
      </w:r>
      <w:r w:rsidRPr="008F76BF">
        <w:rPr>
          <w:rFonts w:ascii="Times New Roman" w:hAnsi="Times New Roman"/>
          <w:b/>
          <w:sz w:val="20"/>
          <w:highlight w:val="yellow"/>
        </w:rPr>
        <w:t>XXXX-XXXX</w:t>
      </w:r>
      <w:r w:rsidRPr="008F76BF">
        <w:rPr>
          <w:rFonts w:ascii="Times New Roman" w:hAnsi="Times New Roman"/>
          <w:b/>
          <w:sz w:val="20"/>
          <w:shd w:val="clear" w:color="auto" w:fill="FFFF00"/>
        </w:rPr>
        <w:t xml:space="preserve">     </w:t>
      </w:r>
    </w:p>
    <w:p w:rsidR="00555410" w:rsidRPr="008F76BF" w:rsidRDefault="00555410" w:rsidP="007E4F1B">
      <w:pPr>
        <w:spacing w:after="0" w:line="240" w:lineRule="auto"/>
        <w:jc w:val="right"/>
        <w:outlineLvl w:val="0"/>
        <w:rPr>
          <w:rFonts w:ascii="Times New Roman" w:hAnsi="Times New Roman"/>
          <w:b/>
          <w:sz w:val="20"/>
        </w:rPr>
      </w:pPr>
      <w:r w:rsidRPr="008F76BF">
        <w:rPr>
          <w:rFonts w:ascii="Times New Roman" w:hAnsi="Times New Roman"/>
          <w:b/>
          <w:sz w:val="20"/>
        </w:rPr>
        <w:t xml:space="preserve">Expiration Date:  </w:t>
      </w:r>
      <w:r w:rsidRPr="008F76BF">
        <w:rPr>
          <w:rFonts w:ascii="Times New Roman" w:hAnsi="Times New Roman"/>
          <w:b/>
          <w:sz w:val="20"/>
          <w:highlight w:val="yellow"/>
        </w:rPr>
        <w:t>XX/XX/XXXX</w:t>
      </w:r>
    </w:p>
    <w:p w:rsidR="007E4F1B" w:rsidRDefault="007E4F1B" w:rsidP="007E4F1B">
      <w:pPr>
        <w:suppressAutoHyphens/>
        <w:spacing w:after="0" w:line="240" w:lineRule="auto"/>
        <w:jc w:val="center"/>
        <w:rPr>
          <w:rFonts w:ascii="Times New Roman" w:hAnsi="Times New Roman"/>
          <w:b/>
          <w:sz w:val="20"/>
        </w:rPr>
      </w:pPr>
    </w:p>
    <w:p w:rsidR="00555410" w:rsidRPr="008F76BF" w:rsidRDefault="00555410" w:rsidP="00555410">
      <w:pPr>
        <w:suppressAutoHyphens/>
        <w:jc w:val="center"/>
        <w:rPr>
          <w:rFonts w:ascii="Times New Roman" w:hAnsi="Times New Roman"/>
          <w:sz w:val="20"/>
        </w:rPr>
      </w:pPr>
      <w:r w:rsidRPr="008F76BF">
        <w:rPr>
          <w:rFonts w:ascii="Times New Roman" w:hAnsi="Times New Roman"/>
          <w:b/>
          <w:sz w:val="20"/>
        </w:rPr>
        <w:t>Paperwork Burden Statement</w:t>
      </w:r>
    </w:p>
    <w:p w:rsidR="00555410" w:rsidRDefault="00555410" w:rsidP="00555410">
      <w:pPr>
        <w:suppressAutoHyphens/>
        <w:jc w:val="both"/>
        <w:rPr>
          <w:rFonts w:ascii="Times New Roman" w:hAnsi="Times New Roman"/>
          <w:spacing w:val="-3"/>
          <w:sz w:val="20"/>
        </w:rPr>
      </w:pPr>
      <w:r w:rsidRPr="008F76BF">
        <w:rPr>
          <w:rFonts w:ascii="Times New Roman" w:hAnsi="Times New Roman"/>
          <w:spacing w:val="-3"/>
          <w:sz w:val="20"/>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8F76BF">
        <w:rPr>
          <w:rFonts w:ascii="Times New Roman" w:hAnsi="Times New Roman"/>
          <w:bCs/>
          <w:spacing w:val="-3"/>
          <w:sz w:val="20"/>
          <w:highlight w:val="yellow"/>
        </w:rPr>
        <w:t>XXXX-XXXX</w:t>
      </w:r>
      <w:r w:rsidRPr="008F76BF">
        <w:rPr>
          <w:rFonts w:ascii="Times New Roman" w:hAnsi="Times New Roman"/>
          <w:spacing w:val="-3"/>
          <w:sz w:val="20"/>
        </w:rPr>
        <w:t xml:space="preserve">.  The time required to complete this information collection is estimated to average </w:t>
      </w:r>
      <w:r w:rsidRPr="008F76BF">
        <w:rPr>
          <w:rFonts w:ascii="Times New Roman" w:hAnsi="Times New Roman"/>
          <w:spacing w:val="-3"/>
          <w:sz w:val="20"/>
          <w:highlight w:val="yellow"/>
        </w:rPr>
        <w:t>XX</w:t>
      </w:r>
      <w:r w:rsidRPr="008F76BF">
        <w:rPr>
          <w:rFonts w:ascii="Times New Roman" w:hAnsi="Times New Roman"/>
          <w:spacing w:val="-3"/>
          <w:sz w:val="20"/>
        </w:rPr>
        <w:t xml:space="preserve"> hours per response, including the time to review instructions, search existing data resources, </w:t>
      </w:r>
      <w:proofErr w:type="gramStart"/>
      <w:r w:rsidRPr="008F76BF">
        <w:rPr>
          <w:rFonts w:ascii="Times New Roman" w:hAnsi="Times New Roman"/>
          <w:spacing w:val="-3"/>
          <w:sz w:val="20"/>
        </w:rPr>
        <w:t>gather</w:t>
      </w:r>
      <w:proofErr w:type="gramEnd"/>
      <w:r w:rsidRPr="008F76BF">
        <w:rPr>
          <w:rFonts w:ascii="Times New Roman" w:hAnsi="Times New Roman"/>
          <w:spacing w:val="-3"/>
          <w:sz w:val="20"/>
        </w:rPr>
        <w:t xml:space="preserve"> the data needed, and complete and review the information collection.  If you have any comments concerning the accuracy of the time estimate(s) or suggestions for improving this form, please write to</w:t>
      </w:r>
      <w:r w:rsidRPr="008F76BF">
        <w:rPr>
          <w:rFonts w:ascii="Times New Roman" w:hAnsi="Times New Roman"/>
          <w:bCs/>
          <w:spacing w:val="-3"/>
          <w:sz w:val="20"/>
        </w:rPr>
        <w:t>:</w:t>
      </w:r>
      <w:r w:rsidRPr="008F76BF">
        <w:rPr>
          <w:rFonts w:ascii="Times New Roman" w:hAnsi="Times New Roman"/>
          <w:spacing w:val="-3"/>
          <w:sz w:val="20"/>
        </w:rPr>
        <w:t xml:space="preserve">  U.S. Department of Education, Washington, D.C. 20202-4537.  If you have comments or concerns regarding the status of your individual submission of this form, write directly to:  State Fiscal Stabilization Fund Program, Office of Elementary and Secondary Education, U.S. Department of Education, 400 Maryland Ave., S.W., Room 3E108, Washington, D.C. 20202-3118</w:t>
      </w:r>
    </w:p>
    <w:p w:rsidR="00FA3A93" w:rsidRPr="007D1B84" w:rsidRDefault="007E4F1B" w:rsidP="007E4F1B">
      <w:pPr>
        <w:rPr>
          <w:rFonts w:ascii="Times New Roman" w:hAnsi="Times New Roman"/>
          <w:b/>
          <w:spacing w:val="-3"/>
        </w:rPr>
      </w:pPr>
      <w:r w:rsidRPr="007E4F1B">
        <w:rPr>
          <w:rFonts w:ascii="Times New Roman" w:hAnsi="Times New Roman"/>
          <w:b/>
        </w:rPr>
        <w:t>NOTE:  OMB Control Number forthcoming</w:t>
      </w:r>
      <w:r w:rsidR="00BF5E15">
        <w:rPr>
          <w:rFonts w:ascii="Times New Roman" w:hAnsi="Times New Roman"/>
          <w:b/>
        </w:rPr>
        <w:t>.</w:t>
      </w:r>
      <w:r w:rsidR="00555410" w:rsidRPr="008F76BF">
        <w:rPr>
          <w:rFonts w:ascii="Times New Roman" w:hAnsi="Times New Roman"/>
          <w:spacing w:val="-3"/>
          <w:sz w:val="20"/>
        </w:rPr>
        <w:br w:type="page"/>
      </w:r>
      <w:r w:rsidR="00FA3A93" w:rsidRPr="007D1B84">
        <w:rPr>
          <w:rFonts w:ascii="Times New Roman" w:hAnsi="Times New Roman"/>
          <w:b/>
          <w:spacing w:val="-3"/>
        </w:rPr>
        <w:lastRenderedPageBreak/>
        <w:t>TABLE OF CONTENTS</w:t>
      </w:r>
    </w:p>
    <w:p w:rsidR="00FA3A93" w:rsidRDefault="00FA3A93" w:rsidP="007D1B84">
      <w:pPr>
        <w:pStyle w:val="TOC3"/>
        <w:ind w:left="446"/>
      </w:pPr>
    </w:p>
    <w:tbl>
      <w:tblPr>
        <w:tblStyle w:val="TableGrid"/>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0"/>
        <w:gridCol w:w="7758"/>
        <w:gridCol w:w="630"/>
        <w:gridCol w:w="90"/>
        <w:gridCol w:w="378"/>
        <w:gridCol w:w="720"/>
      </w:tblGrid>
      <w:tr w:rsidR="007D1B84" w:rsidRPr="00A467C6" w:rsidTr="00C741FF">
        <w:trPr>
          <w:gridAfter w:val="1"/>
          <w:wAfter w:w="720" w:type="dxa"/>
        </w:trPr>
        <w:tc>
          <w:tcPr>
            <w:tcW w:w="8478" w:type="dxa"/>
            <w:gridSpan w:val="2"/>
          </w:tcPr>
          <w:p w:rsidR="007D1B84" w:rsidRPr="00A467C6" w:rsidRDefault="007D1B84">
            <w:pPr>
              <w:spacing w:after="0" w:line="240" w:lineRule="auto"/>
              <w:rPr>
                <w:rFonts w:ascii="Times New Roman" w:hAnsi="Times New Roman"/>
                <w:spacing w:val="-3"/>
                <w:sz w:val="24"/>
                <w:szCs w:val="24"/>
              </w:rPr>
            </w:pPr>
            <w:r w:rsidRPr="00A467C6">
              <w:rPr>
                <w:rFonts w:ascii="Times New Roman" w:hAnsi="Times New Roman"/>
                <w:spacing w:val="-3"/>
                <w:sz w:val="24"/>
                <w:szCs w:val="24"/>
              </w:rPr>
              <w:t>Introduction</w:t>
            </w:r>
          </w:p>
        </w:tc>
        <w:tc>
          <w:tcPr>
            <w:tcW w:w="1098" w:type="dxa"/>
            <w:gridSpan w:val="3"/>
          </w:tcPr>
          <w:p w:rsidR="007D1B84" w:rsidRPr="00A467C6" w:rsidRDefault="007D1B84" w:rsidP="00572656">
            <w:pPr>
              <w:spacing w:after="0" w:line="240" w:lineRule="auto"/>
              <w:jc w:val="right"/>
              <w:rPr>
                <w:rFonts w:ascii="Times New Roman" w:hAnsi="Times New Roman"/>
                <w:spacing w:val="-3"/>
                <w:sz w:val="24"/>
                <w:szCs w:val="24"/>
              </w:rPr>
            </w:pPr>
          </w:p>
        </w:tc>
      </w:tr>
      <w:tr w:rsidR="007D1B84" w:rsidRPr="00A467C6" w:rsidTr="00C741FF">
        <w:trPr>
          <w:gridBefore w:val="1"/>
          <w:wBefore w:w="720" w:type="dxa"/>
        </w:trPr>
        <w:tc>
          <w:tcPr>
            <w:tcW w:w="8478" w:type="dxa"/>
            <w:gridSpan w:val="3"/>
          </w:tcPr>
          <w:p w:rsidR="007D1B84" w:rsidRPr="00A467C6" w:rsidRDefault="007D1B84" w:rsidP="00C741FF">
            <w:pPr>
              <w:spacing w:after="0" w:line="240" w:lineRule="auto"/>
              <w:rPr>
                <w:rFonts w:ascii="Times New Roman" w:hAnsi="Times New Roman"/>
                <w:spacing w:val="-3"/>
                <w:sz w:val="24"/>
                <w:szCs w:val="24"/>
              </w:rPr>
            </w:pPr>
            <w:r w:rsidRPr="00A467C6">
              <w:rPr>
                <w:rFonts w:ascii="Times New Roman" w:hAnsi="Times New Roman"/>
                <w:spacing w:val="-3"/>
                <w:sz w:val="24"/>
                <w:szCs w:val="24"/>
              </w:rPr>
              <w:t>Purpose of Program</w:t>
            </w:r>
          </w:p>
        </w:tc>
        <w:tc>
          <w:tcPr>
            <w:tcW w:w="1098" w:type="dxa"/>
            <w:gridSpan w:val="2"/>
          </w:tcPr>
          <w:p w:rsidR="007D1B84" w:rsidRPr="00A467C6" w:rsidRDefault="00A467C6" w:rsidP="00C741FF">
            <w:pPr>
              <w:spacing w:after="0" w:line="240" w:lineRule="auto"/>
              <w:rPr>
                <w:rFonts w:ascii="Times New Roman" w:hAnsi="Times New Roman"/>
                <w:spacing w:val="-3"/>
                <w:sz w:val="24"/>
                <w:szCs w:val="24"/>
              </w:rPr>
            </w:pPr>
            <w:r>
              <w:rPr>
                <w:rFonts w:ascii="Times New Roman" w:hAnsi="Times New Roman"/>
                <w:spacing w:val="-3"/>
                <w:sz w:val="24"/>
                <w:szCs w:val="24"/>
              </w:rPr>
              <w:t>3</w:t>
            </w:r>
          </w:p>
        </w:tc>
      </w:tr>
      <w:tr w:rsidR="007D1B84" w:rsidRPr="00A467C6" w:rsidTr="00C741FF">
        <w:trPr>
          <w:gridBefore w:val="1"/>
          <w:wBefore w:w="720" w:type="dxa"/>
        </w:trPr>
        <w:tc>
          <w:tcPr>
            <w:tcW w:w="8478" w:type="dxa"/>
            <w:gridSpan w:val="3"/>
          </w:tcPr>
          <w:p w:rsidR="007D1B84" w:rsidRPr="00A467C6" w:rsidRDefault="007D1B84" w:rsidP="00C741FF">
            <w:pPr>
              <w:spacing w:after="0" w:line="240" w:lineRule="auto"/>
              <w:rPr>
                <w:rFonts w:ascii="Times New Roman" w:hAnsi="Times New Roman"/>
                <w:spacing w:val="-3"/>
                <w:sz w:val="24"/>
                <w:szCs w:val="24"/>
              </w:rPr>
            </w:pPr>
            <w:r w:rsidRPr="00A467C6">
              <w:rPr>
                <w:rFonts w:ascii="Times New Roman" w:hAnsi="Times New Roman"/>
                <w:spacing w:val="-3"/>
                <w:sz w:val="24"/>
                <w:szCs w:val="24"/>
              </w:rPr>
              <w:t>Program and Application Background</w:t>
            </w:r>
          </w:p>
        </w:tc>
        <w:tc>
          <w:tcPr>
            <w:tcW w:w="1098" w:type="dxa"/>
            <w:gridSpan w:val="2"/>
          </w:tcPr>
          <w:p w:rsidR="007D1B84" w:rsidRPr="00A467C6" w:rsidRDefault="00A467C6" w:rsidP="00C741FF">
            <w:pPr>
              <w:spacing w:after="0" w:line="240" w:lineRule="auto"/>
              <w:rPr>
                <w:rFonts w:ascii="Times New Roman" w:hAnsi="Times New Roman"/>
                <w:spacing w:val="-3"/>
                <w:sz w:val="24"/>
                <w:szCs w:val="24"/>
              </w:rPr>
            </w:pPr>
            <w:r>
              <w:rPr>
                <w:rFonts w:ascii="Times New Roman" w:hAnsi="Times New Roman"/>
                <w:spacing w:val="-3"/>
                <w:sz w:val="24"/>
                <w:szCs w:val="24"/>
              </w:rPr>
              <w:t>3</w:t>
            </w:r>
          </w:p>
        </w:tc>
      </w:tr>
      <w:tr w:rsidR="007D1B84" w:rsidRPr="00A467C6" w:rsidTr="00C741FF">
        <w:trPr>
          <w:gridBefore w:val="1"/>
          <w:wBefore w:w="720" w:type="dxa"/>
        </w:trPr>
        <w:tc>
          <w:tcPr>
            <w:tcW w:w="8478" w:type="dxa"/>
            <w:gridSpan w:val="3"/>
          </w:tcPr>
          <w:p w:rsidR="007D1B84" w:rsidRPr="00A467C6" w:rsidRDefault="007D1B84" w:rsidP="00C741FF">
            <w:pPr>
              <w:spacing w:after="0" w:line="240" w:lineRule="auto"/>
              <w:rPr>
                <w:rFonts w:ascii="Times New Roman" w:hAnsi="Times New Roman"/>
                <w:spacing w:val="-3"/>
                <w:sz w:val="24"/>
                <w:szCs w:val="24"/>
              </w:rPr>
            </w:pPr>
            <w:r w:rsidRPr="00A467C6">
              <w:rPr>
                <w:rFonts w:ascii="Times New Roman" w:hAnsi="Times New Roman"/>
                <w:spacing w:val="-3"/>
                <w:sz w:val="24"/>
                <w:szCs w:val="24"/>
              </w:rPr>
              <w:t xml:space="preserve">Background </w:t>
            </w:r>
            <w:r w:rsidR="006426CA">
              <w:rPr>
                <w:rFonts w:ascii="Times New Roman" w:hAnsi="Times New Roman"/>
                <w:spacing w:val="-3"/>
                <w:sz w:val="24"/>
                <w:szCs w:val="24"/>
              </w:rPr>
              <w:t>I</w:t>
            </w:r>
            <w:r w:rsidRPr="00A467C6">
              <w:rPr>
                <w:rFonts w:ascii="Times New Roman" w:hAnsi="Times New Roman"/>
                <w:spacing w:val="-3"/>
                <w:sz w:val="24"/>
                <w:szCs w:val="24"/>
              </w:rPr>
              <w:t xml:space="preserve">nformation on </w:t>
            </w:r>
            <w:r w:rsidR="006426CA">
              <w:rPr>
                <w:rFonts w:ascii="Times New Roman" w:hAnsi="Times New Roman"/>
                <w:spacing w:val="-3"/>
                <w:sz w:val="24"/>
                <w:szCs w:val="24"/>
              </w:rPr>
              <w:t>A</w:t>
            </w:r>
            <w:r w:rsidRPr="00A467C6">
              <w:rPr>
                <w:rFonts w:ascii="Times New Roman" w:hAnsi="Times New Roman"/>
                <w:spacing w:val="-3"/>
                <w:sz w:val="24"/>
                <w:szCs w:val="24"/>
              </w:rPr>
              <w:t>ssurances</w:t>
            </w:r>
          </w:p>
        </w:tc>
        <w:tc>
          <w:tcPr>
            <w:tcW w:w="1098" w:type="dxa"/>
            <w:gridSpan w:val="2"/>
          </w:tcPr>
          <w:p w:rsidR="007D1B84" w:rsidRPr="00A467C6" w:rsidRDefault="00A467C6" w:rsidP="00C741FF">
            <w:pPr>
              <w:spacing w:after="0" w:line="240" w:lineRule="auto"/>
              <w:rPr>
                <w:rFonts w:ascii="Times New Roman" w:hAnsi="Times New Roman"/>
                <w:spacing w:val="-3"/>
                <w:sz w:val="24"/>
                <w:szCs w:val="24"/>
              </w:rPr>
            </w:pPr>
            <w:r>
              <w:rPr>
                <w:rFonts w:ascii="Times New Roman" w:hAnsi="Times New Roman"/>
                <w:spacing w:val="-3"/>
                <w:sz w:val="24"/>
                <w:szCs w:val="24"/>
              </w:rPr>
              <w:t>4</w:t>
            </w:r>
          </w:p>
        </w:tc>
      </w:tr>
      <w:tr w:rsidR="007D1B84" w:rsidRPr="00A467C6" w:rsidTr="00C741FF">
        <w:trPr>
          <w:gridBefore w:val="1"/>
          <w:wBefore w:w="720" w:type="dxa"/>
        </w:trPr>
        <w:tc>
          <w:tcPr>
            <w:tcW w:w="8478" w:type="dxa"/>
            <w:gridSpan w:val="3"/>
          </w:tcPr>
          <w:p w:rsidR="007D1B84" w:rsidRPr="00A467C6" w:rsidRDefault="007D1B84" w:rsidP="00C741FF">
            <w:pPr>
              <w:spacing w:after="0" w:line="240" w:lineRule="auto"/>
              <w:rPr>
                <w:rFonts w:ascii="Times New Roman" w:hAnsi="Times New Roman"/>
                <w:spacing w:val="-3"/>
                <w:sz w:val="24"/>
                <w:szCs w:val="24"/>
              </w:rPr>
            </w:pPr>
            <w:r w:rsidRPr="00A467C6">
              <w:rPr>
                <w:rFonts w:ascii="Times New Roman" w:hAnsi="Times New Roman"/>
                <w:spacing w:val="-3"/>
                <w:sz w:val="24"/>
                <w:szCs w:val="24"/>
              </w:rPr>
              <w:t>Requirements for Phase I Funding</w:t>
            </w:r>
          </w:p>
        </w:tc>
        <w:tc>
          <w:tcPr>
            <w:tcW w:w="1098" w:type="dxa"/>
            <w:gridSpan w:val="2"/>
          </w:tcPr>
          <w:p w:rsidR="007D1B84" w:rsidRPr="00A467C6" w:rsidRDefault="00A467C6" w:rsidP="00C741FF">
            <w:pPr>
              <w:spacing w:after="0" w:line="240" w:lineRule="auto"/>
              <w:rPr>
                <w:rFonts w:ascii="Times New Roman" w:hAnsi="Times New Roman"/>
                <w:spacing w:val="-3"/>
                <w:sz w:val="24"/>
                <w:szCs w:val="24"/>
              </w:rPr>
            </w:pPr>
            <w:r>
              <w:rPr>
                <w:rFonts w:ascii="Times New Roman" w:hAnsi="Times New Roman"/>
                <w:spacing w:val="-3"/>
                <w:sz w:val="24"/>
                <w:szCs w:val="24"/>
              </w:rPr>
              <w:t>5</w:t>
            </w:r>
          </w:p>
        </w:tc>
      </w:tr>
      <w:tr w:rsidR="007D1B84" w:rsidRPr="00A467C6" w:rsidTr="00C741FF">
        <w:trPr>
          <w:gridBefore w:val="1"/>
          <w:wBefore w:w="720" w:type="dxa"/>
        </w:trPr>
        <w:tc>
          <w:tcPr>
            <w:tcW w:w="8478" w:type="dxa"/>
            <w:gridSpan w:val="3"/>
          </w:tcPr>
          <w:p w:rsidR="007D1B84" w:rsidRPr="00A467C6" w:rsidRDefault="007D1B84" w:rsidP="00C741FF">
            <w:pPr>
              <w:spacing w:after="0" w:line="240" w:lineRule="auto"/>
              <w:rPr>
                <w:rFonts w:ascii="Times New Roman" w:hAnsi="Times New Roman"/>
                <w:spacing w:val="-3"/>
                <w:sz w:val="24"/>
                <w:szCs w:val="24"/>
              </w:rPr>
            </w:pPr>
            <w:r w:rsidRPr="00A467C6">
              <w:rPr>
                <w:rFonts w:ascii="Times New Roman" w:hAnsi="Times New Roman"/>
                <w:spacing w:val="-3"/>
                <w:sz w:val="24"/>
                <w:szCs w:val="24"/>
              </w:rPr>
              <w:t>About the Application for Phase II Funding</w:t>
            </w:r>
          </w:p>
        </w:tc>
        <w:tc>
          <w:tcPr>
            <w:tcW w:w="1098" w:type="dxa"/>
            <w:gridSpan w:val="2"/>
          </w:tcPr>
          <w:p w:rsidR="007D1B84" w:rsidRPr="00A467C6" w:rsidRDefault="00A467C6" w:rsidP="00C741FF">
            <w:pPr>
              <w:spacing w:after="0" w:line="240" w:lineRule="auto"/>
              <w:rPr>
                <w:rFonts w:ascii="Times New Roman" w:hAnsi="Times New Roman"/>
                <w:spacing w:val="-3"/>
                <w:sz w:val="24"/>
                <w:szCs w:val="24"/>
              </w:rPr>
            </w:pPr>
            <w:r>
              <w:rPr>
                <w:rFonts w:ascii="Times New Roman" w:hAnsi="Times New Roman"/>
                <w:spacing w:val="-3"/>
                <w:sz w:val="24"/>
                <w:szCs w:val="24"/>
              </w:rPr>
              <w:t>6</w:t>
            </w:r>
          </w:p>
        </w:tc>
      </w:tr>
      <w:tr w:rsidR="007D1B84" w:rsidRPr="00A467C6" w:rsidTr="00C741FF">
        <w:trPr>
          <w:gridBefore w:val="1"/>
          <w:wBefore w:w="720" w:type="dxa"/>
        </w:trPr>
        <w:tc>
          <w:tcPr>
            <w:tcW w:w="8478" w:type="dxa"/>
            <w:gridSpan w:val="3"/>
          </w:tcPr>
          <w:p w:rsidR="007D1B84" w:rsidRPr="00A467C6" w:rsidRDefault="007D1B84" w:rsidP="00D928F1">
            <w:pPr>
              <w:spacing w:after="0" w:line="240" w:lineRule="auto"/>
              <w:rPr>
                <w:rFonts w:ascii="Times New Roman" w:hAnsi="Times New Roman"/>
                <w:spacing w:val="-3"/>
                <w:sz w:val="24"/>
                <w:szCs w:val="24"/>
              </w:rPr>
            </w:pPr>
            <w:r w:rsidRPr="00A467C6">
              <w:rPr>
                <w:rFonts w:ascii="Times New Roman" w:hAnsi="Times New Roman"/>
                <w:spacing w:val="-3"/>
                <w:sz w:val="24"/>
                <w:szCs w:val="24"/>
              </w:rPr>
              <w:t xml:space="preserve">Data Collection </w:t>
            </w:r>
          </w:p>
        </w:tc>
        <w:tc>
          <w:tcPr>
            <w:tcW w:w="1098" w:type="dxa"/>
            <w:gridSpan w:val="2"/>
          </w:tcPr>
          <w:p w:rsidR="007D1B84" w:rsidRPr="00A467C6" w:rsidRDefault="00A467C6" w:rsidP="00C741FF">
            <w:pPr>
              <w:spacing w:after="0" w:line="240" w:lineRule="auto"/>
              <w:rPr>
                <w:rFonts w:ascii="Times New Roman" w:hAnsi="Times New Roman"/>
                <w:spacing w:val="-3"/>
                <w:sz w:val="24"/>
                <w:szCs w:val="24"/>
              </w:rPr>
            </w:pPr>
            <w:r>
              <w:rPr>
                <w:rFonts w:ascii="Times New Roman" w:hAnsi="Times New Roman"/>
                <w:spacing w:val="-3"/>
                <w:sz w:val="24"/>
                <w:szCs w:val="24"/>
              </w:rPr>
              <w:t>6</w:t>
            </w:r>
          </w:p>
        </w:tc>
      </w:tr>
      <w:tr w:rsidR="007D1B84" w:rsidRPr="00A467C6" w:rsidTr="00C741FF">
        <w:trPr>
          <w:gridBefore w:val="1"/>
          <w:wBefore w:w="720" w:type="dxa"/>
        </w:trPr>
        <w:tc>
          <w:tcPr>
            <w:tcW w:w="8478" w:type="dxa"/>
            <w:gridSpan w:val="3"/>
          </w:tcPr>
          <w:p w:rsidR="007D1B84" w:rsidRPr="00A467C6" w:rsidRDefault="007D1B84" w:rsidP="001B7508">
            <w:pPr>
              <w:spacing w:after="0" w:line="240" w:lineRule="auto"/>
              <w:rPr>
                <w:rFonts w:ascii="Times New Roman" w:hAnsi="Times New Roman"/>
                <w:spacing w:val="-3"/>
                <w:sz w:val="24"/>
                <w:szCs w:val="24"/>
              </w:rPr>
            </w:pPr>
            <w:r w:rsidRPr="00A467C6">
              <w:rPr>
                <w:rFonts w:ascii="Times New Roman" w:hAnsi="Times New Roman"/>
                <w:spacing w:val="-3"/>
                <w:sz w:val="24"/>
                <w:szCs w:val="24"/>
              </w:rPr>
              <w:t>Public Reporting</w:t>
            </w:r>
            <w:r w:rsidR="00701874">
              <w:rPr>
                <w:rFonts w:ascii="Times New Roman" w:hAnsi="Times New Roman"/>
                <w:spacing w:val="-3"/>
                <w:sz w:val="24"/>
                <w:szCs w:val="24"/>
              </w:rPr>
              <w:t xml:space="preserve"> </w:t>
            </w:r>
            <w:r w:rsidR="001B7508">
              <w:rPr>
                <w:rFonts w:ascii="Times New Roman" w:hAnsi="Times New Roman"/>
                <w:spacing w:val="-3"/>
                <w:sz w:val="24"/>
                <w:szCs w:val="24"/>
              </w:rPr>
              <w:t>on a State Website</w:t>
            </w:r>
          </w:p>
        </w:tc>
        <w:tc>
          <w:tcPr>
            <w:tcW w:w="1098" w:type="dxa"/>
            <w:gridSpan w:val="2"/>
          </w:tcPr>
          <w:p w:rsidR="007D1B84" w:rsidRPr="00A467C6" w:rsidRDefault="00C634D0" w:rsidP="00C741FF">
            <w:pPr>
              <w:spacing w:after="0" w:line="240" w:lineRule="auto"/>
              <w:rPr>
                <w:rFonts w:ascii="Times New Roman" w:hAnsi="Times New Roman"/>
                <w:spacing w:val="-3"/>
                <w:sz w:val="24"/>
                <w:szCs w:val="24"/>
              </w:rPr>
            </w:pPr>
            <w:r>
              <w:rPr>
                <w:rFonts w:ascii="Times New Roman" w:hAnsi="Times New Roman"/>
                <w:spacing w:val="-3"/>
                <w:sz w:val="24"/>
                <w:szCs w:val="24"/>
              </w:rPr>
              <w:t>7</w:t>
            </w:r>
          </w:p>
        </w:tc>
      </w:tr>
      <w:tr w:rsidR="007D1B84" w:rsidRPr="00A467C6" w:rsidTr="00C741FF">
        <w:trPr>
          <w:gridBefore w:val="1"/>
          <w:wBefore w:w="720" w:type="dxa"/>
        </w:trPr>
        <w:tc>
          <w:tcPr>
            <w:tcW w:w="8478" w:type="dxa"/>
            <w:gridSpan w:val="3"/>
          </w:tcPr>
          <w:p w:rsidR="007D1B84" w:rsidRPr="00A467C6" w:rsidRDefault="007D1B84" w:rsidP="00C741FF">
            <w:pPr>
              <w:tabs>
                <w:tab w:val="left" w:pos="1003"/>
              </w:tabs>
              <w:spacing w:after="0" w:line="240" w:lineRule="auto"/>
              <w:rPr>
                <w:rFonts w:ascii="Times New Roman" w:hAnsi="Times New Roman"/>
                <w:spacing w:val="-3"/>
                <w:sz w:val="24"/>
                <w:szCs w:val="24"/>
              </w:rPr>
            </w:pPr>
            <w:r w:rsidRPr="00A467C6">
              <w:rPr>
                <w:rFonts w:ascii="Times New Roman" w:hAnsi="Times New Roman"/>
                <w:spacing w:val="-3"/>
                <w:sz w:val="24"/>
                <w:szCs w:val="24"/>
              </w:rPr>
              <w:t>Preparing the Application</w:t>
            </w:r>
          </w:p>
        </w:tc>
        <w:tc>
          <w:tcPr>
            <w:tcW w:w="1098" w:type="dxa"/>
            <w:gridSpan w:val="2"/>
          </w:tcPr>
          <w:p w:rsidR="007D1B84" w:rsidRPr="00A467C6" w:rsidRDefault="00A467C6" w:rsidP="00C741FF">
            <w:pPr>
              <w:spacing w:after="0" w:line="240" w:lineRule="auto"/>
              <w:rPr>
                <w:rFonts w:ascii="Times New Roman" w:hAnsi="Times New Roman"/>
                <w:spacing w:val="-3"/>
                <w:sz w:val="24"/>
                <w:szCs w:val="24"/>
              </w:rPr>
            </w:pPr>
            <w:r>
              <w:rPr>
                <w:rFonts w:ascii="Times New Roman" w:hAnsi="Times New Roman"/>
                <w:spacing w:val="-3"/>
                <w:sz w:val="24"/>
                <w:szCs w:val="24"/>
              </w:rPr>
              <w:t>7</w:t>
            </w:r>
          </w:p>
        </w:tc>
      </w:tr>
      <w:tr w:rsidR="007D1B84" w:rsidRPr="00A467C6" w:rsidTr="00C741FF">
        <w:trPr>
          <w:gridAfter w:val="1"/>
          <w:wAfter w:w="720" w:type="dxa"/>
        </w:trPr>
        <w:tc>
          <w:tcPr>
            <w:tcW w:w="8478" w:type="dxa"/>
            <w:gridSpan w:val="2"/>
          </w:tcPr>
          <w:p w:rsidR="007D1B84" w:rsidRPr="00A467C6" w:rsidRDefault="007D1B84">
            <w:pPr>
              <w:spacing w:after="0" w:line="240" w:lineRule="auto"/>
              <w:rPr>
                <w:rFonts w:ascii="Times New Roman" w:hAnsi="Times New Roman"/>
                <w:spacing w:val="-3"/>
                <w:sz w:val="24"/>
                <w:szCs w:val="24"/>
              </w:rPr>
            </w:pPr>
            <w:r w:rsidRPr="00A467C6">
              <w:rPr>
                <w:rFonts w:ascii="Times New Roman" w:hAnsi="Times New Roman"/>
                <w:spacing w:val="-3"/>
                <w:sz w:val="24"/>
                <w:szCs w:val="24"/>
              </w:rPr>
              <w:t>Application Instructions</w:t>
            </w:r>
          </w:p>
        </w:tc>
        <w:tc>
          <w:tcPr>
            <w:tcW w:w="1098" w:type="dxa"/>
            <w:gridSpan w:val="3"/>
          </w:tcPr>
          <w:p w:rsidR="007D1B84" w:rsidRPr="00A467C6" w:rsidRDefault="00C741FF" w:rsidP="00C741FF">
            <w:pPr>
              <w:spacing w:after="0" w:line="240" w:lineRule="auto"/>
              <w:jc w:val="center"/>
              <w:rPr>
                <w:rFonts w:ascii="Times New Roman" w:hAnsi="Times New Roman"/>
                <w:spacing w:val="-3"/>
                <w:sz w:val="24"/>
                <w:szCs w:val="24"/>
              </w:rPr>
            </w:pPr>
            <w:r>
              <w:rPr>
                <w:rFonts w:ascii="Times New Roman" w:hAnsi="Times New Roman"/>
                <w:spacing w:val="-3"/>
                <w:sz w:val="24"/>
                <w:szCs w:val="24"/>
              </w:rPr>
              <w:t xml:space="preserve">            </w:t>
            </w:r>
            <w:r w:rsidR="00A467C6">
              <w:rPr>
                <w:rFonts w:ascii="Times New Roman" w:hAnsi="Times New Roman"/>
                <w:spacing w:val="-3"/>
                <w:sz w:val="24"/>
                <w:szCs w:val="24"/>
              </w:rPr>
              <w:t>8</w:t>
            </w:r>
          </w:p>
        </w:tc>
      </w:tr>
      <w:tr w:rsidR="007D1B84" w:rsidRPr="00A467C6" w:rsidTr="00C741FF">
        <w:trPr>
          <w:gridAfter w:val="1"/>
          <w:wAfter w:w="720" w:type="dxa"/>
        </w:trPr>
        <w:tc>
          <w:tcPr>
            <w:tcW w:w="8478" w:type="dxa"/>
            <w:gridSpan w:val="2"/>
          </w:tcPr>
          <w:p w:rsidR="007D1B84" w:rsidRPr="00A467C6" w:rsidRDefault="004E7488">
            <w:pPr>
              <w:spacing w:after="0" w:line="240" w:lineRule="auto"/>
              <w:rPr>
                <w:rFonts w:ascii="Times New Roman" w:hAnsi="Times New Roman"/>
                <w:spacing w:val="-3"/>
                <w:sz w:val="24"/>
                <w:szCs w:val="24"/>
              </w:rPr>
            </w:pPr>
            <w:r w:rsidRPr="00A467C6">
              <w:rPr>
                <w:rFonts w:ascii="Times New Roman" w:hAnsi="Times New Roman"/>
                <w:spacing w:val="-3"/>
                <w:sz w:val="24"/>
                <w:szCs w:val="24"/>
              </w:rPr>
              <w:t>Application</w:t>
            </w:r>
          </w:p>
        </w:tc>
        <w:tc>
          <w:tcPr>
            <w:tcW w:w="1098" w:type="dxa"/>
            <w:gridSpan w:val="3"/>
          </w:tcPr>
          <w:p w:rsidR="007D1B84" w:rsidRPr="00A467C6" w:rsidRDefault="007D1B84" w:rsidP="00572656">
            <w:pPr>
              <w:spacing w:after="0" w:line="240" w:lineRule="auto"/>
              <w:jc w:val="right"/>
              <w:rPr>
                <w:rFonts w:ascii="Times New Roman" w:hAnsi="Times New Roman"/>
                <w:spacing w:val="-3"/>
                <w:sz w:val="24"/>
                <w:szCs w:val="24"/>
              </w:rPr>
            </w:pPr>
          </w:p>
        </w:tc>
      </w:tr>
      <w:tr w:rsidR="007D1B84" w:rsidRPr="00A467C6" w:rsidTr="00C741FF">
        <w:trPr>
          <w:gridAfter w:val="1"/>
          <w:wAfter w:w="720" w:type="dxa"/>
        </w:trPr>
        <w:tc>
          <w:tcPr>
            <w:tcW w:w="8478" w:type="dxa"/>
            <w:gridSpan w:val="2"/>
          </w:tcPr>
          <w:p w:rsidR="007D1B84" w:rsidRPr="00A467C6" w:rsidRDefault="004E7488" w:rsidP="004E7488">
            <w:pPr>
              <w:spacing w:after="0" w:line="240" w:lineRule="auto"/>
              <w:ind w:left="720"/>
              <w:rPr>
                <w:rFonts w:ascii="Times New Roman" w:hAnsi="Times New Roman"/>
                <w:spacing w:val="-3"/>
                <w:sz w:val="24"/>
                <w:szCs w:val="24"/>
              </w:rPr>
            </w:pPr>
            <w:r w:rsidRPr="00A467C6">
              <w:rPr>
                <w:rFonts w:ascii="Times New Roman" w:hAnsi="Times New Roman"/>
                <w:spacing w:val="-3"/>
                <w:sz w:val="24"/>
                <w:szCs w:val="24"/>
              </w:rPr>
              <w:t>Part 1: Application Cover Sheet</w:t>
            </w:r>
          </w:p>
        </w:tc>
        <w:tc>
          <w:tcPr>
            <w:tcW w:w="1098" w:type="dxa"/>
            <w:gridSpan w:val="3"/>
          </w:tcPr>
          <w:p w:rsidR="007D1B84" w:rsidRPr="00A467C6" w:rsidRDefault="00C634D0" w:rsidP="00572656">
            <w:pPr>
              <w:spacing w:after="0" w:line="240" w:lineRule="auto"/>
              <w:jc w:val="right"/>
              <w:rPr>
                <w:rFonts w:ascii="Times New Roman" w:hAnsi="Times New Roman"/>
                <w:spacing w:val="-3"/>
                <w:sz w:val="24"/>
                <w:szCs w:val="24"/>
              </w:rPr>
            </w:pPr>
            <w:r>
              <w:rPr>
                <w:rFonts w:ascii="Times New Roman" w:hAnsi="Times New Roman"/>
                <w:spacing w:val="-3"/>
                <w:sz w:val="24"/>
                <w:szCs w:val="24"/>
              </w:rPr>
              <w:t>9</w:t>
            </w:r>
          </w:p>
        </w:tc>
      </w:tr>
      <w:tr w:rsidR="007D1B84" w:rsidRPr="00A467C6" w:rsidTr="00C741FF">
        <w:trPr>
          <w:gridAfter w:val="1"/>
          <w:wAfter w:w="720" w:type="dxa"/>
        </w:trPr>
        <w:tc>
          <w:tcPr>
            <w:tcW w:w="8478" w:type="dxa"/>
            <w:gridSpan w:val="2"/>
          </w:tcPr>
          <w:p w:rsidR="007D1B84" w:rsidRPr="00A467C6" w:rsidRDefault="004E7488" w:rsidP="004E7488">
            <w:pPr>
              <w:spacing w:after="0" w:line="240" w:lineRule="auto"/>
              <w:ind w:left="720"/>
              <w:rPr>
                <w:rFonts w:ascii="Times New Roman" w:hAnsi="Times New Roman"/>
                <w:spacing w:val="-3"/>
                <w:sz w:val="24"/>
                <w:szCs w:val="24"/>
              </w:rPr>
            </w:pPr>
            <w:r w:rsidRPr="00A467C6">
              <w:rPr>
                <w:rFonts w:ascii="Times New Roman" w:hAnsi="Times New Roman"/>
                <w:spacing w:val="-3"/>
                <w:sz w:val="24"/>
                <w:szCs w:val="24"/>
              </w:rPr>
              <w:t>Part 2: Maintenance-Of-Effort Information</w:t>
            </w:r>
          </w:p>
        </w:tc>
        <w:tc>
          <w:tcPr>
            <w:tcW w:w="1098" w:type="dxa"/>
            <w:gridSpan w:val="3"/>
          </w:tcPr>
          <w:p w:rsidR="007D1B84" w:rsidRPr="00A467C6" w:rsidRDefault="00A467C6" w:rsidP="00572656">
            <w:pPr>
              <w:spacing w:after="0" w:line="240" w:lineRule="auto"/>
              <w:jc w:val="right"/>
              <w:rPr>
                <w:rFonts w:ascii="Times New Roman" w:hAnsi="Times New Roman"/>
                <w:spacing w:val="-3"/>
                <w:sz w:val="24"/>
                <w:szCs w:val="24"/>
              </w:rPr>
            </w:pPr>
            <w:r>
              <w:rPr>
                <w:rFonts w:ascii="Times New Roman" w:hAnsi="Times New Roman"/>
                <w:spacing w:val="-3"/>
                <w:sz w:val="24"/>
                <w:szCs w:val="24"/>
              </w:rPr>
              <w:t>1</w:t>
            </w:r>
            <w:r w:rsidR="00C634D0">
              <w:rPr>
                <w:rFonts w:ascii="Times New Roman" w:hAnsi="Times New Roman"/>
                <w:spacing w:val="-3"/>
                <w:sz w:val="24"/>
                <w:szCs w:val="24"/>
              </w:rPr>
              <w:t>0</w:t>
            </w:r>
          </w:p>
        </w:tc>
      </w:tr>
      <w:tr w:rsidR="007D1B84" w:rsidRPr="00A467C6" w:rsidTr="00C741FF">
        <w:trPr>
          <w:gridAfter w:val="1"/>
          <w:wAfter w:w="720" w:type="dxa"/>
        </w:trPr>
        <w:tc>
          <w:tcPr>
            <w:tcW w:w="8478" w:type="dxa"/>
            <w:gridSpan w:val="2"/>
          </w:tcPr>
          <w:p w:rsidR="007D1B84" w:rsidRPr="00A467C6" w:rsidRDefault="004E7488" w:rsidP="004E7488">
            <w:pPr>
              <w:spacing w:after="0" w:line="240" w:lineRule="auto"/>
              <w:ind w:left="1440"/>
              <w:rPr>
                <w:rFonts w:ascii="Times New Roman" w:hAnsi="Times New Roman"/>
                <w:spacing w:val="-3"/>
                <w:sz w:val="24"/>
                <w:szCs w:val="24"/>
              </w:rPr>
            </w:pPr>
            <w:r w:rsidRPr="00A467C6">
              <w:rPr>
                <w:rFonts w:ascii="Times New Roman" w:hAnsi="Times New Roman"/>
                <w:spacing w:val="-3"/>
                <w:sz w:val="24"/>
                <w:szCs w:val="24"/>
              </w:rPr>
              <w:t>Part 2A: Update of Maintenance-Of-Effort Data</w:t>
            </w:r>
          </w:p>
        </w:tc>
        <w:tc>
          <w:tcPr>
            <w:tcW w:w="1098" w:type="dxa"/>
            <w:gridSpan w:val="3"/>
          </w:tcPr>
          <w:p w:rsidR="007D1B84" w:rsidRPr="00A467C6" w:rsidRDefault="00A467C6" w:rsidP="00572656">
            <w:pPr>
              <w:spacing w:after="0" w:line="240" w:lineRule="auto"/>
              <w:jc w:val="right"/>
              <w:rPr>
                <w:rFonts w:ascii="Times New Roman" w:hAnsi="Times New Roman"/>
                <w:spacing w:val="-3"/>
                <w:sz w:val="24"/>
                <w:szCs w:val="24"/>
              </w:rPr>
            </w:pPr>
            <w:r>
              <w:rPr>
                <w:rFonts w:ascii="Times New Roman" w:hAnsi="Times New Roman"/>
                <w:spacing w:val="-3"/>
                <w:sz w:val="24"/>
                <w:szCs w:val="24"/>
              </w:rPr>
              <w:t>1</w:t>
            </w:r>
            <w:r w:rsidR="00C634D0">
              <w:rPr>
                <w:rFonts w:ascii="Times New Roman" w:hAnsi="Times New Roman"/>
                <w:spacing w:val="-3"/>
                <w:sz w:val="24"/>
                <w:szCs w:val="24"/>
              </w:rPr>
              <w:t>1</w:t>
            </w:r>
          </w:p>
        </w:tc>
      </w:tr>
      <w:tr w:rsidR="007D1B84" w:rsidRPr="00A467C6" w:rsidTr="00C741FF">
        <w:trPr>
          <w:gridAfter w:val="1"/>
          <w:wAfter w:w="720" w:type="dxa"/>
        </w:trPr>
        <w:tc>
          <w:tcPr>
            <w:tcW w:w="8478" w:type="dxa"/>
            <w:gridSpan w:val="2"/>
          </w:tcPr>
          <w:p w:rsidR="007D1B84" w:rsidRPr="00A467C6" w:rsidRDefault="004E7488" w:rsidP="004E7488">
            <w:pPr>
              <w:spacing w:after="0" w:line="240" w:lineRule="auto"/>
              <w:ind w:left="1440"/>
              <w:rPr>
                <w:rFonts w:ascii="Times New Roman" w:hAnsi="Times New Roman"/>
                <w:spacing w:val="-3"/>
                <w:sz w:val="24"/>
                <w:szCs w:val="24"/>
              </w:rPr>
            </w:pPr>
            <w:r w:rsidRPr="00A467C6">
              <w:rPr>
                <w:rFonts w:ascii="Times New Roman" w:hAnsi="Times New Roman"/>
                <w:spacing w:val="-3"/>
                <w:sz w:val="24"/>
                <w:szCs w:val="24"/>
              </w:rPr>
              <w:t>Part 2B: Attestation of Maintenance-Of-Effort Compliance</w:t>
            </w:r>
          </w:p>
        </w:tc>
        <w:tc>
          <w:tcPr>
            <w:tcW w:w="1098" w:type="dxa"/>
            <w:gridSpan w:val="3"/>
          </w:tcPr>
          <w:p w:rsidR="007D1B84" w:rsidRPr="00A467C6" w:rsidRDefault="00A467C6" w:rsidP="00C634D0">
            <w:pPr>
              <w:spacing w:after="0" w:line="240" w:lineRule="auto"/>
              <w:jc w:val="right"/>
              <w:rPr>
                <w:rFonts w:ascii="Times New Roman" w:hAnsi="Times New Roman"/>
                <w:spacing w:val="-3"/>
                <w:sz w:val="24"/>
                <w:szCs w:val="24"/>
              </w:rPr>
            </w:pPr>
            <w:r>
              <w:rPr>
                <w:rFonts w:ascii="Times New Roman" w:hAnsi="Times New Roman"/>
                <w:spacing w:val="-3"/>
                <w:sz w:val="24"/>
                <w:szCs w:val="24"/>
              </w:rPr>
              <w:t>1</w:t>
            </w:r>
            <w:r w:rsidR="00C634D0">
              <w:rPr>
                <w:rFonts w:ascii="Times New Roman" w:hAnsi="Times New Roman"/>
                <w:spacing w:val="-3"/>
                <w:sz w:val="24"/>
                <w:szCs w:val="24"/>
              </w:rPr>
              <w:t>2</w:t>
            </w:r>
          </w:p>
        </w:tc>
      </w:tr>
      <w:tr w:rsidR="007D1B84" w:rsidRPr="00A467C6" w:rsidTr="00C741FF">
        <w:trPr>
          <w:gridAfter w:val="1"/>
          <w:wAfter w:w="720" w:type="dxa"/>
        </w:trPr>
        <w:tc>
          <w:tcPr>
            <w:tcW w:w="8478" w:type="dxa"/>
            <w:gridSpan w:val="2"/>
          </w:tcPr>
          <w:p w:rsidR="007D1B84" w:rsidRPr="00A467C6" w:rsidRDefault="004E7488" w:rsidP="00701874">
            <w:pPr>
              <w:spacing w:after="0" w:line="240" w:lineRule="auto"/>
              <w:ind w:left="720"/>
              <w:rPr>
                <w:rFonts w:ascii="Times New Roman" w:hAnsi="Times New Roman"/>
                <w:spacing w:val="-3"/>
                <w:sz w:val="24"/>
                <w:szCs w:val="24"/>
              </w:rPr>
            </w:pPr>
            <w:r w:rsidRPr="00A467C6">
              <w:rPr>
                <w:rFonts w:ascii="Times New Roman" w:hAnsi="Times New Roman"/>
                <w:spacing w:val="-3"/>
                <w:sz w:val="24"/>
                <w:szCs w:val="24"/>
              </w:rPr>
              <w:t>Part 3: Data Collection, Public Reporting, and Planning</w:t>
            </w:r>
          </w:p>
        </w:tc>
        <w:tc>
          <w:tcPr>
            <w:tcW w:w="1098" w:type="dxa"/>
            <w:gridSpan w:val="3"/>
          </w:tcPr>
          <w:p w:rsidR="007D1B84" w:rsidRPr="00A467C6" w:rsidRDefault="00A467C6" w:rsidP="00572656">
            <w:pPr>
              <w:spacing w:after="0" w:line="240" w:lineRule="auto"/>
              <w:jc w:val="right"/>
              <w:rPr>
                <w:rFonts w:ascii="Times New Roman" w:hAnsi="Times New Roman"/>
                <w:spacing w:val="-3"/>
                <w:sz w:val="24"/>
                <w:szCs w:val="24"/>
              </w:rPr>
            </w:pPr>
            <w:r>
              <w:rPr>
                <w:rFonts w:ascii="Times New Roman" w:hAnsi="Times New Roman"/>
                <w:spacing w:val="-3"/>
                <w:sz w:val="24"/>
                <w:szCs w:val="24"/>
              </w:rPr>
              <w:t>1</w:t>
            </w:r>
            <w:r w:rsidR="00C634D0">
              <w:rPr>
                <w:rFonts w:ascii="Times New Roman" w:hAnsi="Times New Roman"/>
                <w:spacing w:val="-3"/>
                <w:sz w:val="24"/>
                <w:szCs w:val="24"/>
              </w:rPr>
              <w:t>3</w:t>
            </w:r>
          </w:p>
        </w:tc>
      </w:tr>
      <w:tr w:rsidR="007D1B84" w:rsidRPr="00A467C6" w:rsidTr="00C741FF">
        <w:trPr>
          <w:gridAfter w:val="1"/>
          <w:wAfter w:w="720" w:type="dxa"/>
        </w:trPr>
        <w:tc>
          <w:tcPr>
            <w:tcW w:w="8478" w:type="dxa"/>
            <w:gridSpan w:val="2"/>
          </w:tcPr>
          <w:p w:rsidR="007D1B84" w:rsidRPr="00A467C6" w:rsidRDefault="004E7488" w:rsidP="004E7488">
            <w:pPr>
              <w:spacing w:after="0" w:line="240" w:lineRule="auto"/>
              <w:ind w:left="1440"/>
              <w:rPr>
                <w:rFonts w:ascii="Times New Roman" w:hAnsi="Times New Roman"/>
                <w:spacing w:val="-3"/>
                <w:sz w:val="24"/>
                <w:szCs w:val="24"/>
              </w:rPr>
            </w:pPr>
            <w:r w:rsidRPr="00A467C6">
              <w:rPr>
                <w:rFonts w:ascii="Times New Roman" w:hAnsi="Times New Roman"/>
                <w:spacing w:val="-3"/>
                <w:sz w:val="24"/>
                <w:szCs w:val="24"/>
              </w:rPr>
              <w:t>Part 3A: Assurance Indicators and Descriptors</w:t>
            </w:r>
          </w:p>
        </w:tc>
        <w:tc>
          <w:tcPr>
            <w:tcW w:w="1098" w:type="dxa"/>
            <w:gridSpan w:val="3"/>
          </w:tcPr>
          <w:p w:rsidR="007D1B84" w:rsidRPr="00A467C6" w:rsidRDefault="00A467C6" w:rsidP="00572656">
            <w:pPr>
              <w:spacing w:after="0" w:line="240" w:lineRule="auto"/>
              <w:jc w:val="right"/>
              <w:rPr>
                <w:rFonts w:ascii="Times New Roman" w:hAnsi="Times New Roman"/>
                <w:spacing w:val="-3"/>
                <w:sz w:val="24"/>
                <w:szCs w:val="24"/>
              </w:rPr>
            </w:pPr>
            <w:r>
              <w:rPr>
                <w:rFonts w:ascii="Times New Roman" w:hAnsi="Times New Roman"/>
                <w:spacing w:val="-3"/>
                <w:sz w:val="24"/>
                <w:szCs w:val="24"/>
              </w:rPr>
              <w:t>1</w:t>
            </w:r>
            <w:r w:rsidR="00C634D0">
              <w:rPr>
                <w:rFonts w:ascii="Times New Roman" w:hAnsi="Times New Roman"/>
                <w:spacing w:val="-3"/>
                <w:sz w:val="24"/>
                <w:szCs w:val="24"/>
              </w:rPr>
              <w:t>6</w:t>
            </w:r>
          </w:p>
        </w:tc>
      </w:tr>
      <w:tr w:rsidR="007D1B84" w:rsidRPr="00A467C6" w:rsidTr="00C741FF">
        <w:trPr>
          <w:gridAfter w:val="1"/>
          <w:wAfter w:w="720" w:type="dxa"/>
        </w:trPr>
        <w:tc>
          <w:tcPr>
            <w:tcW w:w="8478" w:type="dxa"/>
            <w:gridSpan w:val="2"/>
          </w:tcPr>
          <w:p w:rsidR="007D1B84" w:rsidRPr="00A467C6" w:rsidRDefault="004E7488" w:rsidP="00C169F7">
            <w:pPr>
              <w:pStyle w:val="ListParagraph"/>
              <w:numPr>
                <w:ilvl w:val="0"/>
                <w:numId w:val="26"/>
              </w:numPr>
              <w:spacing w:after="0" w:line="240" w:lineRule="auto"/>
              <w:rPr>
                <w:rFonts w:ascii="Times New Roman" w:hAnsi="Times New Roman"/>
                <w:spacing w:val="-3"/>
                <w:sz w:val="24"/>
                <w:szCs w:val="24"/>
              </w:rPr>
            </w:pPr>
            <w:r w:rsidRPr="00A467C6">
              <w:rPr>
                <w:rFonts w:ascii="Times New Roman" w:hAnsi="Times New Roman"/>
                <w:spacing w:val="-3"/>
                <w:sz w:val="24"/>
                <w:szCs w:val="24"/>
              </w:rPr>
              <w:t>Assurance (a): Achieving Equity in Teacher Distribution</w:t>
            </w:r>
          </w:p>
        </w:tc>
        <w:tc>
          <w:tcPr>
            <w:tcW w:w="1098" w:type="dxa"/>
            <w:gridSpan w:val="3"/>
          </w:tcPr>
          <w:p w:rsidR="007D1B84" w:rsidRPr="00A467C6" w:rsidRDefault="00A467C6" w:rsidP="00572656">
            <w:pPr>
              <w:spacing w:after="0" w:line="240" w:lineRule="auto"/>
              <w:jc w:val="right"/>
              <w:rPr>
                <w:rFonts w:ascii="Times New Roman" w:hAnsi="Times New Roman"/>
                <w:spacing w:val="-3"/>
                <w:sz w:val="24"/>
                <w:szCs w:val="24"/>
              </w:rPr>
            </w:pPr>
            <w:r>
              <w:rPr>
                <w:rFonts w:ascii="Times New Roman" w:hAnsi="Times New Roman"/>
                <w:spacing w:val="-3"/>
                <w:sz w:val="24"/>
                <w:szCs w:val="24"/>
              </w:rPr>
              <w:t>1</w:t>
            </w:r>
            <w:r w:rsidR="00C634D0">
              <w:rPr>
                <w:rFonts w:ascii="Times New Roman" w:hAnsi="Times New Roman"/>
                <w:spacing w:val="-3"/>
                <w:sz w:val="24"/>
                <w:szCs w:val="24"/>
              </w:rPr>
              <w:t>7</w:t>
            </w:r>
          </w:p>
        </w:tc>
      </w:tr>
      <w:tr w:rsidR="007D1B84" w:rsidRPr="00A467C6" w:rsidTr="00C741FF">
        <w:trPr>
          <w:gridAfter w:val="1"/>
          <w:wAfter w:w="720" w:type="dxa"/>
        </w:trPr>
        <w:tc>
          <w:tcPr>
            <w:tcW w:w="8478" w:type="dxa"/>
            <w:gridSpan w:val="2"/>
          </w:tcPr>
          <w:p w:rsidR="007D1B84" w:rsidRPr="00A467C6" w:rsidRDefault="00DC3D1F" w:rsidP="00C169F7">
            <w:pPr>
              <w:pStyle w:val="ListParagraph"/>
              <w:numPr>
                <w:ilvl w:val="0"/>
                <w:numId w:val="26"/>
              </w:numPr>
              <w:spacing w:after="0" w:line="240" w:lineRule="auto"/>
              <w:rPr>
                <w:rFonts w:ascii="Times New Roman" w:hAnsi="Times New Roman"/>
                <w:spacing w:val="-3"/>
                <w:sz w:val="24"/>
                <w:szCs w:val="24"/>
              </w:rPr>
            </w:pPr>
            <w:r w:rsidRPr="00A467C6">
              <w:rPr>
                <w:rFonts w:ascii="Times New Roman" w:hAnsi="Times New Roman"/>
                <w:spacing w:val="-3"/>
                <w:sz w:val="24"/>
                <w:szCs w:val="24"/>
              </w:rPr>
              <w:t>Assurance (b): Improving Collection and Use of Data</w:t>
            </w:r>
          </w:p>
        </w:tc>
        <w:tc>
          <w:tcPr>
            <w:tcW w:w="1098" w:type="dxa"/>
            <w:gridSpan w:val="3"/>
          </w:tcPr>
          <w:p w:rsidR="007D1B84" w:rsidRPr="00A467C6" w:rsidRDefault="00A467C6" w:rsidP="00572656">
            <w:pPr>
              <w:spacing w:after="0" w:line="240" w:lineRule="auto"/>
              <w:jc w:val="right"/>
              <w:rPr>
                <w:rFonts w:ascii="Times New Roman" w:hAnsi="Times New Roman"/>
                <w:spacing w:val="-3"/>
                <w:sz w:val="24"/>
                <w:szCs w:val="24"/>
              </w:rPr>
            </w:pPr>
            <w:r>
              <w:rPr>
                <w:rFonts w:ascii="Times New Roman" w:hAnsi="Times New Roman"/>
                <w:spacing w:val="-3"/>
                <w:sz w:val="24"/>
                <w:szCs w:val="24"/>
              </w:rPr>
              <w:t>2</w:t>
            </w:r>
            <w:r w:rsidR="00C634D0">
              <w:rPr>
                <w:rFonts w:ascii="Times New Roman" w:hAnsi="Times New Roman"/>
                <w:spacing w:val="-3"/>
                <w:sz w:val="24"/>
                <w:szCs w:val="24"/>
              </w:rPr>
              <w:t>9</w:t>
            </w:r>
          </w:p>
        </w:tc>
      </w:tr>
      <w:tr w:rsidR="007D1B84" w:rsidRPr="00A467C6" w:rsidTr="00C741FF">
        <w:trPr>
          <w:gridAfter w:val="1"/>
          <w:wAfter w:w="720" w:type="dxa"/>
        </w:trPr>
        <w:tc>
          <w:tcPr>
            <w:tcW w:w="8478" w:type="dxa"/>
            <w:gridSpan w:val="2"/>
          </w:tcPr>
          <w:p w:rsidR="007D1B84" w:rsidRPr="00A467C6" w:rsidRDefault="00DC3D1F" w:rsidP="00C169F7">
            <w:pPr>
              <w:pStyle w:val="ListParagraph"/>
              <w:numPr>
                <w:ilvl w:val="0"/>
                <w:numId w:val="26"/>
              </w:numPr>
              <w:spacing w:after="0" w:line="240" w:lineRule="auto"/>
              <w:rPr>
                <w:rFonts w:ascii="Times New Roman" w:hAnsi="Times New Roman"/>
                <w:spacing w:val="-3"/>
                <w:sz w:val="24"/>
                <w:szCs w:val="24"/>
              </w:rPr>
            </w:pPr>
            <w:r w:rsidRPr="00A467C6">
              <w:rPr>
                <w:rFonts w:ascii="Times New Roman" w:hAnsi="Times New Roman"/>
                <w:spacing w:val="-3"/>
                <w:sz w:val="24"/>
                <w:szCs w:val="24"/>
              </w:rPr>
              <w:t>Assurance (c): Standards and Assessments</w:t>
            </w:r>
          </w:p>
        </w:tc>
        <w:tc>
          <w:tcPr>
            <w:tcW w:w="1098" w:type="dxa"/>
            <w:gridSpan w:val="3"/>
          </w:tcPr>
          <w:p w:rsidR="007D1B84" w:rsidRPr="00A467C6" w:rsidRDefault="00C634D0" w:rsidP="00572656">
            <w:pPr>
              <w:spacing w:after="0" w:line="240" w:lineRule="auto"/>
              <w:jc w:val="right"/>
              <w:rPr>
                <w:rFonts w:ascii="Times New Roman" w:hAnsi="Times New Roman"/>
                <w:spacing w:val="-3"/>
                <w:sz w:val="24"/>
                <w:szCs w:val="24"/>
              </w:rPr>
            </w:pPr>
            <w:r>
              <w:rPr>
                <w:rFonts w:ascii="Times New Roman" w:hAnsi="Times New Roman"/>
                <w:spacing w:val="-3"/>
                <w:sz w:val="24"/>
                <w:szCs w:val="24"/>
              </w:rPr>
              <w:t>33</w:t>
            </w:r>
          </w:p>
        </w:tc>
      </w:tr>
      <w:tr w:rsidR="007D1B84" w:rsidRPr="00A467C6" w:rsidTr="00C741FF">
        <w:trPr>
          <w:gridAfter w:val="1"/>
          <w:wAfter w:w="720" w:type="dxa"/>
        </w:trPr>
        <w:tc>
          <w:tcPr>
            <w:tcW w:w="8478" w:type="dxa"/>
            <w:gridSpan w:val="2"/>
          </w:tcPr>
          <w:p w:rsidR="007D1B84" w:rsidRPr="00A467C6" w:rsidRDefault="00DC3D1F" w:rsidP="00C169F7">
            <w:pPr>
              <w:pStyle w:val="ListParagraph"/>
              <w:numPr>
                <w:ilvl w:val="0"/>
                <w:numId w:val="26"/>
              </w:numPr>
              <w:spacing w:after="0" w:line="240" w:lineRule="auto"/>
              <w:rPr>
                <w:rFonts w:ascii="Times New Roman" w:hAnsi="Times New Roman"/>
                <w:spacing w:val="-3"/>
                <w:sz w:val="24"/>
                <w:szCs w:val="24"/>
              </w:rPr>
            </w:pPr>
            <w:r w:rsidRPr="00A467C6">
              <w:rPr>
                <w:rFonts w:ascii="Times New Roman" w:hAnsi="Times New Roman"/>
                <w:spacing w:val="-3"/>
                <w:sz w:val="24"/>
                <w:szCs w:val="24"/>
              </w:rPr>
              <w:t>Assurance (d): Supporting Struggling Schools</w:t>
            </w:r>
          </w:p>
        </w:tc>
        <w:tc>
          <w:tcPr>
            <w:tcW w:w="1098" w:type="dxa"/>
            <w:gridSpan w:val="3"/>
          </w:tcPr>
          <w:p w:rsidR="007D1B84" w:rsidRPr="00A467C6" w:rsidRDefault="00C634D0" w:rsidP="00C634D0">
            <w:pPr>
              <w:spacing w:after="0" w:line="240" w:lineRule="auto"/>
              <w:jc w:val="right"/>
              <w:rPr>
                <w:rFonts w:ascii="Times New Roman" w:hAnsi="Times New Roman"/>
                <w:spacing w:val="-3"/>
                <w:sz w:val="24"/>
                <w:szCs w:val="24"/>
              </w:rPr>
            </w:pPr>
            <w:r>
              <w:rPr>
                <w:rFonts w:ascii="Times New Roman" w:hAnsi="Times New Roman"/>
                <w:spacing w:val="-3"/>
                <w:sz w:val="24"/>
                <w:szCs w:val="24"/>
              </w:rPr>
              <w:t>50</w:t>
            </w:r>
          </w:p>
        </w:tc>
      </w:tr>
      <w:tr w:rsidR="007D1B84" w:rsidRPr="00A467C6" w:rsidTr="00C741FF">
        <w:trPr>
          <w:gridAfter w:val="1"/>
          <w:wAfter w:w="720" w:type="dxa"/>
        </w:trPr>
        <w:tc>
          <w:tcPr>
            <w:tcW w:w="8478" w:type="dxa"/>
            <w:gridSpan w:val="2"/>
          </w:tcPr>
          <w:p w:rsidR="007D1B84" w:rsidRPr="00A467C6" w:rsidRDefault="00DC3D1F" w:rsidP="00DC3D1F">
            <w:pPr>
              <w:spacing w:after="0" w:line="240" w:lineRule="auto"/>
              <w:ind w:left="1440"/>
              <w:rPr>
                <w:rFonts w:ascii="Times New Roman" w:hAnsi="Times New Roman"/>
                <w:spacing w:val="-3"/>
                <w:sz w:val="24"/>
                <w:szCs w:val="24"/>
              </w:rPr>
            </w:pPr>
            <w:r w:rsidRPr="00A467C6">
              <w:rPr>
                <w:rFonts w:ascii="Times New Roman" w:hAnsi="Times New Roman"/>
                <w:spacing w:val="-3"/>
                <w:sz w:val="24"/>
                <w:szCs w:val="24"/>
              </w:rPr>
              <w:t xml:space="preserve">Part 3B: Data Collection </w:t>
            </w:r>
            <w:r w:rsidR="001F5034" w:rsidRPr="00A467C6">
              <w:rPr>
                <w:rFonts w:ascii="Times New Roman" w:hAnsi="Times New Roman"/>
                <w:spacing w:val="-3"/>
                <w:sz w:val="24"/>
                <w:szCs w:val="24"/>
              </w:rPr>
              <w:t>&amp; Public Reporting Plan</w:t>
            </w:r>
          </w:p>
        </w:tc>
        <w:tc>
          <w:tcPr>
            <w:tcW w:w="1098" w:type="dxa"/>
            <w:gridSpan w:val="3"/>
          </w:tcPr>
          <w:p w:rsidR="007D1B84" w:rsidRPr="00A467C6" w:rsidRDefault="00A467C6" w:rsidP="00572656">
            <w:pPr>
              <w:spacing w:after="0" w:line="240" w:lineRule="auto"/>
              <w:jc w:val="right"/>
              <w:rPr>
                <w:rFonts w:ascii="Times New Roman" w:hAnsi="Times New Roman"/>
                <w:spacing w:val="-3"/>
                <w:sz w:val="24"/>
                <w:szCs w:val="24"/>
              </w:rPr>
            </w:pPr>
            <w:r>
              <w:rPr>
                <w:rFonts w:ascii="Times New Roman" w:hAnsi="Times New Roman"/>
                <w:spacing w:val="-3"/>
                <w:sz w:val="24"/>
                <w:szCs w:val="24"/>
              </w:rPr>
              <w:t>6</w:t>
            </w:r>
            <w:r w:rsidR="00C634D0">
              <w:rPr>
                <w:rFonts w:ascii="Times New Roman" w:hAnsi="Times New Roman"/>
                <w:spacing w:val="-3"/>
                <w:sz w:val="24"/>
                <w:szCs w:val="24"/>
              </w:rPr>
              <w:t>5</w:t>
            </w:r>
          </w:p>
        </w:tc>
      </w:tr>
      <w:tr w:rsidR="007D1B84" w:rsidRPr="00A467C6" w:rsidTr="00C741FF">
        <w:trPr>
          <w:gridAfter w:val="1"/>
          <w:wAfter w:w="720" w:type="dxa"/>
        </w:trPr>
        <w:tc>
          <w:tcPr>
            <w:tcW w:w="8478" w:type="dxa"/>
            <w:gridSpan w:val="2"/>
          </w:tcPr>
          <w:p w:rsidR="007D1B84" w:rsidRPr="00A467C6" w:rsidRDefault="001F5034" w:rsidP="00C169F7">
            <w:pPr>
              <w:pStyle w:val="ListParagraph"/>
              <w:numPr>
                <w:ilvl w:val="0"/>
                <w:numId w:val="27"/>
              </w:numPr>
              <w:spacing w:after="0" w:line="240" w:lineRule="auto"/>
              <w:rPr>
                <w:rFonts w:ascii="Times New Roman" w:hAnsi="Times New Roman"/>
                <w:spacing w:val="-3"/>
                <w:sz w:val="24"/>
                <w:szCs w:val="24"/>
              </w:rPr>
            </w:pPr>
            <w:r w:rsidRPr="00A467C6">
              <w:rPr>
                <w:rFonts w:ascii="Times New Roman" w:hAnsi="Times New Roman"/>
                <w:spacing w:val="-3"/>
                <w:sz w:val="24"/>
                <w:szCs w:val="24"/>
              </w:rPr>
              <w:t>Assurances (a), (c), and (d)</w:t>
            </w:r>
          </w:p>
        </w:tc>
        <w:tc>
          <w:tcPr>
            <w:tcW w:w="1098" w:type="dxa"/>
            <w:gridSpan w:val="3"/>
          </w:tcPr>
          <w:p w:rsidR="007D1B84" w:rsidRPr="00A467C6" w:rsidRDefault="00A467C6" w:rsidP="00572656">
            <w:pPr>
              <w:spacing w:after="0" w:line="240" w:lineRule="auto"/>
              <w:jc w:val="right"/>
              <w:rPr>
                <w:rFonts w:ascii="Times New Roman" w:hAnsi="Times New Roman"/>
                <w:spacing w:val="-3"/>
                <w:sz w:val="24"/>
                <w:szCs w:val="24"/>
              </w:rPr>
            </w:pPr>
            <w:r>
              <w:rPr>
                <w:rFonts w:ascii="Times New Roman" w:hAnsi="Times New Roman"/>
                <w:spacing w:val="-3"/>
                <w:sz w:val="24"/>
                <w:szCs w:val="24"/>
              </w:rPr>
              <w:t>6</w:t>
            </w:r>
            <w:r w:rsidR="00C634D0">
              <w:rPr>
                <w:rFonts w:ascii="Times New Roman" w:hAnsi="Times New Roman"/>
                <w:spacing w:val="-3"/>
                <w:sz w:val="24"/>
                <w:szCs w:val="24"/>
              </w:rPr>
              <w:t>5</w:t>
            </w:r>
          </w:p>
        </w:tc>
      </w:tr>
      <w:tr w:rsidR="007D1B84" w:rsidRPr="00A467C6" w:rsidTr="00C741FF">
        <w:trPr>
          <w:gridAfter w:val="1"/>
          <w:wAfter w:w="720" w:type="dxa"/>
        </w:trPr>
        <w:tc>
          <w:tcPr>
            <w:tcW w:w="8478" w:type="dxa"/>
            <w:gridSpan w:val="2"/>
          </w:tcPr>
          <w:p w:rsidR="007D1B84" w:rsidRPr="00A467C6" w:rsidRDefault="001F5034" w:rsidP="00C169F7">
            <w:pPr>
              <w:pStyle w:val="ListParagraph"/>
              <w:numPr>
                <w:ilvl w:val="0"/>
                <w:numId w:val="27"/>
              </w:numPr>
              <w:spacing w:after="0" w:line="240" w:lineRule="auto"/>
              <w:rPr>
                <w:rFonts w:ascii="Times New Roman" w:hAnsi="Times New Roman"/>
                <w:spacing w:val="-3"/>
                <w:sz w:val="24"/>
                <w:szCs w:val="24"/>
              </w:rPr>
            </w:pPr>
            <w:r w:rsidRPr="00A467C6">
              <w:rPr>
                <w:rFonts w:ascii="Times New Roman" w:hAnsi="Times New Roman"/>
                <w:spacing w:val="-3"/>
                <w:sz w:val="24"/>
                <w:szCs w:val="24"/>
              </w:rPr>
              <w:t>Indicator (b)(1)</w:t>
            </w:r>
          </w:p>
        </w:tc>
        <w:tc>
          <w:tcPr>
            <w:tcW w:w="1098" w:type="dxa"/>
            <w:gridSpan w:val="3"/>
          </w:tcPr>
          <w:p w:rsidR="007D1B84" w:rsidRPr="00A467C6" w:rsidRDefault="00A467C6" w:rsidP="00572656">
            <w:pPr>
              <w:spacing w:after="0" w:line="240" w:lineRule="auto"/>
              <w:jc w:val="right"/>
              <w:rPr>
                <w:rFonts w:ascii="Times New Roman" w:hAnsi="Times New Roman"/>
                <w:spacing w:val="-3"/>
                <w:sz w:val="24"/>
                <w:szCs w:val="24"/>
              </w:rPr>
            </w:pPr>
            <w:r>
              <w:rPr>
                <w:rFonts w:ascii="Times New Roman" w:hAnsi="Times New Roman"/>
                <w:spacing w:val="-3"/>
                <w:sz w:val="24"/>
                <w:szCs w:val="24"/>
              </w:rPr>
              <w:t>6</w:t>
            </w:r>
            <w:r w:rsidR="00C634D0">
              <w:rPr>
                <w:rFonts w:ascii="Times New Roman" w:hAnsi="Times New Roman"/>
                <w:spacing w:val="-3"/>
                <w:sz w:val="24"/>
                <w:szCs w:val="24"/>
              </w:rPr>
              <w:t>8</w:t>
            </w:r>
          </w:p>
        </w:tc>
      </w:tr>
      <w:tr w:rsidR="001F5034" w:rsidRPr="00A467C6" w:rsidTr="009F3933">
        <w:trPr>
          <w:gridAfter w:val="1"/>
          <w:wAfter w:w="720" w:type="dxa"/>
        </w:trPr>
        <w:tc>
          <w:tcPr>
            <w:tcW w:w="9108" w:type="dxa"/>
            <w:gridSpan w:val="3"/>
          </w:tcPr>
          <w:p w:rsidR="009F3933" w:rsidRPr="00A333DA" w:rsidRDefault="001F5034" w:rsidP="00A333DA">
            <w:pPr>
              <w:pStyle w:val="ListParagraph"/>
              <w:numPr>
                <w:ilvl w:val="0"/>
                <w:numId w:val="27"/>
              </w:numPr>
              <w:spacing w:after="0" w:line="240" w:lineRule="auto"/>
              <w:rPr>
                <w:rFonts w:ascii="Times New Roman" w:hAnsi="Times New Roman"/>
                <w:spacing w:val="-3"/>
                <w:sz w:val="24"/>
                <w:szCs w:val="24"/>
              </w:rPr>
            </w:pPr>
            <w:r w:rsidRPr="00A467C6">
              <w:rPr>
                <w:rFonts w:ascii="Times New Roman" w:hAnsi="Times New Roman"/>
                <w:spacing w:val="-3"/>
                <w:sz w:val="24"/>
                <w:szCs w:val="24"/>
              </w:rPr>
              <w:t>Indicator (b)(2)</w:t>
            </w:r>
          </w:p>
        </w:tc>
        <w:tc>
          <w:tcPr>
            <w:tcW w:w="468" w:type="dxa"/>
            <w:gridSpan w:val="2"/>
          </w:tcPr>
          <w:p w:rsidR="001F5034" w:rsidRPr="00A467C6" w:rsidRDefault="00C634D0" w:rsidP="00572656">
            <w:pPr>
              <w:spacing w:after="0" w:line="240" w:lineRule="auto"/>
              <w:jc w:val="right"/>
              <w:rPr>
                <w:rFonts w:ascii="Times New Roman" w:hAnsi="Times New Roman"/>
                <w:spacing w:val="-3"/>
                <w:sz w:val="24"/>
                <w:szCs w:val="24"/>
              </w:rPr>
            </w:pPr>
            <w:r>
              <w:rPr>
                <w:rFonts w:ascii="Times New Roman" w:hAnsi="Times New Roman"/>
                <w:spacing w:val="-3"/>
                <w:sz w:val="24"/>
                <w:szCs w:val="24"/>
              </w:rPr>
              <w:t>70</w:t>
            </w:r>
          </w:p>
        </w:tc>
      </w:tr>
      <w:tr w:rsidR="00A333DA" w:rsidRPr="00A467C6" w:rsidTr="009F3933">
        <w:trPr>
          <w:gridAfter w:val="1"/>
          <w:wAfter w:w="720" w:type="dxa"/>
        </w:trPr>
        <w:tc>
          <w:tcPr>
            <w:tcW w:w="9108" w:type="dxa"/>
            <w:gridSpan w:val="3"/>
          </w:tcPr>
          <w:p w:rsidR="00A333DA" w:rsidRPr="00A467C6" w:rsidRDefault="00A333DA" w:rsidP="00C169F7">
            <w:pPr>
              <w:pStyle w:val="ListParagraph"/>
              <w:numPr>
                <w:ilvl w:val="0"/>
                <w:numId w:val="27"/>
              </w:numPr>
              <w:spacing w:after="0" w:line="240" w:lineRule="auto"/>
              <w:rPr>
                <w:rFonts w:ascii="Times New Roman" w:hAnsi="Times New Roman"/>
                <w:spacing w:val="-3"/>
                <w:sz w:val="24"/>
                <w:szCs w:val="24"/>
              </w:rPr>
            </w:pPr>
            <w:r>
              <w:rPr>
                <w:rFonts w:ascii="Times New Roman" w:hAnsi="Times New Roman"/>
                <w:spacing w:val="-3"/>
                <w:sz w:val="24"/>
                <w:szCs w:val="24"/>
              </w:rPr>
              <w:t>Indicator (b)(3)</w:t>
            </w:r>
          </w:p>
        </w:tc>
        <w:tc>
          <w:tcPr>
            <w:tcW w:w="468" w:type="dxa"/>
            <w:gridSpan w:val="2"/>
          </w:tcPr>
          <w:p w:rsidR="00A333DA" w:rsidRDefault="00C634D0" w:rsidP="00572656">
            <w:pPr>
              <w:spacing w:after="0" w:line="240" w:lineRule="auto"/>
              <w:jc w:val="right"/>
              <w:rPr>
                <w:rFonts w:ascii="Times New Roman" w:hAnsi="Times New Roman"/>
                <w:spacing w:val="-3"/>
                <w:sz w:val="24"/>
                <w:szCs w:val="24"/>
              </w:rPr>
            </w:pPr>
            <w:r>
              <w:rPr>
                <w:rFonts w:ascii="Times New Roman" w:hAnsi="Times New Roman"/>
                <w:spacing w:val="-3"/>
                <w:sz w:val="24"/>
                <w:szCs w:val="24"/>
              </w:rPr>
              <w:t>71</w:t>
            </w:r>
          </w:p>
        </w:tc>
      </w:tr>
      <w:tr w:rsidR="001F5034" w:rsidRPr="00A467C6" w:rsidTr="00C741FF">
        <w:trPr>
          <w:gridAfter w:val="1"/>
          <w:wAfter w:w="720" w:type="dxa"/>
        </w:trPr>
        <w:tc>
          <w:tcPr>
            <w:tcW w:w="8478" w:type="dxa"/>
            <w:gridSpan w:val="2"/>
          </w:tcPr>
          <w:p w:rsidR="001F5034" w:rsidRPr="00A467C6" w:rsidRDefault="001F5034" w:rsidP="00C169F7">
            <w:pPr>
              <w:pStyle w:val="ListParagraph"/>
              <w:numPr>
                <w:ilvl w:val="0"/>
                <w:numId w:val="27"/>
              </w:numPr>
              <w:spacing w:after="0" w:line="240" w:lineRule="auto"/>
              <w:rPr>
                <w:rFonts w:ascii="Times New Roman" w:hAnsi="Times New Roman"/>
                <w:spacing w:val="-3"/>
                <w:sz w:val="24"/>
                <w:szCs w:val="24"/>
              </w:rPr>
            </w:pPr>
            <w:r w:rsidRPr="00A467C6">
              <w:rPr>
                <w:rFonts w:ascii="Times New Roman" w:hAnsi="Times New Roman"/>
                <w:spacing w:val="-3"/>
                <w:sz w:val="24"/>
                <w:szCs w:val="24"/>
              </w:rPr>
              <w:t>Indicators (c)(11) and (c)(12)</w:t>
            </w:r>
          </w:p>
        </w:tc>
        <w:tc>
          <w:tcPr>
            <w:tcW w:w="1098" w:type="dxa"/>
            <w:gridSpan w:val="3"/>
          </w:tcPr>
          <w:p w:rsidR="001F5034" w:rsidRPr="00A467C6" w:rsidRDefault="000C4897" w:rsidP="00572656">
            <w:pPr>
              <w:spacing w:after="0" w:line="240" w:lineRule="auto"/>
              <w:jc w:val="right"/>
              <w:rPr>
                <w:rFonts w:ascii="Times New Roman" w:hAnsi="Times New Roman"/>
                <w:spacing w:val="-3"/>
                <w:sz w:val="24"/>
                <w:szCs w:val="24"/>
              </w:rPr>
            </w:pPr>
            <w:r>
              <w:rPr>
                <w:rFonts w:ascii="Times New Roman" w:hAnsi="Times New Roman"/>
                <w:spacing w:val="-3"/>
                <w:sz w:val="24"/>
                <w:szCs w:val="24"/>
              </w:rPr>
              <w:t>7</w:t>
            </w:r>
            <w:r w:rsidR="00C634D0">
              <w:rPr>
                <w:rFonts w:ascii="Times New Roman" w:hAnsi="Times New Roman"/>
                <w:spacing w:val="-3"/>
                <w:sz w:val="24"/>
                <w:szCs w:val="24"/>
              </w:rPr>
              <w:t>2</w:t>
            </w:r>
          </w:p>
        </w:tc>
      </w:tr>
      <w:tr w:rsidR="001F5034" w:rsidRPr="00A467C6" w:rsidTr="00C741FF">
        <w:trPr>
          <w:gridAfter w:val="1"/>
          <w:wAfter w:w="720" w:type="dxa"/>
        </w:trPr>
        <w:tc>
          <w:tcPr>
            <w:tcW w:w="8478" w:type="dxa"/>
            <w:gridSpan w:val="2"/>
          </w:tcPr>
          <w:p w:rsidR="001F5034" w:rsidRPr="00A467C6" w:rsidRDefault="001F5034" w:rsidP="001F5034">
            <w:pPr>
              <w:spacing w:after="0" w:line="240" w:lineRule="auto"/>
              <w:ind w:left="1440"/>
              <w:rPr>
                <w:rFonts w:ascii="Times New Roman" w:hAnsi="Times New Roman"/>
                <w:spacing w:val="-3"/>
                <w:sz w:val="24"/>
                <w:szCs w:val="24"/>
              </w:rPr>
            </w:pPr>
            <w:r w:rsidRPr="00A467C6">
              <w:rPr>
                <w:rFonts w:ascii="Times New Roman" w:hAnsi="Times New Roman"/>
                <w:spacing w:val="-3"/>
                <w:sz w:val="24"/>
                <w:szCs w:val="24"/>
              </w:rPr>
              <w:t xml:space="preserve">Part </w:t>
            </w:r>
            <w:r w:rsidR="00701874">
              <w:rPr>
                <w:rFonts w:ascii="Times New Roman" w:hAnsi="Times New Roman"/>
                <w:spacing w:val="-3"/>
                <w:sz w:val="24"/>
                <w:szCs w:val="24"/>
              </w:rPr>
              <w:t>3C</w:t>
            </w:r>
            <w:r w:rsidRPr="00A467C6">
              <w:rPr>
                <w:rFonts w:ascii="Times New Roman" w:hAnsi="Times New Roman"/>
                <w:spacing w:val="-3"/>
                <w:sz w:val="24"/>
                <w:szCs w:val="24"/>
              </w:rPr>
              <w:t>: General Requirements</w:t>
            </w:r>
          </w:p>
        </w:tc>
        <w:tc>
          <w:tcPr>
            <w:tcW w:w="1098" w:type="dxa"/>
            <w:gridSpan w:val="3"/>
          </w:tcPr>
          <w:p w:rsidR="001F5034" w:rsidRPr="00A467C6" w:rsidRDefault="00C741FF" w:rsidP="00572656">
            <w:pPr>
              <w:spacing w:after="0" w:line="240" w:lineRule="auto"/>
              <w:jc w:val="right"/>
              <w:rPr>
                <w:rFonts w:ascii="Times New Roman" w:hAnsi="Times New Roman"/>
                <w:spacing w:val="-3"/>
                <w:sz w:val="24"/>
                <w:szCs w:val="24"/>
              </w:rPr>
            </w:pPr>
            <w:r>
              <w:rPr>
                <w:rFonts w:ascii="Times New Roman" w:hAnsi="Times New Roman"/>
                <w:spacing w:val="-3"/>
                <w:sz w:val="24"/>
                <w:szCs w:val="24"/>
              </w:rPr>
              <w:t>7</w:t>
            </w:r>
            <w:r w:rsidR="00C634D0">
              <w:rPr>
                <w:rFonts w:ascii="Times New Roman" w:hAnsi="Times New Roman"/>
                <w:spacing w:val="-3"/>
                <w:sz w:val="24"/>
                <w:szCs w:val="24"/>
              </w:rPr>
              <w:t>4</w:t>
            </w:r>
          </w:p>
        </w:tc>
      </w:tr>
      <w:tr w:rsidR="001F5034" w:rsidRPr="00A467C6" w:rsidTr="00C741FF">
        <w:trPr>
          <w:gridAfter w:val="1"/>
          <w:wAfter w:w="720" w:type="dxa"/>
        </w:trPr>
        <w:tc>
          <w:tcPr>
            <w:tcW w:w="8478" w:type="dxa"/>
            <w:gridSpan w:val="2"/>
          </w:tcPr>
          <w:p w:rsidR="001F5034" w:rsidRPr="00A467C6" w:rsidRDefault="001F5034" w:rsidP="001F5034">
            <w:pPr>
              <w:spacing w:after="0" w:line="240" w:lineRule="auto"/>
              <w:rPr>
                <w:rFonts w:ascii="Times New Roman" w:hAnsi="Times New Roman"/>
                <w:spacing w:val="-3"/>
                <w:sz w:val="24"/>
                <w:szCs w:val="24"/>
              </w:rPr>
            </w:pPr>
            <w:r w:rsidRPr="00A467C6">
              <w:rPr>
                <w:rFonts w:ascii="Times New Roman" w:hAnsi="Times New Roman"/>
                <w:spacing w:val="-3"/>
                <w:sz w:val="24"/>
                <w:szCs w:val="24"/>
              </w:rPr>
              <w:t>Appendices</w:t>
            </w:r>
          </w:p>
        </w:tc>
        <w:tc>
          <w:tcPr>
            <w:tcW w:w="1098" w:type="dxa"/>
            <w:gridSpan w:val="3"/>
          </w:tcPr>
          <w:p w:rsidR="001F5034" w:rsidRPr="00A467C6" w:rsidRDefault="00C741FF" w:rsidP="00572656">
            <w:pPr>
              <w:spacing w:after="0" w:line="240" w:lineRule="auto"/>
              <w:jc w:val="right"/>
              <w:rPr>
                <w:rFonts w:ascii="Times New Roman" w:hAnsi="Times New Roman"/>
                <w:spacing w:val="-3"/>
                <w:sz w:val="24"/>
                <w:szCs w:val="24"/>
              </w:rPr>
            </w:pPr>
            <w:r>
              <w:rPr>
                <w:rFonts w:ascii="Times New Roman" w:hAnsi="Times New Roman"/>
                <w:spacing w:val="-3"/>
                <w:sz w:val="24"/>
                <w:szCs w:val="24"/>
              </w:rPr>
              <w:t>7</w:t>
            </w:r>
            <w:r w:rsidR="00C634D0">
              <w:rPr>
                <w:rFonts w:ascii="Times New Roman" w:hAnsi="Times New Roman"/>
                <w:spacing w:val="-3"/>
                <w:sz w:val="24"/>
                <w:szCs w:val="24"/>
              </w:rPr>
              <w:t>5</w:t>
            </w:r>
          </w:p>
        </w:tc>
      </w:tr>
      <w:tr w:rsidR="001F5034" w:rsidRPr="00A467C6" w:rsidTr="00C741FF">
        <w:trPr>
          <w:gridAfter w:val="1"/>
          <w:wAfter w:w="720" w:type="dxa"/>
        </w:trPr>
        <w:tc>
          <w:tcPr>
            <w:tcW w:w="8478" w:type="dxa"/>
            <w:gridSpan w:val="2"/>
          </w:tcPr>
          <w:p w:rsidR="001F5034" w:rsidRPr="00A467C6" w:rsidRDefault="001F5034" w:rsidP="001F5034">
            <w:pPr>
              <w:pStyle w:val="ListParagraph"/>
              <w:spacing w:after="0" w:line="240" w:lineRule="auto"/>
              <w:rPr>
                <w:rFonts w:ascii="Times New Roman" w:hAnsi="Times New Roman"/>
                <w:spacing w:val="-3"/>
                <w:sz w:val="24"/>
                <w:szCs w:val="24"/>
              </w:rPr>
            </w:pPr>
            <w:r w:rsidRPr="00A467C6">
              <w:rPr>
                <w:rFonts w:ascii="Times New Roman" w:hAnsi="Times New Roman"/>
                <w:spacing w:val="-3"/>
                <w:sz w:val="24"/>
                <w:szCs w:val="24"/>
              </w:rPr>
              <w:t xml:space="preserve">Appendix A: </w:t>
            </w:r>
            <w:r w:rsidR="006426CA">
              <w:rPr>
                <w:rFonts w:ascii="Times New Roman" w:hAnsi="Times New Roman"/>
                <w:spacing w:val="-3"/>
                <w:sz w:val="24"/>
                <w:szCs w:val="24"/>
              </w:rPr>
              <w:t xml:space="preserve"> </w:t>
            </w:r>
            <w:r w:rsidRPr="00A467C6">
              <w:rPr>
                <w:rFonts w:ascii="Times New Roman" w:hAnsi="Times New Roman"/>
                <w:spacing w:val="-3"/>
                <w:sz w:val="24"/>
                <w:szCs w:val="24"/>
              </w:rPr>
              <w:t>State Allocation Data</w:t>
            </w:r>
          </w:p>
        </w:tc>
        <w:tc>
          <w:tcPr>
            <w:tcW w:w="1098" w:type="dxa"/>
            <w:gridSpan w:val="3"/>
          </w:tcPr>
          <w:p w:rsidR="001F5034" w:rsidRPr="00A467C6" w:rsidRDefault="001F5034" w:rsidP="00572656">
            <w:pPr>
              <w:spacing w:after="0" w:line="240" w:lineRule="auto"/>
              <w:jc w:val="right"/>
              <w:rPr>
                <w:rFonts w:ascii="Times New Roman" w:hAnsi="Times New Roman"/>
                <w:spacing w:val="-3"/>
                <w:sz w:val="24"/>
                <w:szCs w:val="24"/>
              </w:rPr>
            </w:pPr>
            <w:r w:rsidRPr="00A467C6">
              <w:rPr>
                <w:rFonts w:ascii="Times New Roman" w:hAnsi="Times New Roman"/>
                <w:spacing w:val="-3"/>
                <w:sz w:val="24"/>
                <w:szCs w:val="24"/>
              </w:rPr>
              <w:t>A-1</w:t>
            </w:r>
          </w:p>
        </w:tc>
      </w:tr>
      <w:tr w:rsidR="001F5034" w:rsidRPr="00A467C6" w:rsidTr="00C741FF">
        <w:trPr>
          <w:gridAfter w:val="1"/>
          <w:wAfter w:w="720" w:type="dxa"/>
        </w:trPr>
        <w:tc>
          <w:tcPr>
            <w:tcW w:w="8478" w:type="dxa"/>
            <w:gridSpan w:val="2"/>
          </w:tcPr>
          <w:p w:rsidR="001F5034" w:rsidRPr="00A467C6" w:rsidRDefault="001F5034" w:rsidP="001F5034">
            <w:pPr>
              <w:pStyle w:val="ListParagraph"/>
              <w:spacing w:after="0" w:line="240" w:lineRule="auto"/>
              <w:rPr>
                <w:rFonts w:ascii="Times New Roman" w:hAnsi="Times New Roman"/>
                <w:spacing w:val="-3"/>
                <w:sz w:val="24"/>
                <w:szCs w:val="24"/>
              </w:rPr>
            </w:pPr>
            <w:r w:rsidRPr="00A467C6">
              <w:rPr>
                <w:rFonts w:ascii="Times New Roman" w:hAnsi="Times New Roman"/>
                <w:spacing w:val="-3"/>
                <w:sz w:val="24"/>
                <w:szCs w:val="24"/>
              </w:rPr>
              <w:t xml:space="preserve">Appendix B: </w:t>
            </w:r>
            <w:r w:rsidR="006426CA">
              <w:rPr>
                <w:rFonts w:ascii="Times New Roman" w:hAnsi="Times New Roman"/>
                <w:spacing w:val="-3"/>
                <w:sz w:val="24"/>
                <w:szCs w:val="24"/>
              </w:rPr>
              <w:t xml:space="preserve"> </w:t>
            </w:r>
            <w:r w:rsidRPr="00A467C6">
              <w:rPr>
                <w:rFonts w:ascii="Times New Roman" w:hAnsi="Times New Roman"/>
                <w:spacing w:val="-3"/>
                <w:sz w:val="24"/>
                <w:szCs w:val="24"/>
              </w:rPr>
              <w:t>Additional Information for Part 2: Maintenance-Of-Effort (MOE)</w:t>
            </w:r>
          </w:p>
        </w:tc>
        <w:tc>
          <w:tcPr>
            <w:tcW w:w="1098" w:type="dxa"/>
            <w:gridSpan w:val="3"/>
          </w:tcPr>
          <w:p w:rsidR="001F5034" w:rsidRPr="00A467C6" w:rsidRDefault="001F5034" w:rsidP="00572656">
            <w:pPr>
              <w:spacing w:after="0" w:line="240" w:lineRule="auto"/>
              <w:jc w:val="right"/>
              <w:rPr>
                <w:rFonts w:ascii="Times New Roman" w:hAnsi="Times New Roman"/>
                <w:spacing w:val="-3"/>
                <w:sz w:val="24"/>
                <w:szCs w:val="24"/>
              </w:rPr>
            </w:pPr>
            <w:r w:rsidRPr="00A467C6">
              <w:rPr>
                <w:rFonts w:ascii="Times New Roman" w:hAnsi="Times New Roman"/>
                <w:spacing w:val="-3"/>
                <w:sz w:val="24"/>
                <w:szCs w:val="24"/>
              </w:rPr>
              <w:t>B-1</w:t>
            </w:r>
          </w:p>
        </w:tc>
      </w:tr>
      <w:tr w:rsidR="001F5034" w:rsidRPr="00A467C6" w:rsidTr="00C741FF">
        <w:trPr>
          <w:gridAfter w:val="1"/>
          <w:wAfter w:w="720" w:type="dxa"/>
        </w:trPr>
        <w:tc>
          <w:tcPr>
            <w:tcW w:w="8478" w:type="dxa"/>
            <w:gridSpan w:val="2"/>
          </w:tcPr>
          <w:p w:rsidR="001F5034" w:rsidRPr="00A467C6" w:rsidRDefault="001F5034" w:rsidP="006426CA">
            <w:pPr>
              <w:pStyle w:val="ListParagraph"/>
              <w:spacing w:after="0" w:line="240" w:lineRule="auto"/>
              <w:rPr>
                <w:rFonts w:ascii="Times New Roman" w:hAnsi="Times New Roman"/>
                <w:spacing w:val="-3"/>
                <w:sz w:val="24"/>
                <w:szCs w:val="24"/>
              </w:rPr>
            </w:pPr>
            <w:r w:rsidRPr="00A467C6">
              <w:rPr>
                <w:rFonts w:ascii="Times New Roman" w:hAnsi="Times New Roman"/>
                <w:spacing w:val="-3"/>
                <w:sz w:val="24"/>
                <w:szCs w:val="24"/>
              </w:rPr>
              <w:t>Appendix C:</w:t>
            </w:r>
            <w:r w:rsidR="006426CA">
              <w:rPr>
                <w:rFonts w:ascii="Times New Roman" w:hAnsi="Times New Roman"/>
                <w:spacing w:val="-3"/>
                <w:sz w:val="24"/>
                <w:szCs w:val="24"/>
              </w:rPr>
              <w:t xml:space="preserve"> </w:t>
            </w:r>
            <w:r w:rsidRPr="00A467C6">
              <w:rPr>
                <w:rFonts w:ascii="Times New Roman" w:hAnsi="Times New Roman"/>
                <w:spacing w:val="-3"/>
                <w:sz w:val="24"/>
                <w:szCs w:val="24"/>
              </w:rPr>
              <w:t xml:space="preserve"> Authorizing Statute for </w:t>
            </w:r>
            <w:r w:rsidR="006426CA">
              <w:rPr>
                <w:rFonts w:ascii="Times New Roman" w:hAnsi="Times New Roman"/>
                <w:spacing w:val="-3"/>
                <w:sz w:val="24"/>
                <w:szCs w:val="24"/>
              </w:rPr>
              <w:t>State Fiscal Stabilization Fund</w:t>
            </w:r>
          </w:p>
        </w:tc>
        <w:tc>
          <w:tcPr>
            <w:tcW w:w="1098" w:type="dxa"/>
            <w:gridSpan w:val="3"/>
          </w:tcPr>
          <w:p w:rsidR="001F5034" w:rsidRPr="00A467C6" w:rsidRDefault="001F5034" w:rsidP="00572656">
            <w:pPr>
              <w:spacing w:after="0" w:line="240" w:lineRule="auto"/>
              <w:jc w:val="right"/>
              <w:rPr>
                <w:rFonts w:ascii="Times New Roman" w:hAnsi="Times New Roman"/>
                <w:spacing w:val="-3"/>
                <w:sz w:val="24"/>
                <w:szCs w:val="24"/>
              </w:rPr>
            </w:pPr>
            <w:r w:rsidRPr="00A467C6">
              <w:rPr>
                <w:rFonts w:ascii="Times New Roman" w:hAnsi="Times New Roman"/>
                <w:spacing w:val="-3"/>
                <w:sz w:val="24"/>
                <w:szCs w:val="24"/>
              </w:rPr>
              <w:t>C-1</w:t>
            </w:r>
          </w:p>
        </w:tc>
      </w:tr>
      <w:tr w:rsidR="001F5034" w:rsidRPr="00A467C6" w:rsidTr="00C741FF">
        <w:trPr>
          <w:gridAfter w:val="1"/>
          <w:wAfter w:w="720" w:type="dxa"/>
        </w:trPr>
        <w:tc>
          <w:tcPr>
            <w:tcW w:w="8478" w:type="dxa"/>
            <w:gridSpan w:val="2"/>
          </w:tcPr>
          <w:p w:rsidR="001F5034" w:rsidRPr="00A467C6" w:rsidRDefault="001F5034" w:rsidP="001F5034">
            <w:pPr>
              <w:pStyle w:val="ListParagraph"/>
              <w:spacing w:after="0" w:line="240" w:lineRule="auto"/>
              <w:rPr>
                <w:rFonts w:ascii="Times New Roman" w:hAnsi="Times New Roman"/>
                <w:spacing w:val="-3"/>
                <w:sz w:val="24"/>
                <w:szCs w:val="24"/>
              </w:rPr>
            </w:pPr>
            <w:r w:rsidRPr="00A467C6">
              <w:rPr>
                <w:rFonts w:ascii="Times New Roman" w:hAnsi="Times New Roman"/>
                <w:spacing w:val="-3"/>
                <w:sz w:val="24"/>
                <w:szCs w:val="24"/>
              </w:rPr>
              <w:t>Appendix D:</w:t>
            </w:r>
            <w:r w:rsidR="006426CA">
              <w:rPr>
                <w:rFonts w:ascii="Times New Roman" w:hAnsi="Times New Roman"/>
                <w:spacing w:val="-3"/>
                <w:sz w:val="24"/>
                <w:szCs w:val="24"/>
              </w:rPr>
              <w:t xml:space="preserve"> </w:t>
            </w:r>
            <w:r w:rsidRPr="00A467C6">
              <w:rPr>
                <w:rFonts w:ascii="Times New Roman" w:hAnsi="Times New Roman"/>
                <w:spacing w:val="-3"/>
                <w:sz w:val="24"/>
                <w:szCs w:val="24"/>
              </w:rPr>
              <w:t xml:space="preserve"> Other Applicable Statutes</w:t>
            </w:r>
          </w:p>
        </w:tc>
        <w:tc>
          <w:tcPr>
            <w:tcW w:w="1098" w:type="dxa"/>
            <w:gridSpan w:val="3"/>
          </w:tcPr>
          <w:p w:rsidR="001F5034" w:rsidRPr="00A467C6" w:rsidRDefault="001F5034" w:rsidP="00572656">
            <w:pPr>
              <w:spacing w:after="0" w:line="240" w:lineRule="auto"/>
              <w:jc w:val="right"/>
              <w:rPr>
                <w:rFonts w:ascii="Times New Roman" w:hAnsi="Times New Roman"/>
                <w:spacing w:val="-3"/>
                <w:sz w:val="24"/>
                <w:szCs w:val="24"/>
              </w:rPr>
            </w:pPr>
            <w:r w:rsidRPr="00A467C6">
              <w:rPr>
                <w:rFonts w:ascii="Times New Roman" w:hAnsi="Times New Roman"/>
                <w:spacing w:val="-3"/>
                <w:sz w:val="24"/>
                <w:szCs w:val="24"/>
              </w:rPr>
              <w:t>D-1</w:t>
            </w:r>
          </w:p>
        </w:tc>
      </w:tr>
      <w:tr w:rsidR="001F5034" w:rsidRPr="00A467C6" w:rsidTr="00C741FF">
        <w:trPr>
          <w:gridAfter w:val="1"/>
          <w:wAfter w:w="720" w:type="dxa"/>
        </w:trPr>
        <w:tc>
          <w:tcPr>
            <w:tcW w:w="8478" w:type="dxa"/>
            <w:gridSpan w:val="2"/>
          </w:tcPr>
          <w:p w:rsidR="001F5034" w:rsidRPr="00A467C6" w:rsidRDefault="001F5034" w:rsidP="001F5034">
            <w:pPr>
              <w:pStyle w:val="ListParagraph"/>
              <w:spacing w:after="0" w:line="240" w:lineRule="auto"/>
              <w:rPr>
                <w:rFonts w:ascii="Times New Roman" w:hAnsi="Times New Roman"/>
                <w:spacing w:val="-3"/>
                <w:sz w:val="24"/>
                <w:szCs w:val="24"/>
              </w:rPr>
            </w:pPr>
            <w:r w:rsidRPr="00A467C6">
              <w:rPr>
                <w:rFonts w:ascii="Times New Roman" w:hAnsi="Times New Roman"/>
                <w:spacing w:val="-3"/>
                <w:sz w:val="24"/>
                <w:szCs w:val="24"/>
              </w:rPr>
              <w:t>Appendix E:</w:t>
            </w:r>
            <w:r w:rsidR="006426CA">
              <w:rPr>
                <w:rFonts w:ascii="Times New Roman" w:hAnsi="Times New Roman"/>
                <w:spacing w:val="-3"/>
                <w:sz w:val="24"/>
                <w:szCs w:val="24"/>
              </w:rPr>
              <w:t xml:space="preserve"> </w:t>
            </w:r>
            <w:r w:rsidRPr="00A467C6">
              <w:rPr>
                <w:rFonts w:ascii="Times New Roman" w:hAnsi="Times New Roman"/>
                <w:spacing w:val="-3"/>
                <w:sz w:val="24"/>
                <w:szCs w:val="24"/>
              </w:rPr>
              <w:t xml:space="preserve"> </w:t>
            </w:r>
            <w:r w:rsidR="00C71B4A">
              <w:rPr>
                <w:rFonts w:ascii="Times New Roman" w:hAnsi="Times New Roman"/>
                <w:spacing w:val="-3"/>
                <w:sz w:val="24"/>
                <w:szCs w:val="24"/>
              </w:rPr>
              <w:t>Notice of Final Requirements, Definitions, and Approval Criteria</w:t>
            </w:r>
          </w:p>
        </w:tc>
        <w:tc>
          <w:tcPr>
            <w:tcW w:w="1098" w:type="dxa"/>
            <w:gridSpan w:val="3"/>
          </w:tcPr>
          <w:p w:rsidR="001F5034" w:rsidRPr="00A467C6" w:rsidRDefault="001F5034" w:rsidP="00572656">
            <w:pPr>
              <w:spacing w:after="0" w:line="240" w:lineRule="auto"/>
              <w:jc w:val="right"/>
              <w:rPr>
                <w:rFonts w:ascii="Times New Roman" w:hAnsi="Times New Roman"/>
                <w:spacing w:val="-3"/>
                <w:sz w:val="24"/>
                <w:szCs w:val="24"/>
              </w:rPr>
            </w:pPr>
            <w:r w:rsidRPr="00A467C6">
              <w:rPr>
                <w:rFonts w:ascii="Times New Roman" w:hAnsi="Times New Roman"/>
                <w:spacing w:val="-3"/>
                <w:sz w:val="24"/>
                <w:szCs w:val="24"/>
              </w:rPr>
              <w:t>E-1</w:t>
            </w:r>
          </w:p>
        </w:tc>
      </w:tr>
      <w:tr w:rsidR="001F5034" w:rsidRPr="00A467C6" w:rsidTr="00C741FF">
        <w:trPr>
          <w:gridAfter w:val="1"/>
          <w:wAfter w:w="720" w:type="dxa"/>
        </w:trPr>
        <w:tc>
          <w:tcPr>
            <w:tcW w:w="8478" w:type="dxa"/>
            <w:gridSpan w:val="2"/>
          </w:tcPr>
          <w:p w:rsidR="001F5034" w:rsidRPr="00A467C6" w:rsidRDefault="001F5034" w:rsidP="00541481">
            <w:pPr>
              <w:pStyle w:val="ListParagraph"/>
              <w:spacing w:after="0" w:line="240" w:lineRule="auto"/>
              <w:rPr>
                <w:rFonts w:ascii="Times New Roman" w:hAnsi="Times New Roman"/>
                <w:spacing w:val="-3"/>
                <w:sz w:val="24"/>
                <w:szCs w:val="24"/>
              </w:rPr>
            </w:pPr>
            <w:r w:rsidRPr="00A467C6">
              <w:rPr>
                <w:rFonts w:ascii="Times New Roman" w:hAnsi="Times New Roman"/>
                <w:spacing w:val="-3"/>
                <w:sz w:val="24"/>
                <w:szCs w:val="24"/>
              </w:rPr>
              <w:t xml:space="preserve">Appendix F: </w:t>
            </w:r>
            <w:r w:rsidR="00541481" w:rsidRPr="00A467C6">
              <w:rPr>
                <w:rFonts w:ascii="Times New Roman" w:hAnsi="Times New Roman"/>
                <w:spacing w:val="-3"/>
                <w:sz w:val="24"/>
                <w:szCs w:val="24"/>
              </w:rPr>
              <w:t xml:space="preserve"> Application Checklist</w:t>
            </w:r>
            <w:r w:rsidR="00541481">
              <w:rPr>
                <w:rFonts w:ascii="Times New Roman" w:hAnsi="Times New Roman"/>
                <w:spacing w:val="-3"/>
                <w:sz w:val="24"/>
                <w:szCs w:val="24"/>
              </w:rPr>
              <w:t xml:space="preserve"> and Submission Information</w:t>
            </w:r>
          </w:p>
        </w:tc>
        <w:tc>
          <w:tcPr>
            <w:tcW w:w="1098" w:type="dxa"/>
            <w:gridSpan w:val="3"/>
          </w:tcPr>
          <w:p w:rsidR="001F5034" w:rsidRPr="00A467C6" w:rsidRDefault="001F5034" w:rsidP="00572656">
            <w:pPr>
              <w:spacing w:after="0" w:line="240" w:lineRule="auto"/>
              <w:jc w:val="right"/>
              <w:rPr>
                <w:rFonts w:ascii="Times New Roman" w:hAnsi="Times New Roman"/>
                <w:spacing w:val="-3"/>
                <w:sz w:val="24"/>
                <w:szCs w:val="24"/>
              </w:rPr>
            </w:pPr>
            <w:r w:rsidRPr="00A467C6">
              <w:rPr>
                <w:rFonts w:ascii="Times New Roman" w:hAnsi="Times New Roman"/>
                <w:spacing w:val="-3"/>
                <w:sz w:val="24"/>
                <w:szCs w:val="24"/>
              </w:rPr>
              <w:t>F-1</w:t>
            </w:r>
          </w:p>
        </w:tc>
      </w:tr>
      <w:tr w:rsidR="001F5034" w:rsidRPr="00A467C6" w:rsidTr="00C741FF">
        <w:trPr>
          <w:gridAfter w:val="1"/>
          <w:wAfter w:w="720" w:type="dxa"/>
        </w:trPr>
        <w:tc>
          <w:tcPr>
            <w:tcW w:w="8478" w:type="dxa"/>
            <w:gridSpan w:val="2"/>
          </w:tcPr>
          <w:p w:rsidR="001F5034" w:rsidRPr="00A467C6" w:rsidRDefault="001F5034" w:rsidP="00541481">
            <w:pPr>
              <w:pStyle w:val="ListParagraph"/>
              <w:spacing w:after="0" w:line="240" w:lineRule="auto"/>
              <w:rPr>
                <w:rFonts w:ascii="Times New Roman" w:hAnsi="Times New Roman"/>
                <w:spacing w:val="-3"/>
                <w:sz w:val="24"/>
                <w:szCs w:val="24"/>
              </w:rPr>
            </w:pPr>
          </w:p>
        </w:tc>
        <w:tc>
          <w:tcPr>
            <w:tcW w:w="1098" w:type="dxa"/>
            <w:gridSpan w:val="3"/>
          </w:tcPr>
          <w:p w:rsidR="001F5034" w:rsidRPr="00A467C6" w:rsidRDefault="001F5034" w:rsidP="00572656">
            <w:pPr>
              <w:spacing w:after="0" w:line="240" w:lineRule="auto"/>
              <w:jc w:val="right"/>
              <w:rPr>
                <w:rFonts w:ascii="Times New Roman" w:hAnsi="Times New Roman"/>
                <w:spacing w:val="-3"/>
                <w:sz w:val="24"/>
                <w:szCs w:val="24"/>
              </w:rPr>
            </w:pPr>
          </w:p>
        </w:tc>
      </w:tr>
      <w:tr w:rsidR="001F5034" w:rsidTr="00C741FF">
        <w:trPr>
          <w:gridAfter w:val="1"/>
          <w:wAfter w:w="720" w:type="dxa"/>
        </w:trPr>
        <w:tc>
          <w:tcPr>
            <w:tcW w:w="8478" w:type="dxa"/>
            <w:gridSpan w:val="2"/>
          </w:tcPr>
          <w:p w:rsidR="001F5034" w:rsidRPr="00A467C6" w:rsidRDefault="001F5034" w:rsidP="001F5034">
            <w:pPr>
              <w:pStyle w:val="ListParagraph"/>
              <w:spacing w:after="0" w:line="240" w:lineRule="auto"/>
              <w:rPr>
                <w:rFonts w:ascii="Times New Roman" w:hAnsi="Times New Roman"/>
                <w:spacing w:val="-3"/>
                <w:sz w:val="20"/>
              </w:rPr>
            </w:pPr>
          </w:p>
        </w:tc>
        <w:tc>
          <w:tcPr>
            <w:tcW w:w="1098" w:type="dxa"/>
            <w:gridSpan w:val="3"/>
          </w:tcPr>
          <w:p w:rsidR="001F5034" w:rsidRPr="00A467C6" w:rsidRDefault="001F5034" w:rsidP="00572656">
            <w:pPr>
              <w:spacing w:after="0" w:line="240" w:lineRule="auto"/>
              <w:jc w:val="right"/>
              <w:rPr>
                <w:rFonts w:ascii="Times New Roman" w:hAnsi="Times New Roman"/>
                <w:spacing w:val="-3"/>
                <w:sz w:val="20"/>
              </w:rPr>
            </w:pPr>
          </w:p>
        </w:tc>
      </w:tr>
    </w:tbl>
    <w:p w:rsidR="00FA3A93" w:rsidRDefault="00FA3A93">
      <w:pPr>
        <w:spacing w:after="0" w:line="240" w:lineRule="auto"/>
        <w:rPr>
          <w:rFonts w:ascii="Times New Roman" w:hAnsi="Times New Roman"/>
          <w:spacing w:val="-3"/>
          <w:sz w:val="20"/>
        </w:rPr>
      </w:pPr>
    </w:p>
    <w:p w:rsidR="00FA3A93" w:rsidRDefault="00FA3A93">
      <w:pPr>
        <w:spacing w:after="0" w:line="240" w:lineRule="auto"/>
        <w:rPr>
          <w:rFonts w:ascii="Times New Roman" w:hAnsi="Times New Roman"/>
          <w:spacing w:val="-3"/>
          <w:sz w:val="20"/>
        </w:rPr>
      </w:pPr>
      <w:r>
        <w:rPr>
          <w:rFonts w:ascii="Times New Roman" w:hAnsi="Times New Roman"/>
          <w:spacing w:val="-3"/>
          <w:sz w:val="20"/>
        </w:rPr>
        <w:br w:type="page"/>
      </w:r>
    </w:p>
    <w:p w:rsidR="00555410" w:rsidRPr="008F76BF" w:rsidRDefault="00555410">
      <w:pPr>
        <w:spacing w:after="0" w:line="240" w:lineRule="auto"/>
        <w:rPr>
          <w:rFonts w:ascii="Times New Roman" w:eastAsia="Times New Roman" w:hAnsi="Times New Roman"/>
          <w:b/>
          <w:spacing w:val="-3"/>
          <w:sz w:val="20"/>
          <w:szCs w:val="20"/>
        </w:rPr>
      </w:pPr>
    </w:p>
    <w:p w:rsidR="00555410" w:rsidRPr="008F76BF" w:rsidRDefault="00555410" w:rsidP="00B14821">
      <w:pPr>
        <w:spacing w:line="240" w:lineRule="auto"/>
        <w:jc w:val="center"/>
        <w:rPr>
          <w:rFonts w:ascii="Times New Roman" w:eastAsia="MS Mincho" w:hAnsi="Times New Roman"/>
          <w:b/>
          <w:sz w:val="24"/>
          <w:szCs w:val="24"/>
        </w:rPr>
      </w:pPr>
      <w:r w:rsidRPr="008F76BF">
        <w:rPr>
          <w:rFonts w:ascii="Times New Roman" w:eastAsia="MS Mincho" w:hAnsi="Times New Roman"/>
          <w:b/>
          <w:sz w:val="24"/>
          <w:szCs w:val="24"/>
        </w:rPr>
        <w:t>APPLICATION FOR FUNDING FOR PHASE II OF THE EDUCATION FUND UNDER THE STATE FISCAL STABILIZATION PROGRAM</w:t>
      </w:r>
    </w:p>
    <w:p w:rsidR="00A15AEA" w:rsidRPr="008F76BF" w:rsidRDefault="00A15AEA" w:rsidP="00B14821">
      <w:pPr>
        <w:pStyle w:val="HTMLPreformatted"/>
        <w:rPr>
          <w:rFonts w:ascii="Times New Roman" w:hAnsi="Times New Roman" w:cs="Times New Roman"/>
          <w:b/>
          <w:sz w:val="24"/>
          <w:szCs w:val="24"/>
        </w:rPr>
      </w:pPr>
      <w:r w:rsidRPr="008F76BF">
        <w:rPr>
          <w:rFonts w:ascii="Times New Roman" w:hAnsi="Times New Roman" w:cs="Times New Roman"/>
          <w:b/>
          <w:sz w:val="24"/>
          <w:szCs w:val="24"/>
        </w:rPr>
        <w:t>Purpose of Program</w:t>
      </w:r>
    </w:p>
    <w:p w:rsidR="00A15AEA" w:rsidRPr="008F76BF" w:rsidRDefault="00A15AEA" w:rsidP="00B14821">
      <w:pPr>
        <w:pStyle w:val="HTMLPreformatted"/>
        <w:rPr>
          <w:rFonts w:ascii="Times New Roman" w:hAnsi="Times New Roman" w:cs="Times New Roman"/>
          <w:sz w:val="24"/>
          <w:szCs w:val="24"/>
        </w:rPr>
      </w:pPr>
    </w:p>
    <w:p w:rsidR="00A15AEA" w:rsidRPr="008F76BF" w:rsidRDefault="00A15AEA" w:rsidP="00B14821">
      <w:pPr>
        <w:pStyle w:val="HTMLPreformatted"/>
        <w:rPr>
          <w:rFonts w:ascii="Times New Roman" w:hAnsi="Times New Roman" w:cs="Times New Roman"/>
          <w:sz w:val="24"/>
          <w:szCs w:val="24"/>
        </w:rPr>
      </w:pPr>
      <w:r w:rsidRPr="008F76BF">
        <w:rPr>
          <w:rFonts w:ascii="Times New Roman" w:hAnsi="Times New Roman" w:cs="Times New Roman"/>
          <w:sz w:val="24"/>
          <w:szCs w:val="24"/>
        </w:rPr>
        <w:t xml:space="preserve">The State Fiscal Stabilization Fund </w:t>
      </w:r>
      <w:r w:rsidR="0029565A" w:rsidRPr="008F76BF">
        <w:rPr>
          <w:rFonts w:ascii="Times New Roman" w:hAnsi="Times New Roman" w:cs="Times New Roman"/>
          <w:sz w:val="24"/>
          <w:szCs w:val="24"/>
        </w:rPr>
        <w:t>(</w:t>
      </w:r>
      <w:r w:rsidR="006B7F05">
        <w:rPr>
          <w:rFonts w:ascii="Times New Roman" w:hAnsi="Times New Roman" w:cs="Times New Roman"/>
          <w:sz w:val="24"/>
          <w:szCs w:val="24"/>
        </w:rPr>
        <w:t xml:space="preserve">SFSF or </w:t>
      </w:r>
      <w:r w:rsidR="0029565A" w:rsidRPr="008F76BF">
        <w:rPr>
          <w:rFonts w:ascii="Times New Roman" w:hAnsi="Times New Roman" w:cs="Times New Roman"/>
          <w:sz w:val="24"/>
          <w:szCs w:val="24"/>
        </w:rPr>
        <w:t xml:space="preserve">Stabilization) </w:t>
      </w:r>
      <w:r w:rsidRPr="008F76BF">
        <w:rPr>
          <w:rFonts w:ascii="Times New Roman" w:hAnsi="Times New Roman" w:cs="Times New Roman"/>
          <w:sz w:val="24"/>
          <w:szCs w:val="24"/>
        </w:rPr>
        <w:t>program provides approximately $48.</w:t>
      </w:r>
      <w:r w:rsidR="008C42DA">
        <w:rPr>
          <w:rFonts w:ascii="Times New Roman" w:hAnsi="Times New Roman" w:cs="Times New Roman"/>
          <w:sz w:val="24"/>
          <w:szCs w:val="24"/>
        </w:rPr>
        <w:t>6</w:t>
      </w:r>
      <w:r w:rsidRPr="008F76BF">
        <w:rPr>
          <w:rFonts w:ascii="Times New Roman" w:hAnsi="Times New Roman" w:cs="Times New Roman"/>
          <w:sz w:val="24"/>
          <w:szCs w:val="24"/>
        </w:rPr>
        <w:t xml:space="preserve"> billion in formula grants to States to help stabilize State and local budgets in order to minimize and avoid reductions in education and other essential services, in exchange for a State’s commitment to advance essential education reform in key areas</w:t>
      </w:r>
      <w:r w:rsidRPr="00701874">
        <w:rPr>
          <w:rFonts w:ascii="Times New Roman" w:hAnsi="Times New Roman" w:cs="Times New Roman"/>
          <w:sz w:val="24"/>
          <w:szCs w:val="24"/>
        </w:rPr>
        <w:t xml:space="preserve">. </w:t>
      </w:r>
      <w:r w:rsidR="00EF0801" w:rsidRPr="00701874">
        <w:rPr>
          <w:rFonts w:ascii="Times New Roman" w:hAnsi="Times New Roman" w:cs="Times New Roman"/>
          <w:sz w:val="24"/>
          <w:szCs w:val="24"/>
        </w:rPr>
        <w:t xml:space="preserve"> Almost $</w:t>
      </w:r>
      <w:r w:rsidR="009A2ADF" w:rsidRPr="00701874">
        <w:rPr>
          <w:rFonts w:ascii="Times New Roman" w:hAnsi="Times New Roman" w:cs="Times New Roman"/>
          <w:sz w:val="24"/>
          <w:szCs w:val="24"/>
        </w:rPr>
        <w:t>36.8</w:t>
      </w:r>
      <w:r w:rsidR="00EF0801" w:rsidRPr="00701874">
        <w:rPr>
          <w:rFonts w:ascii="Times New Roman" w:hAnsi="Times New Roman" w:cs="Times New Roman"/>
          <w:sz w:val="24"/>
          <w:szCs w:val="24"/>
        </w:rPr>
        <w:t xml:space="preserve"> billion have already been awarded during </w:t>
      </w:r>
      <w:r w:rsidR="00865E44">
        <w:rPr>
          <w:rFonts w:ascii="Times New Roman" w:hAnsi="Times New Roman" w:cs="Times New Roman"/>
          <w:sz w:val="24"/>
          <w:szCs w:val="24"/>
        </w:rPr>
        <w:t xml:space="preserve">SFSF </w:t>
      </w:r>
      <w:r w:rsidR="00EF0801" w:rsidRPr="00701874">
        <w:rPr>
          <w:rFonts w:ascii="Times New Roman" w:hAnsi="Times New Roman" w:cs="Times New Roman"/>
          <w:sz w:val="24"/>
          <w:szCs w:val="24"/>
        </w:rPr>
        <w:t>Phase I.  Approximately $1</w:t>
      </w:r>
      <w:r w:rsidR="009A2ADF" w:rsidRPr="00701874">
        <w:rPr>
          <w:rFonts w:ascii="Times New Roman" w:hAnsi="Times New Roman" w:cs="Times New Roman"/>
          <w:sz w:val="24"/>
          <w:szCs w:val="24"/>
        </w:rPr>
        <w:t>1</w:t>
      </w:r>
      <w:r w:rsidR="00EF0801" w:rsidRPr="00701874">
        <w:rPr>
          <w:rFonts w:ascii="Times New Roman" w:hAnsi="Times New Roman" w:cs="Times New Roman"/>
          <w:sz w:val="24"/>
          <w:szCs w:val="24"/>
        </w:rPr>
        <w:t xml:space="preserve">.5 billion will be awarded under </w:t>
      </w:r>
      <w:r w:rsidR="00865E44">
        <w:rPr>
          <w:rFonts w:ascii="Times New Roman" w:hAnsi="Times New Roman" w:cs="Times New Roman"/>
          <w:sz w:val="24"/>
          <w:szCs w:val="24"/>
        </w:rPr>
        <w:t xml:space="preserve">SFSF </w:t>
      </w:r>
      <w:r w:rsidR="00EF0801" w:rsidRPr="00701874">
        <w:rPr>
          <w:rFonts w:ascii="Times New Roman" w:hAnsi="Times New Roman" w:cs="Times New Roman"/>
          <w:sz w:val="24"/>
          <w:szCs w:val="24"/>
        </w:rPr>
        <w:t>Phase II (through this application).</w:t>
      </w:r>
    </w:p>
    <w:p w:rsidR="00A15AEA" w:rsidRPr="008F76BF" w:rsidRDefault="00A15AEA" w:rsidP="00B14821">
      <w:pPr>
        <w:pStyle w:val="HTMLPreformatted"/>
        <w:rPr>
          <w:rFonts w:ascii="Times New Roman" w:hAnsi="Times New Roman" w:cs="Times New Roman"/>
          <w:i/>
          <w:sz w:val="24"/>
          <w:szCs w:val="24"/>
        </w:rPr>
      </w:pPr>
    </w:p>
    <w:p w:rsidR="00A15AEA" w:rsidRPr="008F76BF" w:rsidRDefault="00A15AEA" w:rsidP="00B14821">
      <w:pPr>
        <w:spacing w:line="240" w:lineRule="auto"/>
        <w:rPr>
          <w:rFonts w:ascii="Times New Roman" w:hAnsi="Times New Roman"/>
          <w:b/>
          <w:bCs/>
          <w:sz w:val="24"/>
          <w:szCs w:val="24"/>
        </w:rPr>
      </w:pPr>
      <w:r w:rsidRPr="008F76BF">
        <w:rPr>
          <w:rFonts w:ascii="Times New Roman" w:hAnsi="Times New Roman"/>
          <w:b/>
          <w:bCs/>
          <w:sz w:val="24"/>
          <w:szCs w:val="24"/>
        </w:rPr>
        <w:t xml:space="preserve">Program </w:t>
      </w:r>
      <w:r w:rsidR="00E363A9">
        <w:rPr>
          <w:rFonts w:ascii="Times New Roman" w:hAnsi="Times New Roman"/>
          <w:b/>
          <w:bCs/>
          <w:sz w:val="24"/>
          <w:szCs w:val="24"/>
        </w:rPr>
        <w:t xml:space="preserve">and Application </w:t>
      </w:r>
      <w:r w:rsidRPr="008F76BF">
        <w:rPr>
          <w:rFonts w:ascii="Times New Roman" w:hAnsi="Times New Roman"/>
          <w:b/>
          <w:bCs/>
          <w:sz w:val="24"/>
          <w:szCs w:val="24"/>
        </w:rPr>
        <w:t>Background</w:t>
      </w:r>
    </w:p>
    <w:p w:rsidR="00A15AEA" w:rsidRPr="008F76BF" w:rsidRDefault="00A15AEA" w:rsidP="00B14821">
      <w:pPr>
        <w:spacing w:line="240" w:lineRule="auto"/>
        <w:rPr>
          <w:rFonts w:ascii="Times New Roman" w:hAnsi="Times New Roman"/>
          <w:bCs/>
          <w:sz w:val="24"/>
          <w:szCs w:val="24"/>
        </w:rPr>
      </w:pPr>
      <w:r w:rsidRPr="008F76BF">
        <w:rPr>
          <w:rFonts w:ascii="Times New Roman" w:hAnsi="Times New Roman"/>
          <w:bCs/>
          <w:sz w:val="24"/>
          <w:szCs w:val="24"/>
        </w:rPr>
        <w:t xml:space="preserve">Section 14005(d) of Division A of the American Recovery and Reinvestment Act of 2009 (ARRA) requires a State receiving funds under the Stabilization program to provide assurances in four key areas of education reform:  (a) achieving equity in teacher distribution, (b) improving collection and use of data, (c) standards and assessments, and (d) supporting struggling schools.  For each area of reform, the ARRA prescribes specific action(s) that the State must assure that it will implement.  In addition, section 14005(a) of the ARRA requires a State that receives funds under the Stabilization program to submit an application to </w:t>
      </w:r>
      <w:r w:rsidR="0029565A" w:rsidRPr="008F76BF">
        <w:rPr>
          <w:rFonts w:ascii="Times New Roman" w:hAnsi="Times New Roman"/>
          <w:bCs/>
          <w:sz w:val="24"/>
          <w:szCs w:val="24"/>
        </w:rPr>
        <w:t>the U.S. Department of Education (</w:t>
      </w:r>
      <w:r w:rsidRPr="008F76BF">
        <w:rPr>
          <w:rFonts w:ascii="Times New Roman" w:hAnsi="Times New Roman"/>
          <w:bCs/>
          <w:sz w:val="24"/>
          <w:szCs w:val="24"/>
        </w:rPr>
        <w:t>the Department</w:t>
      </w:r>
      <w:r w:rsidR="0029565A" w:rsidRPr="008F76BF">
        <w:rPr>
          <w:rFonts w:ascii="Times New Roman" w:hAnsi="Times New Roman"/>
          <w:bCs/>
          <w:sz w:val="24"/>
          <w:szCs w:val="24"/>
        </w:rPr>
        <w:t>)</w:t>
      </w:r>
      <w:r w:rsidRPr="008F76BF">
        <w:rPr>
          <w:rFonts w:ascii="Times New Roman" w:hAnsi="Times New Roman"/>
          <w:bCs/>
          <w:sz w:val="24"/>
          <w:szCs w:val="24"/>
        </w:rPr>
        <w:t xml:space="preserve"> containing such information as the Secretary may reasonably require.  </w:t>
      </w:r>
    </w:p>
    <w:p w:rsidR="00A15AEA" w:rsidRPr="008F76BF" w:rsidRDefault="00A15AEA" w:rsidP="00B14821">
      <w:pPr>
        <w:spacing w:line="240" w:lineRule="auto"/>
        <w:rPr>
          <w:rFonts w:ascii="Times New Roman" w:hAnsi="Times New Roman"/>
          <w:bCs/>
          <w:sz w:val="24"/>
          <w:szCs w:val="24"/>
        </w:rPr>
      </w:pPr>
      <w:r w:rsidRPr="008F76BF">
        <w:rPr>
          <w:rFonts w:ascii="Times New Roman" w:hAnsi="Times New Roman"/>
          <w:bCs/>
          <w:sz w:val="24"/>
          <w:szCs w:val="24"/>
        </w:rPr>
        <w:t xml:space="preserve">As part of its application for </w:t>
      </w:r>
      <w:r w:rsidR="00D928F1">
        <w:rPr>
          <w:rFonts w:ascii="Times New Roman" w:hAnsi="Times New Roman"/>
          <w:bCs/>
          <w:sz w:val="24"/>
          <w:szCs w:val="24"/>
        </w:rPr>
        <w:t>Phase II</w:t>
      </w:r>
      <w:r w:rsidRPr="008F76BF">
        <w:rPr>
          <w:rFonts w:ascii="Times New Roman" w:hAnsi="Times New Roman"/>
          <w:bCs/>
          <w:sz w:val="24"/>
          <w:szCs w:val="24"/>
        </w:rPr>
        <w:t xml:space="preserve"> funding under the Stabilization program, a State must demonstrate its ability to meet specific data and information requirements (the assurance indicators and descriptors) with respect to the statutory assurances.  In addition, in cases where a State is not currently able to meet the specific data and information requirements, a State must submit a State plan to describe how it </w:t>
      </w:r>
      <w:r w:rsidR="00905FAE">
        <w:rPr>
          <w:rFonts w:ascii="Times New Roman" w:hAnsi="Times New Roman"/>
          <w:bCs/>
          <w:sz w:val="24"/>
          <w:szCs w:val="24"/>
        </w:rPr>
        <w:t>will</w:t>
      </w:r>
      <w:r w:rsidRPr="008F76BF">
        <w:rPr>
          <w:rFonts w:ascii="Times New Roman" w:hAnsi="Times New Roman"/>
          <w:bCs/>
          <w:sz w:val="24"/>
          <w:szCs w:val="24"/>
        </w:rPr>
        <w:t xml:space="preserve"> </w:t>
      </w:r>
      <w:r w:rsidR="002C5E08">
        <w:rPr>
          <w:rFonts w:ascii="Times New Roman" w:hAnsi="Times New Roman"/>
          <w:bCs/>
          <w:sz w:val="24"/>
          <w:szCs w:val="24"/>
        </w:rPr>
        <w:t>respond to the requirements of each assurance indicator and descriptor</w:t>
      </w:r>
      <w:r w:rsidRPr="008F76BF">
        <w:rPr>
          <w:rFonts w:ascii="Times New Roman" w:hAnsi="Times New Roman"/>
          <w:bCs/>
          <w:sz w:val="24"/>
          <w:szCs w:val="24"/>
        </w:rPr>
        <w:t>.  Together, these two sets of requirements aim to provide transparency on the extent to which a State is implementing the actions for which it has provided assurance</w:t>
      </w:r>
      <w:r w:rsidR="00E363A9">
        <w:rPr>
          <w:rFonts w:ascii="Times New Roman" w:hAnsi="Times New Roman"/>
          <w:bCs/>
          <w:sz w:val="24"/>
          <w:szCs w:val="24"/>
        </w:rPr>
        <w:t>s</w:t>
      </w:r>
      <w:r w:rsidRPr="008F76BF">
        <w:rPr>
          <w:rFonts w:ascii="Times New Roman" w:hAnsi="Times New Roman"/>
          <w:bCs/>
          <w:sz w:val="24"/>
          <w:szCs w:val="24"/>
        </w:rPr>
        <w:t xml:space="preserve">.  </w:t>
      </w:r>
    </w:p>
    <w:p w:rsidR="00F91E21" w:rsidRDefault="00A15AEA" w:rsidP="00B14821">
      <w:pPr>
        <w:spacing w:after="0" w:line="240" w:lineRule="auto"/>
        <w:rPr>
          <w:rFonts w:ascii="Times New Roman" w:hAnsi="Times New Roman"/>
          <w:bCs/>
          <w:sz w:val="24"/>
          <w:szCs w:val="24"/>
        </w:rPr>
      </w:pPr>
      <w:r w:rsidRPr="008F76BF">
        <w:rPr>
          <w:rFonts w:ascii="Times New Roman" w:hAnsi="Times New Roman"/>
          <w:bCs/>
          <w:sz w:val="24"/>
          <w:szCs w:val="24"/>
        </w:rPr>
        <w:t>Increased access to and focus on this information will better enable States and other stakeholders to identify strengths and weaknesses in education systems and determine where concentrated reform effort is warranted.  The Department will also use the data and information that States collect and report in assessing whether a State is qualified to participate in and receive funds under other reform-oriented programs administered by the Department.</w:t>
      </w:r>
    </w:p>
    <w:p w:rsidR="00F91E21" w:rsidRDefault="00F91E21" w:rsidP="00B14821">
      <w:pPr>
        <w:spacing w:after="0" w:line="240" w:lineRule="auto"/>
        <w:rPr>
          <w:rFonts w:ascii="Times New Roman" w:hAnsi="Times New Roman"/>
          <w:bCs/>
          <w:sz w:val="24"/>
          <w:szCs w:val="24"/>
        </w:rPr>
      </w:pPr>
    </w:p>
    <w:p w:rsidR="00F91E21" w:rsidRDefault="00A15AEA" w:rsidP="00B14821">
      <w:pPr>
        <w:spacing w:after="0" w:line="240" w:lineRule="auto"/>
        <w:rPr>
          <w:rFonts w:ascii="Times New Roman" w:hAnsi="Times New Roman"/>
          <w:bCs/>
          <w:sz w:val="24"/>
          <w:szCs w:val="24"/>
        </w:rPr>
      </w:pPr>
      <w:r w:rsidRPr="008F76BF">
        <w:rPr>
          <w:rFonts w:ascii="Times New Roman" w:hAnsi="Times New Roman"/>
          <w:bCs/>
          <w:sz w:val="24"/>
          <w:szCs w:val="24"/>
        </w:rPr>
        <w:t xml:space="preserve">An assurance indicator or descriptor may relate to data or other information that States currently collect and report to the Department, or to data or other information for which the Department is itself the source.  In those cases, there are no </w:t>
      </w:r>
      <w:r w:rsidRPr="008F76BF">
        <w:rPr>
          <w:rFonts w:ascii="Times New Roman" w:hAnsi="Times New Roman"/>
          <w:sz w:val="24"/>
          <w:szCs w:val="24"/>
        </w:rPr>
        <w:t>new data or information collection requirements for a State; rather, the Department will provide the State with the relevant data or other information that the State will be required to confirm and make publicly available</w:t>
      </w:r>
      <w:r w:rsidR="008E1FBF">
        <w:rPr>
          <w:rFonts w:ascii="Times New Roman" w:hAnsi="Times New Roman"/>
          <w:sz w:val="24"/>
          <w:szCs w:val="24"/>
        </w:rPr>
        <w:t xml:space="preserve">. </w:t>
      </w:r>
      <w:r w:rsidR="00273B24">
        <w:rPr>
          <w:rFonts w:ascii="Times New Roman" w:hAnsi="Times New Roman"/>
          <w:sz w:val="24"/>
          <w:szCs w:val="24"/>
        </w:rPr>
        <w:t xml:space="preserve"> </w:t>
      </w:r>
      <w:r w:rsidRPr="008F76BF">
        <w:rPr>
          <w:rFonts w:ascii="Times New Roman" w:hAnsi="Times New Roman"/>
          <w:bCs/>
          <w:sz w:val="24"/>
          <w:szCs w:val="24"/>
        </w:rPr>
        <w:t xml:space="preserve">In the other cases, requirements constitute new data or information collection </w:t>
      </w:r>
      <w:r w:rsidR="002C5E08">
        <w:rPr>
          <w:rFonts w:ascii="Times New Roman" w:hAnsi="Times New Roman"/>
          <w:bCs/>
          <w:sz w:val="24"/>
          <w:szCs w:val="24"/>
        </w:rPr>
        <w:t>and/or</w:t>
      </w:r>
      <w:r w:rsidRPr="008F76BF">
        <w:rPr>
          <w:rFonts w:ascii="Times New Roman" w:hAnsi="Times New Roman"/>
          <w:bCs/>
          <w:sz w:val="24"/>
          <w:szCs w:val="24"/>
        </w:rPr>
        <w:t xml:space="preserve"> </w:t>
      </w:r>
      <w:r w:rsidR="00DE6888">
        <w:rPr>
          <w:rFonts w:ascii="Times New Roman" w:hAnsi="Times New Roman"/>
          <w:bCs/>
          <w:sz w:val="24"/>
          <w:szCs w:val="24"/>
        </w:rPr>
        <w:t xml:space="preserve">public </w:t>
      </w:r>
      <w:r w:rsidRPr="008F76BF">
        <w:rPr>
          <w:rFonts w:ascii="Times New Roman" w:hAnsi="Times New Roman"/>
          <w:bCs/>
          <w:sz w:val="24"/>
          <w:szCs w:val="24"/>
        </w:rPr>
        <w:t xml:space="preserve">reporting responsibilities for the </w:t>
      </w:r>
      <w:proofErr w:type="gramStart"/>
      <w:r w:rsidRPr="008F76BF">
        <w:rPr>
          <w:rFonts w:ascii="Times New Roman" w:hAnsi="Times New Roman"/>
          <w:bCs/>
          <w:sz w:val="24"/>
          <w:szCs w:val="24"/>
        </w:rPr>
        <w:t>State,</w:t>
      </w:r>
      <w:proofErr w:type="gramEnd"/>
      <w:r w:rsidRPr="008F76BF">
        <w:rPr>
          <w:rFonts w:ascii="Times New Roman" w:hAnsi="Times New Roman"/>
          <w:bCs/>
          <w:sz w:val="24"/>
          <w:szCs w:val="24"/>
        </w:rPr>
        <w:t xml:space="preserve"> to the extent the State does not currently collect and </w:t>
      </w:r>
      <w:r w:rsidR="00DE6888">
        <w:rPr>
          <w:rFonts w:ascii="Times New Roman" w:hAnsi="Times New Roman"/>
          <w:bCs/>
          <w:sz w:val="24"/>
          <w:szCs w:val="24"/>
        </w:rPr>
        <w:t xml:space="preserve">publicly </w:t>
      </w:r>
      <w:r w:rsidRPr="008F76BF">
        <w:rPr>
          <w:rFonts w:ascii="Times New Roman" w:hAnsi="Times New Roman"/>
          <w:bCs/>
          <w:sz w:val="24"/>
          <w:szCs w:val="24"/>
        </w:rPr>
        <w:t xml:space="preserve">report such data or information for other purposes.  </w:t>
      </w:r>
    </w:p>
    <w:p w:rsidR="00F91E21" w:rsidRDefault="00F91E21" w:rsidP="00B14821">
      <w:pPr>
        <w:spacing w:after="0" w:line="240" w:lineRule="auto"/>
        <w:rPr>
          <w:rFonts w:ascii="Times New Roman" w:hAnsi="Times New Roman"/>
          <w:bCs/>
          <w:sz w:val="24"/>
          <w:szCs w:val="24"/>
        </w:rPr>
      </w:pPr>
    </w:p>
    <w:p w:rsidR="00A15AEA" w:rsidRPr="008F76BF" w:rsidRDefault="00A15AEA" w:rsidP="00B14821">
      <w:pPr>
        <w:spacing w:line="240" w:lineRule="auto"/>
        <w:rPr>
          <w:rFonts w:ascii="Times New Roman" w:hAnsi="Times New Roman"/>
          <w:bCs/>
          <w:sz w:val="24"/>
          <w:szCs w:val="24"/>
        </w:rPr>
      </w:pPr>
      <w:r w:rsidRPr="008F76BF">
        <w:rPr>
          <w:rFonts w:ascii="Times New Roman" w:hAnsi="Times New Roman"/>
          <w:bCs/>
          <w:sz w:val="24"/>
          <w:szCs w:val="24"/>
        </w:rPr>
        <w:t xml:space="preserve">The Department recognizes that requests for data and information should reflect an integrated and coordinated approach among the various programs supported with ARRA funds, particularly the </w:t>
      </w:r>
      <w:r w:rsidR="006426CA">
        <w:rPr>
          <w:rFonts w:ascii="Times New Roman" w:hAnsi="Times New Roman"/>
          <w:bCs/>
          <w:sz w:val="24"/>
          <w:szCs w:val="24"/>
        </w:rPr>
        <w:t>SFSF</w:t>
      </w:r>
      <w:r w:rsidRPr="008F76BF">
        <w:rPr>
          <w:rFonts w:ascii="Times New Roman" w:hAnsi="Times New Roman"/>
          <w:bCs/>
          <w:sz w:val="24"/>
          <w:szCs w:val="24"/>
        </w:rPr>
        <w:t xml:space="preserve">, Race to the Top, School Improvement, and Statewide Longitudinal Data Systems </w:t>
      </w:r>
      <w:r w:rsidR="006426CA">
        <w:rPr>
          <w:rFonts w:ascii="Times New Roman" w:hAnsi="Times New Roman"/>
          <w:bCs/>
          <w:sz w:val="24"/>
          <w:szCs w:val="24"/>
        </w:rPr>
        <w:t xml:space="preserve">grant </w:t>
      </w:r>
      <w:r w:rsidRPr="008F76BF">
        <w:rPr>
          <w:rFonts w:ascii="Times New Roman" w:hAnsi="Times New Roman"/>
          <w:bCs/>
          <w:sz w:val="24"/>
          <w:szCs w:val="24"/>
        </w:rPr>
        <w:t xml:space="preserve">programs.  Accordingly, the Department has taken into consideration the context of those other programs in developing the requirements for </w:t>
      </w:r>
      <w:r w:rsidR="00865E44">
        <w:rPr>
          <w:rFonts w:ascii="Times New Roman" w:hAnsi="Times New Roman"/>
          <w:bCs/>
          <w:sz w:val="24"/>
          <w:szCs w:val="24"/>
        </w:rPr>
        <w:t xml:space="preserve">SFSF </w:t>
      </w:r>
      <w:r w:rsidRPr="008F76BF">
        <w:rPr>
          <w:rFonts w:ascii="Times New Roman" w:hAnsi="Times New Roman"/>
          <w:bCs/>
          <w:sz w:val="24"/>
          <w:szCs w:val="24"/>
        </w:rPr>
        <w:t xml:space="preserve">Phase II.  </w:t>
      </w:r>
    </w:p>
    <w:p w:rsidR="00A15AEA" w:rsidRPr="008F76BF" w:rsidRDefault="00A15AEA" w:rsidP="00B14821">
      <w:pPr>
        <w:spacing w:line="240" w:lineRule="auto"/>
        <w:rPr>
          <w:rFonts w:ascii="Times New Roman" w:hAnsi="Times New Roman"/>
          <w:b/>
          <w:bCs/>
          <w:sz w:val="24"/>
          <w:szCs w:val="24"/>
        </w:rPr>
      </w:pPr>
    </w:p>
    <w:p w:rsidR="00A15AEA" w:rsidRPr="008F76BF" w:rsidRDefault="00A15AEA" w:rsidP="00B14821">
      <w:pPr>
        <w:spacing w:line="240" w:lineRule="auto"/>
        <w:rPr>
          <w:rFonts w:ascii="Times New Roman" w:hAnsi="Times New Roman"/>
          <w:b/>
          <w:bCs/>
          <w:sz w:val="24"/>
          <w:szCs w:val="24"/>
        </w:rPr>
      </w:pPr>
      <w:r w:rsidRPr="008F76BF">
        <w:rPr>
          <w:rFonts w:ascii="Times New Roman" w:hAnsi="Times New Roman"/>
          <w:b/>
          <w:bCs/>
          <w:sz w:val="24"/>
          <w:szCs w:val="24"/>
        </w:rPr>
        <w:t xml:space="preserve">Background </w:t>
      </w:r>
      <w:r w:rsidR="006426CA">
        <w:rPr>
          <w:rFonts w:ascii="Times New Roman" w:hAnsi="Times New Roman"/>
          <w:b/>
          <w:bCs/>
          <w:sz w:val="24"/>
          <w:szCs w:val="24"/>
        </w:rPr>
        <w:t>I</w:t>
      </w:r>
      <w:r w:rsidRPr="008F76BF">
        <w:rPr>
          <w:rFonts w:ascii="Times New Roman" w:hAnsi="Times New Roman"/>
          <w:b/>
          <w:bCs/>
          <w:sz w:val="24"/>
          <w:szCs w:val="24"/>
        </w:rPr>
        <w:t xml:space="preserve">nformation on </w:t>
      </w:r>
      <w:r w:rsidR="006426CA">
        <w:rPr>
          <w:rFonts w:ascii="Times New Roman" w:hAnsi="Times New Roman"/>
          <w:b/>
          <w:bCs/>
          <w:sz w:val="24"/>
          <w:szCs w:val="24"/>
        </w:rPr>
        <w:t>A</w:t>
      </w:r>
      <w:r w:rsidRPr="008F76BF">
        <w:rPr>
          <w:rFonts w:ascii="Times New Roman" w:hAnsi="Times New Roman"/>
          <w:b/>
          <w:bCs/>
          <w:sz w:val="24"/>
          <w:szCs w:val="24"/>
        </w:rPr>
        <w:t>ssurances</w:t>
      </w:r>
    </w:p>
    <w:p w:rsidR="00A15AEA" w:rsidRPr="008F76BF" w:rsidRDefault="00A15AEA" w:rsidP="00B14821">
      <w:pPr>
        <w:spacing w:line="240" w:lineRule="auto"/>
        <w:rPr>
          <w:rFonts w:ascii="Times New Roman" w:hAnsi="Times New Roman"/>
          <w:bCs/>
          <w:i/>
          <w:sz w:val="24"/>
          <w:szCs w:val="24"/>
        </w:rPr>
      </w:pPr>
      <w:r w:rsidRPr="008F76BF">
        <w:rPr>
          <w:rFonts w:ascii="Times New Roman" w:hAnsi="Times New Roman"/>
          <w:bCs/>
          <w:i/>
          <w:sz w:val="24"/>
          <w:szCs w:val="24"/>
        </w:rPr>
        <w:t>Achieving Equity in Teacher Distribution</w:t>
      </w:r>
    </w:p>
    <w:p w:rsidR="007609D6" w:rsidRDefault="00A15AEA" w:rsidP="00B14821">
      <w:pPr>
        <w:spacing w:line="240" w:lineRule="auto"/>
        <w:rPr>
          <w:rFonts w:ascii="Times New Roman" w:hAnsi="Times New Roman"/>
          <w:sz w:val="24"/>
          <w:szCs w:val="24"/>
        </w:rPr>
      </w:pPr>
      <w:r w:rsidRPr="008F76BF">
        <w:rPr>
          <w:rFonts w:ascii="Times New Roman" w:hAnsi="Times New Roman"/>
          <w:sz w:val="24"/>
          <w:szCs w:val="24"/>
        </w:rPr>
        <w:t>Regarding education reform area (a)</w:t>
      </w:r>
      <w:r w:rsidR="002C5E08">
        <w:rPr>
          <w:rFonts w:ascii="Times New Roman" w:hAnsi="Times New Roman"/>
          <w:sz w:val="24"/>
          <w:szCs w:val="24"/>
        </w:rPr>
        <w:t>,</w:t>
      </w:r>
      <w:r w:rsidRPr="008F76BF">
        <w:rPr>
          <w:rFonts w:ascii="Times New Roman" w:hAnsi="Times New Roman"/>
          <w:sz w:val="24"/>
          <w:szCs w:val="24"/>
        </w:rPr>
        <w:t xml:space="preserve"> achieving equity in teacher distribution, section 14005(d)(2) of the ARRA requires a State receiving funds under the Stabilization program to assure that it will take actions to improve teacher effectiveness and comply with section 1111(b)(8)(C) of the Elementary and Secondary Education Act of 1965, as amended (ESEA) (20 U.S.C. 6311), in order to address inequities in the distribution of highly qualified teachers between high- and low-poverty schools and to ensure that low-income and minority children are not taught at higher rates than other children by inexperienced, unqualified, or out-of-field teachers. </w:t>
      </w:r>
      <w:r w:rsidR="00273B24">
        <w:rPr>
          <w:rFonts w:ascii="Times New Roman" w:hAnsi="Times New Roman"/>
          <w:sz w:val="24"/>
          <w:szCs w:val="24"/>
        </w:rPr>
        <w:t xml:space="preserve"> </w:t>
      </w:r>
      <w:r w:rsidR="007609D6" w:rsidRPr="007609D6">
        <w:rPr>
          <w:rFonts w:ascii="Times New Roman" w:hAnsi="Times New Roman"/>
          <w:sz w:val="24"/>
          <w:szCs w:val="24"/>
        </w:rPr>
        <w:t xml:space="preserve">A State must collect and </w:t>
      </w:r>
      <w:r w:rsidR="00DE6888">
        <w:rPr>
          <w:rFonts w:ascii="Times New Roman" w:hAnsi="Times New Roman"/>
          <w:sz w:val="24"/>
          <w:szCs w:val="24"/>
        </w:rPr>
        <w:t xml:space="preserve">publicly </w:t>
      </w:r>
      <w:r w:rsidR="007609D6" w:rsidRPr="007609D6">
        <w:rPr>
          <w:rFonts w:ascii="Times New Roman" w:hAnsi="Times New Roman"/>
          <w:sz w:val="24"/>
          <w:szCs w:val="24"/>
        </w:rPr>
        <w:t>report data and other information on the extent to which students in high- and low-poverty schools in the State have access to highly qualified teachers</w:t>
      </w:r>
      <w:r w:rsidR="00905FAE">
        <w:rPr>
          <w:rFonts w:ascii="Times New Roman" w:hAnsi="Times New Roman"/>
          <w:sz w:val="24"/>
          <w:szCs w:val="24"/>
        </w:rPr>
        <w:t>;</w:t>
      </w:r>
      <w:r w:rsidR="007609D6" w:rsidRPr="007609D6">
        <w:rPr>
          <w:rFonts w:ascii="Times New Roman" w:hAnsi="Times New Roman"/>
          <w:sz w:val="24"/>
          <w:szCs w:val="24"/>
        </w:rPr>
        <w:t xml:space="preserve"> on steps the State is currently taking to ensure that students from low-income families and minority students are not taught at higher rates than other students by inexperienced, unqualified, or out-of-field teachers</w:t>
      </w:r>
      <w:r w:rsidR="00905FAE">
        <w:rPr>
          <w:rFonts w:ascii="Times New Roman" w:hAnsi="Times New Roman"/>
          <w:sz w:val="24"/>
          <w:szCs w:val="24"/>
        </w:rPr>
        <w:t>;</w:t>
      </w:r>
      <w:r w:rsidR="007609D6" w:rsidRPr="007609D6">
        <w:rPr>
          <w:rFonts w:ascii="Times New Roman" w:hAnsi="Times New Roman"/>
          <w:sz w:val="24"/>
          <w:szCs w:val="24"/>
        </w:rPr>
        <w:t xml:space="preserve"> on how teacher and principal performance is </w:t>
      </w:r>
      <w:r w:rsidR="00EF0801" w:rsidRPr="009A2ADF">
        <w:rPr>
          <w:rFonts w:ascii="Times New Roman" w:hAnsi="Times New Roman"/>
          <w:sz w:val="24"/>
          <w:szCs w:val="24"/>
        </w:rPr>
        <w:t>evaluated and how the results of those evaluations are used for decisions regarding compensation, promotion, retention, and removal</w:t>
      </w:r>
      <w:r w:rsidR="00905FAE">
        <w:rPr>
          <w:rFonts w:ascii="Times New Roman" w:hAnsi="Times New Roman"/>
          <w:sz w:val="24"/>
          <w:szCs w:val="24"/>
        </w:rPr>
        <w:t>;</w:t>
      </w:r>
      <w:r w:rsidR="007609D6" w:rsidRPr="007609D6">
        <w:rPr>
          <w:rFonts w:ascii="Times New Roman" w:hAnsi="Times New Roman"/>
          <w:sz w:val="24"/>
          <w:szCs w:val="24"/>
        </w:rPr>
        <w:t xml:space="preserve"> and on the distribution of performance evaluation ratings or levels among teachers and principals.</w:t>
      </w:r>
    </w:p>
    <w:p w:rsidR="00A15AEA" w:rsidRPr="008F76BF" w:rsidRDefault="00A15AEA" w:rsidP="00B14821">
      <w:pPr>
        <w:spacing w:line="240" w:lineRule="auto"/>
        <w:rPr>
          <w:rFonts w:ascii="Times New Roman" w:hAnsi="Times New Roman"/>
          <w:i/>
          <w:sz w:val="24"/>
          <w:szCs w:val="24"/>
        </w:rPr>
      </w:pPr>
      <w:r w:rsidRPr="008F76BF">
        <w:rPr>
          <w:rFonts w:ascii="Times New Roman" w:hAnsi="Times New Roman"/>
          <w:i/>
          <w:sz w:val="24"/>
          <w:szCs w:val="24"/>
        </w:rPr>
        <w:t>Improving Collection and Use of Data</w:t>
      </w:r>
    </w:p>
    <w:p w:rsidR="00A15AEA" w:rsidRPr="008F76BF" w:rsidRDefault="00A15AEA" w:rsidP="00B14821">
      <w:pPr>
        <w:spacing w:line="240" w:lineRule="auto"/>
        <w:rPr>
          <w:rFonts w:ascii="Times New Roman" w:hAnsi="Times New Roman"/>
          <w:sz w:val="24"/>
          <w:szCs w:val="24"/>
        </w:rPr>
      </w:pPr>
      <w:r w:rsidRPr="008F76BF">
        <w:rPr>
          <w:rFonts w:ascii="Times New Roman" w:hAnsi="Times New Roman"/>
          <w:sz w:val="24"/>
          <w:szCs w:val="24"/>
        </w:rPr>
        <w:t>Regarding education reform area (b)</w:t>
      </w:r>
      <w:r w:rsidR="00FF0EF7">
        <w:rPr>
          <w:rFonts w:ascii="Times New Roman" w:hAnsi="Times New Roman"/>
          <w:sz w:val="24"/>
          <w:szCs w:val="24"/>
        </w:rPr>
        <w:t xml:space="preserve">, </w:t>
      </w:r>
      <w:r w:rsidRPr="008F76BF">
        <w:rPr>
          <w:rFonts w:ascii="Times New Roman" w:hAnsi="Times New Roman"/>
          <w:bCs/>
          <w:sz w:val="24"/>
          <w:szCs w:val="24"/>
        </w:rPr>
        <w:t xml:space="preserve">improving collection and use of data, </w:t>
      </w:r>
      <w:r w:rsidRPr="008F76BF">
        <w:rPr>
          <w:rFonts w:ascii="Times New Roman" w:hAnsi="Times New Roman"/>
          <w:sz w:val="24"/>
          <w:szCs w:val="24"/>
        </w:rPr>
        <w:t>section 14005(d)(3) of the ARRA requires a State receiving funds under the Stabilization program to provide an assurance that it will establish a statewide longitudinal data system that includes the elements described in section 6401(e)(2)(D) of the America COMPETES Act (20 U.S.C. 9871</w:t>
      </w:r>
      <w:r w:rsidR="00AF0519" w:rsidRPr="00C01A86">
        <w:rPr>
          <w:rFonts w:ascii="Times New Roman" w:hAnsi="Times New Roman"/>
          <w:sz w:val="24"/>
          <w:szCs w:val="24"/>
        </w:rPr>
        <w:t xml:space="preserve">).  To provide indicators of the extent to which a State is meeting that requirement, the State must provide information on the elements of its statewide longitudinal data system and on </w:t>
      </w:r>
      <w:r w:rsidR="00AF0519" w:rsidRPr="00C01A86">
        <w:rPr>
          <w:rFonts w:ascii="Times New Roman" w:hAnsi="Times New Roman"/>
          <w:iCs/>
          <w:sz w:val="24"/>
          <w:szCs w:val="24"/>
        </w:rPr>
        <w:t>whether the State provides teachers with</w:t>
      </w:r>
      <w:r w:rsidR="000C4897" w:rsidRPr="00C01A86">
        <w:rPr>
          <w:rFonts w:ascii="Times New Roman" w:hAnsi="Times New Roman"/>
          <w:iCs/>
          <w:sz w:val="24"/>
          <w:szCs w:val="24"/>
        </w:rPr>
        <w:t xml:space="preserve">: </w:t>
      </w:r>
      <w:r w:rsidR="00F958E1" w:rsidRPr="00C01A86">
        <w:rPr>
          <w:rFonts w:ascii="Times New Roman" w:hAnsi="Times New Roman"/>
          <w:iCs/>
          <w:sz w:val="24"/>
          <w:szCs w:val="24"/>
        </w:rPr>
        <w:t xml:space="preserve"> </w:t>
      </w:r>
      <w:r w:rsidR="000C4897" w:rsidRPr="00C01A86">
        <w:rPr>
          <w:rFonts w:ascii="Times New Roman" w:hAnsi="Times New Roman"/>
          <w:iCs/>
          <w:sz w:val="24"/>
          <w:szCs w:val="24"/>
        </w:rPr>
        <w:t>(1)</w:t>
      </w:r>
      <w:r w:rsidR="00AF0519" w:rsidRPr="00C01A86">
        <w:rPr>
          <w:rFonts w:ascii="Times New Roman" w:hAnsi="Times New Roman"/>
          <w:iCs/>
          <w:sz w:val="24"/>
          <w:szCs w:val="24"/>
        </w:rPr>
        <w:t xml:space="preserve"> data on student growth</w:t>
      </w:r>
      <w:r w:rsidR="000C4897" w:rsidRPr="00C01A86">
        <w:rPr>
          <w:rFonts w:ascii="Times New Roman" w:hAnsi="Times New Roman"/>
          <w:iCs/>
          <w:sz w:val="24"/>
          <w:szCs w:val="24"/>
        </w:rPr>
        <w:t xml:space="preserve"> in a manner that is timely and informs instructional programs,</w:t>
      </w:r>
      <w:r w:rsidR="00AF0519" w:rsidRPr="00C01A86">
        <w:rPr>
          <w:rFonts w:ascii="Times New Roman" w:hAnsi="Times New Roman"/>
          <w:iCs/>
          <w:sz w:val="24"/>
          <w:szCs w:val="24"/>
        </w:rPr>
        <w:t xml:space="preserve"> and </w:t>
      </w:r>
      <w:r w:rsidR="000C4897" w:rsidRPr="00C01A86">
        <w:rPr>
          <w:rFonts w:ascii="Times New Roman" w:hAnsi="Times New Roman"/>
          <w:iCs/>
          <w:sz w:val="24"/>
          <w:szCs w:val="24"/>
        </w:rPr>
        <w:t xml:space="preserve">(2) reports of </w:t>
      </w:r>
      <w:r w:rsidR="00AF0519" w:rsidRPr="00C01A86">
        <w:rPr>
          <w:rFonts w:ascii="Times New Roman" w:hAnsi="Times New Roman"/>
          <w:iCs/>
          <w:sz w:val="24"/>
          <w:szCs w:val="24"/>
        </w:rPr>
        <w:t xml:space="preserve">teacher impact on student </w:t>
      </w:r>
      <w:r w:rsidR="000C4897" w:rsidRPr="00C01A86">
        <w:rPr>
          <w:rFonts w:ascii="Times New Roman" w:hAnsi="Times New Roman"/>
          <w:iCs/>
          <w:sz w:val="24"/>
          <w:szCs w:val="24"/>
        </w:rPr>
        <w:t>achievement</w:t>
      </w:r>
      <w:r w:rsidR="00AF0519" w:rsidRPr="00C01A86">
        <w:rPr>
          <w:rFonts w:ascii="Times New Roman" w:hAnsi="Times New Roman"/>
          <w:iCs/>
          <w:sz w:val="24"/>
          <w:szCs w:val="24"/>
        </w:rPr>
        <w:t>.</w:t>
      </w:r>
      <w:r w:rsidRPr="008F76BF">
        <w:rPr>
          <w:rFonts w:ascii="Times New Roman" w:hAnsi="Times New Roman"/>
          <w:sz w:val="24"/>
          <w:szCs w:val="24"/>
        </w:rPr>
        <w:t xml:space="preserve">  </w:t>
      </w:r>
    </w:p>
    <w:p w:rsidR="00A15AEA" w:rsidRPr="008F76BF" w:rsidRDefault="00A15AEA" w:rsidP="00B14821">
      <w:pPr>
        <w:spacing w:line="240" w:lineRule="auto"/>
        <w:rPr>
          <w:rFonts w:ascii="Times New Roman" w:hAnsi="Times New Roman"/>
          <w:i/>
          <w:sz w:val="24"/>
          <w:szCs w:val="24"/>
        </w:rPr>
      </w:pPr>
      <w:r w:rsidRPr="008F76BF">
        <w:rPr>
          <w:rFonts w:ascii="Times New Roman" w:hAnsi="Times New Roman"/>
          <w:i/>
          <w:sz w:val="24"/>
          <w:szCs w:val="24"/>
        </w:rPr>
        <w:t>Standards and Assessments</w:t>
      </w:r>
    </w:p>
    <w:p w:rsidR="00905FAE" w:rsidRDefault="00A15AEA" w:rsidP="00B14821">
      <w:pPr>
        <w:spacing w:line="240" w:lineRule="auto"/>
        <w:rPr>
          <w:rFonts w:ascii="Times New Roman" w:hAnsi="Times New Roman"/>
          <w:sz w:val="24"/>
          <w:szCs w:val="24"/>
        </w:rPr>
      </w:pPr>
      <w:r w:rsidRPr="008F76BF">
        <w:rPr>
          <w:rFonts w:ascii="Times New Roman" w:hAnsi="Times New Roman"/>
          <w:bCs/>
          <w:sz w:val="24"/>
          <w:szCs w:val="24"/>
        </w:rPr>
        <w:t>Regarding education reform area (c)</w:t>
      </w:r>
      <w:r w:rsidR="006D7C19">
        <w:rPr>
          <w:rFonts w:ascii="Times New Roman" w:hAnsi="Times New Roman"/>
          <w:bCs/>
          <w:sz w:val="24"/>
          <w:szCs w:val="24"/>
        </w:rPr>
        <w:t xml:space="preserve">, </w:t>
      </w:r>
      <w:r w:rsidRPr="008F76BF">
        <w:rPr>
          <w:rFonts w:ascii="Times New Roman" w:hAnsi="Times New Roman"/>
          <w:sz w:val="24"/>
          <w:szCs w:val="24"/>
        </w:rPr>
        <w:t xml:space="preserve">standards and assessments, </w:t>
      </w:r>
      <w:r w:rsidRPr="008F76BF">
        <w:rPr>
          <w:rFonts w:ascii="Times New Roman" w:hAnsi="Times New Roman"/>
          <w:bCs/>
          <w:sz w:val="24"/>
          <w:szCs w:val="24"/>
        </w:rPr>
        <w:t xml:space="preserve">section 14005(d)(4) of the ARRA requires a State receiving funds under the Stabilization program to assure that it will:  (A) </w:t>
      </w:r>
      <w:r w:rsidRPr="008F76BF">
        <w:rPr>
          <w:rFonts w:ascii="Times New Roman" w:hAnsi="Times New Roman"/>
          <w:sz w:val="24"/>
          <w:szCs w:val="24"/>
        </w:rPr>
        <w:t xml:space="preserve">enhance the quality of the academic assessments it administers pursuant to section 1111(b)(3) of the ESEA (20 U.S.C. 6311) through activities such as those described in section 6112(a) of the ESEA (20 U.S.C. 7301a); (B) comply with the requirements of paragraphs (3)(C)(ix) and (6) of section 1111(b) of the ESEA (20 U.S.C. 6311) and section 612(a)(16) of the Individuals with Disabilities Education Act (20 U.S.C. 1412) related to the inclusion of children with disabilities and limited English proficient students in State assessments, the development of valid and reliable assessments for those students, and the provision of accommodations that enable their participation in State assessments; and (C) take steps to improve State academic content standards and student academic achievement standards for secondary schools consistent with section 6401(e)(1)(A)(ii) of the America COMPETES Act (20 U.S.C. 9871).  To provide indicators of the extent to which a State is taking these actions, the State must collect and publicly report data and other information </w:t>
      </w:r>
      <w:r w:rsidR="006E55C2">
        <w:rPr>
          <w:rFonts w:ascii="Times New Roman" w:hAnsi="Times New Roman"/>
          <w:sz w:val="24"/>
          <w:szCs w:val="24"/>
        </w:rPr>
        <w:t>regarding State assessment systems</w:t>
      </w:r>
      <w:r w:rsidR="002138F6">
        <w:rPr>
          <w:rFonts w:ascii="Times New Roman" w:hAnsi="Times New Roman"/>
          <w:sz w:val="24"/>
          <w:szCs w:val="24"/>
        </w:rPr>
        <w:t>, including</w:t>
      </w:r>
      <w:r w:rsidR="006E55C2">
        <w:rPr>
          <w:rFonts w:ascii="Times New Roman" w:hAnsi="Times New Roman"/>
          <w:sz w:val="24"/>
          <w:szCs w:val="24"/>
        </w:rPr>
        <w:t xml:space="preserve"> the assessment of students with disabilities and limited English proficient students</w:t>
      </w:r>
      <w:r w:rsidR="002138F6">
        <w:rPr>
          <w:rFonts w:ascii="Times New Roman" w:hAnsi="Times New Roman"/>
          <w:sz w:val="24"/>
          <w:szCs w:val="24"/>
        </w:rPr>
        <w:t xml:space="preserve">, the </w:t>
      </w:r>
      <w:r w:rsidR="00DE6888">
        <w:rPr>
          <w:rFonts w:ascii="Times New Roman" w:hAnsi="Times New Roman"/>
          <w:sz w:val="24"/>
          <w:szCs w:val="24"/>
        </w:rPr>
        <w:t xml:space="preserve">public </w:t>
      </w:r>
      <w:r w:rsidR="002138F6">
        <w:rPr>
          <w:rFonts w:ascii="Times New Roman" w:hAnsi="Times New Roman"/>
          <w:sz w:val="24"/>
          <w:szCs w:val="24"/>
        </w:rPr>
        <w:t xml:space="preserve">reporting of State </w:t>
      </w:r>
      <w:r w:rsidR="00905FAE">
        <w:rPr>
          <w:rFonts w:ascii="Times New Roman" w:hAnsi="Times New Roman"/>
          <w:sz w:val="24"/>
          <w:szCs w:val="24"/>
        </w:rPr>
        <w:t>National Assessment of Educational Progress (</w:t>
      </w:r>
      <w:r w:rsidR="002138F6">
        <w:rPr>
          <w:rFonts w:ascii="Times New Roman" w:hAnsi="Times New Roman"/>
          <w:sz w:val="24"/>
          <w:szCs w:val="24"/>
        </w:rPr>
        <w:t>NAEP</w:t>
      </w:r>
      <w:r w:rsidR="00905FAE">
        <w:rPr>
          <w:rFonts w:ascii="Times New Roman" w:hAnsi="Times New Roman"/>
          <w:sz w:val="24"/>
          <w:szCs w:val="24"/>
        </w:rPr>
        <w:t>)</w:t>
      </w:r>
      <w:r w:rsidR="002138F6">
        <w:rPr>
          <w:rFonts w:ascii="Times New Roman" w:hAnsi="Times New Roman"/>
          <w:sz w:val="24"/>
          <w:szCs w:val="24"/>
        </w:rPr>
        <w:t xml:space="preserve"> data</w:t>
      </w:r>
      <w:r w:rsidR="003B0C93">
        <w:rPr>
          <w:rFonts w:ascii="Times New Roman" w:hAnsi="Times New Roman"/>
          <w:sz w:val="24"/>
          <w:szCs w:val="24"/>
        </w:rPr>
        <w:t xml:space="preserve">, and data on the number of students who graduate from high school, enroll in an </w:t>
      </w:r>
      <w:r w:rsidR="00905FAE">
        <w:rPr>
          <w:rFonts w:ascii="Times New Roman" w:hAnsi="Times New Roman"/>
          <w:sz w:val="24"/>
          <w:szCs w:val="24"/>
        </w:rPr>
        <w:t>Institute of Higher Education (</w:t>
      </w:r>
      <w:r w:rsidR="003B0C93">
        <w:rPr>
          <w:rFonts w:ascii="Times New Roman" w:hAnsi="Times New Roman"/>
          <w:sz w:val="24"/>
          <w:szCs w:val="24"/>
        </w:rPr>
        <w:t>IHE</w:t>
      </w:r>
      <w:r w:rsidR="00905FAE">
        <w:rPr>
          <w:rFonts w:ascii="Times New Roman" w:hAnsi="Times New Roman"/>
          <w:sz w:val="24"/>
          <w:szCs w:val="24"/>
        </w:rPr>
        <w:t>)</w:t>
      </w:r>
      <w:r w:rsidR="00096B5C">
        <w:rPr>
          <w:rFonts w:ascii="Times New Roman" w:hAnsi="Times New Roman"/>
          <w:sz w:val="24"/>
          <w:szCs w:val="24"/>
        </w:rPr>
        <w:t xml:space="preserve"> (whether public or private, in-state or out-of-state)</w:t>
      </w:r>
      <w:r w:rsidR="003B0C93">
        <w:rPr>
          <w:rFonts w:ascii="Times New Roman" w:hAnsi="Times New Roman"/>
          <w:sz w:val="24"/>
          <w:szCs w:val="24"/>
        </w:rPr>
        <w:t xml:space="preserve">, and complete at least one year of coursework </w:t>
      </w:r>
      <w:r w:rsidR="00905FAE">
        <w:rPr>
          <w:rFonts w:ascii="Times New Roman" w:hAnsi="Times New Roman"/>
          <w:sz w:val="24"/>
          <w:szCs w:val="24"/>
        </w:rPr>
        <w:t>(towards a degree)</w:t>
      </w:r>
      <w:r w:rsidR="00096B5C">
        <w:rPr>
          <w:rFonts w:ascii="Times New Roman" w:hAnsi="Times New Roman"/>
          <w:sz w:val="24"/>
          <w:szCs w:val="24"/>
        </w:rPr>
        <w:t xml:space="preserve"> </w:t>
      </w:r>
      <w:r w:rsidR="003B0C93">
        <w:rPr>
          <w:rFonts w:ascii="Times New Roman" w:hAnsi="Times New Roman"/>
          <w:sz w:val="24"/>
          <w:szCs w:val="24"/>
        </w:rPr>
        <w:t>within two years of enrollment</w:t>
      </w:r>
      <w:r w:rsidR="00096B5C">
        <w:rPr>
          <w:rFonts w:ascii="Times New Roman" w:hAnsi="Times New Roman"/>
          <w:sz w:val="24"/>
          <w:szCs w:val="24"/>
        </w:rPr>
        <w:t xml:space="preserve"> in a public in-state IHE</w:t>
      </w:r>
      <w:r w:rsidR="002138F6">
        <w:rPr>
          <w:rFonts w:ascii="Times New Roman" w:hAnsi="Times New Roman"/>
          <w:sz w:val="24"/>
          <w:szCs w:val="24"/>
        </w:rPr>
        <w:t>.</w:t>
      </w:r>
    </w:p>
    <w:p w:rsidR="00A15AEA" w:rsidRPr="008F76BF" w:rsidRDefault="00A15AEA" w:rsidP="00B14821">
      <w:pPr>
        <w:spacing w:line="240" w:lineRule="auto"/>
        <w:rPr>
          <w:rFonts w:ascii="Times New Roman" w:hAnsi="Times New Roman"/>
          <w:sz w:val="24"/>
          <w:szCs w:val="24"/>
        </w:rPr>
      </w:pPr>
      <w:r w:rsidRPr="008F76BF">
        <w:rPr>
          <w:rFonts w:ascii="Times New Roman" w:hAnsi="Times New Roman"/>
          <w:sz w:val="24"/>
          <w:szCs w:val="24"/>
        </w:rPr>
        <w:t>As States prepare to significantly improve the rigor and effectiveness of their standards and assessment systems, this information will, in general, provide stakeholders with vital transparency on the current status of those systems and on the efforts to improve them that are currently underway.</w:t>
      </w:r>
    </w:p>
    <w:p w:rsidR="00A15AEA" w:rsidRPr="008F76BF" w:rsidRDefault="00A15AEA" w:rsidP="00B14821">
      <w:pPr>
        <w:spacing w:line="240" w:lineRule="auto"/>
        <w:rPr>
          <w:rFonts w:ascii="Times New Roman" w:hAnsi="Times New Roman"/>
          <w:i/>
          <w:sz w:val="24"/>
          <w:szCs w:val="24"/>
        </w:rPr>
      </w:pPr>
      <w:r w:rsidRPr="008F76BF">
        <w:rPr>
          <w:rFonts w:ascii="Times New Roman" w:hAnsi="Times New Roman"/>
          <w:i/>
          <w:sz w:val="24"/>
          <w:szCs w:val="24"/>
        </w:rPr>
        <w:t>Supporting Struggling Schools</w:t>
      </w:r>
    </w:p>
    <w:p w:rsidR="000D0F05" w:rsidRPr="00F1285B" w:rsidRDefault="00A15AEA" w:rsidP="00F1285B">
      <w:pPr>
        <w:spacing w:line="240" w:lineRule="auto"/>
        <w:rPr>
          <w:rFonts w:ascii="Times New Roman" w:hAnsi="Times New Roman"/>
          <w:sz w:val="24"/>
          <w:szCs w:val="24"/>
        </w:rPr>
      </w:pPr>
      <w:r w:rsidRPr="008F76BF">
        <w:rPr>
          <w:rFonts w:ascii="Times New Roman" w:hAnsi="Times New Roman"/>
          <w:bCs/>
          <w:sz w:val="24"/>
          <w:szCs w:val="24"/>
        </w:rPr>
        <w:t>Regarding education reform area (d)</w:t>
      </w:r>
      <w:r w:rsidR="003B0C93">
        <w:rPr>
          <w:rFonts w:ascii="Times New Roman" w:hAnsi="Times New Roman"/>
          <w:bCs/>
          <w:sz w:val="24"/>
          <w:szCs w:val="24"/>
        </w:rPr>
        <w:t xml:space="preserve">, </w:t>
      </w:r>
      <w:r w:rsidRPr="008F76BF">
        <w:rPr>
          <w:rFonts w:ascii="Times New Roman" w:hAnsi="Times New Roman"/>
          <w:bCs/>
          <w:sz w:val="24"/>
          <w:szCs w:val="24"/>
        </w:rPr>
        <w:t>supporting struggling schools, section 14005(d</w:t>
      </w:r>
      <w:proofErr w:type="gramStart"/>
      <w:r w:rsidRPr="008F76BF">
        <w:rPr>
          <w:rFonts w:ascii="Times New Roman" w:hAnsi="Times New Roman"/>
          <w:bCs/>
          <w:sz w:val="24"/>
          <w:szCs w:val="24"/>
        </w:rPr>
        <w:t>)(</w:t>
      </w:r>
      <w:proofErr w:type="gramEnd"/>
      <w:r w:rsidRPr="008F76BF">
        <w:rPr>
          <w:rFonts w:ascii="Times New Roman" w:hAnsi="Times New Roman"/>
          <w:bCs/>
          <w:sz w:val="24"/>
          <w:szCs w:val="24"/>
        </w:rPr>
        <w:t>5) of the ARRA requires a State receiving funds under the Stabilization program to provide an assurance that</w:t>
      </w:r>
      <w:r w:rsidRPr="008F76BF">
        <w:rPr>
          <w:rFonts w:ascii="Times New Roman" w:hAnsi="Times New Roman"/>
          <w:sz w:val="24"/>
          <w:szCs w:val="24"/>
        </w:rPr>
        <w:t xml:space="preserve"> it will ensure compliance with the requirements of section 1116(b)(7)(C)(iv) and section 1116(b)(8)(B) of the ESEA (20 U.S.C. 6316) with respect to Title I schools identified for corrective action and restructuring.  In order to provide indicators of the extent to which a State is implementing the statutory assurance, the State must provide data on the extent to which dramatic reforms to improve student academic achievement are implemented in Title I schools in improvement under section 1116(b</w:t>
      </w:r>
      <w:proofErr w:type="gramStart"/>
      <w:r w:rsidRPr="008F76BF">
        <w:rPr>
          <w:rFonts w:ascii="Times New Roman" w:hAnsi="Times New Roman"/>
          <w:sz w:val="24"/>
          <w:szCs w:val="24"/>
        </w:rPr>
        <w:t>)(</w:t>
      </w:r>
      <w:proofErr w:type="gramEnd"/>
      <w:r w:rsidRPr="008F76BF">
        <w:rPr>
          <w:rFonts w:ascii="Times New Roman" w:hAnsi="Times New Roman"/>
          <w:sz w:val="24"/>
          <w:szCs w:val="24"/>
        </w:rPr>
        <w:t>1)(A) of the ESEA, in corrective action, or in restructuring</w:t>
      </w:r>
      <w:r w:rsidR="00905FAE">
        <w:rPr>
          <w:rFonts w:ascii="Times New Roman" w:hAnsi="Times New Roman"/>
          <w:sz w:val="24"/>
          <w:szCs w:val="24"/>
        </w:rPr>
        <w:t xml:space="preserve"> and secondary schools that are Title I eligible, but not receiving</w:t>
      </w:r>
      <w:r w:rsidR="00C25FD9">
        <w:rPr>
          <w:rFonts w:ascii="Times New Roman" w:hAnsi="Times New Roman"/>
          <w:sz w:val="24"/>
          <w:szCs w:val="24"/>
        </w:rPr>
        <w:t xml:space="preserve"> funds</w:t>
      </w:r>
      <w:r w:rsidR="00F1285B">
        <w:rPr>
          <w:rFonts w:ascii="Times New Roman" w:hAnsi="Times New Roman"/>
          <w:sz w:val="24"/>
          <w:szCs w:val="24"/>
        </w:rPr>
        <w:t>.</w:t>
      </w:r>
      <w:r w:rsidRPr="008F76BF">
        <w:rPr>
          <w:rFonts w:ascii="Times New Roman" w:hAnsi="Times New Roman"/>
          <w:sz w:val="24"/>
          <w:szCs w:val="24"/>
        </w:rPr>
        <w:t xml:space="preserve"> </w:t>
      </w:r>
      <w:r w:rsidR="00EF0801" w:rsidRPr="00EF0801">
        <w:rPr>
          <w:rFonts w:ascii="Times New Roman" w:hAnsi="Times New Roman"/>
          <w:sz w:val="24"/>
          <w:szCs w:val="24"/>
        </w:rPr>
        <w:t xml:space="preserve">Additionally, a State must provide data on the operation and performance of its charter schools.  </w:t>
      </w:r>
    </w:p>
    <w:p w:rsidR="000D0F05" w:rsidRDefault="008178C3">
      <w:pPr>
        <w:pStyle w:val="HTMLPreformatted"/>
        <w:rPr>
          <w:rFonts w:ascii="Times New Roman" w:hAnsi="Times New Roman" w:cs="Times New Roman"/>
          <w:b/>
          <w:sz w:val="24"/>
          <w:szCs w:val="24"/>
        </w:rPr>
      </w:pPr>
      <w:r>
        <w:rPr>
          <w:rFonts w:ascii="Times New Roman" w:hAnsi="Times New Roman" w:cs="Times New Roman"/>
          <w:b/>
          <w:sz w:val="24"/>
          <w:szCs w:val="24"/>
        </w:rPr>
        <w:t>Requirements for Phase I Funding</w:t>
      </w:r>
    </w:p>
    <w:p w:rsidR="000D0F05" w:rsidRDefault="000D0F05">
      <w:pPr>
        <w:pStyle w:val="HTMLPreformatted"/>
        <w:jc w:val="center"/>
        <w:rPr>
          <w:rFonts w:ascii="Times New Roman" w:hAnsi="Times New Roman" w:cs="Times New Roman"/>
          <w:b/>
          <w:sz w:val="24"/>
          <w:szCs w:val="24"/>
        </w:rPr>
      </w:pPr>
    </w:p>
    <w:p w:rsidR="000D0F05" w:rsidRDefault="00733911">
      <w:pPr>
        <w:spacing w:line="240" w:lineRule="auto"/>
        <w:rPr>
          <w:rFonts w:ascii="Times New Roman" w:hAnsi="Times New Roman"/>
          <w:sz w:val="24"/>
          <w:szCs w:val="24"/>
        </w:rPr>
      </w:pPr>
      <w:r w:rsidRPr="00733911">
        <w:rPr>
          <w:rFonts w:ascii="Times New Roman" w:hAnsi="Times New Roman"/>
          <w:sz w:val="24"/>
          <w:szCs w:val="24"/>
        </w:rPr>
        <w:t>Earlier this year, States applied to receive their initial allocation under the State Fiscal Stabilization Fund (Stabilization) program.</w:t>
      </w:r>
      <w:r w:rsidR="00273B24">
        <w:rPr>
          <w:rFonts w:ascii="Times New Roman" w:hAnsi="Times New Roman"/>
          <w:sz w:val="24"/>
          <w:szCs w:val="24"/>
        </w:rPr>
        <w:t xml:space="preserve"> </w:t>
      </w:r>
      <w:r w:rsidRPr="00733911">
        <w:rPr>
          <w:rFonts w:ascii="Times New Roman" w:hAnsi="Times New Roman"/>
          <w:sz w:val="24"/>
          <w:szCs w:val="24"/>
        </w:rPr>
        <w:t xml:space="preserve"> States with approved applications were awarded at least 67 percent of their Education Fund allocation and all of their Government Services Fund Allocation. </w:t>
      </w:r>
      <w:r w:rsidR="00273B24">
        <w:rPr>
          <w:rFonts w:ascii="Times New Roman" w:hAnsi="Times New Roman"/>
          <w:sz w:val="24"/>
          <w:szCs w:val="24"/>
        </w:rPr>
        <w:t xml:space="preserve"> </w:t>
      </w:r>
      <w:r w:rsidRPr="00733911">
        <w:rPr>
          <w:rFonts w:ascii="Times New Roman" w:hAnsi="Times New Roman"/>
          <w:sz w:val="24"/>
          <w:szCs w:val="24"/>
        </w:rPr>
        <w:t>Governors submitted assurances that their State would commit to advancing education reform in the four assurance areas, and confirmed baseline</w:t>
      </w:r>
      <w:r w:rsidR="003A7D04">
        <w:rPr>
          <w:rFonts w:ascii="Times New Roman" w:hAnsi="Times New Roman"/>
          <w:sz w:val="24"/>
          <w:szCs w:val="24"/>
        </w:rPr>
        <w:t xml:space="preserve"> data</w:t>
      </w:r>
      <w:r w:rsidRPr="00733911">
        <w:rPr>
          <w:rFonts w:ascii="Times New Roman" w:hAnsi="Times New Roman"/>
          <w:sz w:val="24"/>
          <w:szCs w:val="24"/>
        </w:rPr>
        <w:t xml:space="preserve"> for purposes of demonstrating the State’s current status in each of the four education reform areas for which the State provided assurances, or submitted alternative baseline data. </w:t>
      </w:r>
      <w:r w:rsidR="00273B24">
        <w:rPr>
          <w:rFonts w:ascii="Times New Roman" w:hAnsi="Times New Roman"/>
          <w:sz w:val="24"/>
          <w:szCs w:val="24"/>
        </w:rPr>
        <w:t xml:space="preserve"> </w:t>
      </w:r>
      <w:r w:rsidRPr="00733911">
        <w:rPr>
          <w:rFonts w:ascii="Times New Roman" w:hAnsi="Times New Roman"/>
          <w:sz w:val="24"/>
          <w:szCs w:val="24"/>
        </w:rPr>
        <w:t xml:space="preserve">In addition, to receive </w:t>
      </w:r>
      <w:r w:rsidR="00865E44">
        <w:rPr>
          <w:rFonts w:ascii="Times New Roman" w:hAnsi="Times New Roman"/>
          <w:sz w:val="24"/>
          <w:szCs w:val="24"/>
        </w:rPr>
        <w:t xml:space="preserve">SFSF </w:t>
      </w:r>
      <w:r w:rsidRPr="00733911">
        <w:rPr>
          <w:rFonts w:ascii="Times New Roman" w:hAnsi="Times New Roman"/>
          <w:sz w:val="24"/>
          <w:szCs w:val="24"/>
        </w:rPr>
        <w:t xml:space="preserve">Phase I </w:t>
      </w:r>
      <w:r w:rsidR="003A7D04">
        <w:rPr>
          <w:rFonts w:ascii="Times New Roman" w:hAnsi="Times New Roman"/>
          <w:sz w:val="24"/>
          <w:szCs w:val="24"/>
        </w:rPr>
        <w:t>funds</w:t>
      </w:r>
      <w:r w:rsidRPr="00733911">
        <w:rPr>
          <w:rFonts w:ascii="Times New Roman" w:hAnsi="Times New Roman"/>
          <w:sz w:val="24"/>
          <w:szCs w:val="24"/>
        </w:rPr>
        <w:t>, States provided maintenance of effort (MOE) information</w:t>
      </w:r>
      <w:r w:rsidR="00F55C3D">
        <w:rPr>
          <w:rFonts w:ascii="Times New Roman" w:hAnsi="Times New Roman"/>
          <w:sz w:val="24"/>
          <w:szCs w:val="24"/>
        </w:rPr>
        <w:t xml:space="preserve"> (see Part 2 of this application for more information)</w:t>
      </w:r>
      <w:r w:rsidRPr="00733911">
        <w:rPr>
          <w:rFonts w:ascii="Times New Roman" w:hAnsi="Times New Roman"/>
          <w:sz w:val="24"/>
          <w:szCs w:val="24"/>
        </w:rPr>
        <w:t xml:space="preserve">, including an assurance that the State would comply with the Stabilization program MOE requirements (or, if applicable, an assurance that the State met or would meet </w:t>
      </w:r>
      <w:r w:rsidRPr="00733911">
        <w:rPr>
          <w:rStyle w:val="Emphasis"/>
          <w:rFonts w:ascii="Times New Roman" w:hAnsi="Times New Roman"/>
          <w:i w:val="0"/>
          <w:sz w:val="24"/>
          <w:szCs w:val="24"/>
        </w:rPr>
        <w:t xml:space="preserve">the eligibility criterion for a waiver of those requirements), as well as </w:t>
      </w:r>
      <w:r w:rsidRPr="00733911">
        <w:rPr>
          <w:rFonts w:ascii="Times New Roman" w:hAnsi="Times New Roman"/>
          <w:sz w:val="24"/>
          <w:szCs w:val="24"/>
        </w:rPr>
        <w:t>MOE baseline data.</w:t>
      </w:r>
      <w:r w:rsidR="00254157">
        <w:rPr>
          <w:rStyle w:val="FootnoteReference"/>
          <w:rFonts w:ascii="Times New Roman" w:hAnsi="Times New Roman"/>
          <w:sz w:val="24"/>
          <w:szCs w:val="24"/>
        </w:rPr>
        <w:footnoteReference w:id="1"/>
      </w:r>
      <w:r w:rsidRPr="00733911">
        <w:rPr>
          <w:rFonts w:ascii="Times New Roman" w:hAnsi="Times New Roman"/>
          <w:sz w:val="24"/>
          <w:szCs w:val="24"/>
        </w:rPr>
        <w:t xml:space="preserve"> </w:t>
      </w:r>
      <w:r w:rsidR="00273B24">
        <w:rPr>
          <w:rFonts w:ascii="Times New Roman" w:hAnsi="Times New Roman"/>
          <w:sz w:val="24"/>
          <w:szCs w:val="24"/>
        </w:rPr>
        <w:t xml:space="preserve"> </w:t>
      </w:r>
      <w:r w:rsidRPr="00733911">
        <w:rPr>
          <w:rFonts w:ascii="Times New Roman" w:hAnsi="Times New Roman"/>
          <w:sz w:val="24"/>
          <w:szCs w:val="24"/>
        </w:rPr>
        <w:t xml:space="preserve">States were also required to describe how they intended to use the funds allocated under (1) the Education Stabilization Fund and (2) the Government Services Fund, in addition to submitting accountability, transparency and reporting assurances.  </w:t>
      </w:r>
    </w:p>
    <w:p w:rsidR="00EF0801" w:rsidRDefault="008178C3" w:rsidP="00EF0801">
      <w:pPr>
        <w:spacing w:after="0" w:line="240" w:lineRule="auto"/>
        <w:rPr>
          <w:rFonts w:ascii="Times New Roman" w:hAnsi="Times New Roman"/>
          <w:b/>
          <w:sz w:val="24"/>
          <w:szCs w:val="24"/>
        </w:rPr>
      </w:pPr>
      <w:r w:rsidRPr="008F76BF">
        <w:rPr>
          <w:rFonts w:ascii="Times New Roman" w:hAnsi="Times New Roman"/>
          <w:b/>
          <w:sz w:val="24"/>
          <w:szCs w:val="24"/>
        </w:rPr>
        <w:t>About the Application</w:t>
      </w:r>
      <w:r>
        <w:rPr>
          <w:rFonts w:ascii="Times New Roman" w:hAnsi="Times New Roman"/>
          <w:b/>
          <w:sz w:val="24"/>
          <w:szCs w:val="24"/>
        </w:rPr>
        <w:t xml:space="preserve"> for Phase II Funding</w:t>
      </w:r>
    </w:p>
    <w:p w:rsidR="000D0F05" w:rsidRDefault="000D0F05">
      <w:pPr>
        <w:pStyle w:val="HTMLPreformatted"/>
        <w:rPr>
          <w:rFonts w:ascii="Times New Roman" w:hAnsi="Times New Roman" w:cs="Times New Roman"/>
          <w:sz w:val="24"/>
          <w:szCs w:val="24"/>
        </w:rPr>
      </w:pPr>
    </w:p>
    <w:p w:rsidR="000D0F05" w:rsidRDefault="00A15AEA">
      <w:pPr>
        <w:pStyle w:val="HTMLPreformatted"/>
        <w:rPr>
          <w:rFonts w:ascii="Times New Roman" w:hAnsi="Times New Roman"/>
          <w:sz w:val="24"/>
          <w:szCs w:val="24"/>
        </w:rPr>
      </w:pPr>
      <w:r w:rsidRPr="008F76BF">
        <w:rPr>
          <w:rFonts w:ascii="Times New Roman" w:hAnsi="Times New Roman" w:cs="Times New Roman"/>
          <w:sz w:val="24"/>
          <w:szCs w:val="24"/>
        </w:rPr>
        <w:t>States requesting the remainder of their State Fiscal Stabilization Fund monies—</w:t>
      </w:r>
      <w:r w:rsidR="008178C3">
        <w:rPr>
          <w:rFonts w:ascii="Times New Roman" w:hAnsi="Times New Roman" w:cs="Times New Roman"/>
          <w:sz w:val="24"/>
          <w:szCs w:val="24"/>
        </w:rPr>
        <w:t xml:space="preserve">in most cases, </w:t>
      </w:r>
      <w:r w:rsidRPr="008F76BF">
        <w:rPr>
          <w:rFonts w:ascii="Times New Roman" w:hAnsi="Times New Roman" w:cs="Times New Roman"/>
          <w:sz w:val="24"/>
          <w:szCs w:val="24"/>
        </w:rPr>
        <w:t>the remaining 33 percent of the Education Fund allocation</w:t>
      </w:r>
      <w:r w:rsidR="008178C3">
        <w:rPr>
          <w:rStyle w:val="FootnoteReference"/>
          <w:rFonts w:ascii="Times New Roman" w:hAnsi="Times New Roman" w:cs="Times New Roman"/>
          <w:sz w:val="24"/>
          <w:szCs w:val="24"/>
        </w:rPr>
        <w:footnoteReference w:id="2"/>
      </w:r>
      <w:r w:rsidRPr="008F76BF">
        <w:rPr>
          <w:rFonts w:ascii="Times New Roman" w:hAnsi="Times New Roman" w:cs="Times New Roman"/>
          <w:sz w:val="24"/>
          <w:szCs w:val="24"/>
        </w:rPr>
        <w:t>—must complete</w:t>
      </w:r>
      <w:r w:rsidR="00823C39" w:rsidRPr="008F76BF">
        <w:rPr>
          <w:rFonts w:ascii="Times New Roman" w:hAnsi="Times New Roman" w:cs="Times New Roman"/>
          <w:sz w:val="24"/>
          <w:szCs w:val="24"/>
        </w:rPr>
        <w:t xml:space="preserve"> and submit the</w:t>
      </w:r>
      <w:r w:rsidRPr="008F76BF">
        <w:rPr>
          <w:rFonts w:ascii="Times New Roman" w:hAnsi="Times New Roman" w:cs="Times New Roman"/>
          <w:sz w:val="24"/>
          <w:szCs w:val="24"/>
        </w:rPr>
        <w:t xml:space="preserve"> application</w:t>
      </w:r>
      <w:r w:rsidR="00823C39" w:rsidRPr="008F76BF">
        <w:rPr>
          <w:rFonts w:ascii="Times New Roman" w:hAnsi="Times New Roman" w:cs="Times New Roman"/>
          <w:sz w:val="24"/>
          <w:szCs w:val="24"/>
        </w:rPr>
        <w:t xml:space="preserve"> contained in this packet</w:t>
      </w:r>
      <w:r w:rsidR="003A7D04">
        <w:rPr>
          <w:rFonts w:ascii="Times New Roman" w:hAnsi="Times New Roman" w:cs="Times New Roman"/>
          <w:sz w:val="24"/>
          <w:szCs w:val="24"/>
        </w:rPr>
        <w:t xml:space="preserve"> in its entirety</w:t>
      </w:r>
      <w:r w:rsidRPr="008F76BF">
        <w:rPr>
          <w:rFonts w:ascii="Times New Roman" w:hAnsi="Times New Roman" w:cs="Times New Roman"/>
          <w:sz w:val="24"/>
          <w:szCs w:val="24"/>
        </w:rPr>
        <w:t xml:space="preserve">. </w:t>
      </w:r>
      <w:r w:rsidR="00273B24">
        <w:rPr>
          <w:rFonts w:ascii="Times New Roman" w:hAnsi="Times New Roman" w:cs="Times New Roman"/>
          <w:sz w:val="24"/>
          <w:szCs w:val="24"/>
        </w:rPr>
        <w:t xml:space="preserve"> </w:t>
      </w:r>
      <w:r w:rsidR="008178C3">
        <w:rPr>
          <w:rFonts w:ascii="Times New Roman" w:hAnsi="Times New Roman" w:cs="Times New Roman"/>
          <w:sz w:val="24"/>
          <w:szCs w:val="24"/>
        </w:rPr>
        <w:t>T</w:t>
      </w:r>
      <w:r w:rsidRPr="008F76BF">
        <w:rPr>
          <w:rFonts w:ascii="Times New Roman" w:hAnsi="Times New Roman" w:cs="Times New Roman"/>
          <w:sz w:val="24"/>
          <w:szCs w:val="24"/>
        </w:rPr>
        <w:t xml:space="preserve">o receive funding, applications will need to meet standards of both completeness and quality. </w:t>
      </w:r>
      <w:r w:rsidR="00273B24">
        <w:rPr>
          <w:rFonts w:ascii="Times New Roman" w:hAnsi="Times New Roman" w:cs="Times New Roman"/>
          <w:sz w:val="24"/>
          <w:szCs w:val="24"/>
        </w:rPr>
        <w:t xml:space="preserve"> </w:t>
      </w:r>
      <w:r w:rsidR="00C4579C">
        <w:rPr>
          <w:rFonts w:ascii="Times New Roman" w:hAnsi="Times New Roman"/>
          <w:sz w:val="24"/>
          <w:szCs w:val="24"/>
        </w:rPr>
        <w:t>The Department will employ a two-tier review process to evaluate State applications.  The first review will verify that a State submitted a complete Phase II application.  The second review will judge the application against the approval criteria identified in the NFR to assess the quality of the plan.</w:t>
      </w:r>
    </w:p>
    <w:p w:rsidR="00C4579C" w:rsidRDefault="00C4579C">
      <w:pPr>
        <w:pStyle w:val="HTMLPreformatted"/>
        <w:rPr>
          <w:rFonts w:ascii="Times New Roman" w:hAnsi="Times New Roman" w:cs="Times New Roman"/>
          <w:sz w:val="24"/>
          <w:szCs w:val="24"/>
        </w:rPr>
      </w:pPr>
    </w:p>
    <w:p w:rsidR="000D0F05" w:rsidRDefault="007F0B15">
      <w:pPr>
        <w:pStyle w:val="HTMLPreformatted"/>
        <w:rPr>
          <w:rFonts w:ascii="Times New Roman" w:hAnsi="Times New Roman" w:cs="Times New Roman"/>
          <w:sz w:val="24"/>
          <w:szCs w:val="24"/>
        </w:rPr>
      </w:pPr>
      <w:r w:rsidRPr="008F76BF">
        <w:rPr>
          <w:rFonts w:ascii="Times New Roman" w:hAnsi="Times New Roman" w:cs="Times New Roman"/>
          <w:sz w:val="24"/>
          <w:szCs w:val="24"/>
        </w:rPr>
        <w:t>The Department</w:t>
      </w:r>
      <w:r w:rsidR="00A15AEA" w:rsidRPr="008F76BF">
        <w:rPr>
          <w:rFonts w:ascii="Times New Roman" w:hAnsi="Times New Roman" w:cs="Times New Roman"/>
          <w:sz w:val="24"/>
          <w:szCs w:val="24"/>
        </w:rPr>
        <w:t xml:space="preserve"> is taking steps to ensure that the process for awarding </w:t>
      </w:r>
      <w:r w:rsidR="006426CA">
        <w:rPr>
          <w:rFonts w:ascii="Times New Roman" w:hAnsi="Times New Roman" w:cs="Times New Roman"/>
          <w:sz w:val="24"/>
          <w:szCs w:val="24"/>
        </w:rPr>
        <w:t xml:space="preserve">SFSF </w:t>
      </w:r>
      <w:r w:rsidR="00D928F1">
        <w:rPr>
          <w:rFonts w:ascii="Times New Roman" w:hAnsi="Times New Roman" w:cs="Times New Roman"/>
          <w:sz w:val="24"/>
          <w:szCs w:val="24"/>
        </w:rPr>
        <w:t>Phase II</w:t>
      </w:r>
      <w:r w:rsidR="00823C39" w:rsidRPr="008F76BF">
        <w:rPr>
          <w:rFonts w:ascii="Times New Roman" w:hAnsi="Times New Roman" w:cs="Times New Roman"/>
          <w:sz w:val="24"/>
          <w:szCs w:val="24"/>
        </w:rPr>
        <w:t xml:space="preserve"> </w:t>
      </w:r>
      <w:r w:rsidR="00A15AEA" w:rsidRPr="008F76BF">
        <w:rPr>
          <w:rFonts w:ascii="Times New Roman" w:hAnsi="Times New Roman" w:cs="Times New Roman"/>
          <w:sz w:val="24"/>
          <w:szCs w:val="24"/>
        </w:rPr>
        <w:t xml:space="preserve">funds is transparent. </w:t>
      </w:r>
      <w:r w:rsidR="00273B24">
        <w:rPr>
          <w:rFonts w:ascii="Times New Roman" w:hAnsi="Times New Roman" w:cs="Times New Roman"/>
          <w:sz w:val="24"/>
          <w:szCs w:val="24"/>
        </w:rPr>
        <w:t xml:space="preserve"> </w:t>
      </w:r>
      <w:r w:rsidR="00A15AEA" w:rsidRPr="008F76BF">
        <w:rPr>
          <w:rFonts w:ascii="Times New Roman" w:hAnsi="Times New Roman" w:cs="Times New Roman"/>
          <w:sz w:val="24"/>
          <w:szCs w:val="24"/>
        </w:rPr>
        <w:t xml:space="preserve">Immediately upon </w:t>
      </w:r>
      <w:r w:rsidRPr="008F76BF">
        <w:rPr>
          <w:rFonts w:ascii="Times New Roman" w:hAnsi="Times New Roman" w:cs="Times New Roman"/>
          <w:sz w:val="24"/>
          <w:szCs w:val="24"/>
        </w:rPr>
        <w:t>the Department</w:t>
      </w:r>
      <w:r w:rsidR="00A15AEA" w:rsidRPr="008F76BF">
        <w:rPr>
          <w:rFonts w:ascii="Times New Roman" w:hAnsi="Times New Roman" w:cs="Times New Roman"/>
          <w:sz w:val="24"/>
          <w:szCs w:val="24"/>
        </w:rPr>
        <w:t>’s receipt of a State application, the application will be made available for public viewing on the</w:t>
      </w:r>
      <w:r w:rsidRPr="008F76BF">
        <w:rPr>
          <w:rFonts w:ascii="Times New Roman" w:hAnsi="Times New Roman" w:cs="Times New Roman"/>
          <w:sz w:val="24"/>
          <w:szCs w:val="24"/>
        </w:rPr>
        <w:t xml:space="preserve"> Department’s</w:t>
      </w:r>
      <w:r w:rsidR="00A15AEA" w:rsidRPr="008F76BF">
        <w:rPr>
          <w:rFonts w:ascii="Times New Roman" w:hAnsi="Times New Roman" w:cs="Times New Roman"/>
          <w:sz w:val="24"/>
          <w:szCs w:val="24"/>
        </w:rPr>
        <w:t xml:space="preserve"> web site at </w:t>
      </w:r>
      <w:r w:rsidR="00075EE1" w:rsidRPr="00075EE1">
        <w:rPr>
          <w:rFonts w:ascii="Times New Roman" w:hAnsi="Times New Roman" w:cs="Times New Roman"/>
          <w:sz w:val="24"/>
          <w:szCs w:val="24"/>
        </w:rPr>
        <w:t xml:space="preserve">http://www.ed.gov/programs/statestabilization/index.html. </w:t>
      </w:r>
      <w:r w:rsidR="00273B24">
        <w:rPr>
          <w:rFonts w:ascii="Times New Roman" w:hAnsi="Times New Roman" w:cs="Times New Roman"/>
          <w:sz w:val="24"/>
          <w:szCs w:val="24"/>
        </w:rPr>
        <w:t xml:space="preserve"> </w:t>
      </w:r>
      <w:r w:rsidR="006426CA">
        <w:rPr>
          <w:rFonts w:ascii="Times New Roman" w:hAnsi="Times New Roman" w:cs="Times New Roman"/>
          <w:sz w:val="24"/>
          <w:szCs w:val="24"/>
        </w:rPr>
        <w:t>T</w:t>
      </w:r>
      <w:r w:rsidR="00A15AEA" w:rsidRPr="008F76BF">
        <w:rPr>
          <w:rFonts w:ascii="Times New Roman" w:hAnsi="Times New Roman" w:cs="Times New Roman"/>
          <w:sz w:val="24"/>
          <w:szCs w:val="24"/>
        </w:rPr>
        <w:t xml:space="preserve">he final approved version of a state application will also be posted on the </w:t>
      </w:r>
      <w:r w:rsidR="008377D9" w:rsidRPr="008F76BF">
        <w:rPr>
          <w:rFonts w:ascii="Times New Roman" w:hAnsi="Times New Roman" w:cs="Times New Roman"/>
          <w:sz w:val="24"/>
          <w:szCs w:val="24"/>
        </w:rPr>
        <w:t xml:space="preserve">Department’s </w:t>
      </w:r>
      <w:r w:rsidR="00A15AEA" w:rsidRPr="008F76BF">
        <w:rPr>
          <w:rFonts w:ascii="Times New Roman" w:hAnsi="Times New Roman" w:cs="Times New Roman"/>
          <w:sz w:val="24"/>
          <w:szCs w:val="24"/>
        </w:rPr>
        <w:t>web site</w:t>
      </w:r>
      <w:r w:rsidR="006426CA">
        <w:rPr>
          <w:rFonts w:ascii="Times New Roman" w:hAnsi="Times New Roman" w:cs="Times New Roman"/>
          <w:sz w:val="24"/>
          <w:szCs w:val="24"/>
        </w:rPr>
        <w:t xml:space="preserve"> in addition to any revisions subsequent to an approved application</w:t>
      </w:r>
      <w:r w:rsidR="00A15AEA" w:rsidRPr="008F76BF">
        <w:rPr>
          <w:rFonts w:ascii="Times New Roman" w:hAnsi="Times New Roman" w:cs="Times New Roman"/>
          <w:sz w:val="24"/>
          <w:szCs w:val="24"/>
        </w:rPr>
        <w:t xml:space="preserve">. </w:t>
      </w:r>
      <w:r w:rsidR="00273B24">
        <w:rPr>
          <w:rFonts w:ascii="Times New Roman" w:hAnsi="Times New Roman" w:cs="Times New Roman"/>
          <w:sz w:val="24"/>
          <w:szCs w:val="24"/>
        </w:rPr>
        <w:t xml:space="preserve"> </w:t>
      </w:r>
      <w:r w:rsidR="00A15AEA" w:rsidRPr="008F76BF">
        <w:rPr>
          <w:rFonts w:ascii="Times New Roman" w:hAnsi="Times New Roman" w:cs="Times New Roman"/>
          <w:sz w:val="24"/>
          <w:szCs w:val="24"/>
        </w:rPr>
        <w:t>In addition to</w:t>
      </w:r>
      <w:r w:rsidR="008377D9" w:rsidRPr="008F76BF">
        <w:rPr>
          <w:rFonts w:ascii="Times New Roman" w:hAnsi="Times New Roman" w:cs="Times New Roman"/>
          <w:sz w:val="24"/>
          <w:szCs w:val="24"/>
        </w:rPr>
        <w:t xml:space="preserve"> facilitating</w:t>
      </w:r>
      <w:r w:rsidR="00A15AEA" w:rsidRPr="008F76BF">
        <w:rPr>
          <w:rFonts w:ascii="Times New Roman" w:hAnsi="Times New Roman" w:cs="Times New Roman"/>
          <w:sz w:val="24"/>
          <w:szCs w:val="24"/>
        </w:rPr>
        <w:t xml:space="preserve"> transparency, </w:t>
      </w:r>
      <w:r w:rsidR="00533024">
        <w:rPr>
          <w:rFonts w:ascii="Times New Roman" w:hAnsi="Times New Roman" w:cs="Times New Roman"/>
          <w:sz w:val="24"/>
          <w:szCs w:val="24"/>
        </w:rPr>
        <w:t xml:space="preserve">the Department’s </w:t>
      </w:r>
      <w:r w:rsidR="008377D9" w:rsidRPr="008F76BF">
        <w:rPr>
          <w:rFonts w:ascii="Times New Roman" w:hAnsi="Times New Roman" w:cs="Times New Roman"/>
          <w:sz w:val="24"/>
          <w:szCs w:val="24"/>
        </w:rPr>
        <w:t>public sharing of applications</w:t>
      </w:r>
      <w:r w:rsidR="00A15AEA" w:rsidRPr="008F76BF">
        <w:rPr>
          <w:rFonts w:ascii="Times New Roman" w:hAnsi="Times New Roman" w:cs="Times New Roman"/>
          <w:sz w:val="24"/>
          <w:szCs w:val="24"/>
        </w:rPr>
        <w:t xml:space="preserve"> will allow members of the public to learn about the availability of data and information related to the four assurance areas in each state.</w:t>
      </w:r>
      <w:r w:rsidR="008377D9" w:rsidRPr="008F76BF">
        <w:rPr>
          <w:rFonts w:ascii="Times New Roman" w:hAnsi="Times New Roman" w:cs="Times New Roman"/>
          <w:sz w:val="24"/>
          <w:szCs w:val="24"/>
        </w:rPr>
        <w:t xml:space="preserve"> </w:t>
      </w:r>
      <w:r w:rsidR="00273B24">
        <w:rPr>
          <w:rFonts w:ascii="Times New Roman" w:hAnsi="Times New Roman" w:cs="Times New Roman"/>
          <w:sz w:val="24"/>
          <w:szCs w:val="24"/>
        </w:rPr>
        <w:t xml:space="preserve"> </w:t>
      </w:r>
      <w:r w:rsidR="00B63C90">
        <w:rPr>
          <w:rFonts w:ascii="Times New Roman" w:hAnsi="Times New Roman" w:cs="Times New Roman"/>
          <w:sz w:val="24"/>
          <w:szCs w:val="24"/>
        </w:rPr>
        <w:t>A</w:t>
      </w:r>
      <w:r w:rsidR="00B63C90" w:rsidRPr="008F76BF">
        <w:rPr>
          <w:rFonts w:ascii="Times New Roman" w:hAnsi="Times New Roman" w:cs="Times New Roman"/>
          <w:sz w:val="24"/>
          <w:szCs w:val="24"/>
        </w:rPr>
        <w:t>lso</w:t>
      </w:r>
      <w:r w:rsidR="008377D9" w:rsidRPr="008F76BF">
        <w:rPr>
          <w:rFonts w:ascii="Times New Roman" w:hAnsi="Times New Roman" w:cs="Times New Roman"/>
          <w:sz w:val="24"/>
          <w:szCs w:val="24"/>
        </w:rPr>
        <w:t>, such a level of transparency provides an additional layer of accountability for States.</w:t>
      </w:r>
    </w:p>
    <w:p w:rsidR="000D0F05" w:rsidRDefault="000D0F05">
      <w:pPr>
        <w:pStyle w:val="HTMLPreformatted"/>
        <w:rPr>
          <w:rFonts w:ascii="Times New Roman" w:hAnsi="Times New Roman" w:cs="Times New Roman"/>
          <w:sz w:val="24"/>
          <w:szCs w:val="24"/>
        </w:rPr>
      </w:pPr>
    </w:p>
    <w:p w:rsidR="000D0F05" w:rsidRDefault="008377D9">
      <w:pPr>
        <w:pStyle w:val="HTMLPreformatted"/>
        <w:rPr>
          <w:rFonts w:ascii="Times New Roman" w:hAnsi="Times New Roman" w:cs="Times New Roman"/>
          <w:b/>
          <w:sz w:val="24"/>
          <w:szCs w:val="24"/>
        </w:rPr>
      </w:pPr>
      <w:r w:rsidRPr="008F76BF">
        <w:rPr>
          <w:rFonts w:ascii="Times New Roman" w:hAnsi="Times New Roman" w:cs="Times New Roman"/>
          <w:b/>
          <w:sz w:val="24"/>
          <w:szCs w:val="24"/>
        </w:rPr>
        <w:t xml:space="preserve">Data Collection </w:t>
      </w:r>
    </w:p>
    <w:p w:rsidR="000D0F05" w:rsidRDefault="000D0F05">
      <w:pPr>
        <w:pStyle w:val="HTMLPreformatted"/>
        <w:rPr>
          <w:rFonts w:ascii="Times New Roman" w:hAnsi="Times New Roman" w:cs="Times New Roman"/>
          <w:sz w:val="24"/>
          <w:szCs w:val="24"/>
        </w:rPr>
      </w:pPr>
    </w:p>
    <w:p w:rsidR="000D0F05" w:rsidRDefault="00A15AEA">
      <w:pPr>
        <w:pStyle w:val="HTMLPreformatted"/>
        <w:rPr>
          <w:rFonts w:ascii="Times New Roman" w:hAnsi="Times New Roman" w:cs="Times New Roman"/>
          <w:sz w:val="24"/>
          <w:szCs w:val="24"/>
        </w:rPr>
      </w:pPr>
      <w:r w:rsidRPr="008F76BF">
        <w:rPr>
          <w:rFonts w:ascii="Times New Roman" w:hAnsi="Times New Roman" w:cs="Times New Roman"/>
          <w:sz w:val="24"/>
          <w:szCs w:val="24"/>
        </w:rPr>
        <w:t xml:space="preserve">This application asks </w:t>
      </w:r>
      <w:r w:rsidR="008377D9" w:rsidRPr="008F76BF">
        <w:rPr>
          <w:rFonts w:ascii="Times New Roman" w:hAnsi="Times New Roman" w:cs="Times New Roman"/>
          <w:sz w:val="24"/>
          <w:szCs w:val="24"/>
        </w:rPr>
        <w:t xml:space="preserve">States to answer </w:t>
      </w:r>
      <w:r w:rsidRPr="008F76BF">
        <w:rPr>
          <w:rFonts w:ascii="Times New Roman" w:hAnsi="Times New Roman" w:cs="Times New Roman"/>
          <w:sz w:val="24"/>
          <w:szCs w:val="24"/>
        </w:rPr>
        <w:t xml:space="preserve">questions about </w:t>
      </w:r>
      <w:r w:rsidR="00C25FD9" w:rsidRPr="00AF45B8">
        <w:rPr>
          <w:rFonts w:ascii="Times New Roman" w:hAnsi="Times New Roman" w:cs="Times New Roman"/>
          <w:sz w:val="24"/>
          <w:szCs w:val="24"/>
        </w:rPr>
        <w:t>3</w:t>
      </w:r>
      <w:r w:rsidR="00F871AE">
        <w:rPr>
          <w:rFonts w:ascii="Times New Roman" w:hAnsi="Times New Roman" w:cs="Times New Roman"/>
          <w:sz w:val="24"/>
          <w:szCs w:val="24"/>
        </w:rPr>
        <w:t>7</w:t>
      </w:r>
      <w:r w:rsidR="00C25FD9" w:rsidRPr="00AF45B8">
        <w:rPr>
          <w:rFonts w:ascii="Times New Roman" w:hAnsi="Times New Roman" w:cs="Times New Roman"/>
          <w:sz w:val="24"/>
          <w:szCs w:val="24"/>
        </w:rPr>
        <w:t xml:space="preserve"> separate items:  indicators (of which there are 3</w:t>
      </w:r>
      <w:r w:rsidR="00F871AE">
        <w:rPr>
          <w:rFonts w:ascii="Times New Roman" w:hAnsi="Times New Roman" w:cs="Times New Roman"/>
          <w:sz w:val="24"/>
          <w:szCs w:val="24"/>
        </w:rPr>
        <w:t>4</w:t>
      </w:r>
      <w:r w:rsidR="00C25FD9" w:rsidRPr="00AF45B8">
        <w:rPr>
          <w:rFonts w:ascii="Times New Roman" w:hAnsi="Times New Roman" w:cs="Times New Roman"/>
          <w:sz w:val="24"/>
          <w:szCs w:val="24"/>
        </w:rPr>
        <w:t>) and descriptors (of which there are three).</w:t>
      </w:r>
      <w:r w:rsidR="00075EE1" w:rsidRPr="00AD0E73">
        <w:rPr>
          <w:rFonts w:ascii="Times New Roman" w:hAnsi="Times New Roman" w:cs="Times New Roman"/>
          <w:sz w:val="24"/>
          <w:szCs w:val="24"/>
        </w:rPr>
        <w:t xml:space="preserve"> </w:t>
      </w:r>
      <w:r w:rsidRPr="008F76BF">
        <w:rPr>
          <w:rFonts w:ascii="Times New Roman" w:hAnsi="Times New Roman" w:cs="Times New Roman"/>
          <w:sz w:val="24"/>
          <w:szCs w:val="24"/>
        </w:rPr>
        <w:t xml:space="preserve"> </w:t>
      </w:r>
      <w:r w:rsidR="007F0B15" w:rsidRPr="008F76BF">
        <w:rPr>
          <w:rFonts w:ascii="Times New Roman" w:hAnsi="Times New Roman" w:cs="Times New Roman"/>
          <w:sz w:val="24"/>
          <w:szCs w:val="24"/>
        </w:rPr>
        <w:t>The Department</w:t>
      </w:r>
      <w:r w:rsidRPr="008F76BF">
        <w:rPr>
          <w:rFonts w:ascii="Times New Roman" w:hAnsi="Times New Roman" w:cs="Times New Roman"/>
          <w:sz w:val="24"/>
          <w:szCs w:val="24"/>
        </w:rPr>
        <w:t xml:space="preserve"> is</w:t>
      </w:r>
      <w:r w:rsidR="008178C3">
        <w:rPr>
          <w:rFonts w:ascii="Times New Roman" w:hAnsi="Times New Roman" w:cs="Times New Roman"/>
          <w:sz w:val="24"/>
          <w:szCs w:val="24"/>
        </w:rPr>
        <w:t>, as a general rule,</w:t>
      </w:r>
      <w:r w:rsidRPr="008F76BF">
        <w:rPr>
          <w:rFonts w:ascii="Times New Roman" w:hAnsi="Times New Roman" w:cs="Times New Roman"/>
          <w:sz w:val="24"/>
          <w:szCs w:val="24"/>
        </w:rPr>
        <w:t xml:space="preserve"> </w:t>
      </w:r>
      <w:r w:rsidRPr="008F76BF">
        <w:rPr>
          <w:rFonts w:ascii="Times New Roman" w:hAnsi="Times New Roman" w:cs="Times New Roman"/>
          <w:i/>
          <w:sz w:val="24"/>
          <w:szCs w:val="24"/>
        </w:rPr>
        <w:t>not asking States to submit the actual data</w:t>
      </w:r>
      <w:r w:rsidRPr="008F76BF">
        <w:rPr>
          <w:rFonts w:ascii="Times New Roman" w:hAnsi="Times New Roman" w:cs="Times New Roman"/>
          <w:sz w:val="24"/>
          <w:szCs w:val="24"/>
        </w:rPr>
        <w:t xml:space="preserve"> that respond to these indicators and descriptors; rather, </w:t>
      </w:r>
      <w:r w:rsidR="007F0B15" w:rsidRPr="008F76BF">
        <w:rPr>
          <w:rFonts w:ascii="Times New Roman" w:hAnsi="Times New Roman" w:cs="Times New Roman"/>
          <w:sz w:val="24"/>
          <w:szCs w:val="24"/>
        </w:rPr>
        <w:t xml:space="preserve">the </w:t>
      </w:r>
      <w:r w:rsidRPr="008F76BF">
        <w:rPr>
          <w:rFonts w:ascii="Times New Roman" w:hAnsi="Times New Roman" w:cs="Times New Roman"/>
          <w:sz w:val="24"/>
          <w:szCs w:val="24"/>
        </w:rPr>
        <w:t>D</w:t>
      </w:r>
      <w:r w:rsidR="007F0B15" w:rsidRPr="008F76BF">
        <w:rPr>
          <w:rFonts w:ascii="Times New Roman" w:hAnsi="Times New Roman" w:cs="Times New Roman"/>
          <w:sz w:val="24"/>
          <w:szCs w:val="24"/>
        </w:rPr>
        <w:t>epartment</w:t>
      </w:r>
      <w:r w:rsidRPr="008F76BF">
        <w:rPr>
          <w:rFonts w:ascii="Times New Roman" w:hAnsi="Times New Roman" w:cs="Times New Roman"/>
          <w:sz w:val="24"/>
          <w:szCs w:val="24"/>
        </w:rPr>
        <w:t xml:space="preserve"> wants to know </w:t>
      </w:r>
      <w:r w:rsidR="008C56AD">
        <w:rPr>
          <w:rFonts w:ascii="Times New Roman" w:hAnsi="Times New Roman" w:cs="Times New Roman"/>
          <w:sz w:val="24"/>
          <w:szCs w:val="24"/>
        </w:rPr>
        <w:t xml:space="preserve">how States will respond to the </w:t>
      </w:r>
      <w:r w:rsidR="00533024">
        <w:rPr>
          <w:rFonts w:ascii="Times New Roman" w:hAnsi="Times New Roman" w:cs="Times New Roman"/>
          <w:sz w:val="24"/>
          <w:szCs w:val="24"/>
        </w:rPr>
        <w:t xml:space="preserve">requirements of the </w:t>
      </w:r>
      <w:r w:rsidR="008C56AD">
        <w:rPr>
          <w:rFonts w:ascii="Times New Roman" w:hAnsi="Times New Roman" w:cs="Times New Roman"/>
          <w:sz w:val="24"/>
          <w:szCs w:val="24"/>
        </w:rPr>
        <w:t>indicators and descriptors and make th</w:t>
      </w:r>
      <w:r w:rsidR="00533024">
        <w:rPr>
          <w:rFonts w:ascii="Times New Roman" w:hAnsi="Times New Roman" w:cs="Times New Roman"/>
          <w:sz w:val="24"/>
          <w:szCs w:val="24"/>
        </w:rPr>
        <w:t>e data and</w:t>
      </w:r>
      <w:r w:rsidR="008C56AD">
        <w:rPr>
          <w:rFonts w:ascii="Times New Roman" w:hAnsi="Times New Roman" w:cs="Times New Roman"/>
          <w:sz w:val="24"/>
          <w:szCs w:val="24"/>
        </w:rPr>
        <w:t xml:space="preserve"> information accessible to the public</w:t>
      </w:r>
      <w:r w:rsidRPr="008F76BF">
        <w:rPr>
          <w:rFonts w:ascii="Times New Roman" w:hAnsi="Times New Roman" w:cs="Times New Roman"/>
          <w:sz w:val="24"/>
          <w:szCs w:val="24"/>
        </w:rPr>
        <w:t>.</w:t>
      </w:r>
      <w:r w:rsidR="00273B24">
        <w:rPr>
          <w:rFonts w:ascii="Times New Roman" w:hAnsi="Times New Roman" w:cs="Times New Roman"/>
          <w:sz w:val="24"/>
          <w:szCs w:val="24"/>
        </w:rPr>
        <w:t xml:space="preserve"> </w:t>
      </w:r>
      <w:r w:rsidR="008C56AD">
        <w:rPr>
          <w:rFonts w:ascii="Times New Roman" w:hAnsi="Times New Roman" w:cs="Times New Roman"/>
          <w:sz w:val="24"/>
          <w:szCs w:val="24"/>
        </w:rPr>
        <w:t xml:space="preserve"> Specifically, for</w:t>
      </w:r>
      <w:r w:rsidR="00533024">
        <w:rPr>
          <w:rFonts w:ascii="Times New Roman" w:hAnsi="Times New Roman" w:cs="Times New Roman"/>
          <w:sz w:val="24"/>
          <w:szCs w:val="24"/>
        </w:rPr>
        <w:t xml:space="preserve"> </w:t>
      </w:r>
      <w:r w:rsidR="008C56AD">
        <w:rPr>
          <w:rFonts w:ascii="Times New Roman" w:hAnsi="Times New Roman" w:cs="Times New Roman"/>
          <w:sz w:val="24"/>
          <w:szCs w:val="24"/>
        </w:rPr>
        <w:t>assurances (a), (c), and (d)</w:t>
      </w:r>
      <w:r w:rsidR="00742347">
        <w:rPr>
          <w:rFonts w:ascii="Times New Roman" w:hAnsi="Times New Roman" w:cs="Times New Roman"/>
          <w:sz w:val="24"/>
          <w:szCs w:val="24"/>
        </w:rPr>
        <w:t xml:space="preserve"> </w:t>
      </w:r>
      <w:r w:rsidR="00742347" w:rsidRPr="00AF45B8">
        <w:rPr>
          <w:rFonts w:ascii="Times New Roman" w:hAnsi="Times New Roman" w:cs="Times New Roman"/>
          <w:sz w:val="24"/>
          <w:szCs w:val="24"/>
        </w:rPr>
        <w:t>(with the exception of, in some cases, indicators (c)(11) and (c)(12)),</w:t>
      </w:r>
      <w:r w:rsidR="008C56AD">
        <w:rPr>
          <w:rFonts w:ascii="Times New Roman" w:hAnsi="Times New Roman" w:cs="Times New Roman"/>
          <w:sz w:val="24"/>
          <w:szCs w:val="24"/>
        </w:rPr>
        <w:t xml:space="preserve"> the application requests a response as to whether or not </w:t>
      </w:r>
      <w:r w:rsidR="006426CA">
        <w:rPr>
          <w:rFonts w:ascii="Times New Roman" w:hAnsi="Times New Roman" w:cs="Times New Roman"/>
          <w:sz w:val="24"/>
          <w:szCs w:val="24"/>
        </w:rPr>
        <w:t>S</w:t>
      </w:r>
      <w:r w:rsidR="008C56AD">
        <w:rPr>
          <w:rFonts w:ascii="Times New Roman" w:hAnsi="Times New Roman" w:cs="Times New Roman"/>
          <w:sz w:val="24"/>
          <w:szCs w:val="24"/>
        </w:rPr>
        <w:t>tates are collecting and publicly reporting the data or information via a State website for each indicator and descriptor.</w:t>
      </w:r>
      <w:r w:rsidRPr="008F76BF">
        <w:rPr>
          <w:rFonts w:ascii="Times New Roman" w:hAnsi="Times New Roman" w:cs="Times New Roman"/>
          <w:sz w:val="24"/>
          <w:szCs w:val="24"/>
        </w:rPr>
        <w:t xml:space="preserve"> </w:t>
      </w:r>
      <w:r w:rsidR="00273B24">
        <w:rPr>
          <w:rFonts w:ascii="Times New Roman" w:hAnsi="Times New Roman" w:cs="Times New Roman"/>
          <w:sz w:val="24"/>
          <w:szCs w:val="24"/>
        </w:rPr>
        <w:t xml:space="preserve"> </w:t>
      </w:r>
      <w:r w:rsidRPr="008F76BF">
        <w:rPr>
          <w:rFonts w:ascii="Times New Roman" w:hAnsi="Times New Roman" w:cs="Times New Roman"/>
          <w:sz w:val="24"/>
          <w:szCs w:val="24"/>
        </w:rPr>
        <w:t xml:space="preserve">If the State is not currently collecting and/or publicly reporting the data for a particular indicator or descriptor, </w:t>
      </w:r>
      <w:r w:rsidR="007F0B15" w:rsidRPr="008F76BF">
        <w:rPr>
          <w:rFonts w:ascii="Times New Roman" w:hAnsi="Times New Roman" w:cs="Times New Roman"/>
          <w:sz w:val="24"/>
          <w:szCs w:val="24"/>
        </w:rPr>
        <w:t>the Department</w:t>
      </w:r>
      <w:r w:rsidRPr="008F76BF">
        <w:rPr>
          <w:rFonts w:ascii="Times New Roman" w:hAnsi="Times New Roman" w:cs="Times New Roman"/>
          <w:sz w:val="24"/>
          <w:szCs w:val="24"/>
        </w:rPr>
        <w:t xml:space="preserve"> also is requesting the State’s plan for doing so</w:t>
      </w:r>
      <w:r w:rsidR="00F1285B">
        <w:rPr>
          <w:rFonts w:ascii="Times New Roman" w:hAnsi="Times New Roman" w:cs="Times New Roman"/>
          <w:sz w:val="24"/>
          <w:szCs w:val="24"/>
        </w:rPr>
        <w:t xml:space="preserve"> as soon as possible, but no later than</w:t>
      </w:r>
      <w:r w:rsidRPr="008F76BF">
        <w:rPr>
          <w:rFonts w:ascii="Times New Roman" w:hAnsi="Times New Roman" w:cs="Times New Roman"/>
          <w:sz w:val="24"/>
          <w:szCs w:val="24"/>
        </w:rPr>
        <w:t xml:space="preserve"> September 30, 2011. </w:t>
      </w:r>
      <w:r w:rsidR="00273B24">
        <w:rPr>
          <w:rFonts w:ascii="Times New Roman" w:hAnsi="Times New Roman" w:cs="Times New Roman"/>
          <w:sz w:val="24"/>
          <w:szCs w:val="24"/>
        </w:rPr>
        <w:t xml:space="preserve"> </w:t>
      </w:r>
      <w:r w:rsidR="001A0C20">
        <w:rPr>
          <w:rFonts w:ascii="Times New Roman" w:hAnsi="Times New Roman" w:cs="Times New Roman"/>
          <w:sz w:val="24"/>
          <w:szCs w:val="24"/>
        </w:rPr>
        <w:t xml:space="preserve">In the case of indicators (c)(11) and (c)(12), if a State will develop, but not implement, the capacity to collect and </w:t>
      </w:r>
      <w:r w:rsidR="00DE6888">
        <w:rPr>
          <w:rFonts w:ascii="Times New Roman" w:hAnsi="Times New Roman" w:cs="Times New Roman"/>
          <w:sz w:val="24"/>
          <w:szCs w:val="24"/>
        </w:rPr>
        <w:t xml:space="preserve">publicly </w:t>
      </w:r>
      <w:r w:rsidR="001A0C20">
        <w:rPr>
          <w:rFonts w:ascii="Times New Roman" w:hAnsi="Times New Roman" w:cs="Times New Roman"/>
          <w:sz w:val="24"/>
          <w:szCs w:val="24"/>
        </w:rPr>
        <w:t xml:space="preserve">report the data, the State plan need only address the development of capacity, and not implementation and </w:t>
      </w:r>
      <w:r w:rsidR="00DE6888">
        <w:rPr>
          <w:rFonts w:ascii="Times New Roman" w:hAnsi="Times New Roman" w:cs="Times New Roman"/>
          <w:sz w:val="24"/>
          <w:szCs w:val="24"/>
        </w:rPr>
        <w:t xml:space="preserve">public </w:t>
      </w:r>
      <w:r w:rsidR="001A0C20">
        <w:rPr>
          <w:rFonts w:ascii="Times New Roman" w:hAnsi="Times New Roman" w:cs="Times New Roman"/>
          <w:sz w:val="24"/>
          <w:szCs w:val="24"/>
        </w:rPr>
        <w:t xml:space="preserve">reporting for the relevant indicator (s). </w:t>
      </w:r>
      <w:r w:rsidR="00273B24">
        <w:rPr>
          <w:rFonts w:ascii="Times New Roman" w:hAnsi="Times New Roman" w:cs="Times New Roman"/>
          <w:sz w:val="24"/>
          <w:szCs w:val="24"/>
        </w:rPr>
        <w:t xml:space="preserve"> </w:t>
      </w:r>
      <w:r w:rsidR="00AF0519" w:rsidRPr="00AF0519">
        <w:rPr>
          <w:rFonts w:ascii="Times New Roman" w:hAnsi="Times New Roman" w:cs="Times New Roman"/>
          <w:sz w:val="24"/>
          <w:szCs w:val="24"/>
        </w:rPr>
        <w:t>For indicators (b)(1) and (b)(2), a State must specify whether or not the State collects the information, and if not, what its plans and timelines are for developing and implementing the capacity to do so as soon as possible, but no later than September 30, 2011.  For indicator (b</w:t>
      </w:r>
      <w:proofErr w:type="gramStart"/>
      <w:r w:rsidR="00AF0519" w:rsidRPr="00AF0519">
        <w:rPr>
          <w:rFonts w:ascii="Times New Roman" w:hAnsi="Times New Roman" w:cs="Times New Roman"/>
          <w:sz w:val="24"/>
          <w:szCs w:val="24"/>
        </w:rPr>
        <w:t>)(</w:t>
      </w:r>
      <w:proofErr w:type="gramEnd"/>
      <w:r w:rsidR="00AF0519" w:rsidRPr="00AF0519">
        <w:rPr>
          <w:rFonts w:ascii="Times New Roman" w:hAnsi="Times New Roman" w:cs="Times New Roman"/>
          <w:sz w:val="24"/>
          <w:szCs w:val="24"/>
        </w:rPr>
        <w:t>3), a State must specify whether or not the State collects the information, and</w:t>
      </w:r>
      <w:r w:rsidR="0001013B">
        <w:rPr>
          <w:rFonts w:ascii="Times New Roman" w:hAnsi="Times New Roman" w:cs="Times New Roman"/>
          <w:sz w:val="24"/>
          <w:szCs w:val="24"/>
        </w:rPr>
        <w:t>,</w:t>
      </w:r>
      <w:r w:rsidR="00AF0519" w:rsidRPr="00AF0519">
        <w:rPr>
          <w:rFonts w:ascii="Times New Roman" w:hAnsi="Times New Roman" w:cs="Times New Roman"/>
          <w:sz w:val="24"/>
          <w:szCs w:val="24"/>
        </w:rPr>
        <w:t xml:space="preserve"> if not, what its plan and timeline are for developing and implementing the capacity to implement this requirement.</w:t>
      </w:r>
    </w:p>
    <w:p w:rsidR="000D0F05" w:rsidRDefault="000D0F05">
      <w:pPr>
        <w:pStyle w:val="HTMLPreformatted"/>
        <w:rPr>
          <w:rFonts w:ascii="Times New Roman" w:hAnsi="Times New Roman" w:cs="Times New Roman"/>
          <w:sz w:val="24"/>
          <w:szCs w:val="24"/>
        </w:rPr>
      </w:pPr>
    </w:p>
    <w:p w:rsidR="00F958E1" w:rsidRDefault="00F958E1">
      <w:pPr>
        <w:pStyle w:val="HTMLPreformatted"/>
        <w:rPr>
          <w:rFonts w:ascii="Times New Roman" w:hAnsi="Times New Roman" w:cs="Times New Roman"/>
          <w:sz w:val="24"/>
          <w:szCs w:val="24"/>
        </w:rPr>
      </w:pPr>
    </w:p>
    <w:p w:rsidR="00F958E1" w:rsidRDefault="00F958E1">
      <w:pPr>
        <w:pStyle w:val="HTMLPreformatted"/>
        <w:rPr>
          <w:rFonts w:ascii="Times New Roman" w:hAnsi="Times New Roman" w:cs="Times New Roman"/>
          <w:sz w:val="24"/>
          <w:szCs w:val="24"/>
        </w:rPr>
      </w:pPr>
    </w:p>
    <w:p w:rsidR="000D0F05" w:rsidRDefault="008377D9">
      <w:pPr>
        <w:pStyle w:val="HTMLPreformatted"/>
        <w:rPr>
          <w:rFonts w:ascii="Times New Roman" w:hAnsi="Times New Roman" w:cs="Times New Roman"/>
          <w:b/>
          <w:sz w:val="24"/>
          <w:szCs w:val="24"/>
        </w:rPr>
      </w:pPr>
      <w:r w:rsidRPr="008F76BF">
        <w:rPr>
          <w:rFonts w:ascii="Times New Roman" w:hAnsi="Times New Roman" w:cs="Times New Roman"/>
          <w:b/>
          <w:sz w:val="24"/>
          <w:szCs w:val="24"/>
        </w:rPr>
        <w:t>Public Reportin</w:t>
      </w:r>
      <w:r w:rsidR="001B7508">
        <w:rPr>
          <w:rFonts w:ascii="Times New Roman" w:hAnsi="Times New Roman" w:cs="Times New Roman"/>
          <w:b/>
          <w:sz w:val="24"/>
          <w:szCs w:val="24"/>
        </w:rPr>
        <w:t>g on a State Website</w:t>
      </w:r>
    </w:p>
    <w:p w:rsidR="000D0F05" w:rsidRDefault="000D0F05">
      <w:pPr>
        <w:pStyle w:val="HTMLPreformatted"/>
        <w:rPr>
          <w:rFonts w:ascii="Times New Roman" w:hAnsi="Times New Roman" w:cs="Times New Roman"/>
          <w:sz w:val="24"/>
          <w:szCs w:val="24"/>
        </w:rPr>
      </w:pPr>
    </w:p>
    <w:p w:rsidR="000D0F05" w:rsidRDefault="00A15AEA">
      <w:pPr>
        <w:pStyle w:val="HTMLPreformatted"/>
        <w:rPr>
          <w:rFonts w:ascii="Times New Roman" w:hAnsi="Times New Roman" w:cs="Times New Roman"/>
          <w:sz w:val="24"/>
          <w:szCs w:val="24"/>
        </w:rPr>
      </w:pPr>
      <w:r w:rsidRPr="008F76BF">
        <w:rPr>
          <w:rFonts w:ascii="Times New Roman" w:hAnsi="Times New Roman" w:cs="Times New Roman"/>
          <w:sz w:val="24"/>
          <w:szCs w:val="24"/>
        </w:rPr>
        <w:t xml:space="preserve">For the purposes of this program, </w:t>
      </w:r>
      <w:r w:rsidR="00700B0A" w:rsidRPr="008F76BF">
        <w:rPr>
          <w:rFonts w:ascii="Times New Roman" w:hAnsi="Times New Roman" w:cs="Times New Roman"/>
          <w:sz w:val="24"/>
          <w:szCs w:val="24"/>
        </w:rPr>
        <w:t>indicator and descriptor</w:t>
      </w:r>
      <w:r w:rsidRPr="008F76BF">
        <w:rPr>
          <w:rFonts w:ascii="Times New Roman" w:hAnsi="Times New Roman" w:cs="Times New Roman"/>
          <w:sz w:val="24"/>
          <w:szCs w:val="24"/>
        </w:rPr>
        <w:t xml:space="preserve"> data are </w:t>
      </w:r>
      <w:r w:rsidR="00786FB7">
        <w:rPr>
          <w:rFonts w:ascii="Times New Roman" w:hAnsi="Times New Roman" w:cs="Times New Roman"/>
          <w:sz w:val="24"/>
          <w:szCs w:val="24"/>
        </w:rPr>
        <w:t xml:space="preserve">largely </w:t>
      </w:r>
      <w:r w:rsidRPr="008F76BF">
        <w:rPr>
          <w:rFonts w:ascii="Times New Roman" w:hAnsi="Times New Roman" w:cs="Times New Roman"/>
          <w:sz w:val="24"/>
          <w:szCs w:val="24"/>
        </w:rPr>
        <w:t>intended for public use</w:t>
      </w:r>
      <w:r w:rsidR="00786FB7">
        <w:rPr>
          <w:rFonts w:ascii="Times New Roman" w:hAnsi="Times New Roman" w:cs="Times New Roman"/>
          <w:sz w:val="24"/>
          <w:szCs w:val="24"/>
        </w:rPr>
        <w:t>,</w:t>
      </w:r>
      <w:r w:rsidRPr="008F76BF">
        <w:rPr>
          <w:rFonts w:ascii="Times New Roman" w:hAnsi="Times New Roman" w:cs="Times New Roman"/>
          <w:sz w:val="24"/>
          <w:szCs w:val="24"/>
        </w:rPr>
        <w:t xml:space="preserve"> rather than </w:t>
      </w:r>
      <w:r w:rsidR="00786FB7">
        <w:rPr>
          <w:rFonts w:ascii="Times New Roman" w:hAnsi="Times New Roman" w:cs="Times New Roman"/>
          <w:sz w:val="24"/>
          <w:szCs w:val="24"/>
        </w:rPr>
        <w:t xml:space="preserve">for </w:t>
      </w:r>
      <w:r w:rsidRPr="008F76BF">
        <w:rPr>
          <w:rFonts w:ascii="Times New Roman" w:hAnsi="Times New Roman" w:cs="Times New Roman"/>
          <w:sz w:val="24"/>
          <w:szCs w:val="24"/>
        </w:rPr>
        <w:t xml:space="preserve">Federal reporting. </w:t>
      </w:r>
      <w:r w:rsidR="00273B24">
        <w:rPr>
          <w:rFonts w:ascii="Times New Roman" w:hAnsi="Times New Roman" w:cs="Times New Roman"/>
          <w:sz w:val="24"/>
          <w:szCs w:val="24"/>
        </w:rPr>
        <w:t xml:space="preserve"> </w:t>
      </w:r>
      <w:r w:rsidRPr="008F76BF">
        <w:rPr>
          <w:rFonts w:ascii="Times New Roman" w:hAnsi="Times New Roman" w:cs="Times New Roman"/>
          <w:sz w:val="24"/>
          <w:szCs w:val="24"/>
        </w:rPr>
        <w:t xml:space="preserve">Individual States and communities have the greatest power to hold their schools accountable for the reforms that are in the best interest of their students. </w:t>
      </w:r>
      <w:r w:rsidR="00273B24">
        <w:rPr>
          <w:rFonts w:ascii="Times New Roman" w:hAnsi="Times New Roman" w:cs="Times New Roman"/>
          <w:sz w:val="24"/>
          <w:szCs w:val="24"/>
        </w:rPr>
        <w:t xml:space="preserve"> </w:t>
      </w:r>
      <w:r w:rsidRPr="008F76BF">
        <w:rPr>
          <w:rFonts w:ascii="Times New Roman" w:hAnsi="Times New Roman" w:cs="Times New Roman"/>
          <w:sz w:val="24"/>
          <w:szCs w:val="24"/>
        </w:rPr>
        <w:t xml:space="preserve">Rather than </w:t>
      </w:r>
      <w:r w:rsidR="00786FB7">
        <w:rPr>
          <w:rFonts w:ascii="Times New Roman" w:hAnsi="Times New Roman" w:cs="Times New Roman"/>
          <w:sz w:val="24"/>
          <w:szCs w:val="24"/>
        </w:rPr>
        <w:t>the Department</w:t>
      </w:r>
      <w:r w:rsidR="00786FB7" w:rsidRPr="008F76BF">
        <w:rPr>
          <w:rFonts w:ascii="Times New Roman" w:hAnsi="Times New Roman" w:cs="Times New Roman"/>
          <w:sz w:val="24"/>
          <w:szCs w:val="24"/>
        </w:rPr>
        <w:t xml:space="preserve"> </w:t>
      </w:r>
      <w:r w:rsidRPr="008F76BF">
        <w:rPr>
          <w:rFonts w:ascii="Times New Roman" w:hAnsi="Times New Roman" w:cs="Times New Roman"/>
          <w:sz w:val="24"/>
          <w:szCs w:val="24"/>
        </w:rPr>
        <w:t xml:space="preserve">collecting and warehousing this information, it is the intention that </w:t>
      </w:r>
      <w:r w:rsidR="00D928F1">
        <w:rPr>
          <w:rFonts w:ascii="Times New Roman" w:hAnsi="Times New Roman" w:cs="Times New Roman"/>
          <w:sz w:val="24"/>
          <w:szCs w:val="24"/>
        </w:rPr>
        <w:t>State Education Agencies (</w:t>
      </w:r>
      <w:r w:rsidR="007F0B15" w:rsidRPr="008F76BF">
        <w:rPr>
          <w:rFonts w:ascii="Times New Roman" w:hAnsi="Times New Roman" w:cs="Times New Roman"/>
          <w:sz w:val="24"/>
          <w:szCs w:val="24"/>
        </w:rPr>
        <w:t>SEAs</w:t>
      </w:r>
      <w:r w:rsidR="00D928F1">
        <w:rPr>
          <w:rFonts w:ascii="Times New Roman" w:hAnsi="Times New Roman" w:cs="Times New Roman"/>
          <w:sz w:val="24"/>
          <w:szCs w:val="24"/>
        </w:rPr>
        <w:t>)</w:t>
      </w:r>
      <w:r w:rsidR="007F0B15" w:rsidRPr="008F76BF">
        <w:rPr>
          <w:rFonts w:ascii="Times New Roman" w:hAnsi="Times New Roman" w:cs="Times New Roman"/>
          <w:sz w:val="24"/>
          <w:szCs w:val="24"/>
        </w:rPr>
        <w:t xml:space="preserve"> and </w:t>
      </w:r>
      <w:r w:rsidR="00D928F1">
        <w:rPr>
          <w:rFonts w:ascii="Times New Roman" w:hAnsi="Times New Roman" w:cs="Times New Roman"/>
          <w:sz w:val="24"/>
          <w:szCs w:val="24"/>
        </w:rPr>
        <w:t>Local Education Agencies (</w:t>
      </w:r>
      <w:r w:rsidR="007F0B15" w:rsidRPr="008F76BF">
        <w:rPr>
          <w:rFonts w:ascii="Times New Roman" w:hAnsi="Times New Roman" w:cs="Times New Roman"/>
          <w:sz w:val="24"/>
          <w:szCs w:val="24"/>
        </w:rPr>
        <w:t>LEAs</w:t>
      </w:r>
      <w:r w:rsidR="00D928F1">
        <w:rPr>
          <w:rFonts w:ascii="Times New Roman" w:hAnsi="Times New Roman" w:cs="Times New Roman"/>
          <w:sz w:val="24"/>
          <w:szCs w:val="24"/>
        </w:rPr>
        <w:t>)</w:t>
      </w:r>
      <w:r w:rsidRPr="008F76BF">
        <w:rPr>
          <w:rFonts w:ascii="Times New Roman" w:hAnsi="Times New Roman" w:cs="Times New Roman"/>
          <w:sz w:val="24"/>
          <w:szCs w:val="24"/>
        </w:rPr>
        <w:t xml:space="preserve"> will make the information available to the public in a manner that is useful for stakeholders to understand key information about education in each state and community.</w:t>
      </w:r>
      <w:r w:rsidRPr="008F76BF" w:rsidDel="00761A93">
        <w:rPr>
          <w:rFonts w:ascii="Times New Roman" w:hAnsi="Times New Roman" w:cs="Times New Roman"/>
          <w:sz w:val="24"/>
          <w:szCs w:val="24"/>
        </w:rPr>
        <w:t xml:space="preserve"> </w:t>
      </w:r>
    </w:p>
    <w:p w:rsidR="000D0F05" w:rsidRDefault="000D0F05">
      <w:pPr>
        <w:pStyle w:val="HTMLPreformatted"/>
        <w:rPr>
          <w:rFonts w:ascii="Times New Roman" w:hAnsi="Times New Roman" w:cs="Times New Roman"/>
          <w:sz w:val="24"/>
          <w:szCs w:val="24"/>
        </w:rPr>
      </w:pPr>
    </w:p>
    <w:p w:rsidR="0001013B" w:rsidRPr="0001013B" w:rsidRDefault="007F0B15" w:rsidP="0001013B">
      <w:pPr>
        <w:spacing w:line="240" w:lineRule="auto"/>
        <w:rPr>
          <w:rFonts w:ascii="Times New Roman" w:hAnsi="Times New Roman"/>
          <w:sz w:val="24"/>
          <w:szCs w:val="24"/>
        </w:rPr>
      </w:pPr>
      <w:r w:rsidRPr="008F76BF">
        <w:rPr>
          <w:rFonts w:ascii="Times New Roman" w:hAnsi="Times New Roman"/>
          <w:sz w:val="24"/>
          <w:szCs w:val="24"/>
        </w:rPr>
        <w:t xml:space="preserve">As such, the </w:t>
      </w:r>
      <w:r w:rsidR="00A15AEA" w:rsidRPr="008F76BF">
        <w:rPr>
          <w:rFonts w:ascii="Times New Roman" w:hAnsi="Times New Roman"/>
          <w:sz w:val="24"/>
          <w:szCs w:val="24"/>
        </w:rPr>
        <w:t>D</w:t>
      </w:r>
      <w:r w:rsidRPr="008F76BF">
        <w:rPr>
          <w:rFonts w:ascii="Times New Roman" w:hAnsi="Times New Roman"/>
          <w:sz w:val="24"/>
          <w:szCs w:val="24"/>
        </w:rPr>
        <w:t>epartment</w:t>
      </w:r>
      <w:r w:rsidR="00A15AEA" w:rsidRPr="008F76BF">
        <w:rPr>
          <w:rFonts w:ascii="Times New Roman" w:hAnsi="Times New Roman"/>
          <w:sz w:val="24"/>
          <w:szCs w:val="24"/>
        </w:rPr>
        <w:t xml:space="preserve"> believes that the most effective and expeditious way</w:t>
      </w:r>
      <w:r w:rsidR="00786FB7">
        <w:rPr>
          <w:rFonts w:ascii="Times New Roman" w:hAnsi="Times New Roman"/>
          <w:sz w:val="24"/>
          <w:szCs w:val="24"/>
        </w:rPr>
        <w:t xml:space="preserve"> for States</w:t>
      </w:r>
      <w:r w:rsidR="00A15AEA" w:rsidRPr="008F76BF">
        <w:rPr>
          <w:rFonts w:ascii="Times New Roman" w:hAnsi="Times New Roman"/>
          <w:sz w:val="24"/>
          <w:szCs w:val="24"/>
        </w:rPr>
        <w:t xml:space="preserve"> to share information with the public is via the internet. </w:t>
      </w:r>
      <w:r w:rsidR="00273B24">
        <w:rPr>
          <w:rFonts w:ascii="Times New Roman" w:hAnsi="Times New Roman"/>
          <w:sz w:val="24"/>
          <w:szCs w:val="24"/>
        </w:rPr>
        <w:t xml:space="preserve"> </w:t>
      </w:r>
      <w:r w:rsidR="0001013B" w:rsidRPr="0001013B">
        <w:rPr>
          <w:rFonts w:ascii="Times New Roman" w:hAnsi="Times New Roman"/>
          <w:sz w:val="24"/>
          <w:szCs w:val="24"/>
        </w:rPr>
        <w:t xml:space="preserve">For the purposes of this program, </w:t>
      </w:r>
      <w:r w:rsidR="0001013B" w:rsidRPr="0001013B">
        <w:rPr>
          <w:rFonts w:ascii="Times New Roman" w:hAnsi="Times New Roman"/>
          <w:i/>
          <w:sz w:val="24"/>
          <w:szCs w:val="24"/>
        </w:rPr>
        <w:t>publicly report</w:t>
      </w:r>
      <w:r w:rsidR="0001013B" w:rsidRPr="0001013B">
        <w:rPr>
          <w:rFonts w:ascii="Times New Roman" w:hAnsi="Times New Roman"/>
          <w:sz w:val="24"/>
          <w:szCs w:val="24"/>
        </w:rPr>
        <w:t xml:space="preserve"> means that the data or information required for an indicator or descriptor are made available to anyone with access to an Internet connection without having to submit a request to the entity that maintains the data and information in order to access that data and information.  Therefore, States are required to maintain a public website that provides the data and information that are responsive to the indicator and descriptor requirements.  If a State does not currently provide the required data or information, it must provide on this website its plan with respect to the indicator or descriptor and its reports on its progress in implementing that plan.</w:t>
      </w:r>
    </w:p>
    <w:p w:rsidR="008B64FA" w:rsidRDefault="00AF45B8" w:rsidP="008B64FA">
      <w:pPr>
        <w:spacing w:after="120" w:line="240" w:lineRule="auto"/>
        <w:outlineLvl w:val="0"/>
        <w:rPr>
          <w:rFonts w:ascii="Times New Roman" w:hAnsi="Times New Roman"/>
          <w:sz w:val="24"/>
          <w:szCs w:val="24"/>
        </w:rPr>
      </w:pPr>
      <w:r>
        <w:rPr>
          <w:rFonts w:ascii="Times New Roman" w:hAnsi="Times New Roman"/>
          <w:sz w:val="24"/>
          <w:szCs w:val="24"/>
        </w:rPr>
        <w:t>The URLs (i.e., website addresses) where the data and information are available should be provided where requested in Part 3A of the application.  URLs should link to the actual page where the data are available, rather than the main page of the website.</w:t>
      </w:r>
      <w:r w:rsidR="00AD796D">
        <w:rPr>
          <w:rFonts w:ascii="Times New Roman" w:hAnsi="Times New Roman"/>
          <w:sz w:val="24"/>
          <w:szCs w:val="24"/>
        </w:rPr>
        <w:t xml:space="preserve">  Websites where the required data and information are available should show the last date on which the data and information were updated.</w:t>
      </w:r>
      <w:r>
        <w:rPr>
          <w:rFonts w:ascii="Times New Roman" w:hAnsi="Times New Roman"/>
          <w:sz w:val="24"/>
          <w:szCs w:val="24"/>
        </w:rPr>
        <w:t xml:space="preserve">  For example, the URL should not link to the main page for an SEA or Governor’s office. </w:t>
      </w:r>
      <w:r w:rsidR="0001013B">
        <w:rPr>
          <w:rFonts w:ascii="Times New Roman" w:hAnsi="Times New Roman"/>
          <w:sz w:val="24"/>
          <w:szCs w:val="24"/>
        </w:rPr>
        <w:t xml:space="preserve"> </w:t>
      </w:r>
      <w:r w:rsidR="001B7508" w:rsidRPr="008F76BF">
        <w:rPr>
          <w:rFonts w:ascii="Times New Roman" w:hAnsi="Times New Roman"/>
          <w:sz w:val="24"/>
          <w:szCs w:val="24"/>
        </w:rPr>
        <w:t>For further information</w:t>
      </w:r>
      <w:r w:rsidR="006426CA" w:rsidRPr="006426CA">
        <w:rPr>
          <w:rFonts w:ascii="Times New Roman" w:hAnsi="Times New Roman"/>
          <w:sz w:val="24"/>
          <w:szCs w:val="24"/>
        </w:rPr>
        <w:t xml:space="preserve"> </w:t>
      </w:r>
      <w:r w:rsidR="006426CA">
        <w:rPr>
          <w:rFonts w:ascii="Times New Roman" w:hAnsi="Times New Roman"/>
          <w:sz w:val="24"/>
          <w:szCs w:val="24"/>
        </w:rPr>
        <w:t>on</w:t>
      </w:r>
      <w:r w:rsidR="006426CA" w:rsidRPr="008F76BF">
        <w:rPr>
          <w:rFonts w:ascii="Times New Roman" w:hAnsi="Times New Roman"/>
          <w:sz w:val="24"/>
          <w:szCs w:val="24"/>
        </w:rPr>
        <w:t xml:space="preserve"> public reporting and website submission</w:t>
      </w:r>
      <w:r w:rsidR="001B7508" w:rsidRPr="008F76BF">
        <w:rPr>
          <w:rFonts w:ascii="Times New Roman" w:hAnsi="Times New Roman"/>
          <w:sz w:val="24"/>
          <w:szCs w:val="24"/>
        </w:rPr>
        <w:t xml:space="preserve">, please refer to </w:t>
      </w:r>
      <w:r w:rsidR="006426CA">
        <w:rPr>
          <w:rFonts w:ascii="Times New Roman" w:hAnsi="Times New Roman"/>
          <w:sz w:val="24"/>
          <w:szCs w:val="24"/>
        </w:rPr>
        <w:t xml:space="preserve">SFSF Phase II </w:t>
      </w:r>
      <w:r w:rsidR="00541481">
        <w:rPr>
          <w:rFonts w:ascii="Times New Roman" w:hAnsi="Times New Roman"/>
          <w:sz w:val="24"/>
          <w:szCs w:val="24"/>
        </w:rPr>
        <w:t>guidance</w:t>
      </w:r>
      <w:r w:rsidR="001B7508" w:rsidRPr="008F76BF">
        <w:rPr>
          <w:rFonts w:ascii="Times New Roman" w:hAnsi="Times New Roman"/>
          <w:sz w:val="24"/>
          <w:szCs w:val="24"/>
        </w:rPr>
        <w:t>.</w:t>
      </w:r>
    </w:p>
    <w:p w:rsidR="000D0F05" w:rsidRDefault="000D0F05">
      <w:pPr>
        <w:pStyle w:val="HTMLPreformatted"/>
        <w:rPr>
          <w:rFonts w:ascii="Times New Roman" w:hAnsi="Times New Roman" w:cs="Times New Roman"/>
          <w:i/>
          <w:sz w:val="24"/>
          <w:szCs w:val="24"/>
        </w:rPr>
      </w:pPr>
    </w:p>
    <w:p w:rsidR="00EF0801" w:rsidRDefault="00D53E56" w:rsidP="00EF0801">
      <w:pPr>
        <w:spacing w:line="240" w:lineRule="auto"/>
        <w:rPr>
          <w:rFonts w:ascii="Times New Roman" w:hAnsi="Times New Roman"/>
          <w:b/>
          <w:sz w:val="24"/>
          <w:szCs w:val="24"/>
        </w:rPr>
      </w:pPr>
      <w:r w:rsidRPr="00D53E56">
        <w:rPr>
          <w:rFonts w:ascii="Times New Roman" w:hAnsi="Times New Roman"/>
          <w:b/>
          <w:sz w:val="24"/>
          <w:szCs w:val="24"/>
        </w:rPr>
        <w:t>Preparing the Application</w:t>
      </w:r>
    </w:p>
    <w:p w:rsidR="00F958E1" w:rsidRDefault="00D53E56">
      <w:pPr>
        <w:spacing w:line="240" w:lineRule="auto"/>
        <w:rPr>
          <w:rFonts w:ascii="Times New Roman" w:eastAsia="Times New Roman" w:hAnsi="Times New Roman"/>
          <w:spacing w:val="-3"/>
          <w:sz w:val="20"/>
          <w:szCs w:val="20"/>
        </w:rPr>
      </w:pPr>
      <w:r w:rsidRPr="00D53E56">
        <w:rPr>
          <w:rFonts w:ascii="Times New Roman" w:hAnsi="Times New Roman"/>
          <w:sz w:val="24"/>
          <w:szCs w:val="24"/>
        </w:rPr>
        <w:t xml:space="preserve">The Department strongly recommends that States involve parents, educators, </w:t>
      </w:r>
      <w:r w:rsidR="008C6F46">
        <w:rPr>
          <w:rFonts w:ascii="Times New Roman" w:hAnsi="Times New Roman"/>
          <w:sz w:val="24"/>
          <w:szCs w:val="24"/>
        </w:rPr>
        <w:t xml:space="preserve">content experts, </w:t>
      </w:r>
      <w:r w:rsidRPr="00D53E56">
        <w:rPr>
          <w:rFonts w:ascii="Times New Roman" w:hAnsi="Times New Roman"/>
          <w:sz w:val="24"/>
          <w:szCs w:val="24"/>
        </w:rPr>
        <w:t>policy makers, technical advisors</w:t>
      </w:r>
      <w:r w:rsidR="008C6F46">
        <w:rPr>
          <w:rFonts w:ascii="Times New Roman" w:hAnsi="Times New Roman"/>
          <w:sz w:val="24"/>
          <w:szCs w:val="24"/>
        </w:rPr>
        <w:t>, teachers’ union(s), business, community, and civil rights leaders,</w:t>
      </w:r>
      <w:r w:rsidRPr="00D53E56">
        <w:rPr>
          <w:rFonts w:ascii="Times New Roman" w:hAnsi="Times New Roman"/>
          <w:sz w:val="24"/>
          <w:szCs w:val="24"/>
        </w:rPr>
        <w:t xml:space="preserve"> and other community stakeholders when preparing the application. </w:t>
      </w:r>
      <w:r w:rsidR="00273B24">
        <w:rPr>
          <w:rFonts w:ascii="Times New Roman" w:hAnsi="Times New Roman"/>
          <w:sz w:val="24"/>
          <w:szCs w:val="24"/>
        </w:rPr>
        <w:t xml:space="preserve"> </w:t>
      </w:r>
      <w:r w:rsidRPr="00D53E56">
        <w:rPr>
          <w:rFonts w:ascii="Times New Roman" w:hAnsi="Times New Roman"/>
          <w:sz w:val="24"/>
          <w:szCs w:val="24"/>
        </w:rPr>
        <w:t xml:space="preserve">While such involvement is not a </w:t>
      </w:r>
      <w:r w:rsidR="00D928F1">
        <w:rPr>
          <w:rFonts w:ascii="Times New Roman" w:hAnsi="Times New Roman"/>
          <w:sz w:val="24"/>
          <w:szCs w:val="24"/>
        </w:rPr>
        <w:t>requirement</w:t>
      </w:r>
      <w:r w:rsidR="00D928F1" w:rsidRPr="00D53E56">
        <w:rPr>
          <w:rFonts w:ascii="Times New Roman" w:hAnsi="Times New Roman"/>
          <w:sz w:val="24"/>
          <w:szCs w:val="24"/>
        </w:rPr>
        <w:t xml:space="preserve"> </w:t>
      </w:r>
      <w:r w:rsidRPr="00D53E56">
        <w:rPr>
          <w:rFonts w:ascii="Times New Roman" w:hAnsi="Times New Roman"/>
          <w:sz w:val="24"/>
          <w:szCs w:val="24"/>
        </w:rPr>
        <w:t xml:space="preserve">for approval of State applications, </w:t>
      </w:r>
      <w:r w:rsidR="00AF45B8">
        <w:rPr>
          <w:rFonts w:ascii="Times New Roman" w:hAnsi="Times New Roman"/>
          <w:sz w:val="24"/>
          <w:szCs w:val="24"/>
        </w:rPr>
        <w:t xml:space="preserve">the Department believes </w:t>
      </w:r>
      <w:r w:rsidR="00541481">
        <w:rPr>
          <w:rFonts w:ascii="Times New Roman" w:hAnsi="Times New Roman"/>
          <w:sz w:val="24"/>
          <w:szCs w:val="24"/>
        </w:rPr>
        <w:t xml:space="preserve">that stakeholder input and expertise will help States develop </w:t>
      </w:r>
      <w:r w:rsidRPr="00D53E56">
        <w:rPr>
          <w:rFonts w:ascii="Times New Roman" w:hAnsi="Times New Roman"/>
          <w:sz w:val="24"/>
          <w:szCs w:val="24"/>
        </w:rPr>
        <w:t>stronger application</w:t>
      </w:r>
      <w:r w:rsidR="00541481">
        <w:rPr>
          <w:rFonts w:ascii="Times New Roman" w:hAnsi="Times New Roman"/>
          <w:sz w:val="24"/>
          <w:szCs w:val="24"/>
        </w:rPr>
        <w:t>s</w:t>
      </w:r>
      <w:r w:rsidRPr="00D53E56">
        <w:rPr>
          <w:rFonts w:ascii="Times New Roman" w:hAnsi="Times New Roman"/>
          <w:sz w:val="24"/>
          <w:szCs w:val="24"/>
        </w:rPr>
        <w:t xml:space="preserve"> and more successful implementation </w:t>
      </w:r>
      <w:r w:rsidR="00541481">
        <w:rPr>
          <w:rFonts w:ascii="Times New Roman" w:hAnsi="Times New Roman"/>
          <w:sz w:val="24"/>
          <w:szCs w:val="24"/>
        </w:rPr>
        <w:t xml:space="preserve">strategies. </w:t>
      </w:r>
      <w:r w:rsidR="00134022">
        <w:rPr>
          <w:b/>
          <w:spacing w:val="-3"/>
          <w:sz w:val="20"/>
        </w:rPr>
        <w:br w:type="page"/>
      </w:r>
    </w:p>
    <w:p w:rsidR="00555410" w:rsidRPr="008F76BF" w:rsidRDefault="00555410" w:rsidP="00B14821">
      <w:pPr>
        <w:pStyle w:val="Title"/>
        <w:tabs>
          <w:tab w:val="left" w:pos="0"/>
          <w:tab w:val="left" w:pos="90"/>
        </w:tabs>
        <w:outlineLvl w:val="0"/>
        <w:rPr>
          <w:sz w:val="28"/>
        </w:rPr>
      </w:pPr>
      <w:r w:rsidRPr="008F76BF">
        <w:rPr>
          <w:sz w:val="28"/>
        </w:rPr>
        <w:t>APPLICATION INSTRUCTIONS</w:t>
      </w:r>
    </w:p>
    <w:p w:rsidR="00555410" w:rsidRPr="008F76BF" w:rsidRDefault="00555410" w:rsidP="00B14821">
      <w:pPr>
        <w:pStyle w:val="Title"/>
      </w:pPr>
    </w:p>
    <w:p w:rsidR="00555410" w:rsidRPr="008F76BF" w:rsidRDefault="00555410" w:rsidP="00B14821">
      <w:pPr>
        <w:pStyle w:val="Title"/>
      </w:pPr>
    </w:p>
    <w:p w:rsidR="00555410" w:rsidRPr="00C23A86" w:rsidRDefault="00733911" w:rsidP="00B14821">
      <w:pPr>
        <w:pStyle w:val="Title"/>
        <w:jc w:val="left"/>
        <w:rPr>
          <w:szCs w:val="24"/>
        </w:rPr>
      </w:pPr>
      <w:r w:rsidRPr="00733911">
        <w:rPr>
          <w:szCs w:val="24"/>
        </w:rPr>
        <w:t>GENERAL INSTRUCTIONS</w:t>
      </w:r>
    </w:p>
    <w:p w:rsidR="00555410" w:rsidRPr="00C23A86" w:rsidRDefault="00555410" w:rsidP="00B14821">
      <w:pPr>
        <w:pStyle w:val="Header"/>
        <w:tabs>
          <w:tab w:val="clear" w:pos="4320"/>
          <w:tab w:val="clear" w:pos="8640"/>
        </w:tabs>
        <w:rPr>
          <w:szCs w:val="24"/>
        </w:rPr>
      </w:pPr>
    </w:p>
    <w:p w:rsidR="00EF0801" w:rsidRDefault="00733911" w:rsidP="00EF0801">
      <w:pPr>
        <w:spacing w:line="240" w:lineRule="auto"/>
        <w:rPr>
          <w:rFonts w:ascii="Times New Roman" w:hAnsi="Times New Roman"/>
          <w:sz w:val="24"/>
          <w:szCs w:val="24"/>
        </w:rPr>
      </w:pPr>
      <w:r w:rsidRPr="00733911">
        <w:rPr>
          <w:rFonts w:ascii="Times New Roman" w:hAnsi="Times New Roman"/>
          <w:sz w:val="24"/>
          <w:szCs w:val="24"/>
        </w:rPr>
        <w:t>To receive the remaining portion of a State’s allocation under Education Fund of the Stabilization program, a Governor must submit to the Department an application that provides the following information:</w:t>
      </w:r>
    </w:p>
    <w:p w:rsidR="00B904A2" w:rsidRDefault="00733911" w:rsidP="00B14821">
      <w:pPr>
        <w:numPr>
          <w:ilvl w:val="0"/>
          <w:numId w:val="1"/>
        </w:numPr>
        <w:spacing w:after="120" w:line="240" w:lineRule="auto"/>
        <w:outlineLvl w:val="0"/>
        <w:rPr>
          <w:rFonts w:ascii="Times New Roman" w:hAnsi="Times New Roman"/>
          <w:i/>
          <w:sz w:val="24"/>
          <w:szCs w:val="24"/>
        </w:rPr>
      </w:pPr>
      <w:r w:rsidRPr="00733911">
        <w:rPr>
          <w:rFonts w:ascii="Times New Roman" w:hAnsi="Times New Roman"/>
          <w:sz w:val="24"/>
          <w:szCs w:val="24"/>
        </w:rPr>
        <w:t xml:space="preserve">A completed application cover sheet that includes the signature of the Governor or authorized representative </w:t>
      </w:r>
      <w:r w:rsidRPr="00733911">
        <w:rPr>
          <w:rFonts w:ascii="Times New Roman" w:hAnsi="Times New Roman"/>
          <w:i/>
          <w:sz w:val="24"/>
          <w:szCs w:val="24"/>
        </w:rPr>
        <w:t>(Part 1 of the Application)</w:t>
      </w:r>
      <w:r w:rsidR="00742347">
        <w:rPr>
          <w:rFonts w:ascii="Times New Roman" w:hAnsi="Times New Roman"/>
          <w:sz w:val="24"/>
          <w:szCs w:val="24"/>
        </w:rPr>
        <w:t>.</w:t>
      </w:r>
    </w:p>
    <w:p w:rsidR="0002232C" w:rsidRPr="006C04E8" w:rsidRDefault="006C04E8" w:rsidP="00B14821">
      <w:pPr>
        <w:numPr>
          <w:ilvl w:val="0"/>
          <w:numId w:val="1"/>
        </w:numPr>
        <w:spacing w:after="120" w:line="240" w:lineRule="auto"/>
        <w:outlineLvl w:val="0"/>
        <w:rPr>
          <w:rFonts w:ascii="Times New Roman" w:hAnsi="Times New Roman"/>
          <w:sz w:val="24"/>
          <w:szCs w:val="24"/>
        </w:rPr>
      </w:pPr>
      <w:r>
        <w:rPr>
          <w:rFonts w:ascii="Times New Roman" w:hAnsi="Times New Roman"/>
          <w:sz w:val="24"/>
          <w:szCs w:val="24"/>
        </w:rPr>
        <w:t>A complete u</w:t>
      </w:r>
      <w:r w:rsidR="0002232C">
        <w:rPr>
          <w:rFonts w:ascii="Times New Roman" w:hAnsi="Times New Roman"/>
          <w:sz w:val="24"/>
          <w:szCs w:val="24"/>
        </w:rPr>
        <w:t xml:space="preserve">pdated </w:t>
      </w:r>
      <w:r w:rsidR="00786FB7">
        <w:rPr>
          <w:rFonts w:ascii="Times New Roman" w:hAnsi="Times New Roman"/>
          <w:sz w:val="24"/>
          <w:szCs w:val="24"/>
        </w:rPr>
        <w:t>and/or reaffirm</w:t>
      </w:r>
      <w:r>
        <w:rPr>
          <w:rFonts w:ascii="Times New Roman" w:hAnsi="Times New Roman"/>
          <w:sz w:val="24"/>
          <w:szCs w:val="24"/>
        </w:rPr>
        <w:t>ation of</w:t>
      </w:r>
      <w:r w:rsidR="00786FB7">
        <w:rPr>
          <w:rFonts w:ascii="Times New Roman" w:hAnsi="Times New Roman"/>
          <w:sz w:val="24"/>
          <w:szCs w:val="24"/>
        </w:rPr>
        <w:t xml:space="preserve"> </w:t>
      </w:r>
      <w:r w:rsidR="0002232C">
        <w:rPr>
          <w:rFonts w:ascii="Times New Roman" w:hAnsi="Times New Roman"/>
          <w:sz w:val="24"/>
          <w:szCs w:val="24"/>
        </w:rPr>
        <w:t xml:space="preserve">Maintenance-of-Effort (MOE) data </w:t>
      </w:r>
      <w:r w:rsidR="0002232C">
        <w:rPr>
          <w:rFonts w:ascii="Times New Roman" w:hAnsi="Times New Roman"/>
          <w:i/>
          <w:sz w:val="24"/>
          <w:szCs w:val="24"/>
        </w:rPr>
        <w:t>(Part 2</w:t>
      </w:r>
      <w:r w:rsidR="00786FB7">
        <w:rPr>
          <w:rFonts w:ascii="Times New Roman" w:hAnsi="Times New Roman"/>
          <w:i/>
          <w:sz w:val="24"/>
          <w:szCs w:val="24"/>
        </w:rPr>
        <w:t>A</w:t>
      </w:r>
      <w:r w:rsidR="0002232C">
        <w:rPr>
          <w:rFonts w:ascii="Times New Roman" w:hAnsi="Times New Roman"/>
          <w:i/>
          <w:sz w:val="24"/>
          <w:szCs w:val="24"/>
        </w:rPr>
        <w:t xml:space="preserve"> of the Application)</w:t>
      </w:r>
      <w:r w:rsidR="00786FB7">
        <w:rPr>
          <w:rFonts w:ascii="Times New Roman" w:hAnsi="Times New Roman"/>
          <w:i/>
          <w:sz w:val="24"/>
          <w:szCs w:val="24"/>
        </w:rPr>
        <w:t>.</w:t>
      </w:r>
    </w:p>
    <w:p w:rsidR="006C04E8" w:rsidRDefault="006C04E8" w:rsidP="00B14821">
      <w:pPr>
        <w:numPr>
          <w:ilvl w:val="0"/>
          <w:numId w:val="1"/>
        </w:numPr>
        <w:spacing w:after="120" w:line="240" w:lineRule="auto"/>
        <w:outlineLvl w:val="0"/>
        <w:rPr>
          <w:rFonts w:ascii="Times New Roman" w:hAnsi="Times New Roman"/>
          <w:sz w:val="24"/>
          <w:szCs w:val="24"/>
        </w:rPr>
      </w:pPr>
      <w:r>
        <w:rPr>
          <w:rFonts w:ascii="Times New Roman" w:hAnsi="Times New Roman"/>
          <w:sz w:val="24"/>
          <w:szCs w:val="24"/>
        </w:rPr>
        <w:t xml:space="preserve">An attestation that the State has met all MOE requirements for FY 2009 that includes the signature of the Governor or authorized representative, or acknowledgement of inability to meet MOE requirements </w:t>
      </w:r>
      <w:r>
        <w:rPr>
          <w:rFonts w:ascii="Times New Roman" w:hAnsi="Times New Roman"/>
          <w:i/>
          <w:sz w:val="24"/>
          <w:szCs w:val="24"/>
        </w:rPr>
        <w:t>(Part 2B of the Application).</w:t>
      </w:r>
    </w:p>
    <w:p w:rsidR="00B904A2" w:rsidRDefault="00BD7330" w:rsidP="00B14821">
      <w:pPr>
        <w:numPr>
          <w:ilvl w:val="0"/>
          <w:numId w:val="1"/>
        </w:numPr>
        <w:spacing w:after="120" w:line="240" w:lineRule="auto"/>
        <w:outlineLvl w:val="0"/>
        <w:rPr>
          <w:rFonts w:ascii="Times New Roman" w:hAnsi="Times New Roman"/>
          <w:sz w:val="24"/>
          <w:szCs w:val="24"/>
        </w:rPr>
      </w:pPr>
      <w:r>
        <w:rPr>
          <w:rFonts w:ascii="Times New Roman" w:hAnsi="Times New Roman"/>
          <w:sz w:val="24"/>
          <w:szCs w:val="24"/>
        </w:rPr>
        <w:t>T</w:t>
      </w:r>
      <w:r w:rsidR="0090075C">
        <w:rPr>
          <w:rFonts w:ascii="Times New Roman" w:hAnsi="Times New Roman"/>
          <w:sz w:val="24"/>
          <w:szCs w:val="24"/>
        </w:rPr>
        <w:t xml:space="preserve">he State’s status with regard to collection, </w:t>
      </w:r>
      <w:r w:rsidR="00DE6888">
        <w:rPr>
          <w:rFonts w:ascii="Times New Roman" w:hAnsi="Times New Roman"/>
          <w:sz w:val="24"/>
          <w:szCs w:val="24"/>
        </w:rPr>
        <w:t xml:space="preserve">public </w:t>
      </w:r>
      <w:r w:rsidR="0090075C">
        <w:rPr>
          <w:rFonts w:ascii="Times New Roman" w:hAnsi="Times New Roman"/>
          <w:sz w:val="24"/>
          <w:szCs w:val="24"/>
        </w:rPr>
        <w:t>reporting and other information related to the i</w:t>
      </w:r>
      <w:r w:rsidR="00733911" w:rsidRPr="00733911">
        <w:rPr>
          <w:rFonts w:ascii="Times New Roman" w:hAnsi="Times New Roman"/>
          <w:sz w:val="24"/>
          <w:szCs w:val="24"/>
        </w:rPr>
        <w:t xml:space="preserve">ndictors and </w:t>
      </w:r>
      <w:r w:rsidR="0090075C">
        <w:rPr>
          <w:rFonts w:ascii="Times New Roman" w:hAnsi="Times New Roman"/>
          <w:sz w:val="24"/>
          <w:szCs w:val="24"/>
        </w:rPr>
        <w:t>d</w:t>
      </w:r>
      <w:r w:rsidR="00733911" w:rsidRPr="00733911">
        <w:rPr>
          <w:rFonts w:ascii="Times New Roman" w:hAnsi="Times New Roman"/>
          <w:sz w:val="24"/>
          <w:szCs w:val="24"/>
        </w:rPr>
        <w:t>escriptors</w:t>
      </w:r>
      <w:r w:rsidR="0090075C">
        <w:rPr>
          <w:rFonts w:ascii="Times New Roman" w:hAnsi="Times New Roman"/>
          <w:sz w:val="24"/>
          <w:szCs w:val="24"/>
        </w:rPr>
        <w:t xml:space="preserve"> in the following education reform assurance areas:</w:t>
      </w:r>
    </w:p>
    <w:p w:rsidR="00B904A2" w:rsidRDefault="00733911" w:rsidP="00B14821">
      <w:pPr>
        <w:pStyle w:val="ListParagraph"/>
        <w:numPr>
          <w:ilvl w:val="1"/>
          <w:numId w:val="2"/>
        </w:numPr>
        <w:tabs>
          <w:tab w:val="left" w:pos="1080"/>
        </w:tabs>
        <w:spacing w:after="0" w:line="240" w:lineRule="auto"/>
        <w:rPr>
          <w:rFonts w:ascii="Times New Roman" w:hAnsi="Times New Roman"/>
          <w:sz w:val="24"/>
        </w:rPr>
      </w:pPr>
      <w:r w:rsidRPr="00733911">
        <w:rPr>
          <w:rFonts w:ascii="Times New Roman" w:hAnsi="Times New Roman"/>
          <w:sz w:val="24"/>
        </w:rPr>
        <w:t>achieving equity in teacher distribution;</w:t>
      </w:r>
    </w:p>
    <w:p w:rsidR="0090075C" w:rsidRPr="0090075C" w:rsidRDefault="00733911" w:rsidP="00B14821">
      <w:pPr>
        <w:numPr>
          <w:ilvl w:val="1"/>
          <w:numId w:val="2"/>
        </w:numPr>
        <w:tabs>
          <w:tab w:val="left" w:pos="1890"/>
        </w:tabs>
        <w:spacing w:after="0" w:line="240" w:lineRule="auto"/>
        <w:rPr>
          <w:rFonts w:ascii="Times New Roman" w:hAnsi="Times New Roman"/>
          <w:sz w:val="24"/>
        </w:rPr>
      </w:pPr>
      <w:r w:rsidRPr="00733911">
        <w:rPr>
          <w:rFonts w:ascii="Times New Roman" w:hAnsi="Times New Roman"/>
          <w:sz w:val="24"/>
        </w:rPr>
        <w:t xml:space="preserve">improving collection and use of data; </w:t>
      </w:r>
    </w:p>
    <w:p w:rsidR="0090075C" w:rsidRPr="0090075C" w:rsidRDefault="00733911" w:rsidP="00B14821">
      <w:pPr>
        <w:numPr>
          <w:ilvl w:val="1"/>
          <w:numId w:val="2"/>
        </w:numPr>
        <w:tabs>
          <w:tab w:val="left" w:pos="1890"/>
        </w:tabs>
        <w:spacing w:after="0" w:line="240" w:lineRule="auto"/>
        <w:rPr>
          <w:rFonts w:ascii="Times New Roman" w:hAnsi="Times New Roman"/>
          <w:sz w:val="24"/>
        </w:rPr>
      </w:pPr>
      <w:r w:rsidRPr="00733911">
        <w:rPr>
          <w:rFonts w:ascii="Times New Roman" w:hAnsi="Times New Roman"/>
          <w:sz w:val="24"/>
        </w:rPr>
        <w:t xml:space="preserve">standards and assessments; and </w:t>
      </w:r>
    </w:p>
    <w:p w:rsidR="0090075C" w:rsidRPr="0090075C" w:rsidRDefault="00733911" w:rsidP="00B14821">
      <w:pPr>
        <w:numPr>
          <w:ilvl w:val="1"/>
          <w:numId w:val="2"/>
        </w:numPr>
        <w:tabs>
          <w:tab w:val="left" w:pos="1890"/>
        </w:tabs>
        <w:spacing w:line="240" w:lineRule="auto"/>
        <w:rPr>
          <w:rFonts w:ascii="Times New Roman" w:hAnsi="Times New Roman"/>
          <w:sz w:val="24"/>
        </w:rPr>
      </w:pPr>
      <w:proofErr w:type="gramStart"/>
      <w:r w:rsidRPr="00733911">
        <w:rPr>
          <w:rFonts w:ascii="Times New Roman" w:hAnsi="Times New Roman"/>
          <w:sz w:val="24"/>
        </w:rPr>
        <w:t>supporting</w:t>
      </w:r>
      <w:proofErr w:type="gramEnd"/>
      <w:r w:rsidRPr="00733911">
        <w:rPr>
          <w:rFonts w:ascii="Times New Roman" w:hAnsi="Times New Roman"/>
          <w:sz w:val="24"/>
        </w:rPr>
        <w:t xml:space="preserve"> struggling schools </w:t>
      </w:r>
      <w:r w:rsidRPr="00733911">
        <w:rPr>
          <w:rFonts w:ascii="Times New Roman" w:hAnsi="Times New Roman"/>
          <w:i/>
          <w:iCs/>
          <w:sz w:val="24"/>
        </w:rPr>
        <w:t xml:space="preserve">(Part </w:t>
      </w:r>
      <w:r w:rsidR="00D14E72">
        <w:rPr>
          <w:rFonts w:ascii="Times New Roman" w:hAnsi="Times New Roman"/>
          <w:i/>
          <w:iCs/>
          <w:sz w:val="24"/>
        </w:rPr>
        <w:t>3A</w:t>
      </w:r>
      <w:r w:rsidRPr="00733911">
        <w:rPr>
          <w:rFonts w:ascii="Times New Roman" w:hAnsi="Times New Roman"/>
          <w:i/>
          <w:iCs/>
          <w:sz w:val="24"/>
        </w:rPr>
        <w:t xml:space="preserve"> of the Application)</w:t>
      </w:r>
      <w:r w:rsidR="002620DF">
        <w:rPr>
          <w:rFonts w:ascii="Times New Roman" w:hAnsi="Times New Roman"/>
          <w:i/>
          <w:iCs/>
          <w:sz w:val="24"/>
        </w:rPr>
        <w:t>.</w:t>
      </w:r>
    </w:p>
    <w:p w:rsidR="00B904A2" w:rsidRDefault="0090075C" w:rsidP="00B14821">
      <w:pPr>
        <w:numPr>
          <w:ilvl w:val="0"/>
          <w:numId w:val="1"/>
        </w:numPr>
        <w:spacing w:after="120" w:line="240" w:lineRule="auto"/>
        <w:outlineLvl w:val="0"/>
        <w:rPr>
          <w:rFonts w:ascii="Times New Roman" w:hAnsi="Times New Roman"/>
          <w:sz w:val="24"/>
          <w:szCs w:val="24"/>
        </w:rPr>
      </w:pPr>
      <w:r>
        <w:rPr>
          <w:rFonts w:ascii="Times New Roman" w:hAnsi="Times New Roman"/>
          <w:sz w:val="24"/>
          <w:szCs w:val="24"/>
        </w:rPr>
        <w:t xml:space="preserve">A completed State plan that </w:t>
      </w:r>
      <w:r w:rsidR="002620DF">
        <w:rPr>
          <w:rFonts w:ascii="Times New Roman" w:hAnsi="Times New Roman"/>
          <w:sz w:val="24"/>
          <w:szCs w:val="24"/>
        </w:rPr>
        <w:t xml:space="preserve">describes how the applicant will collect and </w:t>
      </w:r>
      <w:r w:rsidR="00E64B51">
        <w:rPr>
          <w:rFonts w:ascii="Times New Roman" w:hAnsi="Times New Roman"/>
          <w:sz w:val="24"/>
          <w:szCs w:val="24"/>
        </w:rPr>
        <w:t>publicly</w:t>
      </w:r>
      <w:r w:rsidR="00716E99">
        <w:rPr>
          <w:rFonts w:ascii="Times New Roman" w:hAnsi="Times New Roman"/>
          <w:sz w:val="24"/>
          <w:szCs w:val="24"/>
        </w:rPr>
        <w:t xml:space="preserve"> </w:t>
      </w:r>
      <w:r w:rsidR="002620DF">
        <w:rPr>
          <w:rFonts w:ascii="Times New Roman" w:hAnsi="Times New Roman"/>
          <w:sz w:val="24"/>
          <w:szCs w:val="24"/>
        </w:rPr>
        <w:t xml:space="preserve">report the data and information related to the assurance indicators and descriptors </w:t>
      </w:r>
      <w:r w:rsidR="002620DF">
        <w:rPr>
          <w:rFonts w:ascii="Times New Roman" w:hAnsi="Times New Roman"/>
          <w:i/>
          <w:sz w:val="24"/>
          <w:szCs w:val="24"/>
        </w:rPr>
        <w:t xml:space="preserve">(Part </w:t>
      </w:r>
      <w:r w:rsidR="00D14E72">
        <w:rPr>
          <w:rFonts w:ascii="Times New Roman" w:hAnsi="Times New Roman"/>
          <w:i/>
          <w:sz w:val="24"/>
          <w:szCs w:val="24"/>
        </w:rPr>
        <w:t>3B</w:t>
      </w:r>
      <w:r w:rsidR="002620DF">
        <w:rPr>
          <w:rFonts w:ascii="Times New Roman" w:hAnsi="Times New Roman"/>
          <w:i/>
          <w:sz w:val="24"/>
          <w:szCs w:val="24"/>
        </w:rPr>
        <w:t xml:space="preserve"> of the Application).</w:t>
      </w:r>
      <w:r w:rsidR="00733911" w:rsidRPr="00733911">
        <w:rPr>
          <w:rFonts w:ascii="Times New Roman" w:hAnsi="Times New Roman"/>
          <w:sz w:val="24"/>
          <w:szCs w:val="24"/>
        </w:rPr>
        <w:tab/>
      </w:r>
    </w:p>
    <w:p w:rsidR="00BD7330" w:rsidRDefault="00C20CAE" w:rsidP="00B14821">
      <w:pPr>
        <w:numPr>
          <w:ilvl w:val="0"/>
          <w:numId w:val="1"/>
        </w:numPr>
        <w:spacing w:after="120" w:line="240" w:lineRule="auto"/>
        <w:outlineLvl w:val="0"/>
        <w:rPr>
          <w:rFonts w:ascii="Times New Roman" w:hAnsi="Times New Roman"/>
          <w:i/>
          <w:sz w:val="24"/>
          <w:szCs w:val="24"/>
        </w:rPr>
      </w:pPr>
      <w:r>
        <w:rPr>
          <w:rFonts w:ascii="Times New Roman" w:hAnsi="Times New Roman"/>
          <w:sz w:val="24"/>
          <w:szCs w:val="24"/>
        </w:rPr>
        <w:t xml:space="preserve">Complete responses to the questions in the General Requirements section </w:t>
      </w:r>
      <w:r>
        <w:rPr>
          <w:rFonts w:ascii="Times New Roman" w:hAnsi="Times New Roman"/>
          <w:i/>
          <w:sz w:val="24"/>
          <w:szCs w:val="24"/>
        </w:rPr>
        <w:t xml:space="preserve">(Part </w:t>
      </w:r>
      <w:r w:rsidR="001B7508">
        <w:rPr>
          <w:rFonts w:ascii="Times New Roman" w:hAnsi="Times New Roman"/>
          <w:i/>
          <w:sz w:val="24"/>
          <w:szCs w:val="24"/>
        </w:rPr>
        <w:t>3C</w:t>
      </w:r>
      <w:r>
        <w:rPr>
          <w:rFonts w:ascii="Times New Roman" w:hAnsi="Times New Roman"/>
          <w:i/>
          <w:sz w:val="24"/>
          <w:szCs w:val="24"/>
        </w:rPr>
        <w:t xml:space="preserve"> of the Application).</w:t>
      </w:r>
    </w:p>
    <w:p w:rsidR="00BD7330" w:rsidRDefault="00BD7330" w:rsidP="00B14821">
      <w:pPr>
        <w:spacing w:after="120" w:line="240" w:lineRule="auto"/>
        <w:outlineLvl w:val="0"/>
        <w:rPr>
          <w:rFonts w:ascii="Times New Roman" w:hAnsi="Times New Roman"/>
          <w:i/>
          <w:sz w:val="24"/>
          <w:szCs w:val="24"/>
        </w:rPr>
      </w:pPr>
    </w:p>
    <w:p w:rsidR="00134022" w:rsidRDefault="00134022" w:rsidP="00B14821">
      <w:pPr>
        <w:spacing w:after="0" w:line="240" w:lineRule="auto"/>
        <w:rPr>
          <w:rFonts w:ascii="Times New Roman" w:hAnsi="Times New Roman"/>
        </w:rPr>
      </w:pPr>
      <w:r>
        <w:rPr>
          <w:rFonts w:ascii="Times New Roman" w:hAnsi="Times New Roman"/>
        </w:rPr>
        <w:br w:type="page"/>
      </w:r>
    </w:p>
    <w:p w:rsidR="00EF0801" w:rsidRDefault="00555410" w:rsidP="00EF0801">
      <w:pPr>
        <w:spacing w:line="240" w:lineRule="auto"/>
        <w:jc w:val="center"/>
        <w:outlineLvl w:val="0"/>
        <w:rPr>
          <w:rFonts w:ascii="Times New Roman" w:hAnsi="Times New Roman"/>
          <w:b/>
          <w:bCs/>
        </w:rPr>
      </w:pPr>
      <w:r w:rsidRPr="008F76BF">
        <w:rPr>
          <w:rFonts w:ascii="Times New Roman" w:hAnsi="Times New Roman"/>
          <w:b/>
          <w:bCs/>
        </w:rPr>
        <w:t>STATE FISCAL STABILIZATION FUND</w:t>
      </w:r>
      <w:r w:rsidR="002608F0" w:rsidRPr="008F76BF">
        <w:rPr>
          <w:rFonts w:ascii="Times New Roman" w:hAnsi="Times New Roman"/>
          <w:b/>
          <w:bCs/>
        </w:rPr>
        <w:t xml:space="preserve"> PHASE II</w:t>
      </w:r>
      <w:r w:rsidRPr="008F76BF">
        <w:rPr>
          <w:rFonts w:ascii="Times New Roman" w:hAnsi="Times New Roman"/>
          <w:b/>
          <w:bCs/>
        </w:rPr>
        <w:t xml:space="preserve"> APPLICATION</w:t>
      </w:r>
    </w:p>
    <w:p w:rsidR="00EF0801" w:rsidRDefault="00555410" w:rsidP="00EF0801">
      <w:pPr>
        <w:spacing w:line="240" w:lineRule="auto"/>
        <w:ind w:left="-1260" w:firstLine="1260"/>
        <w:jc w:val="center"/>
        <w:rPr>
          <w:rFonts w:ascii="Times New Roman" w:hAnsi="Times New Roman"/>
          <w:b/>
        </w:rPr>
      </w:pPr>
      <w:r w:rsidRPr="008F76BF">
        <w:rPr>
          <w:rFonts w:ascii="Times New Roman" w:hAnsi="Times New Roman"/>
          <w:b/>
        </w:rPr>
        <w:t>PART 1:  APPLICATION COVER SHEET</w:t>
      </w:r>
    </w:p>
    <w:p w:rsidR="00EF0801" w:rsidRDefault="00555410" w:rsidP="00EF0801">
      <w:pPr>
        <w:spacing w:line="240" w:lineRule="auto"/>
        <w:ind w:left="-1260" w:firstLine="1260"/>
        <w:jc w:val="center"/>
        <w:rPr>
          <w:rFonts w:ascii="Times New Roman" w:hAnsi="Times New Roman"/>
          <w:b/>
        </w:rPr>
      </w:pPr>
      <w:r w:rsidRPr="008F76BF">
        <w:rPr>
          <w:rFonts w:ascii="Times New Roman" w:hAnsi="Times New Roman"/>
          <w:b/>
        </w:rPr>
        <w:t>(CFDA No. 84.394)</w:t>
      </w:r>
    </w:p>
    <w:tbl>
      <w:tblPr>
        <w:tblW w:w="99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30"/>
        <w:gridCol w:w="2520"/>
        <w:gridCol w:w="2250"/>
      </w:tblGrid>
      <w:tr w:rsidR="00555410" w:rsidRPr="008F76BF" w:rsidTr="00B14821">
        <w:trPr>
          <w:trHeight w:val="1493"/>
        </w:trPr>
        <w:tc>
          <w:tcPr>
            <w:tcW w:w="5130" w:type="dxa"/>
            <w:tcBorders>
              <w:bottom w:val="single" w:sz="4" w:space="0" w:color="auto"/>
            </w:tcBorders>
          </w:tcPr>
          <w:p w:rsidR="00EF0801" w:rsidRDefault="00555410" w:rsidP="00EF0801">
            <w:pPr>
              <w:spacing w:line="240" w:lineRule="auto"/>
              <w:rPr>
                <w:rFonts w:ascii="Times New Roman" w:hAnsi="Times New Roman"/>
              </w:rPr>
            </w:pPr>
            <w:r w:rsidRPr="008F76BF">
              <w:rPr>
                <w:rFonts w:ascii="Times New Roman" w:hAnsi="Times New Roman"/>
              </w:rPr>
              <w:t>Legal Name of Applicant (Office of the Governor):</w:t>
            </w:r>
          </w:p>
          <w:sdt>
            <w:sdtPr>
              <w:rPr>
                <w:rFonts w:ascii="Times New Roman" w:hAnsi="Times New Roman"/>
              </w:rPr>
              <w:id w:val="622772594"/>
              <w:placeholder>
                <w:docPart w:val="CB44FFC9B2C842B29FF7FD02B14D5E8A"/>
              </w:placeholder>
              <w:showingPlcHdr/>
            </w:sdtPr>
            <w:sdtContent>
              <w:p w:rsidR="00EF0801" w:rsidRDefault="00B904A2" w:rsidP="00EF0801">
                <w:pPr>
                  <w:spacing w:line="240" w:lineRule="auto"/>
                  <w:rPr>
                    <w:rFonts w:ascii="Times New Roman" w:hAnsi="Times New Roman"/>
                  </w:rPr>
                </w:pPr>
                <w:r w:rsidRPr="00C44242">
                  <w:rPr>
                    <w:rStyle w:val="PlaceholderText"/>
                  </w:rPr>
                  <w:t>Click here to enter text.</w:t>
                </w:r>
              </w:p>
            </w:sdtContent>
          </w:sdt>
          <w:p w:rsidR="00EF0801" w:rsidRDefault="00EF0801" w:rsidP="00EF0801">
            <w:pPr>
              <w:spacing w:line="240" w:lineRule="auto"/>
              <w:rPr>
                <w:rFonts w:ascii="Times New Roman" w:hAnsi="Times New Roman"/>
              </w:rPr>
            </w:pPr>
          </w:p>
        </w:tc>
        <w:tc>
          <w:tcPr>
            <w:tcW w:w="4770" w:type="dxa"/>
            <w:gridSpan w:val="2"/>
          </w:tcPr>
          <w:p w:rsidR="00EF0801" w:rsidRDefault="00555410" w:rsidP="00EF0801">
            <w:pPr>
              <w:spacing w:line="240" w:lineRule="auto"/>
              <w:rPr>
                <w:rFonts w:ascii="Times New Roman" w:hAnsi="Times New Roman"/>
              </w:rPr>
            </w:pPr>
            <w:r w:rsidRPr="008F76BF">
              <w:rPr>
                <w:rFonts w:ascii="Times New Roman" w:hAnsi="Times New Roman"/>
              </w:rPr>
              <w:t>Applicant’s Mailing Address:</w:t>
            </w:r>
          </w:p>
          <w:sdt>
            <w:sdtPr>
              <w:rPr>
                <w:rFonts w:ascii="Times New Roman" w:hAnsi="Times New Roman"/>
              </w:rPr>
              <w:id w:val="622772595"/>
              <w:placeholder>
                <w:docPart w:val="A0A2D35827A84CC691CE49A2E1015124"/>
              </w:placeholder>
              <w:showingPlcHdr/>
            </w:sdtPr>
            <w:sdtContent>
              <w:p w:rsidR="00EF0801" w:rsidRDefault="00B904A2" w:rsidP="00EF0801">
                <w:pPr>
                  <w:spacing w:line="240" w:lineRule="auto"/>
                  <w:rPr>
                    <w:rFonts w:ascii="Times New Roman" w:hAnsi="Times New Roman"/>
                  </w:rPr>
                </w:pPr>
                <w:r w:rsidRPr="00C44242">
                  <w:rPr>
                    <w:rStyle w:val="PlaceholderText"/>
                  </w:rPr>
                  <w:t>Click here to enter text.</w:t>
                </w:r>
              </w:p>
            </w:sdtContent>
          </w:sdt>
        </w:tc>
      </w:tr>
      <w:tr w:rsidR="00EB4929" w:rsidRPr="008F76BF" w:rsidTr="00B14821">
        <w:trPr>
          <w:trHeight w:val="3680"/>
        </w:trPr>
        <w:tc>
          <w:tcPr>
            <w:tcW w:w="9900" w:type="dxa"/>
            <w:gridSpan w:val="3"/>
            <w:tcBorders>
              <w:bottom w:val="single" w:sz="4" w:space="0" w:color="auto"/>
            </w:tcBorders>
          </w:tcPr>
          <w:p w:rsidR="00EF0801" w:rsidRDefault="00EB4929" w:rsidP="00EF0801">
            <w:pPr>
              <w:spacing w:line="240" w:lineRule="auto"/>
              <w:rPr>
                <w:rFonts w:ascii="Times New Roman" w:hAnsi="Times New Roman"/>
              </w:rPr>
            </w:pPr>
            <w:r w:rsidRPr="008F76BF">
              <w:rPr>
                <w:rFonts w:ascii="Times New Roman" w:hAnsi="Times New Roman"/>
              </w:rPr>
              <w:t xml:space="preserve">State Contact for the Education Stabilization Fund </w:t>
            </w:r>
          </w:p>
          <w:p w:rsidR="00EF0801" w:rsidRDefault="00EB4929" w:rsidP="00EF0801">
            <w:pPr>
              <w:spacing w:line="240" w:lineRule="auto"/>
              <w:rPr>
                <w:rFonts w:ascii="Times New Roman" w:hAnsi="Times New Roman"/>
              </w:rPr>
            </w:pPr>
            <w:r w:rsidRPr="008F76BF">
              <w:rPr>
                <w:rFonts w:ascii="Times New Roman" w:hAnsi="Times New Roman"/>
              </w:rPr>
              <w:t>Name:</w:t>
            </w:r>
            <w:r w:rsidR="00B904A2">
              <w:rPr>
                <w:rFonts w:ascii="Times New Roman" w:hAnsi="Times New Roman"/>
              </w:rPr>
              <w:t xml:space="preserve"> </w:t>
            </w:r>
            <w:sdt>
              <w:sdtPr>
                <w:rPr>
                  <w:rFonts w:ascii="Times New Roman" w:hAnsi="Times New Roman"/>
                </w:rPr>
                <w:id w:val="622772596"/>
                <w:placeholder>
                  <w:docPart w:val="85EA2B56F41D4A10A313A6F37FDEA218"/>
                </w:placeholder>
                <w:showingPlcHdr/>
              </w:sdtPr>
              <w:sdtContent>
                <w:r w:rsidR="00B904A2" w:rsidRPr="00C44242">
                  <w:rPr>
                    <w:rStyle w:val="PlaceholderText"/>
                  </w:rPr>
                  <w:t>Click here to enter text.</w:t>
                </w:r>
              </w:sdtContent>
            </w:sdt>
          </w:p>
          <w:p w:rsidR="00EF0801" w:rsidRDefault="00EB4929" w:rsidP="00EF0801">
            <w:pPr>
              <w:spacing w:line="240" w:lineRule="auto"/>
              <w:rPr>
                <w:rFonts w:ascii="Times New Roman" w:hAnsi="Times New Roman"/>
              </w:rPr>
            </w:pPr>
            <w:r w:rsidRPr="008F76BF">
              <w:rPr>
                <w:rFonts w:ascii="Times New Roman" w:hAnsi="Times New Roman"/>
              </w:rPr>
              <w:t>Position and Office:</w:t>
            </w:r>
            <w:r w:rsidR="00B904A2">
              <w:rPr>
                <w:rFonts w:ascii="Times New Roman" w:hAnsi="Times New Roman"/>
              </w:rPr>
              <w:t xml:space="preserve"> </w:t>
            </w:r>
            <w:sdt>
              <w:sdtPr>
                <w:rPr>
                  <w:rFonts w:ascii="Times New Roman" w:hAnsi="Times New Roman"/>
                </w:rPr>
                <w:id w:val="622772597"/>
                <w:placeholder>
                  <w:docPart w:val="CA816CBD62D4419AB7220A9A7001E086"/>
                </w:placeholder>
                <w:showingPlcHdr/>
              </w:sdtPr>
              <w:sdtContent>
                <w:r w:rsidR="00B904A2" w:rsidRPr="00C44242">
                  <w:rPr>
                    <w:rStyle w:val="PlaceholderText"/>
                  </w:rPr>
                  <w:t>Click here to enter text.</w:t>
                </w:r>
              </w:sdtContent>
            </w:sdt>
          </w:p>
          <w:p w:rsidR="00EB4929" w:rsidRPr="008F76BF" w:rsidRDefault="00EB4929" w:rsidP="00B14821">
            <w:pPr>
              <w:pStyle w:val="BalloonText"/>
              <w:rPr>
                <w:rFonts w:ascii="Times New Roman" w:hAnsi="Times New Roman" w:cs="Times New Roman"/>
                <w:szCs w:val="20"/>
              </w:rPr>
            </w:pPr>
          </w:p>
          <w:p w:rsidR="00EF0801" w:rsidRDefault="00EB4929" w:rsidP="00EF0801">
            <w:pPr>
              <w:spacing w:line="240" w:lineRule="auto"/>
              <w:rPr>
                <w:rFonts w:ascii="Times New Roman" w:hAnsi="Times New Roman"/>
              </w:rPr>
            </w:pPr>
            <w:r w:rsidRPr="008F76BF">
              <w:rPr>
                <w:rFonts w:ascii="Times New Roman" w:hAnsi="Times New Roman"/>
              </w:rPr>
              <w:t>Contact’s Mailing Address:</w:t>
            </w:r>
            <w:r w:rsidR="00B904A2">
              <w:rPr>
                <w:rFonts w:ascii="Times New Roman" w:hAnsi="Times New Roman"/>
              </w:rPr>
              <w:t xml:space="preserve"> </w:t>
            </w:r>
            <w:sdt>
              <w:sdtPr>
                <w:rPr>
                  <w:rFonts w:ascii="Times New Roman" w:hAnsi="Times New Roman"/>
                </w:rPr>
                <w:id w:val="622772598"/>
                <w:placeholder>
                  <w:docPart w:val="D2CB97D99C044609923BCE62202DC43B"/>
                </w:placeholder>
                <w:showingPlcHdr/>
              </w:sdtPr>
              <w:sdtContent>
                <w:r w:rsidR="00B904A2" w:rsidRPr="00C44242">
                  <w:rPr>
                    <w:rStyle w:val="PlaceholderText"/>
                  </w:rPr>
                  <w:t>Click here to enter text.</w:t>
                </w:r>
              </w:sdtContent>
            </w:sdt>
          </w:p>
          <w:p w:rsidR="00EF0801" w:rsidRDefault="00EF0801" w:rsidP="00EF0801">
            <w:pPr>
              <w:spacing w:line="240" w:lineRule="auto"/>
              <w:rPr>
                <w:rFonts w:ascii="Times New Roman" w:hAnsi="Times New Roman"/>
              </w:rPr>
            </w:pPr>
          </w:p>
          <w:p w:rsidR="00EF0801" w:rsidRDefault="00EB4929" w:rsidP="00EF0801">
            <w:pPr>
              <w:spacing w:line="240" w:lineRule="auto"/>
              <w:rPr>
                <w:rFonts w:ascii="Times New Roman" w:hAnsi="Times New Roman"/>
              </w:rPr>
            </w:pPr>
            <w:r w:rsidRPr="008F76BF">
              <w:rPr>
                <w:rFonts w:ascii="Times New Roman" w:hAnsi="Times New Roman"/>
              </w:rPr>
              <w:t>Telephone:</w:t>
            </w:r>
            <w:r w:rsidR="00B904A2">
              <w:rPr>
                <w:rFonts w:ascii="Times New Roman" w:hAnsi="Times New Roman"/>
              </w:rPr>
              <w:t xml:space="preserve"> </w:t>
            </w:r>
            <w:sdt>
              <w:sdtPr>
                <w:rPr>
                  <w:rFonts w:ascii="Times New Roman" w:hAnsi="Times New Roman"/>
                </w:rPr>
                <w:id w:val="622772599"/>
                <w:placeholder>
                  <w:docPart w:val="F054AE6B17D3480EA42E2676C311B37C"/>
                </w:placeholder>
                <w:showingPlcHdr/>
              </w:sdtPr>
              <w:sdtContent>
                <w:r w:rsidR="00B904A2" w:rsidRPr="00C44242">
                  <w:rPr>
                    <w:rStyle w:val="PlaceholderText"/>
                  </w:rPr>
                  <w:t>Click here to enter text.</w:t>
                </w:r>
              </w:sdtContent>
            </w:sdt>
          </w:p>
          <w:p w:rsidR="00EF0801" w:rsidRDefault="00EB4929" w:rsidP="00EF0801">
            <w:pPr>
              <w:spacing w:line="240" w:lineRule="auto"/>
              <w:rPr>
                <w:rFonts w:ascii="Times New Roman" w:hAnsi="Times New Roman"/>
              </w:rPr>
            </w:pPr>
            <w:r w:rsidRPr="008F76BF">
              <w:rPr>
                <w:rFonts w:ascii="Times New Roman" w:hAnsi="Times New Roman"/>
              </w:rPr>
              <w:t>Fax:</w:t>
            </w:r>
            <w:r w:rsidR="00B904A2">
              <w:rPr>
                <w:rFonts w:ascii="Times New Roman" w:hAnsi="Times New Roman"/>
              </w:rPr>
              <w:t xml:space="preserve"> </w:t>
            </w:r>
            <w:sdt>
              <w:sdtPr>
                <w:rPr>
                  <w:rFonts w:ascii="Times New Roman" w:hAnsi="Times New Roman"/>
                </w:rPr>
                <w:id w:val="622772600"/>
                <w:placeholder>
                  <w:docPart w:val="D8ED76D26CC94B5A86662BDEC7643B6C"/>
                </w:placeholder>
                <w:showingPlcHdr/>
              </w:sdtPr>
              <w:sdtContent>
                <w:r w:rsidR="00B904A2" w:rsidRPr="00C44242">
                  <w:rPr>
                    <w:rStyle w:val="PlaceholderText"/>
                  </w:rPr>
                  <w:t>Click here to enter text.</w:t>
                </w:r>
              </w:sdtContent>
            </w:sdt>
          </w:p>
          <w:p w:rsidR="00EF0801" w:rsidRDefault="00EB4929" w:rsidP="00EF0801">
            <w:pPr>
              <w:spacing w:line="240" w:lineRule="auto"/>
              <w:rPr>
                <w:rFonts w:ascii="Times New Roman" w:hAnsi="Times New Roman"/>
              </w:rPr>
            </w:pPr>
            <w:r w:rsidRPr="008F76BF">
              <w:rPr>
                <w:rFonts w:ascii="Times New Roman" w:hAnsi="Times New Roman"/>
              </w:rPr>
              <w:t>E-mail address:</w:t>
            </w:r>
            <w:r w:rsidR="00B904A2">
              <w:rPr>
                <w:rFonts w:ascii="Times New Roman" w:hAnsi="Times New Roman"/>
              </w:rPr>
              <w:t xml:space="preserve"> </w:t>
            </w:r>
            <w:sdt>
              <w:sdtPr>
                <w:rPr>
                  <w:rFonts w:ascii="Times New Roman" w:hAnsi="Times New Roman"/>
                </w:rPr>
                <w:id w:val="622772601"/>
                <w:placeholder>
                  <w:docPart w:val="A8FB38555DAD4EFFB9243133B71D45C3"/>
                </w:placeholder>
                <w:showingPlcHdr/>
              </w:sdtPr>
              <w:sdtContent>
                <w:r w:rsidR="00B904A2" w:rsidRPr="00C44242">
                  <w:rPr>
                    <w:rStyle w:val="PlaceholderText"/>
                  </w:rPr>
                  <w:t>Click here to enter text.</w:t>
                </w:r>
              </w:sdtContent>
            </w:sdt>
          </w:p>
        </w:tc>
      </w:tr>
      <w:tr w:rsidR="00555410" w:rsidRPr="008F76BF" w:rsidTr="00B14821">
        <w:tc>
          <w:tcPr>
            <w:tcW w:w="9900" w:type="dxa"/>
            <w:gridSpan w:val="3"/>
            <w:tcBorders>
              <w:top w:val="single" w:sz="4" w:space="0" w:color="auto"/>
              <w:bottom w:val="single" w:sz="4" w:space="0" w:color="auto"/>
            </w:tcBorders>
          </w:tcPr>
          <w:p w:rsidR="00EF0801" w:rsidRDefault="00555410" w:rsidP="00EF0801">
            <w:pPr>
              <w:spacing w:line="240" w:lineRule="auto"/>
              <w:rPr>
                <w:rFonts w:ascii="Times New Roman" w:hAnsi="Times New Roman"/>
              </w:rPr>
            </w:pPr>
            <w:r w:rsidRPr="008F76BF">
              <w:rPr>
                <w:rFonts w:ascii="Times New Roman" w:hAnsi="Times New Roman"/>
              </w:rPr>
              <w:t xml:space="preserve">To the best of my knowledge and belief, all of the information and data in this application are true and correct.  </w:t>
            </w:r>
          </w:p>
        </w:tc>
      </w:tr>
      <w:tr w:rsidR="00555410" w:rsidRPr="008F76BF" w:rsidTr="00B14821">
        <w:tc>
          <w:tcPr>
            <w:tcW w:w="7650" w:type="dxa"/>
            <w:gridSpan w:val="2"/>
            <w:tcBorders>
              <w:bottom w:val="single" w:sz="4" w:space="0" w:color="auto"/>
            </w:tcBorders>
            <w:shd w:val="clear" w:color="auto" w:fill="F3F3F3"/>
          </w:tcPr>
          <w:p w:rsidR="00EF0801" w:rsidRDefault="00555410" w:rsidP="00EF0801">
            <w:pPr>
              <w:spacing w:line="240" w:lineRule="auto"/>
              <w:rPr>
                <w:rFonts w:ascii="Times New Roman" w:hAnsi="Times New Roman"/>
              </w:rPr>
            </w:pPr>
            <w:r w:rsidRPr="008F76BF">
              <w:rPr>
                <w:rFonts w:ascii="Times New Roman" w:hAnsi="Times New Roman"/>
              </w:rPr>
              <w:t>Governor or Authorized Representative of the Governor (Printed Name)</w:t>
            </w:r>
            <w:proofErr w:type="gramStart"/>
            <w:r w:rsidRPr="008F76BF">
              <w:rPr>
                <w:rFonts w:ascii="Times New Roman" w:hAnsi="Times New Roman"/>
              </w:rPr>
              <w:t>:</w:t>
            </w:r>
            <w:proofErr w:type="gramEnd"/>
            <w:r w:rsidR="00B904A2">
              <w:rPr>
                <w:rFonts w:ascii="Times New Roman" w:hAnsi="Times New Roman"/>
              </w:rPr>
              <w:br/>
            </w:r>
            <w:sdt>
              <w:sdtPr>
                <w:rPr>
                  <w:rFonts w:ascii="Times New Roman" w:hAnsi="Times New Roman"/>
                </w:rPr>
                <w:id w:val="622772602"/>
                <w:placeholder>
                  <w:docPart w:val="30595E7B9BC043419831C3710414F1C5"/>
                </w:placeholder>
                <w:showingPlcHdr/>
              </w:sdtPr>
              <w:sdtContent>
                <w:r w:rsidR="00B904A2" w:rsidRPr="00C44242">
                  <w:rPr>
                    <w:rStyle w:val="PlaceholderText"/>
                  </w:rPr>
                  <w:t>Click here to enter text.</w:t>
                </w:r>
              </w:sdtContent>
            </w:sdt>
          </w:p>
        </w:tc>
        <w:tc>
          <w:tcPr>
            <w:tcW w:w="2250" w:type="dxa"/>
            <w:tcBorders>
              <w:bottom w:val="single" w:sz="4" w:space="0" w:color="auto"/>
            </w:tcBorders>
            <w:shd w:val="clear" w:color="auto" w:fill="F3F3F3"/>
          </w:tcPr>
          <w:p w:rsidR="00555410" w:rsidRPr="008F76BF" w:rsidRDefault="00555410" w:rsidP="00B14821">
            <w:pPr>
              <w:pStyle w:val="BodyTextIndent"/>
              <w:ind w:left="0" w:firstLine="0"/>
            </w:pPr>
            <w:r w:rsidRPr="008F76BF">
              <w:t>Telephone:</w:t>
            </w:r>
          </w:p>
          <w:sdt>
            <w:sdtPr>
              <w:rPr>
                <w:rFonts w:ascii="Times New Roman" w:hAnsi="Times New Roman"/>
              </w:rPr>
              <w:id w:val="622772603"/>
              <w:placeholder>
                <w:docPart w:val="0F81B4806AB741B3B06629C2F6EB6132"/>
              </w:placeholder>
              <w:showingPlcHdr/>
            </w:sdtPr>
            <w:sdtContent>
              <w:p w:rsidR="00EF0801" w:rsidRDefault="00B904A2" w:rsidP="00EF0801">
                <w:pPr>
                  <w:spacing w:line="240" w:lineRule="auto"/>
                  <w:rPr>
                    <w:rFonts w:ascii="Times New Roman" w:hAnsi="Times New Roman"/>
                  </w:rPr>
                </w:pPr>
                <w:r w:rsidRPr="00C44242">
                  <w:rPr>
                    <w:rStyle w:val="PlaceholderText"/>
                  </w:rPr>
                  <w:t>Click here to enter text.</w:t>
                </w:r>
              </w:p>
            </w:sdtContent>
          </w:sdt>
        </w:tc>
      </w:tr>
      <w:tr w:rsidR="00555410" w:rsidRPr="008F76BF" w:rsidTr="00797712">
        <w:trPr>
          <w:trHeight w:val="710"/>
        </w:trPr>
        <w:tc>
          <w:tcPr>
            <w:tcW w:w="7650" w:type="dxa"/>
            <w:gridSpan w:val="2"/>
            <w:shd w:val="clear" w:color="auto" w:fill="F3F3F3"/>
            <w:vAlign w:val="center"/>
          </w:tcPr>
          <w:p w:rsidR="00EF0801" w:rsidRDefault="00555410" w:rsidP="00EF0801">
            <w:pPr>
              <w:spacing w:after="0" w:line="240" w:lineRule="auto"/>
              <w:rPr>
                <w:rFonts w:ascii="Times New Roman" w:hAnsi="Times New Roman"/>
              </w:rPr>
            </w:pPr>
            <w:r w:rsidRPr="008F76BF">
              <w:rPr>
                <w:rFonts w:ascii="Times New Roman" w:hAnsi="Times New Roman"/>
              </w:rPr>
              <w:t>Signature of Governor or Authorized Representative of the Governor:</w:t>
            </w:r>
          </w:p>
          <w:p w:rsidR="00EF0801" w:rsidRDefault="00B904A2" w:rsidP="00EF0801">
            <w:pPr>
              <w:spacing w:after="0" w:line="240" w:lineRule="auto"/>
              <w:rPr>
                <w:rFonts w:ascii="Times New Roman" w:hAnsi="Times New Roman"/>
                <w:u w:val="single"/>
              </w:rPr>
            </w:pPr>
            <w:r>
              <w:rPr>
                <w:rFonts w:ascii="Times New Roman" w:hAnsi="Times New Roman"/>
              </w:rPr>
              <w:br/>
            </w:r>
            <w:r w:rsidRPr="00B904A2">
              <w:rPr>
                <w:rFonts w:ascii="Times New Roman" w:hAnsi="Times New Roman"/>
                <w:u w:val="single"/>
              </w:rPr>
              <w:t>X</w:t>
            </w:r>
            <w:r>
              <w:rPr>
                <w:rFonts w:ascii="Times New Roman" w:hAnsi="Times New Roman"/>
                <w:u w:val="single"/>
              </w:rPr>
              <w:t>_______________________________________________________</w:t>
            </w:r>
          </w:p>
          <w:p w:rsidR="00EF0801" w:rsidRDefault="00EF0801" w:rsidP="00EF0801">
            <w:pPr>
              <w:spacing w:after="0" w:line="240" w:lineRule="auto"/>
              <w:rPr>
                <w:rFonts w:ascii="Times New Roman" w:hAnsi="Times New Roman"/>
              </w:rPr>
            </w:pPr>
          </w:p>
        </w:tc>
        <w:tc>
          <w:tcPr>
            <w:tcW w:w="2250" w:type="dxa"/>
            <w:shd w:val="clear" w:color="auto" w:fill="F3F3F3"/>
          </w:tcPr>
          <w:p w:rsidR="00555410" w:rsidRPr="008F76BF" w:rsidRDefault="00555410" w:rsidP="00B14821">
            <w:pPr>
              <w:pStyle w:val="Header"/>
              <w:tabs>
                <w:tab w:val="clear" w:pos="4320"/>
                <w:tab w:val="clear" w:pos="8640"/>
              </w:tabs>
            </w:pPr>
            <w:r w:rsidRPr="008F76BF">
              <w:t xml:space="preserve"> Date:</w:t>
            </w:r>
          </w:p>
        </w:tc>
      </w:tr>
      <w:tr w:rsidR="00797712" w:rsidRPr="008F76BF" w:rsidTr="00797712">
        <w:trPr>
          <w:trHeight w:val="710"/>
        </w:trPr>
        <w:tc>
          <w:tcPr>
            <w:tcW w:w="9900" w:type="dxa"/>
            <w:gridSpan w:val="3"/>
            <w:shd w:val="clear" w:color="auto" w:fill="F3F3F3"/>
            <w:vAlign w:val="center"/>
          </w:tcPr>
          <w:p w:rsidR="00797712" w:rsidRPr="008F76BF" w:rsidRDefault="00797712" w:rsidP="00797712">
            <w:pPr>
              <w:pStyle w:val="CommentText"/>
              <w:rPr>
                <w:i/>
                <w:iCs/>
                <w:sz w:val="24"/>
              </w:rPr>
            </w:pPr>
            <w:r w:rsidRPr="008F76BF">
              <w:rPr>
                <w:sz w:val="24"/>
              </w:rPr>
              <w:t>Recommended Statement of Support from the Chief State School Officer</w:t>
            </w:r>
            <w:r w:rsidRPr="008F76BF">
              <w:rPr>
                <w:i/>
                <w:iCs/>
                <w:sz w:val="24"/>
              </w:rPr>
              <w:t xml:space="preserve"> (Optional)</w:t>
            </w:r>
            <w:r w:rsidRPr="008F76BF">
              <w:rPr>
                <w:sz w:val="24"/>
              </w:rPr>
              <w:t>:</w:t>
            </w:r>
          </w:p>
          <w:p w:rsidR="00797712" w:rsidRDefault="00797712" w:rsidP="00797712">
            <w:pPr>
              <w:pStyle w:val="CommentText"/>
              <w:rPr>
                <w:sz w:val="24"/>
              </w:rPr>
            </w:pPr>
            <w:r w:rsidRPr="008F76BF">
              <w:rPr>
                <w:sz w:val="24"/>
              </w:rPr>
              <w:t xml:space="preserve">The State educational agency will cooperate with the Governor in the implementation </w:t>
            </w:r>
          </w:p>
          <w:p w:rsidR="00797712" w:rsidRPr="008F76BF" w:rsidRDefault="00797712" w:rsidP="00797712">
            <w:pPr>
              <w:pStyle w:val="Header"/>
              <w:tabs>
                <w:tab w:val="clear" w:pos="4320"/>
                <w:tab w:val="clear" w:pos="8640"/>
              </w:tabs>
            </w:pPr>
            <w:proofErr w:type="gramStart"/>
            <w:r w:rsidRPr="008F76BF">
              <w:t>of</w:t>
            </w:r>
            <w:proofErr w:type="gramEnd"/>
            <w:r w:rsidRPr="008F76BF">
              <w:t xml:space="preserve"> the State Fiscal Stabilization Fund program.</w:t>
            </w:r>
          </w:p>
        </w:tc>
      </w:tr>
      <w:tr w:rsidR="00797712" w:rsidRPr="008F76BF" w:rsidTr="00D204EE">
        <w:trPr>
          <w:trHeight w:val="962"/>
        </w:trPr>
        <w:tc>
          <w:tcPr>
            <w:tcW w:w="7650" w:type="dxa"/>
            <w:gridSpan w:val="2"/>
            <w:shd w:val="clear" w:color="auto" w:fill="F3F3F3"/>
            <w:vAlign w:val="center"/>
          </w:tcPr>
          <w:p w:rsidR="00797712" w:rsidRPr="008F76BF" w:rsidRDefault="00797712" w:rsidP="00797712">
            <w:pPr>
              <w:pStyle w:val="CommentText"/>
              <w:rPr>
                <w:sz w:val="24"/>
              </w:rPr>
            </w:pPr>
            <w:r w:rsidRPr="008F76BF">
              <w:rPr>
                <w:sz w:val="24"/>
              </w:rPr>
              <w:t>Chief State School Officer</w:t>
            </w:r>
            <w:r w:rsidR="004B3FBC">
              <w:rPr>
                <w:sz w:val="24"/>
              </w:rPr>
              <w:t xml:space="preserve"> (Printed Name)</w:t>
            </w:r>
            <w:r w:rsidRPr="008F76BF">
              <w:rPr>
                <w:sz w:val="24"/>
              </w:rPr>
              <w:t>:</w:t>
            </w:r>
          </w:p>
          <w:p w:rsidR="00797712" w:rsidRDefault="00797712" w:rsidP="00D204EE">
            <w:pPr>
              <w:pStyle w:val="CommentText"/>
              <w:rPr>
                <w:sz w:val="22"/>
                <w:u w:val="single"/>
              </w:rPr>
            </w:pPr>
            <w:r>
              <w:br/>
            </w:r>
            <w:r w:rsidRPr="00B904A2">
              <w:rPr>
                <w:sz w:val="22"/>
                <w:u w:val="single"/>
              </w:rPr>
              <w:t>_______________________________________________________</w:t>
            </w:r>
            <w:r w:rsidR="009A2ADF">
              <w:rPr>
                <w:sz w:val="22"/>
                <w:u w:val="single"/>
              </w:rPr>
              <w:t>_</w:t>
            </w:r>
          </w:p>
          <w:p w:rsidR="00797712" w:rsidRPr="008F76BF" w:rsidRDefault="00797712" w:rsidP="00797712">
            <w:pPr>
              <w:pStyle w:val="CommentText"/>
              <w:rPr>
                <w:sz w:val="24"/>
              </w:rPr>
            </w:pPr>
          </w:p>
        </w:tc>
        <w:tc>
          <w:tcPr>
            <w:tcW w:w="2250" w:type="dxa"/>
            <w:shd w:val="clear" w:color="auto" w:fill="F3F3F3"/>
            <w:vAlign w:val="center"/>
          </w:tcPr>
          <w:p w:rsidR="00797712" w:rsidRDefault="00D204EE">
            <w:pPr>
              <w:spacing w:after="0" w:line="240" w:lineRule="auto"/>
              <w:rPr>
                <w:rFonts w:ascii="Times New Roman" w:eastAsia="Times New Roman" w:hAnsi="Times New Roman"/>
                <w:sz w:val="24"/>
                <w:szCs w:val="20"/>
              </w:rPr>
            </w:pPr>
            <w:r>
              <w:rPr>
                <w:rFonts w:ascii="Times New Roman" w:eastAsia="Times New Roman" w:hAnsi="Times New Roman"/>
                <w:sz w:val="24"/>
                <w:szCs w:val="20"/>
              </w:rPr>
              <w:t>Telephone:</w:t>
            </w:r>
          </w:p>
          <w:p w:rsidR="00797712" w:rsidRDefault="00797712">
            <w:pPr>
              <w:spacing w:after="0" w:line="240" w:lineRule="auto"/>
              <w:rPr>
                <w:rFonts w:ascii="Times New Roman" w:eastAsia="Times New Roman" w:hAnsi="Times New Roman"/>
                <w:sz w:val="24"/>
                <w:szCs w:val="20"/>
              </w:rPr>
            </w:pPr>
          </w:p>
          <w:p w:rsidR="00797712" w:rsidRDefault="00797712">
            <w:pPr>
              <w:spacing w:after="0" w:line="240" w:lineRule="auto"/>
              <w:rPr>
                <w:rFonts w:ascii="Times New Roman" w:eastAsia="Times New Roman" w:hAnsi="Times New Roman"/>
                <w:sz w:val="24"/>
                <w:szCs w:val="20"/>
              </w:rPr>
            </w:pPr>
          </w:p>
          <w:p w:rsidR="00797712" w:rsidRPr="008F76BF" w:rsidRDefault="00797712" w:rsidP="00797712">
            <w:pPr>
              <w:pStyle w:val="CommentText"/>
              <w:rPr>
                <w:sz w:val="24"/>
              </w:rPr>
            </w:pPr>
          </w:p>
        </w:tc>
      </w:tr>
      <w:tr w:rsidR="00D204EE" w:rsidRPr="008F76BF" w:rsidTr="00D204EE">
        <w:trPr>
          <w:trHeight w:val="576"/>
        </w:trPr>
        <w:tc>
          <w:tcPr>
            <w:tcW w:w="7650" w:type="dxa"/>
            <w:gridSpan w:val="2"/>
            <w:shd w:val="clear" w:color="auto" w:fill="F3F3F3"/>
            <w:vAlign w:val="center"/>
          </w:tcPr>
          <w:p w:rsidR="00D204EE" w:rsidRPr="008F76BF" w:rsidRDefault="00D204EE" w:rsidP="00D204EE">
            <w:pPr>
              <w:pStyle w:val="CommentText"/>
              <w:rPr>
                <w:sz w:val="24"/>
              </w:rPr>
            </w:pPr>
            <w:r w:rsidRPr="008F76BF">
              <w:rPr>
                <w:sz w:val="24"/>
              </w:rPr>
              <w:t>Signature of the Chief State School Officer:</w:t>
            </w:r>
          </w:p>
          <w:p w:rsidR="00D204EE" w:rsidRDefault="00D204EE" w:rsidP="00D204EE">
            <w:pPr>
              <w:pStyle w:val="CommentText"/>
              <w:rPr>
                <w:sz w:val="22"/>
                <w:u w:val="single"/>
              </w:rPr>
            </w:pPr>
            <w:r>
              <w:br/>
            </w:r>
            <w:r w:rsidRPr="00B904A2">
              <w:rPr>
                <w:sz w:val="22"/>
                <w:u w:val="single"/>
              </w:rPr>
              <w:t>X_______________________________________________________</w:t>
            </w:r>
          </w:p>
          <w:p w:rsidR="00D204EE" w:rsidRPr="008F76BF" w:rsidRDefault="00D204EE" w:rsidP="00D204EE">
            <w:pPr>
              <w:pStyle w:val="CommentText"/>
              <w:rPr>
                <w:sz w:val="24"/>
              </w:rPr>
            </w:pPr>
          </w:p>
        </w:tc>
        <w:tc>
          <w:tcPr>
            <w:tcW w:w="2250" w:type="dxa"/>
            <w:shd w:val="clear" w:color="auto" w:fill="F3F3F3"/>
          </w:tcPr>
          <w:p w:rsidR="00D204EE" w:rsidRDefault="00D204EE" w:rsidP="00D204EE">
            <w:pPr>
              <w:spacing w:after="0" w:line="240" w:lineRule="auto"/>
              <w:rPr>
                <w:rFonts w:ascii="Times New Roman" w:eastAsia="Times New Roman" w:hAnsi="Times New Roman"/>
                <w:sz w:val="24"/>
                <w:szCs w:val="20"/>
              </w:rPr>
            </w:pPr>
            <w:r>
              <w:rPr>
                <w:rFonts w:ascii="Times New Roman" w:eastAsia="Times New Roman" w:hAnsi="Times New Roman"/>
                <w:sz w:val="24"/>
                <w:szCs w:val="20"/>
              </w:rPr>
              <w:t>Date:</w:t>
            </w:r>
          </w:p>
        </w:tc>
      </w:tr>
    </w:tbl>
    <w:p w:rsidR="00EF0801" w:rsidRDefault="00555410" w:rsidP="00EF0801">
      <w:pPr>
        <w:spacing w:line="240" w:lineRule="auto"/>
        <w:jc w:val="center"/>
        <w:rPr>
          <w:rFonts w:ascii="Times New Roman" w:hAnsi="Times New Roman"/>
          <w:sz w:val="20"/>
          <w:shd w:val="clear" w:color="auto" w:fill="FFFF00"/>
        </w:rPr>
      </w:pPr>
      <w:r w:rsidRPr="008F76BF">
        <w:rPr>
          <w:rFonts w:ascii="Times New Roman" w:hAnsi="Times New Roman"/>
          <w:sz w:val="20"/>
        </w:rPr>
        <w:t xml:space="preserve">Form Approved OMB Number: </w:t>
      </w:r>
      <w:r w:rsidRPr="008F76BF">
        <w:rPr>
          <w:rFonts w:ascii="Times New Roman" w:hAnsi="Times New Roman"/>
          <w:bCs/>
          <w:sz w:val="20"/>
          <w:highlight w:val="yellow"/>
        </w:rPr>
        <w:t>XXXX-XXXX</w:t>
      </w:r>
      <w:r w:rsidRPr="008F76BF">
        <w:rPr>
          <w:rFonts w:ascii="Times New Roman" w:hAnsi="Times New Roman"/>
          <w:bCs/>
          <w:sz w:val="20"/>
        </w:rPr>
        <w:t>;</w:t>
      </w:r>
      <w:r w:rsidRPr="008F76BF">
        <w:rPr>
          <w:rFonts w:ascii="Times New Roman" w:hAnsi="Times New Roman"/>
          <w:sz w:val="20"/>
        </w:rPr>
        <w:t xml:space="preserve"> Expiration Date:  </w:t>
      </w:r>
      <w:r w:rsidRPr="008F76BF">
        <w:rPr>
          <w:rFonts w:ascii="Times New Roman" w:hAnsi="Times New Roman"/>
          <w:sz w:val="20"/>
          <w:highlight w:val="yellow"/>
        </w:rPr>
        <w:t>XX/XX/</w:t>
      </w:r>
      <w:r w:rsidRPr="00F520E2">
        <w:rPr>
          <w:rFonts w:ascii="Times New Roman" w:hAnsi="Times New Roman"/>
          <w:sz w:val="20"/>
          <w:highlight w:val="yellow"/>
        </w:rPr>
        <w:t>XXXX</w:t>
      </w:r>
      <w:r w:rsidRPr="00F520E2">
        <w:rPr>
          <w:rFonts w:ascii="Times New Roman" w:hAnsi="Times New Roman"/>
          <w:sz w:val="20"/>
          <w:shd w:val="clear" w:color="auto" w:fill="FFFF00"/>
        </w:rPr>
        <w:t xml:space="preserve">   </w:t>
      </w:r>
      <w:r w:rsidR="00D14E72" w:rsidRPr="00F520E2">
        <w:rPr>
          <w:rFonts w:ascii="Times New Roman" w:hAnsi="Times New Roman"/>
          <w:sz w:val="20"/>
          <w:shd w:val="clear" w:color="auto" w:fill="FFFF00"/>
        </w:rPr>
        <w:br w:type="page"/>
      </w:r>
    </w:p>
    <w:p w:rsidR="00EF0801" w:rsidRDefault="00075EE1" w:rsidP="00EF0801">
      <w:pPr>
        <w:pStyle w:val="Heading3"/>
        <w:spacing w:line="240" w:lineRule="auto"/>
        <w:jc w:val="center"/>
        <w:rPr>
          <w:rFonts w:ascii="Times New Roman" w:hAnsi="Times New Roman"/>
          <w:u w:val="single"/>
        </w:rPr>
      </w:pPr>
      <w:r w:rsidRPr="00075EE1">
        <w:rPr>
          <w:u w:val="single"/>
        </w:rPr>
        <w:t>PART 2:</w:t>
      </w:r>
      <w:r w:rsidR="00A65238">
        <w:rPr>
          <w:u w:val="single"/>
        </w:rPr>
        <w:t xml:space="preserve"> </w:t>
      </w:r>
      <w:r w:rsidRPr="00075EE1">
        <w:rPr>
          <w:u w:val="single"/>
        </w:rPr>
        <w:t xml:space="preserve"> MAINTENANCE-OF-EFFORT INFORMATION</w:t>
      </w:r>
    </w:p>
    <w:p w:rsidR="009602F1" w:rsidRPr="00F520E2" w:rsidRDefault="009602F1" w:rsidP="00B14821">
      <w:pPr>
        <w:pStyle w:val="Title"/>
        <w:ind w:left="360"/>
        <w:jc w:val="left"/>
      </w:pPr>
    </w:p>
    <w:p w:rsidR="009602F1" w:rsidRPr="00F520E2" w:rsidRDefault="009602F1" w:rsidP="00B14821">
      <w:pPr>
        <w:pStyle w:val="Title"/>
        <w:jc w:val="left"/>
        <w:rPr>
          <w:b w:val="0"/>
        </w:rPr>
      </w:pPr>
      <w:r w:rsidRPr="00F520E2">
        <w:rPr>
          <w:b w:val="0"/>
        </w:rPr>
        <w:t xml:space="preserve">In the </w:t>
      </w:r>
      <w:r w:rsidR="00865E44">
        <w:rPr>
          <w:b w:val="0"/>
        </w:rPr>
        <w:t xml:space="preserve">SFSF Phase I </w:t>
      </w:r>
      <w:r w:rsidRPr="00F520E2">
        <w:rPr>
          <w:b w:val="0"/>
        </w:rPr>
        <w:t>Application, States were required to submit the following in order to receive the first portion of funds:</w:t>
      </w:r>
    </w:p>
    <w:p w:rsidR="009602F1" w:rsidRPr="009602F1" w:rsidRDefault="009602F1" w:rsidP="00C169F7">
      <w:pPr>
        <w:pStyle w:val="Title"/>
        <w:numPr>
          <w:ilvl w:val="0"/>
          <w:numId w:val="16"/>
        </w:numPr>
        <w:ind w:left="360"/>
        <w:jc w:val="left"/>
      </w:pPr>
      <w:proofErr w:type="gramStart"/>
      <w:r w:rsidRPr="009602F1">
        <w:rPr>
          <w:b w:val="0"/>
        </w:rPr>
        <w:t xml:space="preserve">A </w:t>
      </w:r>
      <w:r w:rsidRPr="009602F1">
        <w:rPr>
          <w:b w:val="0"/>
          <w:i/>
        </w:rPr>
        <w:t>Maintenance-of-Effort Assurance</w:t>
      </w:r>
      <w:r w:rsidRPr="009602F1">
        <w:rPr>
          <w:b w:val="0"/>
        </w:rPr>
        <w:t xml:space="preserve"> (Part 4, Section A) of maintaining State support for elementary and secondary education and for public institutions of higher education (IHEs) at least at the level of such support in FY 2006 for FYs 2009, 2010, and 2011.</w:t>
      </w:r>
      <w:proofErr w:type="gramEnd"/>
      <w:r w:rsidRPr="009602F1">
        <w:rPr>
          <w:b w:val="0"/>
        </w:rPr>
        <w:t xml:space="preserve"> </w:t>
      </w:r>
    </w:p>
    <w:p w:rsidR="009602F1" w:rsidRPr="009602F1" w:rsidRDefault="009602F1" w:rsidP="00C169F7">
      <w:pPr>
        <w:pStyle w:val="Title"/>
        <w:numPr>
          <w:ilvl w:val="0"/>
          <w:numId w:val="16"/>
        </w:numPr>
        <w:ind w:left="360"/>
        <w:jc w:val="left"/>
      </w:pPr>
      <w:proofErr w:type="gramStart"/>
      <w:r>
        <w:rPr>
          <w:b w:val="0"/>
        </w:rPr>
        <w:t xml:space="preserve">A </w:t>
      </w:r>
      <w:r>
        <w:rPr>
          <w:b w:val="0"/>
          <w:i/>
        </w:rPr>
        <w:t>Maintenance-of-Effort Waiver Assurance</w:t>
      </w:r>
      <w:r>
        <w:rPr>
          <w:b w:val="0"/>
        </w:rPr>
        <w:t xml:space="preserve"> (Part 4, Section B).</w:t>
      </w:r>
      <w:proofErr w:type="gramEnd"/>
      <w:r>
        <w:rPr>
          <w:b w:val="0"/>
        </w:rPr>
        <w:t xml:space="preserve"> </w:t>
      </w:r>
      <w:r w:rsidR="00B9516C">
        <w:rPr>
          <w:b w:val="0"/>
        </w:rPr>
        <w:t xml:space="preserve"> </w:t>
      </w:r>
      <w:r>
        <w:rPr>
          <w:b w:val="0"/>
        </w:rPr>
        <w:t>In the event that a State anticipated being unable to comply with one or more of the Stabilization program MOE requirements referenced in the Maintenance-of-Effort Assurance, the State would provide an assurance that it met the eligibility criteria for a MOE waiver.</w:t>
      </w:r>
      <w:r w:rsidR="00B50819">
        <w:rPr>
          <w:rStyle w:val="FootnoteReference"/>
          <w:b w:val="0"/>
        </w:rPr>
        <w:footnoteReference w:id="3"/>
      </w:r>
    </w:p>
    <w:p w:rsidR="009602F1" w:rsidRPr="009602F1" w:rsidRDefault="009602F1" w:rsidP="00C169F7">
      <w:pPr>
        <w:pStyle w:val="Title"/>
        <w:numPr>
          <w:ilvl w:val="0"/>
          <w:numId w:val="16"/>
        </w:numPr>
        <w:ind w:left="360"/>
        <w:jc w:val="left"/>
      </w:pPr>
      <w:proofErr w:type="gramStart"/>
      <w:r>
        <w:rPr>
          <w:b w:val="0"/>
        </w:rPr>
        <w:t xml:space="preserve">A </w:t>
      </w:r>
      <w:r>
        <w:rPr>
          <w:b w:val="0"/>
          <w:i/>
        </w:rPr>
        <w:t>Maintenance-of-Effort Baseline Data</w:t>
      </w:r>
      <w:r>
        <w:rPr>
          <w:b w:val="0"/>
        </w:rPr>
        <w:t xml:space="preserve"> form.</w:t>
      </w:r>
      <w:proofErr w:type="gramEnd"/>
      <w:r>
        <w:rPr>
          <w:b w:val="0"/>
        </w:rPr>
        <w:t xml:space="preserve"> </w:t>
      </w:r>
    </w:p>
    <w:p w:rsidR="00F91E21" w:rsidRDefault="00F91E21" w:rsidP="00B14821">
      <w:pPr>
        <w:pStyle w:val="Title"/>
        <w:jc w:val="left"/>
        <w:rPr>
          <w:b w:val="0"/>
        </w:rPr>
      </w:pPr>
    </w:p>
    <w:p w:rsidR="00F91E21" w:rsidRDefault="009602F1" w:rsidP="00B14821">
      <w:pPr>
        <w:pStyle w:val="Title"/>
        <w:jc w:val="left"/>
        <w:rPr>
          <w:b w:val="0"/>
        </w:rPr>
      </w:pPr>
      <w:r>
        <w:rPr>
          <w:b w:val="0"/>
        </w:rPr>
        <w:t xml:space="preserve">In order to complete this </w:t>
      </w:r>
      <w:r w:rsidR="00371F8C">
        <w:rPr>
          <w:b w:val="0"/>
        </w:rPr>
        <w:t xml:space="preserve">Phase II </w:t>
      </w:r>
      <w:r>
        <w:rPr>
          <w:b w:val="0"/>
        </w:rPr>
        <w:t xml:space="preserve">Application, States must reaffirm and/or update the MOE </w:t>
      </w:r>
      <w:r w:rsidR="00371F8C">
        <w:rPr>
          <w:b w:val="0"/>
        </w:rPr>
        <w:t xml:space="preserve">baseline data referenced above </w:t>
      </w:r>
      <w:r w:rsidR="00254157">
        <w:rPr>
          <w:b w:val="0"/>
        </w:rPr>
        <w:t>as requested</w:t>
      </w:r>
      <w:r>
        <w:rPr>
          <w:b w:val="0"/>
        </w:rPr>
        <w:t xml:space="preserve"> in </w:t>
      </w:r>
      <w:r w:rsidR="00704562">
        <w:rPr>
          <w:b w:val="0"/>
        </w:rPr>
        <w:t>Phase I</w:t>
      </w:r>
      <w:r>
        <w:rPr>
          <w:b w:val="0"/>
        </w:rPr>
        <w:t>.</w:t>
      </w:r>
      <w:r w:rsidR="00371F8C">
        <w:rPr>
          <w:b w:val="0"/>
        </w:rPr>
        <w:t xml:space="preserve">  </w:t>
      </w:r>
      <w:r w:rsidR="00704562">
        <w:rPr>
          <w:b w:val="0"/>
        </w:rPr>
        <w:t xml:space="preserve">Part 2A of this application, </w:t>
      </w:r>
      <w:r w:rsidR="00704562">
        <w:rPr>
          <w:b w:val="0"/>
          <w:i/>
        </w:rPr>
        <w:t>Update of Maintenance-of-Effort Data</w:t>
      </w:r>
      <w:r w:rsidR="00704562">
        <w:rPr>
          <w:b w:val="0"/>
        </w:rPr>
        <w:t xml:space="preserve">, asks </w:t>
      </w:r>
      <w:r w:rsidR="00254157">
        <w:rPr>
          <w:b w:val="0"/>
        </w:rPr>
        <w:t>that a State</w:t>
      </w:r>
      <w:r w:rsidR="00704562">
        <w:rPr>
          <w:b w:val="0"/>
        </w:rPr>
        <w:t xml:space="preserve"> reaffirm or update the baseline data provided in Phase I (Maintenance-of-Effort Baseline Data)</w:t>
      </w:r>
      <w:r w:rsidR="00371F8C">
        <w:rPr>
          <w:b w:val="0"/>
        </w:rPr>
        <w:t>, including actual levels of support for FY 2009</w:t>
      </w:r>
      <w:r w:rsidR="00704562">
        <w:rPr>
          <w:b w:val="0"/>
        </w:rPr>
        <w:t xml:space="preserve">. </w:t>
      </w:r>
    </w:p>
    <w:p w:rsidR="00F91E21" w:rsidRDefault="00F91E21" w:rsidP="00B14821">
      <w:pPr>
        <w:pStyle w:val="Title"/>
        <w:jc w:val="left"/>
        <w:rPr>
          <w:b w:val="0"/>
        </w:rPr>
      </w:pPr>
    </w:p>
    <w:p w:rsidR="00F91E21" w:rsidRDefault="00371F8C" w:rsidP="00B14821">
      <w:pPr>
        <w:pStyle w:val="Title"/>
        <w:jc w:val="left"/>
        <w:rPr>
          <w:b w:val="0"/>
        </w:rPr>
      </w:pPr>
      <w:r>
        <w:rPr>
          <w:b w:val="0"/>
        </w:rPr>
        <w:t xml:space="preserve">In </w:t>
      </w:r>
      <w:r w:rsidR="00704562">
        <w:rPr>
          <w:b w:val="0"/>
        </w:rPr>
        <w:t>Part 2B</w:t>
      </w:r>
      <w:r>
        <w:rPr>
          <w:b w:val="0"/>
        </w:rPr>
        <w:t>,</w:t>
      </w:r>
      <w:r w:rsidR="00704562">
        <w:rPr>
          <w:b w:val="0"/>
        </w:rPr>
        <w:t xml:space="preserve"> </w:t>
      </w:r>
      <w:r>
        <w:rPr>
          <w:b w:val="0"/>
        </w:rPr>
        <w:t xml:space="preserve">a Governor or </w:t>
      </w:r>
      <w:r w:rsidR="00B90635">
        <w:rPr>
          <w:b w:val="0"/>
        </w:rPr>
        <w:t>Authorized Representative of the Governor</w:t>
      </w:r>
      <w:r>
        <w:rPr>
          <w:b w:val="0"/>
        </w:rPr>
        <w:t xml:space="preserve"> must provide an</w:t>
      </w:r>
      <w:r w:rsidR="00B90635">
        <w:rPr>
          <w:b w:val="0"/>
        </w:rPr>
        <w:t xml:space="preserve"> attestation that </w:t>
      </w:r>
      <w:r w:rsidR="00704562">
        <w:rPr>
          <w:b w:val="0"/>
        </w:rPr>
        <w:t>the State has met the MOE requirements as was assured in Phase I.</w:t>
      </w:r>
      <w:r w:rsidR="00B90635">
        <w:rPr>
          <w:b w:val="0"/>
        </w:rPr>
        <w:t xml:space="preserve"> </w:t>
      </w:r>
      <w:r w:rsidR="00273B24">
        <w:rPr>
          <w:b w:val="0"/>
        </w:rPr>
        <w:t xml:space="preserve"> </w:t>
      </w:r>
      <w:r w:rsidR="00B90635">
        <w:rPr>
          <w:b w:val="0"/>
        </w:rPr>
        <w:t>If a State cannot meet the MOE requirements, it must submit a Waiver of MOE Requirements or note that it has submitted one already.</w:t>
      </w:r>
    </w:p>
    <w:p w:rsidR="00011B52" w:rsidRDefault="00011B52" w:rsidP="00B14821">
      <w:pPr>
        <w:pStyle w:val="Title"/>
        <w:jc w:val="left"/>
        <w:rPr>
          <w:b w:val="0"/>
        </w:rPr>
      </w:pPr>
    </w:p>
    <w:p w:rsidR="00011B52" w:rsidRPr="00273B24" w:rsidRDefault="00011B52" w:rsidP="00B14821">
      <w:pPr>
        <w:pStyle w:val="Title"/>
        <w:jc w:val="left"/>
      </w:pPr>
      <w:r>
        <w:rPr>
          <w:b w:val="0"/>
        </w:rPr>
        <w:t>Additional information on the MOE requirements can be found in Appendix D—</w:t>
      </w:r>
      <w:r w:rsidRPr="00011B52">
        <w:rPr>
          <w:b w:val="0"/>
          <w:i/>
        </w:rPr>
        <w:t>Instructions for Part 2, Maintenance-Of-Effort</w:t>
      </w:r>
      <w:r w:rsidR="00273B24">
        <w:rPr>
          <w:b w:val="0"/>
        </w:rPr>
        <w:t>.</w:t>
      </w:r>
    </w:p>
    <w:p w:rsidR="00704562" w:rsidRDefault="00704562" w:rsidP="00B14821">
      <w:pPr>
        <w:spacing w:after="0" w:line="240" w:lineRule="auto"/>
        <w:rPr>
          <w:rFonts w:ascii="Times New Roman" w:eastAsia="Times New Roman" w:hAnsi="Times New Roman"/>
          <w:b/>
          <w:sz w:val="24"/>
          <w:szCs w:val="20"/>
        </w:rPr>
      </w:pPr>
      <w:r>
        <w:br w:type="page"/>
      </w:r>
    </w:p>
    <w:p w:rsidR="00F91E21" w:rsidRDefault="0002232C" w:rsidP="00A65238">
      <w:pPr>
        <w:pStyle w:val="Title"/>
      </w:pPr>
      <w:r w:rsidRPr="00F520E2">
        <w:t>PART 2A: UPDATE OF MAINTENANCE-OF-EFFORT DATA</w:t>
      </w:r>
    </w:p>
    <w:p w:rsidR="00F91E21" w:rsidRDefault="00F91E21" w:rsidP="00B14821">
      <w:pPr>
        <w:pStyle w:val="Title"/>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tblPr>
      <w:tblGrid>
        <w:gridCol w:w="9423"/>
      </w:tblGrid>
      <w:tr w:rsidR="00704562" w:rsidTr="00704562">
        <w:trPr>
          <w:trHeight w:val="185"/>
        </w:trPr>
        <w:tc>
          <w:tcPr>
            <w:tcW w:w="9495" w:type="dxa"/>
            <w:shd w:val="clear" w:color="auto" w:fill="F3F3F3"/>
          </w:tcPr>
          <w:p w:rsidR="00704562" w:rsidRDefault="00704562" w:rsidP="00B14821">
            <w:pPr>
              <w:pStyle w:val="Title"/>
              <w:ind w:left="-45"/>
              <w:jc w:val="left"/>
              <w:rPr>
                <w:b w:val="0"/>
                <w:bCs/>
                <w:sz w:val="28"/>
              </w:rPr>
            </w:pPr>
          </w:p>
          <w:p w:rsidR="00704562" w:rsidRDefault="00704562" w:rsidP="00B14821">
            <w:pPr>
              <w:pStyle w:val="Title"/>
              <w:ind w:left="477" w:right="162"/>
              <w:jc w:val="left"/>
              <w:rPr>
                <w:b w:val="0"/>
                <w:bCs/>
                <w:sz w:val="28"/>
              </w:rPr>
            </w:pPr>
            <w:r>
              <w:rPr>
                <w:b w:val="0"/>
                <w:bCs/>
              </w:rPr>
              <w:t>SPECIAL NOTES:</w:t>
            </w:r>
            <w:r>
              <w:rPr>
                <w:b w:val="0"/>
                <w:bCs/>
                <w:sz w:val="28"/>
              </w:rPr>
              <w:t xml:space="preserve"> </w:t>
            </w:r>
          </w:p>
          <w:p w:rsidR="00704562" w:rsidRDefault="00704562" w:rsidP="00B14821">
            <w:pPr>
              <w:pStyle w:val="Title"/>
              <w:ind w:left="117" w:right="162"/>
              <w:jc w:val="left"/>
              <w:rPr>
                <w:b w:val="0"/>
                <w:bCs/>
                <w:sz w:val="16"/>
              </w:rPr>
            </w:pPr>
            <w:r>
              <w:rPr>
                <w:b w:val="0"/>
                <w:bCs/>
                <w:sz w:val="28"/>
              </w:rPr>
              <w:t xml:space="preserve"> </w:t>
            </w:r>
          </w:p>
          <w:p w:rsidR="00F91E21" w:rsidRDefault="00075EE1" w:rsidP="00C169F7">
            <w:pPr>
              <w:pStyle w:val="ListParagraph"/>
              <w:numPr>
                <w:ilvl w:val="0"/>
                <w:numId w:val="23"/>
              </w:numPr>
              <w:spacing w:after="0" w:line="240" w:lineRule="auto"/>
              <w:rPr>
                <w:rFonts w:ascii="Times New Roman" w:hAnsi="Times New Roman"/>
                <w:sz w:val="24"/>
                <w:szCs w:val="24"/>
              </w:rPr>
            </w:pPr>
            <w:r w:rsidRPr="00075EE1">
              <w:rPr>
                <w:rFonts w:ascii="Times New Roman" w:hAnsi="Times New Roman"/>
                <w:sz w:val="24"/>
                <w:szCs w:val="24"/>
              </w:rPr>
              <w:t xml:space="preserve">In the </w:t>
            </w:r>
            <w:r w:rsidR="00865E44">
              <w:rPr>
                <w:rFonts w:ascii="Times New Roman" w:hAnsi="Times New Roman"/>
                <w:sz w:val="24"/>
                <w:szCs w:val="24"/>
              </w:rPr>
              <w:t xml:space="preserve">SFSF Phase I </w:t>
            </w:r>
            <w:r w:rsidRPr="00075EE1">
              <w:rPr>
                <w:rFonts w:ascii="Times New Roman" w:hAnsi="Times New Roman"/>
                <w:sz w:val="24"/>
                <w:szCs w:val="24"/>
              </w:rPr>
              <w:t xml:space="preserve">Application, States were required </w:t>
            </w:r>
            <w:r w:rsidR="001F30E4">
              <w:rPr>
                <w:rFonts w:ascii="Times New Roman" w:hAnsi="Times New Roman"/>
                <w:sz w:val="24"/>
                <w:szCs w:val="24"/>
              </w:rPr>
              <w:t xml:space="preserve">to </w:t>
            </w:r>
            <w:r w:rsidR="009D1B97">
              <w:rPr>
                <w:rFonts w:ascii="Times New Roman" w:hAnsi="Times New Roman"/>
                <w:sz w:val="24"/>
                <w:szCs w:val="24"/>
              </w:rPr>
              <w:t>submit</w:t>
            </w:r>
            <w:r w:rsidR="001F30E4">
              <w:rPr>
                <w:rFonts w:ascii="Times New Roman" w:hAnsi="Times New Roman"/>
                <w:sz w:val="24"/>
                <w:szCs w:val="24"/>
              </w:rPr>
              <w:t xml:space="preserve"> </w:t>
            </w:r>
            <w:r w:rsidRPr="00075EE1">
              <w:rPr>
                <w:rFonts w:ascii="Times New Roman" w:hAnsi="Times New Roman"/>
                <w:sz w:val="24"/>
                <w:szCs w:val="24"/>
              </w:rPr>
              <w:t>MOE data</w:t>
            </w:r>
            <w:r w:rsidR="001F30E4">
              <w:rPr>
                <w:rFonts w:ascii="Times New Roman" w:hAnsi="Times New Roman"/>
                <w:sz w:val="24"/>
                <w:szCs w:val="24"/>
              </w:rPr>
              <w:t>.</w:t>
            </w:r>
            <w:r w:rsidRPr="00075EE1">
              <w:rPr>
                <w:rFonts w:ascii="Times New Roman" w:hAnsi="Times New Roman"/>
                <w:sz w:val="24"/>
                <w:szCs w:val="24"/>
              </w:rPr>
              <w:t xml:space="preserve"> </w:t>
            </w:r>
            <w:r w:rsidR="00273B24">
              <w:rPr>
                <w:rFonts w:ascii="Times New Roman" w:hAnsi="Times New Roman"/>
                <w:sz w:val="24"/>
                <w:szCs w:val="24"/>
              </w:rPr>
              <w:t xml:space="preserve"> </w:t>
            </w:r>
            <w:r w:rsidRPr="00075EE1">
              <w:rPr>
                <w:rFonts w:ascii="Times New Roman" w:hAnsi="Times New Roman"/>
                <w:sz w:val="24"/>
                <w:szCs w:val="24"/>
              </w:rPr>
              <w:t>The Department is requesting that States reaffirm these data for Phase II, and in particular, to update FY 2009 data to actual levels of State support.</w:t>
            </w:r>
          </w:p>
          <w:p w:rsidR="00F91E21" w:rsidRPr="006426CA" w:rsidRDefault="007B5BF0" w:rsidP="00C169F7">
            <w:pPr>
              <w:pStyle w:val="Title"/>
              <w:numPr>
                <w:ilvl w:val="0"/>
                <w:numId w:val="17"/>
              </w:numPr>
              <w:tabs>
                <w:tab w:val="left" w:pos="8757"/>
              </w:tabs>
              <w:ind w:right="522"/>
              <w:jc w:val="left"/>
              <w:rPr>
                <w:sz w:val="28"/>
              </w:rPr>
            </w:pPr>
            <w:r>
              <w:rPr>
                <w:b w:val="0"/>
                <w:bCs/>
                <w:i/>
                <w:iCs/>
              </w:rPr>
              <w:t>For further information, s</w:t>
            </w:r>
            <w:r w:rsidR="00704562">
              <w:rPr>
                <w:b w:val="0"/>
                <w:bCs/>
                <w:i/>
                <w:iCs/>
              </w:rPr>
              <w:t xml:space="preserve">ee </w:t>
            </w:r>
            <w:r w:rsidR="00704562">
              <w:rPr>
                <w:b w:val="0"/>
                <w:bCs/>
              </w:rPr>
              <w:t xml:space="preserve">Appendix </w:t>
            </w:r>
            <w:r w:rsidR="00963791">
              <w:rPr>
                <w:b w:val="0"/>
                <w:bCs/>
              </w:rPr>
              <w:t>D</w:t>
            </w:r>
            <w:r w:rsidR="00704562">
              <w:rPr>
                <w:b w:val="0"/>
                <w:bCs/>
              </w:rPr>
              <w:t xml:space="preserve"> – Instructions for Part </w:t>
            </w:r>
            <w:r w:rsidR="00963791">
              <w:rPr>
                <w:b w:val="0"/>
                <w:bCs/>
              </w:rPr>
              <w:t>2</w:t>
            </w:r>
            <w:r w:rsidR="00704562">
              <w:rPr>
                <w:b w:val="0"/>
                <w:bCs/>
              </w:rPr>
              <w:t xml:space="preserve">: </w:t>
            </w:r>
            <w:r w:rsidR="00273B24">
              <w:rPr>
                <w:b w:val="0"/>
                <w:bCs/>
              </w:rPr>
              <w:t xml:space="preserve"> </w:t>
            </w:r>
            <w:r w:rsidR="00704562">
              <w:rPr>
                <w:b w:val="0"/>
                <w:bCs/>
              </w:rPr>
              <w:t>Maintenance of Effort.</w:t>
            </w:r>
            <w:r w:rsidR="00704562">
              <w:t xml:space="preserve">  </w:t>
            </w:r>
          </w:p>
          <w:p w:rsidR="00AF0519" w:rsidRDefault="00AF0519" w:rsidP="00AF0519">
            <w:pPr>
              <w:pStyle w:val="Title"/>
              <w:tabs>
                <w:tab w:val="left" w:pos="8757"/>
              </w:tabs>
              <w:ind w:left="477" w:right="522"/>
              <w:jc w:val="left"/>
              <w:rPr>
                <w:sz w:val="28"/>
              </w:rPr>
            </w:pPr>
          </w:p>
        </w:tc>
      </w:tr>
    </w:tbl>
    <w:p w:rsidR="00F91E21" w:rsidRDefault="00F91E21" w:rsidP="00B14821">
      <w:pPr>
        <w:pStyle w:val="Title"/>
      </w:pPr>
    </w:p>
    <w:p w:rsidR="00D14E72" w:rsidRDefault="00D14E72" w:rsidP="00C169F7">
      <w:pPr>
        <w:pStyle w:val="Title"/>
        <w:numPr>
          <w:ilvl w:val="0"/>
          <w:numId w:val="15"/>
        </w:numPr>
        <w:tabs>
          <w:tab w:val="clear" w:pos="720"/>
          <w:tab w:val="num" w:pos="360"/>
        </w:tabs>
        <w:ind w:left="360"/>
        <w:jc w:val="left"/>
      </w:pPr>
      <w:r>
        <w:t xml:space="preserve">Levels of State support for elementary and secondary education </w:t>
      </w:r>
      <w:r>
        <w:rPr>
          <w:b w:val="0"/>
          <w:bCs/>
          <w:i/>
          <w:iCs/>
        </w:rPr>
        <w:t>(the amounts may reflect the levels of State support on either an aggregate basis or a per-student basis):</w:t>
      </w:r>
    </w:p>
    <w:p w:rsidR="00D14E72" w:rsidRDefault="00D14E72" w:rsidP="00B14821">
      <w:pPr>
        <w:pStyle w:val="Title"/>
        <w:jc w:val="left"/>
      </w:pPr>
    </w:p>
    <w:p w:rsidR="00D14E72" w:rsidRDefault="00D14E72" w:rsidP="00B14821">
      <w:pPr>
        <w:pStyle w:val="Title"/>
        <w:jc w:val="left"/>
      </w:pPr>
      <w:r>
        <w:tab/>
        <w:t>FY 2006</w:t>
      </w:r>
      <w:r w:rsidR="00963791">
        <w:t xml:space="preserve"> </w:t>
      </w:r>
      <w:r>
        <w:tab/>
        <w:t>$______________</w:t>
      </w:r>
    </w:p>
    <w:p w:rsidR="00D14E72" w:rsidRDefault="00D14E72" w:rsidP="00B14821">
      <w:pPr>
        <w:pStyle w:val="Title"/>
        <w:jc w:val="left"/>
      </w:pPr>
    </w:p>
    <w:p w:rsidR="00D14E72" w:rsidRDefault="00D14E72" w:rsidP="00B14821">
      <w:pPr>
        <w:pStyle w:val="Title"/>
        <w:jc w:val="left"/>
      </w:pPr>
      <w:r>
        <w:tab/>
        <w:t>FY 2009</w:t>
      </w:r>
      <w:r>
        <w:tab/>
        <w:t>$______________</w:t>
      </w:r>
    </w:p>
    <w:p w:rsidR="00D14E72" w:rsidRDefault="00D14E72" w:rsidP="00B14821">
      <w:pPr>
        <w:pStyle w:val="Title"/>
        <w:jc w:val="left"/>
      </w:pPr>
    </w:p>
    <w:p w:rsidR="00D14E72" w:rsidRDefault="00D14E72" w:rsidP="00B14821">
      <w:pPr>
        <w:pStyle w:val="Title"/>
        <w:jc w:val="left"/>
      </w:pPr>
      <w:r>
        <w:tab/>
        <w:t>FY 2010*</w:t>
      </w:r>
      <w:r>
        <w:tab/>
        <w:t>$______________</w:t>
      </w:r>
    </w:p>
    <w:p w:rsidR="00D14E72" w:rsidRDefault="00D14E72" w:rsidP="00B14821">
      <w:pPr>
        <w:pStyle w:val="Title"/>
        <w:jc w:val="left"/>
      </w:pPr>
    </w:p>
    <w:p w:rsidR="00D14E72" w:rsidRDefault="00D14E72" w:rsidP="00B14821">
      <w:pPr>
        <w:pStyle w:val="Title"/>
        <w:jc w:val="left"/>
      </w:pPr>
      <w:r>
        <w:tab/>
        <w:t>FY 2011*</w:t>
      </w:r>
      <w:r>
        <w:tab/>
        <w:t>$______________</w:t>
      </w:r>
    </w:p>
    <w:p w:rsidR="00D14E72" w:rsidRDefault="00D14E72" w:rsidP="00B14821">
      <w:pPr>
        <w:pStyle w:val="Title"/>
        <w:jc w:val="left"/>
      </w:pPr>
    </w:p>
    <w:p w:rsidR="00D14E72" w:rsidRDefault="00D14E72" w:rsidP="00B14821">
      <w:pPr>
        <w:pStyle w:val="Title"/>
        <w:tabs>
          <w:tab w:val="left" w:pos="720"/>
        </w:tabs>
        <w:ind w:left="720"/>
        <w:jc w:val="left"/>
        <w:rPr>
          <w:b w:val="0"/>
          <w:bCs/>
        </w:rPr>
      </w:pPr>
      <w:r>
        <w:rPr>
          <w:b w:val="0"/>
          <w:bCs/>
        </w:rPr>
        <w:t>(* Provide data to the extent that data are currently available.)</w:t>
      </w:r>
    </w:p>
    <w:p w:rsidR="00D14E72" w:rsidRDefault="00D14E72" w:rsidP="00B14821">
      <w:pPr>
        <w:pStyle w:val="Title"/>
        <w:jc w:val="left"/>
        <w:rPr>
          <w:b w:val="0"/>
          <w:bCs/>
        </w:rPr>
      </w:pPr>
    </w:p>
    <w:p w:rsidR="00D14E72" w:rsidRDefault="00D14E72" w:rsidP="00C169F7">
      <w:pPr>
        <w:pStyle w:val="Title"/>
        <w:numPr>
          <w:ilvl w:val="0"/>
          <w:numId w:val="15"/>
        </w:numPr>
        <w:tabs>
          <w:tab w:val="clear" w:pos="720"/>
          <w:tab w:val="num" w:pos="360"/>
        </w:tabs>
        <w:ind w:left="360"/>
        <w:jc w:val="left"/>
      </w:pPr>
      <w:r>
        <w:t xml:space="preserve">Levels of State support for public institutions of higher education </w:t>
      </w:r>
      <w:r>
        <w:rPr>
          <w:b w:val="0"/>
          <w:bCs/>
          <w:i/>
          <w:iCs/>
        </w:rPr>
        <w:t>(enter amounts for each year)</w:t>
      </w:r>
      <w:r>
        <w:rPr>
          <w:b w:val="0"/>
          <w:bCs/>
        </w:rPr>
        <w:t>:</w:t>
      </w:r>
    </w:p>
    <w:p w:rsidR="000D0F05" w:rsidRDefault="000D0F05">
      <w:pPr>
        <w:pStyle w:val="Title"/>
        <w:jc w:val="left"/>
      </w:pPr>
    </w:p>
    <w:p w:rsidR="000D0F05" w:rsidRDefault="00D14E72">
      <w:pPr>
        <w:pStyle w:val="Title"/>
        <w:jc w:val="left"/>
      </w:pPr>
      <w:r>
        <w:tab/>
        <w:t>FY 2006</w:t>
      </w:r>
      <w:r>
        <w:tab/>
        <w:t>$______________</w:t>
      </w:r>
    </w:p>
    <w:p w:rsidR="000D0F05" w:rsidRDefault="000D0F05">
      <w:pPr>
        <w:pStyle w:val="Title"/>
        <w:jc w:val="left"/>
      </w:pPr>
    </w:p>
    <w:p w:rsidR="000D0F05" w:rsidRDefault="00D14E72">
      <w:pPr>
        <w:pStyle w:val="Title"/>
        <w:jc w:val="left"/>
      </w:pPr>
      <w:r>
        <w:tab/>
        <w:t>FY 2009</w:t>
      </w:r>
      <w:r>
        <w:tab/>
        <w:t>$______________</w:t>
      </w:r>
    </w:p>
    <w:p w:rsidR="000D0F05" w:rsidRDefault="000D0F05">
      <w:pPr>
        <w:pStyle w:val="Title"/>
        <w:jc w:val="left"/>
      </w:pPr>
    </w:p>
    <w:p w:rsidR="000D0F05" w:rsidRDefault="00D14E72">
      <w:pPr>
        <w:pStyle w:val="Title"/>
        <w:jc w:val="left"/>
      </w:pPr>
      <w:r>
        <w:tab/>
        <w:t>FY 2010*</w:t>
      </w:r>
      <w:r>
        <w:tab/>
        <w:t>$______________</w:t>
      </w:r>
    </w:p>
    <w:p w:rsidR="000D0F05" w:rsidRDefault="000D0F05">
      <w:pPr>
        <w:pStyle w:val="Title"/>
        <w:jc w:val="left"/>
        <w:rPr>
          <w:szCs w:val="24"/>
        </w:rPr>
      </w:pPr>
    </w:p>
    <w:p w:rsidR="000D0F05" w:rsidRDefault="00D14E72">
      <w:pPr>
        <w:pStyle w:val="Title"/>
        <w:jc w:val="left"/>
        <w:rPr>
          <w:szCs w:val="24"/>
        </w:rPr>
      </w:pPr>
      <w:r w:rsidRPr="00D20D13">
        <w:rPr>
          <w:szCs w:val="24"/>
        </w:rPr>
        <w:tab/>
        <w:t>FY 2011*</w:t>
      </w:r>
      <w:r w:rsidRPr="00D20D13">
        <w:rPr>
          <w:szCs w:val="24"/>
        </w:rPr>
        <w:tab/>
        <w:t>$______________</w:t>
      </w:r>
    </w:p>
    <w:p w:rsidR="000D0F05" w:rsidRDefault="000D0F05">
      <w:pPr>
        <w:pStyle w:val="Title"/>
        <w:jc w:val="left"/>
        <w:rPr>
          <w:szCs w:val="24"/>
        </w:rPr>
      </w:pPr>
    </w:p>
    <w:p w:rsidR="000D0F05" w:rsidRDefault="00D14E72">
      <w:pPr>
        <w:pStyle w:val="Title"/>
        <w:jc w:val="left"/>
        <w:rPr>
          <w:b w:val="0"/>
          <w:bCs/>
          <w:szCs w:val="24"/>
        </w:rPr>
      </w:pPr>
      <w:r w:rsidRPr="00D20D13">
        <w:rPr>
          <w:szCs w:val="24"/>
        </w:rPr>
        <w:tab/>
      </w:r>
      <w:r w:rsidRPr="00D20D13">
        <w:rPr>
          <w:b w:val="0"/>
          <w:bCs/>
          <w:szCs w:val="24"/>
        </w:rPr>
        <w:t>(* Provide data to the extent that data are currently available.)</w:t>
      </w:r>
    </w:p>
    <w:p w:rsidR="000D0F05" w:rsidRDefault="000D0F05">
      <w:pPr>
        <w:pStyle w:val="Title"/>
        <w:jc w:val="left"/>
        <w:rPr>
          <w:bCs/>
          <w:szCs w:val="24"/>
        </w:rPr>
      </w:pPr>
    </w:p>
    <w:p w:rsidR="000D0F05" w:rsidRDefault="000D0F05">
      <w:pPr>
        <w:pStyle w:val="Title"/>
        <w:jc w:val="left"/>
        <w:rPr>
          <w:bCs/>
          <w:szCs w:val="24"/>
        </w:rPr>
      </w:pPr>
    </w:p>
    <w:p w:rsidR="00EF0801" w:rsidRDefault="00D14E72" w:rsidP="00C169F7">
      <w:pPr>
        <w:pStyle w:val="Title"/>
        <w:numPr>
          <w:ilvl w:val="0"/>
          <w:numId w:val="15"/>
        </w:numPr>
        <w:tabs>
          <w:tab w:val="clear" w:pos="720"/>
          <w:tab w:val="num" w:pos="360"/>
        </w:tabs>
        <w:ind w:left="360"/>
        <w:jc w:val="left"/>
        <w:rPr>
          <w:bCs/>
          <w:szCs w:val="24"/>
        </w:rPr>
      </w:pPr>
      <w:r w:rsidRPr="00D20D13">
        <w:rPr>
          <w:bCs/>
          <w:szCs w:val="24"/>
        </w:rPr>
        <w:t>Additional Submission Requirements</w:t>
      </w:r>
      <w:r w:rsidRPr="00D20D13">
        <w:rPr>
          <w:b w:val="0"/>
          <w:bCs/>
          <w:szCs w:val="24"/>
        </w:rPr>
        <w:t xml:space="preserve">:  In an attachment to the application – </w:t>
      </w:r>
    </w:p>
    <w:p w:rsidR="000D0F05" w:rsidRDefault="000D0F05">
      <w:pPr>
        <w:pStyle w:val="Title"/>
        <w:ind w:left="360"/>
        <w:jc w:val="left"/>
        <w:rPr>
          <w:b w:val="0"/>
          <w:szCs w:val="24"/>
        </w:rPr>
      </w:pPr>
    </w:p>
    <w:p w:rsidR="00EF0801" w:rsidRDefault="00075EE1" w:rsidP="00C169F7">
      <w:pPr>
        <w:numPr>
          <w:ilvl w:val="1"/>
          <w:numId w:val="15"/>
        </w:numPr>
        <w:tabs>
          <w:tab w:val="clear" w:pos="1440"/>
          <w:tab w:val="num" w:pos="720"/>
        </w:tabs>
        <w:spacing w:after="0" w:line="240" w:lineRule="auto"/>
        <w:ind w:left="720"/>
        <w:rPr>
          <w:rFonts w:ascii="Times New Roman" w:hAnsi="Times New Roman"/>
          <w:bCs/>
          <w:iCs/>
          <w:sz w:val="24"/>
          <w:szCs w:val="24"/>
        </w:rPr>
      </w:pPr>
      <w:r w:rsidRPr="00075EE1">
        <w:rPr>
          <w:rFonts w:ascii="Times New Roman" w:hAnsi="Times New Roman"/>
          <w:sz w:val="24"/>
          <w:szCs w:val="24"/>
        </w:rPr>
        <w:t>Identify and describe the data sources used in determining the levels of State support for elementary and secondary education</w:t>
      </w:r>
      <w:r w:rsidRPr="00075EE1">
        <w:rPr>
          <w:rFonts w:ascii="Times New Roman" w:hAnsi="Times New Roman"/>
          <w:bCs/>
          <w:iCs/>
          <w:sz w:val="24"/>
          <w:szCs w:val="24"/>
        </w:rPr>
        <w:t xml:space="preserve">; - and - </w:t>
      </w:r>
    </w:p>
    <w:p w:rsidR="00EF0801" w:rsidRDefault="00075EE1" w:rsidP="00EF0801">
      <w:pPr>
        <w:spacing w:line="240" w:lineRule="auto"/>
        <w:ind w:left="360"/>
        <w:rPr>
          <w:rFonts w:ascii="Times New Roman" w:hAnsi="Times New Roman"/>
          <w:bCs/>
          <w:iCs/>
          <w:sz w:val="24"/>
          <w:szCs w:val="24"/>
        </w:rPr>
      </w:pPr>
      <w:r w:rsidRPr="00075EE1">
        <w:rPr>
          <w:rFonts w:ascii="Times New Roman" w:hAnsi="Times New Roman"/>
          <w:bCs/>
          <w:iCs/>
          <w:sz w:val="24"/>
          <w:szCs w:val="24"/>
        </w:rPr>
        <w:tab/>
      </w:r>
      <w:r w:rsidRPr="00075EE1">
        <w:rPr>
          <w:rFonts w:ascii="Times New Roman" w:hAnsi="Times New Roman"/>
          <w:bCs/>
          <w:iCs/>
          <w:sz w:val="24"/>
          <w:szCs w:val="24"/>
        </w:rPr>
        <w:tab/>
      </w:r>
      <w:r w:rsidRPr="00075EE1">
        <w:rPr>
          <w:rFonts w:ascii="Times New Roman" w:hAnsi="Times New Roman"/>
          <w:bCs/>
          <w:iCs/>
          <w:sz w:val="24"/>
          <w:szCs w:val="24"/>
        </w:rPr>
        <w:tab/>
      </w:r>
      <w:r w:rsidRPr="00075EE1">
        <w:rPr>
          <w:rFonts w:ascii="Times New Roman" w:hAnsi="Times New Roman"/>
          <w:bCs/>
          <w:iCs/>
          <w:sz w:val="24"/>
          <w:szCs w:val="24"/>
        </w:rPr>
        <w:tab/>
      </w:r>
      <w:r w:rsidRPr="00075EE1">
        <w:rPr>
          <w:rFonts w:ascii="Times New Roman" w:hAnsi="Times New Roman"/>
          <w:bCs/>
          <w:iCs/>
          <w:sz w:val="24"/>
          <w:szCs w:val="24"/>
        </w:rPr>
        <w:tab/>
      </w:r>
      <w:r w:rsidRPr="00075EE1">
        <w:rPr>
          <w:rFonts w:ascii="Times New Roman" w:hAnsi="Times New Roman"/>
          <w:bCs/>
          <w:iCs/>
          <w:sz w:val="24"/>
          <w:szCs w:val="24"/>
        </w:rPr>
        <w:tab/>
      </w:r>
    </w:p>
    <w:p w:rsidR="00F91E21" w:rsidRDefault="00075EE1" w:rsidP="00C169F7">
      <w:pPr>
        <w:numPr>
          <w:ilvl w:val="1"/>
          <w:numId w:val="15"/>
        </w:numPr>
        <w:tabs>
          <w:tab w:val="clear" w:pos="1440"/>
          <w:tab w:val="num" w:pos="720"/>
        </w:tabs>
        <w:spacing w:after="0" w:line="240" w:lineRule="auto"/>
        <w:ind w:left="720"/>
        <w:rPr>
          <w:bCs/>
        </w:rPr>
      </w:pPr>
      <w:r w:rsidRPr="00075EE1">
        <w:rPr>
          <w:rFonts w:ascii="Times New Roman" w:hAnsi="Times New Roman"/>
          <w:sz w:val="24"/>
          <w:szCs w:val="24"/>
        </w:rPr>
        <w:t xml:space="preserve">Identify and describe the data sources used in determining the levels of State support for public IHEs.  </w:t>
      </w:r>
      <w:r w:rsidR="0002232C" w:rsidRPr="007B5BF0">
        <w:rPr>
          <w:bCs/>
        </w:rPr>
        <w:br w:type="page"/>
      </w:r>
    </w:p>
    <w:p w:rsidR="00F91E21" w:rsidRDefault="00075EE1" w:rsidP="00B14821">
      <w:pPr>
        <w:spacing w:after="0" w:line="240" w:lineRule="auto"/>
        <w:jc w:val="center"/>
        <w:rPr>
          <w:rFonts w:ascii="Times New Roman" w:hAnsi="Times New Roman"/>
          <w:b/>
          <w:bCs/>
          <w:sz w:val="24"/>
          <w:szCs w:val="24"/>
        </w:rPr>
      </w:pPr>
      <w:r w:rsidRPr="00075EE1">
        <w:rPr>
          <w:rFonts w:ascii="Times New Roman" w:hAnsi="Times New Roman"/>
          <w:b/>
          <w:bCs/>
          <w:sz w:val="24"/>
          <w:szCs w:val="24"/>
        </w:rPr>
        <w:t xml:space="preserve">PART 2B: </w:t>
      </w:r>
      <w:r w:rsidR="00A65238">
        <w:rPr>
          <w:rFonts w:ascii="Times New Roman" w:hAnsi="Times New Roman"/>
          <w:b/>
          <w:bCs/>
          <w:sz w:val="24"/>
          <w:szCs w:val="24"/>
        </w:rPr>
        <w:t xml:space="preserve"> </w:t>
      </w:r>
      <w:r w:rsidRPr="00075EE1">
        <w:rPr>
          <w:rFonts w:ascii="Times New Roman" w:hAnsi="Times New Roman"/>
          <w:b/>
          <w:bCs/>
          <w:sz w:val="24"/>
          <w:szCs w:val="24"/>
        </w:rPr>
        <w:t>ATTESTATION OF MAINTENANCE-OF-EFFORT COMPLIANCE</w:t>
      </w:r>
    </w:p>
    <w:p w:rsidR="00F91E21" w:rsidRDefault="00F91E21" w:rsidP="00B14821">
      <w:pPr>
        <w:spacing w:after="0" w:line="240" w:lineRule="auto"/>
        <w:jc w:val="center"/>
        <w:rPr>
          <w:rFonts w:ascii="Times New Roman" w:hAnsi="Times New Roman"/>
          <w:b/>
          <w:bCs/>
          <w:sz w:val="24"/>
          <w:szCs w:val="24"/>
        </w:rPr>
      </w:pPr>
    </w:p>
    <w:p w:rsidR="00963791" w:rsidRPr="00604498" w:rsidRDefault="00075EE1" w:rsidP="00B14821">
      <w:pPr>
        <w:spacing w:after="0" w:line="240" w:lineRule="auto"/>
        <w:rPr>
          <w:rFonts w:ascii="Times New Roman" w:hAnsi="Times New Roman"/>
          <w:b/>
          <w:bCs/>
          <w:sz w:val="24"/>
          <w:szCs w:val="24"/>
        </w:rPr>
      </w:pPr>
      <w:r w:rsidRPr="00075EE1">
        <w:rPr>
          <w:rFonts w:ascii="Times New Roman" w:hAnsi="Times New Roman"/>
          <w:b/>
          <w:bCs/>
          <w:sz w:val="24"/>
          <w:szCs w:val="24"/>
        </w:rPr>
        <w:t>The Governor or his/her authorized representative attests to the following:</w:t>
      </w:r>
    </w:p>
    <w:p w:rsidR="00963791" w:rsidRPr="003E0E41" w:rsidRDefault="00963791" w:rsidP="00B14821">
      <w:pPr>
        <w:spacing w:after="0" w:line="240" w:lineRule="auto"/>
        <w:rPr>
          <w:rFonts w:ascii="Times New Roman" w:hAnsi="Times New Roman"/>
          <w:b/>
          <w:bCs/>
          <w:sz w:val="24"/>
          <w:szCs w:val="24"/>
        </w:rPr>
      </w:pPr>
    </w:p>
    <w:p w:rsidR="00604498" w:rsidRDefault="00075EE1" w:rsidP="00A65238">
      <w:pPr>
        <w:spacing w:after="0" w:line="240" w:lineRule="auto"/>
        <w:rPr>
          <w:rFonts w:ascii="Times New Roman" w:hAnsi="Times New Roman"/>
          <w:bCs/>
          <w:sz w:val="24"/>
          <w:szCs w:val="24"/>
        </w:rPr>
      </w:pPr>
      <w:r w:rsidRPr="00075EE1">
        <w:rPr>
          <w:rFonts w:ascii="Times New Roman" w:hAnsi="Times New Roman"/>
          <w:bCs/>
          <w:sz w:val="24"/>
          <w:szCs w:val="24"/>
        </w:rPr>
        <w:t>To the best of his/her knowledge and based on the best available data, the State has met all maintenance-of-effort requirements for the State Fiscal Stabilization Program for FY 2009</w:t>
      </w:r>
      <w:r w:rsidR="004B12EA">
        <w:rPr>
          <w:rFonts w:ascii="Times New Roman" w:hAnsi="Times New Roman"/>
          <w:bCs/>
          <w:sz w:val="24"/>
          <w:szCs w:val="24"/>
        </w:rPr>
        <w:t xml:space="preserve"> </w:t>
      </w:r>
    </w:p>
    <w:p w:rsidR="007B5BF0" w:rsidRPr="003E0E41" w:rsidRDefault="00075EE1" w:rsidP="00A65238">
      <w:pPr>
        <w:spacing w:after="0" w:line="240" w:lineRule="auto"/>
        <w:rPr>
          <w:rFonts w:ascii="Times New Roman" w:hAnsi="Times New Roman"/>
          <w:bCs/>
          <w:sz w:val="24"/>
          <w:szCs w:val="24"/>
        </w:rPr>
      </w:pPr>
      <w:r w:rsidRPr="00075EE1">
        <w:rPr>
          <w:rFonts w:ascii="Times New Roman" w:hAnsi="Times New Roman"/>
          <w:bCs/>
          <w:sz w:val="24"/>
          <w:szCs w:val="24"/>
        </w:rPr>
        <w:t>(</w:t>
      </w:r>
      <w:proofErr w:type="gramStart"/>
      <w:r w:rsidR="003E0E41">
        <w:rPr>
          <w:rFonts w:ascii="Times New Roman" w:hAnsi="Times New Roman"/>
          <w:bCs/>
          <w:sz w:val="24"/>
          <w:szCs w:val="24"/>
        </w:rPr>
        <w:t>c</w:t>
      </w:r>
      <w:r w:rsidRPr="00075EE1">
        <w:rPr>
          <w:rFonts w:ascii="Times New Roman" w:hAnsi="Times New Roman"/>
          <w:bCs/>
          <w:sz w:val="24"/>
          <w:szCs w:val="24"/>
        </w:rPr>
        <w:t>heck</w:t>
      </w:r>
      <w:proofErr w:type="gramEnd"/>
      <w:r w:rsidRPr="00075EE1">
        <w:rPr>
          <w:rFonts w:ascii="Times New Roman" w:hAnsi="Times New Roman"/>
          <w:bCs/>
          <w:sz w:val="24"/>
          <w:szCs w:val="24"/>
        </w:rPr>
        <w:t xml:space="preserve"> all that apply)</w:t>
      </w:r>
      <w:r w:rsidR="004B12EA">
        <w:rPr>
          <w:rFonts w:ascii="Times New Roman" w:hAnsi="Times New Roman"/>
          <w:bCs/>
          <w:sz w:val="24"/>
          <w:szCs w:val="24"/>
        </w:rPr>
        <w:t>:</w:t>
      </w:r>
      <w:r w:rsidRPr="00075EE1">
        <w:rPr>
          <w:rFonts w:ascii="Times New Roman" w:hAnsi="Times New Roman"/>
          <w:bCs/>
          <w:sz w:val="24"/>
          <w:szCs w:val="24"/>
        </w:rPr>
        <w:t xml:space="preserve"> </w:t>
      </w:r>
    </w:p>
    <w:p w:rsidR="00F91E21" w:rsidRDefault="00F91E21" w:rsidP="00B14821">
      <w:pPr>
        <w:spacing w:after="0" w:line="240" w:lineRule="auto"/>
        <w:ind w:left="720"/>
        <w:rPr>
          <w:rFonts w:ascii="Times New Roman" w:hAnsi="Times New Roman"/>
          <w:bCs/>
          <w:sz w:val="24"/>
          <w:szCs w:val="24"/>
        </w:rPr>
      </w:pPr>
    </w:p>
    <w:bookmarkStart w:id="0" w:name="Check22"/>
    <w:p w:rsidR="00F91E21" w:rsidRDefault="00360F33" w:rsidP="00B14821">
      <w:pPr>
        <w:spacing w:after="0" w:line="240" w:lineRule="auto"/>
        <w:ind w:left="720"/>
        <w:rPr>
          <w:rFonts w:ascii="Times New Roman" w:hAnsi="Times New Roman"/>
          <w:bCs/>
          <w:sz w:val="24"/>
          <w:szCs w:val="24"/>
        </w:rPr>
      </w:pPr>
      <w:r>
        <w:rPr>
          <w:rFonts w:ascii="Times New Roman" w:hAnsi="Times New Roman"/>
          <w:bCs/>
          <w:sz w:val="24"/>
          <w:szCs w:val="24"/>
        </w:rPr>
        <w:fldChar w:fldCharType="begin">
          <w:ffData>
            <w:name w:val="Check22"/>
            <w:enabled/>
            <w:calcOnExit w:val="0"/>
            <w:checkBox>
              <w:sizeAuto/>
              <w:default w:val="0"/>
            </w:checkBox>
          </w:ffData>
        </w:fldChar>
      </w:r>
      <w:r w:rsidR="004B12EA">
        <w:rPr>
          <w:rFonts w:ascii="Times New Roman" w:hAnsi="Times New Roman"/>
          <w:bCs/>
          <w:sz w:val="24"/>
          <w:szCs w:val="24"/>
        </w:rPr>
        <w:instrText xml:space="preserve"> FORMCHECKBOX </w:instrText>
      </w:r>
      <w:r>
        <w:rPr>
          <w:rFonts w:ascii="Times New Roman" w:hAnsi="Times New Roman"/>
          <w:bCs/>
          <w:sz w:val="24"/>
          <w:szCs w:val="24"/>
        </w:rPr>
      </w:r>
      <w:r>
        <w:rPr>
          <w:rFonts w:ascii="Times New Roman" w:hAnsi="Times New Roman"/>
          <w:bCs/>
          <w:sz w:val="24"/>
          <w:szCs w:val="24"/>
        </w:rPr>
        <w:fldChar w:fldCharType="end"/>
      </w:r>
      <w:bookmarkEnd w:id="0"/>
      <w:r w:rsidR="004B12EA">
        <w:rPr>
          <w:rFonts w:ascii="Times New Roman" w:hAnsi="Times New Roman"/>
          <w:bCs/>
          <w:sz w:val="24"/>
          <w:szCs w:val="24"/>
        </w:rPr>
        <w:t xml:space="preserve">  </w:t>
      </w:r>
      <w:proofErr w:type="gramStart"/>
      <w:r w:rsidR="00A65238">
        <w:rPr>
          <w:rFonts w:ascii="Times New Roman" w:hAnsi="Times New Roman"/>
          <w:bCs/>
          <w:sz w:val="24"/>
          <w:szCs w:val="24"/>
        </w:rPr>
        <w:t>f</w:t>
      </w:r>
      <w:r w:rsidR="00075EE1" w:rsidRPr="00075EE1">
        <w:rPr>
          <w:rFonts w:ascii="Times New Roman" w:hAnsi="Times New Roman"/>
          <w:bCs/>
          <w:sz w:val="24"/>
          <w:szCs w:val="24"/>
        </w:rPr>
        <w:t>or</w:t>
      </w:r>
      <w:proofErr w:type="gramEnd"/>
      <w:r w:rsidR="00075EE1" w:rsidRPr="00075EE1">
        <w:rPr>
          <w:rFonts w:ascii="Times New Roman" w:hAnsi="Times New Roman"/>
          <w:bCs/>
          <w:sz w:val="24"/>
          <w:szCs w:val="24"/>
        </w:rPr>
        <w:t xml:space="preserve"> elementary and secondary education</w:t>
      </w:r>
      <w:r w:rsidR="00A65238">
        <w:rPr>
          <w:rFonts w:ascii="Times New Roman" w:hAnsi="Times New Roman"/>
          <w:bCs/>
          <w:sz w:val="24"/>
          <w:szCs w:val="24"/>
        </w:rPr>
        <w:t>.</w:t>
      </w:r>
    </w:p>
    <w:p w:rsidR="00F91E21" w:rsidRDefault="00F91E21" w:rsidP="00B14821">
      <w:pPr>
        <w:spacing w:after="0" w:line="240" w:lineRule="auto"/>
        <w:ind w:left="720"/>
        <w:rPr>
          <w:rFonts w:ascii="Times New Roman" w:hAnsi="Times New Roman"/>
          <w:bCs/>
          <w:sz w:val="24"/>
          <w:szCs w:val="24"/>
        </w:rPr>
      </w:pPr>
    </w:p>
    <w:bookmarkStart w:id="1" w:name="Check23"/>
    <w:p w:rsidR="00F91E21" w:rsidRDefault="00360F33" w:rsidP="00B14821">
      <w:pPr>
        <w:spacing w:after="0" w:line="240" w:lineRule="auto"/>
        <w:ind w:left="720"/>
        <w:rPr>
          <w:rFonts w:ascii="Times New Roman" w:hAnsi="Times New Roman"/>
          <w:bCs/>
          <w:sz w:val="24"/>
          <w:szCs w:val="24"/>
        </w:rPr>
      </w:pPr>
      <w:r>
        <w:rPr>
          <w:rFonts w:ascii="Times New Roman" w:hAnsi="Times New Roman"/>
          <w:bCs/>
          <w:sz w:val="24"/>
          <w:szCs w:val="24"/>
        </w:rPr>
        <w:fldChar w:fldCharType="begin">
          <w:ffData>
            <w:name w:val="Check23"/>
            <w:enabled/>
            <w:calcOnExit w:val="0"/>
            <w:checkBox>
              <w:sizeAuto/>
              <w:default w:val="0"/>
            </w:checkBox>
          </w:ffData>
        </w:fldChar>
      </w:r>
      <w:r w:rsidR="004B12EA">
        <w:rPr>
          <w:rFonts w:ascii="Times New Roman" w:hAnsi="Times New Roman"/>
          <w:bCs/>
          <w:sz w:val="24"/>
          <w:szCs w:val="24"/>
        </w:rPr>
        <w:instrText xml:space="preserve"> FORMCHECKBOX </w:instrText>
      </w:r>
      <w:r>
        <w:rPr>
          <w:rFonts w:ascii="Times New Roman" w:hAnsi="Times New Roman"/>
          <w:bCs/>
          <w:sz w:val="24"/>
          <w:szCs w:val="24"/>
        </w:rPr>
      </w:r>
      <w:r>
        <w:rPr>
          <w:rFonts w:ascii="Times New Roman" w:hAnsi="Times New Roman"/>
          <w:bCs/>
          <w:sz w:val="24"/>
          <w:szCs w:val="24"/>
        </w:rPr>
        <w:fldChar w:fldCharType="end"/>
      </w:r>
      <w:bookmarkEnd w:id="1"/>
      <w:r w:rsidR="004B12EA">
        <w:rPr>
          <w:rFonts w:ascii="Times New Roman" w:hAnsi="Times New Roman"/>
          <w:bCs/>
          <w:sz w:val="24"/>
          <w:szCs w:val="24"/>
        </w:rPr>
        <w:t xml:space="preserve">  </w:t>
      </w:r>
      <w:proofErr w:type="gramStart"/>
      <w:r w:rsidR="00A65238">
        <w:rPr>
          <w:rFonts w:ascii="Times New Roman" w:hAnsi="Times New Roman"/>
          <w:bCs/>
          <w:sz w:val="24"/>
          <w:szCs w:val="24"/>
        </w:rPr>
        <w:t>f</w:t>
      </w:r>
      <w:r w:rsidR="00075EE1" w:rsidRPr="00075EE1">
        <w:rPr>
          <w:rFonts w:ascii="Times New Roman" w:hAnsi="Times New Roman"/>
          <w:bCs/>
          <w:sz w:val="24"/>
          <w:szCs w:val="24"/>
        </w:rPr>
        <w:t>or</w:t>
      </w:r>
      <w:proofErr w:type="gramEnd"/>
      <w:r w:rsidR="00075EE1" w:rsidRPr="00075EE1">
        <w:rPr>
          <w:rFonts w:ascii="Times New Roman" w:hAnsi="Times New Roman"/>
          <w:bCs/>
          <w:sz w:val="24"/>
          <w:szCs w:val="24"/>
        </w:rPr>
        <w:t xml:space="preserve"> public Institutions of Higher Education (IHEs)</w:t>
      </w:r>
      <w:r w:rsidR="00A65238">
        <w:rPr>
          <w:rFonts w:ascii="Times New Roman" w:hAnsi="Times New Roman"/>
          <w:bCs/>
          <w:sz w:val="24"/>
          <w:szCs w:val="24"/>
        </w:rPr>
        <w:t>.</w:t>
      </w:r>
    </w:p>
    <w:p w:rsidR="00DD7D36" w:rsidRDefault="00DD7D36" w:rsidP="00B14821">
      <w:pPr>
        <w:spacing w:after="0" w:line="240" w:lineRule="auto"/>
        <w:rPr>
          <w:rFonts w:ascii="Times New Roman" w:hAnsi="Times New Roman"/>
          <w:b/>
          <w:bCs/>
          <w:sz w:val="24"/>
          <w:szCs w:val="24"/>
        </w:rPr>
      </w:pPr>
    </w:p>
    <w:p w:rsidR="00604498" w:rsidRPr="003E0E41" w:rsidRDefault="00604498" w:rsidP="00B14821">
      <w:pPr>
        <w:spacing w:after="0" w:line="240" w:lineRule="auto"/>
        <w:rPr>
          <w:rFonts w:ascii="Times New Roman" w:hAnsi="Times New Roman"/>
          <w:b/>
          <w:bCs/>
          <w:sz w:val="24"/>
          <w:szCs w:val="24"/>
        </w:rPr>
      </w:pPr>
    </w:p>
    <w:tbl>
      <w:tblPr>
        <w:tblW w:w="0" w:type="auto"/>
        <w:tblInd w:w="153" w:type="dxa"/>
        <w:shd w:val="clear" w:color="auto" w:fill="F3F3F3"/>
        <w:tblLayout w:type="fixed"/>
        <w:tblCellMar>
          <w:left w:w="153" w:type="dxa"/>
          <w:right w:w="153" w:type="dxa"/>
        </w:tblCellMar>
        <w:tblLook w:val="0000"/>
      </w:tblPr>
      <w:tblGrid>
        <w:gridCol w:w="5940"/>
        <w:gridCol w:w="3600"/>
      </w:tblGrid>
      <w:tr w:rsidR="00963791" w:rsidRPr="003E0E41" w:rsidTr="004B12EA">
        <w:trPr>
          <w:trHeight w:val="1179"/>
        </w:trPr>
        <w:tc>
          <w:tcPr>
            <w:tcW w:w="9540" w:type="dxa"/>
            <w:gridSpan w:val="2"/>
            <w:tcBorders>
              <w:top w:val="double" w:sz="12" w:space="0" w:color="000000"/>
              <w:left w:val="double" w:sz="12" w:space="0" w:color="000000"/>
              <w:bottom w:val="single" w:sz="6" w:space="0" w:color="FFFFFF"/>
              <w:right w:val="double" w:sz="12" w:space="0" w:color="000000"/>
            </w:tcBorders>
            <w:shd w:val="clear" w:color="auto" w:fill="F3F3F3"/>
          </w:tcPr>
          <w:p w:rsidR="00EF0801" w:rsidRDefault="00075EE1" w:rsidP="00EF0801">
            <w:pPr>
              <w:tabs>
                <w:tab w:val="left" w:pos="-1440"/>
                <w:tab w:val="left" w:pos="-720"/>
                <w:tab w:val="left" w:pos="0"/>
                <w:tab w:val="left" w:pos="720"/>
                <w:tab w:val="left" w:pos="1008"/>
                <w:tab w:val="left" w:pos="1080"/>
                <w:tab w:val="left" w:pos="1440"/>
                <w:tab w:val="left" w:pos="2160"/>
                <w:tab w:val="left" w:pos="2448"/>
              </w:tabs>
              <w:spacing w:line="240" w:lineRule="auto"/>
              <w:rPr>
                <w:rFonts w:ascii="CG Times" w:hAnsi="CG Times"/>
                <w:sz w:val="24"/>
                <w:szCs w:val="24"/>
              </w:rPr>
            </w:pPr>
            <w:r w:rsidRPr="00075EE1">
              <w:rPr>
                <w:rFonts w:ascii="CG Times" w:hAnsi="CG Times"/>
                <w:sz w:val="24"/>
                <w:szCs w:val="24"/>
              </w:rPr>
              <w:t>Governor or Authorized Representative of the Governor (Printed Name):</w:t>
            </w:r>
          </w:p>
          <w:p w:rsidR="00EF0801" w:rsidRDefault="00360F33" w:rsidP="00EF0801">
            <w:pPr>
              <w:tabs>
                <w:tab w:val="left" w:pos="-1440"/>
                <w:tab w:val="left" w:pos="-720"/>
                <w:tab w:val="left" w:pos="0"/>
                <w:tab w:val="left" w:pos="720"/>
                <w:tab w:val="left" w:pos="1008"/>
                <w:tab w:val="left" w:pos="1080"/>
                <w:tab w:val="left" w:pos="1440"/>
                <w:tab w:val="left" w:pos="2160"/>
                <w:tab w:val="left" w:pos="2448"/>
              </w:tabs>
              <w:spacing w:line="240" w:lineRule="auto"/>
              <w:rPr>
                <w:rFonts w:ascii="CG Times" w:hAnsi="CG Times"/>
                <w:sz w:val="24"/>
                <w:szCs w:val="24"/>
              </w:rPr>
            </w:pPr>
            <w:sdt>
              <w:sdtPr>
                <w:rPr>
                  <w:rFonts w:ascii="CG Times" w:hAnsi="CG Times"/>
                  <w:sz w:val="24"/>
                  <w:szCs w:val="24"/>
                </w:rPr>
                <w:id w:val="-1342861430"/>
                <w:placeholder>
                  <w:docPart w:val="393E87BC9B4542E285880BF9CFF712AF"/>
                </w:placeholder>
                <w:showingPlcHdr/>
              </w:sdtPr>
              <w:sdtContent>
                <w:r w:rsidR="004B12EA" w:rsidRPr="00C44242">
                  <w:rPr>
                    <w:rStyle w:val="PlaceholderText"/>
                  </w:rPr>
                  <w:t>Click here to enter text.</w:t>
                </w:r>
              </w:sdtContent>
            </w:sdt>
            <w:r w:rsidR="004B12EA">
              <w:rPr>
                <w:rFonts w:ascii="CG Times" w:hAnsi="CG Times"/>
                <w:sz w:val="24"/>
                <w:szCs w:val="24"/>
              </w:rPr>
              <w:tab/>
            </w:r>
          </w:p>
        </w:tc>
      </w:tr>
      <w:tr w:rsidR="00963791" w:rsidRPr="003E0E41" w:rsidTr="00963791">
        <w:tc>
          <w:tcPr>
            <w:tcW w:w="5940" w:type="dxa"/>
            <w:tcBorders>
              <w:top w:val="single" w:sz="7" w:space="0" w:color="000000"/>
              <w:left w:val="double" w:sz="12" w:space="0" w:color="000000"/>
              <w:bottom w:val="double" w:sz="12" w:space="0" w:color="000000"/>
              <w:right w:val="single" w:sz="8" w:space="0" w:color="000000"/>
            </w:tcBorders>
            <w:shd w:val="clear" w:color="auto" w:fill="F3F3F3"/>
          </w:tcPr>
          <w:p w:rsidR="00EF0801" w:rsidRDefault="00075EE1" w:rsidP="00EF0801">
            <w:pPr>
              <w:tabs>
                <w:tab w:val="left" w:pos="-1440"/>
                <w:tab w:val="left" w:pos="-720"/>
                <w:tab w:val="left" w:pos="0"/>
                <w:tab w:val="left" w:pos="720"/>
                <w:tab w:val="left" w:pos="1008"/>
                <w:tab w:val="left" w:pos="1080"/>
                <w:tab w:val="left" w:pos="1440"/>
                <w:tab w:val="left" w:pos="2160"/>
                <w:tab w:val="left" w:pos="2448"/>
              </w:tabs>
              <w:spacing w:line="240" w:lineRule="auto"/>
              <w:rPr>
                <w:rFonts w:ascii="CG Times" w:hAnsi="CG Times"/>
                <w:sz w:val="24"/>
                <w:szCs w:val="24"/>
              </w:rPr>
            </w:pPr>
            <w:r w:rsidRPr="00075EE1">
              <w:rPr>
                <w:rFonts w:ascii="CG Times" w:hAnsi="CG Times"/>
                <w:sz w:val="24"/>
                <w:szCs w:val="24"/>
              </w:rPr>
              <w:t>Signature:</w:t>
            </w:r>
          </w:p>
          <w:p w:rsidR="00EF0801" w:rsidRDefault="00EF0801" w:rsidP="00EF0801">
            <w:pPr>
              <w:tabs>
                <w:tab w:val="left" w:pos="-1440"/>
                <w:tab w:val="left" w:pos="-720"/>
                <w:tab w:val="left" w:pos="0"/>
                <w:tab w:val="left" w:pos="720"/>
                <w:tab w:val="left" w:pos="1008"/>
                <w:tab w:val="left" w:pos="1080"/>
                <w:tab w:val="left" w:pos="1440"/>
                <w:tab w:val="left" w:pos="2160"/>
                <w:tab w:val="left" w:pos="2448"/>
              </w:tabs>
              <w:spacing w:after="58" w:line="240" w:lineRule="auto"/>
              <w:rPr>
                <w:rFonts w:ascii="CG Times" w:hAnsi="CG Times"/>
                <w:sz w:val="24"/>
                <w:szCs w:val="24"/>
              </w:rPr>
            </w:pPr>
          </w:p>
        </w:tc>
        <w:tc>
          <w:tcPr>
            <w:tcW w:w="3600" w:type="dxa"/>
            <w:tcBorders>
              <w:top w:val="single" w:sz="7" w:space="0" w:color="000000"/>
              <w:left w:val="single" w:sz="8" w:space="0" w:color="000000"/>
              <w:bottom w:val="double" w:sz="12" w:space="0" w:color="000000"/>
              <w:right w:val="double" w:sz="12" w:space="0" w:color="000000"/>
            </w:tcBorders>
            <w:shd w:val="clear" w:color="auto" w:fill="F3F3F3"/>
          </w:tcPr>
          <w:p w:rsidR="00EF0801" w:rsidRDefault="00075EE1" w:rsidP="00EF0801">
            <w:pPr>
              <w:tabs>
                <w:tab w:val="left" w:pos="-1440"/>
                <w:tab w:val="left" w:pos="-720"/>
                <w:tab w:val="left" w:pos="0"/>
                <w:tab w:val="left" w:pos="720"/>
                <w:tab w:val="left" w:pos="1008"/>
                <w:tab w:val="left" w:pos="1080"/>
                <w:tab w:val="left" w:pos="1440"/>
                <w:tab w:val="left" w:pos="2160"/>
                <w:tab w:val="left" w:pos="2448"/>
              </w:tabs>
              <w:spacing w:after="58" w:line="240" w:lineRule="auto"/>
              <w:rPr>
                <w:rFonts w:ascii="CG Times" w:hAnsi="CG Times"/>
                <w:sz w:val="24"/>
                <w:szCs w:val="24"/>
              </w:rPr>
            </w:pPr>
            <w:r w:rsidRPr="00075EE1">
              <w:rPr>
                <w:rFonts w:ascii="CG Times" w:hAnsi="CG Times"/>
                <w:sz w:val="24"/>
                <w:szCs w:val="24"/>
              </w:rPr>
              <w:t>Date:</w:t>
            </w:r>
          </w:p>
        </w:tc>
      </w:tr>
    </w:tbl>
    <w:p w:rsidR="00F91E21" w:rsidRDefault="00F91E21" w:rsidP="00B14821">
      <w:pPr>
        <w:spacing w:after="0" w:line="240" w:lineRule="auto"/>
        <w:rPr>
          <w:rFonts w:ascii="Times New Roman" w:hAnsi="Times New Roman"/>
          <w:b/>
          <w:bCs/>
          <w:sz w:val="24"/>
          <w:szCs w:val="24"/>
        </w:rPr>
      </w:pPr>
    </w:p>
    <w:p w:rsidR="00F91E21" w:rsidRDefault="00F91E21" w:rsidP="00B14821">
      <w:pPr>
        <w:spacing w:after="0" w:line="240" w:lineRule="auto"/>
        <w:rPr>
          <w:rFonts w:ascii="Times New Roman" w:eastAsia="MS Mincho" w:hAnsi="Times New Roman"/>
          <w:sz w:val="24"/>
          <w:szCs w:val="24"/>
          <w:u w:val="single"/>
        </w:rPr>
      </w:pPr>
    </w:p>
    <w:p w:rsidR="00F91E21" w:rsidRDefault="00075EE1" w:rsidP="00B14821">
      <w:pPr>
        <w:spacing w:after="0" w:line="240" w:lineRule="auto"/>
        <w:rPr>
          <w:rFonts w:ascii="Times New Roman" w:hAnsi="Times New Roman"/>
          <w:sz w:val="24"/>
          <w:szCs w:val="24"/>
          <w:u w:val="single"/>
        </w:rPr>
      </w:pPr>
      <w:r w:rsidRPr="00075EE1">
        <w:rPr>
          <w:rFonts w:ascii="Times New Roman" w:eastAsia="MS Mincho" w:hAnsi="Times New Roman"/>
          <w:sz w:val="24"/>
          <w:szCs w:val="24"/>
          <w:u w:val="single"/>
        </w:rPr>
        <w:t>If a State has</w:t>
      </w:r>
      <w:r w:rsidR="00604498">
        <w:rPr>
          <w:rFonts w:ascii="Times New Roman" w:eastAsia="MS Mincho" w:hAnsi="Times New Roman"/>
          <w:sz w:val="24"/>
          <w:szCs w:val="24"/>
          <w:u w:val="single"/>
        </w:rPr>
        <w:t xml:space="preserve"> not met or</w:t>
      </w:r>
      <w:r w:rsidRPr="00075EE1">
        <w:rPr>
          <w:rFonts w:ascii="Times New Roman" w:eastAsia="MS Mincho" w:hAnsi="Times New Roman"/>
          <w:sz w:val="24"/>
          <w:szCs w:val="24"/>
          <w:u w:val="single"/>
        </w:rPr>
        <w:t xml:space="preserve"> cannot meet MOE for either elementary and secondary education or public IHEs, or both, it must complete the following:</w:t>
      </w:r>
      <w:r w:rsidRPr="00075EE1">
        <w:rPr>
          <w:rFonts w:ascii="Times New Roman" w:hAnsi="Times New Roman"/>
          <w:sz w:val="24"/>
          <w:szCs w:val="24"/>
          <w:u w:val="single"/>
        </w:rPr>
        <w:t xml:space="preserve"> </w:t>
      </w:r>
    </w:p>
    <w:p w:rsidR="00F91E21" w:rsidRDefault="00F91E21" w:rsidP="00B14821">
      <w:pPr>
        <w:spacing w:after="0" w:line="240" w:lineRule="auto"/>
        <w:rPr>
          <w:rFonts w:ascii="Times New Roman" w:hAnsi="Times New Roman"/>
          <w:sz w:val="24"/>
          <w:szCs w:val="24"/>
        </w:rPr>
      </w:pPr>
    </w:p>
    <w:p w:rsidR="00F91E21" w:rsidRDefault="00F91E21" w:rsidP="00B14821">
      <w:pPr>
        <w:spacing w:after="0" w:line="240" w:lineRule="auto"/>
        <w:rPr>
          <w:rFonts w:ascii="Times New Roman" w:hAnsi="Times New Roman"/>
          <w:sz w:val="24"/>
          <w:szCs w:val="24"/>
        </w:rPr>
      </w:pPr>
    </w:p>
    <w:p w:rsidR="00F91E21" w:rsidRDefault="00604498" w:rsidP="00B14821">
      <w:pPr>
        <w:spacing w:after="0" w:line="240" w:lineRule="auto"/>
        <w:rPr>
          <w:rFonts w:ascii="Times New Roman" w:hAnsi="Times New Roman"/>
          <w:sz w:val="24"/>
          <w:szCs w:val="24"/>
        </w:rPr>
      </w:pPr>
      <w:r>
        <w:rPr>
          <w:rFonts w:ascii="Times New Roman" w:hAnsi="Times New Roman"/>
          <w:sz w:val="24"/>
          <w:szCs w:val="24"/>
        </w:rPr>
        <w:t>T</w:t>
      </w:r>
      <w:r w:rsidR="007B5BF0" w:rsidRPr="004B12EA">
        <w:rPr>
          <w:rFonts w:ascii="Times New Roman" w:hAnsi="Times New Roman"/>
          <w:sz w:val="24"/>
          <w:szCs w:val="24"/>
        </w:rPr>
        <w:t>he State has not met all maintenance-of-effort requirements for the State Fiscal Stabilization Program for FY 2009</w:t>
      </w:r>
      <w:r w:rsidR="0066301D" w:rsidRPr="004B12EA">
        <w:rPr>
          <w:rFonts w:ascii="Times New Roman" w:hAnsi="Times New Roman"/>
          <w:sz w:val="24"/>
          <w:szCs w:val="24"/>
        </w:rPr>
        <w:t xml:space="preserve"> and</w:t>
      </w:r>
    </w:p>
    <w:p w:rsidR="00F91E21" w:rsidRDefault="00F91E21" w:rsidP="00B14821">
      <w:pPr>
        <w:spacing w:after="0" w:line="240" w:lineRule="auto"/>
        <w:rPr>
          <w:rFonts w:ascii="Times New Roman" w:hAnsi="Times New Roman"/>
          <w:sz w:val="24"/>
          <w:szCs w:val="24"/>
        </w:rPr>
      </w:pPr>
    </w:p>
    <w:p w:rsidR="00F91E21" w:rsidRDefault="003E0E41" w:rsidP="00B14821">
      <w:pPr>
        <w:spacing w:after="0" w:line="240" w:lineRule="auto"/>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check</w:t>
      </w:r>
      <w:proofErr w:type="gramEnd"/>
      <w:r>
        <w:rPr>
          <w:rFonts w:ascii="Times New Roman" w:hAnsi="Times New Roman"/>
          <w:sz w:val="24"/>
          <w:szCs w:val="24"/>
        </w:rPr>
        <w:t xml:space="preserve"> one)</w:t>
      </w:r>
      <w:r w:rsidR="004B12EA">
        <w:rPr>
          <w:rFonts w:ascii="Times New Roman" w:hAnsi="Times New Roman"/>
          <w:sz w:val="24"/>
          <w:szCs w:val="24"/>
        </w:rPr>
        <w:t>:</w:t>
      </w:r>
    </w:p>
    <w:p w:rsidR="00F91E21" w:rsidRDefault="00F91E21" w:rsidP="00B14821">
      <w:pPr>
        <w:spacing w:after="0" w:line="240" w:lineRule="auto"/>
        <w:rPr>
          <w:rFonts w:ascii="Times New Roman" w:hAnsi="Times New Roman"/>
          <w:sz w:val="24"/>
          <w:szCs w:val="24"/>
        </w:rPr>
      </w:pPr>
    </w:p>
    <w:p w:rsidR="00F91E21" w:rsidRDefault="00360F33" w:rsidP="00B14821">
      <w:pPr>
        <w:spacing w:after="0" w:line="240" w:lineRule="auto"/>
        <w:ind w:left="720"/>
        <w:rPr>
          <w:rFonts w:ascii="Times New Roman" w:hAnsi="Times New Roman"/>
          <w:sz w:val="24"/>
          <w:szCs w:val="24"/>
        </w:rPr>
      </w:pPr>
      <w:r>
        <w:rPr>
          <w:rFonts w:ascii="Times New Roman" w:hAnsi="Times New Roman"/>
          <w:bCs/>
          <w:sz w:val="24"/>
          <w:szCs w:val="24"/>
        </w:rPr>
        <w:fldChar w:fldCharType="begin">
          <w:ffData>
            <w:name w:val="Check22"/>
            <w:enabled/>
            <w:calcOnExit w:val="0"/>
            <w:checkBox>
              <w:sizeAuto/>
              <w:default w:val="0"/>
            </w:checkBox>
          </w:ffData>
        </w:fldChar>
      </w:r>
      <w:r w:rsidR="004B12EA">
        <w:rPr>
          <w:rFonts w:ascii="Times New Roman" w:hAnsi="Times New Roman"/>
          <w:bCs/>
          <w:sz w:val="24"/>
          <w:szCs w:val="24"/>
        </w:rPr>
        <w:instrText xml:space="preserve"> FORMCHECKBOX </w:instrText>
      </w:r>
      <w:r>
        <w:rPr>
          <w:rFonts w:ascii="Times New Roman" w:hAnsi="Times New Roman"/>
          <w:bCs/>
          <w:sz w:val="24"/>
          <w:szCs w:val="24"/>
        </w:rPr>
      </w:r>
      <w:r>
        <w:rPr>
          <w:rFonts w:ascii="Times New Roman" w:hAnsi="Times New Roman"/>
          <w:bCs/>
          <w:sz w:val="24"/>
          <w:szCs w:val="24"/>
        </w:rPr>
        <w:fldChar w:fldCharType="end"/>
      </w:r>
      <w:r w:rsidR="004B12EA">
        <w:rPr>
          <w:rFonts w:ascii="Times New Roman" w:hAnsi="Times New Roman"/>
          <w:bCs/>
          <w:sz w:val="24"/>
          <w:szCs w:val="24"/>
        </w:rPr>
        <w:t xml:space="preserve">  </w:t>
      </w:r>
      <w:proofErr w:type="gramStart"/>
      <w:r w:rsidR="00A65238">
        <w:rPr>
          <w:rFonts w:ascii="Times New Roman" w:hAnsi="Times New Roman"/>
          <w:sz w:val="24"/>
          <w:szCs w:val="24"/>
        </w:rPr>
        <w:t>h</w:t>
      </w:r>
      <w:r w:rsidR="003E0E41" w:rsidRPr="003E0E41">
        <w:rPr>
          <w:rFonts w:ascii="Times New Roman" w:hAnsi="Times New Roman"/>
          <w:sz w:val="24"/>
          <w:szCs w:val="24"/>
        </w:rPr>
        <w:t>as</w:t>
      </w:r>
      <w:proofErr w:type="gramEnd"/>
      <w:r w:rsidR="003E0E41" w:rsidRPr="003E0E41">
        <w:rPr>
          <w:rFonts w:ascii="Times New Roman" w:hAnsi="Times New Roman"/>
          <w:sz w:val="24"/>
          <w:szCs w:val="24"/>
        </w:rPr>
        <w:t xml:space="preserve"> already submitted a MOE Waiver Request to the US Department of Education</w:t>
      </w:r>
      <w:r w:rsidR="00A65238">
        <w:rPr>
          <w:rFonts w:ascii="Times New Roman" w:hAnsi="Times New Roman"/>
          <w:sz w:val="24"/>
          <w:szCs w:val="24"/>
        </w:rPr>
        <w:t>.</w:t>
      </w:r>
    </w:p>
    <w:p w:rsidR="00F91E21" w:rsidRDefault="00F91E21" w:rsidP="00B14821">
      <w:pPr>
        <w:spacing w:after="0" w:line="240" w:lineRule="auto"/>
        <w:ind w:left="720"/>
        <w:rPr>
          <w:rFonts w:ascii="Times New Roman" w:hAnsi="Times New Roman"/>
          <w:sz w:val="24"/>
          <w:szCs w:val="24"/>
        </w:rPr>
      </w:pPr>
    </w:p>
    <w:p w:rsidR="00F91E21" w:rsidRDefault="00360F33" w:rsidP="00B14821">
      <w:pPr>
        <w:spacing w:after="0" w:line="240" w:lineRule="auto"/>
        <w:ind w:left="720"/>
        <w:rPr>
          <w:rFonts w:ascii="Times New Roman" w:hAnsi="Times New Roman"/>
          <w:sz w:val="24"/>
          <w:szCs w:val="24"/>
        </w:rPr>
      </w:pPr>
      <w:r>
        <w:rPr>
          <w:rFonts w:ascii="Times New Roman" w:hAnsi="Times New Roman"/>
          <w:bCs/>
          <w:sz w:val="24"/>
          <w:szCs w:val="24"/>
        </w:rPr>
        <w:fldChar w:fldCharType="begin">
          <w:ffData>
            <w:name w:val="Check22"/>
            <w:enabled/>
            <w:calcOnExit w:val="0"/>
            <w:checkBox>
              <w:sizeAuto/>
              <w:default w:val="0"/>
            </w:checkBox>
          </w:ffData>
        </w:fldChar>
      </w:r>
      <w:r w:rsidR="004B12EA">
        <w:rPr>
          <w:rFonts w:ascii="Times New Roman" w:hAnsi="Times New Roman"/>
          <w:bCs/>
          <w:sz w:val="24"/>
          <w:szCs w:val="24"/>
        </w:rPr>
        <w:instrText xml:space="preserve"> FORMCHECKBOX </w:instrText>
      </w:r>
      <w:r>
        <w:rPr>
          <w:rFonts w:ascii="Times New Roman" w:hAnsi="Times New Roman"/>
          <w:bCs/>
          <w:sz w:val="24"/>
          <w:szCs w:val="24"/>
        </w:rPr>
      </w:r>
      <w:r>
        <w:rPr>
          <w:rFonts w:ascii="Times New Roman" w:hAnsi="Times New Roman"/>
          <w:bCs/>
          <w:sz w:val="24"/>
          <w:szCs w:val="24"/>
        </w:rPr>
        <w:fldChar w:fldCharType="end"/>
      </w:r>
      <w:r w:rsidR="004B12EA">
        <w:rPr>
          <w:rFonts w:ascii="Times New Roman" w:hAnsi="Times New Roman"/>
          <w:bCs/>
          <w:sz w:val="24"/>
          <w:szCs w:val="24"/>
        </w:rPr>
        <w:t xml:space="preserve"> </w:t>
      </w:r>
      <w:r w:rsidR="003E0E41" w:rsidRPr="003E0E41">
        <w:rPr>
          <w:rFonts w:ascii="Times New Roman" w:hAnsi="Times New Roman"/>
          <w:sz w:val="24"/>
          <w:szCs w:val="24"/>
        </w:rPr>
        <w:t xml:space="preserve"> </w:t>
      </w:r>
      <w:proofErr w:type="gramStart"/>
      <w:r w:rsidR="00EF0801" w:rsidRPr="00B50819">
        <w:rPr>
          <w:rFonts w:ascii="Times New Roman" w:hAnsi="Times New Roman"/>
          <w:sz w:val="24"/>
          <w:szCs w:val="24"/>
        </w:rPr>
        <w:t>is</w:t>
      </w:r>
      <w:proofErr w:type="gramEnd"/>
      <w:r w:rsidR="00EF0801" w:rsidRPr="00B50819">
        <w:rPr>
          <w:rFonts w:ascii="Times New Roman" w:hAnsi="Times New Roman"/>
          <w:sz w:val="24"/>
          <w:szCs w:val="24"/>
        </w:rPr>
        <w:t xml:space="preserve"> submitting a MOE Waiver Request with this application package. </w:t>
      </w:r>
    </w:p>
    <w:p w:rsidR="00F91E21" w:rsidRDefault="00F91E21" w:rsidP="00B14821">
      <w:pPr>
        <w:spacing w:after="0" w:line="240" w:lineRule="auto"/>
        <w:ind w:left="720"/>
        <w:rPr>
          <w:rFonts w:ascii="Times New Roman" w:hAnsi="Times New Roman"/>
          <w:sz w:val="24"/>
          <w:szCs w:val="24"/>
        </w:rPr>
      </w:pPr>
    </w:p>
    <w:p w:rsidR="00134022" w:rsidRDefault="00134022" w:rsidP="00B14821">
      <w:pPr>
        <w:spacing w:after="0" w:line="240" w:lineRule="auto"/>
        <w:rPr>
          <w:rFonts w:ascii="Times New Roman" w:hAnsi="Times New Roman"/>
          <w:sz w:val="24"/>
          <w:szCs w:val="24"/>
        </w:rPr>
      </w:pPr>
      <w:r>
        <w:rPr>
          <w:rFonts w:ascii="Times New Roman" w:hAnsi="Times New Roman"/>
          <w:sz w:val="24"/>
          <w:szCs w:val="24"/>
        </w:rPr>
        <w:br w:type="page"/>
      </w:r>
    </w:p>
    <w:p w:rsidR="00BD26E1" w:rsidRPr="008F76BF" w:rsidRDefault="004A31FC" w:rsidP="00B14821">
      <w:pPr>
        <w:spacing w:line="240" w:lineRule="auto"/>
        <w:jc w:val="center"/>
        <w:rPr>
          <w:rFonts w:ascii="Times New Roman" w:hAnsi="Times New Roman"/>
          <w:b/>
          <w:sz w:val="24"/>
          <w:szCs w:val="24"/>
        </w:rPr>
      </w:pPr>
      <w:r w:rsidRPr="008F76BF">
        <w:rPr>
          <w:rFonts w:ascii="Times New Roman" w:hAnsi="Times New Roman"/>
          <w:b/>
          <w:sz w:val="24"/>
          <w:szCs w:val="24"/>
        </w:rPr>
        <w:t xml:space="preserve">PART </w:t>
      </w:r>
      <w:r w:rsidR="00D14E72">
        <w:rPr>
          <w:rFonts w:ascii="Times New Roman" w:hAnsi="Times New Roman"/>
          <w:b/>
          <w:sz w:val="24"/>
          <w:szCs w:val="24"/>
        </w:rPr>
        <w:t>3</w:t>
      </w:r>
      <w:r w:rsidRPr="008F76BF">
        <w:rPr>
          <w:rFonts w:ascii="Times New Roman" w:hAnsi="Times New Roman"/>
          <w:b/>
          <w:sz w:val="24"/>
          <w:szCs w:val="24"/>
        </w:rPr>
        <w:t xml:space="preserve">: </w:t>
      </w:r>
      <w:r w:rsidR="00A65238">
        <w:rPr>
          <w:rFonts w:ascii="Times New Roman" w:hAnsi="Times New Roman"/>
          <w:b/>
          <w:sz w:val="24"/>
          <w:szCs w:val="24"/>
        </w:rPr>
        <w:t xml:space="preserve"> </w:t>
      </w:r>
      <w:r w:rsidRPr="008F76BF">
        <w:rPr>
          <w:rFonts w:ascii="Times New Roman" w:hAnsi="Times New Roman"/>
          <w:b/>
          <w:sz w:val="24"/>
          <w:szCs w:val="24"/>
        </w:rPr>
        <w:t xml:space="preserve">DATA COLLECTION, </w:t>
      </w:r>
      <w:r w:rsidR="00DE6888">
        <w:rPr>
          <w:rFonts w:ascii="Times New Roman" w:hAnsi="Times New Roman"/>
          <w:b/>
          <w:sz w:val="24"/>
          <w:szCs w:val="24"/>
        </w:rPr>
        <w:t xml:space="preserve">PUBLIC </w:t>
      </w:r>
      <w:r w:rsidRPr="008F76BF">
        <w:rPr>
          <w:rFonts w:ascii="Times New Roman" w:hAnsi="Times New Roman"/>
          <w:b/>
          <w:sz w:val="24"/>
          <w:szCs w:val="24"/>
        </w:rPr>
        <w:t>REPORTING, AND PLANNING</w:t>
      </w:r>
    </w:p>
    <w:p w:rsidR="000D0F05" w:rsidRDefault="000D0F05">
      <w:pPr>
        <w:spacing w:after="0" w:line="240" w:lineRule="auto"/>
        <w:rPr>
          <w:rFonts w:ascii="Times New Roman" w:hAnsi="Times New Roman"/>
          <w:sz w:val="24"/>
          <w:szCs w:val="24"/>
        </w:rPr>
      </w:pPr>
    </w:p>
    <w:p w:rsidR="00EF0801" w:rsidRDefault="00A6697E" w:rsidP="00EF0801">
      <w:pPr>
        <w:spacing w:line="240" w:lineRule="auto"/>
        <w:rPr>
          <w:rFonts w:ascii="Times New Roman" w:hAnsi="Times New Roman"/>
          <w:b/>
          <w:sz w:val="24"/>
          <w:szCs w:val="24"/>
        </w:rPr>
      </w:pPr>
      <w:r w:rsidRPr="008F76BF">
        <w:rPr>
          <w:rFonts w:ascii="Times New Roman" w:hAnsi="Times New Roman"/>
          <w:b/>
          <w:sz w:val="24"/>
          <w:szCs w:val="24"/>
        </w:rPr>
        <w:t>Requirement</w:t>
      </w:r>
      <w:r w:rsidR="00BA601D" w:rsidRPr="008F76BF">
        <w:rPr>
          <w:rFonts w:ascii="Times New Roman" w:hAnsi="Times New Roman"/>
          <w:b/>
          <w:sz w:val="24"/>
          <w:szCs w:val="24"/>
        </w:rPr>
        <w:t>s</w:t>
      </w:r>
      <w:r w:rsidRPr="008F76BF">
        <w:rPr>
          <w:rFonts w:ascii="Times New Roman" w:hAnsi="Times New Roman"/>
          <w:b/>
          <w:sz w:val="24"/>
          <w:szCs w:val="24"/>
        </w:rPr>
        <w:t xml:space="preserve"> </w:t>
      </w:r>
    </w:p>
    <w:p w:rsidR="00EF0801" w:rsidRDefault="002F7A23" w:rsidP="00EF0801">
      <w:pPr>
        <w:spacing w:line="240" w:lineRule="auto"/>
        <w:rPr>
          <w:rFonts w:ascii="Times New Roman" w:hAnsi="Times New Roman"/>
          <w:sz w:val="24"/>
          <w:szCs w:val="24"/>
        </w:rPr>
      </w:pPr>
      <w:r w:rsidRPr="008F76BF">
        <w:rPr>
          <w:rFonts w:ascii="Times New Roman" w:hAnsi="Times New Roman"/>
          <w:sz w:val="24"/>
          <w:szCs w:val="24"/>
        </w:rPr>
        <w:t xml:space="preserve">The State plan must describe the State’s current ability to collect the data or other information needed for the assurance indicators and descriptors as well as the State’s current ability to </w:t>
      </w:r>
      <w:r w:rsidR="00E64B51">
        <w:rPr>
          <w:rFonts w:ascii="Times New Roman" w:hAnsi="Times New Roman"/>
          <w:sz w:val="24"/>
          <w:szCs w:val="24"/>
        </w:rPr>
        <w:t>publicly</w:t>
      </w:r>
      <w:r w:rsidR="00716E99">
        <w:rPr>
          <w:rFonts w:ascii="Times New Roman" w:hAnsi="Times New Roman"/>
          <w:sz w:val="24"/>
          <w:szCs w:val="24"/>
        </w:rPr>
        <w:t xml:space="preserve"> report (as defined in the </w:t>
      </w:r>
      <w:r w:rsidR="00742347">
        <w:rPr>
          <w:rFonts w:ascii="Times New Roman" w:hAnsi="Times New Roman"/>
          <w:sz w:val="24"/>
          <w:szCs w:val="24"/>
        </w:rPr>
        <w:t>N</w:t>
      </w:r>
      <w:r w:rsidR="00716E99">
        <w:rPr>
          <w:rFonts w:ascii="Times New Roman" w:hAnsi="Times New Roman"/>
          <w:sz w:val="24"/>
          <w:szCs w:val="24"/>
        </w:rPr>
        <w:t>otice</w:t>
      </w:r>
      <w:r w:rsidR="00742347">
        <w:rPr>
          <w:rFonts w:ascii="Times New Roman" w:hAnsi="Times New Roman"/>
          <w:sz w:val="24"/>
          <w:szCs w:val="24"/>
        </w:rPr>
        <w:t xml:space="preserve"> of Final Requirements, included here as A</w:t>
      </w:r>
      <w:r w:rsidR="00716E99">
        <w:rPr>
          <w:rFonts w:ascii="Times New Roman" w:hAnsi="Times New Roman"/>
          <w:sz w:val="24"/>
          <w:szCs w:val="24"/>
        </w:rPr>
        <w:t>ppendix</w:t>
      </w:r>
      <w:r w:rsidR="00742347">
        <w:rPr>
          <w:rFonts w:ascii="Times New Roman" w:hAnsi="Times New Roman"/>
          <w:sz w:val="24"/>
          <w:szCs w:val="24"/>
        </w:rPr>
        <w:t xml:space="preserve"> E</w:t>
      </w:r>
      <w:r w:rsidR="00716E99">
        <w:rPr>
          <w:rFonts w:ascii="Times New Roman" w:hAnsi="Times New Roman"/>
          <w:sz w:val="24"/>
          <w:szCs w:val="24"/>
        </w:rPr>
        <w:t>)</w:t>
      </w:r>
      <w:r w:rsidR="00742347">
        <w:rPr>
          <w:rFonts w:ascii="Times New Roman" w:hAnsi="Times New Roman"/>
          <w:sz w:val="24"/>
          <w:szCs w:val="24"/>
        </w:rPr>
        <w:t xml:space="preserve"> </w:t>
      </w:r>
      <w:r w:rsidRPr="008F76BF">
        <w:rPr>
          <w:rFonts w:ascii="Times New Roman" w:hAnsi="Times New Roman"/>
          <w:sz w:val="24"/>
          <w:szCs w:val="24"/>
        </w:rPr>
        <w:t xml:space="preserve">the data.  If the State is currently able to fully collect and </w:t>
      </w:r>
      <w:r w:rsidR="00DE6888">
        <w:rPr>
          <w:rFonts w:ascii="Times New Roman" w:hAnsi="Times New Roman"/>
          <w:sz w:val="24"/>
          <w:szCs w:val="24"/>
        </w:rPr>
        <w:t xml:space="preserve">publicly </w:t>
      </w:r>
      <w:r w:rsidRPr="008F76BF">
        <w:rPr>
          <w:rFonts w:ascii="Times New Roman" w:hAnsi="Times New Roman"/>
          <w:sz w:val="24"/>
          <w:szCs w:val="24"/>
        </w:rPr>
        <w:t xml:space="preserve">report the required data or other information, the State must provide </w:t>
      </w:r>
      <w:r w:rsidR="00CF2BF3" w:rsidRPr="008F76BF">
        <w:rPr>
          <w:rFonts w:ascii="Times New Roman" w:hAnsi="Times New Roman"/>
          <w:sz w:val="24"/>
          <w:szCs w:val="24"/>
        </w:rPr>
        <w:t xml:space="preserve">a URL where </w:t>
      </w:r>
      <w:r w:rsidRPr="008F76BF">
        <w:rPr>
          <w:rFonts w:ascii="Times New Roman" w:hAnsi="Times New Roman"/>
          <w:sz w:val="24"/>
          <w:szCs w:val="24"/>
        </w:rPr>
        <w:t>the most recent data or information</w:t>
      </w:r>
      <w:r w:rsidR="00CF2BF3" w:rsidRPr="008F76BF">
        <w:rPr>
          <w:rFonts w:ascii="Times New Roman" w:hAnsi="Times New Roman"/>
          <w:sz w:val="24"/>
          <w:szCs w:val="24"/>
        </w:rPr>
        <w:t xml:space="preserve"> may be </w:t>
      </w:r>
      <w:r w:rsidR="007A14B8" w:rsidRPr="008F76BF">
        <w:rPr>
          <w:rFonts w:ascii="Times New Roman" w:hAnsi="Times New Roman"/>
          <w:sz w:val="24"/>
          <w:szCs w:val="24"/>
        </w:rPr>
        <w:t>accessed</w:t>
      </w:r>
      <w:r w:rsidRPr="008F76BF">
        <w:rPr>
          <w:rFonts w:ascii="Times New Roman" w:hAnsi="Times New Roman"/>
          <w:sz w:val="24"/>
          <w:szCs w:val="24"/>
        </w:rPr>
        <w:t xml:space="preserve">.  If a State is not currently able to collect or </w:t>
      </w:r>
      <w:r w:rsidR="00DE6888">
        <w:rPr>
          <w:rFonts w:ascii="Times New Roman" w:hAnsi="Times New Roman"/>
          <w:sz w:val="24"/>
          <w:szCs w:val="24"/>
        </w:rPr>
        <w:t xml:space="preserve">publicly </w:t>
      </w:r>
      <w:r w:rsidRPr="008F76BF">
        <w:rPr>
          <w:rFonts w:ascii="Times New Roman" w:hAnsi="Times New Roman"/>
          <w:sz w:val="24"/>
          <w:szCs w:val="24"/>
        </w:rPr>
        <w:t xml:space="preserve">report the data or other information, the plan must describe the State’s process and timeline for developing and implementing the means to do so as soon as possible but no later than September 30, 2011.  </w:t>
      </w:r>
      <w:r w:rsidR="00BA601D" w:rsidRPr="008F76BF">
        <w:rPr>
          <w:rFonts w:ascii="Times New Roman" w:hAnsi="Times New Roman"/>
          <w:sz w:val="24"/>
          <w:szCs w:val="24"/>
        </w:rPr>
        <w:t xml:space="preserve">These requirements apply to the assurance indicators and descriptors in </w:t>
      </w:r>
      <w:r w:rsidR="003A7063" w:rsidRPr="008F76BF">
        <w:rPr>
          <w:rFonts w:ascii="Times New Roman" w:hAnsi="Times New Roman"/>
          <w:sz w:val="24"/>
          <w:szCs w:val="24"/>
        </w:rPr>
        <w:t xml:space="preserve">the following </w:t>
      </w:r>
      <w:r w:rsidR="00BA601D" w:rsidRPr="008F76BF">
        <w:rPr>
          <w:rFonts w:ascii="Times New Roman" w:hAnsi="Times New Roman"/>
          <w:sz w:val="24"/>
          <w:szCs w:val="24"/>
        </w:rPr>
        <w:t>education</w:t>
      </w:r>
      <w:r w:rsidR="008A2DC2" w:rsidRPr="008F76BF">
        <w:rPr>
          <w:rFonts w:ascii="Times New Roman" w:hAnsi="Times New Roman"/>
          <w:sz w:val="24"/>
          <w:szCs w:val="24"/>
        </w:rPr>
        <w:t xml:space="preserve"> reform </w:t>
      </w:r>
      <w:r w:rsidR="00637EDD" w:rsidRPr="008F76BF">
        <w:rPr>
          <w:rFonts w:ascii="Times New Roman" w:hAnsi="Times New Roman"/>
          <w:sz w:val="24"/>
          <w:szCs w:val="24"/>
        </w:rPr>
        <w:t xml:space="preserve">assurance </w:t>
      </w:r>
      <w:r w:rsidR="008A2DC2" w:rsidRPr="008F76BF">
        <w:rPr>
          <w:rFonts w:ascii="Times New Roman" w:hAnsi="Times New Roman"/>
          <w:sz w:val="24"/>
          <w:szCs w:val="24"/>
        </w:rPr>
        <w:t>areas</w:t>
      </w:r>
      <w:r w:rsidR="003A7063" w:rsidRPr="008F76BF">
        <w:rPr>
          <w:rFonts w:ascii="Times New Roman" w:hAnsi="Times New Roman"/>
          <w:sz w:val="24"/>
          <w:szCs w:val="24"/>
        </w:rPr>
        <w:t>:</w:t>
      </w:r>
      <w:r w:rsidR="008A2DC2" w:rsidRPr="008F76BF">
        <w:rPr>
          <w:rFonts w:ascii="Times New Roman" w:hAnsi="Times New Roman"/>
          <w:sz w:val="24"/>
          <w:szCs w:val="24"/>
        </w:rPr>
        <w:t xml:space="preserve"> </w:t>
      </w:r>
      <w:r w:rsidR="003A7063" w:rsidRPr="008F76BF">
        <w:rPr>
          <w:rFonts w:ascii="Times New Roman" w:hAnsi="Times New Roman"/>
          <w:sz w:val="24"/>
          <w:szCs w:val="24"/>
        </w:rPr>
        <w:t>(a) Achieving Equity in Teacher Distribution,</w:t>
      </w:r>
      <w:r w:rsidR="000D40B4" w:rsidRPr="008F76BF">
        <w:rPr>
          <w:rFonts w:ascii="Times New Roman" w:hAnsi="Times New Roman"/>
          <w:sz w:val="24"/>
          <w:szCs w:val="24"/>
        </w:rPr>
        <w:t xml:space="preserve"> (c)</w:t>
      </w:r>
      <w:r w:rsidR="003A7063" w:rsidRPr="008F76BF">
        <w:rPr>
          <w:rFonts w:ascii="Times New Roman" w:hAnsi="Times New Roman"/>
          <w:sz w:val="24"/>
          <w:szCs w:val="24"/>
        </w:rPr>
        <w:t xml:space="preserve"> Standards and Assessments</w:t>
      </w:r>
      <w:r w:rsidR="00604498">
        <w:rPr>
          <w:rFonts w:ascii="Times New Roman" w:hAnsi="Times New Roman"/>
          <w:sz w:val="24"/>
          <w:szCs w:val="24"/>
        </w:rPr>
        <w:t xml:space="preserve"> (with the exception, in many cases, </w:t>
      </w:r>
      <w:r w:rsidR="002F3FBF">
        <w:rPr>
          <w:rFonts w:ascii="Times New Roman" w:hAnsi="Times New Roman"/>
          <w:sz w:val="24"/>
          <w:szCs w:val="24"/>
        </w:rPr>
        <w:t>of Indicators (c</w:t>
      </w:r>
      <w:proofErr w:type="gramStart"/>
      <w:r w:rsidR="002F3FBF">
        <w:rPr>
          <w:rFonts w:ascii="Times New Roman" w:hAnsi="Times New Roman"/>
          <w:sz w:val="24"/>
          <w:szCs w:val="24"/>
        </w:rPr>
        <w:t>)(</w:t>
      </w:r>
      <w:proofErr w:type="gramEnd"/>
      <w:r w:rsidR="002F3FBF">
        <w:rPr>
          <w:rFonts w:ascii="Times New Roman" w:hAnsi="Times New Roman"/>
          <w:sz w:val="24"/>
          <w:szCs w:val="24"/>
        </w:rPr>
        <w:t>11) and (c)(12))</w:t>
      </w:r>
      <w:r w:rsidR="003A7063" w:rsidRPr="008F76BF">
        <w:rPr>
          <w:rFonts w:ascii="Times New Roman" w:hAnsi="Times New Roman"/>
          <w:sz w:val="24"/>
          <w:szCs w:val="24"/>
        </w:rPr>
        <w:t>,</w:t>
      </w:r>
      <w:r w:rsidR="000D40B4" w:rsidRPr="008F76BF">
        <w:rPr>
          <w:rFonts w:ascii="Times New Roman" w:hAnsi="Times New Roman"/>
          <w:sz w:val="24"/>
          <w:szCs w:val="24"/>
        </w:rPr>
        <w:t xml:space="preserve"> and (d)</w:t>
      </w:r>
      <w:r w:rsidR="003A7063" w:rsidRPr="008F76BF">
        <w:rPr>
          <w:rFonts w:ascii="Times New Roman" w:hAnsi="Times New Roman"/>
          <w:sz w:val="24"/>
          <w:szCs w:val="24"/>
        </w:rPr>
        <w:t xml:space="preserve"> Supporting Struggling Schools. Sections related to these assurances are located in sections I, III, and IV of Part </w:t>
      </w:r>
      <w:r w:rsidR="00D14E72">
        <w:rPr>
          <w:rFonts w:ascii="Times New Roman" w:hAnsi="Times New Roman"/>
          <w:sz w:val="24"/>
          <w:szCs w:val="24"/>
        </w:rPr>
        <w:t>3A</w:t>
      </w:r>
      <w:r w:rsidR="003A7063" w:rsidRPr="008F76BF">
        <w:rPr>
          <w:rFonts w:ascii="Times New Roman" w:hAnsi="Times New Roman"/>
          <w:sz w:val="24"/>
          <w:szCs w:val="24"/>
        </w:rPr>
        <w:t xml:space="preserve"> and Section I of Part </w:t>
      </w:r>
      <w:r w:rsidR="00D14E72">
        <w:rPr>
          <w:rFonts w:ascii="Times New Roman" w:hAnsi="Times New Roman"/>
          <w:sz w:val="24"/>
          <w:szCs w:val="24"/>
        </w:rPr>
        <w:t>3B</w:t>
      </w:r>
      <w:r w:rsidR="003A7063" w:rsidRPr="008F76BF">
        <w:rPr>
          <w:rFonts w:ascii="Times New Roman" w:hAnsi="Times New Roman"/>
          <w:sz w:val="24"/>
          <w:szCs w:val="24"/>
        </w:rPr>
        <w:t xml:space="preserve"> in the application</w:t>
      </w:r>
      <w:r w:rsidR="008A2DC2" w:rsidRPr="008F76BF">
        <w:rPr>
          <w:rFonts w:ascii="Times New Roman" w:hAnsi="Times New Roman"/>
          <w:sz w:val="24"/>
          <w:szCs w:val="24"/>
        </w:rPr>
        <w:t>.</w:t>
      </w:r>
    </w:p>
    <w:p w:rsidR="005B724C" w:rsidRDefault="00604498" w:rsidP="00EF0801">
      <w:pPr>
        <w:spacing w:line="240" w:lineRule="auto"/>
        <w:rPr>
          <w:rFonts w:ascii="Times New Roman" w:hAnsi="Times New Roman"/>
          <w:sz w:val="24"/>
          <w:szCs w:val="24"/>
        </w:rPr>
      </w:pPr>
      <w:r>
        <w:rPr>
          <w:rFonts w:ascii="Times New Roman" w:hAnsi="Times New Roman"/>
          <w:sz w:val="24"/>
          <w:szCs w:val="24"/>
        </w:rPr>
        <w:t xml:space="preserve">In the event that a State will develop, but not implement, the ability to fully collect and </w:t>
      </w:r>
      <w:r w:rsidR="00DE6888">
        <w:rPr>
          <w:rFonts w:ascii="Times New Roman" w:hAnsi="Times New Roman"/>
          <w:sz w:val="24"/>
          <w:szCs w:val="24"/>
        </w:rPr>
        <w:t xml:space="preserve">publicly </w:t>
      </w:r>
      <w:r>
        <w:rPr>
          <w:rFonts w:ascii="Times New Roman" w:hAnsi="Times New Roman"/>
          <w:sz w:val="24"/>
          <w:szCs w:val="24"/>
        </w:rPr>
        <w:t xml:space="preserve">report the data for </w:t>
      </w:r>
      <w:r w:rsidR="005B724C">
        <w:rPr>
          <w:rFonts w:ascii="Times New Roman" w:hAnsi="Times New Roman"/>
          <w:sz w:val="24"/>
          <w:szCs w:val="24"/>
        </w:rPr>
        <w:t xml:space="preserve">Indicator(s) </w:t>
      </w:r>
      <w:r>
        <w:rPr>
          <w:rFonts w:ascii="Times New Roman" w:hAnsi="Times New Roman"/>
          <w:sz w:val="24"/>
          <w:szCs w:val="24"/>
        </w:rPr>
        <w:t>(c</w:t>
      </w:r>
      <w:proofErr w:type="gramStart"/>
      <w:r>
        <w:rPr>
          <w:rFonts w:ascii="Times New Roman" w:hAnsi="Times New Roman"/>
          <w:sz w:val="24"/>
          <w:szCs w:val="24"/>
        </w:rPr>
        <w:t>)</w:t>
      </w:r>
      <w:r w:rsidR="007A7CD7">
        <w:rPr>
          <w:rFonts w:ascii="Times New Roman" w:hAnsi="Times New Roman"/>
          <w:sz w:val="24"/>
          <w:szCs w:val="24"/>
        </w:rPr>
        <w:t>(</w:t>
      </w:r>
      <w:proofErr w:type="gramEnd"/>
      <w:r w:rsidR="007A7CD7">
        <w:rPr>
          <w:rFonts w:ascii="Times New Roman" w:hAnsi="Times New Roman"/>
          <w:sz w:val="24"/>
          <w:szCs w:val="24"/>
        </w:rPr>
        <w:t xml:space="preserve">11) and/or (c)(12), its plan need not meet the requirements of Section I of Part 3B. </w:t>
      </w:r>
      <w:r w:rsidR="00273B24">
        <w:rPr>
          <w:rFonts w:ascii="Times New Roman" w:hAnsi="Times New Roman"/>
          <w:sz w:val="24"/>
          <w:szCs w:val="24"/>
        </w:rPr>
        <w:t xml:space="preserve"> </w:t>
      </w:r>
      <w:r w:rsidR="007A7CD7">
        <w:rPr>
          <w:rFonts w:ascii="Times New Roman" w:hAnsi="Times New Roman"/>
          <w:sz w:val="24"/>
          <w:szCs w:val="24"/>
        </w:rPr>
        <w:t xml:space="preserve">Rather, a State should complete a plan that meets the requirements of Section V of Part 3B for the relevant indicator(s). </w:t>
      </w:r>
      <w:r w:rsidR="00273B24">
        <w:rPr>
          <w:rFonts w:ascii="Times New Roman" w:hAnsi="Times New Roman"/>
          <w:sz w:val="24"/>
          <w:szCs w:val="24"/>
        </w:rPr>
        <w:t xml:space="preserve"> </w:t>
      </w:r>
      <w:r w:rsidR="007A7CD7">
        <w:rPr>
          <w:rFonts w:ascii="Times New Roman" w:hAnsi="Times New Roman"/>
          <w:sz w:val="24"/>
          <w:szCs w:val="24"/>
        </w:rPr>
        <w:t>If a State will be able to both develop and implement collection and</w:t>
      </w:r>
      <w:r w:rsidR="00DE6888">
        <w:rPr>
          <w:rFonts w:ascii="Times New Roman" w:hAnsi="Times New Roman"/>
          <w:sz w:val="24"/>
          <w:szCs w:val="24"/>
        </w:rPr>
        <w:t xml:space="preserve"> public</w:t>
      </w:r>
      <w:r w:rsidR="007A7CD7">
        <w:rPr>
          <w:rFonts w:ascii="Times New Roman" w:hAnsi="Times New Roman"/>
          <w:sz w:val="24"/>
          <w:szCs w:val="24"/>
        </w:rPr>
        <w:t xml:space="preserve"> reporting of either of these indicators, the plan requirements of Section I of Part 3B will apply to the relevant indicator(s).</w:t>
      </w:r>
    </w:p>
    <w:p w:rsidR="00EF0801" w:rsidRDefault="00BA601D" w:rsidP="00EF0801">
      <w:pPr>
        <w:spacing w:line="240" w:lineRule="auto"/>
        <w:rPr>
          <w:rFonts w:ascii="Times New Roman" w:hAnsi="Times New Roman"/>
          <w:sz w:val="24"/>
          <w:szCs w:val="24"/>
        </w:rPr>
      </w:pPr>
      <w:r w:rsidRPr="008F76BF">
        <w:rPr>
          <w:rFonts w:ascii="Times New Roman" w:hAnsi="Times New Roman"/>
          <w:sz w:val="24"/>
          <w:szCs w:val="24"/>
        </w:rPr>
        <w:t>Re</w:t>
      </w:r>
      <w:r w:rsidR="008A2DC2" w:rsidRPr="008F76BF">
        <w:rPr>
          <w:rFonts w:ascii="Times New Roman" w:hAnsi="Times New Roman"/>
          <w:sz w:val="24"/>
          <w:szCs w:val="24"/>
        </w:rPr>
        <w:t xml:space="preserve">garding education reform </w:t>
      </w:r>
      <w:r w:rsidR="00637EDD" w:rsidRPr="008F76BF">
        <w:rPr>
          <w:rFonts w:ascii="Times New Roman" w:hAnsi="Times New Roman"/>
          <w:sz w:val="24"/>
          <w:szCs w:val="24"/>
        </w:rPr>
        <w:t xml:space="preserve">assurance </w:t>
      </w:r>
      <w:r w:rsidR="008A2DC2" w:rsidRPr="008F76BF">
        <w:rPr>
          <w:rFonts w:ascii="Times New Roman" w:hAnsi="Times New Roman"/>
          <w:sz w:val="24"/>
          <w:szCs w:val="24"/>
        </w:rPr>
        <w:t xml:space="preserve">area </w:t>
      </w:r>
      <w:r w:rsidR="000D40B4" w:rsidRPr="008F76BF">
        <w:rPr>
          <w:rFonts w:ascii="Times New Roman" w:hAnsi="Times New Roman"/>
          <w:sz w:val="24"/>
          <w:szCs w:val="24"/>
        </w:rPr>
        <w:t>(b)</w:t>
      </w:r>
      <w:r w:rsidR="003A7063" w:rsidRPr="008F76BF">
        <w:rPr>
          <w:rFonts w:ascii="Times New Roman" w:hAnsi="Times New Roman"/>
          <w:sz w:val="24"/>
          <w:szCs w:val="24"/>
        </w:rPr>
        <w:t xml:space="preserve"> Improving Collection and Use of Data</w:t>
      </w:r>
      <w:r w:rsidR="007A14B8" w:rsidRPr="008F76BF">
        <w:rPr>
          <w:rFonts w:ascii="Times New Roman" w:hAnsi="Times New Roman"/>
          <w:sz w:val="24"/>
          <w:szCs w:val="24"/>
        </w:rPr>
        <w:t xml:space="preserve">, </w:t>
      </w:r>
      <w:r w:rsidRPr="008F76BF">
        <w:rPr>
          <w:rFonts w:ascii="Times New Roman" w:hAnsi="Times New Roman"/>
          <w:sz w:val="24"/>
          <w:szCs w:val="24"/>
        </w:rPr>
        <w:t>t</w:t>
      </w:r>
      <w:r w:rsidR="002F7900" w:rsidRPr="008F76BF">
        <w:rPr>
          <w:rFonts w:ascii="Times New Roman" w:hAnsi="Times New Roman"/>
          <w:sz w:val="24"/>
          <w:szCs w:val="24"/>
        </w:rPr>
        <w:t>he State must describe in the State plan whether the State’s data system includes the required elements of a statewide longitudinal data system and</w:t>
      </w:r>
      <w:r w:rsidRPr="008F76BF">
        <w:rPr>
          <w:rFonts w:ascii="Times New Roman" w:hAnsi="Times New Roman"/>
          <w:sz w:val="24"/>
          <w:szCs w:val="24"/>
        </w:rPr>
        <w:t xml:space="preserve"> whether the State provides teachers with </w:t>
      </w:r>
      <w:r w:rsidR="00220CAB">
        <w:rPr>
          <w:rFonts w:ascii="Times New Roman" w:hAnsi="Times New Roman"/>
          <w:sz w:val="24"/>
          <w:szCs w:val="24"/>
        </w:rPr>
        <w:t>their students</w:t>
      </w:r>
      <w:r w:rsidR="00EC4C29">
        <w:rPr>
          <w:rFonts w:ascii="Times New Roman" w:hAnsi="Times New Roman"/>
          <w:sz w:val="24"/>
          <w:szCs w:val="24"/>
        </w:rPr>
        <w:t>’</w:t>
      </w:r>
      <w:r w:rsidR="00220CAB">
        <w:rPr>
          <w:rFonts w:ascii="Times New Roman" w:hAnsi="Times New Roman"/>
          <w:sz w:val="24"/>
          <w:szCs w:val="24"/>
        </w:rPr>
        <w:t xml:space="preserve"> growth </w:t>
      </w:r>
      <w:r w:rsidRPr="008F76BF">
        <w:rPr>
          <w:rFonts w:ascii="Times New Roman" w:hAnsi="Times New Roman"/>
          <w:sz w:val="24"/>
          <w:szCs w:val="24"/>
        </w:rPr>
        <w:t>data</w:t>
      </w:r>
      <w:r w:rsidR="005B724C">
        <w:rPr>
          <w:rFonts w:ascii="Times New Roman" w:hAnsi="Times New Roman"/>
          <w:sz w:val="24"/>
          <w:szCs w:val="24"/>
        </w:rPr>
        <w:t xml:space="preserve"> and information related to individual teacher impact</w:t>
      </w:r>
      <w:r w:rsidR="007605BF" w:rsidRPr="008F76BF">
        <w:rPr>
          <w:rFonts w:ascii="Times New Roman" w:hAnsi="Times New Roman"/>
          <w:sz w:val="24"/>
          <w:szCs w:val="24"/>
        </w:rPr>
        <w:t>.</w:t>
      </w:r>
      <w:r w:rsidR="002F7900" w:rsidRPr="008F76BF">
        <w:rPr>
          <w:rFonts w:ascii="Times New Roman" w:hAnsi="Times New Roman"/>
          <w:sz w:val="24"/>
          <w:szCs w:val="24"/>
        </w:rPr>
        <w:t xml:space="preserve"> </w:t>
      </w:r>
      <w:r w:rsidR="007605BF" w:rsidRPr="008F76BF">
        <w:rPr>
          <w:rFonts w:ascii="Times New Roman" w:hAnsi="Times New Roman"/>
          <w:sz w:val="24"/>
          <w:szCs w:val="24"/>
        </w:rPr>
        <w:t xml:space="preserve"> If the State does not meet the requirement, the State plan must describ</w:t>
      </w:r>
      <w:r w:rsidR="00534DCB" w:rsidRPr="008F76BF">
        <w:rPr>
          <w:rFonts w:ascii="Times New Roman" w:hAnsi="Times New Roman"/>
          <w:sz w:val="24"/>
          <w:szCs w:val="24"/>
        </w:rPr>
        <w:t>e</w:t>
      </w:r>
      <w:r w:rsidR="007605BF" w:rsidRPr="008F76BF">
        <w:rPr>
          <w:rFonts w:ascii="Times New Roman" w:hAnsi="Times New Roman"/>
          <w:sz w:val="24"/>
          <w:szCs w:val="24"/>
        </w:rPr>
        <w:t xml:space="preserve"> </w:t>
      </w:r>
      <w:r w:rsidR="002F7900" w:rsidRPr="008F76BF">
        <w:rPr>
          <w:rFonts w:ascii="Times New Roman" w:hAnsi="Times New Roman"/>
          <w:sz w:val="24"/>
          <w:szCs w:val="24"/>
        </w:rPr>
        <w:t xml:space="preserve">the State’s process and timeline for developing and implementing </w:t>
      </w:r>
      <w:r w:rsidR="007605BF" w:rsidRPr="008F76BF">
        <w:rPr>
          <w:rFonts w:ascii="Times New Roman" w:hAnsi="Times New Roman"/>
          <w:sz w:val="24"/>
          <w:szCs w:val="24"/>
        </w:rPr>
        <w:t>the means to</w:t>
      </w:r>
      <w:r w:rsidR="002F7900" w:rsidRPr="008F76BF">
        <w:rPr>
          <w:rFonts w:ascii="Times New Roman" w:hAnsi="Times New Roman"/>
          <w:sz w:val="24"/>
          <w:szCs w:val="24"/>
        </w:rPr>
        <w:t xml:space="preserve"> meet </w:t>
      </w:r>
      <w:r w:rsidR="007605BF" w:rsidRPr="008F76BF">
        <w:rPr>
          <w:rFonts w:ascii="Times New Roman" w:hAnsi="Times New Roman"/>
          <w:sz w:val="24"/>
          <w:szCs w:val="24"/>
        </w:rPr>
        <w:t xml:space="preserve">the </w:t>
      </w:r>
      <w:r w:rsidR="002F7900" w:rsidRPr="008F76BF">
        <w:rPr>
          <w:rFonts w:ascii="Times New Roman" w:hAnsi="Times New Roman"/>
          <w:sz w:val="24"/>
          <w:szCs w:val="24"/>
        </w:rPr>
        <w:t xml:space="preserve">requirement </w:t>
      </w:r>
      <w:r w:rsidR="008B64FA" w:rsidRPr="0087567D">
        <w:rPr>
          <w:rFonts w:ascii="Times New Roman" w:hAnsi="Times New Roman"/>
          <w:sz w:val="24"/>
          <w:szCs w:val="24"/>
        </w:rPr>
        <w:t xml:space="preserve">in accordance with the requirements in </w:t>
      </w:r>
      <w:r w:rsidR="0087567D" w:rsidRPr="0087567D">
        <w:rPr>
          <w:rFonts w:ascii="Times New Roman" w:hAnsi="Times New Roman"/>
          <w:sz w:val="24"/>
          <w:szCs w:val="24"/>
        </w:rPr>
        <w:t>the notice</w:t>
      </w:r>
      <w:r w:rsidR="0087567D">
        <w:rPr>
          <w:rFonts w:ascii="Times New Roman" w:hAnsi="Times New Roman"/>
          <w:sz w:val="24"/>
          <w:szCs w:val="24"/>
        </w:rPr>
        <w:t>.</w:t>
      </w:r>
      <w:r w:rsidR="003A7063" w:rsidRPr="008F76BF">
        <w:rPr>
          <w:rFonts w:ascii="Times New Roman" w:hAnsi="Times New Roman"/>
          <w:sz w:val="24"/>
          <w:szCs w:val="24"/>
        </w:rPr>
        <w:t xml:space="preserve"> </w:t>
      </w:r>
      <w:r w:rsidR="00273B24">
        <w:rPr>
          <w:rFonts w:ascii="Times New Roman" w:hAnsi="Times New Roman"/>
          <w:sz w:val="24"/>
          <w:szCs w:val="24"/>
        </w:rPr>
        <w:t xml:space="preserve"> </w:t>
      </w:r>
      <w:r w:rsidR="003A7063" w:rsidRPr="008F76BF">
        <w:rPr>
          <w:rFonts w:ascii="Times New Roman" w:hAnsi="Times New Roman"/>
          <w:sz w:val="24"/>
          <w:szCs w:val="24"/>
        </w:rPr>
        <w:t xml:space="preserve">Sections related to this assurance are Section II of Part </w:t>
      </w:r>
      <w:r w:rsidR="00D14E72">
        <w:rPr>
          <w:rFonts w:ascii="Times New Roman" w:hAnsi="Times New Roman"/>
          <w:sz w:val="24"/>
          <w:szCs w:val="24"/>
        </w:rPr>
        <w:t>3A</w:t>
      </w:r>
      <w:r w:rsidR="003A7063" w:rsidRPr="008F76BF">
        <w:rPr>
          <w:rFonts w:ascii="Times New Roman" w:hAnsi="Times New Roman"/>
          <w:sz w:val="24"/>
          <w:szCs w:val="24"/>
        </w:rPr>
        <w:t xml:space="preserve"> and Sections II</w:t>
      </w:r>
      <w:r w:rsidR="005B724C">
        <w:rPr>
          <w:rFonts w:ascii="Times New Roman" w:hAnsi="Times New Roman"/>
          <w:sz w:val="24"/>
          <w:szCs w:val="24"/>
        </w:rPr>
        <w:t>,</w:t>
      </w:r>
      <w:r w:rsidR="003A7063" w:rsidRPr="008F76BF">
        <w:rPr>
          <w:rFonts w:ascii="Times New Roman" w:hAnsi="Times New Roman"/>
          <w:sz w:val="24"/>
          <w:szCs w:val="24"/>
        </w:rPr>
        <w:t xml:space="preserve"> III</w:t>
      </w:r>
      <w:r w:rsidR="005B724C">
        <w:rPr>
          <w:rFonts w:ascii="Times New Roman" w:hAnsi="Times New Roman"/>
          <w:sz w:val="24"/>
          <w:szCs w:val="24"/>
        </w:rPr>
        <w:t>, and IV</w:t>
      </w:r>
      <w:r w:rsidR="003A7063" w:rsidRPr="008F76BF">
        <w:rPr>
          <w:rFonts w:ascii="Times New Roman" w:hAnsi="Times New Roman"/>
          <w:sz w:val="24"/>
          <w:szCs w:val="24"/>
        </w:rPr>
        <w:t xml:space="preserve"> of Part </w:t>
      </w:r>
      <w:r w:rsidR="00D14E72">
        <w:rPr>
          <w:rFonts w:ascii="Times New Roman" w:hAnsi="Times New Roman"/>
          <w:sz w:val="24"/>
          <w:szCs w:val="24"/>
        </w:rPr>
        <w:t>3B</w:t>
      </w:r>
      <w:r w:rsidR="003A7063" w:rsidRPr="008F76BF">
        <w:rPr>
          <w:rFonts w:ascii="Times New Roman" w:hAnsi="Times New Roman"/>
          <w:sz w:val="24"/>
          <w:szCs w:val="24"/>
        </w:rPr>
        <w:t>.</w:t>
      </w:r>
    </w:p>
    <w:p w:rsidR="00503244" w:rsidRDefault="002F7A23" w:rsidP="00503244">
      <w:pPr>
        <w:spacing w:line="240" w:lineRule="auto"/>
        <w:rPr>
          <w:rFonts w:ascii="Times New Roman" w:hAnsi="Times New Roman"/>
          <w:color w:val="0000FF"/>
          <w:sz w:val="24"/>
          <w:szCs w:val="24"/>
          <w:u w:val="single"/>
        </w:rPr>
      </w:pPr>
      <w:r w:rsidRPr="00503244">
        <w:rPr>
          <w:rFonts w:ascii="Times New Roman" w:hAnsi="Times New Roman"/>
          <w:sz w:val="24"/>
          <w:szCs w:val="24"/>
        </w:rPr>
        <w:t xml:space="preserve">The data or information needed for an assurance indicator or descriptor </w:t>
      </w:r>
      <w:r w:rsidR="001F30E4" w:rsidRPr="00503244">
        <w:rPr>
          <w:rFonts w:ascii="Times New Roman" w:hAnsi="Times New Roman"/>
          <w:sz w:val="24"/>
          <w:szCs w:val="24"/>
        </w:rPr>
        <w:t xml:space="preserve">are </w:t>
      </w:r>
      <w:r w:rsidRPr="00503244">
        <w:rPr>
          <w:rFonts w:ascii="Times New Roman" w:hAnsi="Times New Roman"/>
          <w:sz w:val="24"/>
          <w:szCs w:val="24"/>
        </w:rPr>
        <w:t xml:space="preserve">in some cases already reported to the Department by the State, or </w:t>
      </w:r>
      <w:r w:rsidR="001F30E4" w:rsidRPr="00503244">
        <w:rPr>
          <w:rFonts w:ascii="Times New Roman" w:hAnsi="Times New Roman"/>
          <w:sz w:val="24"/>
          <w:szCs w:val="24"/>
        </w:rPr>
        <w:t xml:space="preserve">are </w:t>
      </w:r>
      <w:r w:rsidRPr="00503244">
        <w:rPr>
          <w:rFonts w:ascii="Times New Roman" w:hAnsi="Times New Roman"/>
          <w:sz w:val="24"/>
          <w:szCs w:val="24"/>
        </w:rPr>
        <w:t xml:space="preserve">provided by the Department.  In those cases, it is understood that the State </w:t>
      </w:r>
      <w:r w:rsidR="003A7063" w:rsidRPr="00503244">
        <w:rPr>
          <w:rFonts w:ascii="Times New Roman" w:hAnsi="Times New Roman"/>
          <w:sz w:val="24"/>
          <w:szCs w:val="24"/>
        </w:rPr>
        <w:t xml:space="preserve">does and </w:t>
      </w:r>
      <w:r w:rsidRPr="00503244">
        <w:rPr>
          <w:rFonts w:ascii="Times New Roman" w:hAnsi="Times New Roman"/>
          <w:sz w:val="24"/>
          <w:szCs w:val="24"/>
        </w:rPr>
        <w:t>is currently able to collect the data or information</w:t>
      </w:r>
      <w:r w:rsidR="003A7063" w:rsidRPr="00503244">
        <w:rPr>
          <w:rFonts w:ascii="Times New Roman" w:hAnsi="Times New Roman"/>
          <w:sz w:val="24"/>
          <w:szCs w:val="24"/>
        </w:rPr>
        <w:t xml:space="preserve">. </w:t>
      </w:r>
      <w:r w:rsidR="00273B24" w:rsidRPr="00503244">
        <w:rPr>
          <w:rFonts w:ascii="Times New Roman" w:hAnsi="Times New Roman"/>
          <w:sz w:val="24"/>
          <w:szCs w:val="24"/>
        </w:rPr>
        <w:t xml:space="preserve"> </w:t>
      </w:r>
      <w:r w:rsidR="003A7063" w:rsidRPr="00503244">
        <w:rPr>
          <w:rFonts w:ascii="Times New Roman" w:hAnsi="Times New Roman"/>
          <w:sz w:val="24"/>
          <w:szCs w:val="24"/>
        </w:rPr>
        <w:t>For those elements,</w:t>
      </w:r>
      <w:r w:rsidR="008B1785" w:rsidRPr="00503244">
        <w:rPr>
          <w:rFonts w:ascii="Times New Roman" w:hAnsi="Times New Roman"/>
          <w:sz w:val="24"/>
          <w:szCs w:val="24"/>
        </w:rPr>
        <w:t xml:space="preserve"> the State’s plan </w:t>
      </w:r>
      <w:r w:rsidRPr="00503244">
        <w:rPr>
          <w:rFonts w:ascii="Times New Roman" w:hAnsi="Times New Roman"/>
          <w:sz w:val="24"/>
          <w:szCs w:val="24"/>
        </w:rPr>
        <w:t>only</w:t>
      </w:r>
      <w:r w:rsidR="008B1785" w:rsidRPr="00503244">
        <w:rPr>
          <w:rFonts w:ascii="Times New Roman" w:hAnsi="Times New Roman"/>
          <w:sz w:val="24"/>
          <w:szCs w:val="24"/>
        </w:rPr>
        <w:t xml:space="preserve"> needs to</w:t>
      </w:r>
      <w:r w:rsidRPr="00503244">
        <w:rPr>
          <w:rFonts w:ascii="Times New Roman" w:hAnsi="Times New Roman"/>
          <w:sz w:val="24"/>
          <w:szCs w:val="24"/>
        </w:rPr>
        <w:t xml:space="preserve"> address the State’s ability to publicly report the data or information, and the State </w:t>
      </w:r>
      <w:r w:rsidR="008B1785" w:rsidRPr="00503244">
        <w:rPr>
          <w:rFonts w:ascii="Times New Roman" w:hAnsi="Times New Roman"/>
          <w:sz w:val="24"/>
          <w:szCs w:val="24"/>
        </w:rPr>
        <w:t>does</w:t>
      </w:r>
      <w:r w:rsidRPr="00503244">
        <w:rPr>
          <w:rFonts w:ascii="Times New Roman" w:hAnsi="Times New Roman"/>
          <w:sz w:val="24"/>
          <w:szCs w:val="24"/>
        </w:rPr>
        <w:t xml:space="preserve"> not</w:t>
      </w:r>
      <w:r w:rsidR="008B1785" w:rsidRPr="00503244">
        <w:rPr>
          <w:rFonts w:ascii="Times New Roman" w:hAnsi="Times New Roman"/>
          <w:sz w:val="24"/>
          <w:szCs w:val="24"/>
        </w:rPr>
        <w:t xml:space="preserve"> need to include a plan for collecting</w:t>
      </w:r>
      <w:r w:rsidRPr="00503244">
        <w:rPr>
          <w:rFonts w:ascii="Times New Roman" w:hAnsi="Times New Roman"/>
          <w:sz w:val="24"/>
          <w:szCs w:val="24"/>
        </w:rPr>
        <w:t xml:space="preserve"> the data or information </w:t>
      </w:r>
      <w:r w:rsidR="008B1785" w:rsidRPr="00503244">
        <w:rPr>
          <w:rFonts w:ascii="Times New Roman" w:hAnsi="Times New Roman"/>
          <w:sz w:val="24"/>
          <w:szCs w:val="24"/>
        </w:rPr>
        <w:t xml:space="preserve">in Part </w:t>
      </w:r>
      <w:r w:rsidR="00D14E72" w:rsidRPr="00503244">
        <w:rPr>
          <w:rFonts w:ascii="Times New Roman" w:hAnsi="Times New Roman"/>
          <w:sz w:val="24"/>
          <w:szCs w:val="24"/>
        </w:rPr>
        <w:t>3B</w:t>
      </w:r>
      <w:r w:rsidR="008B1785" w:rsidRPr="00503244">
        <w:rPr>
          <w:rFonts w:ascii="Times New Roman" w:hAnsi="Times New Roman"/>
          <w:sz w:val="24"/>
          <w:szCs w:val="24"/>
        </w:rPr>
        <w:t>.</w:t>
      </w:r>
      <w:r w:rsidR="007605BF" w:rsidRPr="00503244">
        <w:rPr>
          <w:rFonts w:ascii="Times New Roman" w:hAnsi="Times New Roman"/>
          <w:sz w:val="24"/>
          <w:szCs w:val="24"/>
        </w:rPr>
        <w:t xml:space="preserve"> </w:t>
      </w:r>
      <w:r w:rsidR="00273B24" w:rsidRPr="00503244">
        <w:rPr>
          <w:rFonts w:ascii="Times New Roman" w:hAnsi="Times New Roman"/>
          <w:sz w:val="24"/>
          <w:szCs w:val="24"/>
        </w:rPr>
        <w:t xml:space="preserve"> </w:t>
      </w:r>
      <w:r w:rsidR="00B93FE7" w:rsidRPr="00503244">
        <w:rPr>
          <w:rFonts w:ascii="Times New Roman" w:hAnsi="Times New Roman"/>
          <w:sz w:val="24"/>
          <w:szCs w:val="24"/>
        </w:rPr>
        <w:t>The indicators</w:t>
      </w:r>
      <w:r w:rsidR="00932E46" w:rsidRPr="00503244">
        <w:rPr>
          <w:rFonts w:ascii="Times New Roman" w:hAnsi="Times New Roman"/>
          <w:sz w:val="24"/>
          <w:szCs w:val="24"/>
        </w:rPr>
        <w:t xml:space="preserve"> and descriptors involving data or information currently reported to the Department or provided by the Department are marked </w:t>
      </w:r>
      <w:r w:rsidR="00B93FE7" w:rsidRPr="00503244">
        <w:rPr>
          <w:rFonts w:ascii="Times New Roman" w:hAnsi="Times New Roman"/>
          <w:sz w:val="24"/>
          <w:szCs w:val="24"/>
        </w:rPr>
        <w:t xml:space="preserve">below </w:t>
      </w:r>
      <w:r w:rsidR="00932E46" w:rsidRPr="00503244">
        <w:rPr>
          <w:rFonts w:ascii="Times New Roman" w:hAnsi="Times New Roman"/>
          <w:sz w:val="24"/>
          <w:szCs w:val="24"/>
        </w:rPr>
        <w:t xml:space="preserve">with a </w:t>
      </w:r>
      <w:r w:rsidR="00AA2847" w:rsidRPr="00503244">
        <w:rPr>
          <w:rFonts w:ascii="Times New Roman" w:hAnsi="Times New Roman"/>
          <w:sz w:val="24"/>
          <w:szCs w:val="24"/>
        </w:rPr>
        <w:t>Confirm</w:t>
      </w:r>
      <w:r w:rsidR="00932E46" w:rsidRPr="00503244">
        <w:rPr>
          <w:rFonts w:ascii="Times New Roman" w:hAnsi="Times New Roman"/>
          <w:sz w:val="24"/>
          <w:szCs w:val="24"/>
        </w:rPr>
        <w:t xml:space="preserve"> icon</w:t>
      </w:r>
      <w:r w:rsidR="008F76BF" w:rsidRPr="00503244">
        <w:rPr>
          <w:rFonts w:ascii="Times New Roman" w:hAnsi="Times New Roman"/>
          <w:sz w:val="24"/>
          <w:szCs w:val="24"/>
        </w:rPr>
        <w:t xml:space="preserve"> (see Icon Key below)</w:t>
      </w:r>
      <w:r w:rsidR="00932E46" w:rsidRPr="00503244">
        <w:rPr>
          <w:rFonts w:ascii="Times New Roman" w:hAnsi="Times New Roman"/>
          <w:sz w:val="24"/>
          <w:szCs w:val="24"/>
        </w:rPr>
        <w:t>.</w:t>
      </w:r>
      <w:r w:rsidR="00B34717" w:rsidRPr="00503244">
        <w:rPr>
          <w:rFonts w:ascii="Times New Roman" w:hAnsi="Times New Roman"/>
          <w:sz w:val="24"/>
          <w:szCs w:val="24"/>
        </w:rPr>
        <w:t xml:space="preserve">  Sections requiring States to confirm data </w:t>
      </w:r>
      <w:r w:rsidR="00F73A5A">
        <w:rPr>
          <w:rFonts w:ascii="Times New Roman" w:hAnsi="Times New Roman"/>
          <w:sz w:val="24"/>
          <w:szCs w:val="24"/>
        </w:rPr>
        <w:t xml:space="preserve">or information </w:t>
      </w:r>
      <w:r w:rsidR="00503244" w:rsidRPr="00503244">
        <w:rPr>
          <w:rFonts w:ascii="Times New Roman" w:hAnsi="Times New Roman"/>
          <w:sz w:val="24"/>
          <w:szCs w:val="24"/>
        </w:rPr>
        <w:t>already reported to the</w:t>
      </w:r>
      <w:r w:rsidR="00B34717" w:rsidRPr="00503244">
        <w:rPr>
          <w:rFonts w:ascii="Times New Roman" w:hAnsi="Times New Roman"/>
          <w:sz w:val="24"/>
          <w:szCs w:val="24"/>
        </w:rPr>
        <w:t xml:space="preserve"> Department </w:t>
      </w:r>
      <w:r w:rsidR="00503244" w:rsidRPr="00503244">
        <w:rPr>
          <w:rFonts w:ascii="Times New Roman" w:hAnsi="Times New Roman"/>
          <w:sz w:val="24"/>
          <w:szCs w:val="24"/>
        </w:rPr>
        <w:t xml:space="preserve">contain specific links to the appropriate Department webpage.  The overall webpage housing all information for indicators </w:t>
      </w:r>
      <w:r w:rsidR="00F73A5A">
        <w:rPr>
          <w:rFonts w:ascii="Times New Roman" w:hAnsi="Times New Roman"/>
          <w:sz w:val="24"/>
          <w:szCs w:val="24"/>
        </w:rPr>
        <w:t xml:space="preserve">requiring confirmation </w:t>
      </w:r>
      <w:r w:rsidR="00503244" w:rsidRPr="00503244">
        <w:rPr>
          <w:rFonts w:ascii="Times New Roman" w:hAnsi="Times New Roman"/>
          <w:sz w:val="24"/>
          <w:szCs w:val="24"/>
        </w:rPr>
        <w:t xml:space="preserve">is </w:t>
      </w:r>
      <w:hyperlink r:id="rId10" w:history="1">
        <w:r w:rsidR="00503244" w:rsidRPr="00503244">
          <w:rPr>
            <w:rStyle w:val="Hyperlink"/>
            <w:rFonts w:ascii="Times New Roman" w:hAnsi="Times New Roman"/>
            <w:sz w:val="24"/>
            <w:szCs w:val="24"/>
          </w:rPr>
          <w:t>http://www.ed.gov/programs/statestabilization/confirm-indicators.html</w:t>
        </w:r>
      </w:hyperlink>
      <w:r w:rsidR="00503244">
        <w:rPr>
          <w:rFonts w:ascii="Times New Roman" w:hAnsi="Times New Roman"/>
          <w:color w:val="0000FF"/>
          <w:sz w:val="24"/>
          <w:szCs w:val="24"/>
          <w:u w:val="single"/>
        </w:rPr>
        <w:t>.</w:t>
      </w:r>
    </w:p>
    <w:p w:rsidR="00A65238" w:rsidRPr="00503244" w:rsidRDefault="00A65238" w:rsidP="00503244">
      <w:pPr>
        <w:spacing w:line="240" w:lineRule="auto"/>
        <w:rPr>
          <w:rFonts w:ascii="Times New Roman" w:hAnsi="Times New Roman"/>
          <w:color w:val="0000FF"/>
          <w:sz w:val="24"/>
          <w:szCs w:val="24"/>
          <w:u w:val="single"/>
        </w:rPr>
      </w:pPr>
      <w:r>
        <w:rPr>
          <w:rFonts w:ascii="Times New Roman" w:hAnsi="Times New Roman"/>
          <w:sz w:val="24"/>
          <w:szCs w:val="24"/>
        </w:rPr>
        <w:br w:type="page"/>
      </w:r>
    </w:p>
    <w:p w:rsidR="00EF0801" w:rsidRDefault="007F0B15" w:rsidP="00EF0801">
      <w:pPr>
        <w:spacing w:line="240" w:lineRule="auto"/>
        <w:rPr>
          <w:rFonts w:ascii="Times New Roman" w:hAnsi="Times New Roman"/>
          <w:sz w:val="24"/>
          <w:szCs w:val="24"/>
        </w:rPr>
      </w:pPr>
      <w:r w:rsidRPr="008F76BF">
        <w:rPr>
          <w:rFonts w:ascii="Times New Roman" w:hAnsi="Times New Roman"/>
          <w:sz w:val="24"/>
          <w:szCs w:val="24"/>
        </w:rPr>
        <w:t>Some elements in this application are of a cross-cutting nature, sharing indicators and</w:t>
      </w:r>
      <w:r w:rsidR="00717819">
        <w:rPr>
          <w:rFonts w:ascii="Times New Roman" w:hAnsi="Times New Roman"/>
          <w:sz w:val="24"/>
          <w:szCs w:val="24"/>
        </w:rPr>
        <w:t>/or</w:t>
      </w:r>
      <w:r w:rsidRPr="008F76BF">
        <w:rPr>
          <w:rFonts w:ascii="Times New Roman" w:hAnsi="Times New Roman"/>
          <w:sz w:val="24"/>
          <w:szCs w:val="24"/>
        </w:rPr>
        <w:t xml:space="preserve"> definitions with </w:t>
      </w:r>
      <w:r w:rsidR="00BB4F81">
        <w:rPr>
          <w:rFonts w:ascii="Times New Roman" w:hAnsi="Times New Roman"/>
          <w:sz w:val="24"/>
          <w:szCs w:val="24"/>
        </w:rPr>
        <w:t>an</w:t>
      </w:r>
      <w:r w:rsidRPr="008F76BF">
        <w:rPr>
          <w:rFonts w:ascii="Times New Roman" w:hAnsi="Times New Roman"/>
          <w:sz w:val="24"/>
          <w:szCs w:val="24"/>
        </w:rPr>
        <w:t xml:space="preserve">other </w:t>
      </w:r>
      <w:r w:rsidR="008A5AEB" w:rsidRPr="008F76BF">
        <w:rPr>
          <w:rFonts w:ascii="Times New Roman" w:hAnsi="Times New Roman"/>
          <w:sz w:val="24"/>
          <w:szCs w:val="24"/>
        </w:rPr>
        <w:t>Recovery Act</w:t>
      </w:r>
      <w:r w:rsidRPr="008F76BF">
        <w:rPr>
          <w:rFonts w:ascii="Times New Roman" w:hAnsi="Times New Roman"/>
          <w:sz w:val="24"/>
          <w:szCs w:val="24"/>
        </w:rPr>
        <w:t xml:space="preserve"> initiative</w:t>
      </w:r>
      <w:r w:rsidR="00BB4F81">
        <w:rPr>
          <w:rFonts w:ascii="Times New Roman" w:hAnsi="Times New Roman"/>
          <w:sz w:val="24"/>
          <w:szCs w:val="24"/>
        </w:rPr>
        <w:t>,</w:t>
      </w:r>
      <w:r w:rsidRPr="008F76BF">
        <w:rPr>
          <w:rFonts w:ascii="Times New Roman" w:hAnsi="Times New Roman"/>
          <w:sz w:val="24"/>
          <w:szCs w:val="24"/>
        </w:rPr>
        <w:t xml:space="preserve"> Race to the Top. </w:t>
      </w:r>
      <w:r w:rsidR="00273B24">
        <w:rPr>
          <w:rFonts w:ascii="Times New Roman" w:hAnsi="Times New Roman"/>
          <w:sz w:val="24"/>
          <w:szCs w:val="24"/>
        </w:rPr>
        <w:t xml:space="preserve"> </w:t>
      </w:r>
      <w:r w:rsidRPr="008F76BF">
        <w:rPr>
          <w:rFonts w:ascii="Times New Roman" w:hAnsi="Times New Roman"/>
          <w:sz w:val="24"/>
          <w:szCs w:val="24"/>
        </w:rPr>
        <w:t xml:space="preserve">These elements are </w:t>
      </w:r>
      <w:r w:rsidR="00904843">
        <w:rPr>
          <w:rFonts w:ascii="Times New Roman" w:hAnsi="Times New Roman"/>
          <w:sz w:val="24"/>
          <w:szCs w:val="24"/>
        </w:rPr>
        <w:t>marked</w:t>
      </w:r>
      <w:r w:rsidRPr="008F76BF">
        <w:rPr>
          <w:rFonts w:ascii="Times New Roman" w:hAnsi="Times New Roman"/>
          <w:sz w:val="24"/>
          <w:szCs w:val="24"/>
        </w:rPr>
        <w:t xml:space="preserve"> by a Cross</w:t>
      </w:r>
      <w:r w:rsidR="008F76BF" w:rsidRPr="008F76BF">
        <w:rPr>
          <w:rFonts w:ascii="Times New Roman" w:hAnsi="Times New Roman"/>
          <w:sz w:val="24"/>
          <w:szCs w:val="24"/>
        </w:rPr>
        <w:t>-</w:t>
      </w:r>
      <w:r w:rsidRPr="008F76BF">
        <w:rPr>
          <w:rFonts w:ascii="Times New Roman" w:hAnsi="Times New Roman"/>
          <w:sz w:val="24"/>
          <w:szCs w:val="24"/>
        </w:rPr>
        <w:t xml:space="preserve">Cutting icon with the recovery.gov logo and the </w:t>
      </w:r>
      <w:r w:rsidR="00717819">
        <w:rPr>
          <w:rFonts w:ascii="Times New Roman" w:hAnsi="Times New Roman"/>
          <w:sz w:val="24"/>
          <w:szCs w:val="24"/>
        </w:rPr>
        <w:t>Race to the Top lo</w:t>
      </w:r>
      <w:r w:rsidR="00BB4F81">
        <w:rPr>
          <w:rFonts w:ascii="Times New Roman" w:hAnsi="Times New Roman"/>
          <w:sz w:val="24"/>
          <w:szCs w:val="24"/>
        </w:rPr>
        <w:t>g</w:t>
      </w:r>
      <w:r w:rsidR="00717819">
        <w:rPr>
          <w:rFonts w:ascii="Times New Roman" w:hAnsi="Times New Roman"/>
          <w:sz w:val="24"/>
          <w:szCs w:val="24"/>
        </w:rPr>
        <w:t>o</w:t>
      </w:r>
      <w:r w:rsidR="00904843">
        <w:rPr>
          <w:rFonts w:ascii="Times New Roman" w:hAnsi="Times New Roman"/>
          <w:sz w:val="24"/>
          <w:szCs w:val="24"/>
        </w:rPr>
        <w:t xml:space="preserve"> (see Icon Key below)</w:t>
      </w:r>
      <w:r w:rsidRPr="008F76BF">
        <w:rPr>
          <w:rFonts w:ascii="Times New Roman" w:hAnsi="Times New Roman"/>
          <w:sz w:val="24"/>
          <w:szCs w:val="24"/>
        </w:rPr>
        <w:t xml:space="preserve">. </w:t>
      </w:r>
      <w:r w:rsidR="00273B24">
        <w:rPr>
          <w:rFonts w:ascii="Times New Roman" w:hAnsi="Times New Roman"/>
          <w:sz w:val="24"/>
          <w:szCs w:val="24"/>
        </w:rPr>
        <w:t xml:space="preserve"> </w:t>
      </w:r>
      <w:r w:rsidRPr="008F76BF">
        <w:rPr>
          <w:rFonts w:ascii="Times New Roman" w:hAnsi="Times New Roman"/>
          <w:sz w:val="24"/>
          <w:szCs w:val="24"/>
        </w:rPr>
        <w:t xml:space="preserve">It is the Department’s hope that </w:t>
      </w:r>
      <w:r w:rsidR="008A5AEB" w:rsidRPr="008F76BF">
        <w:rPr>
          <w:rFonts w:ascii="Times New Roman" w:hAnsi="Times New Roman"/>
          <w:sz w:val="24"/>
          <w:szCs w:val="24"/>
        </w:rPr>
        <w:t xml:space="preserve">marking these cross-cutting elements will facilitate consistency and </w:t>
      </w:r>
      <w:r w:rsidR="00AF440E">
        <w:rPr>
          <w:rFonts w:ascii="Times New Roman" w:hAnsi="Times New Roman"/>
          <w:sz w:val="24"/>
          <w:szCs w:val="24"/>
        </w:rPr>
        <w:t xml:space="preserve">improve the </w:t>
      </w:r>
      <w:r w:rsidR="008A5AEB" w:rsidRPr="008F76BF">
        <w:rPr>
          <w:rFonts w:ascii="Times New Roman" w:hAnsi="Times New Roman"/>
          <w:sz w:val="24"/>
          <w:szCs w:val="24"/>
        </w:rPr>
        <w:t xml:space="preserve">ease of completing the application for </w:t>
      </w:r>
      <w:r w:rsidR="00BB4F81" w:rsidRPr="008F76BF">
        <w:rPr>
          <w:rFonts w:ascii="Times New Roman" w:hAnsi="Times New Roman"/>
          <w:sz w:val="24"/>
          <w:szCs w:val="24"/>
        </w:rPr>
        <w:t>th</w:t>
      </w:r>
      <w:r w:rsidR="00BB4F81">
        <w:rPr>
          <w:rFonts w:ascii="Times New Roman" w:hAnsi="Times New Roman"/>
          <w:sz w:val="24"/>
          <w:szCs w:val="24"/>
        </w:rPr>
        <w:t xml:space="preserve">e </w:t>
      </w:r>
      <w:r w:rsidR="00AF440E">
        <w:rPr>
          <w:rFonts w:ascii="Times New Roman" w:hAnsi="Times New Roman"/>
          <w:sz w:val="24"/>
          <w:szCs w:val="24"/>
        </w:rPr>
        <w:t>Race to the Top</w:t>
      </w:r>
      <w:r w:rsidR="00AF440E" w:rsidRPr="008F76BF">
        <w:rPr>
          <w:rFonts w:ascii="Times New Roman" w:hAnsi="Times New Roman"/>
          <w:sz w:val="24"/>
          <w:szCs w:val="24"/>
        </w:rPr>
        <w:t xml:space="preserve"> </w:t>
      </w:r>
      <w:r w:rsidR="008A5AEB" w:rsidRPr="008F76BF">
        <w:rPr>
          <w:rFonts w:ascii="Times New Roman" w:hAnsi="Times New Roman"/>
          <w:sz w:val="24"/>
          <w:szCs w:val="24"/>
        </w:rPr>
        <w:t>program.</w:t>
      </w:r>
    </w:p>
    <w:p w:rsidR="00EF0801" w:rsidRDefault="00EF0801" w:rsidP="00EF0801">
      <w:pPr>
        <w:spacing w:line="240" w:lineRule="auto"/>
        <w:rPr>
          <w:rFonts w:ascii="Times New Roman" w:hAnsi="Times New Roman"/>
          <w:sz w:val="24"/>
          <w:szCs w:val="24"/>
        </w:rPr>
      </w:pPr>
    </w:p>
    <w:tbl>
      <w:tblPr>
        <w:tblW w:w="0" w:type="auto"/>
        <w:tblLook w:val="04A0"/>
      </w:tblPr>
      <w:tblGrid>
        <w:gridCol w:w="4803"/>
        <w:gridCol w:w="891"/>
        <w:gridCol w:w="3882"/>
      </w:tblGrid>
      <w:tr w:rsidR="008A5AEB" w:rsidRPr="008F76BF" w:rsidTr="008F76BF">
        <w:tc>
          <w:tcPr>
            <w:tcW w:w="9576" w:type="dxa"/>
            <w:gridSpan w:val="3"/>
          </w:tcPr>
          <w:p w:rsidR="00EF0801" w:rsidRDefault="008A5AEB" w:rsidP="00EF0801">
            <w:pPr>
              <w:tabs>
                <w:tab w:val="left" w:pos="4989"/>
                <w:tab w:val="center" w:pos="6480"/>
              </w:tabs>
              <w:spacing w:line="240" w:lineRule="auto"/>
              <w:rPr>
                <w:rFonts w:ascii="Times New Roman" w:hAnsi="Times New Roman"/>
                <w:b/>
                <w:sz w:val="24"/>
                <w:szCs w:val="24"/>
              </w:rPr>
            </w:pPr>
            <w:r w:rsidRPr="008F76BF">
              <w:rPr>
                <w:rFonts w:ascii="Times New Roman" w:hAnsi="Times New Roman"/>
                <w:b/>
                <w:sz w:val="24"/>
                <w:szCs w:val="24"/>
              </w:rPr>
              <w:t>Icon Key</w:t>
            </w:r>
          </w:p>
        </w:tc>
      </w:tr>
      <w:tr w:rsidR="008F76BF" w:rsidRPr="008F76BF" w:rsidTr="008F76BF">
        <w:tc>
          <w:tcPr>
            <w:tcW w:w="4803" w:type="dxa"/>
          </w:tcPr>
          <w:p w:rsidR="00EF0801" w:rsidRDefault="00EF0801" w:rsidP="00EF0801">
            <w:pPr>
              <w:spacing w:line="240" w:lineRule="auto"/>
              <w:jc w:val="center"/>
              <w:rPr>
                <w:rFonts w:ascii="Times New Roman" w:hAnsi="Times New Roman"/>
                <w:sz w:val="24"/>
                <w:szCs w:val="24"/>
              </w:rPr>
            </w:pPr>
          </w:p>
          <w:p w:rsidR="00EF0801" w:rsidRDefault="003319DB" w:rsidP="00EF0801">
            <w:pPr>
              <w:spacing w:line="240" w:lineRule="auto"/>
              <w:jc w:val="center"/>
              <w:rPr>
                <w:rFonts w:ascii="Times New Roman" w:hAnsi="Times New Roman"/>
                <w:sz w:val="24"/>
                <w:szCs w:val="24"/>
              </w:rPr>
            </w:pPr>
            <w:r>
              <w:rPr>
                <w:rFonts w:ascii="Times New Roman" w:hAnsi="Times New Roman"/>
                <w:noProof/>
                <w:sz w:val="24"/>
                <w:szCs w:val="24"/>
              </w:rPr>
              <w:drawing>
                <wp:anchor distT="0" distB="0" distL="114300" distR="114300" simplePos="0" relativeHeight="251678208" behindDoc="1" locked="0" layoutInCell="1" allowOverlap="1">
                  <wp:simplePos x="0" y="0"/>
                  <wp:positionH relativeFrom="column">
                    <wp:posOffset>1238250</wp:posOffset>
                  </wp:positionH>
                  <wp:positionV relativeFrom="paragraph">
                    <wp:posOffset>250825</wp:posOffset>
                  </wp:positionV>
                  <wp:extent cx="859790" cy="814070"/>
                  <wp:effectExtent l="0" t="0" r="0" b="0"/>
                  <wp:wrapTight wrapText="bothSides">
                    <wp:wrapPolygon edited="0">
                      <wp:start x="957" y="0"/>
                      <wp:lineTo x="0" y="20218"/>
                      <wp:lineTo x="3350" y="21229"/>
                      <wp:lineTo x="14836" y="21229"/>
                      <wp:lineTo x="19622" y="21229"/>
                      <wp:lineTo x="20100" y="21229"/>
                      <wp:lineTo x="20579" y="17186"/>
                      <wp:lineTo x="20100" y="8087"/>
                      <wp:lineTo x="19622" y="1011"/>
                      <wp:lineTo x="19143" y="0"/>
                      <wp:lineTo x="957" y="0"/>
                    </wp:wrapPolygon>
                  </wp:wrapTight>
                  <wp:docPr id="19" name="Picture 17" descr="generic confi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eric confirm.png"/>
                          <pic:cNvPicPr/>
                        </pic:nvPicPr>
                        <pic:blipFill>
                          <a:blip r:embed="rId11" cstate="print"/>
                          <a:stretch>
                            <a:fillRect/>
                          </a:stretch>
                        </pic:blipFill>
                        <pic:spPr>
                          <a:xfrm>
                            <a:off x="0" y="0"/>
                            <a:ext cx="859790" cy="814070"/>
                          </a:xfrm>
                          <a:prstGeom prst="rect">
                            <a:avLst/>
                          </a:prstGeom>
                        </pic:spPr>
                      </pic:pic>
                    </a:graphicData>
                  </a:graphic>
                </wp:anchor>
              </w:drawing>
            </w:r>
            <w:r w:rsidR="008F76BF" w:rsidRPr="008F76BF">
              <w:rPr>
                <w:rFonts w:ascii="Times New Roman" w:hAnsi="Times New Roman"/>
                <w:sz w:val="24"/>
                <w:szCs w:val="24"/>
              </w:rPr>
              <w:t>Confirm Icons</w:t>
            </w:r>
          </w:p>
        </w:tc>
        <w:tc>
          <w:tcPr>
            <w:tcW w:w="891" w:type="dxa"/>
            <w:tcBorders>
              <w:right w:val="single" w:sz="4" w:space="0" w:color="4F81BD" w:themeColor="accent1"/>
            </w:tcBorders>
          </w:tcPr>
          <w:p w:rsidR="00EF0801" w:rsidRDefault="00EF0801" w:rsidP="00EF0801">
            <w:pPr>
              <w:spacing w:line="240" w:lineRule="auto"/>
              <w:jc w:val="center"/>
              <w:rPr>
                <w:rFonts w:ascii="Times New Roman" w:hAnsi="Times New Roman"/>
                <w:b/>
                <w:bCs/>
                <w:sz w:val="24"/>
                <w:szCs w:val="24"/>
              </w:rPr>
            </w:pPr>
          </w:p>
          <w:p w:rsidR="00EF0801" w:rsidRDefault="00EF0801" w:rsidP="00EF0801">
            <w:pPr>
              <w:spacing w:line="240" w:lineRule="auto"/>
              <w:jc w:val="center"/>
              <w:rPr>
                <w:rFonts w:ascii="Times New Roman" w:hAnsi="Times New Roman"/>
                <w:b/>
                <w:bCs/>
                <w:sz w:val="24"/>
                <w:szCs w:val="24"/>
              </w:rPr>
            </w:pPr>
          </w:p>
        </w:tc>
        <w:tc>
          <w:tcPr>
            <w:tcW w:w="3882" w:type="dxa"/>
            <w:tcBorders>
              <w:left w:val="single" w:sz="4" w:space="0" w:color="4F81BD" w:themeColor="accent1"/>
            </w:tcBorders>
          </w:tcPr>
          <w:p w:rsidR="00EF0801" w:rsidRDefault="00EF0801" w:rsidP="00EF0801">
            <w:pPr>
              <w:spacing w:line="240" w:lineRule="auto"/>
              <w:jc w:val="center"/>
              <w:rPr>
                <w:rFonts w:ascii="Times New Roman" w:hAnsi="Times New Roman"/>
                <w:b/>
                <w:bCs/>
                <w:sz w:val="24"/>
                <w:szCs w:val="24"/>
              </w:rPr>
            </w:pPr>
          </w:p>
          <w:p w:rsidR="00EF0801" w:rsidRDefault="00F91E21" w:rsidP="00EF0801">
            <w:pPr>
              <w:spacing w:line="240" w:lineRule="auto"/>
              <w:jc w:val="center"/>
              <w:rPr>
                <w:rFonts w:ascii="Times New Roman" w:hAnsi="Times New Roman"/>
                <w:b/>
                <w:bCs/>
                <w:sz w:val="24"/>
                <w:szCs w:val="24"/>
              </w:rPr>
            </w:pPr>
            <w:r>
              <w:rPr>
                <w:rFonts w:ascii="Times New Roman" w:hAnsi="Times New Roman"/>
                <w:b/>
                <w:bCs/>
                <w:noProof/>
                <w:sz w:val="24"/>
                <w:szCs w:val="24"/>
              </w:rPr>
              <w:drawing>
                <wp:anchor distT="0" distB="0" distL="114300" distR="114300" simplePos="0" relativeHeight="251679232" behindDoc="1" locked="0" layoutInCell="1" allowOverlap="1">
                  <wp:simplePos x="0" y="0"/>
                  <wp:positionH relativeFrom="column">
                    <wp:posOffset>773430</wp:posOffset>
                  </wp:positionH>
                  <wp:positionV relativeFrom="paragraph">
                    <wp:posOffset>245110</wp:posOffset>
                  </wp:positionV>
                  <wp:extent cx="776605" cy="826770"/>
                  <wp:effectExtent l="0" t="0" r="4445" b="0"/>
                  <wp:wrapTight wrapText="bothSides">
                    <wp:wrapPolygon edited="0">
                      <wp:start x="2119" y="0"/>
                      <wp:lineTo x="530" y="498"/>
                      <wp:lineTo x="530" y="20406"/>
                      <wp:lineTo x="1060" y="20406"/>
                      <wp:lineTo x="20664" y="20406"/>
                      <wp:lineTo x="21724" y="16424"/>
                      <wp:lineTo x="21724" y="3982"/>
                      <wp:lineTo x="21194" y="1493"/>
                      <wp:lineTo x="19604" y="0"/>
                      <wp:lineTo x="2119" y="0"/>
                    </wp:wrapPolygon>
                  </wp:wrapTight>
                  <wp:docPr id="23" name="Picture 18" descr="cross cutting RTT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ss cutting RTT 2.png"/>
                          <pic:cNvPicPr/>
                        </pic:nvPicPr>
                        <pic:blipFill>
                          <a:blip r:embed="rId12" cstate="print"/>
                          <a:stretch>
                            <a:fillRect/>
                          </a:stretch>
                        </pic:blipFill>
                        <pic:spPr>
                          <a:xfrm>
                            <a:off x="0" y="0"/>
                            <a:ext cx="776605" cy="826770"/>
                          </a:xfrm>
                          <a:prstGeom prst="rect">
                            <a:avLst/>
                          </a:prstGeom>
                        </pic:spPr>
                      </pic:pic>
                    </a:graphicData>
                  </a:graphic>
                </wp:anchor>
              </w:drawing>
            </w:r>
            <w:r w:rsidR="008F76BF" w:rsidRPr="008F76BF">
              <w:rPr>
                <w:rFonts w:ascii="Times New Roman" w:hAnsi="Times New Roman"/>
                <w:b/>
                <w:bCs/>
                <w:sz w:val="24"/>
                <w:szCs w:val="24"/>
              </w:rPr>
              <w:t>Cross-Cutting Icon</w:t>
            </w:r>
          </w:p>
        </w:tc>
      </w:tr>
    </w:tbl>
    <w:p w:rsidR="00EF0801" w:rsidRDefault="00EF0801" w:rsidP="00EF0801">
      <w:pPr>
        <w:spacing w:line="240" w:lineRule="auto"/>
        <w:rPr>
          <w:rFonts w:ascii="Times New Roman" w:hAnsi="Times New Roman"/>
          <w:sz w:val="24"/>
          <w:szCs w:val="24"/>
        </w:rPr>
      </w:pPr>
    </w:p>
    <w:p w:rsidR="00EF0801" w:rsidRDefault="00BB4F81" w:rsidP="00EF0801">
      <w:pPr>
        <w:spacing w:line="240" w:lineRule="auto"/>
        <w:rPr>
          <w:rFonts w:ascii="Times New Roman" w:hAnsi="Times New Roman"/>
          <w:i/>
          <w:sz w:val="24"/>
          <w:szCs w:val="24"/>
        </w:rPr>
      </w:pPr>
      <w:r w:rsidRPr="00BB4F81">
        <w:rPr>
          <w:rFonts w:ascii="Times New Roman" w:hAnsi="Times New Roman"/>
          <w:i/>
          <w:sz w:val="24"/>
          <w:szCs w:val="24"/>
        </w:rPr>
        <w:t>Numbering of Fields</w:t>
      </w:r>
    </w:p>
    <w:p w:rsidR="00EF0801" w:rsidRDefault="00BB4F81" w:rsidP="00EF0801">
      <w:pPr>
        <w:spacing w:line="240" w:lineRule="auto"/>
        <w:rPr>
          <w:rFonts w:ascii="Times New Roman" w:hAnsi="Times New Roman"/>
          <w:sz w:val="24"/>
          <w:szCs w:val="24"/>
        </w:rPr>
      </w:pPr>
      <w:r>
        <w:rPr>
          <w:rFonts w:ascii="Times New Roman" w:hAnsi="Times New Roman"/>
          <w:sz w:val="24"/>
          <w:szCs w:val="24"/>
        </w:rPr>
        <w:t xml:space="preserve">Applicants may notice small numbers to the left of checkboxes and text fields in Part 3A. </w:t>
      </w:r>
      <w:r w:rsidR="00273B24">
        <w:rPr>
          <w:rFonts w:ascii="Times New Roman" w:hAnsi="Times New Roman"/>
          <w:sz w:val="24"/>
          <w:szCs w:val="24"/>
        </w:rPr>
        <w:t xml:space="preserve"> </w:t>
      </w:r>
      <w:r>
        <w:rPr>
          <w:rFonts w:ascii="Times New Roman" w:hAnsi="Times New Roman"/>
          <w:sz w:val="24"/>
          <w:szCs w:val="24"/>
        </w:rPr>
        <w:t xml:space="preserve">These numbers do not have any significance in terms of point values or codes. </w:t>
      </w:r>
      <w:r w:rsidR="00273B24">
        <w:rPr>
          <w:rFonts w:ascii="Times New Roman" w:hAnsi="Times New Roman"/>
          <w:sz w:val="24"/>
          <w:szCs w:val="24"/>
        </w:rPr>
        <w:t xml:space="preserve"> </w:t>
      </w:r>
      <w:r>
        <w:rPr>
          <w:rFonts w:ascii="Times New Roman" w:hAnsi="Times New Roman"/>
          <w:sz w:val="24"/>
          <w:szCs w:val="24"/>
        </w:rPr>
        <w:t>Rather, they are designed to be used by both applicants and Department staff alike as a convenient reference point when referring to a particular part of the application.</w:t>
      </w:r>
    </w:p>
    <w:p w:rsidR="00EF0801" w:rsidRDefault="007A14B8" w:rsidP="00EF0801">
      <w:pPr>
        <w:spacing w:line="240" w:lineRule="auto"/>
        <w:rPr>
          <w:rFonts w:ascii="Times New Roman" w:hAnsi="Times New Roman"/>
          <w:b/>
          <w:sz w:val="24"/>
          <w:szCs w:val="24"/>
        </w:rPr>
      </w:pPr>
      <w:r w:rsidRPr="008F76BF">
        <w:rPr>
          <w:rFonts w:ascii="Times New Roman" w:hAnsi="Times New Roman"/>
          <w:b/>
          <w:sz w:val="24"/>
          <w:szCs w:val="24"/>
        </w:rPr>
        <w:t xml:space="preserve">Overview of </w:t>
      </w:r>
      <w:r w:rsidR="00D14E72">
        <w:rPr>
          <w:rFonts w:ascii="Times New Roman" w:hAnsi="Times New Roman"/>
          <w:b/>
          <w:sz w:val="24"/>
          <w:szCs w:val="24"/>
        </w:rPr>
        <w:t>Part 3</w:t>
      </w:r>
    </w:p>
    <w:p w:rsidR="002024AD" w:rsidRDefault="000D40B4" w:rsidP="00EF0801">
      <w:pPr>
        <w:spacing w:line="240" w:lineRule="auto"/>
        <w:rPr>
          <w:rFonts w:ascii="Times New Roman" w:hAnsi="Times New Roman"/>
          <w:sz w:val="24"/>
          <w:szCs w:val="24"/>
        </w:rPr>
      </w:pPr>
      <w:r w:rsidRPr="008F76BF">
        <w:rPr>
          <w:rFonts w:ascii="Times New Roman" w:hAnsi="Times New Roman"/>
          <w:b/>
          <w:sz w:val="24"/>
          <w:szCs w:val="24"/>
        </w:rPr>
        <w:t>P</w:t>
      </w:r>
      <w:r w:rsidR="007A14B8" w:rsidRPr="008F76BF">
        <w:rPr>
          <w:rFonts w:ascii="Times New Roman" w:hAnsi="Times New Roman"/>
          <w:b/>
          <w:sz w:val="24"/>
          <w:szCs w:val="24"/>
        </w:rPr>
        <w:t>art</w:t>
      </w:r>
      <w:r w:rsidRPr="008F76BF">
        <w:rPr>
          <w:rFonts w:ascii="Times New Roman" w:hAnsi="Times New Roman"/>
          <w:b/>
          <w:sz w:val="24"/>
          <w:szCs w:val="24"/>
        </w:rPr>
        <w:t xml:space="preserve"> </w:t>
      </w:r>
      <w:r w:rsidR="00D14E72">
        <w:rPr>
          <w:rFonts w:ascii="Times New Roman" w:hAnsi="Times New Roman"/>
          <w:b/>
          <w:sz w:val="24"/>
          <w:szCs w:val="24"/>
        </w:rPr>
        <w:t>3A</w:t>
      </w:r>
      <w:r w:rsidR="001B786C" w:rsidRPr="008F76BF">
        <w:rPr>
          <w:rFonts w:ascii="Times New Roman" w:hAnsi="Times New Roman"/>
          <w:sz w:val="24"/>
          <w:szCs w:val="24"/>
        </w:rPr>
        <w:t xml:space="preserve">, </w:t>
      </w:r>
      <w:r w:rsidR="001B786C" w:rsidRPr="00904843">
        <w:rPr>
          <w:rFonts w:ascii="Times New Roman" w:hAnsi="Times New Roman"/>
          <w:i/>
          <w:sz w:val="24"/>
          <w:szCs w:val="24"/>
        </w:rPr>
        <w:t>Indicators and Descriptors</w:t>
      </w:r>
      <w:r w:rsidR="00254157">
        <w:rPr>
          <w:rFonts w:ascii="Times New Roman" w:hAnsi="Times New Roman"/>
          <w:i/>
          <w:sz w:val="24"/>
          <w:szCs w:val="24"/>
        </w:rPr>
        <w:t xml:space="preserve"> under the Assurances</w:t>
      </w:r>
      <w:r w:rsidR="001B786C" w:rsidRPr="008F76BF">
        <w:rPr>
          <w:rFonts w:ascii="Times New Roman" w:hAnsi="Times New Roman"/>
          <w:sz w:val="24"/>
          <w:szCs w:val="24"/>
        </w:rPr>
        <w:t>,</w:t>
      </w:r>
      <w:r w:rsidR="00670DA0" w:rsidRPr="008F76BF">
        <w:rPr>
          <w:rFonts w:ascii="Times New Roman" w:hAnsi="Times New Roman"/>
          <w:sz w:val="24"/>
          <w:szCs w:val="24"/>
        </w:rPr>
        <w:t xml:space="preserve"> is designed to collect short answers about the </w:t>
      </w:r>
      <w:r w:rsidR="0026127D" w:rsidRPr="008F76BF">
        <w:rPr>
          <w:rFonts w:ascii="Times New Roman" w:hAnsi="Times New Roman"/>
          <w:sz w:val="24"/>
          <w:szCs w:val="24"/>
        </w:rPr>
        <w:t xml:space="preserve">State’s </w:t>
      </w:r>
      <w:r w:rsidR="00670DA0" w:rsidRPr="008F76BF">
        <w:rPr>
          <w:rFonts w:ascii="Times New Roman" w:hAnsi="Times New Roman"/>
          <w:sz w:val="24"/>
          <w:szCs w:val="24"/>
        </w:rPr>
        <w:t xml:space="preserve">current status </w:t>
      </w:r>
      <w:r w:rsidR="0026127D" w:rsidRPr="008F76BF">
        <w:rPr>
          <w:rFonts w:ascii="Times New Roman" w:hAnsi="Times New Roman"/>
          <w:sz w:val="24"/>
          <w:szCs w:val="24"/>
        </w:rPr>
        <w:t xml:space="preserve">with respect to </w:t>
      </w:r>
      <w:r w:rsidR="00670DA0" w:rsidRPr="008F76BF">
        <w:rPr>
          <w:rFonts w:ascii="Times New Roman" w:hAnsi="Times New Roman"/>
          <w:sz w:val="24"/>
          <w:szCs w:val="24"/>
        </w:rPr>
        <w:t xml:space="preserve">each indicator and descriptor. </w:t>
      </w:r>
      <w:r w:rsidR="00273B24">
        <w:rPr>
          <w:rFonts w:ascii="Times New Roman" w:hAnsi="Times New Roman"/>
          <w:sz w:val="24"/>
          <w:szCs w:val="24"/>
        </w:rPr>
        <w:t xml:space="preserve"> </w:t>
      </w:r>
      <w:r w:rsidR="00670DA0" w:rsidRPr="008F76BF">
        <w:rPr>
          <w:rFonts w:ascii="Times New Roman" w:hAnsi="Times New Roman"/>
          <w:sz w:val="24"/>
          <w:szCs w:val="24"/>
        </w:rPr>
        <w:t>If you are using the macro-enabled</w:t>
      </w:r>
      <w:r w:rsidR="00904843">
        <w:rPr>
          <w:rStyle w:val="FootnoteReference"/>
          <w:rFonts w:ascii="Times New Roman" w:hAnsi="Times New Roman"/>
          <w:sz w:val="24"/>
          <w:szCs w:val="24"/>
        </w:rPr>
        <w:footnoteReference w:id="4"/>
      </w:r>
      <w:r w:rsidR="003D65CC">
        <w:rPr>
          <w:rFonts w:ascii="Times New Roman" w:hAnsi="Times New Roman"/>
          <w:sz w:val="24"/>
          <w:szCs w:val="24"/>
        </w:rPr>
        <w:t xml:space="preserve"> </w:t>
      </w:r>
      <w:r w:rsidR="00670DA0" w:rsidRPr="008F76BF">
        <w:rPr>
          <w:rFonts w:ascii="Times New Roman" w:hAnsi="Times New Roman"/>
          <w:sz w:val="24"/>
          <w:szCs w:val="24"/>
        </w:rPr>
        <w:t xml:space="preserve">MS Word version of this form, you will be able to check boxes and type your answers </w:t>
      </w:r>
      <w:r w:rsidR="009A1F84" w:rsidRPr="008F76BF">
        <w:rPr>
          <w:rFonts w:ascii="Times New Roman" w:hAnsi="Times New Roman"/>
          <w:sz w:val="24"/>
          <w:szCs w:val="24"/>
        </w:rPr>
        <w:t xml:space="preserve">directly into the form. </w:t>
      </w:r>
      <w:r w:rsidR="00273B24">
        <w:rPr>
          <w:rFonts w:ascii="Times New Roman" w:hAnsi="Times New Roman"/>
          <w:sz w:val="24"/>
          <w:szCs w:val="24"/>
        </w:rPr>
        <w:t xml:space="preserve"> </w:t>
      </w:r>
      <w:r w:rsidR="009A1F84" w:rsidRPr="008F76BF">
        <w:rPr>
          <w:rFonts w:ascii="Times New Roman" w:hAnsi="Times New Roman"/>
          <w:sz w:val="24"/>
          <w:szCs w:val="24"/>
        </w:rPr>
        <w:t>If you wish to attach narrative answers in a separate document, you may do so, but be sure to clearly note</w:t>
      </w:r>
      <w:r w:rsidR="003D65CC">
        <w:rPr>
          <w:rFonts w:ascii="Times New Roman" w:hAnsi="Times New Roman"/>
          <w:sz w:val="24"/>
          <w:szCs w:val="24"/>
        </w:rPr>
        <w:t xml:space="preserve"> in the relevant text box</w:t>
      </w:r>
      <w:r w:rsidR="009A1F84" w:rsidRPr="008F76BF">
        <w:rPr>
          <w:rFonts w:ascii="Times New Roman" w:hAnsi="Times New Roman"/>
          <w:sz w:val="24"/>
          <w:szCs w:val="24"/>
        </w:rPr>
        <w:t xml:space="preserve"> that the response is attached and mark the attachment with the </w:t>
      </w:r>
      <w:r w:rsidR="003D65CC">
        <w:rPr>
          <w:rFonts w:ascii="Times New Roman" w:hAnsi="Times New Roman"/>
          <w:sz w:val="24"/>
          <w:szCs w:val="24"/>
        </w:rPr>
        <w:t>c</w:t>
      </w:r>
      <w:r w:rsidR="009A1F84" w:rsidRPr="008F76BF">
        <w:rPr>
          <w:rFonts w:ascii="Times New Roman" w:hAnsi="Times New Roman"/>
          <w:sz w:val="24"/>
          <w:szCs w:val="24"/>
        </w:rPr>
        <w:t>itation</w:t>
      </w:r>
      <w:r w:rsidR="003D65CC">
        <w:rPr>
          <w:rFonts w:ascii="Times New Roman" w:hAnsi="Times New Roman"/>
          <w:sz w:val="24"/>
          <w:szCs w:val="24"/>
        </w:rPr>
        <w:t xml:space="preserve"> of the indicator or descriptor </w:t>
      </w:r>
      <w:r w:rsidR="00742347">
        <w:rPr>
          <w:rFonts w:ascii="Times New Roman" w:hAnsi="Times New Roman"/>
          <w:sz w:val="24"/>
          <w:szCs w:val="24"/>
        </w:rPr>
        <w:t xml:space="preserve">to which </w:t>
      </w:r>
      <w:r w:rsidR="003D65CC">
        <w:rPr>
          <w:rFonts w:ascii="Times New Roman" w:hAnsi="Times New Roman"/>
          <w:sz w:val="24"/>
          <w:szCs w:val="24"/>
        </w:rPr>
        <w:t>you are responding</w:t>
      </w:r>
      <w:r w:rsidR="009A1F84" w:rsidRPr="008F76BF">
        <w:rPr>
          <w:rFonts w:ascii="Times New Roman" w:hAnsi="Times New Roman"/>
          <w:sz w:val="24"/>
          <w:szCs w:val="24"/>
        </w:rPr>
        <w:t xml:space="preserve">. </w:t>
      </w:r>
    </w:p>
    <w:p w:rsidR="002024AD" w:rsidRDefault="002024AD">
      <w:pPr>
        <w:spacing w:after="0" w:line="240" w:lineRule="auto"/>
        <w:rPr>
          <w:rFonts w:ascii="Times New Roman" w:hAnsi="Times New Roman"/>
          <w:sz w:val="24"/>
          <w:szCs w:val="24"/>
        </w:rPr>
      </w:pPr>
      <w:r>
        <w:rPr>
          <w:rFonts w:ascii="Times New Roman" w:hAnsi="Times New Roman"/>
          <w:sz w:val="24"/>
          <w:szCs w:val="24"/>
        </w:rPr>
        <w:br w:type="page"/>
      </w:r>
    </w:p>
    <w:p w:rsidR="00254157" w:rsidRDefault="000D40B4" w:rsidP="00EF0801">
      <w:pPr>
        <w:spacing w:line="240" w:lineRule="auto"/>
        <w:rPr>
          <w:rFonts w:ascii="Times New Roman" w:hAnsi="Times New Roman"/>
          <w:sz w:val="24"/>
          <w:szCs w:val="24"/>
        </w:rPr>
      </w:pPr>
      <w:r w:rsidRPr="008F76BF">
        <w:rPr>
          <w:rFonts w:ascii="Times New Roman" w:hAnsi="Times New Roman"/>
          <w:b/>
          <w:sz w:val="24"/>
          <w:szCs w:val="24"/>
        </w:rPr>
        <w:t xml:space="preserve">Part </w:t>
      </w:r>
      <w:r w:rsidR="00D14E72">
        <w:rPr>
          <w:rFonts w:ascii="Times New Roman" w:hAnsi="Times New Roman"/>
          <w:b/>
          <w:sz w:val="24"/>
          <w:szCs w:val="24"/>
        </w:rPr>
        <w:t>3B</w:t>
      </w:r>
      <w:r w:rsidR="009A1F84" w:rsidRPr="008F76BF">
        <w:rPr>
          <w:rFonts w:ascii="Times New Roman" w:hAnsi="Times New Roman"/>
          <w:sz w:val="24"/>
          <w:szCs w:val="24"/>
        </w:rPr>
        <w:t xml:space="preserve"> </w:t>
      </w:r>
      <w:r w:rsidR="001B786C" w:rsidRPr="008F76BF">
        <w:rPr>
          <w:rFonts w:ascii="Times New Roman" w:hAnsi="Times New Roman"/>
          <w:sz w:val="24"/>
          <w:szCs w:val="24"/>
        </w:rPr>
        <w:t>is</w:t>
      </w:r>
      <w:r w:rsidR="009A1F84" w:rsidRPr="008F76BF">
        <w:rPr>
          <w:rFonts w:ascii="Times New Roman" w:hAnsi="Times New Roman"/>
          <w:sz w:val="24"/>
          <w:szCs w:val="24"/>
        </w:rPr>
        <w:t xml:space="preserve"> the </w:t>
      </w:r>
      <w:r w:rsidR="009A1F84" w:rsidRPr="00904843">
        <w:rPr>
          <w:rFonts w:ascii="Times New Roman" w:hAnsi="Times New Roman"/>
          <w:i/>
          <w:sz w:val="24"/>
          <w:szCs w:val="24"/>
        </w:rPr>
        <w:t>State Plan</w:t>
      </w:r>
      <w:r w:rsidR="009A1F84" w:rsidRPr="008F76BF">
        <w:rPr>
          <w:rFonts w:ascii="Times New Roman" w:hAnsi="Times New Roman"/>
          <w:sz w:val="24"/>
          <w:szCs w:val="24"/>
        </w:rPr>
        <w:t xml:space="preserve"> section.</w:t>
      </w:r>
      <w:r w:rsidR="00273B24">
        <w:rPr>
          <w:rFonts w:ascii="Times New Roman" w:hAnsi="Times New Roman"/>
          <w:sz w:val="24"/>
          <w:szCs w:val="24"/>
        </w:rPr>
        <w:t xml:space="preserve"> </w:t>
      </w:r>
      <w:r w:rsidR="009A1F84" w:rsidRPr="008F76BF">
        <w:rPr>
          <w:rFonts w:ascii="Times New Roman" w:hAnsi="Times New Roman"/>
          <w:sz w:val="24"/>
          <w:szCs w:val="24"/>
        </w:rPr>
        <w:t xml:space="preserve"> For those indicators and descriptors </w:t>
      </w:r>
      <w:r w:rsidR="00FC109E" w:rsidRPr="008F76BF">
        <w:rPr>
          <w:rFonts w:ascii="Times New Roman" w:hAnsi="Times New Roman"/>
          <w:sz w:val="24"/>
          <w:szCs w:val="24"/>
        </w:rPr>
        <w:t xml:space="preserve">for </w:t>
      </w:r>
      <w:r w:rsidR="009A1F84" w:rsidRPr="008F76BF">
        <w:rPr>
          <w:rFonts w:ascii="Times New Roman" w:hAnsi="Times New Roman"/>
          <w:sz w:val="24"/>
          <w:szCs w:val="24"/>
        </w:rPr>
        <w:t xml:space="preserve">which </w:t>
      </w:r>
      <w:r w:rsidR="00932E46" w:rsidRPr="008F76BF">
        <w:rPr>
          <w:rFonts w:ascii="Times New Roman" w:hAnsi="Times New Roman"/>
          <w:sz w:val="24"/>
          <w:szCs w:val="24"/>
        </w:rPr>
        <w:t xml:space="preserve">the </w:t>
      </w:r>
      <w:r w:rsidR="009A1F84" w:rsidRPr="008F76BF">
        <w:rPr>
          <w:rFonts w:ascii="Times New Roman" w:hAnsi="Times New Roman"/>
          <w:sz w:val="24"/>
          <w:szCs w:val="24"/>
        </w:rPr>
        <w:t xml:space="preserve">State is not currently collecting and/or </w:t>
      </w:r>
      <w:r w:rsidR="00E64B51">
        <w:rPr>
          <w:rFonts w:ascii="Times New Roman" w:hAnsi="Times New Roman"/>
          <w:sz w:val="24"/>
          <w:szCs w:val="24"/>
        </w:rPr>
        <w:t>publicly</w:t>
      </w:r>
      <w:r w:rsidR="00DB4D12">
        <w:rPr>
          <w:rFonts w:ascii="Times New Roman" w:hAnsi="Times New Roman"/>
          <w:sz w:val="24"/>
          <w:szCs w:val="24"/>
        </w:rPr>
        <w:t xml:space="preserve"> </w:t>
      </w:r>
      <w:r w:rsidR="009A1F84" w:rsidRPr="008F76BF">
        <w:rPr>
          <w:rFonts w:ascii="Times New Roman" w:hAnsi="Times New Roman"/>
          <w:sz w:val="24"/>
          <w:szCs w:val="24"/>
        </w:rPr>
        <w:t xml:space="preserve">reporting the requested data and information in such a way that </w:t>
      </w:r>
      <w:r w:rsidR="003D65CC">
        <w:rPr>
          <w:rFonts w:ascii="Times New Roman" w:hAnsi="Times New Roman"/>
          <w:sz w:val="24"/>
          <w:szCs w:val="24"/>
        </w:rPr>
        <w:t>addresses the</w:t>
      </w:r>
      <w:r w:rsidR="009A1F84" w:rsidRPr="008F76BF">
        <w:rPr>
          <w:rFonts w:ascii="Times New Roman" w:hAnsi="Times New Roman"/>
          <w:sz w:val="24"/>
          <w:szCs w:val="24"/>
        </w:rPr>
        <w:t xml:space="preserve"> program requirements, you </w:t>
      </w:r>
      <w:r w:rsidR="003D65CC">
        <w:rPr>
          <w:rFonts w:ascii="Times New Roman" w:hAnsi="Times New Roman"/>
          <w:sz w:val="24"/>
          <w:szCs w:val="24"/>
        </w:rPr>
        <w:t>must provide a plan for doing so in</w:t>
      </w:r>
      <w:r w:rsidR="009A1F84" w:rsidRPr="008F76BF">
        <w:rPr>
          <w:rFonts w:ascii="Times New Roman" w:hAnsi="Times New Roman"/>
          <w:sz w:val="24"/>
          <w:szCs w:val="24"/>
        </w:rPr>
        <w:t xml:space="preserve"> Part </w:t>
      </w:r>
      <w:r w:rsidR="00D14E72">
        <w:rPr>
          <w:rFonts w:ascii="Times New Roman" w:hAnsi="Times New Roman"/>
          <w:sz w:val="24"/>
          <w:szCs w:val="24"/>
        </w:rPr>
        <w:t>3B</w:t>
      </w:r>
      <w:r w:rsidR="009A1F84" w:rsidRPr="008F76BF">
        <w:rPr>
          <w:rFonts w:ascii="Times New Roman" w:hAnsi="Times New Roman"/>
          <w:sz w:val="24"/>
          <w:szCs w:val="24"/>
        </w:rPr>
        <w:t xml:space="preserve">. </w:t>
      </w:r>
      <w:r w:rsidR="00273B24">
        <w:rPr>
          <w:rFonts w:ascii="Times New Roman" w:hAnsi="Times New Roman"/>
          <w:sz w:val="24"/>
          <w:szCs w:val="24"/>
        </w:rPr>
        <w:t xml:space="preserve"> </w:t>
      </w:r>
      <w:r w:rsidR="003D65CC">
        <w:rPr>
          <w:rFonts w:ascii="Times New Roman" w:hAnsi="Times New Roman"/>
          <w:sz w:val="24"/>
          <w:szCs w:val="24"/>
        </w:rPr>
        <w:t xml:space="preserve">If, based on your answer, you are directed to address the element in Part </w:t>
      </w:r>
      <w:r w:rsidR="00D14E72">
        <w:rPr>
          <w:rFonts w:ascii="Times New Roman" w:hAnsi="Times New Roman"/>
          <w:sz w:val="24"/>
          <w:szCs w:val="24"/>
        </w:rPr>
        <w:t>3B</w:t>
      </w:r>
      <w:r w:rsidR="003D65CC">
        <w:rPr>
          <w:rFonts w:ascii="Times New Roman" w:hAnsi="Times New Roman"/>
          <w:sz w:val="24"/>
          <w:szCs w:val="24"/>
        </w:rPr>
        <w:t xml:space="preserve">, write the element reference in </w:t>
      </w:r>
      <w:r w:rsidR="004D5D64">
        <w:rPr>
          <w:rFonts w:ascii="Times New Roman" w:hAnsi="Times New Roman"/>
          <w:sz w:val="24"/>
          <w:szCs w:val="24"/>
        </w:rPr>
        <w:t xml:space="preserve">the Plan Element Verification chart in Part </w:t>
      </w:r>
      <w:r w:rsidR="00D14E72">
        <w:rPr>
          <w:rFonts w:ascii="Times New Roman" w:hAnsi="Times New Roman"/>
          <w:sz w:val="24"/>
          <w:szCs w:val="24"/>
        </w:rPr>
        <w:t>3B</w:t>
      </w:r>
      <w:r w:rsidR="004D5D64">
        <w:rPr>
          <w:rFonts w:ascii="Times New Roman" w:hAnsi="Times New Roman"/>
          <w:sz w:val="24"/>
          <w:szCs w:val="24"/>
        </w:rPr>
        <w:t xml:space="preserve"> to keep a running list of the </w:t>
      </w:r>
      <w:r w:rsidR="006426CA">
        <w:rPr>
          <w:rFonts w:ascii="Times New Roman" w:hAnsi="Times New Roman"/>
          <w:sz w:val="24"/>
          <w:szCs w:val="24"/>
        </w:rPr>
        <w:t xml:space="preserve">items </w:t>
      </w:r>
      <w:r w:rsidR="004D5D64">
        <w:rPr>
          <w:rFonts w:ascii="Times New Roman" w:hAnsi="Times New Roman"/>
          <w:sz w:val="24"/>
          <w:szCs w:val="24"/>
        </w:rPr>
        <w:t>you will need to address in your State Plan.</w:t>
      </w:r>
      <w:r w:rsidR="001B786C" w:rsidRPr="008F76BF">
        <w:rPr>
          <w:rFonts w:ascii="Times New Roman" w:hAnsi="Times New Roman"/>
          <w:sz w:val="24"/>
          <w:szCs w:val="24"/>
        </w:rPr>
        <w:t xml:space="preserve"> </w:t>
      </w:r>
      <w:r w:rsidR="00E747C9">
        <w:rPr>
          <w:rFonts w:ascii="Times New Roman" w:hAnsi="Times New Roman"/>
          <w:sz w:val="24"/>
          <w:szCs w:val="24"/>
        </w:rPr>
        <w:t xml:space="preserve"> </w:t>
      </w:r>
      <w:r w:rsidR="004D5D64" w:rsidRPr="008F76BF">
        <w:rPr>
          <w:rFonts w:ascii="Times New Roman" w:hAnsi="Times New Roman"/>
          <w:sz w:val="24"/>
          <w:szCs w:val="24"/>
        </w:rPr>
        <w:t>Directions for which elements mu</w:t>
      </w:r>
      <w:r w:rsidR="00EC4C29">
        <w:rPr>
          <w:rFonts w:ascii="Times New Roman" w:hAnsi="Times New Roman"/>
          <w:sz w:val="24"/>
          <w:szCs w:val="24"/>
        </w:rPr>
        <w:t>st</w:t>
      </w:r>
      <w:r w:rsidR="004D5D64" w:rsidRPr="008F76BF">
        <w:rPr>
          <w:rFonts w:ascii="Times New Roman" w:hAnsi="Times New Roman"/>
          <w:sz w:val="24"/>
          <w:szCs w:val="24"/>
        </w:rPr>
        <w:t xml:space="preserve"> be addressed in the State Plan are embedded into each indicator and descriptor box</w:t>
      </w:r>
      <w:r w:rsidR="004D5D64">
        <w:rPr>
          <w:rFonts w:ascii="Times New Roman" w:hAnsi="Times New Roman"/>
          <w:sz w:val="24"/>
          <w:szCs w:val="24"/>
        </w:rPr>
        <w:t>es</w:t>
      </w:r>
      <w:r w:rsidR="004D5D64" w:rsidRPr="008F76BF">
        <w:rPr>
          <w:rFonts w:ascii="Times New Roman" w:hAnsi="Times New Roman"/>
          <w:sz w:val="24"/>
          <w:szCs w:val="24"/>
        </w:rPr>
        <w:t xml:space="preserve"> below.</w:t>
      </w:r>
      <w:r w:rsidR="004D5D64">
        <w:rPr>
          <w:rFonts w:ascii="Times New Roman" w:hAnsi="Times New Roman"/>
          <w:sz w:val="24"/>
          <w:szCs w:val="24"/>
        </w:rPr>
        <w:t xml:space="preserve"> </w:t>
      </w:r>
      <w:r w:rsidR="00E747C9">
        <w:rPr>
          <w:rFonts w:ascii="Times New Roman" w:hAnsi="Times New Roman"/>
          <w:sz w:val="24"/>
          <w:szCs w:val="24"/>
        </w:rPr>
        <w:t xml:space="preserve"> </w:t>
      </w:r>
      <w:r w:rsidR="001B786C" w:rsidRPr="008F76BF">
        <w:rPr>
          <w:rFonts w:ascii="Times New Roman" w:hAnsi="Times New Roman"/>
          <w:sz w:val="24"/>
          <w:szCs w:val="24"/>
        </w:rPr>
        <w:t xml:space="preserve">Part </w:t>
      </w:r>
      <w:r w:rsidR="00D14E72">
        <w:rPr>
          <w:rFonts w:ascii="Times New Roman" w:hAnsi="Times New Roman"/>
          <w:sz w:val="24"/>
          <w:szCs w:val="24"/>
        </w:rPr>
        <w:t>3B</w:t>
      </w:r>
      <w:r w:rsidR="001B786C" w:rsidRPr="008F76BF">
        <w:rPr>
          <w:rFonts w:ascii="Times New Roman" w:hAnsi="Times New Roman"/>
          <w:sz w:val="24"/>
          <w:szCs w:val="24"/>
        </w:rPr>
        <w:t xml:space="preserve"> contains </w:t>
      </w:r>
      <w:r w:rsidR="00254157">
        <w:rPr>
          <w:rFonts w:ascii="Times New Roman" w:hAnsi="Times New Roman"/>
          <w:sz w:val="24"/>
          <w:szCs w:val="24"/>
        </w:rPr>
        <w:t xml:space="preserve">five </w:t>
      </w:r>
      <w:r w:rsidR="001B786C" w:rsidRPr="008F76BF">
        <w:rPr>
          <w:rFonts w:ascii="Times New Roman" w:hAnsi="Times New Roman"/>
          <w:sz w:val="24"/>
          <w:szCs w:val="24"/>
        </w:rPr>
        <w:t>subsections</w:t>
      </w:r>
      <w:r w:rsidR="00254157">
        <w:rPr>
          <w:rFonts w:ascii="Times New Roman" w:hAnsi="Times New Roman"/>
          <w:sz w:val="24"/>
          <w:szCs w:val="24"/>
        </w:rPr>
        <w:t>.  The subsections provide</w:t>
      </w:r>
      <w:r w:rsidR="001B786C" w:rsidRPr="008F76BF">
        <w:rPr>
          <w:rFonts w:ascii="Times New Roman" w:hAnsi="Times New Roman"/>
          <w:sz w:val="24"/>
          <w:szCs w:val="24"/>
        </w:rPr>
        <w:t xml:space="preserve"> separate instructions for the </w:t>
      </w:r>
      <w:r w:rsidR="00254157">
        <w:rPr>
          <w:rFonts w:ascii="Times New Roman" w:hAnsi="Times New Roman"/>
          <w:sz w:val="24"/>
          <w:szCs w:val="24"/>
        </w:rPr>
        <w:t xml:space="preserve">plan </w:t>
      </w:r>
      <w:r w:rsidR="001B786C" w:rsidRPr="008F76BF">
        <w:rPr>
          <w:rFonts w:ascii="Times New Roman" w:hAnsi="Times New Roman"/>
          <w:sz w:val="24"/>
          <w:szCs w:val="24"/>
        </w:rPr>
        <w:t>elements that must be included for</w:t>
      </w:r>
      <w:r w:rsidR="00D75FEA">
        <w:rPr>
          <w:rFonts w:ascii="Times New Roman" w:hAnsi="Times New Roman"/>
          <w:sz w:val="24"/>
          <w:szCs w:val="24"/>
        </w:rPr>
        <w:t>:</w:t>
      </w:r>
    </w:p>
    <w:p w:rsidR="00200180" w:rsidRDefault="000C4897" w:rsidP="00C169F7">
      <w:pPr>
        <w:pStyle w:val="ListParagraph"/>
        <w:numPr>
          <w:ilvl w:val="0"/>
          <w:numId w:val="33"/>
        </w:numPr>
        <w:spacing w:line="240" w:lineRule="auto"/>
        <w:rPr>
          <w:rFonts w:ascii="Times New Roman" w:hAnsi="Times New Roman"/>
          <w:sz w:val="24"/>
          <w:szCs w:val="24"/>
        </w:rPr>
      </w:pPr>
      <w:r>
        <w:rPr>
          <w:rFonts w:ascii="Times New Roman" w:hAnsi="Times New Roman"/>
          <w:sz w:val="24"/>
          <w:szCs w:val="24"/>
        </w:rPr>
        <w:t>A</w:t>
      </w:r>
      <w:r w:rsidR="008B64FA" w:rsidRPr="008B64FA">
        <w:rPr>
          <w:rFonts w:ascii="Times New Roman" w:hAnsi="Times New Roman"/>
          <w:sz w:val="24"/>
          <w:szCs w:val="24"/>
        </w:rPr>
        <w:t>ssurances (a), (c) (with the exception of Indicators (c)(11) and (c)(12)</w:t>
      </w:r>
      <w:r w:rsidR="008747FF">
        <w:rPr>
          <w:rFonts w:ascii="Times New Roman" w:hAnsi="Times New Roman"/>
          <w:sz w:val="24"/>
          <w:szCs w:val="24"/>
        </w:rPr>
        <w:t>)</w:t>
      </w:r>
      <w:r w:rsidR="008B64FA" w:rsidRPr="008B64FA">
        <w:rPr>
          <w:rFonts w:ascii="Times New Roman" w:hAnsi="Times New Roman"/>
          <w:sz w:val="24"/>
          <w:szCs w:val="24"/>
        </w:rPr>
        <w:t>, and (d)</w:t>
      </w:r>
      <w:r w:rsidR="00254157">
        <w:rPr>
          <w:rFonts w:ascii="Times New Roman" w:hAnsi="Times New Roman"/>
          <w:sz w:val="24"/>
          <w:szCs w:val="24"/>
        </w:rPr>
        <w:t>;</w:t>
      </w:r>
    </w:p>
    <w:p w:rsidR="00200180" w:rsidRDefault="000C4897" w:rsidP="00C169F7">
      <w:pPr>
        <w:pStyle w:val="ListParagraph"/>
        <w:numPr>
          <w:ilvl w:val="0"/>
          <w:numId w:val="33"/>
        </w:numPr>
        <w:spacing w:line="240" w:lineRule="auto"/>
        <w:rPr>
          <w:rFonts w:ascii="Times New Roman" w:hAnsi="Times New Roman"/>
          <w:sz w:val="24"/>
          <w:szCs w:val="24"/>
        </w:rPr>
      </w:pPr>
      <w:r>
        <w:rPr>
          <w:rFonts w:ascii="Times New Roman" w:hAnsi="Times New Roman"/>
          <w:sz w:val="24"/>
          <w:szCs w:val="24"/>
        </w:rPr>
        <w:t>I</w:t>
      </w:r>
      <w:r w:rsidR="008B64FA" w:rsidRPr="008B64FA">
        <w:rPr>
          <w:rFonts w:ascii="Times New Roman" w:hAnsi="Times New Roman"/>
          <w:sz w:val="24"/>
          <w:szCs w:val="24"/>
        </w:rPr>
        <w:t>ndicator (b)(1)</w:t>
      </w:r>
      <w:r w:rsidR="00254157">
        <w:rPr>
          <w:rFonts w:ascii="Times New Roman" w:hAnsi="Times New Roman"/>
          <w:sz w:val="24"/>
          <w:szCs w:val="24"/>
        </w:rPr>
        <w:t>;</w:t>
      </w:r>
    </w:p>
    <w:p w:rsidR="00200180" w:rsidRDefault="000C4897" w:rsidP="00C169F7">
      <w:pPr>
        <w:pStyle w:val="ListParagraph"/>
        <w:numPr>
          <w:ilvl w:val="0"/>
          <w:numId w:val="33"/>
        </w:numPr>
        <w:spacing w:line="240" w:lineRule="auto"/>
        <w:rPr>
          <w:rFonts w:ascii="Times New Roman" w:hAnsi="Times New Roman"/>
          <w:sz w:val="24"/>
          <w:szCs w:val="24"/>
        </w:rPr>
      </w:pPr>
      <w:r>
        <w:rPr>
          <w:rFonts w:ascii="Times New Roman" w:hAnsi="Times New Roman"/>
          <w:sz w:val="24"/>
          <w:szCs w:val="24"/>
        </w:rPr>
        <w:t>I</w:t>
      </w:r>
      <w:r w:rsidR="008B64FA" w:rsidRPr="008B64FA">
        <w:rPr>
          <w:rFonts w:ascii="Times New Roman" w:hAnsi="Times New Roman"/>
          <w:sz w:val="24"/>
          <w:szCs w:val="24"/>
        </w:rPr>
        <w:t>ndicator (b)(2)</w:t>
      </w:r>
      <w:r w:rsidR="00254157">
        <w:rPr>
          <w:rFonts w:ascii="Times New Roman" w:hAnsi="Times New Roman"/>
          <w:sz w:val="24"/>
          <w:szCs w:val="24"/>
        </w:rPr>
        <w:t>;</w:t>
      </w:r>
    </w:p>
    <w:p w:rsidR="00200180" w:rsidRDefault="00D87BE9" w:rsidP="00C169F7">
      <w:pPr>
        <w:pStyle w:val="ListParagraph"/>
        <w:numPr>
          <w:ilvl w:val="0"/>
          <w:numId w:val="33"/>
        </w:numPr>
        <w:spacing w:line="240" w:lineRule="auto"/>
        <w:rPr>
          <w:rFonts w:ascii="Times New Roman" w:hAnsi="Times New Roman"/>
          <w:sz w:val="24"/>
          <w:szCs w:val="24"/>
        </w:rPr>
      </w:pPr>
      <w:r>
        <w:rPr>
          <w:rFonts w:ascii="Times New Roman" w:hAnsi="Times New Roman"/>
          <w:sz w:val="24"/>
          <w:szCs w:val="24"/>
        </w:rPr>
        <w:t>I</w:t>
      </w:r>
      <w:r w:rsidR="008B64FA" w:rsidRPr="008B64FA">
        <w:rPr>
          <w:rFonts w:ascii="Times New Roman" w:hAnsi="Times New Roman"/>
          <w:sz w:val="24"/>
          <w:szCs w:val="24"/>
        </w:rPr>
        <w:t>ndicator (b)(3)</w:t>
      </w:r>
      <w:r w:rsidR="00254157">
        <w:rPr>
          <w:rFonts w:ascii="Times New Roman" w:hAnsi="Times New Roman"/>
          <w:sz w:val="24"/>
          <w:szCs w:val="24"/>
        </w:rPr>
        <w:t>;</w:t>
      </w:r>
      <w:r w:rsidR="000C4897">
        <w:rPr>
          <w:rFonts w:ascii="Times New Roman" w:hAnsi="Times New Roman"/>
          <w:sz w:val="24"/>
          <w:szCs w:val="24"/>
        </w:rPr>
        <w:t xml:space="preserve"> </w:t>
      </w:r>
      <w:r w:rsidR="008B64FA" w:rsidRPr="008B64FA">
        <w:rPr>
          <w:rFonts w:ascii="Times New Roman" w:hAnsi="Times New Roman"/>
          <w:sz w:val="24"/>
          <w:szCs w:val="24"/>
        </w:rPr>
        <w:t xml:space="preserve">and, </w:t>
      </w:r>
    </w:p>
    <w:p w:rsidR="00200180" w:rsidRDefault="008747FF" w:rsidP="00C169F7">
      <w:pPr>
        <w:pStyle w:val="ListParagraph"/>
        <w:numPr>
          <w:ilvl w:val="0"/>
          <w:numId w:val="33"/>
        </w:numPr>
        <w:spacing w:line="240" w:lineRule="auto"/>
        <w:rPr>
          <w:rFonts w:ascii="Times New Roman" w:hAnsi="Times New Roman"/>
          <w:sz w:val="24"/>
          <w:szCs w:val="24"/>
        </w:rPr>
      </w:pPr>
      <w:r>
        <w:rPr>
          <w:rFonts w:ascii="Times New Roman" w:hAnsi="Times New Roman"/>
          <w:sz w:val="24"/>
          <w:szCs w:val="24"/>
        </w:rPr>
        <w:t xml:space="preserve">If applicable, </w:t>
      </w:r>
      <w:r w:rsidR="008B64FA" w:rsidRPr="008B64FA">
        <w:rPr>
          <w:rFonts w:ascii="Times New Roman" w:hAnsi="Times New Roman"/>
          <w:sz w:val="24"/>
          <w:szCs w:val="24"/>
        </w:rPr>
        <w:t>Indicators (c</w:t>
      </w:r>
      <w:proofErr w:type="gramStart"/>
      <w:r w:rsidR="008B64FA" w:rsidRPr="008B64FA">
        <w:rPr>
          <w:rFonts w:ascii="Times New Roman" w:hAnsi="Times New Roman"/>
          <w:sz w:val="24"/>
          <w:szCs w:val="24"/>
        </w:rPr>
        <w:t>)(</w:t>
      </w:r>
      <w:proofErr w:type="gramEnd"/>
      <w:r w:rsidR="008B64FA" w:rsidRPr="008B64FA">
        <w:rPr>
          <w:rFonts w:ascii="Times New Roman" w:hAnsi="Times New Roman"/>
          <w:sz w:val="24"/>
          <w:szCs w:val="24"/>
        </w:rPr>
        <w:t xml:space="preserve">11) and (c)(12) (Section V). </w:t>
      </w:r>
    </w:p>
    <w:p w:rsidR="00670DA0" w:rsidRPr="008F76BF" w:rsidRDefault="00670DA0" w:rsidP="00B14821">
      <w:pPr>
        <w:spacing w:after="0" w:line="240" w:lineRule="auto"/>
        <w:rPr>
          <w:rFonts w:ascii="Times New Roman" w:hAnsi="Times New Roman"/>
          <w:sz w:val="24"/>
          <w:szCs w:val="24"/>
        </w:rPr>
      </w:pPr>
      <w:r w:rsidRPr="008F76BF">
        <w:rPr>
          <w:rFonts w:ascii="Times New Roman" w:hAnsi="Times New Roman"/>
          <w:sz w:val="24"/>
          <w:szCs w:val="24"/>
        </w:rPr>
        <w:br w:type="page"/>
      </w:r>
    </w:p>
    <w:p w:rsidR="00EF0801" w:rsidRDefault="004A31FC" w:rsidP="00EF0801">
      <w:pPr>
        <w:spacing w:line="240" w:lineRule="auto"/>
        <w:jc w:val="center"/>
        <w:rPr>
          <w:rFonts w:ascii="Times New Roman" w:hAnsi="Times New Roman"/>
          <w:b/>
          <w:sz w:val="24"/>
          <w:szCs w:val="24"/>
        </w:rPr>
      </w:pPr>
      <w:r w:rsidRPr="008F76BF">
        <w:rPr>
          <w:rFonts w:ascii="Times New Roman" w:hAnsi="Times New Roman"/>
          <w:b/>
          <w:sz w:val="24"/>
          <w:szCs w:val="24"/>
        </w:rPr>
        <w:t xml:space="preserve">PART </w:t>
      </w:r>
      <w:r w:rsidR="00D14E72">
        <w:rPr>
          <w:rFonts w:ascii="Times New Roman" w:hAnsi="Times New Roman"/>
          <w:b/>
          <w:sz w:val="24"/>
          <w:szCs w:val="24"/>
        </w:rPr>
        <w:t>3A</w:t>
      </w:r>
      <w:r w:rsidRPr="008F76BF">
        <w:rPr>
          <w:rFonts w:ascii="Times New Roman" w:hAnsi="Times New Roman"/>
          <w:b/>
          <w:sz w:val="24"/>
          <w:szCs w:val="24"/>
        </w:rPr>
        <w:t>: ASSURANCE INDICATORS AND DESCRIPTORS</w:t>
      </w:r>
    </w:p>
    <w:p w:rsidR="00EF0801" w:rsidRDefault="007A14B8" w:rsidP="00EF0801">
      <w:pPr>
        <w:spacing w:line="240" w:lineRule="auto"/>
        <w:rPr>
          <w:rFonts w:ascii="Times New Roman" w:hAnsi="Times New Roman"/>
          <w:b/>
          <w:sz w:val="24"/>
          <w:szCs w:val="24"/>
        </w:rPr>
      </w:pPr>
      <w:r w:rsidRPr="008F76BF">
        <w:rPr>
          <w:rFonts w:ascii="Times New Roman" w:hAnsi="Times New Roman"/>
          <w:b/>
          <w:sz w:val="24"/>
          <w:szCs w:val="24"/>
        </w:rPr>
        <w:t>Instructions</w:t>
      </w:r>
    </w:p>
    <w:p w:rsidR="00EF0801" w:rsidRDefault="007A14B8" w:rsidP="00EF0801">
      <w:pPr>
        <w:spacing w:line="240" w:lineRule="auto"/>
        <w:rPr>
          <w:rFonts w:ascii="Times New Roman" w:hAnsi="Times New Roman"/>
          <w:sz w:val="24"/>
          <w:szCs w:val="24"/>
        </w:rPr>
      </w:pPr>
      <w:r w:rsidRPr="008F76BF">
        <w:rPr>
          <w:rFonts w:ascii="Times New Roman" w:hAnsi="Times New Roman"/>
          <w:sz w:val="24"/>
          <w:szCs w:val="24"/>
        </w:rPr>
        <w:t xml:space="preserve">For each indicator and descriptor, please follow the specific directions in the boxes below. </w:t>
      </w:r>
      <w:r w:rsidR="00E747C9">
        <w:rPr>
          <w:rFonts w:ascii="Times New Roman" w:hAnsi="Times New Roman"/>
          <w:sz w:val="24"/>
          <w:szCs w:val="24"/>
        </w:rPr>
        <w:t xml:space="preserve"> </w:t>
      </w:r>
      <w:r w:rsidRPr="008F76BF">
        <w:rPr>
          <w:rFonts w:ascii="Times New Roman" w:hAnsi="Times New Roman"/>
          <w:sz w:val="24"/>
          <w:szCs w:val="24"/>
        </w:rPr>
        <w:t xml:space="preserve">There are </w:t>
      </w:r>
      <w:r w:rsidR="00B86ABE">
        <w:rPr>
          <w:rFonts w:ascii="Times New Roman" w:hAnsi="Times New Roman"/>
          <w:sz w:val="24"/>
          <w:szCs w:val="24"/>
        </w:rPr>
        <w:t>two</w:t>
      </w:r>
      <w:r w:rsidR="00B86ABE" w:rsidRPr="008F76BF">
        <w:rPr>
          <w:rFonts w:ascii="Times New Roman" w:hAnsi="Times New Roman"/>
          <w:sz w:val="24"/>
          <w:szCs w:val="24"/>
        </w:rPr>
        <w:t xml:space="preserve"> </w:t>
      </w:r>
      <w:r w:rsidRPr="008F76BF">
        <w:rPr>
          <w:rFonts w:ascii="Times New Roman" w:hAnsi="Times New Roman"/>
          <w:sz w:val="24"/>
          <w:szCs w:val="24"/>
        </w:rPr>
        <w:t xml:space="preserve">basic types of </w:t>
      </w:r>
      <w:r w:rsidR="00B86ABE">
        <w:rPr>
          <w:rFonts w:ascii="Times New Roman" w:hAnsi="Times New Roman"/>
          <w:sz w:val="24"/>
          <w:szCs w:val="24"/>
        </w:rPr>
        <w:t>elements:</w:t>
      </w:r>
      <w:r w:rsidRPr="008F76BF">
        <w:rPr>
          <w:rFonts w:ascii="Times New Roman" w:hAnsi="Times New Roman"/>
          <w:sz w:val="24"/>
          <w:szCs w:val="24"/>
        </w:rPr>
        <w:t xml:space="preserve"> indicator</w:t>
      </w:r>
      <w:r w:rsidR="00B86ABE">
        <w:rPr>
          <w:rFonts w:ascii="Times New Roman" w:hAnsi="Times New Roman"/>
          <w:sz w:val="24"/>
          <w:szCs w:val="24"/>
        </w:rPr>
        <w:t>s and</w:t>
      </w:r>
      <w:r w:rsidRPr="008F76BF">
        <w:rPr>
          <w:rFonts w:ascii="Times New Roman" w:hAnsi="Times New Roman"/>
          <w:sz w:val="24"/>
          <w:szCs w:val="24"/>
        </w:rPr>
        <w:t xml:space="preserve"> descriptor</w:t>
      </w:r>
      <w:r w:rsidR="00B86ABE">
        <w:rPr>
          <w:rFonts w:ascii="Times New Roman" w:hAnsi="Times New Roman"/>
          <w:sz w:val="24"/>
          <w:szCs w:val="24"/>
        </w:rPr>
        <w:t>s</w:t>
      </w:r>
      <w:r w:rsidRPr="008F76BF">
        <w:rPr>
          <w:rFonts w:ascii="Times New Roman" w:hAnsi="Times New Roman"/>
          <w:sz w:val="24"/>
          <w:szCs w:val="24"/>
        </w:rPr>
        <w:t xml:space="preserve">. </w:t>
      </w:r>
    </w:p>
    <w:p w:rsidR="00EF0801" w:rsidRDefault="007A14B8" w:rsidP="00C169F7">
      <w:pPr>
        <w:pStyle w:val="ListParagraph"/>
        <w:numPr>
          <w:ilvl w:val="0"/>
          <w:numId w:val="5"/>
        </w:numPr>
        <w:spacing w:line="240" w:lineRule="auto"/>
        <w:rPr>
          <w:rFonts w:ascii="Times New Roman" w:hAnsi="Times New Roman"/>
          <w:sz w:val="24"/>
          <w:szCs w:val="24"/>
        </w:rPr>
      </w:pPr>
      <w:r w:rsidRPr="008F76BF">
        <w:rPr>
          <w:rFonts w:ascii="Times New Roman" w:hAnsi="Times New Roman"/>
          <w:sz w:val="24"/>
          <w:szCs w:val="24"/>
        </w:rPr>
        <w:t xml:space="preserve">An </w:t>
      </w:r>
      <w:r w:rsidRPr="008F76BF">
        <w:rPr>
          <w:rFonts w:ascii="Times New Roman" w:hAnsi="Times New Roman"/>
          <w:b/>
          <w:sz w:val="24"/>
          <w:szCs w:val="24"/>
        </w:rPr>
        <w:t>indicator</w:t>
      </w:r>
      <w:r w:rsidRPr="008F76BF">
        <w:rPr>
          <w:rFonts w:ascii="Times New Roman" w:hAnsi="Times New Roman"/>
          <w:sz w:val="24"/>
          <w:szCs w:val="24"/>
        </w:rPr>
        <w:t xml:space="preserve"> requests </w:t>
      </w:r>
      <w:r w:rsidR="00AF440E">
        <w:rPr>
          <w:rFonts w:ascii="Times New Roman" w:hAnsi="Times New Roman"/>
          <w:sz w:val="24"/>
          <w:szCs w:val="24"/>
        </w:rPr>
        <w:t xml:space="preserve">a </w:t>
      </w:r>
      <w:r w:rsidRPr="008F76BF">
        <w:rPr>
          <w:rFonts w:ascii="Times New Roman" w:hAnsi="Times New Roman"/>
          <w:sz w:val="24"/>
          <w:szCs w:val="24"/>
        </w:rPr>
        <w:t xml:space="preserve">discrete response (e.g., a yes/no answer or </w:t>
      </w:r>
      <w:r w:rsidR="00B86ABE">
        <w:rPr>
          <w:rFonts w:ascii="Times New Roman" w:hAnsi="Times New Roman"/>
          <w:sz w:val="24"/>
          <w:szCs w:val="24"/>
        </w:rPr>
        <w:t>short answer</w:t>
      </w:r>
      <w:r w:rsidRPr="008F76BF">
        <w:rPr>
          <w:rFonts w:ascii="Times New Roman" w:hAnsi="Times New Roman"/>
          <w:sz w:val="24"/>
          <w:szCs w:val="24"/>
        </w:rPr>
        <w:t>) about whether a State is collecting or</w:t>
      </w:r>
      <w:r w:rsidR="00DE6888">
        <w:rPr>
          <w:rFonts w:ascii="Times New Roman" w:hAnsi="Times New Roman"/>
          <w:sz w:val="24"/>
          <w:szCs w:val="24"/>
        </w:rPr>
        <w:t xml:space="preserve"> publicly</w:t>
      </w:r>
      <w:r w:rsidRPr="008F76BF">
        <w:rPr>
          <w:rFonts w:ascii="Times New Roman" w:hAnsi="Times New Roman"/>
          <w:sz w:val="24"/>
          <w:szCs w:val="24"/>
        </w:rPr>
        <w:t xml:space="preserve"> reporting certain information, as well as where the information can be found. </w:t>
      </w:r>
      <w:r w:rsidR="00E747C9">
        <w:rPr>
          <w:rFonts w:ascii="Times New Roman" w:hAnsi="Times New Roman"/>
          <w:sz w:val="24"/>
          <w:szCs w:val="24"/>
        </w:rPr>
        <w:t xml:space="preserve"> </w:t>
      </w:r>
      <w:r w:rsidRPr="008F76BF">
        <w:rPr>
          <w:rFonts w:ascii="Times New Roman" w:hAnsi="Times New Roman"/>
          <w:sz w:val="24"/>
          <w:szCs w:val="24"/>
        </w:rPr>
        <w:t xml:space="preserve">Indicators that involve data already submitted by States to </w:t>
      </w:r>
      <w:r w:rsidR="001F30E4">
        <w:rPr>
          <w:rFonts w:ascii="Times New Roman" w:hAnsi="Times New Roman"/>
          <w:sz w:val="24"/>
          <w:szCs w:val="24"/>
        </w:rPr>
        <w:t>the Department</w:t>
      </w:r>
      <w:r w:rsidR="001F30E4" w:rsidRPr="008F76BF">
        <w:rPr>
          <w:rFonts w:ascii="Times New Roman" w:hAnsi="Times New Roman"/>
          <w:sz w:val="24"/>
          <w:szCs w:val="24"/>
        </w:rPr>
        <w:t xml:space="preserve"> </w:t>
      </w:r>
      <w:r w:rsidRPr="008F76BF">
        <w:rPr>
          <w:rFonts w:ascii="Times New Roman" w:hAnsi="Times New Roman"/>
          <w:sz w:val="24"/>
          <w:szCs w:val="24"/>
        </w:rPr>
        <w:t xml:space="preserve">through preexisting collections will only need to be confirmed. </w:t>
      </w:r>
      <w:r w:rsidR="00E747C9">
        <w:rPr>
          <w:rFonts w:ascii="Times New Roman" w:hAnsi="Times New Roman"/>
          <w:sz w:val="24"/>
          <w:szCs w:val="24"/>
        </w:rPr>
        <w:t xml:space="preserve"> </w:t>
      </w:r>
      <w:r w:rsidR="00DD234C">
        <w:rPr>
          <w:rFonts w:ascii="Times New Roman" w:hAnsi="Times New Roman"/>
          <w:sz w:val="24"/>
          <w:szCs w:val="24"/>
        </w:rPr>
        <w:t>The Department</w:t>
      </w:r>
      <w:r w:rsidR="00DD234C" w:rsidRPr="008F76BF">
        <w:rPr>
          <w:rFonts w:ascii="Times New Roman" w:hAnsi="Times New Roman"/>
          <w:sz w:val="24"/>
          <w:szCs w:val="24"/>
        </w:rPr>
        <w:t xml:space="preserve"> </w:t>
      </w:r>
      <w:r w:rsidRPr="008F76BF">
        <w:rPr>
          <w:rFonts w:ascii="Times New Roman" w:hAnsi="Times New Roman"/>
          <w:sz w:val="24"/>
          <w:szCs w:val="24"/>
        </w:rPr>
        <w:t xml:space="preserve">will ask </w:t>
      </w:r>
      <w:r w:rsidR="00DD234C">
        <w:rPr>
          <w:rFonts w:ascii="Times New Roman" w:hAnsi="Times New Roman"/>
          <w:sz w:val="24"/>
          <w:szCs w:val="24"/>
        </w:rPr>
        <w:t>States</w:t>
      </w:r>
      <w:r w:rsidR="00DD234C" w:rsidRPr="008F76BF">
        <w:rPr>
          <w:rFonts w:ascii="Times New Roman" w:hAnsi="Times New Roman"/>
          <w:sz w:val="24"/>
          <w:szCs w:val="24"/>
        </w:rPr>
        <w:t xml:space="preserve"> </w:t>
      </w:r>
      <w:r w:rsidRPr="008F76BF">
        <w:rPr>
          <w:rFonts w:ascii="Times New Roman" w:hAnsi="Times New Roman"/>
          <w:sz w:val="24"/>
          <w:szCs w:val="24"/>
        </w:rPr>
        <w:t>to confirm whether or not these data are accurate</w:t>
      </w:r>
      <w:r w:rsidR="00F14511">
        <w:rPr>
          <w:rFonts w:ascii="Times New Roman" w:hAnsi="Times New Roman"/>
          <w:sz w:val="24"/>
          <w:szCs w:val="24"/>
        </w:rPr>
        <w:t xml:space="preserve"> and</w:t>
      </w:r>
      <w:r w:rsidRPr="008F76BF">
        <w:rPr>
          <w:rFonts w:ascii="Times New Roman" w:hAnsi="Times New Roman"/>
          <w:sz w:val="24"/>
          <w:szCs w:val="24"/>
        </w:rPr>
        <w:t xml:space="preserve"> to verify public reporting of them.</w:t>
      </w:r>
      <w:r w:rsidR="00717819">
        <w:rPr>
          <w:rFonts w:ascii="Times New Roman" w:hAnsi="Times New Roman"/>
          <w:sz w:val="24"/>
          <w:szCs w:val="24"/>
        </w:rPr>
        <w:t xml:space="preserve"> States need not submit the actual data for each indicator; rather, the data should be reported directly to the public per the application instructions.</w:t>
      </w:r>
    </w:p>
    <w:p w:rsidR="00EF0801" w:rsidRDefault="007A14B8" w:rsidP="00C169F7">
      <w:pPr>
        <w:pStyle w:val="ListParagraph"/>
        <w:numPr>
          <w:ilvl w:val="0"/>
          <w:numId w:val="5"/>
        </w:numPr>
        <w:spacing w:line="240" w:lineRule="auto"/>
        <w:rPr>
          <w:rFonts w:ascii="Times New Roman" w:hAnsi="Times New Roman"/>
          <w:sz w:val="24"/>
          <w:szCs w:val="24"/>
        </w:rPr>
      </w:pPr>
      <w:r w:rsidRPr="008F76BF">
        <w:rPr>
          <w:rFonts w:ascii="Times New Roman" w:hAnsi="Times New Roman"/>
          <w:sz w:val="24"/>
          <w:szCs w:val="24"/>
        </w:rPr>
        <w:t xml:space="preserve">A </w:t>
      </w:r>
      <w:r w:rsidRPr="008F76BF">
        <w:rPr>
          <w:rFonts w:ascii="Times New Roman" w:hAnsi="Times New Roman"/>
          <w:b/>
          <w:sz w:val="24"/>
          <w:szCs w:val="24"/>
        </w:rPr>
        <w:t>descriptor</w:t>
      </w:r>
      <w:r w:rsidRPr="008F76BF">
        <w:rPr>
          <w:rFonts w:ascii="Times New Roman" w:hAnsi="Times New Roman"/>
          <w:sz w:val="24"/>
          <w:szCs w:val="24"/>
        </w:rPr>
        <w:t xml:space="preserve"> asks </w:t>
      </w:r>
      <w:r w:rsidR="00011B52">
        <w:rPr>
          <w:rFonts w:ascii="Times New Roman" w:hAnsi="Times New Roman"/>
          <w:sz w:val="24"/>
          <w:szCs w:val="24"/>
        </w:rPr>
        <w:t>about information which could be provided in a</w:t>
      </w:r>
      <w:r w:rsidRPr="008F76BF">
        <w:rPr>
          <w:rFonts w:ascii="Times New Roman" w:hAnsi="Times New Roman"/>
          <w:sz w:val="24"/>
          <w:szCs w:val="24"/>
        </w:rPr>
        <w:t xml:space="preserve"> narrative response (e.g., about the development of a type of assessment</w:t>
      </w:r>
      <w:r w:rsidR="00254157">
        <w:rPr>
          <w:rFonts w:ascii="Times New Roman" w:hAnsi="Times New Roman"/>
          <w:sz w:val="24"/>
          <w:szCs w:val="24"/>
        </w:rPr>
        <w:t xml:space="preserve"> or</w:t>
      </w:r>
      <w:r w:rsidR="002E3EE6">
        <w:rPr>
          <w:rFonts w:ascii="Times New Roman" w:hAnsi="Times New Roman"/>
          <w:sz w:val="24"/>
          <w:szCs w:val="24"/>
        </w:rPr>
        <w:t xml:space="preserve"> teacher evaluation system</w:t>
      </w:r>
      <w:r w:rsidRPr="008F76BF">
        <w:rPr>
          <w:rFonts w:ascii="Times New Roman" w:hAnsi="Times New Roman"/>
          <w:sz w:val="24"/>
          <w:szCs w:val="24"/>
        </w:rPr>
        <w:t>) about the progress or development of system elements.</w:t>
      </w:r>
      <w:r w:rsidR="00E747C9">
        <w:rPr>
          <w:rFonts w:ascii="Times New Roman" w:hAnsi="Times New Roman"/>
          <w:sz w:val="24"/>
          <w:szCs w:val="24"/>
        </w:rPr>
        <w:t xml:space="preserve"> </w:t>
      </w:r>
      <w:r w:rsidRPr="008F76BF">
        <w:rPr>
          <w:rFonts w:ascii="Times New Roman" w:hAnsi="Times New Roman"/>
          <w:sz w:val="24"/>
          <w:szCs w:val="24"/>
        </w:rPr>
        <w:t xml:space="preserve"> </w:t>
      </w:r>
      <w:r w:rsidR="00AF440E">
        <w:rPr>
          <w:rFonts w:ascii="Times New Roman" w:hAnsi="Times New Roman"/>
          <w:sz w:val="24"/>
          <w:szCs w:val="24"/>
        </w:rPr>
        <w:t>The Department of Education</w:t>
      </w:r>
      <w:r w:rsidR="00DD234C" w:rsidRPr="008F76BF">
        <w:rPr>
          <w:rFonts w:ascii="Times New Roman" w:hAnsi="Times New Roman"/>
          <w:sz w:val="24"/>
          <w:szCs w:val="24"/>
        </w:rPr>
        <w:t xml:space="preserve"> </w:t>
      </w:r>
      <w:r w:rsidRPr="008F76BF">
        <w:rPr>
          <w:rFonts w:ascii="Times New Roman" w:hAnsi="Times New Roman"/>
          <w:sz w:val="24"/>
          <w:szCs w:val="24"/>
        </w:rPr>
        <w:t>also ask</w:t>
      </w:r>
      <w:r w:rsidR="00DD234C">
        <w:rPr>
          <w:rFonts w:ascii="Times New Roman" w:hAnsi="Times New Roman"/>
          <w:sz w:val="24"/>
          <w:szCs w:val="24"/>
        </w:rPr>
        <w:t>s</w:t>
      </w:r>
      <w:r w:rsidRPr="008F76BF">
        <w:rPr>
          <w:rFonts w:ascii="Times New Roman" w:hAnsi="Times New Roman"/>
          <w:sz w:val="24"/>
          <w:szCs w:val="24"/>
        </w:rPr>
        <w:t xml:space="preserve"> whether information requested in descriptors is </w:t>
      </w:r>
      <w:r w:rsidR="00E64B51">
        <w:rPr>
          <w:rFonts w:ascii="Times New Roman" w:hAnsi="Times New Roman"/>
          <w:sz w:val="24"/>
          <w:szCs w:val="24"/>
        </w:rPr>
        <w:t>publicly</w:t>
      </w:r>
      <w:r w:rsidR="00F14511">
        <w:rPr>
          <w:rFonts w:ascii="Times New Roman" w:hAnsi="Times New Roman"/>
          <w:sz w:val="24"/>
          <w:szCs w:val="24"/>
        </w:rPr>
        <w:t xml:space="preserve"> reported</w:t>
      </w:r>
      <w:r w:rsidRPr="008F76BF">
        <w:rPr>
          <w:rFonts w:ascii="Times New Roman" w:hAnsi="Times New Roman"/>
          <w:sz w:val="24"/>
          <w:szCs w:val="24"/>
        </w:rPr>
        <w:t>.</w:t>
      </w:r>
      <w:r w:rsidR="00717819" w:rsidRPr="00717819">
        <w:rPr>
          <w:rFonts w:ascii="Times New Roman" w:hAnsi="Times New Roman"/>
          <w:sz w:val="24"/>
          <w:szCs w:val="24"/>
        </w:rPr>
        <w:t xml:space="preserve"> </w:t>
      </w:r>
      <w:r w:rsidR="00E747C9">
        <w:rPr>
          <w:rFonts w:ascii="Times New Roman" w:hAnsi="Times New Roman"/>
          <w:sz w:val="24"/>
          <w:szCs w:val="24"/>
        </w:rPr>
        <w:t xml:space="preserve"> </w:t>
      </w:r>
      <w:r w:rsidR="00717819">
        <w:rPr>
          <w:rFonts w:ascii="Times New Roman" w:hAnsi="Times New Roman"/>
          <w:sz w:val="24"/>
          <w:szCs w:val="24"/>
        </w:rPr>
        <w:t xml:space="preserve">As with the indicators, States do not have to submit the actual descriptor information to the Department. </w:t>
      </w:r>
      <w:r w:rsidR="00E747C9">
        <w:rPr>
          <w:rFonts w:ascii="Times New Roman" w:hAnsi="Times New Roman"/>
          <w:sz w:val="24"/>
          <w:szCs w:val="24"/>
        </w:rPr>
        <w:t xml:space="preserve"> </w:t>
      </w:r>
      <w:r w:rsidR="00717819">
        <w:rPr>
          <w:rFonts w:ascii="Times New Roman" w:hAnsi="Times New Roman"/>
          <w:sz w:val="24"/>
          <w:szCs w:val="24"/>
        </w:rPr>
        <w:t>Rather, the State must publicly report the information per the application instructions.</w:t>
      </w:r>
    </w:p>
    <w:p w:rsidR="00806C10" w:rsidRDefault="00717819" w:rsidP="00B14821">
      <w:pPr>
        <w:framePr w:w="10605" w:wrap="auto" w:hAnchor="text" w:x="630"/>
        <w:spacing w:after="0" w:line="240" w:lineRule="auto"/>
        <w:rPr>
          <w:rFonts w:ascii="Times New Roman" w:hAnsi="Times New Roman"/>
          <w:b/>
          <w:sz w:val="24"/>
          <w:szCs w:val="24"/>
        </w:rPr>
        <w:sectPr w:rsidR="00806C10" w:rsidSect="008652E4">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540" w:left="1440" w:header="720" w:footer="720" w:gutter="0"/>
          <w:pgNumType w:start="1"/>
          <w:cols w:space="720"/>
          <w:titlePg/>
          <w:docGrid w:linePitch="360"/>
        </w:sectPr>
      </w:pPr>
      <w:r>
        <w:rPr>
          <w:rFonts w:ascii="Times New Roman" w:hAnsi="Times New Roman"/>
          <w:sz w:val="24"/>
          <w:szCs w:val="24"/>
        </w:rPr>
        <w:t xml:space="preserve"> </w:t>
      </w:r>
    </w:p>
    <w:p w:rsidR="00EF0801" w:rsidRPr="00EF0801" w:rsidRDefault="006C3B39" w:rsidP="00C169F7">
      <w:pPr>
        <w:pStyle w:val="ListParagraph"/>
        <w:numPr>
          <w:ilvl w:val="0"/>
          <w:numId w:val="28"/>
        </w:numPr>
        <w:spacing w:after="0" w:line="240" w:lineRule="auto"/>
        <w:ind w:left="0" w:firstLine="0"/>
        <w:rPr>
          <w:rFonts w:ascii="Times New Roman" w:hAnsi="Times New Roman"/>
          <w:b/>
          <w:sz w:val="28"/>
          <w:szCs w:val="28"/>
        </w:rPr>
      </w:pPr>
      <w:r>
        <w:rPr>
          <w:rFonts w:ascii="Times New Roman" w:hAnsi="Times New Roman"/>
          <w:b/>
          <w:sz w:val="28"/>
          <w:szCs w:val="28"/>
        </w:rPr>
        <w:t xml:space="preserve"> </w:t>
      </w:r>
      <w:r w:rsidR="00EF0801" w:rsidRPr="00EF0801">
        <w:rPr>
          <w:rFonts w:ascii="Times New Roman" w:hAnsi="Times New Roman"/>
          <w:b/>
          <w:sz w:val="28"/>
          <w:szCs w:val="28"/>
        </w:rPr>
        <w:t>Assurance (a): Achieving Equity in Teacher Distribution</w:t>
      </w:r>
    </w:p>
    <w:p w:rsidR="00F55C3D" w:rsidRDefault="00F55C3D" w:rsidP="00B14821">
      <w:pPr>
        <w:spacing w:after="0" w:line="240" w:lineRule="auto"/>
        <w:rPr>
          <w:rFonts w:ascii="Times New Roman" w:hAnsi="Times New Roman"/>
          <w:sz w:val="24"/>
          <w:szCs w:val="24"/>
        </w:rPr>
      </w:pPr>
    </w:p>
    <w:p w:rsidR="00F55C3D" w:rsidRDefault="007B68CC" w:rsidP="00B14821">
      <w:pPr>
        <w:spacing w:after="0" w:line="240" w:lineRule="auto"/>
        <w:rPr>
          <w:rFonts w:ascii="Times New Roman" w:hAnsi="Times New Roman"/>
          <w:b/>
          <w:sz w:val="28"/>
          <w:szCs w:val="28"/>
        </w:rPr>
      </w:pPr>
      <w:r w:rsidRPr="007B68CC">
        <w:rPr>
          <w:rFonts w:ascii="Times New Roman" w:hAnsi="Times New Roman"/>
          <w:sz w:val="24"/>
          <w:szCs w:val="24"/>
        </w:rPr>
        <w:t xml:space="preserve">A State must collect and </w:t>
      </w:r>
      <w:r>
        <w:rPr>
          <w:rFonts w:ascii="Times New Roman" w:hAnsi="Times New Roman"/>
          <w:sz w:val="24"/>
          <w:szCs w:val="24"/>
        </w:rPr>
        <w:t xml:space="preserve">publicly </w:t>
      </w:r>
      <w:r w:rsidRPr="007B68CC">
        <w:rPr>
          <w:rFonts w:ascii="Times New Roman" w:hAnsi="Times New Roman"/>
          <w:sz w:val="24"/>
          <w:szCs w:val="24"/>
        </w:rPr>
        <w:t>report data and other information on</w:t>
      </w:r>
      <w:r w:rsidR="006426CA">
        <w:rPr>
          <w:rFonts w:ascii="Times New Roman" w:hAnsi="Times New Roman"/>
          <w:sz w:val="24"/>
          <w:szCs w:val="24"/>
        </w:rPr>
        <w:t>:</w:t>
      </w:r>
      <w:r w:rsidRPr="007B68CC">
        <w:rPr>
          <w:rFonts w:ascii="Times New Roman" w:hAnsi="Times New Roman"/>
          <w:sz w:val="24"/>
          <w:szCs w:val="24"/>
        </w:rPr>
        <w:t xml:space="preserve"> </w:t>
      </w:r>
      <w:r w:rsidR="00AF440E">
        <w:rPr>
          <w:rFonts w:ascii="Times New Roman" w:hAnsi="Times New Roman"/>
          <w:sz w:val="24"/>
          <w:szCs w:val="24"/>
        </w:rPr>
        <w:t xml:space="preserve">(1) </w:t>
      </w:r>
      <w:r w:rsidR="006426CA">
        <w:rPr>
          <w:rFonts w:ascii="Times New Roman" w:hAnsi="Times New Roman"/>
          <w:sz w:val="24"/>
          <w:szCs w:val="24"/>
        </w:rPr>
        <w:t xml:space="preserve">the extent that </w:t>
      </w:r>
      <w:r w:rsidRPr="007B68CC">
        <w:rPr>
          <w:rFonts w:ascii="Times New Roman" w:hAnsi="Times New Roman"/>
          <w:sz w:val="24"/>
          <w:szCs w:val="24"/>
        </w:rPr>
        <w:t xml:space="preserve">students in high- and low-poverty schools in the State have access to highly qualified teachers; </w:t>
      </w:r>
      <w:r w:rsidR="00AF440E">
        <w:rPr>
          <w:rFonts w:ascii="Times New Roman" w:hAnsi="Times New Roman"/>
          <w:sz w:val="24"/>
          <w:szCs w:val="24"/>
        </w:rPr>
        <w:t xml:space="preserve">(2) </w:t>
      </w:r>
      <w:r w:rsidR="00DF15CB">
        <w:rPr>
          <w:rFonts w:ascii="Times New Roman" w:hAnsi="Times New Roman"/>
          <w:sz w:val="24"/>
          <w:szCs w:val="24"/>
        </w:rPr>
        <w:t xml:space="preserve">the extent that </w:t>
      </w:r>
      <w:r w:rsidR="00AF440E">
        <w:rPr>
          <w:rFonts w:ascii="Times New Roman" w:hAnsi="Times New Roman"/>
          <w:sz w:val="24"/>
          <w:szCs w:val="24"/>
        </w:rPr>
        <w:t xml:space="preserve">current strategies and efforts to address inequities in the distribution of </w:t>
      </w:r>
      <w:r w:rsidRPr="007B68CC">
        <w:rPr>
          <w:rFonts w:ascii="Times New Roman" w:hAnsi="Times New Roman"/>
          <w:sz w:val="24"/>
          <w:szCs w:val="24"/>
        </w:rPr>
        <w:t xml:space="preserve">inexperienced, unqualified, or out-of-field teachers; </w:t>
      </w:r>
      <w:r w:rsidR="00AF440E">
        <w:rPr>
          <w:rFonts w:ascii="Times New Roman" w:hAnsi="Times New Roman"/>
          <w:sz w:val="24"/>
          <w:szCs w:val="24"/>
        </w:rPr>
        <w:t xml:space="preserve">(3) </w:t>
      </w:r>
      <w:r w:rsidRPr="007B68CC">
        <w:rPr>
          <w:rFonts w:ascii="Times New Roman" w:hAnsi="Times New Roman"/>
          <w:sz w:val="24"/>
          <w:szCs w:val="24"/>
        </w:rPr>
        <w:t>how teacher and principal performance is evaluated</w:t>
      </w:r>
      <w:r w:rsidR="00AF440E">
        <w:rPr>
          <w:rFonts w:ascii="Times New Roman" w:hAnsi="Times New Roman"/>
          <w:sz w:val="24"/>
          <w:szCs w:val="24"/>
        </w:rPr>
        <w:t xml:space="preserve"> and how </w:t>
      </w:r>
      <w:r w:rsidR="009D1B97">
        <w:rPr>
          <w:rFonts w:ascii="Times New Roman" w:hAnsi="Times New Roman"/>
          <w:sz w:val="24"/>
          <w:szCs w:val="24"/>
        </w:rPr>
        <w:t>performance ratings</w:t>
      </w:r>
      <w:r w:rsidR="00AF440E">
        <w:rPr>
          <w:rFonts w:ascii="Times New Roman" w:hAnsi="Times New Roman"/>
          <w:sz w:val="24"/>
          <w:szCs w:val="24"/>
        </w:rPr>
        <w:t xml:space="preserve"> are used</w:t>
      </w:r>
      <w:r w:rsidRPr="007B68CC">
        <w:rPr>
          <w:rFonts w:ascii="Times New Roman" w:hAnsi="Times New Roman"/>
          <w:sz w:val="24"/>
          <w:szCs w:val="24"/>
        </w:rPr>
        <w:t xml:space="preserve">; and </w:t>
      </w:r>
      <w:r w:rsidR="00AF440E">
        <w:rPr>
          <w:rFonts w:ascii="Times New Roman" w:hAnsi="Times New Roman"/>
          <w:sz w:val="24"/>
          <w:szCs w:val="24"/>
        </w:rPr>
        <w:t xml:space="preserve">(4) </w:t>
      </w:r>
      <w:r w:rsidRPr="007B68CC">
        <w:rPr>
          <w:rFonts w:ascii="Times New Roman" w:hAnsi="Times New Roman"/>
          <w:sz w:val="24"/>
          <w:szCs w:val="24"/>
        </w:rPr>
        <w:t>the distribution of performance evaluation ratings or levels among teachers and principals.</w:t>
      </w:r>
    </w:p>
    <w:p w:rsidR="00F55C3D" w:rsidRDefault="00F55C3D" w:rsidP="00B14821">
      <w:pPr>
        <w:spacing w:after="0" w:line="240" w:lineRule="auto"/>
        <w:rPr>
          <w:rFonts w:ascii="Times New Roman" w:hAnsi="Times New Roman"/>
          <w:b/>
          <w:sz w:val="28"/>
          <w:szCs w:val="28"/>
        </w:rPr>
      </w:pPr>
    </w:p>
    <w:tbl>
      <w:tblPr>
        <w:tblW w:w="13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19"/>
        <w:gridCol w:w="11829"/>
      </w:tblGrid>
      <w:tr w:rsidR="008576BF" w:rsidRPr="008F76BF" w:rsidTr="008F76BF">
        <w:trPr>
          <w:trHeight w:val="828"/>
        </w:trPr>
        <w:tc>
          <w:tcPr>
            <w:tcW w:w="1419" w:type="dxa"/>
            <w:shd w:val="clear" w:color="auto" w:fill="404040" w:themeFill="text1" w:themeFillTint="BF"/>
          </w:tcPr>
          <w:p w:rsidR="00EF0801" w:rsidRDefault="000D40B4" w:rsidP="00EF0801">
            <w:pPr>
              <w:spacing w:line="240" w:lineRule="auto"/>
              <w:rPr>
                <w:rFonts w:ascii="Times New Roman" w:hAnsi="Times New Roman"/>
                <w:b/>
                <w:color w:val="FFFFFF" w:themeColor="background1"/>
                <w:sz w:val="24"/>
                <w:szCs w:val="24"/>
              </w:rPr>
            </w:pPr>
            <w:r w:rsidRPr="008F76BF">
              <w:rPr>
                <w:rFonts w:ascii="Times New Roman" w:hAnsi="Times New Roman"/>
                <w:b/>
                <w:color w:val="FFFFFF" w:themeColor="background1"/>
                <w:sz w:val="24"/>
                <w:szCs w:val="24"/>
              </w:rPr>
              <w:t>Indicator (a)(1)</w:t>
            </w:r>
          </w:p>
        </w:tc>
        <w:tc>
          <w:tcPr>
            <w:tcW w:w="11829" w:type="dxa"/>
            <w:shd w:val="clear" w:color="auto" w:fill="404040" w:themeFill="text1" w:themeFillTint="BF"/>
          </w:tcPr>
          <w:p w:rsidR="00FB5512" w:rsidRPr="008F76BF" w:rsidRDefault="003319DB" w:rsidP="00B14821">
            <w:pPr>
              <w:spacing w:after="0" w:line="240" w:lineRule="auto"/>
              <w:rPr>
                <w:rFonts w:ascii="Times New Roman" w:hAnsi="Times New Roman"/>
                <w:b/>
                <w:iCs/>
                <w:color w:val="FFFFFF" w:themeColor="background1"/>
                <w:sz w:val="24"/>
                <w:szCs w:val="24"/>
              </w:rPr>
            </w:pPr>
            <w:bookmarkStart w:id="2" w:name="OLE_LINK1"/>
            <w:r>
              <w:rPr>
                <w:rFonts w:ascii="Times New Roman" w:hAnsi="Times New Roman"/>
                <w:b/>
                <w:noProof/>
                <w:color w:val="FFFFFF" w:themeColor="background1"/>
                <w:sz w:val="24"/>
                <w:szCs w:val="24"/>
              </w:rPr>
              <w:drawing>
                <wp:anchor distT="0" distB="0" distL="114300" distR="114300" simplePos="0" relativeHeight="251663872" behindDoc="0" locked="0" layoutInCell="1" allowOverlap="1">
                  <wp:simplePos x="0" y="0"/>
                  <wp:positionH relativeFrom="column">
                    <wp:posOffset>6737985</wp:posOffset>
                  </wp:positionH>
                  <wp:positionV relativeFrom="paragraph">
                    <wp:posOffset>81280</wp:posOffset>
                  </wp:positionV>
                  <wp:extent cx="581025" cy="549910"/>
                  <wp:effectExtent l="0" t="0" r="0" b="0"/>
                  <wp:wrapNone/>
                  <wp:docPr id="6" name="Picture 5" descr="confi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firm.png"/>
                          <pic:cNvPicPr/>
                        </pic:nvPicPr>
                        <pic:blipFill>
                          <a:blip r:embed="rId19" cstate="print"/>
                          <a:stretch>
                            <a:fillRect/>
                          </a:stretch>
                        </pic:blipFill>
                        <pic:spPr>
                          <a:xfrm>
                            <a:off x="0" y="0"/>
                            <a:ext cx="581025" cy="549910"/>
                          </a:xfrm>
                          <a:prstGeom prst="rect">
                            <a:avLst/>
                          </a:prstGeom>
                        </pic:spPr>
                      </pic:pic>
                    </a:graphicData>
                  </a:graphic>
                </wp:anchor>
              </w:drawing>
            </w:r>
            <w:r w:rsidR="000D40B4" w:rsidRPr="008F76BF">
              <w:rPr>
                <w:rFonts w:ascii="Times New Roman" w:hAnsi="Times New Roman"/>
                <w:b/>
                <w:color w:val="FFFFFF" w:themeColor="background1"/>
                <w:sz w:val="24"/>
                <w:szCs w:val="24"/>
              </w:rPr>
              <w:t xml:space="preserve">Confirm, for the State, </w:t>
            </w:r>
            <w:r w:rsidR="000D40B4" w:rsidRPr="008F76BF">
              <w:rPr>
                <w:rFonts w:ascii="Times New Roman" w:hAnsi="Times New Roman"/>
                <w:b/>
                <w:iCs/>
                <w:color w:val="FFFFFF" w:themeColor="background1"/>
                <w:sz w:val="24"/>
                <w:szCs w:val="24"/>
              </w:rPr>
              <w:t>the number and percentage</w:t>
            </w:r>
            <w:r w:rsidR="007C7926">
              <w:rPr>
                <w:rFonts w:ascii="Times New Roman" w:hAnsi="Times New Roman"/>
                <w:b/>
                <w:iCs/>
                <w:color w:val="FFFFFF" w:themeColor="background1"/>
                <w:sz w:val="24"/>
                <w:szCs w:val="24"/>
              </w:rPr>
              <w:t xml:space="preserve"> (including numerator and denominator)</w:t>
            </w:r>
            <w:r w:rsidR="000D40B4" w:rsidRPr="008F76BF">
              <w:rPr>
                <w:rFonts w:ascii="Times New Roman" w:hAnsi="Times New Roman"/>
                <w:b/>
                <w:iCs/>
                <w:color w:val="FFFFFF" w:themeColor="background1"/>
                <w:sz w:val="24"/>
                <w:szCs w:val="24"/>
              </w:rPr>
              <w:t xml:space="preserve"> of core </w:t>
            </w:r>
            <w:r w:rsidR="003F2D64">
              <w:rPr>
                <w:rFonts w:ascii="Times New Roman" w:hAnsi="Times New Roman"/>
                <w:b/>
                <w:iCs/>
                <w:color w:val="FFFFFF" w:themeColor="background1"/>
                <w:sz w:val="24"/>
                <w:szCs w:val="24"/>
              </w:rPr>
              <w:br/>
            </w:r>
            <w:r w:rsidR="000D40B4" w:rsidRPr="008F76BF">
              <w:rPr>
                <w:rFonts w:ascii="Times New Roman" w:hAnsi="Times New Roman"/>
                <w:b/>
                <w:iCs/>
                <w:color w:val="FFFFFF" w:themeColor="background1"/>
                <w:sz w:val="24"/>
                <w:szCs w:val="24"/>
              </w:rPr>
              <w:t xml:space="preserve">academic </w:t>
            </w:r>
            <w:r w:rsidR="007C7926">
              <w:rPr>
                <w:rFonts w:ascii="Times New Roman" w:hAnsi="Times New Roman"/>
                <w:b/>
                <w:iCs/>
                <w:color w:val="FFFFFF" w:themeColor="background1"/>
                <w:sz w:val="24"/>
                <w:szCs w:val="24"/>
              </w:rPr>
              <w:t>c</w:t>
            </w:r>
            <w:r w:rsidR="000D40B4" w:rsidRPr="008F76BF">
              <w:rPr>
                <w:rFonts w:ascii="Times New Roman" w:hAnsi="Times New Roman"/>
                <w:b/>
                <w:iCs/>
                <w:color w:val="FFFFFF" w:themeColor="background1"/>
                <w:sz w:val="24"/>
                <w:szCs w:val="24"/>
              </w:rPr>
              <w:t>ourses</w:t>
            </w:r>
            <w:r w:rsidR="008F76BF">
              <w:rPr>
                <w:rFonts w:ascii="Times New Roman" w:hAnsi="Times New Roman"/>
                <w:b/>
                <w:iCs/>
                <w:color w:val="FFFFFF" w:themeColor="background1"/>
                <w:sz w:val="24"/>
                <w:szCs w:val="24"/>
              </w:rPr>
              <w:t xml:space="preserve"> </w:t>
            </w:r>
            <w:r w:rsidR="000D40B4" w:rsidRPr="008F76BF">
              <w:rPr>
                <w:rFonts w:ascii="Times New Roman" w:hAnsi="Times New Roman"/>
                <w:b/>
                <w:iCs/>
                <w:color w:val="FFFFFF" w:themeColor="background1"/>
                <w:sz w:val="24"/>
                <w:szCs w:val="24"/>
              </w:rPr>
              <w:t xml:space="preserve">taught, in the highest-poverty and lowest-poverty schools, by teachers who are </w:t>
            </w:r>
            <w:r w:rsidR="003F2D64">
              <w:rPr>
                <w:rFonts w:ascii="Times New Roman" w:hAnsi="Times New Roman"/>
                <w:b/>
                <w:iCs/>
                <w:color w:val="FFFFFF" w:themeColor="background1"/>
                <w:sz w:val="24"/>
                <w:szCs w:val="24"/>
              </w:rPr>
              <w:br/>
            </w:r>
            <w:r w:rsidR="000D40B4" w:rsidRPr="008F76BF">
              <w:rPr>
                <w:rFonts w:ascii="Times New Roman" w:hAnsi="Times New Roman"/>
                <w:b/>
                <w:iCs/>
                <w:color w:val="FFFFFF" w:themeColor="background1"/>
                <w:sz w:val="24"/>
                <w:szCs w:val="24"/>
              </w:rPr>
              <w:t>highly</w:t>
            </w:r>
            <w:r w:rsidR="007C7926">
              <w:rPr>
                <w:rFonts w:ascii="Times New Roman" w:hAnsi="Times New Roman"/>
                <w:b/>
                <w:iCs/>
                <w:color w:val="FFFFFF" w:themeColor="background1"/>
                <w:sz w:val="24"/>
                <w:szCs w:val="24"/>
              </w:rPr>
              <w:t xml:space="preserve"> </w:t>
            </w:r>
            <w:r w:rsidR="000D40B4" w:rsidRPr="008F76BF">
              <w:rPr>
                <w:rFonts w:ascii="Times New Roman" w:hAnsi="Times New Roman"/>
                <w:b/>
                <w:iCs/>
                <w:color w:val="FFFFFF" w:themeColor="background1"/>
                <w:sz w:val="24"/>
                <w:szCs w:val="24"/>
              </w:rPr>
              <w:t xml:space="preserve">qualified consistent with section 9101(23) of the </w:t>
            </w:r>
            <w:r w:rsidR="007B68CC">
              <w:rPr>
                <w:rFonts w:ascii="Times New Roman" w:hAnsi="Times New Roman"/>
                <w:b/>
                <w:iCs/>
                <w:color w:val="FFFFFF" w:themeColor="background1"/>
                <w:sz w:val="24"/>
                <w:szCs w:val="24"/>
              </w:rPr>
              <w:t>Elementary and Secondary Education Act of</w:t>
            </w:r>
            <w:r w:rsidR="003F2D64">
              <w:rPr>
                <w:rFonts w:ascii="Times New Roman" w:hAnsi="Times New Roman"/>
                <w:b/>
                <w:iCs/>
                <w:color w:val="FFFFFF" w:themeColor="background1"/>
                <w:sz w:val="24"/>
                <w:szCs w:val="24"/>
              </w:rPr>
              <w:br/>
            </w:r>
            <w:r w:rsidR="007B68CC">
              <w:rPr>
                <w:rFonts w:ascii="Times New Roman" w:hAnsi="Times New Roman"/>
                <w:b/>
                <w:iCs/>
                <w:color w:val="FFFFFF" w:themeColor="background1"/>
                <w:sz w:val="24"/>
                <w:szCs w:val="24"/>
              </w:rPr>
              <w:t xml:space="preserve"> 1965, as amended (</w:t>
            </w:r>
            <w:r w:rsidR="000D40B4" w:rsidRPr="008F76BF">
              <w:rPr>
                <w:rFonts w:ascii="Times New Roman" w:hAnsi="Times New Roman"/>
                <w:b/>
                <w:iCs/>
                <w:color w:val="FFFFFF" w:themeColor="background1"/>
                <w:sz w:val="24"/>
                <w:szCs w:val="24"/>
              </w:rPr>
              <w:t>ESEA</w:t>
            </w:r>
            <w:r w:rsidR="007B68CC">
              <w:rPr>
                <w:rFonts w:ascii="Times New Roman" w:hAnsi="Times New Roman"/>
                <w:b/>
                <w:iCs/>
                <w:color w:val="FFFFFF" w:themeColor="background1"/>
                <w:sz w:val="24"/>
                <w:szCs w:val="24"/>
              </w:rPr>
              <w:t>)</w:t>
            </w:r>
            <w:r w:rsidR="000D40B4" w:rsidRPr="008F76BF">
              <w:rPr>
                <w:rFonts w:ascii="Times New Roman" w:hAnsi="Times New Roman"/>
                <w:b/>
                <w:iCs/>
                <w:color w:val="FFFFFF" w:themeColor="background1"/>
                <w:sz w:val="24"/>
                <w:szCs w:val="24"/>
              </w:rPr>
              <w:t>.</w:t>
            </w:r>
          </w:p>
          <w:bookmarkEnd w:id="2"/>
          <w:p w:rsidR="008D4F57" w:rsidRPr="008F76BF" w:rsidRDefault="008D4F57" w:rsidP="00B14821">
            <w:pPr>
              <w:spacing w:after="0" w:line="240" w:lineRule="auto"/>
              <w:rPr>
                <w:rFonts w:ascii="Times New Roman" w:hAnsi="Times New Roman"/>
                <w:b/>
                <w:color w:val="FFFFFF" w:themeColor="background1"/>
              </w:rPr>
            </w:pPr>
          </w:p>
        </w:tc>
      </w:tr>
      <w:tr w:rsidR="008576BF" w:rsidRPr="008F76BF" w:rsidTr="00AF440E">
        <w:trPr>
          <w:trHeight w:val="1160"/>
        </w:trPr>
        <w:tc>
          <w:tcPr>
            <w:tcW w:w="13248" w:type="dxa"/>
            <w:gridSpan w:val="2"/>
          </w:tcPr>
          <w:p w:rsidR="008576BF" w:rsidRPr="008F76BF" w:rsidRDefault="008576BF" w:rsidP="00B14821">
            <w:pPr>
              <w:spacing w:after="0" w:line="240" w:lineRule="auto"/>
              <w:rPr>
                <w:rFonts w:ascii="Times New Roman" w:hAnsi="Times New Roman"/>
              </w:rPr>
            </w:pPr>
          </w:p>
          <w:p w:rsidR="00EF0801" w:rsidRDefault="008A3166" w:rsidP="007961F5">
            <w:pPr>
              <w:rPr>
                <w:rFonts w:ascii="Times New Roman" w:hAnsi="Times New Roman"/>
              </w:rPr>
            </w:pPr>
            <w:r w:rsidRPr="008F76BF">
              <w:rPr>
                <w:rFonts w:ascii="Times New Roman" w:hAnsi="Times New Roman"/>
                <w:b/>
              </w:rPr>
              <w:t>Please respond (</w:t>
            </w:r>
            <w:r w:rsidR="002E34EF" w:rsidRPr="008F76BF">
              <w:rPr>
                <w:rFonts w:ascii="Times New Roman" w:hAnsi="Times New Roman"/>
                <w:b/>
              </w:rPr>
              <w:t>Yes or No</w:t>
            </w:r>
            <w:r w:rsidRPr="008F76BF">
              <w:rPr>
                <w:rFonts w:ascii="Times New Roman" w:hAnsi="Times New Roman"/>
                <w:b/>
              </w:rPr>
              <w:t>)</w:t>
            </w:r>
            <w:r w:rsidR="009A1F84" w:rsidRPr="008F76BF">
              <w:rPr>
                <w:rFonts w:ascii="Times New Roman" w:hAnsi="Times New Roman"/>
                <w:b/>
              </w:rPr>
              <w:t xml:space="preserve">: </w:t>
            </w:r>
            <w:r w:rsidRPr="008F76BF">
              <w:rPr>
                <w:rFonts w:ascii="Times New Roman" w:hAnsi="Times New Roman"/>
              </w:rPr>
              <w:t xml:space="preserve">Are </w:t>
            </w:r>
            <w:r w:rsidR="009A1F84" w:rsidRPr="008F76BF">
              <w:rPr>
                <w:rFonts w:ascii="Times New Roman" w:hAnsi="Times New Roman"/>
              </w:rPr>
              <w:t xml:space="preserve">the data related to this indicator at </w:t>
            </w:r>
            <w:hyperlink r:id="rId20" w:history="1">
              <w:r w:rsidR="007961F5" w:rsidRPr="007961F5">
                <w:rPr>
                  <w:rStyle w:val="Hyperlink"/>
                  <w:rFonts w:ascii="Times New Roman" w:hAnsi="Times New Roman"/>
                </w:rPr>
                <w:t>http://www.ed.gov/programs/statestabilization/indicator-a1</w:t>
              </w:r>
              <w:r w:rsidR="00921D6C">
                <w:rPr>
                  <w:rStyle w:val="Hyperlink"/>
                  <w:rFonts w:ascii="Times New Roman" w:hAnsi="Times New Roman"/>
                </w:rPr>
                <w:t>.xls</w:t>
              </w:r>
            </w:hyperlink>
            <w:r w:rsidR="00921D6C">
              <w:t xml:space="preserve"> </w:t>
            </w:r>
            <w:r w:rsidRPr="008F76BF">
              <w:rPr>
                <w:rFonts w:ascii="Times New Roman" w:hAnsi="Times New Roman"/>
              </w:rPr>
              <w:t xml:space="preserve">correct? </w:t>
            </w:r>
          </w:p>
          <w:p w:rsidR="00EF0801" w:rsidRDefault="00F138E8" w:rsidP="00EF0801">
            <w:pPr>
              <w:spacing w:line="240" w:lineRule="auto"/>
              <w:rPr>
                <w:rFonts w:ascii="Times New Roman" w:hAnsi="Times New Roman"/>
              </w:rPr>
            </w:pPr>
            <w:r w:rsidRPr="00F138E8">
              <w:rPr>
                <w:rFonts w:ascii="Times New Roman" w:hAnsi="Times New Roman"/>
                <w:i/>
                <w:vertAlign w:val="superscript"/>
              </w:rPr>
              <w:t>1</w:t>
            </w:r>
            <w:r w:rsidR="00E02495">
              <w:rPr>
                <w:rFonts w:ascii="Times New Roman" w:hAnsi="Times New Roman"/>
                <w:i/>
                <w:vertAlign w:val="superscript"/>
              </w:rPr>
              <w:t xml:space="preserve"> </w:t>
            </w:r>
            <w:r w:rsidR="00360F33" w:rsidRPr="008F76BF">
              <w:rPr>
                <w:rFonts w:ascii="Times New Roman" w:hAnsi="Times New Roman"/>
              </w:rPr>
              <w:fldChar w:fldCharType="begin">
                <w:ffData>
                  <w:name w:val="Check14"/>
                  <w:enabled/>
                  <w:calcOnExit w:val="0"/>
                  <w:checkBox>
                    <w:sizeAuto/>
                    <w:default w:val="0"/>
                  </w:checkBox>
                </w:ffData>
              </w:fldChar>
            </w:r>
            <w:r w:rsidR="009A1F84"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009A1F84" w:rsidRPr="008F76BF">
              <w:rPr>
                <w:rFonts w:ascii="Times New Roman" w:hAnsi="Times New Roman"/>
              </w:rPr>
              <w:t xml:space="preserve">  Yes, the data are correct</w:t>
            </w:r>
            <w:r w:rsidR="005A1FB1">
              <w:rPr>
                <w:rFonts w:ascii="Times New Roman" w:hAnsi="Times New Roman"/>
              </w:rPr>
              <w:t>.</w:t>
            </w:r>
          </w:p>
          <w:p w:rsidR="00EF0801" w:rsidRDefault="00F138E8" w:rsidP="00EF0801">
            <w:pPr>
              <w:spacing w:line="240" w:lineRule="auto"/>
              <w:rPr>
                <w:rFonts w:ascii="Times New Roman" w:hAnsi="Times New Roman"/>
              </w:rPr>
            </w:pPr>
            <w:r w:rsidRPr="00F138E8">
              <w:rPr>
                <w:rFonts w:ascii="Times New Roman" w:hAnsi="Times New Roman"/>
                <w:i/>
                <w:vertAlign w:val="superscript"/>
              </w:rPr>
              <w:t>2</w:t>
            </w:r>
            <w:r w:rsidR="00E02495">
              <w:rPr>
                <w:rFonts w:ascii="Times New Roman" w:hAnsi="Times New Roman"/>
                <w:i/>
                <w:vertAlign w:val="superscript"/>
              </w:rPr>
              <w:t xml:space="preserve"> </w:t>
            </w:r>
            <w:r w:rsidR="00360F33" w:rsidRPr="008F76BF">
              <w:rPr>
                <w:rFonts w:ascii="Times New Roman" w:hAnsi="Times New Roman"/>
              </w:rPr>
              <w:fldChar w:fldCharType="begin">
                <w:ffData>
                  <w:name w:val="Check13"/>
                  <w:enabled/>
                  <w:calcOnExit w:val="0"/>
                  <w:checkBox>
                    <w:sizeAuto/>
                    <w:default w:val="0"/>
                  </w:checkBox>
                </w:ffData>
              </w:fldChar>
            </w:r>
            <w:r w:rsidR="009A1F84"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009A1F84" w:rsidRPr="008F76BF">
              <w:rPr>
                <w:rFonts w:ascii="Times New Roman" w:hAnsi="Times New Roman"/>
              </w:rPr>
              <w:t xml:space="preserve">  No, the data are not correct. </w:t>
            </w:r>
          </w:p>
          <w:p w:rsidR="00EF0801" w:rsidRDefault="009A1F84" w:rsidP="00EF0801">
            <w:pPr>
              <w:spacing w:line="240" w:lineRule="auto"/>
              <w:rPr>
                <w:rFonts w:ascii="Times New Roman" w:hAnsi="Times New Roman"/>
              </w:rPr>
            </w:pPr>
            <w:r w:rsidRPr="008F76BF">
              <w:rPr>
                <w:rFonts w:ascii="Times New Roman" w:hAnsi="Times New Roman"/>
              </w:rPr>
              <w:t>If checked, provide below or in an attachment the correct data and any supporting information</w:t>
            </w:r>
            <w:r w:rsidR="00815349">
              <w:rPr>
                <w:rFonts w:ascii="Times New Roman" w:hAnsi="Times New Roman"/>
              </w:rPr>
              <w:t xml:space="preserve">. </w:t>
            </w:r>
            <w:r w:rsidR="00E747C9">
              <w:rPr>
                <w:rFonts w:ascii="Times New Roman" w:hAnsi="Times New Roman"/>
              </w:rPr>
              <w:t xml:space="preserve"> </w:t>
            </w:r>
            <w:r w:rsidR="00815349">
              <w:rPr>
                <w:rFonts w:ascii="Times New Roman" w:hAnsi="Times New Roman"/>
              </w:rPr>
              <w:t xml:space="preserve">A URL linking to the correct data on </w:t>
            </w:r>
            <w:r w:rsidR="004B4FB9">
              <w:rPr>
                <w:rFonts w:ascii="Times New Roman" w:hAnsi="Times New Roman"/>
              </w:rPr>
              <w:t>the</w:t>
            </w:r>
            <w:r w:rsidR="00815349">
              <w:rPr>
                <w:rFonts w:ascii="Times New Roman" w:hAnsi="Times New Roman"/>
              </w:rPr>
              <w:t xml:space="preserve"> State’s website is also sufficient</w:t>
            </w:r>
            <w:proofErr w:type="gramStart"/>
            <w:r w:rsidRPr="008F76BF">
              <w:rPr>
                <w:rFonts w:ascii="Times New Roman" w:hAnsi="Times New Roman"/>
              </w:rPr>
              <w:t>:</w:t>
            </w:r>
            <w:r w:rsidR="00BB4B75" w:rsidRPr="00F138E8">
              <w:rPr>
                <w:rFonts w:ascii="Times New Roman" w:hAnsi="Times New Roman"/>
                <w:i/>
                <w:vertAlign w:val="superscript"/>
              </w:rPr>
              <w:t>3</w:t>
            </w:r>
            <w:proofErr w:type="gramEnd"/>
            <w:r w:rsidR="000D0F05">
              <w:rPr>
                <w:rFonts w:ascii="Times New Roman" w:hAnsi="Times New Roman"/>
              </w:rPr>
              <w:t xml:space="preserve"> </w:t>
            </w:r>
            <w:sdt>
              <w:sdtPr>
                <w:rPr>
                  <w:rFonts w:ascii="Times New Roman" w:hAnsi="Times New Roman"/>
                  <w:sz w:val="16"/>
                  <w:szCs w:val="16"/>
                </w:rPr>
                <w:id w:val="9765068"/>
                <w:placeholder>
                  <w:docPart w:val="0602E493F7654E77BEDEAA313F74D26E"/>
                </w:placeholder>
              </w:sdtPr>
              <w:sdtContent>
                <w:r w:rsidR="00BB4B75" w:rsidRPr="00F138E8">
                  <w:rPr>
                    <w:rStyle w:val="PlaceholderText"/>
                    <w:rFonts w:ascii="Times New Roman" w:hAnsi="Times New Roman"/>
                    <w:u w:val="single"/>
                  </w:rPr>
                  <w:t>Click here to enter text.</w:t>
                </w:r>
              </w:sdtContent>
            </w:sdt>
            <w:r w:rsidR="00BB4B75" w:rsidDel="003E2940">
              <w:rPr>
                <w:rFonts w:ascii="Times New Roman" w:hAnsi="Times New Roman"/>
              </w:rPr>
              <w:t xml:space="preserve"> </w:t>
            </w:r>
          </w:p>
          <w:p w:rsidR="00EF0801" w:rsidRDefault="008A3166" w:rsidP="00EF0801">
            <w:pPr>
              <w:spacing w:line="240" w:lineRule="auto"/>
              <w:rPr>
                <w:rFonts w:ascii="Times New Roman" w:hAnsi="Times New Roman"/>
              </w:rPr>
            </w:pPr>
            <w:r w:rsidRPr="008F76BF">
              <w:rPr>
                <w:rFonts w:ascii="Times New Roman" w:hAnsi="Times New Roman"/>
                <w:b/>
              </w:rPr>
              <w:t xml:space="preserve">Please respond (check </w:t>
            </w:r>
            <w:r w:rsidR="004D5D64">
              <w:rPr>
                <w:rFonts w:ascii="Times New Roman" w:hAnsi="Times New Roman"/>
                <w:b/>
              </w:rPr>
              <w:t xml:space="preserve">only </w:t>
            </w:r>
            <w:r w:rsidRPr="008F76BF">
              <w:rPr>
                <w:rFonts w:ascii="Times New Roman" w:hAnsi="Times New Roman"/>
                <w:b/>
              </w:rPr>
              <w:t>one)</w:t>
            </w:r>
            <w:r w:rsidR="00E46FD0" w:rsidRPr="008F76BF">
              <w:rPr>
                <w:rFonts w:ascii="Times New Roman" w:hAnsi="Times New Roman"/>
              </w:rPr>
              <w:t xml:space="preserve">:  </w:t>
            </w:r>
          </w:p>
          <w:p w:rsidR="00EF0801" w:rsidRDefault="00F138E8" w:rsidP="00EF0801">
            <w:pPr>
              <w:spacing w:line="240" w:lineRule="auto"/>
              <w:rPr>
                <w:rFonts w:ascii="Times New Roman" w:hAnsi="Times New Roman"/>
              </w:rPr>
            </w:pPr>
            <w:r w:rsidRPr="00F138E8">
              <w:rPr>
                <w:rFonts w:ascii="Times New Roman" w:hAnsi="Times New Roman"/>
                <w:i/>
                <w:vertAlign w:val="superscript"/>
              </w:rPr>
              <w:t>4</w:t>
            </w:r>
            <w:r w:rsidR="00E02495">
              <w:rPr>
                <w:rFonts w:ascii="Times New Roman" w:hAnsi="Times New Roman"/>
                <w:i/>
                <w:vertAlign w:val="superscript"/>
              </w:rPr>
              <w:t xml:space="preserve"> </w:t>
            </w:r>
            <w:r w:rsidR="00360F33" w:rsidRPr="008F76BF">
              <w:rPr>
                <w:rFonts w:ascii="Times New Roman" w:hAnsi="Times New Roman"/>
              </w:rPr>
              <w:fldChar w:fldCharType="begin">
                <w:ffData>
                  <w:name w:val="Check10"/>
                  <w:enabled/>
                  <w:calcOnExit w:val="0"/>
                  <w:checkBox>
                    <w:sizeAuto/>
                    <w:default w:val="0"/>
                  </w:checkBox>
                </w:ffData>
              </w:fldChar>
            </w:r>
            <w:r w:rsidR="008142A2"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008142A2" w:rsidRPr="008F76BF">
              <w:rPr>
                <w:rFonts w:ascii="Times New Roman" w:hAnsi="Times New Roman"/>
              </w:rPr>
              <w:t xml:space="preserve">  </w:t>
            </w:r>
            <w:r w:rsidR="004D5D64">
              <w:rPr>
                <w:rFonts w:ascii="Times New Roman" w:hAnsi="Times New Roman"/>
              </w:rPr>
              <w:t>The</w:t>
            </w:r>
            <w:r w:rsidR="008142A2" w:rsidRPr="008F76BF">
              <w:rPr>
                <w:rFonts w:ascii="Times New Roman" w:hAnsi="Times New Roman"/>
              </w:rPr>
              <w:t xml:space="preserve"> State </w:t>
            </w:r>
            <w:r w:rsidR="00125325" w:rsidRPr="008F76BF">
              <w:rPr>
                <w:rFonts w:ascii="Times New Roman" w:hAnsi="Times New Roman"/>
              </w:rPr>
              <w:t xml:space="preserve">makes the </w:t>
            </w:r>
            <w:r w:rsidR="003647D9">
              <w:rPr>
                <w:rFonts w:ascii="Times New Roman" w:hAnsi="Times New Roman"/>
              </w:rPr>
              <w:t>data</w:t>
            </w:r>
            <w:r w:rsidR="003647D9" w:rsidRPr="008F76BF">
              <w:rPr>
                <w:rFonts w:ascii="Times New Roman" w:hAnsi="Times New Roman"/>
              </w:rPr>
              <w:t xml:space="preserve"> </w:t>
            </w:r>
            <w:r w:rsidR="00125325" w:rsidRPr="004D5D64">
              <w:rPr>
                <w:rFonts w:ascii="Times New Roman" w:hAnsi="Times New Roman"/>
                <w:i/>
              </w:rPr>
              <w:t>publicly available</w:t>
            </w:r>
            <w:r w:rsidR="00125325">
              <w:rPr>
                <w:rFonts w:ascii="Times New Roman" w:hAnsi="Times New Roman"/>
                <w:i/>
              </w:rPr>
              <w:t xml:space="preserve"> </w:t>
            </w:r>
            <w:r w:rsidR="00125325" w:rsidRPr="00125325">
              <w:rPr>
                <w:rFonts w:ascii="Times New Roman" w:hAnsi="Times New Roman"/>
              </w:rPr>
              <w:t xml:space="preserve">and </w:t>
            </w:r>
            <w:r w:rsidR="00125325">
              <w:rPr>
                <w:rFonts w:ascii="Times New Roman" w:hAnsi="Times New Roman"/>
              </w:rPr>
              <w:t>updates</w:t>
            </w:r>
            <w:r w:rsidRPr="00F138E8">
              <w:rPr>
                <w:rFonts w:ascii="Times New Roman" w:hAnsi="Times New Roman"/>
              </w:rPr>
              <w:t xml:space="preserve"> </w:t>
            </w:r>
            <w:r w:rsidR="003647D9">
              <w:rPr>
                <w:rFonts w:ascii="Times New Roman" w:hAnsi="Times New Roman"/>
              </w:rPr>
              <w:t>the data</w:t>
            </w:r>
            <w:r w:rsidR="003647D9" w:rsidRPr="00F138E8">
              <w:rPr>
                <w:rFonts w:ascii="Times New Roman" w:hAnsi="Times New Roman"/>
              </w:rPr>
              <w:t xml:space="preserve"> </w:t>
            </w:r>
            <w:r w:rsidR="00904DF7">
              <w:rPr>
                <w:rFonts w:ascii="Times New Roman" w:hAnsi="Times New Roman"/>
                <w:i/>
              </w:rPr>
              <w:t xml:space="preserve">annually </w:t>
            </w:r>
            <w:r w:rsidR="00904DF7">
              <w:rPr>
                <w:rFonts w:ascii="Times New Roman" w:hAnsi="Times New Roman"/>
              </w:rPr>
              <w:t>on a website.</w:t>
            </w:r>
          </w:p>
          <w:p w:rsidR="00EF0801" w:rsidRDefault="002E34EF" w:rsidP="00C169F7">
            <w:pPr>
              <w:pStyle w:val="ListParagraph"/>
              <w:numPr>
                <w:ilvl w:val="0"/>
                <w:numId w:val="7"/>
              </w:numPr>
              <w:spacing w:line="240" w:lineRule="auto"/>
              <w:ind w:left="1080"/>
              <w:rPr>
                <w:rFonts w:ascii="Times New Roman" w:hAnsi="Times New Roman"/>
              </w:rPr>
            </w:pPr>
            <w:r w:rsidRPr="008F76BF">
              <w:rPr>
                <w:rFonts w:ascii="Times New Roman" w:hAnsi="Times New Roman"/>
              </w:rPr>
              <w:t>P</w:t>
            </w:r>
            <w:r w:rsidR="007A14B8" w:rsidRPr="008F76BF">
              <w:rPr>
                <w:rFonts w:ascii="Times New Roman" w:hAnsi="Times New Roman"/>
              </w:rPr>
              <w:t>rovide the State website where the data are provided by the State to the public</w:t>
            </w:r>
            <w:proofErr w:type="gramStart"/>
            <w:r w:rsidR="008142A2" w:rsidRPr="008F76BF">
              <w:rPr>
                <w:rFonts w:ascii="Times New Roman" w:hAnsi="Times New Roman"/>
              </w:rPr>
              <w:t>:</w:t>
            </w:r>
            <w:r w:rsidR="00E02495" w:rsidRPr="00AE0C81">
              <w:rPr>
                <w:rFonts w:ascii="Times New Roman" w:hAnsi="Times New Roman"/>
                <w:i/>
                <w:vertAlign w:val="superscript"/>
              </w:rPr>
              <w:t>5</w:t>
            </w:r>
            <w:proofErr w:type="gramEnd"/>
            <w:r w:rsidR="008142A2" w:rsidRPr="00AE0C81">
              <w:rPr>
                <w:rFonts w:ascii="Times New Roman" w:hAnsi="Times New Roman"/>
              </w:rPr>
              <w:t xml:space="preserve"> </w:t>
            </w:r>
            <w:r w:rsidR="006C3B39">
              <w:rPr>
                <w:rFonts w:ascii="Times New Roman" w:hAnsi="Times New Roman"/>
              </w:rPr>
              <w:t xml:space="preserve"> </w:t>
            </w:r>
            <w:sdt>
              <w:sdtPr>
                <w:rPr>
                  <w:rFonts w:ascii="Times New Roman" w:hAnsi="Times New Roman"/>
                  <w:sz w:val="16"/>
                  <w:szCs w:val="16"/>
                </w:rPr>
                <w:id w:val="5195896"/>
                <w:placeholder>
                  <w:docPart w:val="E2090FB5D20D48228D0A0694CFEBCF63"/>
                </w:placeholder>
              </w:sdtPr>
              <w:sdtContent>
                <w:r w:rsidR="0087567D" w:rsidRPr="00F138E8">
                  <w:rPr>
                    <w:rStyle w:val="PlaceholderText"/>
                    <w:rFonts w:ascii="Times New Roman" w:hAnsi="Times New Roman"/>
                    <w:u w:val="single"/>
                  </w:rPr>
                  <w:t>Click here to enter text.</w:t>
                </w:r>
              </w:sdtContent>
            </w:sdt>
          </w:p>
          <w:p w:rsidR="00EF0801" w:rsidRDefault="00042614" w:rsidP="00EF0801">
            <w:pPr>
              <w:spacing w:line="240" w:lineRule="auto"/>
              <w:rPr>
                <w:rFonts w:ascii="Times New Roman" w:hAnsi="Times New Roman"/>
              </w:rPr>
            </w:pPr>
            <w:r>
              <w:rPr>
                <w:rFonts w:ascii="Times New Roman" w:hAnsi="Times New Roman"/>
                <w:i/>
                <w:vertAlign w:val="superscript"/>
              </w:rPr>
              <w:t xml:space="preserve">6 </w:t>
            </w:r>
            <w:r w:rsidR="00360F33" w:rsidRPr="00AE0C81">
              <w:rPr>
                <w:rFonts w:ascii="Times New Roman" w:hAnsi="Times New Roman"/>
              </w:rPr>
              <w:fldChar w:fldCharType="begin">
                <w:ffData>
                  <w:name w:val="Check11"/>
                  <w:enabled/>
                  <w:calcOnExit w:val="0"/>
                  <w:checkBox>
                    <w:sizeAuto/>
                    <w:default w:val="0"/>
                  </w:checkBox>
                </w:ffData>
              </w:fldChar>
            </w:r>
            <w:r>
              <w:rPr>
                <w:rFonts w:ascii="Times New Roman" w:hAnsi="Times New Roman"/>
              </w:rPr>
              <w:instrText xml:space="preserve"> FORMCHECKBOX </w:instrText>
            </w:r>
            <w:r w:rsidR="00360F33" w:rsidRPr="00AE0C81">
              <w:rPr>
                <w:rFonts w:ascii="Times New Roman" w:hAnsi="Times New Roman"/>
              </w:rPr>
            </w:r>
            <w:r w:rsidR="00360F33" w:rsidRPr="00AE0C81">
              <w:rPr>
                <w:rFonts w:ascii="Times New Roman" w:hAnsi="Times New Roman"/>
              </w:rPr>
              <w:fldChar w:fldCharType="end"/>
            </w:r>
            <w:r>
              <w:rPr>
                <w:rFonts w:ascii="Times New Roman" w:hAnsi="Times New Roman"/>
              </w:rPr>
              <w:t xml:space="preserve">  The State makes the </w:t>
            </w:r>
            <w:r w:rsidR="00936E0E">
              <w:rPr>
                <w:rFonts w:ascii="Times New Roman" w:hAnsi="Times New Roman"/>
              </w:rPr>
              <w:t>data</w:t>
            </w:r>
            <w:r w:rsidR="00936E0E" w:rsidRPr="00733911">
              <w:rPr>
                <w:rFonts w:ascii="Times New Roman" w:hAnsi="Times New Roman"/>
                <w:i/>
                <w:vertAlign w:val="superscript"/>
              </w:rPr>
              <w:t xml:space="preserve"> </w:t>
            </w:r>
            <w:r w:rsidR="00125325" w:rsidRPr="009359F1">
              <w:rPr>
                <w:rFonts w:ascii="Times New Roman" w:hAnsi="Times New Roman"/>
                <w:i/>
              </w:rPr>
              <w:t xml:space="preserve">publicly available </w:t>
            </w:r>
            <w:r w:rsidR="00DE6279">
              <w:rPr>
                <w:rFonts w:ascii="Times New Roman" w:hAnsi="Times New Roman"/>
              </w:rPr>
              <w:t xml:space="preserve">on a website </w:t>
            </w:r>
            <w:r w:rsidR="00125325" w:rsidRPr="009359F1">
              <w:rPr>
                <w:rFonts w:ascii="Times New Roman" w:hAnsi="Times New Roman"/>
              </w:rPr>
              <w:t>but updates</w:t>
            </w:r>
            <w:r w:rsidR="00125325">
              <w:rPr>
                <w:rFonts w:ascii="Times New Roman" w:hAnsi="Times New Roman"/>
              </w:rPr>
              <w:t xml:space="preserve"> it</w:t>
            </w:r>
            <w:r w:rsidR="00125325" w:rsidRPr="004D5D64">
              <w:rPr>
                <w:rFonts w:ascii="Times New Roman" w:hAnsi="Times New Roman"/>
                <w:i/>
              </w:rPr>
              <w:t xml:space="preserve"> </w:t>
            </w:r>
            <w:r w:rsidR="00F138E8" w:rsidRPr="00F138E8">
              <w:rPr>
                <w:rFonts w:ascii="Times New Roman" w:hAnsi="Times New Roman"/>
                <w:i/>
              </w:rPr>
              <w:t>less than annuall</w:t>
            </w:r>
            <w:r w:rsidR="00DE6279">
              <w:rPr>
                <w:rFonts w:ascii="Times New Roman" w:hAnsi="Times New Roman"/>
                <w:i/>
              </w:rPr>
              <w:t>y</w:t>
            </w:r>
            <w:r w:rsidR="008142A2" w:rsidRPr="008F76BF">
              <w:rPr>
                <w:rFonts w:ascii="Times New Roman" w:hAnsi="Times New Roman"/>
              </w:rPr>
              <w:t>.</w:t>
            </w:r>
          </w:p>
          <w:p w:rsidR="00EF0801" w:rsidRDefault="00105F40" w:rsidP="00C169F7">
            <w:pPr>
              <w:pStyle w:val="ListParagraph"/>
              <w:numPr>
                <w:ilvl w:val="0"/>
                <w:numId w:val="7"/>
              </w:numPr>
              <w:spacing w:line="240" w:lineRule="auto"/>
              <w:ind w:left="1080"/>
              <w:rPr>
                <w:rFonts w:ascii="Times New Roman" w:hAnsi="Times New Roman"/>
              </w:rPr>
            </w:pPr>
            <w:r w:rsidRPr="00105F40">
              <w:rPr>
                <w:rFonts w:ascii="Times New Roman" w:hAnsi="Times New Roman"/>
              </w:rPr>
              <w:t xml:space="preserve">Provide the State’s plan for making the </w:t>
            </w:r>
            <w:r w:rsidR="00936E0E">
              <w:rPr>
                <w:rFonts w:ascii="Times New Roman" w:hAnsi="Times New Roman"/>
              </w:rPr>
              <w:t>data</w:t>
            </w:r>
            <w:r w:rsidR="00936E0E" w:rsidRPr="00105F40">
              <w:rPr>
                <w:rFonts w:ascii="Times New Roman" w:hAnsi="Times New Roman"/>
              </w:rPr>
              <w:t xml:space="preserve"> </w:t>
            </w:r>
            <w:r w:rsidRPr="00105F40">
              <w:rPr>
                <w:rFonts w:ascii="Times New Roman" w:hAnsi="Times New Roman"/>
              </w:rPr>
              <w:t xml:space="preserve">publicly available and updating it annually on a website in Part </w:t>
            </w:r>
            <w:r w:rsidR="00D14E72">
              <w:rPr>
                <w:rFonts w:ascii="Times New Roman" w:hAnsi="Times New Roman"/>
              </w:rPr>
              <w:t>3B</w:t>
            </w:r>
            <w:r w:rsidRPr="00105F40">
              <w:rPr>
                <w:rFonts w:ascii="Times New Roman" w:hAnsi="Times New Roman"/>
              </w:rPr>
              <w:t>.  Cite “</w:t>
            </w:r>
            <w:r>
              <w:rPr>
                <w:rFonts w:ascii="Times New Roman" w:hAnsi="Times New Roman"/>
              </w:rPr>
              <w:t>Indicator</w:t>
            </w:r>
            <w:r w:rsidRPr="00105F40">
              <w:rPr>
                <w:rFonts w:ascii="Times New Roman" w:hAnsi="Times New Roman"/>
              </w:rPr>
              <w:t xml:space="preserve"> (a)(1)” in the Plan Element Verification Chart in Part </w:t>
            </w:r>
            <w:r w:rsidR="00D14E72">
              <w:rPr>
                <w:rFonts w:ascii="Times New Roman" w:hAnsi="Times New Roman"/>
              </w:rPr>
              <w:t>3B</w:t>
            </w:r>
            <w:r w:rsidRPr="00105F40">
              <w:rPr>
                <w:rFonts w:ascii="Times New Roman" w:hAnsi="Times New Roman"/>
              </w:rPr>
              <w:t xml:space="preserve">, Section I and mark the </w:t>
            </w:r>
            <w:r w:rsidR="00DE6888">
              <w:rPr>
                <w:rFonts w:ascii="Times New Roman" w:hAnsi="Times New Roman"/>
              </w:rPr>
              <w:t>Public Reporting column</w:t>
            </w:r>
            <w:r w:rsidRPr="00105F40">
              <w:rPr>
                <w:rFonts w:ascii="Times New Roman" w:hAnsi="Times New Roman"/>
              </w:rPr>
              <w:t>.</w:t>
            </w:r>
          </w:p>
          <w:p w:rsidR="00BB4B75" w:rsidRDefault="002E34EF" w:rsidP="00BB4B75">
            <w:pPr>
              <w:pStyle w:val="ListParagraph"/>
              <w:spacing w:line="240" w:lineRule="auto"/>
              <w:ind w:left="1080"/>
              <w:rPr>
                <w:rFonts w:ascii="Times New Roman" w:hAnsi="Times New Roman"/>
                <w:i/>
                <w:vertAlign w:val="superscript"/>
              </w:rPr>
            </w:pPr>
            <w:r w:rsidRPr="008F76BF">
              <w:rPr>
                <w:rFonts w:ascii="Times New Roman" w:hAnsi="Times New Roman"/>
              </w:rPr>
              <w:t xml:space="preserve">Provide the State website where the </w:t>
            </w:r>
            <w:r w:rsidR="003E2940" w:rsidRPr="00C71DE9">
              <w:rPr>
                <w:rFonts w:ascii="Times New Roman" w:hAnsi="Times New Roman"/>
              </w:rPr>
              <w:t xml:space="preserve">most </w:t>
            </w:r>
            <w:r w:rsidR="000A1EF7" w:rsidRPr="00C71DE9">
              <w:rPr>
                <w:rFonts w:ascii="Times New Roman" w:hAnsi="Times New Roman"/>
              </w:rPr>
              <w:t>recently updated</w:t>
            </w:r>
            <w:r w:rsidR="003E2940" w:rsidRPr="00C71DE9">
              <w:rPr>
                <w:rFonts w:ascii="Times New Roman" w:hAnsi="Times New Roman"/>
              </w:rPr>
              <w:t xml:space="preserve"> </w:t>
            </w:r>
            <w:r w:rsidRPr="008F76BF">
              <w:rPr>
                <w:rFonts w:ascii="Times New Roman" w:hAnsi="Times New Roman"/>
              </w:rPr>
              <w:t xml:space="preserve">data are provided by the State to the public: </w:t>
            </w:r>
            <w:r w:rsidR="00BB4B75">
              <w:rPr>
                <w:rFonts w:ascii="Times New Roman" w:hAnsi="Times New Roman"/>
              </w:rPr>
              <w:t xml:space="preserve"> </w:t>
            </w:r>
            <w:r w:rsidR="00BB4B75" w:rsidRPr="00AE0C81">
              <w:rPr>
                <w:rFonts w:ascii="Times New Roman" w:hAnsi="Times New Roman"/>
                <w:i/>
                <w:vertAlign w:val="superscript"/>
              </w:rPr>
              <w:t>7</w:t>
            </w:r>
            <w:r w:rsidR="00BB4B75" w:rsidRPr="00AE0C81">
              <w:rPr>
                <w:rFonts w:ascii="Times New Roman" w:hAnsi="Times New Roman"/>
              </w:rPr>
              <w:t xml:space="preserve"> </w:t>
            </w:r>
            <w:sdt>
              <w:sdtPr>
                <w:rPr>
                  <w:rFonts w:ascii="Times New Roman" w:hAnsi="Times New Roman"/>
                </w:rPr>
                <w:id w:val="9765075"/>
                <w:placeholder>
                  <w:docPart w:val="441A1A9C151C4E429628218FD8D43E79"/>
                </w:placeholder>
              </w:sdtPr>
              <w:sdtContent>
                <w:sdt>
                  <w:sdtPr>
                    <w:rPr>
                      <w:rFonts w:ascii="Times New Roman" w:hAnsi="Times New Roman"/>
                      <w:sz w:val="16"/>
                      <w:szCs w:val="16"/>
                    </w:rPr>
                    <w:id w:val="37154228"/>
                    <w:placeholder>
                      <w:docPart w:val="9E5211B811254B47AA527C6744C940EC"/>
                    </w:placeholder>
                  </w:sdtPr>
                  <w:sdtContent>
                    <w:r w:rsidR="006B1780" w:rsidRPr="00F138E8">
                      <w:rPr>
                        <w:rStyle w:val="PlaceholderText"/>
                        <w:rFonts w:ascii="Times New Roman" w:hAnsi="Times New Roman"/>
                        <w:u w:val="single"/>
                      </w:rPr>
                      <w:t>Click here to enter text.</w:t>
                    </w:r>
                  </w:sdtContent>
                </w:sdt>
              </w:sdtContent>
            </w:sdt>
            <w:r w:rsidR="00BB4B75" w:rsidRPr="00AE0C81" w:rsidDel="00282808">
              <w:rPr>
                <w:rFonts w:ascii="Times New Roman" w:hAnsi="Times New Roman"/>
                <w:i/>
                <w:vertAlign w:val="superscript"/>
              </w:rPr>
              <w:t xml:space="preserve"> </w:t>
            </w:r>
          </w:p>
          <w:p w:rsidR="002024AD" w:rsidRDefault="002024AD" w:rsidP="00BB4B75">
            <w:pPr>
              <w:pStyle w:val="ListParagraph"/>
              <w:spacing w:line="240" w:lineRule="auto"/>
              <w:ind w:left="1080"/>
              <w:rPr>
                <w:rFonts w:ascii="Times New Roman" w:hAnsi="Times New Roman"/>
                <w:i/>
                <w:vertAlign w:val="superscript"/>
              </w:rPr>
            </w:pPr>
          </w:p>
          <w:p w:rsidR="002024AD" w:rsidRDefault="002024AD" w:rsidP="00BB4B75">
            <w:pPr>
              <w:pStyle w:val="ListParagraph"/>
              <w:spacing w:line="240" w:lineRule="auto"/>
              <w:ind w:left="1080"/>
              <w:rPr>
                <w:rFonts w:ascii="Times New Roman" w:hAnsi="Times New Roman"/>
                <w:i/>
                <w:vertAlign w:val="superscript"/>
              </w:rPr>
            </w:pPr>
          </w:p>
          <w:p w:rsidR="002024AD" w:rsidRDefault="002024AD" w:rsidP="00BB4B75">
            <w:pPr>
              <w:pStyle w:val="ListParagraph"/>
              <w:spacing w:line="240" w:lineRule="auto"/>
              <w:ind w:left="1080"/>
              <w:rPr>
                <w:rFonts w:ascii="Times New Roman" w:hAnsi="Times New Roman"/>
                <w:i/>
                <w:vertAlign w:val="superscript"/>
              </w:rPr>
            </w:pPr>
          </w:p>
          <w:p w:rsidR="002024AD" w:rsidRDefault="002024AD" w:rsidP="00BB4B75">
            <w:pPr>
              <w:pStyle w:val="ListParagraph"/>
              <w:spacing w:line="240" w:lineRule="auto"/>
              <w:ind w:left="1080"/>
              <w:rPr>
                <w:rFonts w:ascii="Times New Roman" w:hAnsi="Times New Roman"/>
              </w:rPr>
            </w:pPr>
          </w:p>
          <w:p w:rsidR="00EF0801" w:rsidRDefault="00E02495" w:rsidP="00EF0801">
            <w:pPr>
              <w:spacing w:line="240" w:lineRule="auto"/>
              <w:rPr>
                <w:rFonts w:ascii="Times New Roman" w:hAnsi="Times New Roman"/>
              </w:rPr>
            </w:pPr>
            <w:r w:rsidRPr="00AE0C81">
              <w:rPr>
                <w:rFonts w:ascii="Times New Roman" w:hAnsi="Times New Roman"/>
                <w:i/>
                <w:vertAlign w:val="superscript"/>
              </w:rPr>
              <w:t>8</w:t>
            </w:r>
            <w:r w:rsidR="00042614">
              <w:rPr>
                <w:rFonts w:ascii="Times New Roman" w:hAnsi="Times New Roman"/>
              </w:rPr>
              <w:t xml:space="preserve"> </w:t>
            </w:r>
            <w:r w:rsidR="00360F33" w:rsidRPr="00733911">
              <w:rPr>
                <w:rFonts w:ascii="Times New Roman" w:hAnsi="Times New Roman"/>
              </w:rPr>
              <w:fldChar w:fldCharType="begin">
                <w:ffData>
                  <w:name w:val="Check12"/>
                  <w:enabled/>
                  <w:calcOnExit w:val="0"/>
                  <w:checkBox>
                    <w:sizeAuto/>
                    <w:default w:val="0"/>
                  </w:checkBox>
                </w:ffData>
              </w:fldChar>
            </w:r>
            <w:r w:rsidR="00042614">
              <w:rPr>
                <w:rFonts w:ascii="Times New Roman" w:hAnsi="Times New Roman"/>
              </w:rPr>
              <w:instrText xml:space="preserve"> FORMCHECKBOX </w:instrText>
            </w:r>
            <w:r w:rsidR="00360F33" w:rsidRPr="00733911">
              <w:rPr>
                <w:rFonts w:ascii="Times New Roman" w:hAnsi="Times New Roman"/>
              </w:rPr>
            </w:r>
            <w:r w:rsidR="00360F33" w:rsidRPr="00733911">
              <w:rPr>
                <w:rFonts w:ascii="Times New Roman" w:hAnsi="Times New Roman"/>
              </w:rPr>
              <w:fldChar w:fldCharType="end"/>
            </w:r>
            <w:r w:rsidR="00042614">
              <w:rPr>
                <w:rFonts w:ascii="Times New Roman" w:hAnsi="Times New Roman"/>
              </w:rPr>
              <w:t xml:space="preserve">  The State </w:t>
            </w:r>
            <w:r w:rsidR="00B30537" w:rsidRPr="00B30537">
              <w:rPr>
                <w:rFonts w:ascii="Times New Roman" w:hAnsi="Times New Roman"/>
              </w:rPr>
              <w:t xml:space="preserve">does not make the data publicly </w:t>
            </w:r>
            <w:r w:rsidR="00801C50" w:rsidRPr="009359F1">
              <w:rPr>
                <w:rFonts w:ascii="Times New Roman" w:hAnsi="Times New Roman"/>
              </w:rPr>
              <w:t>a</w:t>
            </w:r>
            <w:r w:rsidR="009359F1" w:rsidRPr="009359F1">
              <w:rPr>
                <w:rFonts w:ascii="Times New Roman" w:hAnsi="Times New Roman"/>
              </w:rPr>
              <w:t>v</w:t>
            </w:r>
            <w:r w:rsidR="009359F1">
              <w:rPr>
                <w:rFonts w:ascii="Times New Roman" w:hAnsi="Times New Roman"/>
              </w:rPr>
              <w:t>a</w:t>
            </w:r>
            <w:r w:rsidR="00801C50" w:rsidRPr="009359F1">
              <w:rPr>
                <w:rFonts w:ascii="Times New Roman" w:hAnsi="Times New Roman"/>
              </w:rPr>
              <w:t>ilable</w:t>
            </w:r>
            <w:r w:rsidR="00DE6279">
              <w:rPr>
                <w:rFonts w:ascii="Times New Roman" w:hAnsi="Times New Roman"/>
              </w:rPr>
              <w:t xml:space="preserve"> on a website</w:t>
            </w:r>
            <w:r w:rsidR="008142A2" w:rsidRPr="009359F1">
              <w:rPr>
                <w:rFonts w:ascii="Times New Roman" w:hAnsi="Times New Roman"/>
              </w:rPr>
              <w:t>.</w:t>
            </w:r>
            <w:r w:rsidR="00733911" w:rsidRPr="00733911">
              <w:rPr>
                <w:rFonts w:ascii="Times New Roman" w:hAnsi="Times New Roman"/>
                <w:u w:val="single"/>
              </w:rPr>
              <w:t xml:space="preserve"> </w:t>
            </w:r>
          </w:p>
          <w:p w:rsidR="00EF0801" w:rsidRDefault="00AE0C81" w:rsidP="00C169F7">
            <w:pPr>
              <w:pStyle w:val="ListParagraph"/>
              <w:numPr>
                <w:ilvl w:val="0"/>
                <w:numId w:val="7"/>
              </w:numPr>
              <w:spacing w:line="240" w:lineRule="auto"/>
              <w:ind w:left="1080"/>
              <w:rPr>
                <w:rFonts w:ascii="Times New Roman" w:hAnsi="Times New Roman"/>
              </w:rPr>
            </w:pPr>
            <w:r>
              <w:rPr>
                <w:rFonts w:ascii="Times New Roman" w:hAnsi="Times New Roman"/>
              </w:rPr>
              <w:t>P</w:t>
            </w:r>
            <w:r w:rsidR="00E56E52">
              <w:rPr>
                <w:rFonts w:ascii="Times New Roman" w:hAnsi="Times New Roman"/>
              </w:rPr>
              <w:t>rovide the State’s plan for making the data publicly available and updating the data annually</w:t>
            </w:r>
            <w:r w:rsidR="009C6089">
              <w:rPr>
                <w:rFonts w:ascii="Times New Roman" w:hAnsi="Times New Roman"/>
              </w:rPr>
              <w:t xml:space="preserve"> on a website</w:t>
            </w:r>
            <w:r w:rsidR="003E2940">
              <w:rPr>
                <w:rFonts w:ascii="Times New Roman" w:hAnsi="Times New Roman"/>
              </w:rPr>
              <w:t xml:space="preserve"> </w:t>
            </w:r>
            <w:r w:rsidR="00E56E52">
              <w:rPr>
                <w:rFonts w:ascii="Times New Roman" w:hAnsi="Times New Roman"/>
              </w:rPr>
              <w:t xml:space="preserve">in Part </w:t>
            </w:r>
            <w:r w:rsidR="00D14E72">
              <w:rPr>
                <w:rFonts w:ascii="Times New Roman" w:hAnsi="Times New Roman"/>
              </w:rPr>
              <w:t>3B</w:t>
            </w:r>
            <w:r w:rsidR="00E56E52">
              <w:rPr>
                <w:rFonts w:ascii="Times New Roman" w:hAnsi="Times New Roman"/>
              </w:rPr>
              <w:t>.</w:t>
            </w:r>
            <w:r w:rsidR="00E56E52" w:rsidRPr="008F76BF">
              <w:rPr>
                <w:rFonts w:ascii="Times New Roman" w:hAnsi="Times New Roman"/>
              </w:rPr>
              <w:t xml:space="preserve"> </w:t>
            </w:r>
            <w:r w:rsidR="00E747C9">
              <w:rPr>
                <w:rFonts w:ascii="Times New Roman" w:hAnsi="Times New Roman"/>
              </w:rPr>
              <w:t xml:space="preserve"> </w:t>
            </w:r>
            <w:r w:rsidR="009C6089">
              <w:rPr>
                <w:rFonts w:ascii="Times New Roman" w:hAnsi="Times New Roman"/>
              </w:rPr>
              <w:t>C</w:t>
            </w:r>
            <w:r w:rsidR="00E56E52">
              <w:rPr>
                <w:rFonts w:ascii="Times New Roman" w:hAnsi="Times New Roman"/>
              </w:rPr>
              <w:t xml:space="preserve">ite “Indicator (a)(1)” in the Plan Element Verification chart in Part </w:t>
            </w:r>
            <w:r w:rsidR="00D14E72">
              <w:rPr>
                <w:rFonts w:ascii="Times New Roman" w:hAnsi="Times New Roman"/>
              </w:rPr>
              <w:t>3B</w:t>
            </w:r>
            <w:r w:rsidR="00E56E52">
              <w:rPr>
                <w:rFonts w:ascii="Times New Roman" w:hAnsi="Times New Roman"/>
              </w:rPr>
              <w:t xml:space="preserve">, Section I and mark </w:t>
            </w:r>
            <w:r w:rsidR="000A1EF7" w:rsidRPr="00C71DE9">
              <w:rPr>
                <w:rFonts w:ascii="Times New Roman" w:hAnsi="Times New Roman"/>
              </w:rPr>
              <w:t>both</w:t>
            </w:r>
            <w:r w:rsidR="000A1EF7">
              <w:rPr>
                <w:rFonts w:ascii="Times New Roman" w:hAnsi="Times New Roman"/>
              </w:rPr>
              <w:t xml:space="preserve"> </w:t>
            </w:r>
            <w:r w:rsidR="00E56E52">
              <w:rPr>
                <w:rFonts w:ascii="Times New Roman" w:hAnsi="Times New Roman"/>
              </w:rPr>
              <w:t>the</w:t>
            </w:r>
            <w:r>
              <w:rPr>
                <w:rFonts w:ascii="Times New Roman" w:hAnsi="Times New Roman"/>
              </w:rPr>
              <w:t xml:space="preserve"> Collection and</w:t>
            </w:r>
            <w:r w:rsidR="00E56E52">
              <w:rPr>
                <w:rFonts w:ascii="Times New Roman" w:hAnsi="Times New Roman"/>
              </w:rPr>
              <w:t xml:space="preserve"> </w:t>
            </w:r>
            <w:r w:rsidR="00DE6888">
              <w:rPr>
                <w:rFonts w:ascii="Times New Roman" w:hAnsi="Times New Roman"/>
              </w:rPr>
              <w:t>Public Reporting column</w:t>
            </w:r>
            <w:r w:rsidR="000A1EF7">
              <w:rPr>
                <w:rFonts w:ascii="Times New Roman" w:hAnsi="Times New Roman"/>
              </w:rPr>
              <w:t>s</w:t>
            </w:r>
            <w:r w:rsidR="00E56E52">
              <w:rPr>
                <w:rFonts w:ascii="Times New Roman" w:hAnsi="Times New Roman"/>
              </w:rPr>
              <w:t>.</w:t>
            </w:r>
          </w:p>
        </w:tc>
      </w:tr>
    </w:tbl>
    <w:p w:rsidR="00284B41" w:rsidRDefault="00284B41" w:rsidP="00B14821">
      <w:pPr>
        <w:spacing w:after="0" w:line="240" w:lineRule="auto"/>
        <w:rPr>
          <w:rFonts w:ascii="Times New Roman" w:hAnsi="Times New Roman"/>
        </w:rPr>
      </w:pPr>
      <w:r>
        <w:rPr>
          <w:rFonts w:ascii="Times New Roman" w:hAnsi="Times New Roman"/>
        </w:rPr>
        <w:br w:type="page"/>
      </w:r>
    </w:p>
    <w:tbl>
      <w:tblPr>
        <w:tblW w:w="13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19"/>
        <w:gridCol w:w="11829"/>
      </w:tblGrid>
      <w:tr w:rsidR="001E58F6" w:rsidRPr="008F76BF" w:rsidTr="004B4FB9">
        <w:trPr>
          <w:trHeight w:val="828"/>
        </w:trPr>
        <w:tc>
          <w:tcPr>
            <w:tcW w:w="1419" w:type="dxa"/>
            <w:shd w:val="clear" w:color="auto" w:fill="404040" w:themeFill="text1" w:themeFillTint="BF"/>
          </w:tcPr>
          <w:p w:rsidR="00EF0801" w:rsidRDefault="001E58F6" w:rsidP="00EF0801">
            <w:pPr>
              <w:spacing w:line="240" w:lineRule="auto"/>
              <w:rPr>
                <w:rFonts w:ascii="Times New Roman" w:hAnsi="Times New Roman"/>
                <w:b/>
                <w:color w:val="FFFFFF" w:themeColor="background1"/>
                <w:sz w:val="24"/>
                <w:szCs w:val="24"/>
              </w:rPr>
            </w:pPr>
            <w:r w:rsidRPr="008F76BF">
              <w:rPr>
                <w:rFonts w:ascii="Times New Roman" w:hAnsi="Times New Roman"/>
                <w:b/>
                <w:color w:val="FFFFFF" w:themeColor="background1"/>
                <w:sz w:val="24"/>
                <w:szCs w:val="24"/>
              </w:rPr>
              <w:t>Indicator (a)(</w:t>
            </w:r>
            <w:r>
              <w:rPr>
                <w:rFonts w:ascii="Times New Roman" w:hAnsi="Times New Roman"/>
                <w:b/>
                <w:color w:val="FFFFFF" w:themeColor="background1"/>
                <w:sz w:val="24"/>
                <w:szCs w:val="24"/>
              </w:rPr>
              <w:t>2</w:t>
            </w:r>
            <w:r w:rsidRPr="008F76BF">
              <w:rPr>
                <w:rFonts w:ascii="Times New Roman" w:hAnsi="Times New Roman"/>
                <w:b/>
                <w:color w:val="FFFFFF" w:themeColor="background1"/>
                <w:sz w:val="24"/>
                <w:szCs w:val="24"/>
              </w:rPr>
              <w:t>)</w:t>
            </w:r>
          </w:p>
        </w:tc>
        <w:tc>
          <w:tcPr>
            <w:tcW w:w="11829" w:type="dxa"/>
            <w:shd w:val="clear" w:color="auto" w:fill="404040" w:themeFill="text1" w:themeFillTint="BF"/>
          </w:tcPr>
          <w:p w:rsidR="001E58F6" w:rsidRPr="008F76BF" w:rsidRDefault="00F74CDA" w:rsidP="00B14821">
            <w:pPr>
              <w:spacing w:after="0" w:line="240" w:lineRule="auto"/>
              <w:rPr>
                <w:rFonts w:ascii="Times New Roman" w:hAnsi="Times New Roman"/>
                <w:b/>
                <w:color w:val="FFFFFF" w:themeColor="background1"/>
              </w:rPr>
            </w:pPr>
            <w:r>
              <w:rPr>
                <w:rFonts w:ascii="Times New Roman" w:hAnsi="Times New Roman"/>
                <w:b/>
                <w:iCs/>
                <w:noProof/>
                <w:color w:val="FFFFFF" w:themeColor="background1"/>
                <w:sz w:val="24"/>
                <w:szCs w:val="24"/>
              </w:rPr>
              <w:drawing>
                <wp:anchor distT="0" distB="0" distL="114300" distR="114300" simplePos="0" relativeHeight="251696640" behindDoc="0" locked="0" layoutInCell="1" allowOverlap="1">
                  <wp:simplePos x="0" y="0"/>
                  <wp:positionH relativeFrom="column">
                    <wp:posOffset>6736641</wp:posOffset>
                  </wp:positionH>
                  <wp:positionV relativeFrom="paragraph">
                    <wp:posOffset>78710</wp:posOffset>
                  </wp:positionV>
                  <wp:extent cx="584791" cy="552893"/>
                  <wp:effectExtent l="0" t="0" r="0" b="0"/>
                  <wp:wrapSquare wrapText="bothSides"/>
                  <wp:docPr id="16" name="Picture 5" descr="confi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firm.png"/>
                          <pic:cNvPicPr/>
                        </pic:nvPicPr>
                        <pic:blipFill>
                          <a:blip r:embed="rId19" cstate="print"/>
                          <a:stretch>
                            <a:fillRect/>
                          </a:stretch>
                        </pic:blipFill>
                        <pic:spPr>
                          <a:xfrm>
                            <a:off x="0" y="0"/>
                            <a:ext cx="584791" cy="552893"/>
                          </a:xfrm>
                          <a:prstGeom prst="rect">
                            <a:avLst/>
                          </a:prstGeom>
                        </pic:spPr>
                      </pic:pic>
                    </a:graphicData>
                  </a:graphic>
                </wp:anchor>
              </w:drawing>
            </w:r>
            <w:r w:rsidR="00772E16" w:rsidRPr="00772E16">
              <w:rPr>
                <w:rFonts w:ascii="Times New Roman" w:hAnsi="Times New Roman"/>
                <w:b/>
                <w:iCs/>
                <w:color w:val="FFFFFF" w:themeColor="background1"/>
                <w:sz w:val="24"/>
                <w:szCs w:val="24"/>
              </w:rPr>
              <w:t>Confirm whether the State’s Teacher Equity Plan (as part of the State’s Highly Qualified Teacher Plan) fully reflect</w:t>
            </w:r>
            <w:r w:rsidR="00B6104D">
              <w:rPr>
                <w:rFonts w:ascii="Times New Roman" w:hAnsi="Times New Roman"/>
                <w:b/>
                <w:iCs/>
                <w:color w:val="FFFFFF" w:themeColor="background1"/>
                <w:sz w:val="24"/>
                <w:szCs w:val="24"/>
              </w:rPr>
              <w:t>s</w:t>
            </w:r>
            <w:r w:rsidR="00772E16" w:rsidRPr="00772E16">
              <w:rPr>
                <w:rFonts w:ascii="Times New Roman" w:hAnsi="Times New Roman"/>
                <w:b/>
                <w:iCs/>
                <w:color w:val="FFFFFF" w:themeColor="background1"/>
                <w:sz w:val="24"/>
                <w:szCs w:val="24"/>
              </w:rPr>
              <w:t xml:space="preserve"> the steps the State is currently taking to ensure that students from low-income families and minority students are not taught at higher rates than other students by inexperienced, unqualified, or out-of-field teachers (as required in </w:t>
            </w:r>
            <w:r w:rsidR="003F2D64">
              <w:rPr>
                <w:rFonts w:ascii="Times New Roman" w:hAnsi="Times New Roman"/>
                <w:b/>
                <w:iCs/>
                <w:color w:val="FFFFFF" w:themeColor="background1"/>
                <w:sz w:val="24"/>
                <w:szCs w:val="24"/>
              </w:rPr>
              <w:t>s</w:t>
            </w:r>
            <w:r w:rsidR="003F2D64" w:rsidRPr="00772E16">
              <w:rPr>
                <w:rFonts w:ascii="Times New Roman" w:hAnsi="Times New Roman"/>
                <w:b/>
                <w:iCs/>
                <w:color w:val="FFFFFF" w:themeColor="background1"/>
                <w:sz w:val="24"/>
                <w:szCs w:val="24"/>
              </w:rPr>
              <w:t xml:space="preserve">ection </w:t>
            </w:r>
            <w:r w:rsidR="00772E16" w:rsidRPr="00772E16">
              <w:rPr>
                <w:rFonts w:ascii="Times New Roman" w:hAnsi="Times New Roman"/>
                <w:b/>
                <w:iCs/>
                <w:color w:val="FFFFFF" w:themeColor="background1"/>
                <w:sz w:val="24"/>
                <w:szCs w:val="24"/>
              </w:rPr>
              <w:t>1111(b</w:t>
            </w:r>
            <w:proofErr w:type="gramStart"/>
            <w:r w:rsidR="00772E16" w:rsidRPr="00772E16">
              <w:rPr>
                <w:rFonts w:ascii="Times New Roman" w:hAnsi="Times New Roman"/>
                <w:b/>
                <w:iCs/>
                <w:color w:val="FFFFFF" w:themeColor="background1"/>
                <w:sz w:val="24"/>
                <w:szCs w:val="24"/>
              </w:rPr>
              <w:t>)(</w:t>
            </w:r>
            <w:proofErr w:type="gramEnd"/>
            <w:r w:rsidR="00772E16" w:rsidRPr="00772E16">
              <w:rPr>
                <w:rFonts w:ascii="Times New Roman" w:hAnsi="Times New Roman"/>
                <w:b/>
                <w:iCs/>
                <w:color w:val="FFFFFF" w:themeColor="background1"/>
                <w:sz w:val="24"/>
                <w:szCs w:val="24"/>
              </w:rPr>
              <w:t xml:space="preserve">8)(C) of </w:t>
            </w:r>
            <w:r w:rsidR="003F2D64">
              <w:rPr>
                <w:rFonts w:ascii="Times New Roman" w:hAnsi="Times New Roman"/>
                <w:b/>
                <w:iCs/>
                <w:color w:val="FFFFFF" w:themeColor="background1"/>
                <w:sz w:val="24"/>
                <w:szCs w:val="24"/>
              </w:rPr>
              <w:t xml:space="preserve">the </w:t>
            </w:r>
            <w:r w:rsidR="00772E16" w:rsidRPr="00772E16">
              <w:rPr>
                <w:rFonts w:ascii="Times New Roman" w:hAnsi="Times New Roman"/>
                <w:b/>
                <w:iCs/>
                <w:color w:val="FFFFFF" w:themeColor="background1"/>
                <w:sz w:val="24"/>
                <w:szCs w:val="24"/>
              </w:rPr>
              <w:t>ESEA).</w:t>
            </w:r>
          </w:p>
        </w:tc>
      </w:tr>
      <w:tr w:rsidR="001E58F6" w:rsidTr="004B4FB9">
        <w:trPr>
          <w:trHeight w:val="2967"/>
        </w:trPr>
        <w:tc>
          <w:tcPr>
            <w:tcW w:w="13248" w:type="dxa"/>
            <w:gridSpan w:val="2"/>
          </w:tcPr>
          <w:p w:rsidR="00EF0801" w:rsidRDefault="00EF0801" w:rsidP="00EF0801">
            <w:pPr>
              <w:spacing w:line="240" w:lineRule="auto"/>
              <w:rPr>
                <w:rFonts w:ascii="Times New Roman" w:hAnsi="Times New Roman"/>
                <w:b/>
                <w:bCs/>
              </w:rPr>
            </w:pPr>
          </w:p>
          <w:p w:rsidR="00EF0801" w:rsidRDefault="00936E0E" w:rsidP="007961F5">
            <w:pPr>
              <w:rPr>
                <w:rFonts w:ascii="Times New Roman" w:hAnsi="Times New Roman"/>
              </w:rPr>
            </w:pPr>
            <w:r>
              <w:rPr>
                <w:rFonts w:ascii="Times New Roman" w:hAnsi="Times New Roman"/>
                <w:b/>
                <w:bCs/>
              </w:rPr>
              <w:t>Please respond (Yes or No)</w:t>
            </w:r>
            <w:r w:rsidR="00EF0801" w:rsidRPr="00EF0801">
              <w:rPr>
                <w:rFonts w:ascii="Times New Roman" w:hAnsi="Times New Roman"/>
                <w:bCs/>
              </w:rPr>
              <w:t>:</w:t>
            </w:r>
            <w:r>
              <w:rPr>
                <w:rFonts w:ascii="Times New Roman" w:hAnsi="Times New Roman"/>
                <w:b/>
                <w:bCs/>
              </w:rPr>
              <w:t xml:space="preserve"> </w:t>
            </w:r>
            <w:r w:rsidR="00742347">
              <w:rPr>
                <w:rFonts w:ascii="Times New Roman" w:hAnsi="Times New Roman"/>
                <w:b/>
                <w:bCs/>
              </w:rPr>
              <w:t xml:space="preserve"> </w:t>
            </w:r>
            <w:r w:rsidR="00D95585" w:rsidRPr="00EC4C29">
              <w:rPr>
                <w:rFonts w:ascii="Times New Roman" w:hAnsi="Times New Roman"/>
                <w:bCs/>
              </w:rPr>
              <w:t>Is</w:t>
            </w:r>
            <w:r>
              <w:rPr>
                <w:rFonts w:ascii="Times New Roman" w:hAnsi="Times New Roman"/>
              </w:rPr>
              <w:t xml:space="preserve"> the </w:t>
            </w:r>
            <w:r w:rsidR="007F06F5">
              <w:rPr>
                <w:rFonts w:ascii="Times New Roman" w:hAnsi="Times New Roman"/>
              </w:rPr>
              <w:t>State’s Teacher Equity Plan located a</w:t>
            </w:r>
            <w:r>
              <w:rPr>
                <w:rFonts w:ascii="Times New Roman" w:hAnsi="Times New Roman"/>
              </w:rPr>
              <w:t xml:space="preserve">t </w:t>
            </w:r>
            <w:hyperlink r:id="rId21" w:history="1">
              <w:r w:rsidR="00717D46" w:rsidRPr="00717D46">
                <w:rPr>
                  <w:rStyle w:val="Hyperlink"/>
                  <w:rFonts w:ascii="Times New Roman" w:hAnsi="Times New Roman"/>
                  <w:iCs/>
                </w:rPr>
                <w:t>http://www.ed.gov/programs/teacherqual/hqtplans/index.html</w:t>
              </w:r>
            </w:hyperlink>
            <w:r w:rsidR="007961F5" w:rsidRPr="00717D46">
              <w:rPr>
                <w:rFonts w:ascii="Times New Roman" w:hAnsi="Times New Roman"/>
              </w:rPr>
              <w:t xml:space="preserve"> </w:t>
            </w:r>
            <w:r w:rsidR="00D95585">
              <w:rPr>
                <w:rFonts w:ascii="Times New Roman" w:hAnsi="Times New Roman"/>
              </w:rPr>
              <w:t>correct</w:t>
            </w:r>
            <w:r>
              <w:rPr>
                <w:rFonts w:ascii="Times New Roman" w:hAnsi="Times New Roman"/>
              </w:rPr>
              <w:t xml:space="preserve">? </w:t>
            </w:r>
          </w:p>
          <w:p w:rsidR="00EF0801" w:rsidRDefault="00936E0E" w:rsidP="00EF0801">
            <w:pPr>
              <w:spacing w:line="240" w:lineRule="auto"/>
              <w:rPr>
                <w:rFonts w:ascii="Times New Roman" w:hAnsi="Times New Roman"/>
              </w:rPr>
            </w:pPr>
            <w:r>
              <w:rPr>
                <w:rFonts w:ascii="Times New Roman" w:hAnsi="Times New Roman"/>
                <w:i/>
                <w:iCs/>
                <w:vertAlign w:val="superscript"/>
              </w:rPr>
              <w:t>1</w:t>
            </w:r>
            <w:r w:rsidR="00360F33" w:rsidRPr="008F76BF">
              <w:rPr>
                <w:rFonts w:ascii="Times New Roman" w:hAnsi="Times New Roman"/>
              </w:rPr>
              <w:fldChar w:fldCharType="begin">
                <w:ffData>
                  <w:name w:val="Check14"/>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Pr>
                <w:rFonts w:ascii="Times New Roman" w:hAnsi="Times New Roman"/>
              </w:rPr>
              <w:t>  Yes, the information is correct.</w:t>
            </w:r>
            <w:r w:rsidR="00921D6C">
              <w:rPr>
                <w:rFonts w:ascii="Times New Roman" w:hAnsi="Times New Roman"/>
              </w:rPr>
              <w:t xml:space="preserve"> </w:t>
            </w:r>
          </w:p>
          <w:p w:rsidR="00EF0801" w:rsidRDefault="00936E0E" w:rsidP="00EF0801">
            <w:pPr>
              <w:spacing w:line="240" w:lineRule="auto"/>
              <w:rPr>
                <w:rFonts w:ascii="Times New Roman" w:hAnsi="Times New Roman"/>
              </w:rPr>
            </w:pPr>
            <w:r>
              <w:rPr>
                <w:rFonts w:ascii="Times New Roman" w:hAnsi="Times New Roman"/>
                <w:i/>
                <w:iCs/>
                <w:vertAlign w:val="superscript"/>
              </w:rPr>
              <w:t>2</w:t>
            </w:r>
            <w:r w:rsidR="00360F33" w:rsidRPr="008F76BF">
              <w:rPr>
                <w:rFonts w:ascii="Times New Roman" w:hAnsi="Times New Roman"/>
              </w:rPr>
              <w:fldChar w:fldCharType="begin">
                <w:ffData>
                  <w:name w:val="Check14"/>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Pr>
                <w:rFonts w:ascii="Times New Roman" w:hAnsi="Times New Roman"/>
              </w:rPr>
              <w:t xml:space="preserve">  No, the information is not correct. </w:t>
            </w:r>
          </w:p>
          <w:p w:rsidR="00EF0801" w:rsidRDefault="00936E0E" w:rsidP="00C169F7">
            <w:pPr>
              <w:pStyle w:val="ListParagraph"/>
              <w:numPr>
                <w:ilvl w:val="0"/>
                <w:numId w:val="21"/>
              </w:numPr>
              <w:spacing w:after="0" w:line="240" w:lineRule="auto"/>
              <w:contextualSpacing w:val="0"/>
              <w:rPr>
                <w:rFonts w:ascii="Times New Roman" w:hAnsi="Times New Roman"/>
              </w:rPr>
            </w:pPr>
            <w:r w:rsidRPr="00D95585">
              <w:rPr>
                <w:rFonts w:ascii="Times New Roman" w:hAnsi="Times New Roman"/>
              </w:rPr>
              <w:t>If checked, provide below or in an attachment the</w:t>
            </w:r>
            <w:r w:rsidR="00B6104D" w:rsidRPr="00D95585">
              <w:rPr>
                <w:rFonts w:ascii="Times New Roman" w:hAnsi="Times New Roman"/>
              </w:rPr>
              <w:t xml:space="preserve"> State’s</w:t>
            </w:r>
            <w:r w:rsidRPr="00D95585">
              <w:rPr>
                <w:rFonts w:ascii="Times New Roman" w:hAnsi="Times New Roman"/>
              </w:rPr>
              <w:t xml:space="preserve"> </w:t>
            </w:r>
            <w:r w:rsidR="00B6104D" w:rsidRPr="00D95585">
              <w:rPr>
                <w:rFonts w:ascii="Times New Roman" w:hAnsi="Times New Roman"/>
              </w:rPr>
              <w:t xml:space="preserve">most updated Teacher Equity Plan. </w:t>
            </w:r>
            <w:r w:rsidR="004B4FB9">
              <w:rPr>
                <w:rFonts w:ascii="Times New Roman" w:hAnsi="Times New Roman"/>
              </w:rPr>
              <w:t>A URL linking to the correct data on the State’s website is also sufficient</w:t>
            </w:r>
            <w:proofErr w:type="gramStart"/>
            <w:r w:rsidR="004B4FB9" w:rsidRPr="008F76BF">
              <w:rPr>
                <w:rFonts w:ascii="Times New Roman" w:hAnsi="Times New Roman"/>
              </w:rPr>
              <w:t>:</w:t>
            </w:r>
            <w:r w:rsidRPr="00D95585">
              <w:rPr>
                <w:rFonts w:ascii="Times New Roman" w:hAnsi="Times New Roman"/>
                <w:i/>
                <w:iCs/>
                <w:vertAlign w:val="superscript"/>
              </w:rPr>
              <w:t>3</w:t>
            </w:r>
            <w:proofErr w:type="gramEnd"/>
            <w:r w:rsidRPr="00D95585">
              <w:rPr>
                <w:rFonts w:ascii="Times New Roman" w:hAnsi="Times New Roman"/>
              </w:rPr>
              <w:t xml:space="preserve"> </w:t>
            </w:r>
            <w:r w:rsidR="00F8213F">
              <w:rPr>
                <w:rFonts w:ascii="Times New Roman" w:hAnsi="Times New Roman"/>
              </w:rPr>
              <w:t xml:space="preserve"> </w:t>
            </w:r>
            <w:sdt>
              <w:sdtPr>
                <w:rPr>
                  <w:rFonts w:ascii="Times New Roman" w:hAnsi="Times New Roman"/>
                </w:rPr>
                <w:id w:val="359475181"/>
              </w:sdtPr>
              <w:sdtContent>
                <w:r w:rsidRPr="00D95585">
                  <w:rPr>
                    <w:rStyle w:val="PlaceholderText"/>
                    <w:rFonts w:ascii="Times New Roman" w:hAnsi="Times New Roman"/>
                    <w:u w:val="single"/>
                  </w:rPr>
                  <w:t>Click here to enter text.</w:t>
                </w:r>
              </w:sdtContent>
            </w:sdt>
          </w:p>
          <w:p w:rsidR="00EF0801" w:rsidRDefault="0070750A" w:rsidP="00EF0801">
            <w:pPr>
              <w:spacing w:line="240" w:lineRule="auto"/>
              <w:rPr>
                <w:rFonts w:ascii="Times New Roman" w:hAnsi="Times New Roman"/>
              </w:rPr>
            </w:pPr>
            <w:r>
              <w:rPr>
                <w:rFonts w:ascii="Times New Roman" w:hAnsi="Times New Roman"/>
                <w:b/>
                <w:bCs/>
              </w:rPr>
              <w:br/>
            </w:r>
            <w:r w:rsidR="00936E0E">
              <w:rPr>
                <w:rFonts w:ascii="Times New Roman" w:hAnsi="Times New Roman"/>
                <w:b/>
                <w:bCs/>
              </w:rPr>
              <w:t>Please respond (check only one)</w:t>
            </w:r>
            <w:r w:rsidR="00936E0E">
              <w:rPr>
                <w:rFonts w:ascii="Times New Roman" w:hAnsi="Times New Roman"/>
              </w:rPr>
              <w:t xml:space="preserve">:  </w:t>
            </w:r>
          </w:p>
          <w:p w:rsidR="00EF0801" w:rsidRDefault="00936E0E" w:rsidP="00EF0801">
            <w:pPr>
              <w:spacing w:line="240" w:lineRule="auto"/>
              <w:rPr>
                <w:rFonts w:ascii="Times New Roman" w:hAnsi="Times New Roman"/>
              </w:rPr>
            </w:pPr>
            <w:r>
              <w:rPr>
                <w:rFonts w:ascii="Times New Roman" w:hAnsi="Times New Roman"/>
                <w:i/>
                <w:iCs/>
                <w:vertAlign w:val="superscript"/>
              </w:rPr>
              <w:t>4</w:t>
            </w:r>
            <w:r w:rsidR="00360F33" w:rsidRPr="008F76BF">
              <w:rPr>
                <w:rFonts w:ascii="Times New Roman" w:hAnsi="Times New Roman"/>
              </w:rPr>
              <w:fldChar w:fldCharType="begin">
                <w:ffData>
                  <w:name w:val="Check14"/>
                  <w:enabled/>
                  <w:calcOnExit w:val="0"/>
                  <w:checkBox>
                    <w:sizeAuto/>
                    <w:default w:val="0"/>
                  </w:checkBox>
                </w:ffData>
              </w:fldChar>
            </w:r>
            <w:r w:rsidR="00D95585"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00D95585">
              <w:rPr>
                <w:rFonts w:ascii="Times New Roman" w:hAnsi="Times New Roman"/>
              </w:rPr>
              <w:t xml:space="preserve"> </w:t>
            </w:r>
            <w:r>
              <w:rPr>
                <w:rFonts w:ascii="Times New Roman" w:hAnsi="Times New Roman"/>
              </w:rPr>
              <w:t> The State makes the information</w:t>
            </w:r>
            <w:r>
              <w:rPr>
                <w:rFonts w:ascii="Times New Roman" w:hAnsi="Times New Roman"/>
                <w:i/>
                <w:iCs/>
              </w:rPr>
              <w:t xml:space="preserve"> publicly available </w:t>
            </w:r>
            <w:r>
              <w:rPr>
                <w:rFonts w:ascii="Times New Roman" w:hAnsi="Times New Roman"/>
              </w:rPr>
              <w:t>and updates the information</w:t>
            </w:r>
            <w:r>
              <w:rPr>
                <w:rFonts w:ascii="Times New Roman" w:hAnsi="Times New Roman"/>
                <w:i/>
                <w:iCs/>
              </w:rPr>
              <w:t xml:space="preserve"> annually </w:t>
            </w:r>
            <w:r>
              <w:rPr>
                <w:rFonts w:ascii="Times New Roman" w:hAnsi="Times New Roman"/>
              </w:rPr>
              <w:t>on a website.</w:t>
            </w:r>
          </w:p>
          <w:p w:rsidR="00EF0801" w:rsidRDefault="00936E0E" w:rsidP="00C169F7">
            <w:pPr>
              <w:pStyle w:val="ListParagraph"/>
              <w:numPr>
                <w:ilvl w:val="0"/>
                <w:numId w:val="22"/>
              </w:numPr>
              <w:spacing w:line="240" w:lineRule="auto"/>
              <w:ind w:left="1080"/>
              <w:contextualSpacing w:val="0"/>
              <w:rPr>
                <w:rFonts w:ascii="Times New Roman" w:hAnsi="Times New Roman"/>
              </w:rPr>
            </w:pPr>
            <w:r>
              <w:rPr>
                <w:rFonts w:ascii="Times New Roman" w:hAnsi="Times New Roman"/>
              </w:rPr>
              <w:t>Provide the State website where the information is provided by the State to the public</w:t>
            </w:r>
            <w:proofErr w:type="gramStart"/>
            <w:r>
              <w:rPr>
                <w:rFonts w:ascii="Times New Roman" w:hAnsi="Times New Roman"/>
              </w:rPr>
              <w:t>:</w:t>
            </w:r>
            <w:r>
              <w:rPr>
                <w:rFonts w:ascii="Times New Roman" w:hAnsi="Times New Roman"/>
                <w:i/>
                <w:iCs/>
                <w:vertAlign w:val="superscript"/>
              </w:rPr>
              <w:t>5</w:t>
            </w:r>
            <w:proofErr w:type="gramEnd"/>
            <w:r>
              <w:rPr>
                <w:rFonts w:ascii="Times New Roman" w:hAnsi="Times New Roman"/>
              </w:rPr>
              <w:t xml:space="preserve"> </w:t>
            </w:r>
            <w:r w:rsidR="006C3B39">
              <w:rPr>
                <w:rFonts w:ascii="Times New Roman" w:hAnsi="Times New Roman"/>
              </w:rPr>
              <w:t xml:space="preserve"> </w:t>
            </w:r>
            <w:sdt>
              <w:sdtPr>
                <w:rPr>
                  <w:rFonts w:ascii="Times New Roman" w:hAnsi="Times New Roman"/>
                </w:rPr>
                <w:id w:val="359475182"/>
              </w:sdtPr>
              <w:sdtContent>
                <w:sdt>
                  <w:sdtPr>
                    <w:rPr>
                      <w:rFonts w:ascii="Times New Roman" w:hAnsi="Times New Roman"/>
                      <w:sz w:val="16"/>
                      <w:szCs w:val="16"/>
                    </w:rPr>
                    <w:id w:val="5195898"/>
                    <w:placeholder>
                      <w:docPart w:val="6C4044D265544CF79898D056DCCE7E0E"/>
                    </w:placeholder>
                  </w:sdtPr>
                  <w:sdtContent>
                    <w:r w:rsidR="0087567D" w:rsidRPr="00F138E8">
                      <w:rPr>
                        <w:rStyle w:val="PlaceholderText"/>
                        <w:rFonts w:ascii="Times New Roman" w:hAnsi="Times New Roman"/>
                        <w:u w:val="single"/>
                      </w:rPr>
                      <w:t>Click here to enter text.</w:t>
                    </w:r>
                  </w:sdtContent>
                </w:sdt>
              </w:sdtContent>
            </w:sdt>
          </w:p>
          <w:p w:rsidR="00EF0801" w:rsidRDefault="00936E0E" w:rsidP="00EF0801">
            <w:pPr>
              <w:spacing w:line="240" w:lineRule="auto"/>
              <w:rPr>
                <w:rFonts w:ascii="Times New Roman" w:hAnsi="Times New Roman"/>
              </w:rPr>
            </w:pPr>
            <w:r>
              <w:rPr>
                <w:rFonts w:ascii="Times New Roman" w:hAnsi="Times New Roman"/>
                <w:i/>
                <w:iCs/>
                <w:vertAlign w:val="superscript"/>
              </w:rPr>
              <w:t>6</w:t>
            </w:r>
            <w:r w:rsidR="00360F33" w:rsidRPr="008F76BF">
              <w:rPr>
                <w:rFonts w:ascii="Times New Roman" w:hAnsi="Times New Roman"/>
              </w:rPr>
              <w:fldChar w:fldCharType="begin">
                <w:ffData>
                  <w:name w:val="Check14"/>
                  <w:enabled/>
                  <w:calcOnExit w:val="0"/>
                  <w:checkBox>
                    <w:sizeAuto/>
                    <w:default w:val="0"/>
                  </w:checkBox>
                </w:ffData>
              </w:fldChar>
            </w:r>
            <w:r w:rsidR="00D95585"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00D95585">
              <w:rPr>
                <w:rFonts w:ascii="Times New Roman" w:hAnsi="Times New Roman"/>
              </w:rPr>
              <w:t xml:space="preserve"> </w:t>
            </w:r>
            <w:r>
              <w:rPr>
                <w:rFonts w:ascii="Times New Roman" w:hAnsi="Times New Roman"/>
              </w:rPr>
              <w:t> The State makes the information</w:t>
            </w:r>
            <w:r>
              <w:rPr>
                <w:rFonts w:ascii="Times New Roman" w:hAnsi="Times New Roman"/>
                <w:i/>
                <w:iCs/>
                <w:vertAlign w:val="superscript"/>
              </w:rPr>
              <w:t xml:space="preserve"> </w:t>
            </w:r>
            <w:r>
              <w:rPr>
                <w:rFonts w:ascii="Times New Roman" w:hAnsi="Times New Roman"/>
                <w:i/>
                <w:iCs/>
              </w:rPr>
              <w:t xml:space="preserve">publicly available </w:t>
            </w:r>
            <w:r>
              <w:rPr>
                <w:rFonts w:ascii="Times New Roman" w:hAnsi="Times New Roman"/>
              </w:rPr>
              <w:t>on a website but updates it</w:t>
            </w:r>
            <w:r>
              <w:rPr>
                <w:rFonts w:ascii="Times New Roman" w:hAnsi="Times New Roman"/>
                <w:i/>
                <w:iCs/>
              </w:rPr>
              <w:t xml:space="preserve"> less than annually</w:t>
            </w:r>
            <w:r>
              <w:rPr>
                <w:rFonts w:ascii="Times New Roman" w:hAnsi="Times New Roman"/>
              </w:rPr>
              <w:t>.</w:t>
            </w:r>
          </w:p>
          <w:p w:rsidR="00EF0801" w:rsidRDefault="00936E0E" w:rsidP="00C169F7">
            <w:pPr>
              <w:pStyle w:val="ListParagraph"/>
              <w:numPr>
                <w:ilvl w:val="0"/>
                <w:numId w:val="22"/>
              </w:numPr>
              <w:spacing w:line="240" w:lineRule="auto"/>
              <w:ind w:left="1080"/>
              <w:contextualSpacing w:val="0"/>
              <w:rPr>
                <w:rFonts w:ascii="Times New Roman" w:hAnsi="Times New Roman"/>
              </w:rPr>
            </w:pPr>
            <w:r>
              <w:rPr>
                <w:rFonts w:ascii="Times New Roman" w:hAnsi="Times New Roman"/>
              </w:rPr>
              <w:t>Provide the State’s plan for making the information publicly available and updating it annually on a website in Part 2B.  Cite “Indicator (a</w:t>
            </w:r>
            <w:proofErr w:type="gramStart"/>
            <w:r>
              <w:rPr>
                <w:rFonts w:ascii="Times New Roman" w:hAnsi="Times New Roman"/>
              </w:rPr>
              <w:t>)(</w:t>
            </w:r>
            <w:proofErr w:type="gramEnd"/>
            <w:r w:rsidR="00D53E56" w:rsidRPr="00D53E56">
              <w:rPr>
                <w:rFonts w:ascii="Times New Roman" w:hAnsi="Times New Roman"/>
              </w:rPr>
              <w:t>2</w:t>
            </w:r>
            <w:r>
              <w:rPr>
                <w:rFonts w:ascii="Times New Roman" w:hAnsi="Times New Roman"/>
              </w:rPr>
              <w:t>)” in the Plan Elem</w:t>
            </w:r>
            <w:r w:rsidR="006E693C">
              <w:rPr>
                <w:rFonts w:ascii="Times New Roman" w:hAnsi="Times New Roman"/>
              </w:rPr>
              <w:t>ent Verification Chart in Part 3</w:t>
            </w:r>
            <w:r>
              <w:rPr>
                <w:rFonts w:ascii="Times New Roman" w:hAnsi="Times New Roman"/>
              </w:rPr>
              <w:t xml:space="preserve">B, Section I and mark the </w:t>
            </w:r>
            <w:r w:rsidR="00DE6888">
              <w:rPr>
                <w:rFonts w:ascii="Times New Roman" w:hAnsi="Times New Roman"/>
              </w:rPr>
              <w:t>Public Reporting column</w:t>
            </w:r>
            <w:r>
              <w:rPr>
                <w:rFonts w:ascii="Times New Roman" w:hAnsi="Times New Roman"/>
              </w:rPr>
              <w:t>.</w:t>
            </w:r>
          </w:p>
          <w:p w:rsidR="009D1B97" w:rsidRDefault="00936E0E" w:rsidP="00EF0801">
            <w:pPr>
              <w:spacing w:line="240" w:lineRule="auto"/>
              <w:rPr>
                <w:rFonts w:ascii="Times New Roman" w:hAnsi="Times New Roman"/>
              </w:rPr>
            </w:pPr>
            <w:r>
              <w:rPr>
                <w:rFonts w:ascii="Times New Roman" w:hAnsi="Times New Roman"/>
              </w:rPr>
              <w:t>Provide the State website where the most recently updated information is provided by the State to the public</w:t>
            </w:r>
            <w:proofErr w:type="gramStart"/>
            <w:r>
              <w:rPr>
                <w:rFonts w:ascii="Times New Roman" w:hAnsi="Times New Roman"/>
              </w:rPr>
              <w:t>:</w:t>
            </w:r>
            <w:r w:rsidR="00311ED3">
              <w:rPr>
                <w:rFonts w:ascii="Times New Roman" w:hAnsi="Times New Roman"/>
                <w:i/>
                <w:iCs/>
                <w:vertAlign w:val="superscript"/>
              </w:rPr>
              <w:t>7</w:t>
            </w:r>
            <w:proofErr w:type="gramEnd"/>
            <w:r w:rsidR="00311ED3">
              <w:rPr>
                <w:rFonts w:ascii="Times New Roman" w:hAnsi="Times New Roman"/>
              </w:rPr>
              <w:t xml:space="preserve"> </w:t>
            </w:r>
            <w:r w:rsidR="00F8213F">
              <w:rPr>
                <w:rFonts w:ascii="Times New Roman" w:hAnsi="Times New Roman"/>
              </w:rPr>
              <w:t xml:space="preserve"> </w:t>
            </w:r>
            <w:sdt>
              <w:sdtPr>
                <w:rPr>
                  <w:rFonts w:ascii="Times New Roman" w:hAnsi="Times New Roman"/>
                </w:rPr>
                <w:id w:val="9765077"/>
              </w:sdtPr>
              <w:sdtContent>
                <w:sdt>
                  <w:sdtPr>
                    <w:rPr>
                      <w:rFonts w:ascii="Times New Roman" w:hAnsi="Times New Roman"/>
                      <w:sz w:val="16"/>
                      <w:szCs w:val="16"/>
                    </w:rPr>
                    <w:id w:val="37154229"/>
                    <w:placeholder>
                      <w:docPart w:val="3606ED87FB774F5C848C65B66503B11D"/>
                    </w:placeholder>
                  </w:sdtPr>
                  <w:sdtContent>
                    <w:r w:rsidR="006B1780" w:rsidRPr="00F138E8">
                      <w:rPr>
                        <w:rStyle w:val="PlaceholderText"/>
                        <w:rFonts w:ascii="Times New Roman" w:hAnsi="Times New Roman"/>
                        <w:u w:val="single"/>
                      </w:rPr>
                      <w:t>Click here to enter text.</w:t>
                    </w:r>
                  </w:sdtContent>
                </w:sdt>
              </w:sdtContent>
            </w:sdt>
          </w:p>
          <w:p w:rsidR="00EF0801" w:rsidRDefault="00311ED3" w:rsidP="00EF0801">
            <w:pPr>
              <w:spacing w:line="240" w:lineRule="auto"/>
              <w:rPr>
                <w:rFonts w:ascii="Times New Roman" w:hAnsi="Times New Roman"/>
              </w:rPr>
            </w:pPr>
            <w:r>
              <w:rPr>
                <w:rFonts w:ascii="Times New Roman" w:hAnsi="Times New Roman"/>
                <w:i/>
                <w:iCs/>
                <w:vertAlign w:val="superscript"/>
              </w:rPr>
              <w:t xml:space="preserve"> </w:t>
            </w:r>
            <w:r w:rsidR="00936E0E">
              <w:rPr>
                <w:rFonts w:ascii="Times New Roman" w:hAnsi="Times New Roman"/>
                <w:i/>
                <w:iCs/>
                <w:vertAlign w:val="superscript"/>
              </w:rPr>
              <w:t>8</w:t>
            </w:r>
            <w:r w:rsidR="00360F33" w:rsidRPr="008F76BF">
              <w:rPr>
                <w:rFonts w:ascii="Times New Roman" w:hAnsi="Times New Roman"/>
              </w:rPr>
              <w:fldChar w:fldCharType="begin">
                <w:ffData>
                  <w:name w:val="Check14"/>
                  <w:enabled/>
                  <w:calcOnExit w:val="0"/>
                  <w:checkBox>
                    <w:sizeAuto/>
                    <w:default w:val="0"/>
                  </w:checkBox>
                </w:ffData>
              </w:fldChar>
            </w:r>
            <w:r w:rsidR="00D95585"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00936E0E">
              <w:rPr>
                <w:rFonts w:ascii="Times New Roman" w:hAnsi="Times New Roman"/>
              </w:rPr>
              <w:t> </w:t>
            </w:r>
            <w:r w:rsidR="00D95585">
              <w:rPr>
                <w:rFonts w:ascii="Times New Roman" w:hAnsi="Times New Roman"/>
              </w:rPr>
              <w:t xml:space="preserve"> </w:t>
            </w:r>
            <w:r w:rsidR="00936E0E">
              <w:rPr>
                <w:rFonts w:ascii="Times New Roman" w:hAnsi="Times New Roman"/>
              </w:rPr>
              <w:t>The State does not make the information publicly available on a website.</w:t>
            </w:r>
            <w:r w:rsidR="00936E0E">
              <w:rPr>
                <w:rFonts w:ascii="Times New Roman" w:hAnsi="Times New Roman"/>
                <w:u w:val="single"/>
              </w:rPr>
              <w:t xml:space="preserve"> </w:t>
            </w:r>
          </w:p>
          <w:p w:rsidR="00EF0801" w:rsidRDefault="00936E0E" w:rsidP="00C169F7">
            <w:pPr>
              <w:pStyle w:val="ListParagraph"/>
              <w:numPr>
                <w:ilvl w:val="0"/>
                <w:numId w:val="21"/>
              </w:numPr>
              <w:spacing w:line="240" w:lineRule="auto"/>
              <w:rPr>
                <w:rFonts w:ascii="Times New Roman" w:hAnsi="Times New Roman"/>
              </w:rPr>
            </w:pPr>
            <w:r w:rsidRPr="00D95585">
              <w:rPr>
                <w:rFonts w:ascii="Times New Roman" w:hAnsi="Times New Roman"/>
              </w:rPr>
              <w:t xml:space="preserve">Provide the State’s plan for making the information publicly available and updating the information </w:t>
            </w:r>
            <w:r w:rsidR="006E693C">
              <w:rPr>
                <w:rFonts w:ascii="Times New Roman" w:hAnsi="Times New Roman"/>
              </w:rPr>
              <w:t>annually on a website in Part 3</w:t>
            </w:r>
            <w:r w:rsidRPr="00D95585">
              <w:rPr>
                <w:rFonts w:ascii="Times New Roman" w:hAnsi="Times New Roman"/>
              </w:rPr>
              <w:t xml:space="preserve">B. </w:t>
            </w:r>
            <w:r w:rsidR="00E747C9">
              <w:rPr>
                <w:rFonts w:ascii="Times New Roman" w:hAnsi="Times New Roman"/>
              </w:rPr>
              <w:t xml:space="preserve"> </w:t>
            </w:r>
            <w:r w:rsidRPr="00D95585">
              <w:rPr>
                <w:rFonts w:ascii="Times New Roman" w:hAnsi="Times New Roman"/>
              </w:rPr>
              <w:t>Cite “Indicator (a</w:t>
            </w:r>
            <w:proofErr w:type="gramStart"/>
            <w:r w:rsidRPr="00D95585">
              <w:rPr>
                <w:rFonts w:ascii="Times New Roman" w:hAnsi="Times New Roman"/>
              </w:rPr>
              <w:t>)(</w:t>
            </w:r>
            <w:proofErr w:type="gramEnd"/>
            <w:r w:rsidR="00D53E56" w:rsidRPr="00D53E56">
              <w:rPr>
                <w:rFonts w:ascii="Times New Roman" w:hAnsi="Times New Roman"/>
              </w:rPr>
              <w:t>2</w:t>
            </w:r>
            <w:r w:rsidRPr="00D95585">
              <w:rPr>
                <w:rFonts w:ascii="Times New Roman" w:hAnsi="Times New Roman"/>
              </w:rPr>
              <w:t xml:space="preserve">)” in the Plan Element Verification chart in Part </w:t>
            </w:r>
            <w:r w:rsidR="006E693C">
              <w:rPr>
                <w:rFonts w:ascii="Times New Roman" w:hAnsi="Times New Roman"/>
              </w:rPr>
              <w:t>4</w:t>
            </w:r>
            <w:r w:rsidRPr="00D95585">
              <w:rPr>
                <w:rFonts w:ascii="Times New Roman" w:hAnsi="Times New Roman"/>
              </w:rPr>
              <w:t xml:space="preserve">B, Section I and mark both the Collection and </w:t>
            </w:r>
            <w:r w:rsidR="00DE6888">
              <w:rPr>
                <w:rFonts w:ascii="Times New Roman" w:hAnsi="Times New Roman"/>
              </w:rPr>
              <w:t>Public Reporting column</w:t>
            </w:r>
            <w:r w:rsidRPr="00D95585">
              <w:rPr>
                <w:rFonts w:ascii="Times New Roman" w:hAnsi="Times New Roman"/>
              </w:rPr>
              <w:t>s.</w:t>
            </w:r>
            <w:r w:rsidRPr="00D95585">
              <w:rPr>
                <w:rFonts w:ascii="Times New Roman" w:hAnsi="Times New Roman"/>
                <w:sz w:val="24"/>
                <w:szCs w:val="24"/>
              </w:rPr>
              <w:t xml:space="preserve"> </w:t>
            </w:r>
          </w:p>
        </w:tc>
      </w:tr>
    </w:tbl>
    <w:p w:rsidR="001E58F6" w:rsidRDefault="001E58F6" w:rsidP="00B14821">
      <w:pPr>
        <w:spacing w:after="0" w:line="240" w:lineRule="auto"/>
        <w:rPr>
          <w:rFonts w:ascii="Times New Roman" w:hAnsi="Times New Roman"/>
        </w:rPr>
      </w:pPr>
      <w:r>
        <w:rPr>
          <w:rFonts w:ascii="Times New Roman" w:hAnsi="Times New Roman"/>
        </w:rPr>
        <w:br w:type="page"/>
      </w:r>
    </w:p>
    <w:p w:rsidR="001E58F6" w:rsidRDefault="001E58F6" w:rsidP="00B14821">
      <w:pPr>
        <w:spacing w:after="0" w:line="240" w:lineRule="auto"/>
        <w:rPr>
          <w:rFonts w:ascii="Times New Roman" w:hAnsi="Times New Roman"/>
        </w:rPr>
      </w:pPr>
    </w:p>
    <w:p w:rsidR="001E58F6" w:rsidRDefault="001E58F6" w:rsidP="00B14821">
      <w:pPr>
        <w:spacing w:after="0" w:line="240" w:lineRule="auto"/>
        <w:rPr>
          <w:rFonts w:ascii="Times New Roman" w:hAnsi="Times New Roman"/>
        </w:rPr>
      </w:pPr>
    </w:p>
    <w:tbl>
      <w:tblPr>
        <w:tblW w:w="13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19"/>
        <w:gridCol w:w="11829"/>
      </w:tblGrid>
      <w:tr w:rsidR="008576BF" w:rsidRPr="008F76BF" w:rsidTr="008F76BF">
        <w:trPr>
          <w:trHeight w:val="828"/>
        </w:trPr>
        <w:tc>
          <w:tcPr>
            <w:tcW w:w="1419" w:type="dxa"/>
            <w:shd w:val="clear" w:color="auto" w:fill="404040" w:themeFill="text1" w:themeFillTint="BF"/>
          </w:tcPr>
          <w:p w:rsidR="00EF0801" w:rsidRDefault="000D40B4" w:rsidP="00EF0801">
            <w:pPr>
              <w:spacing w:line="240" w:lineRule="auto"/>
              <w:rPr>
                <w:rFonts w:ascii="Times New Roman" w:hAnsi="Times New Roman"/>
                <w:b/>
                <w:color w:val="FFFFFF" w:themeColor="background1"/>
                <w:sz w:val="24"/>
                <w:szCs w:val="24"/>
              </w:rPr>
            </w:pPr>
            <w:r w:rsidRPr="008F76BF">
              <w:rPr>
                <w:rFonts w:ascii="Times New Roman" w:hAnsi="Times New Roman"/>
                <w:b/>
                <w:color w:val="FFFFFF" w:themeColor="background1"/>
                <w:sz w:val="24"/>
                <w:szCs w:val="24"/>
              </w:rPr>
              <w:t>Descriptor (a)(1)</w:t>
            </w:r>
          </w:p>
        </w:tc>
        <w:tc>
          <w:tcPr>
            <w:tcW w:w="11829" w:type="dxa"/>
            <w:shd w:val="clear" w:color="auto" w:fill="404040" w:themeFill="text1" w:themeFillTint="BF"/>
          </w:tcPr>
          <w:p w:rsidR="0094232A" w:rsidRDefault="00DB6E22" w:rsidP="00B14821">
            <w:pPr>
              <w:spacing w:after="0" w:line="240" w:lineRule="auto"/>
              <w:rPr>
                <w:rFonts w:ascii="Times New Roman" w:hAnsi="Times New Roman"/>
                <w:b/>
                <w:color w:val="FFFFFF" w:themeColor="background1"/>
                <w:sz w:val="24"/>
                <w:szCs w:val="24"/>
              </w:rPr>
            </w:pPr>
            <w:r>
              <w:rPr>
                <w:rFonts w:ascii="Times New Roman" w:hAnsi="Times New Roman"/>
                <w:b/>
                <w:color w:val="FFFFFF" w:themeColor="background1"/>
                <w:sz w:val="24"/>
                <w:szCs w:val="24"/>
              </w:rPr>
              <w:t>Describe,</w:t>
            </w:r>
            <w:r w:rsidR="000D40B4" w:rsidRPr="008F76BF">
              <w:rPr>
                <w:rFonts w:ascii="Times New Roman" w:hAnsi="Times New Roman"/>
                <w:b/>
                <w:color w:val="FFFFFF" w:themeColor="background1"/>
                <w:sz w:val="24"/>
                <w:szCs w:val="24"/>
              </w:rPr>
              <w:t xml:space="preserve"> for each </w:t>
            </w:r>
            <w:r w:rsidR="007B68CC">
              <w:rPr>
                <w:rFonts w:ascii="Times New Roman" w:hAnsi="Times New Roman"/>
                <w:b/>
                <w:color w:val="FFFFFF" w:themeColor="background1"/>
                <w:sz w:val="24"/>
                <w:szCs w:val="24"/>
              </w:rPr>
              <w:t>local educational agency (</w:t>
            </w:r>
            <w:r w:rsidR="000D40B4" w:rsidRPr="008F76BF">
              <w:rPr>
                <w:rFonts w:ascii="Times New Roman" w:hAnsi="Times New Roman"/>
                <w:b/>
                <w:color w:val="FFFFFF" w:themeColor="background1"/>
                <w:sz w:val="24"/>
                <w:szCs w:val="24"/>
              </w:rPr>
              <w:t>LEA</w:t>
            </w:r>
            <w:r w:rsidR="007B68CC">
              <w:rPr>
                <w:rFonts w:ascii="Times New Roman" w:hAnsi="Times New Roman"/>
                <w:b/>
                <w:color w:val="FFFFFF" w:themeColor="background1"/>
                <w:sz w:val="24"/>
                <w:szCs w:val="24"/>
              </w:rPr>
              <w:t>)</w:t>
            </w:r>
            <w:r w:rsidR="000D40B4" w:rsidRPr="008F76BF">
              <w:rPr>
                <w:rFonts w:ascii="Times New Roman" w:hAnsi="Times New Roman"/>
                <w:b/>
                <w:color w:val="FFFFFF" w:themeColor="background1"/>
                <w:sz w:val="24"/>
                <w:szCs w:val="24"/>
              </w:rPr>
              <w:t xml:space="preserve"> in the State, the systems used to evaluate the performance of teachers</w:t>
            </w:r>
            <w:r w:rsidR="00F8213F">
              <w:rPr>
                <w:rFonts w:ascii="Times New Roman" w:hAnsi="Times New Roman"/>
                <w:b/>
                <w:color w:val="FFFFFF" w:themeColor="background1"/>
                <w:sz w:val="24"/>
                <w:szCs w:val="24"/>
              </w:rPr>
              <w:t xml:space="preserve"> and the use of results from those systems in decisions regarding teacher development, compensation, </w:t>
            </w:r>
            <w:r w:rsidR="001F30E4">
              <w:rPr>
                <w:rFonts w:ascii="Times New Roman" w:hAnsi="Times New Roman"/>
                <w:b/>
                <w:color w:val="FFFFFF" w:themeColor="background1"/>
                <w:sz w:val="24"/>
                <w:szCs w:val="24"/>
              </w:rPr>
              <w:t xml:space="preserve">promotion, </w:t>
            </w:r>
            <w:r w:rsidR="00F8213F">
              <w:rPr>
                <w:rFonts w:ascii="Times New Roman" w:hAnsi="Times New Roman"/>
                <w:b/>
                <w:color w:val="FFFFFF" w:themeColor="background1"/>
                <w:sz w:val="24"/>
                <w:szCs w:val="24"/>
              </w:rPr>
              <w:t>retention, and removal</w:t>
            </w:r>
            <w:r w:rsidR="000D40B4" w:rsidRPr="008F76BF">
              <w:rPr>
                <w:rFonts w:ascii="Times New Roman" w:hAnsi="Times New Roman"/>
                <w:b/>
                <w:color w:val="FFFFFF" w:themeColor="background1"/>
                <w:sz w:val="24"/>
                <w:szCs w:val="24"/>
              </w:rPr>
              <w:t>.</w:t>
            </w:r>
          </w:p>
        </w:tc>
      </w:tr>
      <w:tr w:rsidR="008576BF" w:rsidRPr="008F76BF" w:rsidTr="0070750A">
        <w:trPr>
          <w:trHeight w:val="7361"/>
        </w:trPr>
        <w:tc>
          <w:tcPr>
            <w:tcW w:w="13248" w:type="dxa"/>
            <w:gridSpan w:val="2"/>
          </w:tcPr>
          <w:p w:rsidR="008576BF" w:rsidRPr="008F76BF" w:rsidRDefault="008576BF" w:rsidP="00B14821">
            <w:pPr>
              <w:spacing w:after="0" w:line="240" w:lineRule="auto"/>
              <w:rPr>
                <w:rFonts w:ascii="Times New Roman" w:hAnsi="Times New Roman"/>
              </w:rPr>
            </w:pPr>
          </w:p>
          <w:p w:rsidR="00EF0801" w:rsidRDefault="006A73F9" w:rsidP="00EF0801">
            <w:pPr>
              <w:spacing w:after="0" w:line="240" w:lineRule="auto"/>
              <w:jc w:val="center"/>
              <w:rPr>
                <w:rFonts w:ascii="Times New Roman" w:hAnsi="Times New Roman"/>
              </w:rPr>
            </w:pPr>
            <w:r w:rsidRPr="008F76BF">
              <w:rPr>
                <w:rFonts w:ascii="Times New Roman" w:hAnsi="Times New Roman"/>
                <w:b/>
              </w:rPr>
              <w:t xml:space="preserve">Please respond (check </w:t>
            </w:r>
            <w:r w:rsidR="002B0F13" w:rsidRPr="008F76BF">
              <w:rPr>
                <w:rFonts w:ascii="Times New Roman" w:hAnsi="Times New Roman"/>
                <w:b/>
              </w:rPr>
              <w:t>Yes or No</w:t>
            </w:r>
            <w:r w:rsidRPr="008F76BF">
              <w:rPr>
                <w:rFonts w:ascii="Times New Roman" w:hAnsi="Times New Roman"/>
                <w:b/>
              </w:rPr>
              <w:t>)</w:t>
            </w:r>
            <w:r w:rsidR="008576BF" w:rsidRPr="008F76BF">
              <w:rPr>
                <w:rFonts w:ascii="Times New Roman" w:hAnsi="Times New Roman"/>
              </w:rPr>
              <w:t xml:space="preserve">: </w:t>
            </w:r>
            <w:r w:rsidR="00982A4C" w:rsidRPr="008F76BF">
              <w:rPr>
                <w:rFonts w:ascii="Times New Roman" w:hAnsi="Times New Roman"/>
              </w:rPr>
              <w:t xml:space="preserve"> </w:t>
            </w:r>
            <w:r w:rsidRPr="008F76BF">
              <w:rPr>
                <w:rFonts w:ascii="Times New Roman" w:hAnsi="Times New Roman"/>
              </w:rPr>
              <w:t>Does t</w:t>
            </w:r>
            <w:r w:rsidR="0011174C" w:rsidRPr="008F76BF">
              <w:rPr>
                <w:rFonts w:ascii="Times New Roman" w:hAnsi="Times New Roman"/>
              </w:rPr>
              <w:t xml:space="preserve">he State collect </w:t>
            </w:r>
            <w:r w:rsidRPr="008F76BF">
              <w:rPr>
                <w:rFonts w:ascii="Times New Roman" w:hAnsi="Times New Roman"/>
              </w:rPr>
              <w:t xml:space="preserve">a </w:t>
            </w:r>
            <w:r w:rsidR="0011174C" w:rsidRPr="008F76BF">
              <w:rPr>
                <w:rFonts w:ascii="Times New Roman" w:hAnsi="Times New Roman"/>
              </w:rPr>
              <w:t>description of the system each LEA uses to evaluate the performance of teachers</w:t>
            </w:r>
            <w:r w:rsidRPr="008F76BF">
              <w:rPr>
                <w:rFonts w:ascii="Times New Roman" w:hAnsi="Times New Roman"/>
              </w:rPr>
              <w:t>?</w:t>
            </w:r>
          </w:p>
          <w:p w:rsidR="00EF0801" w:rsidRDefault="00EF0801" w:rsidP="00EF0801">
            <w:pPr>
              <w:spacing w:after="0" w:line="240" w:lineRule="auto"/>
              <w:jc w:val="center"/>
              <w:rPr>
                <w:rFonts w:ascii="Times New Roman" w:hAnsi="Times New Roman"/>
              </w:rPr>
            </w:pPr>
          </w:p>
          <w:p w:rsidR="00EF0801" w:rsidRDefault="009359F1" w:rsidP="00EF0801">
            <w:pPr>
              <w:spacing w:line="240" w:lineRule="auto"/>
              <w:rPr>
                <w:rFonts w:ascii="Times New Roman" w:hAnsi="Times New Roman"/>
              </w:rPr>
            </w:pPr>
            <w:r w:rsidRPr="00767820">
              <w:rPr>
                <w:rFonts w:ascii="Times New Roman" w:hAnsi="Times New Roman"/>
                <w:i/>
                <w:vertAlign w:val="superscript"/>
              </w:rPr>
              <w:t>1</w:t>
            </w:r>
            <w:r>
              <w:rPr>
                <w:rFonts w:ascii="Times New Roman" w:hAnsi="Times New Roman"/>
                <w:i/>
                <w:vertAlign w:val="superscript"/>
              </w:rPr>
              <w:t xml:space="preserve"> </w:t>
            </w:r>
            <w:r w:rsidR="00360F33" w:rsidRPr="008F76BF">
              <w:rPr>
                <w:rFonts w:ascii="Times New Roman" w:hAnsi="Times New Roman"/>
              </w:rPr>
              <w:fldChar w:fldCharType="begin">
                <w:ffData>
                  <w:name w:val="Check10"/>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Yes, the State collects this information.  </w:t>
            </w:r>
          </w:p>
          <w:p w:rsidR="00EF0801" w:rsidRDefault="009359F1" w:rsidP="00EF0801">
            <w:pPr>
              <w:spacing w:line="240" w:lineRule="auto"/>
              <w:ind w:left="720"/>
              <w:rPr>
                <w:rFonts w:ascii="Times New Roman" w:hAnsi="Times New Roman"/>
              </w:rPr>
            </w:pPr>
            <w:r w:rsidRPr="008F76BF">
              <w:rPr>
                <w:rFonts w:ascii="Times New Roman" w:hAnsi="Times New Roman"/>
                <w:b/>
              </w:rPr>
              <w:t>If Yes, please respond (check one):</w:t>
            </w:r>
            <w:r w:rsidRPr="008F76BF">
              <w:rPr>
                <w:rFonts w:ascii="Times New Roman" w:hAnsi="Times New Roman"/>
              </w:rPr>
              <w:t xml:space="preserve">  </w:t>
            </w:r>
          </w:p>
          <w:p w:rsidR="00EF0801" w:rsidRDefault="009359F1" w:rsidP="00EF0801">
            <w:pPr>
              <w:spacing w:line="240" w:lineRule="auto"/>
              <w:ind w:left="720"/>
              <w:rPr>
                <w:rFonts w:ascii="Times New Roman" w:hAnsi="Times New Roman"/>
              </w:rPr>
            </w:pPr>
            <w:r>
              <w:rPr>
                <w:rFonts w:ascii="Times New Roman" w:hAnsi="Times New Roman"/>
                <w:i/>
                <w:vertAlign w:val="superscript"/>
              </w:rPr>
              <w:t xml:space="preserve">2 </w:t>
            </w:r>
            <w:r w:rsidR="00360F33" w:rsidRPr="008F76BF">
              <w:rPr>
                <w:rFonts w:ascii="Times New Roman" w:hAnsi="Times New Roman"/>
              </w:rPr>
              <w:fldChar w:fldCharType="begin">
                <w:ffData>
                  <w:name w:val="Check10"/>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w:t>
            </w:r>
            <w:r>
              <w:rPr>
                <w:rFonts w:ascii="Times New Roman" w:hAnsi="Times New Roman"/>
              </w:rPr>
              <w:t>The</w:t>
            </w:r>
            <w:r w:rsidRPr="008F76BF">
              <w:rPr>
                <w:rFonts w:ascii="Times New Roman" w:hAnsi="Times New Roman"/>
              </w:rPr>
              <w:t xml:space="preserve"> State makes the information </w:t>
            </w:r>
            <w:r w:rsidRPr="00F66909">
              <w:rPr>
                <w:rFonts w:ascii="Times New Roman" w:hAnsi="Times New Roman"/>
                <w:i/>
              </w:rPr>
              <w:t>publicly available</w:t>
            </w:r>
            <w:r w:rsidRPr="008F76BF">
              <w:rPr>
                <w:rFonts w:ascii="Times New Roman" w:hAnsi="Times New Roman"/>
              </w:rPr>
              <w:t xml:space="preserve"> and updates the information </w:t>
            </w:r>
            <w:r w:rsidRPr="00F66909">
              <w:rPr>
                <w:rFonts w:ascii="Times New Roman" w:hAnsi="Times New Roman"/>
                <w:i/>
              </w:rPr>
              <w:t>at least annually</w:t>
            </w:r>
            <w:r>
              <w:rPr>
                <w:rFonts w:ascii="Times New Roman" w:hAnsi="Times New Roman"/>
              </w:rPr>
              <w:t xml:space="preserve"> on a website</w:t>
            </w:r>
            <w:r w:rsidRPr="008F76BF">
              <w:rPr>
                <w:rFonts w:ascii="Times New Roman" w:hAnsi="Times New Roman"/>
              </w:rPr>
              <w:t xml:space="preserve">. </w:t>
            </w:r>
          </w:p>
          <w:p w:rsidR="00EF0801" w:rsidRDefault="00567B6E" w:rsidP="00C169F7">
            <w:pPr>
              <w:pStyle w:val="ListParagraph"/>
              <w:numPr>
                <w:ilvl w:val="0"/>
                <w:numId w:val="6"/>
              </w:numPr>
              <w:spacing w:line="240" w:lineRule="auto"/>
              <w:ind w:left="1800"/>
              <w:rPr>
                <w:rFonts w:ascii="Times New Roman" w:hAnsi="Times New Roman"/>
              </w:rPr>
            </w:pPr>
            <w:r>
              <w:rPr>
                <w:rFonts w:ascii="Times New Roman" w:hAnsi="Times New Roman"/>
              </w:rPr>
              <w:t>P</w:t>
            </w:r>
            <w:r w:rsidR="009359F1" w:rsidRPr="008F76BF">
              <w:rPr>
                <w:rFonts w:ascii="Times New Roman" w:hAnsi="Times New Roman"/>
              </w:rPr>
              <w:t xml:space="preserve">rovide the State website where the </w:t>
            </w:r>
            <w:r w:rsidR="009359F1">
              <w:rPr>
                <w:rFonts w:ascii="Times New Roman" w:hAnsi="Times New Roman"/>
              </w:rPr>
              <w:t>information is</w:t>
            </w:r>
            <w:r w:rsidR="009359F1" w:rsidRPr="008F76BF">
              <w:rPr>
                <w:rFonts w:ascii="Times New Roman" w:hAnsi="Times New Roman"/>
              </w:rPr>
              <w:t xml:space="preserve"> collected and publicly available</w:t>
            </w:r>
            <w:proofErr w:type="gramStart"/>
            <w:r w:rsidR="009359F1" w:rsidRPr="008F76BF">
              <w:rPr>
                <w:rFonts w:ascii="Times New Roman" w:hAnsi="Times New Roman"/>
              </w:rPr>
              <w:t>:</w:t>
            </w:r>
            <w:r w:rsidR="009359F1" w:rsidRPr="002D6FD7">
              <w:rPr>
                <w:rFonts w:ascii="Times New Roman" w:hAnsi="Times New Roman"/>
                <w:i/>
                <w:vertAlign w:val="superscript"/>
              </w:rPr>
              <w:t>3</w:t>
            </w:r>
            <w:proofErr w:type="gramEnd"/>
            <w:r w:rsidR="009359F1" w:rsidRPr="002D6FD7">
              <w:rPr>
                <w:rFonts w:ascii="Times New Roman" w:hAnsi="Times New Roman"/>
              </w:rPr>
              <w:t xml:space="preserve"> </w:t>
            </w:r>
            <w:r w:rsidR="006C3B39">
              <w:rPr>
                <w:rFonts w:ascii="Times New Roman" w:hAnsi="Times New Roman"/>
              </w:rPr>
              <w:t xml:space="preserve"> </w:t>
            </w:r>
            <w:sdt>
              <w:sdtPr>
                <w:rPr>
                  <w:rFonts w:ascii="Times New Roman" w:hAnsi="Times New Roman"/>
                </w:rPr>
                <w:id w:val="89445562"/>
                <w:placeholder>
                  <w:docPart w:val="914BEB9FDF394B9E91E2304D0190A4E2"/>
                </w:placeholder>
              </w:sdtPr>
              <w:sdtContent>
                <w:sdt>
                  <w:sdtPr>
                    <w:rPr>
                      <w:rFonts w:ascii="Times New Roman" w:hAnsi="Times New Roman"/>
                      <w:sz w:val="16"/>
                      <w:szCs w:val="16"/>
                    </w:rPr>
                    <w:id w:val="5195900"/>
                    <w:placeholder>
                      <w:docPart w:val="F3E0E40C85D249C3B6433D173BA7F05C"/>
                    </w:placeholder>
                  </w:sdtPr>
                  <w:sdtContent>
                    <w:r w:rsidR="0087567D" w:rsidRPr="00F138E8">
                      <w:rPr>
                        <w:rStyle w:val="PlaceholderText"/>
                        <w:rFonts w:ascii="Times New Roman" w:hAnsi="Times New Roman"/>
                        <w:u w:val="single"/>
                      </w:rPr>
                      <w:t>Click here to enter text.</w:t>
                    </w:r>
                  </w:sdtContent>
                </w:sdt>
              </w:sdtContent>
            </w:sdt>
          </w:p>
          <w:p w:rsidR="00EF0801" w:rsidRDefault="009359F1" w:rsidP="00EF0801">
            <w:pPr>
              <w:spacing w:line="240" w:lineRule="auto"/>
              <w:ind w:left="720"/>
              <w:rPr>
                <w:rFonts w:ascii="Times New Roman" w:hAnsi="Times New Roman"/>
              </w:rPr>
            </w:pPr>
            <w:r w:rsidRPr="002D6FD7">
              <w:rPr>
                <w:rFonts w:ascii="Times New Roman" w:hAnsi="Times New Roman"/>
                <w:i/>
                <w:vertAlign w:val="superscript"/>
              </w:rPr>
              <w:t xml:space="preserve">4 </w:t>
            </w:r>
            <w:r w:rsidR="00360F33" w:rsidRPr="002D6FD7">
              <w:rPr>
                <w:rFonts w:ascii="Times New Roman" w:hAnsi="Times New Roman"/>
              </w:rPr>
              <w:fldChar w:fldCharType="begin">
                <w:ffData>
                  <w:name w:val="Check11"/>
                  <w:enabled/>
                  <w:calcOnExit w:val="0"/>
                  <w:checkBox>
                    <w:sizeAuto/>
                    <w:default w:val="0"/>
                  </w:checkBox>
                </w:ffData>
              </w:fldChar>
            </w:r>
            <w:r w:rsidRPr="002D6FD7">
              <w:rPr>
                <w:rFonts w:ascii="Times New Roman" w:hAnsi="Times New Roman"/>
              </w:rPr>
              <w:instrText xml:space="preserve"> FORMCHECKBOX </w:instrText>
            </w:r>
            <w:r w:rsidR="00360F33" w:rsidRPr="002D6FD7">
              <w:rPr>
                <w:rFonts w:ascii="Times New Roman" w:hAnsi="Times New Roman"/>
              </w:rPr>
            </w:r>
            <w:r w:rsidR="00360F33" w:rsidRPr="002D6FD7">
              <w:rPr>
                <w:rFonts w:ascii="Times New Roman" w:hAnsi="Times New Roman"/>
              </w:rPr>
              <w:fldChar w:fldCharType="end"/>
            </w:r>
            <w:r w:rsidRPr="002D6FD7">
              <w:rPr>
                <w:rFonts w:ascii="Times New Roman" w:hAnsi="Times New Roman"/>
              </w:rPr>
              <w:t xml:space="preserve"> </w:t>
            </w:r>
            <w:r w:rsidRPr="008F76BF">
              <w:rPr>
                <w:rFonts w:ascii="Times New Roman" w:hAnsi="Times New Roman"/>
              </w:rPr>
              <w:t xml:space="preserve"> </w:t>
            </w:r>
            <w:r w:rsidRPr="002D6FD7">
              <w:rPr>
                <w:rFonts w:ascii="Times New Roman" w:hAnsi="Times New Roman"/>
              </w:rPr>
              <w:t xml:space="preserve">The State makes the information </w:t>
            </w:r>
            <w:r w:rsidRPr="0003649F">
              <w:rPr>
                <w:rFonts w:ascii="Times New Roman" w:hAnsi="Times New Roman"/>
                <w:i/>
              </w:rPr>
              <w:t>publicly available</w:t>
            </w:r>
            <w:r w:rsidRPr="002D6FD7">
              <w:rPr>
                <w:rFonts w:ascii="Times New Roman" w:hAnsi="Times New Roman"/>
              </w:rPr>
              <w:t xml:space="preserve"> </w:t>
            </w:r>
            <w:r w:rsidR="00047C12">
              <w:rPr>
                <w:rFonts w:ascii="Times New Roman" w:hAnsi="Times New Roman"/>
              </w:rPr>
              <w:t xml:space="preserve">on a website </w:t>
            </w:r>
            <w:r w:rsidRPr="002D6FD7">
              <w:rPr>
                <w:rFonts w:ascii="Times New Roman" w:hAnsi="Times New Roman"/>
              </w:rPr>
              <w:t xml:space="preserve">and updates the information </w:t>
            </w:r>
            <w:r w:rsidRPr="0003649F">
              <w:rPr>
                <w:rFonts w:ascii="Times New Roman" w:hAnsi="Times New Roman"/>
                <w:i/>
              </w:rPr>
              <w:t>less than annually</w:t>
            </w:r>
            <w:r w:rsidRPr="002D6FD7">
              <w:rPr>
                <w:rFonts w:ascii="Times New Roman" w:hAnsi="Times New Roman"/>
              </w:rPr>
              <w:t xml:space="preserve">. </w:t>
            </w:r>
          </w:p>
          <w:p w:rsidR="00EF0801" w:rsidRDefault="009359F1" w:rsidP="00C169F7">
            <w:pPr>
              <w:numPr>
                <w:ilvl w:val="0"/>
                <w:numId w:val="7"/>
              </w:numPr>
              <w:spacing w:after="0" w:line="240" w:lineRule="auto"/>
              <w:rPr>
                <w:rFonts w:ascii="Times New Roman" w:hAnsi="Times New Roman"/>
              </w:rPr>
            </w:pPr>
            <w:r>
              <w:rPr>
                <w:rFonts w:ascii="Times New Roman" w:hAnsi="Times New Roman"/>
              </w:rPr>
              <w:t>P</w:t>
            </w:r>
            <w:r w:rsidRPr="0087598D">
              <w:rPr>
                <w:rFonts w:ascii="Times New Roman" w:hAnsi="Times New Roman"/>
              </w:rPr>
              <w:t xml:space="preserve">rovide the State’s plan for making the </w:t>
            </w:r>
            <w:r>
              <w:rPr>
                <w:rFonts w:ascii="Times New Roman" w:hAnsi="Times New Roman"/>
              </w:rPr>
              <w:t>information</w:t>
            </w:r>
            <w:r w:rsidRPr="0087598D">
              <w:rPr>
                <w:rFonts w:ascii="Times New Roman" w:hAnsi="Times New Roman"/>
              </w:rPr>
              <w:t xml:space="preserve"> publicly available and updating </w:t>
            </w:r>
            <w:r>
              <w:rPr>
                <w:rFonts w:ascii="Times New Roman" w:hAnsi="Times New Roman"/>
              </w:rPr>
              <w:t>it</w:t>
            </w:r>
            <w:r w:rsidRPr="0087598D">
              <w:rPr>
                <w:rFonts w:ascii="Times New Roman" w:hAnsi="Times New Roman"/>
              </w:rPr>
              <w:t xml:space="preserve"> annually on a website in Part </w:t>
            </w:r>
            <w:r w:rsidR="00D14E72">
              <w:rPr>
                <w:rFonts w:ascii="Times New Roman" w:hAnsi="Times New Roman"/>
              </w:rPr>
              <w:t>3B</w:t>
            </w:r>
            <w:r w:rsidRPr="0087598D">
              <w:rPr>
                <w:rFonts w:ascii="Times New Roman" w:hAnsi="Times New Roman"/>
              </w:rPr>
              <w:t>.  Cite “</w:t>
            </w:r>
            <w:r>
              <w:rPr>
                <w:rFonts w:ascii="Times New Roman" w:hAnsi="Times New Roman"/>
              </w:rPr>
              <w:t>Descriptor</w:t>
            </w:r>
            <w:r w:rsidRPr="0087598D">
              <w:rPr>
                <w:rFonts w:ascii="Times New Roman" w:hAnsi="Times New Roman"/>
              </w:rPr>
              <w:t xml:space="preserve"> (</w:t>
            </w:r>
            <w:r>
              <w:rPr>
                <w:rFonts w:ascii="Times New Roman" w:hAnsi="Times New Roman"/>
              </w:rPr>
              <w:t>a</w:t>
            </w:r>
            <w:r w:rsidRPr="0087598D">
              <w:rPr>
                <w:rFonts w:ascii="Times New Roman" w:hAnsi="Times New Roman"/>
              </w:rPr>
              <w:t>)(1)” in</w:t>
            </w:r>
            <w:r>
              <w:rPr>
                <w:rFonts w:ascii="Times New Roman" w:hAnsi="Times New Roman"/>
              </w:rPr>
              <w:t xml:space="preserve"> the Plan Element Verification C</w:t>
            </w:r>
            <w:r w:rsidRPr="0087598D">
              <w:rPr>
                <w:rFonts w:ascii="Times New Roman" w:hAnsi="Times New Roman"/>
              </w:rPr>
              <w:t xml:space="preserve">hart in Part </w:t>
            </w:r>
            <w:r w:rsidR="00D14E72">
              <w:rPr>
                <w:rFonts w:ascii="Times New Roman" w:hAnsi="Times New Roman"/>
              </w:rPr>
              <w:t>3B</w:t>
            </w:r>
            <w:r>
              <w:rPr>
                <w:rFonts w:ascii="Times New Roman" w:hAnsi="Times New Roman"/>
              </w:rPr>
              <w:t>,</w:t>
            </w:r>
            <w:r w:rsidRPr="0087598D">
              <w:rPr>
                <w:rFonts w:ascii="Times New Roman" w:hAnsi="Times New Roman"/>
              </w:rPr>
              <w:t xml:space="preserve"> Section I and mark the </w:t>
            </w:r>
            <w:r w:rsidR="00DE6888">
              <w:rPr>
                <w:rFonts w:ascii="Times New Roman" w:hAnsi="Times New Roman"/>
              </w:rPr>
              <w:t>Public Reporting column</w:t>
            </w:r>
            <w:r w:rsidRPr="0087598D">
              <w:rPr>
                <w:rFonts w:ascii="Times New Roman" w:hAnsi="Times New Roman"/>
              </w:rPr>
              <w:t>.</w:t>
            </w:r>
          </w:p>
          <w:p w:rsidR="00EF0801" w:rsidRDefault="00B635A6" w:rsidP="00C169F7">
            <w:pPr>
              <w:pStyle w:val="ListParagraph"/>
              <w:numPr>
                <w:ilvl w:val="0"/>
                <w:numId w:val="6"/>
              </w:numPr>
              <w:spacing w:after="0" w:line="240" w:lineRule="auto"/>
              <w:ind w:left="1800"/>
              <w:rPr>
                <w:rFonts w:ascii="Times New Roman" w:hAnsi="Times New Roman"/>
              </w:rPr>
            </w:pPr>
            <w:r w:rsidRPr="00282808">
              <w:rPr>
                <w:rFonts w:ascii="Times New Roman" w:hAnsi="Times New Roman"/>
              </w:rPr>
              <w:t xml:space="preserve">Provide the State website where the most recently updated </w:t>
            </w:r>
            <w:r>
              <w:rPr>
                <w:rFonts w:ascii="Times New Roman" w:hAnsi="Times New Roman"/>
              </w:rPr>
              <w:t>information</w:t>
            </w:r>
            <w:r w:rsidRPr="00282808">
              <w:rPr>
                <w:rFonts w:ascii="Times New Roman" w:hAnsi="Times New Roman"/>
              </w:rPr>
              <w:t xml:space="preserve"> are provided by the State to the public: </w:t>
            </w:r>
          </w:p>
          <w:p w:rsidR="00EF0801" w:rsidRDefault="00B635A6" w:rsidP="00EF0801">
            <w:pPr>
              <w:pStyle w:val="ListParagraph"/>
              <w:spacing w:after="0" w:line="240" w:lineRule="auto"/>
              <w:ind w:left="1800"/>
              <w:rPr>
                <w:rFonts w:ascii="Times New Roman" w:hAnsi="Times New Roman"/>
              </w:rPr>
            </w:pPr>
            <w:r>
              <w:rPr>
                <w:rFonts w:ascii="Times New Roman" w:hAnsi="Times New Roman"/>
                <w:i/>
                <w:vertAlign w:val="superscript"/>
              </w:rPr>
              <w:t>5</w:t>
            </w:r>
            <w:r w:rsidRPr="00282808">
              <w:rPr>
                <w:rFonts w:ascii="Times New Roman" w:hAnsi="Times New Roman"/>
              </w:rPr>
              <w:t xml:space="preserve"> </w:t>
            </w:r>
            <w:sdt>
              <w:sdtPr>
                <w:rPr>
                  <w:rFonts w:ascii="Times New Roman" w:hAnsi="Times New Roman"/>
                </w:rPr>
                <w:id w:val="2016267"/>
                <w:placeholder>
                  <w:docPart w:val="9E7A88468BFD4397A13425309FFF1A69"/>
                </w:placeholder>
              </w:sdtPr>
              <w:sdtContent>
                <w:sdt>
                  <w:sdtPr>
                    <w:rPr>
                      <w:rFonts w:ascii="Times New Roman" w:hAnsi="Times New Roman"/>
                      <w:sz w:val="16"/>
                      <w:szCs w:val="16"/>
                    </w:rPr>
                    <w:id w:val="5195902"/>
                    <w:placeholder>
                      <w:docPart w:val="6C89D8C77C82448E88DAE951541146FE"/>
                    </w:placeholder>
                  </w:sdtPr>
                  <w:sdtContent>
                    <w:r w:rsidR="0087567D" w:rsidRPr="00F138E8">
                      <w:rPr>
                        <w:rStyle w:val="PlaceholderText"/>
                        <w:rFonts w:ascii="Times New Roman" w:hAnsi="Times New Roman"/>
                        <w:u w:val="single"/>
                      </w:rPr>
                      <w:t>Click here to enter text.</w:t>
                    </w:r>
                  </w:sdtContent>
                </w:sdt>
              </w:sdtContent>
            </w:sdt>
            <w:r w:rsidRPr="00282808" w:rsidDel="00282808">
              <w:rPr>
                <w:rFonts w:ascii="Times New Roman" w:hAnsi="Times New Roman"/>
                <w:i/>
                <w:vertAlign w:val="superscript"/>
              </w:rPr>
              <w:t xml:space="preserve"> </w:t>
            </w:r>
          </w:p>
          <w:p w:rsidR="00EF0801" w:rsidRDefault="00EF0801" w:rsidP="00EF0801">
            <w:pPr>
              <w:pStyle w:val="ListParagraph"/>
              <w:spacing w:after="0" w:line="240" w:lineRule="auto"/>
              <w:ind w:left="1530"/>
              <w:rPr>
                <w:rFonts w:ascii="Times New Roman" w:hAnsi="Times New Roman"/>
              </w:rPr>
            </w:pPr>
          </w:p>
          <w:p w:rsidR="00EF0801" w:rsidRDefault="009359F1" w:rsidP="00EF0801">
            <w:pPr>
              <w:spacing w:line="240" w:lineRule="auto"/>
              <w:ind w:left="720"/>
              <w:rPr>
                <w:rFonts w:ascii="Times New Roman" w:hAnsi="Times New Roman"/>
              </w:rPr>
            </w:pPr>
            <w:r w:rsidRPr="002D6FD7">
              <w:rPr>
                <w:rFonts w:ascii="Times New Roman" w:hAnsi="Times New Roman"/>
                <w:i/>
                <w:vertAlign w:val="superscript"/>
              </w:rPr>
              <w:t xml:space="preserve">6 </w:t>
            </w:r>
            <w:r w:rsidR="00360F33" w:rsidRPr="002D6FD7">
              <w:rPr>
                <w:rFonts w:ascii="Times New Roman" w:hAnsi="Times New Roman"/>
              </w:rPr>
              <w:fldChar w:fldCharType="begin">
                <w:ffData>
                  <w:name w:val="Check12"/>
                  <w:enabled/>
                  <w:calcOnExit w:val="0"/>
                  <w:checkBox>
                    <w:sizeAuto/>
                    <w:default w:val="0"/>
                  </w:checkBox>
                </w:ffData>
              </w:fldChar>
            </w:r>
            <w:r w:rsidRPr="002D6FD7">
              <w:rPr>
                <w:rFonts w:ascii="Times New Roman" w:hAnsi="Times New Roman"/>
              </w:rPr>
              <w:instrText xml:space="preserve"> FORMCHECK</w:instrText>
            </w:r>
            <w:r w:rsidRPr="008F76BF">
              <w:rPr>
                <w:rFonts w:ascii="Times New Roman" w:hAnsi="Times New Roman"/>
              </w:rPr>
              <w:instrText>B</w:instrText>
            </w:r>
            <w:r w:rsidRPr="002D6FD7">
              <w:rPr>
                <w:rFonts w:ascii="Times New Roman" w:hAnsi="Times New Roman"/>
              </w:rPr>
              <w:instrText xml:space="preserve">OX </w:instrText>
            </w:r>
            <w:r w:rsidR="00360F33" w:rsidRPr="002D6FD7">
              <w:rPr>
                <w:rFonts w:ascii="Times New Roman" w:hAnsi="Times New Roman"/>
              </w:rPr>
            </w:r>
            <w:r w:rsidR="00360F33" w:rsidRPr="002D6FD7">
              <w:rPr>
                <w:rFonts w:ascii="Times New Roman" w:hAnsi="Times New Roman"/>
              </w:rPr>
              <w:fldChar w:fldCharType="end"/>
            </w:r>
            <w:r w:rsidRPr="002D6FD7">
              <w:rPr>
                <w:rFonts w:ascii="Times New Roman" w:hAnsi="Times New Roman"/>
              </w:rPr>
              <w:t xml:space="preserve">  The State does not make the information </w:t>
            </w:r>
            <w:r w:rsidR="00974007">
              <w:rPr>
                <w:rFonts w:ascii="Times New Roman" w:hAnsi="Times New Roman"/>
              </w:rPr>
              <w:t xml:space="preserve">publicly </w:t>
            </w:r>
            <w:r w:rsidR="00047C12" w:rsidRPr="009359F1">
              <w:rPr>
                <w:rFonts w:ascii="Times New Roman" w:hAnsi="Times New Roman"/>
              </w:rPr>
              <w:t>av</w:t>
            </w:r>
            <w:r w:rsidR="00047C12">
              <w:rPr>
                <w:rFonts w:ascii="Times New Roman" w:hAnsi="Times New Roman"/>
              </w:rPr>
              <w:t>a</w:t>
            </w:r>
            <w:r w:rsidR="00047C12" w:rsidRPr="009359F1">
              <w:rPr>
                <w:rFonts w:ascii="Times New Roman" w:hAnsi="Times New Roman"/>
              </w:rPr>
              <w:t>ilable</w:t>
            </w:r>
            <w:r w:rsidR="00047C12">
              <w:rPr>
                <w:rFonts w:ascii="Times New Roman" w:hAnsi="Times New Roman"/>
              </w:rPr>
              <w:t xml:space="preserve"> on a website</w:t>
            </w:r>
            <w:r w:rsidR="00047C12" w:rsidRPr="009359F1">
              <w:rPr>
                <w:rFonts w:ascii="Times New Roman" w:hAnsi="Times New Roman"/>
              </w:rPr>
              <w:t>.</w:t>
            </w:r>
          </w:p>
          <w:p w:rsidR="009359F1" w:rsidRDefault="009359F1" w:rsidP="00C169F7">
            <w:pPr>
              <w:pStyle w:val="ListParagraph"/>
              <w:numPr>
                <w:ilvl w:val="0"/>
                <w:numId w:val="6"/>
              </w:numPr>
              <w:spacing w:after="0" w:line="240" w:lineRule="auto"/>
              <w:ind w:left="1800"/>
              <w:rPr>
                <w:rFonts w:ascii="Times New Roman" w:hAnsi="Times New Roman"/>
              </w:rPr>
            </w:pPr>
            <w:r w:rsidRPr="002D6FD7">
              <w:rPr>
                <w:rFonts w:ascii="Times New Roman" w:hAnsi="Times New Roman"/>
              </w:rPr>
              <w:t>Provide the State’s plan for making the information publicly av</w:t>
            </w:r>
            <w:r w:rsidR="00284B41">
              <w:rPr>
                <w:rFonts w:ascii="Times New Roman" w:hAnsi="Times New Roman"/>
              </w:rPr>
              <w:t>ail</w:t>
            </w:r>
            <w:r>
              <w:rPr>
                <w:rFonts w:ascii="Times New Roman" w:hAnsi="Times New Roman"/>
              </w:rPr>
              <w:t>a</w:t>
            </w:r>
            <w:r w:rsidRPr="002D6FD7">
              <w:rPr>
                <w:rFonts w:ascii="Times New Roman" w:hAnsi="Times New Roman"/>
              </w:rPr>
              <w:t>ble and updating it annua</w:t>
            </w:r>
            <w:r>
              <w:rPr>
                <w:rFonts w:ascii="Times New Roman" w:hAnsi="Times New Roman"/>
              </w:rPr>
              <w:t>l</w:t>
            </w:r>
            <w:r w:rsidRPr="002D6FD7">
              <w:rPr>
                <w:rFonts w:ascii="Times New Roman" w:hAnsi="Times New Roman"/>
              </w:rPr>
              <w:t>l</w:t>
            </w:r>
            <w:r>
              <w:rPr>
                <w:rFonts w:ascii="Times New Roman" w:hAnsi="Times New Roman"/>
              </w:rPr>
              <w:t xml:space="preserve">y on a website in Part </w:t>
            </w:r>
            <w:r w:rsidR="00D14E72">
              <w:rPr>
                <w:rFonts w:ascii="Times New Roman" w:hAnsi="Times New Roman"/>
              </w:rPr>
              <w:t>3B</w:t>
            </w:r>
            <w:r w:rsidRPr="0051518C">
              <w:rPr>
                <w:rFonts w:ascii="Times New Roman" w:hAnsi="Times New Roman"/>
              </w:rPr>
              <w:t>.</w:t>
            </w:r>
            <w:r>
              <w:rPr>
                <w:rFonts w:ascii="Times New Roman" w:hAnsi="Times New Roman"/>
              </w:rPr>
              <w:t xml:space="preserve"> </w:t>
            </w:r>
            <w:r w:rsidR="00E747C9">
              <w:rPr>
                <w:rFonts w:ascii="Times New Roman" w:hAnsi="Times New Roman"/>
              </w:rPr>
              <w:t xml:space="preserve"> </w:t>
            </w:r>
            <w:r>
              <w:rPr>
                <w:rFonts w:ascii="Times New Roman" w:hAnsi="Times New Roman"/>
              </w:rPr>
              <w:t xml:space="preserve">Cite “Descriptor (a)(1)” in the Plan Element Verification Chart in Part </w:t>
            </w:r>
            <w:r w:rsidR="00D14E72">
              <w:rPr>
                <w:rFonts w:ascii="Times New Roman" w:hAnsi="Times New Roman"/>
              </w:rPr>
              <w:t>3B</w:t>
            </w:r>
            <w:r>
              <w:rPr>
                <w:rFonts w:ascii="Times New Roman" w:hAnsi="Times New Roman"/>
              </w:rPr>
              <w:t xml:space="preserve">, Section I and mark the </w:t>
            </w:r>
            <w:r w:rsidR="00DE6888">
              <w:rPr>
                <w:rFonts w:ascii="Times New Roman" w:hAnsi="Times New Roman"/>
              </w:rPr>
              <w:t>Public Reporting column</w:t>
            </w:r>
            <w:r>
              <w:rPr>
                <w:rFonts w:ascii="Times New Roman" w:hAnsi="Times New Roman"/>
              </w:rPr>
              <w:t>.</w:t>
            </w:r>
          </w:p>
          <w:p w:rsidR="00EF0801" w:rsidRDefault="00EF0801" w:rsidP="00EF0801">
            <w:pPr>
              <w:spacing w:after="0" w:line="240" w:lineRule="auto"/>
              <w:ind w:left="720"/>
              <w:rPr>
                <w:rFonts w:ascii="Times New Roman" w:hAnsi="Times New Roman"/>
              </w:rPr>
            </w:pPr>
          </w:p>
          <w:p w:rsidR="00EF0801" w:rsidRDefault="009359F1" w:rsidP="00EF0801">
            <w:pPr>
              <w:spacing w:line="240" w:lineRule="auto"/>
              <w:rPr>
                <w:rFonts w:ascii="Times New Roman" w:hAnsi="Times New Roman"/>
              </w:rPr>
            </w:pPr>
            <w:r>
              <w:rPr>
                <w:rFonts w:ascii="Times New Roman" w:hAnsi="Times New Roman"/>
                <w:i/>
                <w:vertAlign w:val="superscript"/>
              </w:rPr>
              <w:t xml:space="preserve">7 </w:t>
            </w:r>
            <w:r w:rsidR="00360F33" w:rsidRPr="008F76BF">
              <w:rPr>
                <w:rFonts w:ascii="Times New Roman" w:hAnsi="Times New Roman"/>
              </w:rPr>
              <w:fldChar w:fldCharType="begin">
                <w:ffData>
                  <w:name w:val="Check12"/>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Pr>
                <w:rFonts w:ascii="Times New Roman" w:hAnsi="Times New Roman"/>
              </w:rPr>
              <w:t xml:space="preserve"> No, t</w:t>
            </w:r>
            <w:r w:rsidRPr="008F76BF">
              <w:rPr>
                <w:rFonts w:ascii="Times New Roman" w:hAnsi="Times New Roman"/>
              </w:rPr>
              <w:t xml:space="preserve">he State </w:t>
            </w:r>
            <w:r w:rsidRPr="00D93B85">
              <w:rPr>
                <w:rFonts w:ascii="Times New Roman" w:hAnsi="Times New Roman"/>
              </w:rPr>
              <w:t>does not collect this information</w:t>
            </w:r>
            <w:r w:rsidRPr="008F76BF">
              <w:rPr>
                <w:rFonts w:ascii="Times New Roman" w:hAnsi="Times New Roman"/>
              </w:rPr>
              <w:t xml:space="preserve">. </w:t>
            </w:r>
          </w:p>
          <w:p w:rsidR="009359F1" w:rsidRDefault="009359F1" w:rsidP="00C169F7">
            <w:pPr>
              <w:pStyle w:val="ListParagraph"/>
              <w:numPr>
                <w:ilvl w:val="0"/>
                <w:numId w:val="6"/>
              </w:numPr>
              <w:spacing w:after="0" w:line="240" w:lineRule="auto"/>
              <w:ind w:left="1080"/>
              <w:rPr>
                <w:rFonts w:ascii="Times New Roman" w:hAnsi="Times New Roman"/>
              </w:rPr>
            </w:pPr>
            <w:r>
              <w:rPr>
                <w:rFonts w:ascii="Times New Roman" w:hAnsi="Times New Roman"/>
              </w:rPr>
              <w:t>P</w:t>
            </w:r>
            <w:r w:rsidRPr="0051518C">
              <w:rPr>
                <w:rFonts w:ascii="Times New Roman" w:hAnsi="Times New Roman"/>
              </w:rPr>
              <w:t xml:space="preserve">rovide the State’s plan for </w:t>
            </w:r>
            <w:r>
              <w:rPr>
                <w:rFonts w:ascii="Times New Roman" w:hAnsi="Times New Roman"/>
              </w:rPr>
              <w:t xml:space="preserve">making the information publicly available and updating it annually on a website in Part </w:t>
            </w:r>
            <w:r w:rsidR="00D14E72">
              <w:rPr>
                <w:rFonts w:ascii="Times New Roman" w:hAnsi="Times New Roman"/>
              </w:rPr>
              <w:t>3B</w:t>
            </w:r>
            <w:r w:rsidRPr="0051518C">
              <w:rPr>
                <w:rFonts w:ascii="Times New Roman" w:hAnsi="Times New Roman"/>
              </w:rPr>
              <w:t>.</w:t>
            </w:r>
            <w:r>
              <w:rPr>
                <w:rFonts w:ascii="Times New Roman" w:hAnsi="Times New Roman"/>
              </w:rPr>
              <w:t xml:space="preserve"> </w:t>
            </w:r>
            <w:r w:rsidR="00E747C9">
              <w:rPr>
                <w:rFonts w:ascii="Times New Roman" w:hAnsi="Times New Roman"/>
              </w:rPr>
              <w:t xml:space="preserve"> </w:t>
            </w:r>
            <w:r>
              <w:rPr>
                <w:rFonts w:ascii="Times New Roman" w:hAnsi="Times New Roman"/>
              </w:rPr>
              <w:t xml:space="preserve">Cite “Descriptor (a)(1)” in the Plan Element Verification Chart in Part </w:t>
            </w:r>
            <w:r w:rsidR="00D14E72">
              <w:rPr>
                <w:rFonts w:ascii="Times New Roman" w:hAnsi="Times New Roman"/>
              </w:rPr>
              <w:t>3B</w:t>
            </w:r>
            <w:r>
              <w:rPr>
                <w:rFonts w:ascii="Times New Roman" w:hAnsi="Times New Roman"/>
              </w:rPr>
              <w:t xml:space="preserve">, Section I and mark </w:t>
            </w:r>
            <w:r w:rsidR="00284B41">
              <w:rPr>
                <w:rFonts w:ascii="Times New Roman" w:hAnsi="Times New Roman"/>
              </w:rPr>
              <w:t xml:space="preserve">both </w:t>
            </w:r>
            <w:r>
              <w:rPr>
                <w:rFonts w:ascii="Times New Roman" w:hAnsi="Times New Roman"/>
              </w:rPr>
              <w:t xml:space="preserve">the Collection and </w:t>
            </w:r>
            <w:r w:rsidR="00DE6888">
              <w:rPr>
                <w:rFonts w:ascii="Times New Roman" w:hAnsi="Times New Roman"/>
              </w:rPr>
              <w:t>Public Reporting column</w:t>
            </w:r>
            <w:r w:rsidR="00284B41">
              <w:rPr>
                <w:rFonts w:ascii="Times New Roman" w:hAnsi="Times New Roman"/>
              </w:rPr>
              <w:t>s</w:t>
            </w:r>
            <w:r>
              <w:rPr>
                <w:rFonts w:ascii="Times New Roman" w:hAnsi="Times New Roman"/>
              </w:rPr>
              <w:t>.</w:t>
            </w:r>
          </w:p>
          <w:p w:rsidR="00EF0801" w:rsidRDefault="00EF0801" w:rsidP="00EF0801">
            <w:pPr>
              <w:spacing w:after="0" w:line="240" w:lineRule="auto"/>
              <w:rPr>
                <w:rFonts w:ascii="Times New Roman" w:hAnsi="Times New Roman"/>
                <w:b/>
              </w:rPr>
            </w:pPr>
          </w:p>
          <w:p w:rsidR="00EF0801" w:rsidRDefault="00EF0801" w:rsidP="00EF0801">
            <w:pPr>
              <w:spacing w:after="0" w:line="240" w:lineRule="auto"/>
              <w:rPr>
                <w:rFonts w:ascii="Times New Roman" w:hAnsi="Times New Roman"/>
                <w:b/>
              </w:rPr>
            </w:pPr>
          </w:p>
          <w:p w:rsidR="00EF0801" w:rsidRDefault="00EF0801" w:rsidP="00EF0801">
            <w:pPr>
              <w:spacing w:after="0" w:line="240" w:lineRule="auto"/>
              <w:rPr>
                <w:rFonts w:ascii="Times New Roman" w:hAnsi="Times New Roman"/>
                <w:b/>
              </w:rPr>
            </w:pPr>
          </w:p>
          <w:p w:rsidR="00EF0801" w:rsidRDefault="00EF0801" w:rsidP="00EF0801">
            <w:pPr>
              <w:spacing w:after="0" w:line="240" w:lineRule="auto"/>
              <w:rPr>
                <w:rFonts w:ascii="Times New Roman" w:hAnsi="Times New Roman"/>
                <w:b/>
              </w:rPr>
            </w:pPr>
          </w:p>
          <w:p w:rsidR="00EF0801" w:rsidRDefault="00EF0801" w:rsidP="00EF0801">
            <w:pPr>
              <w:spacing w:after="0" w:line="240" w:lineRule="auto"/>
              <w:rPr>
                <w:rFonts w:ascii="Times New Roman" w:hAnsi="Times New Roman"/>
                <w:b/>
              </w:rPr>
            </w:pPr>
          </w:p>
          <w:p w:rsidR="00EF0801" w:rsidRDefault="00EF0801" w:rsidP="00EF0801">
            <w:pPr>
              <w:spacing w:after="0" w:line="240" w:lineRule="auto"/>
              <w:rPr>
                <w:rFonts w:ascii="Times New Roman" w:hAnsi="Times New Roman"/>
                <w:b/>
              </w:rPr>
            </w:pPr>
          </w:p>
          <w:p w:rsidR="00EF0801" w:rsidRDefault="00F8213F" w:rsidP="00EF0801">
            <w:pPr>
              <w:spacing w:after="0" w:line="240" w:lineRule="auto"/>
              <w:rPr>
                <w:rFonts w:ascii="Times New Roman" w:hAnsi="Times New Roman"/>
              </w:rPr>
            </w:pPr>
            <w:r w:rsidRPr="008F76BF">
              <w:rPr>
                <w:rFonts w:ascii="Times New Roman" w:hAnsi="Times New Roman"/>
                <w:b/>
              </w:rPr>
              <w:t>Please respond (check Yes or No)</w:t>
            </w:r>
            <w:r w:rsidRPr="008F76BF">
              <w:rPr>
                <w:rFonts w:ascii="Times New Roman" w:hAnsi="Times New Roman"/>
              </w:rPr>
              <w:t xml:space="preserve">:  Does the State collect a description of the </w:t>
            </w:r>
            <w:r>
              <w:rPr>
                <w:rFonts w:ascii="Times New Roman" w:hAnsi="Times New Roman"/>
              </w:rPr>
              <w:t>manner in which</w:t>
            </w:r>
            <w:r w:rsidRPr="008F76BF">
              <w:rPr>
                <w:rFonts w:ascii="Times New Roman" w:hAnsi="Times New Roman"/>
              </w:rPr>
              <w:t xml:space="preserve"> each LEA uses </w:t>
            </w:r>
            <w:r>
              <w:rPr>
                <w:rFonts w:ascii="Times New Roman" w:hAnsi="Times New Roman"/>
              </w:rPr>
              <w:t>the results of</w:t>
            </w:r>
            <w:r w:rsidR="00FC4378">
              <w:rPr>
                <w:rFonts w:ascii="Times New Roman" w:hAnsi="Times New Roman"/>
              </w:rPr>
              <w:t xml:space="preserve"> </w:t>
            </w:r>
            <w:r w:rsidR="006B1780">
              <w:rPr>
                <w:rFonts w:ascii="Times New Roman" w:hAnsi="Times New Roman"/>
              </w:rPr>
              <w:t>the</w:t>
            </w:r>
            <w:r w:rsidR="00FC4378">
              <w:rPr>
                <w:rFonts w:ascii="Times New Roman" w:hAnsi="Times New Roman"/>
              </w:rPr>
              <w:t xml:space="preserve"> evaluation systems described above related to</w:t>
            </w:r>
            <w:r w:rsidRPr="008F76BF">
              <w:rPr>
                <w:rFonts w:ascii="Times New Roman" w:hAnsi="Times New Roman"/>
              </w:rPr>
              <w:t xml:space="preserve"> the performance of teachers</w:t>
            </w:r>
            <w:r w:rsidR="00FC4378">
              <w:rPr>
                <w:rFonts w:ascii="Times New Roman" w:hAnsi="Times New Roman"/>
              </w:rPr>
              <w:t xml:space="preserve"> in decisions regarding teacher development, compensation, </w:t>
            </w:r>
            <w:r w:rsidR="001F30E4">
              <w:rPr>
                <w:rFonts w:ascii="Times New Roman" w:hAnsi="Times New Roman"/>
              </w:rPr>
              <w:t xml:space="preserve">promotion, </w:t>
            </w:r>
            <w:r w:rsidR="00FC4378">
              <w:rPr>
                <w:rFonts w:ascii="Times New Roman" w:hAnsi="Times New Roman"/>
              </w:rPr>
              <w:t>retention, and removal</w:t>
            </w:r>
            <w:r w:rsidRPr="008F76BF">
              <w:rPr>
                <w:rFonts w:ascii="Times New Roman" w:hAnsi="Times New Roman"/>
              </w:rPr>
              <w:t>?</w:t>
            </w:r>
          </w:p>
          <w:p w:rsidR="00EF0801" w:rsidRDefault="00EF0801" w:rsidP="00EF0801">
            <w:pPr>
              <w:spacing w:after="0" w:line="240" w:lineRule="auto"/>
              <w:rPr>
                <w:rFonts w:ascii="Times New Roman" w:hAnsi="Times New Roman"/>
              </w:rPr>
            </w:pPr>
          </w:p>
          <w:p w:rsidR="00F8213F" w:rsidRPr="008F76BF" w:rsidRDefault="00FC4378" w:rsidP="00F8213F">
            <w:pPr>
              <w:spacing w:line="240" w:lineRule="auto"/>
              <w:rPr>
                <w:rFonts w:ascii="Times New Roman" w:hAnsi="Times New Roman"/>
              </w:rPr>
            </w:pPr>
            <w:r>
              <w:rPr>
                <w:rFonts w:ascii="Times New Roman" w:hAnsi="Times New Roman"/>
                <w:i/>
                <w:vertAlign w:val="superscript"/>
              </w:rPr>
              <w:t>8</w:t>
            </w:r>
            <w:r w:rsidR="00F8213F">
              <w:rPr>
                <w:rFonts w:ascii="Times New Roman" w:hAnsi="Times New Roman"/>
                <w:i/>
                <w:vertAlign w:val="superscript"/>
              </w:rPr>
              <w:t xml:space="preserve"> </w:t>
            </w:r>
            <w:r w:rsidR="00360F33" w:rsidRPr="008F76BF">
              <w:rPr>
                <w:rFonts w:ascii="Times New Roman" w:hAnsi="Times New Roman"/>
              </w:rPr>
              <w:fldChar w:fldCharType="begin">
                <w:ffData>
                  <w:name w:val="Check10"/>
                  <w:enabled/>
                  <w:calcOnExit w:val="0"/>
                  <w:checkBox>
                    <w:sizeAuto/>
                    <w:default w:val="0"/>
                  </w:checkBox>
                </w:ffData>
              </w:fldChar>
            </w:r>
            <w:r w:rsidR="00F8213F"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00F8213F" w:rsidRPr="008F76BF">
              <w:rPr>
                <w:rFonts w:ascii="Times New Roman" w:hAnsi="Times New Roman"/>
              </w:rPr>
              <w:t xml:space="preserve">  Yes, the State collects this information.  </w:t>
            </w:r>
          </w:p>
          <w:p w:rsidR="00F8213F" w:rsidRPr="008F76BF" w:rsidRDefault="00F8213F" w:rsidP="00F8213F">
            <w:pPr>
              <w:spacing w:line="240" w:lineRule="auto"/>
              <w:ind w:left="720"/>
              <w:rPr>
                <w:rFonts w:ascii="Times New Roman" w:hAnsi="Times New Roman"/>
              </w:rPr>
            </w:pPr>
            <w:r w:rsidRPr="008F76BF">
              <w:rPr>
                <w:rFonts w:ascii="Times New Roman" w:hAnsi="Times New Roman"/>
                <w:b/>
              </w:rPr>
              <w:t>If Yes, please respond (check one):</w:t>
            </w:r>
            <w:r w:rsidRPr="008F76BF">
              <w:rPr>
                <w:rFonts w:ascii="Times New Roman" w:hAnsi="Times New Roman"/>
              </w:rPr>
              <w:t xml:space="preserve">  </w:t>
            </w:r>
          </w:p>
          <w:p w:rsidR="00F8213F" w:rsidRPr="008F76BF" w:rsidRDefault="00FC4378" w:rsidP="00F8213F">
            <w:pPr>
              <w:spacing w:line="240" w:lineRule="auto"/>
              <w:ind w:left="720"/>
              <w:rPr>
                <w:rFonts w:ascii="Times New Roman" w:hAnsi="Times New Roman"/>
              </w:rPr>
            </w:pPr>
            <w:r>
              <w:rPr>
                <w:rFonts w:ascii="Times New Roman" w:hAnsi="Times New Roman"/>
                <w:i/>
                <w:vertAlign w:val="superscript"/>
              </w:rPr>
              <w:t>9</w:t>
            </w:r>
            <w:r w:rsidR="00F8213F">
              <w:rPr>
                <w:rFonts w:ascii="Times New Roman" w:hAnsi="Times New Roman"/>
                <w:i/>
                <w:vertAlign w:val="superscript"/>
              </w:rPr>
              <w:t xml:space="preserve"> </w:t>
            </w:r>
            <w:r w:rsidR="00360F33" w:rsidRPr="008F76BF">
              <w:rPr>
                <w:rFonts w:ascii="Times New Roman" w:hAnsi="Times New Roman"/>
              </w:rPr>
              <w:fldChar w:fldCharType="begin">
                <w:ffData>
                  <w:name w:val="Check10"/>
                  <w:enabled/>
                  <w:calcOnExit w:val="0"/>
                  <w:checkBox>
                    <w:sizeAuto/>
                    <w:default w:val="0"/>
                  </w:checkBox>
                </w:ffData>
              </w:fldChar>
            </w:r>
            <w:r w:rsidR="00F8213F"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00F8213F" w:rsidRPr="008F76BF">
              <w:rPr>
                <w:rFonts w:ascii="Times New Roman" w:hAnsi="Times New Roman"/>
              </w:rPr>
              <w:t xml:space="preserve">  </w:t>
            </w:r>
            <w:r w:rsidR="00F8213F">
              <w:rPr>
                <w:rFonts w:ascii="Times New Roman" w:hAnsi="Times New Roman"/>
              </w:rPr>
              <w:t>The</w:t>
            </w:r>
            <w:r w:rsidR="00F8213F" w:rsidRPr="008F76BF">
              <w:rPr>
                <w:rFonts w:ascii="Times New Roman" w:hAnsi="Times New Roman"/>
              </w:rPr>
              <w:t xml:space="preserve"> State makes the information </w:t>
            </w:r>
            <w:r w:rsidR="00F8213F" w:rsidRPr="00F66909">
              <w:rPr>
                <w:rFonts w:ascii="Times New Roman" w:hAnsi="Times New Roman"/>
                <w:i/>
              </w:rPr>
              <w:t>publicly available</w:t>
            </w:r>
            <w:r w:rsidR="00F8213F" w:rsidRPr="008F76BF">
              <w:rPr>
                <w:rFonts w:ascii="Times New Roman" w:hAnsi="Times New Roman"/>
              </w:rPr>
              <w:t xml:space="preserve"> and updates the information </w:t>
            </w:r>
            <w:r w:rsidR="00F8213F" w:rsidRPr="00F66909">
              <w:rPr>
                <w:rFonts w:ascii="Times New Roman" w:hAnsi="Times New Roman"/>
                <w:i/>
              </w:rPr>
              <w:t>at least annually</w:t>
            </w:r>
            <w:r w:rsidR="00F8213F">
              <w:rPr>
                <w:rFonts w:ascii="Times New Roman" w:hAnsi="Times New Roman"/>
              </w:rPr>
              <w:t xml:space="preserve"> on a website</w:t>
            </w:r>
            <w:r w:rsidR="00F8213F" w:rsidRPr="008F76BF">
              <w:rPr>
                <w:rFonts w:ascii="Times New Roman" w:hAnsi="Times New Roman"/>
              </w:rPr>
              <w:t xml:space="preserve">. </w:t>
            </w:r>
          </w:p>
          <w:p w:rsidR="00F8213F" w:rsidRDefault="00F8213F" w:rsidP="00C169F7">
            <w:pPr>
              <w:pStyle w:val="ListParagraph"/>
              <w:numPr>
                <w:ilvl w:val="0"/>
                <w:numId w:val="6"/>
              </w:numPr>
              <w:spacing w:line="240" w:lineRule="auto"/>
              <w:ind w:left="1800"/>
              <w:rPr>
                <w:rFonts w:ascii="Times New Roman" w:hAnsi="Times New Roman"/>
              </w:rPr>
            </w:pPr>
            <w:r>
              <w:rPr>
                <w:rFonts w:ascii="Times New Roman" w:hAnsi="Times New Roman"/>
              </w:rPr>
              <w:t>P</w:t>
            </w:r>
            <w:r w:rsidRPr="008F76BF">
              <w:rPr>
                <w:rFonts w:ascii="Times New Roman" w:hAnsi="Times New Roman"/>
              </w:rPr>
              <w:t xml:space="preserve">rovide the State website where the </w:t>
            </w:r>
            <w:r>
              <w:rPr>
                <w:rFonts w:ascii="Times New Roman" w:hAnsi="Times New Roman"/>
              </w:rPr>
              <w:t>information is</w:t>
            </w:r>
            <w:r w:rsidRPr="008F76BF">
              <w:rPr>
                <w:rFonts w:ascii="Times New Roman" w:hAnsi="Times New Roman"/>
              </w:rPr>
              <w:t xml:space="preserve"> collected and publicly available</w:t>
            </w:r>
            <w:proofErr w:type="gramStart"/>
            <w:r w:rsidRPr="008F76BF">
              <w:rPr>
                <w:rFonts w:ascii="Times New Roman" w:hAnsi="Times New Roman"/>
              </w:rPr>
              <w:t>:</w:t>
            </w:r>
            <w:r w:rsidR="00564321">
              <w:rPr>
                <w:rFonts w:ascii="Times New Roman" w:hAnsi="Times New Roman"/>
                <w:i/>
                <w:vertAlign w:val="superscript"/>
              </w:rPr>
              <w:t>10</w:t>
            </w:r>
            <w:proofErr w:type="gramEnd"/>
            <w:r w:rsidRPr="002D6FD7">
              <w:rPr>
                <w:rFonts w:ascii="Times New Roman" w:hAnsi="Times New Roman"/>
              </w:rPr>
              <w:t xml:space="preserve"> </w:t>
            </w:r>
            <w:r>
              <w:rPr>
                <w:rFonts w:ascii="Times New Roman" w:hAnsi="Times New Roman"/>
              </w:rPr>
              <w:t xml:space="preserve"> </w:t>
            </w:r>
            <w:sdt>
              <w:sdtPr>
                <w:rPr>
                  <w:rFonts w:ascii="Times New Roman" w:hAnsi="Times New Roman"/>
                </w:rPr>
                <w:id w:val="9765190"/>
                <w:placeholder>
                  <w:docPart w:val="B71F539135A8413BA8E4A176F78998BE"/>
                </w:placeholder>
              </w:sdtPr>
              <w:sdtContent>
                <w:sdt>
                  <w:sdtPr>
                    <w:rPr>
                      <w:rFonts w:ascii="Times New Roman" w:hAnsi="Times New Roman"/>
                      <w:sz w:val="16"/>
                      <w:szCs w:val="16"/>
                    </w:rPr>
                    <w:id w:val="37154230"/>
                    <w:placeholder>
                      <w:docPart w:val="FC7A645E52934DEE9533B18EE0B49A18"/>
                    </w:placeholder>
                  </w:sdtPr>
                  <w:sdtContent>
                    <w:r w:rsidR="006B1780" w:rsidRPr="00F138E8">
                      <w:rPr>
                        <w:rStyle w:val="PlaceholderText"/>
                        <w:rFonts w:ascii="Times New Roman" w:hAnsi="Times New Roman"/>
                        <w:u w:val="single"/>
                      </w:rPr>
                      <w:t>Click here to enter text.</w:t>
                    </w:r>
                  </w:sdtContent>
                </w:sdt>
              </w:sdtContent>
            </w:sdt>
          </w:p>
          <w:p w:rsidR="00F8213F" w:rsidRDefault="00564321" w:rsidP="00F8213F">
            <w:pPr>
              <w:spacing w:line="240" w:lineRule="auto"/>
              <w:ind w:left="720"/>
              <w:rPr>
                <w:rFonts w:ascii="Times New Roman" w:hAnsi="Times New Roman"/>
              </w:rPr>
            </w:pPr>
            <w:r>
              <w:rPr>
                <w:rFonts w:ascii="Times New Roman" w:hAnsi="Times New Roman"/>
                <w:i/>
                <w:vertAlign w:val="superscript"/>
              </w:rPr>
              <w:t>11</w:t>
            </w:r>
            <w:r w:rsidR="00360F33" w:rsidRPr="002D6FD7">
              <w:rPr>
                <w:rFonts w:ascii="Times New Roman" w:hAnsi="Times New Roman"/>
              </w:rPr>
              <w:fldChar w:fldCharType="begin">
                <w:ffData>
                  <w:name w:val="Check11"/>
                  <w:enabled/>
                  <w:calcOnExit w:val="0"/>
                  <w:checkBox>
                    <w:sizeAuto/>
                    <w:default w:val="0"/>
                  </w:checkBox>
                </w:ffData>
              </w:fldChar>
            </w:r>
            <w:r w:rsidR="00F8213F" w:rsidRPr="002D6FD7">
              <w:rPr>
                <w:rFonts w:ascii="Times New Roman" w:hAnsi="Times New Roman"/>
              </w:rPr>
              <w:instrText xml:space="preserve"> FORMCHECKBOX </w:instrText>
            </w:r>
            <w:r w:rsidR="00360F33" w:rsidRPr="002D6FD7">
              <w:rPr>
                <w:rFonts w:ascii="Times New Roman" w:hAnsi="Times New Roman"/>
              </w:rPr>
            </w:r>
            <w:r w:rsidR="00360F33" w:rsidRPr="002D6FD7">
              <w:rPr>
                <w:rFonts w:ascii="Times New Roman" w:hAnsi="Times New Roman"/>
              </w:rPr>
              <w:fldChar w:fldCharType="end"/>
            </w:r>
            <w:r w:rsidR="00F8213F" w:rsidRPr="002D6FD7">
              <w:rPr>
                <w:rFonts w:ascii="Times New Roman" w:hAnsi="Times New Roman"/>
              </w:rPr>
              <w:t xml:space="preserve"> </w:t>
            </w:r>
            <w:r w:rsidR="00F8213F" w:rsidRPr="008F76BF">
              <w:rPr>
                <w:rFonts w:ascii="Times New Roman" w:hAnsi="Times New Roman"/>
              </w:rPr>
              <w:t xml:space="preserve"> </w:t>
            </w:r>
            <w:r w:rsidR="00F8213F" w:rsidRPr="002D6FD7">
              <w:rPr>
                <w:rFonts w:ascii="Times New Roman" w:hAnsi="Times New Roman"/>
              </w:rPr>
              <w:t xml:space="preserve">The State makes the information </w:t>
            </w:r>
            <w:r w:rsidR="00F8213F" w:rsidRPr="0003649F">
              <w:rPr>
                <w:rFonts w:ascii="Times New Roman" w:hAnsi="Times New Roman"/>
                <w:i/>
              </w:rPr>
              <w:t>publicly available</w:t>
            </w:r>
            <w:r w:rsidR="00F8213F" w:rsidRPr="002D6FD7">
              <w:rPr>
                <w:rFonts w:ascii="Times New Roman" w:hAnsi="Times New Roman"/>
              </w:rPr>
              <w:t xml:space="preserve"> </w:t>
            </w:r>
            <w:r w:rsidR="00F8213F">
              <w:rPr>
                <w:rFonts w:ascii="Times New Roman" w:hAnsi="Times New Roman"/>
              </w:rPr>
              <w:t xml:space="preserve">on a website </w:t>
            </w:r>
            <w:r w:rsidR="00F8213F" w:rsidRPr="002D6FD7">
              <w:rPr>
                <w:rFonts w:ascii="Times New Roman" w:hAnsi="Times New Roman"/>
              </w:rPr>
              <w:t xml:space="preserve">and updates the information </w:t>
            </w:r>
            <w:r w:rsidR="00F8213F" w:rsidRPr="0003649F">
              <w:rPr>
                <w:rFonts w:ascii="Times New Roman" w:hAnsi="Times New Roman"/>
                <w:i/>
              </w:rPr>
              <w:t>less than annually</w:t>
            </w:r>
            <w:r w:rsidR="00F8213F" w:rsidRPr="002D6FD7">
              <w:rPr>
                <w:rFonts w:ascii="Times New Roman" w:hAnsi="Times New Roman"/>
              </w:rPr>
              <w:t xml:space="preserve">. </w:t>
            </w:r>
          </w:p>
          <w:p w:rsidR="00F8213F" w:rsidRDefault="00F8213F" w:rsidP="00C169F7">
            <w:pPr>
              <w:numPr>
                <w:ilvl w:val="0"/>
                <w:numId w:val="7"/>
              </w:numPr>
              <w:spacing w:after="0" w:line="240" w:lineRule="auto"/>
              <w:rPr>
                <w:rFonts w:ascii="Times New Roman" w:hAnsi="Times New Roman"/>
              </w:rPr>
            </w:pPr>
            <w:r>
              <w:rPr>
                <w:rFonts w:ascii="Times New Roman" w:hAnsi="Times New Roman"/>
              </w:rPr>
              <w:t>P</w:t>
            </w:r>
            <w:r w:rsidRPr="0087598D">
              <w:rPr>
                <w:rFonts w:ascii="Times New Roman" w:hAnsi="Times New Roman"/>
              </w:rPr>
              <w:t xml:space="preserve">rovide the State’s plan for making the </w:t>
            </w:r>
            <w:r>
              <w:rPr>
                <w:rFonts w:ascii="Times New Roman" w:hAnsi="Times New Roman"/>
              </w:rPr>
              <w:t>information</w:t>
            </w:r>
            <w:r w:rsidRPr="0087598D">
              <w:rPr>
                <w:rFonts w:ascii="Times New Roman" w:hAnsi="Times New Roman"/>
              </w:rPr>
              <w:t xml:space="preserve"> publicly available and updating </w:t>
            </w:r>
            <w:r>
              <w:rPr>
                <w:rFonts w:ascii="Times New Roman" w:hAnsi="Times New Roman"/>
              </w:rPr>
              <w:t>it</w:t>
            </w:r>
            <w:r w:rsidRPr="0087598D">
              <w:rPr>
                <w:rFonts w:ascii="Times New Roman" w:hAnsi="Times New Roman"/>
              </w:rPr>
              <w:t xml:space="preserve"> annually on a website in Part </w:t>
            </w:r>
            <w:r>
              <w:rPr>
                <w:rFonts w:ascii="Times New Roman" w:hAnsi="Times New Roman"/>
              </w:rPr>
              <w:t>3B</w:t>
            </w:r>
            <w:r w:rsidRPr="0087598D">
              <w:rPr>
                <w:rFonts w:ascii="Times New Roman" w:hAnsi="Times New Roman"/>
              </w:rPr>
              <w:t>.  Cite “</w:t>
            </w:r>
            <w:r>
              <w:rPr>
                <w:rFonts w:ascii="Times New Roman" w:hAnsi="Times New Roman"/>
              </w:rPr>
              <w:t>Descriptor</w:t>
            </w:r>
            <w:r w:rsidRPr="0087598D">
              <w:rPr>
                <w:rFonts w:ascii="Times New Roman" w:hAnsi="Times New Roman"/>
              </w:rPr>
              <w:t xml:space="preserve"> (</w:t>
            </w:r>
            <w:r>
              <w:rPr>
                <w:rFonts w:ascii="Times New Roman" w:hAnsi="Times New Roman"/>
              </w:rPr>
              <w:t>a</w:t>
            </w:r>
            <w:r w:rsidRPr="0087598D">
              <w:rPr>
                <w:rFonts w:ascii="Times New Roman" w:hAnsi="Times New Roman"/>
              </w:rPr>
              <w:t>)(1)” in</w:t>
            </w:r>
            <w:r>
              <w:rPr>
                <w:rFonts w:ascii="Times New Roman" w:hAnsi="Times New Roman"/>
              </w:rPr>
              <w:t xml:space="preserve"> the Plan Element Verification C</w:t>
            </w:r>
            <w:r w:rsidRPr="0087598D">
              <w:rPr>
                <w:rFonts w:ascii="Times New Roman" w:hAnsi="Times New Roman"/>
              </w:rPr>
              <w:t xml:space="preserve">hart in Part </w:t>
            </w:r>
            <w:r>
              <w:rPr>
                <w:rFonts w:ascii="Times New Roman" w:hAnsi="Times New Roman"/>
              </w:rPr>
              <w:t>3B,</w:t>
            </w:r>
            <w:r w:rsidRPr="0087598D">
              <w:rPr>
                <w:rFonts w:ascii="Times New Roman" w:hAnsi="Times New Roman"/>
              </w:rPr>
              <w:t xml:space="preserve"> Section I and mark the </w:t>
            </w:r>
            <w:r>
              <w:rPr>
                <w:rFonts w:ascii="Times New Roman" w:hAnsi="Times New Roman"/>
              </w:rPr>
              <w:t>Public Reporting column</w:t>
            </w:r>
            <w:r w:rsidRPr="0087598D">
              <w:rPr>
                <w:rFonts w:ascii="Times New Roman" w:hAnsi="Times New Roman"/>
              </w:rPr>
              <w:t>.</w:t>
            </w:r>
          </w:p>
          <w:p w:rsidR="00F8213F" w:rsidRPr="00282808" w:rsidRDefault="00F8213F" w:rsidP="00C169F7">
            <w:pPr>
              <w:pStyle w:val="ListParagraph"/>
              <w:numPr>
                <w:ilvl w:val="0"/>
                <w:numId w:val="6"/>
              </w:numPr>
              <w:spacing w:after="0" w:line="240" w:lineRule="auto"/>
              <w:ind w:left="1800"/>
              <w:rPr>
                <w:rFonts w:ascii="Times New Roman" w:hAnsi="Times New Roman"/>
              </w:rPr>
            </w:pPr>
            <w:r w:rsidRPr="00282808">
              <w:rPr>
                <w:rFonts w:ascii="Times New Roman" w:hAnsi="Times New Roman"/>
              </w:rPr>
              <w:t xml:space="preserve">Provide the State website where the most recently updated </w:t>
            </w:r>
            <w:r>
              <w:rPr>
                <w:rFonts w:ascii="Times New Roman" w:hAnsi="Times New Roman"/>
              </w:rPr>
              <w:t>information</w:t>
            </w:r>
            <w:r w:rsidRPr="00282808">
              <w:rPr>
                <w:rFonts w:ascii="Times New Roman" w:hAnsi="Times New Roman"/>
              </w:rPr>
              <w:t xml:space="preserve"> are provided by the State to the public: </w:t>
            </w:r>
          </w:p>
          <w:p w:rsidR="00F8213F" w:rsidRDefault="00FC4378" w:rsidP="00F8213F">
            <w:pPr>
              <w:pStyle w:val="ListParagraph"/>
              <w:spacing w:after="0" w:line="240" w:lineRule="auto"/>
              <w:ind w:left="1800"/>
              <w:rPr>
                <w:rFonts w:ascii="Times New Roman" w:hAnsi="Times New Roman"/>
              </w:rPr>
            </w:pPr>
            <w:proofErr w:type="gramStart"/>
            <w:r>
              <w:rPr>
                <w:rFonts w:ascii="Times New Roman" w:hAnsi="Times New Roman"/>
                <w:i/>
                <w:vertAlign w:val="superscript"/>
              </w:rPr>
              <w:t>1</w:t>
            </w:r>
            <w:r w:rsidR="00564321">
              <w:rPr>
                <w:rFonts w:ascii="Times New Roman" w:hAnsi="Times New Roman"/>
                <w:i/>
                <w:vertAlign w:val="superscript"/>
              </w:rPr>
              <w:t>2</w:t>
            </w:r>
            <w:r w:rsidR="00F8213F" w:rsidRPr="00282808">
              <w:rPr>
                <w:rFonts w:ascii="Times New Roman" w:hAnsi="Times New Roman"/>
              </w:rPr>
              <w:t xml:space="preserve"> </w:t>
            </w:r>
            <w:r>
              <w:rPr>
                <w:rFonts w:ascii="Times New Roman" w:hAnsi="Times New Roman"/>
              </w:rPr>
              <w:t xml:space="preserve"> </w:t>
            </w:r>
            <w:proofErr w:type="gramEnd"/>
            <w:sdt>
              <w:sdtPr>
                <w:rPr>
                  <w:rFonts w:ascii="Times New Roman" w:hAnsi="Times New Roman"/>
                </w:rPr>
                <w:id w:val="9765191"/>
                <w:placeholder>
                  <w:docPart w:val="A0695DFBEAFA4778B0E28294BC9A48D4"/>
                </w:placeholder>
              </w:sdtPr>
              <w:sdtContent>
                <w:sdt>
                  <w:sdtPr>
                    <w:rPr>
                      <w:rFonts w:ascii="Times New Roman" w:hAnsi="Times New Roman"/>
                      <w:sz w:val="16"/>
                      <w:szCs w:val="16"/>
                    </w:rPr>
                    <w:id w:val="37154231"/>
                    <w:placeholder>
                      <w:docPart w:val="2E8C1D866324435BB705C811C244E79C"/>
                    </w:placeholder>
                  </w:sdtPr>
                  <w:sdtContent>
                    <w:r w:rsidR="006B1780" w:rsidRPr="00F138E8">
                      <w:rPr>
                        <w:rStyle w:val="PlaceholderText"/>
                        <w:rFonts w:ascii="Times New Roman" w:hAnsi="Times New Roman"/>
                        <w:u w:val="single"/>
                      </w:rPr>
                      <w:t>Click here to enter text.</w:t>
                    </w:r>
                  </w:sdtContent>
                </w:sdt>
              </w:sdtContent>
            </w:sdt>
            <w:r w:rsidR="00F8213F" w:rsidRPr="00282808" w:rsidDel="00282808">
              <w:rPr>
                <w:rFonts w:ascii="Times New Roman" w:hAnsi="Times New Roman"/>
                <w:i/>
                <w:vertAlign w:val="superscript"/>
              </w:rPr>
              <w:t xml:space="preserve"> </w:t>
            </w:r>
          </w:p>
          <w:p w:rsidR="00F8213F" w:rsidRDefault="00F8213F" w:rsidP="00F8213F">
            <w:pPr>
              <w:pStyle w:val="ListParagraph"/>
              <w:spacing w:after="0" w:line="240" w:lineRule="auto"/>
              <w:ind w:left="1530"/>
              <w:rPr>
                <w:rFonts w:ascii="Times New Roman" w:hAnsi="Times New Roman"/>
              </w:rPr>
            </w:pPr>
          </w:p>
          <w:p w:rsidR="00F8213F" w:rsidRPr="002D6FD7" w:rsidRDefault="00564321" w:rsidP="00F8213F">
            <w:pPr>
              <w:spacing w:line="240" w:lineRule="auto"/>
              <w:ind w:left="720"/>
              <w:rPr>
                <w:rFonts w:ascii="Times New Roman" w:hAnsi="Times New Roman"/>
              </w:rPr>
            </w:pPr>
            <w:r>
              <w:rPr>
                <w:rFonts w:ascii="Times New Roman" w:hAnsi="Times New Roman"/>
                <w:i/>
                <w:vertAlign w:val="superscript"/>
              </w:rPr>
              <w:t>13</w:t>
            </w:r>
            <w:r w:rsidR="00FC4378">
              <w:rPr>
                <w:rFonts w:ascii="Times New Roman" w:hAnsi="Times New Roman"/>
                <w:i/>
                <w:vertAlign w:val="superscript"/>
              </w:rPr>
              <w:t xml:space="preserve"> </w:t>
            </w:r>
            <w:r w:rsidR="00360F33" w:rsidRPr="002D6FD7">
              <w:rPr>
                <w:rFonts w:ascii="Times New Roman" w:hAnsi="Times New Roman"/>
              </w:rPr>
              <w:fldChar w:fldCharType="begin">
                <w:ffData>
                  <w:name w:val="Check12"/>
                  <w:enabled/>
                  <w:calcOnExit w:val="0"/>
                  <w:checkBox>
                    <w:sizeAuto/>
                    <w:default w:val="0"/>
                  </w:checkBox>
                </w:ffData>
              </w:fldChar>
            </w:r>
            <w:r w:rsidR="00F8213F" w:rsidRPr="002D6FD7">
              <w:rPr>
                <w:rFonts w:ascii="Times New Roman" w:hAnsi="Times New Roman"/>
              </w:rPr>
              <w:instrText xml:space="preserve"> FORMCHECK</w:instrText>
            </w:r>
            <w:r w:rsidR="00F8213F" w:rsidRPr="008F76BF">
              <w:rPr>
                <w:rFonts w:ascii="Times New Roman" w:hAnsi="Times New Roman"/>
              </w:rPr>
              <w:instrText>B</w:instrText>
            </w:r>
            <w:r w:rsidR="00F8213F" w:rsidRPr="002D6FD7">
              <w:rPr>
                <w:rFonts w:ascii="Times New Roman" w:hAnsi="Times New Roman"/>
              </w:rPr>
              <w:instrText xml:space="preserve">OX </w:instrText>
            </w:r>
            <w:r w:rsidR="00360F33" w:rsidRPr="002D6FD7">
              <w:rPr>
                <w:rFonts w:ascii="Times New Roman" w:hAnsi="Times New Roman"/>
              </w:rPr>
            </w:r>
            <w:r w:rsidR="00360F33" w:rsidRPr="002D6FD7">
              <w:rPr>
                <w:rFonts w:ascii="Times New Roman" w:hAnsi="Times New Roman"/>
              </w:rPr>
              <w:fldChar w:fldCharType="end"/>
            </w:r>
            <w:r w:rsidR="00F8213F" w:rsidRPr="002D6FD7">
              <w:rPr>
                <w:rFonts w:ascii="Times New Roman" w:hAnsi="Times New Roman"/>
              </w:rPr>
              <w:t xml:space="preserve">  The State does not make the information </w:t>
            </w:r>
            <w:r w:rsidR="00F8213F">
              <w:rPr>
                <w:rFonts w:ascii="Times New Roman" w:hAnsi="Times New Roman"/>
              </w:rPr>
              <w:t xml:space="preserve">publicly </w:t>
            </w:r>
            <w:r w:rsidR="00F8213F" w:rsidRPr="009359F1">
              <w:rPr>
                <w:rFonts w:ascii="Times New Roman" w:hAnsi="Times New Roman"/>
              </w:rPr>
              <w:t>av</w:t>
            </w:r>
            <w:r w:rsidR="00F8213F">
              <w:rPr>
                <w:rFonts w:ascii="Times New Roman" w:hAnsi="Times New Roman"/>
              </w:rPr>
              <w:t>a</w:t>
            </w:r>
            <w:r w:rsidR="00F8213F" w:rsidRPr="009359F1">
              <w:rPr>
                <w:rFonts w:ascii="Times New Roman" w:hAnsi="Times New Roman"/>
              </w:rPr>
              <w:t>ilable</w:t>
            </w:r>
            <w:r w:rsidR="00F8213F">
              <w:rPr>
                <w:rFonts w:ascii="Times New Roman" w:hAnsi="Times New Roman"/>
              </w:rPr>
              <w:t xml:space="preserve"> on a website</w:t>
            </w:r>
            <w:r w:rsidR="00F8213F" w:rsidRPr="009359F1">
              <w:rPr>
                <w:rFonts w:ascii="Times New Roman" w:hAnsi="Times New Roman"/>
              </w:rPr>
              <w:t>.</w:t>
            </w:r>
          </w:p>
          <w:p w:rsidR="00F8213F" w:rsidRDefault="00F8213F" w:rsidP="00C169F7">
            <w:pPr>
              <w:pStyle w:val="ListParagraph"/>
              <w:numPr>
                <w:ilvl w:val="0"/>
                <w:numId w:val="6"/>
              </w:numPr>
              <w:spacing w:after="0" w:line="240" w:lineRule="auto"/>
              <w:ind w:left="1800"/>
              <w:rPr>
                <w:rFonts w:ascii="Times New Roman" w:hAnsi="Times New Roman"/>
              </w:rPr>
            </w:pPr>
            <w:r w:rsidRPr="002D6FD7">
              <w:rPr>
                <w:rFonts w:ascii="Times New Roman" w:hAnsi="Times New Roman"/>
              </w:rPr>
              <w:t>Provide the State’s plan for making the information publicly av</w:t>
            </w:r>
            <w:r>
              <w:rPr>
                <w:rFonts w:ascii="Times New Roman" w:hAnsi="Times New Roman"/>
              </w:rPr>
              <w:t>aila</w:t>
            </w:r>
            <w:r w:rsidRPr="002D6FD7">
              <w:rPr>
                <w:rFonts w:ascii="Times New Roman" w:hAnsi="Times New Roman"/>
              </w:rPr>
              <w:t>ble and updating it annua</w:t>
            </w:r>
            <w:r>
              <w:rPr>
                <w:rFonts w:ascii="Times New Roman" w:hAnsi="Times New Roman"/>
              </w:rPr>
              <w:t>l</w:t>
            </w:r>
            <w:r w:rsidRPr="002D6FD7">
              <w:rPr>
                <w:rFonts w:ascii="Times New Roman" w:hAnsi="Times New Roman"/>
              </w:rPr>
              <w:t>l</w:t>
            </w:r>
            <w:r>
              <w:rPr>
                <w:rFonts w:ascii="Times New Roman" w:hAnsi="Times New Roman"/>
              </w:rPr>
              <w:t>y on a website in Part 3B</w:t>
            </w:r>
            <w:r w:rsidRPr="0051518C">
              <w:rPr>
                <w:rFonts w:ascii="Times New Roman" w:hAnsi="Times New Roman"/>
              </w:rPr>
              <w:t>.</w:t>
            </w:r>
            <w:r>
              <w:rPr>
                <w:rFonts w:ascii="Times New Roman" w:hAnsi="Times New Roman"/>
              </w:rPr>
              <w:t xml:space="preserve">  Cite “Descriptor (a)(1)” in the Plan Element Verification Chart in Part 3B, Section I and mark the Public Reporting column.</w:t>
            </w:r>
          </w:p>
          <w:p w:rsidR="00F8213F" w:rsidRDefault="00F8213F" w:rsidP="00F8213F">
            <w:pPr>
              <w:spacing w:after="0" w:line="240" w:lineRule="auto"/>
              <w:ind w:left="720"/>
              <w:rPr>
                <w:rFonts w:ascii="Times New Roman" w:hAnsi="Times New Roman"/>
              </w:rPr>
            </w:pPr>
          </w:p>
          <w:p w:rsidR="00F8213F" w:rsidRDefault="00564321" w:rsidP="00F8213F">
            <w:pPr>
              <w:spacing w:line="240" w:lineRule="auto"/>
              <w:rPr>
                <w:rFonts w:ascii="Times New Roman" w:hAnsi="Times New Roman"/>
              </w:rPr>
            </w:pPr>
            <w:r>
              <w:rPr>
                <w:rFonts w:ascii="Times New Roman" w:hAnsi="Times New Roman"/>
                <w:i/>
                <w:vertAlign w:val="superscript"/>
              </w:rPr>
              <w:t xml:space="preserve">14 </w:t>
            </w:r>
            <w:r w:rsidR="00360F33" w:rsidRPr="008F76BF">
              <w:rPr>
                <w:rFonts w:ascii="Times New Roman" w:hAnsi="Times New Roman"/>
              </w:rPr>
              <w:fldChar w:fldCharType="begin">
                <w:ffData>
                  <w:name w:val="Check12"/>
                  <w:enabled/>
                  <w:calcOnExit w:val="0"/>
                  <w:checkBox>
                    <w:sizeAuto/>
                    <w:default w:val="0"/>
                  </w:checkBox>
                </w:ffData>
              </w:fldChar>
            </w:r>
            <w:r w:rsidR="00F8213F"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00F8213F">
              <w:rPr>
                <w:rFonts w:ascii="Times New Roman" w:hAnsi="Times New Roman"/>
              </w:rPr>
              <w:t xml:space="preserve"> No, t</w:t>
            </w:r>
            <w:r w:rsidR="00F8213F" w:rsidRPr="008F76BF">
              <w:rPr>
                <w:rFonts w:ascii="Times New Roman" w:hAnsi="Times New Roman"/>
              </w:rPr>
              <w:t xml:space="preserve">he State </w:t>
            </w:r>
            <w:r w:rsidR="00F8213F" w:rsidRPr="00D93B85">
              <w:rPr>
                <w:rFonts w:ascii="Times New Roman" w:hAnsi="Times New Roman"/>
              </w:rPr>
              <w:t>does not collect this information</w:t>
            </w:r>
            <w:r w:rsidR="00F8213F" w:rsidRPr="008F76BF">
              <w:rPr>
                <w:rFonts w:ascii="Times New Roman" w:hAnsi="Times New Roman"/>
              </w:rPr>
              <w:t xml:space="preserve">. </w:t>
            </w:r>
          </w:p>
          <w:p w:rsidR="00F8213F" w:rsidRDefault="00F8213F" w:rsidP="00C169F7">
            <w:pPr>
              <w:pStyle w:val="ListParagraph"/>
              <w:numPr>
                <w:ilvl w:val="0"/>
                <w:numId w:val="6"/>
              </w:numPr>
              <w:spacing w:after="0" w:line="240" w:lineRule="auto"/>
              <w:ind w:left="1080"/>
              <w:rPr>
                <w:rFonts w:ascii="Times New Roman" w:hAnsi="Times New Roman"/>
              </w:rPr>
            </w:pPr>
            <w:r>
              <w:rPr>
                <w:rFonts w:ascii="Times New Roman" w:hAnsi="Times New Roman"/>
              </w:rPr>
              <w:t>P</w:t>
            </w:r>
            <w:r w:rsidRPr="0051518C">
              <w:rPr>
                <w:rFonts w:ascii="Times New Roman" w:hAnsi="Times New Roman"/>
              </w:rPr>
              <w:t xml:space="preserve">rovide the State’s plan for </w:t>
            </w:r>
            <w:r>
              <w:rPr>
                <w:rFonts w:ascii="Times New Roman" w:hAnsi="Times New Roman"/>
              </w:rPr>
              <w:t>making the information publicly available and updating it annually on a website in Part 3B</w:t>
            </w:r>
            <w:r w:rsidRPr="0051518C">
              <w:rPr>
                <w:rFonts w:ascii="Times New Roman" w:hAnsi="Times New Roman"/>
              </w:rPr>
              <w:t>.</w:t>
            </w:r>
            <w:r>
              <w:rPr>
                <w:rFonts w:ascii="Times New Roman" w:hAnsi="Times New Roman"/>
              </w:rPr>
              <w:t xml:space="preserve">  Cite “Descriptor (a)(1)” in the Plan Element Verification Chart in Part 3B, Section I and mark both the Collection and Public Reporting columns.</w:t>
            </w:r>
          </w:p>
          <w:p w:rsidR="00EF0801" w:rsidRDefault="00EF0801" w:rsidP="00EF0801">
            <w:pPr>
              <w:spacing w:line="240" w:lineRule="auto"/>
            </w:pPr>
          </w:p>
        </w:tc>
      </w:tr>
    </w:tbl>
    <w:p w:rsidR="00284B41" w:rsidRDefault="00284B41" w:rsidP="00B14821">
      <w:pPr>
        <w:spacing w:after="0" w:line="240" w:lineRule="auto"/>
        <w:rPr>
          <w:rFonts w:ascii="Times New Roman" w:hAnsi="Times New Roman"/>
        </w:rPr>
      </w:pPr>
      <w:r>
        <w:rPr>
          <w:rFonts w:ascii="Times New Roman" w:hAnsi="Times New Roman"/>
        </w:rPr>
        <w:br w:type="page"/>
      </w:r>
    </w:p>
    <w:tbl>
      <w:tblPr>
        <w:tblW w:w="13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19"/>
        <w:gridCol w:w="11829"/>
      </w:tblGrid>
      <w:tr w:rsidR="008576BF" w:rsidRPr="008F76BF" w:rsidTr="00F93388">
        <w:trPr>
          <w:trHeight w:val="828"/>
        </w:trPr>
        <w:tc>
          <w:tcPr>
            <w:tcW w:w="1419" w:type="dxa"/>
            <w:shd w:val="clear" w:color="auto" w:fill="404040" w:themeFill="text1" w:themeFillTint="BF"/>
          </w:tcPr>
          <w:p w:rsidR="00EF0801" w:rsidRDefault="008576BF" w:rsidP="00EF0801">
            <w:pPr>
              <w:spacing w:line="240" w:lineRule="auto"/>
              <w:rPr>
                <w:rFonts w:ascii="Times New Roman" w:hAnsi="Times New Roman"/>
                <w:b/>
                <w:color w:val="FFFFFF" w:themeColor="background1"/>
                <w:sz w:val="24"/>
                <w:szCs w:val="24"/>
              </w:rPr>
            </w:pPr>
            <w:r w:rsidRPr="00F93388">
              <w:rPr>
                <w:rFonts w:ascii="Times New Roman" w:hAnsi="Times New Roman"/>
                <w:b/>
                <w:color w:val="FFFFFF" w:themeColor="background1"/>
                <w:sz w:val="24"/>
                <w:szCs w:val="24"/>
              </w:rPr>
              <w:t>Indicator (a)(</w:t>
            </w:r>
            <w:r w:rsidR="00CE3196">
              <w:rPr>
                <w:rFonts w:ascii="Times New Roman" w:hAnsi="Times New Roman"/>
                <w:b/>
                <w:color w:val="FFFFFF" w:themeColor="background1"/>
                <w:sz w:val="24"/>
                <w:szCs w:val="24"/>
              </w:rPr>
              <w:t>3</w:t>
            </w:r>
            <w:r w:rsidRPr="00F93388">
              <w:rPr>
                <w:rFonts w:ascii="Times New Roman" w:hAnsi="Times New Roman"/>
                <w:b/>
                <w:color w:val="FFFFFF" w:themeColor="background1"/>
                <w:sz w:val="24"/>
                <w:szCs w:val="24"/>
              </w:rPr>
              <w:t>)</w:t>
            </w:r>
          </w:p>
        </w:tc>
        <w:tc>
          <w:tcPr>
            <w:tcW w:w="11829" w:type="dxa"/>
            <w:shd w:val="clear" w:color="auto" w:fill="404040" w:themeFill="text1" w:themeFillTint="BF"/>
          </w:tcPr>
          <w:p w:rsidR="0094232A" w:rsidRDefault="008576BF" w:rsidP="00B14821">
            <w:pPr>
              <w:spacing w:after="0" w:line="240" w:lineRule="auto"/>
              <w:rPr>
                <w:rFonts w:ascii="Times New Roman" w:hAnsi="Times New Roman"/>
                <w:b/>
                <w:color w:val="FFFFFF" w:themeColor="background1"/>
                <w:sz w:val="24"/>
                <w:szCs w:val="24"/>
              </w:rPr>
            </w:pPr>
            <w:r w:rsidRPr="00F93388">
              <w:rPr>
                <w:rFonts w:ascii="Times New Roman" w:hAnsi="Times New Roman"/>
                <w:b/>
                <w:color w:val="FFFFFF" w:themeColor="background1"/>
                <w:sz w:val="24"/>
                <w:szCs w:val="24"/>
              </w:rPr>
              <w:t>Indicate, for each LEA in the State, whether the systems used to evaluate the performance of teachers</w:t>
            </w:r>
            <w:r w:rsidR="00DB6E22">
              <w:rPr>
                <w:rFonts w:ascii="Times New Roman" w:hAnsi="Times New Roman"/>
                <w:b/>
                <w:color w:val="FFFFFF" w:themeColor="background1"/>
                <w:sz w:val="24"/>
                <w:szCs w:val="24"/>
              </w:rPr>
              <w:t xml:space="preserve"> </w:t>
            </w:r>
            <w:r w:rsidRPr="00F93388">
              <w:rPr>
                <w:rFonts w:ascii="Times New Roman" w:hAnsi="Times New Roman"/>
                <w:b/>
                <w:color w:val="FFFFFF" w:themeColor="background1"/>
                <w:sz w:val="24"/>
                <w:szCs w:val="24"/>
              </w:rPr>
              <w:t xml:space="preserve">include student achievement outcomes </w:t>
            </w:r>
            <w:r w:rsidR="00BE4B16">
              <w:rPr>
                <w:rFonts w:ascii="Times New Roman" w:hAnsi="Times New Roman"/>
                <w:b/>
                <w:color w:val="FFFFFF" w:themeColor="background1"/>
                <w:sz w:val="24"/>
                <w:szCs w:val="24"/>
              </w:rPr>
              <w:t xml:space="preserve">or student growth data </w:t>
            </w:r>
            <w:r w:rsidRPr="00F93388">
              <w:rPr>
                <w:rFonts w:ascii="Times New Roman" w:hAnsi="Times New Roman"/>
                <w:b/>
                <w:color w:val="FFFFFF" w:themeColor="background1"/>
                <w:sz w:val="24"/>
                <w:szCs w:val="24"/>
              </w:rPr>
              <w:t>as an evaluation criterion.</w:t>
            </w:r>
          </w:p>
        </w:tc>
      </w:tr>
      <w:tr w:rsidR="008576BF" w:rsidRPr="008F76BF" w:rsidTr="00B42ABD">
        <w:trPr>
          <w:trHeight w:val="2967"/>
        </w:trPr>
        <w:tc>
          <w:tcPr>
            <w:tcW w:w="13248" w:type="dxa"/>
            <w:gridSpan w:val="2"/>
          </w:tcPr>
          <w:p w:rsidR="008576BF" w:rsidRPr="008F76BF" w:rsidRDefault="008576BF" w:rsidP="00B14821">
            <w:pPr>
              <w:spacing w:after="0" w:line="240" w:lineRule="auto"/>
              <w:rPr>
                <w:rFonts w:ascii="Times New Roman" w:hAnsi="Times New Roman"/>
              </w:rPr>
            </w:pPr>
          </w:p>
          <w:p w:rsidR="008576BF" w:rsidRPr="008F76BF" w:rsidRDefault="009C4B80" w:rsidP="00B14821">
            <w:pPr>
              <w:spacing w:after="0" w:line="240" w:lineRule="auto"/>
              <w:rPr>
                <w:rFonts w:ascii="Times New Roman" w:hAnsi="Times New Roman"/>
              </w:rPr>
            </w:pPr>
            <w:r w:rsidRPr="008F76BF">
              <w:rPr>
                <w:rFonts w:ascii="Times New Roman" w:hAnsi="Times New Roman"/>
                <w:b/>
              </w:rPr>
              <w:t>Please respond (c</w:t>
            </w:r>
            <w:r w:rsidR="00982A4C" w:rsidRPr="008F76BF">
              <w:rPr>
                <w:rFonts w:ascii="Times New Roman" w:hAnsi="Times New Roman"/>
                <w:b/>
              </w:rPr>
              <w:t xml:space="preserve">heck </w:t>
            </w:r>
            <w:r w:rsidR="002B0F13" w:rsidRPr="008F76BF">
              <w:rPr>
                <w:rFonts w:ascii="Times New Roman" w:hAnsi="Times New Roman"/>
                <w:b/>
              </w:rPr>
              <w:t>Yes or No</w:t>
            </w:r>
            <w:r w:rsidRPr="008F76BF">
              <w:rPr>
                <w:rFonts w:ascii="Times New Roman" w:hAnsi="Times New Roman"/>
                <w:b/>
              </w:rPr>
              <w:t>):</w:t>
            </w:r>
            <w:r w:rsidR="008576BF" w:rsidRPr="008F76BF">
              <w:rPr>
                <w:rFonts w:ascii="Times New Roman" w:hAnsi="Times New Roman"/>
              </w:rPr>
              <w:t xml:space="preserve"> </w:t>
            </w:r>
            <w:r w:rsidRPr="008F76BF">
              <w:rPr>
                <w:rFonts w:ascii="Times New Roman" w:hAnsi="Times New Roman"/>
              </w:rPr>
              <w:t xml:space="preserve"> </w:t>
            </w:r>
            <w:r w:rsidR="00982A4C" w:rsidRPr="00284B41">
              <w:rPr>
                <w:rFonts w:ascii="Times New Roman" w:hAnsi="Times New Roman"/>
              </w:rPr>
              <w:t xml:space="preserve">Does the State </w:t>
            </w:r>
            <w:r w:rsidRPr="00284B41">
              <w:rPr>
                <w:rFonts w:ascii="Times New Roman" w:hAnsi="Times New Roman"/>
              </w:rPr>
              <w:t xml:space="preserve">request </w:t>
            </w:r>
            <w:r w:rsidR="00982A4C" w:rsidRPr="00284B41">
              <w:rPr>
                <w:rFonts w:ascii="Times New Roman" w:hAnsi="Times New Roman"/>
              </w:rPr>
              <w:t>information on</w:t>
            </w:r>
            <w:r w:rsidR="008576BF" w:rsidRPr="00284B41">
              <w:rPr>
                <w:rFonts w:ascii="Times New Roman" w:hAnsi="Times New Roman"/>
              </w:rPr>
              <w:t xml:space="preserve"> whether the system </w:t>
            </w:r>
            <w:r w:rsidR="00982A4C" w:rsidRPr="00284B41">
              <w:rPr>
                <w:rFonts w:ascii="Times New Roman" w:hAnsi="Times New Roman"/>
              </w:rPr>
              <w:t>each LEA uses</w:t>
            </w:r>
            <w:r w:rsidR="008576BF" w:rsidRPr="00284B41">
              <w:rPr>
                <w:rFonts w:ascii="Times New Roman" w:hAnsi="Times New Roman"/>
              </w:rPr>
              <w:t xml:space="preserve"> to evaluate the performance of teachers includes student achievement outco</w:t>
            </w:r>
            <w:r w:rsidR="00982A4C" w:rsidRPr="00284B41">
              <w:rPr>
                <w:rFonts w:ascii="Times New Roman" w:hAnsi="Times New Roman"/>
              </w:rPr>
              <w:t>mes</w:t>
            </w:r>
            <w:r w:rsidR="00BE4B16">
              <w:rPr>
                <w:rFonts w:ascii="Times New Roman" w:hAnsi="Times New Roman"/>
              </w:rPr>
              <w:t xml:space="preserve"> or student growth data</w:t>
            </w:r>
            <w:r w:rsidR="00982A4C" w:rsidRPr="00284B41">
              <w:rPr>
                <w:rFonts w:ascii="Times New Roman" w:hAnsi="Times New Roman"/>
              </w:rPr>
              <w:t xml:space="preserve"> as an evaluation criterion?</w:t>
            </w:r>
          </w:p>
          <w:p w:rsidR="002B0F13" w:rsidRPr="008F76BF" w:rsidRDefault="002B0F13" w:rsidP="00B14821">
            <w:pPr>
              <w:spacing w:after="0" w:line="240" w:lineRule="auto"/>
              <w:rPr>
                <w:rFonts w:ascii="Times New Roman" w:hAnsi="Times New Roman"/>
              </w:rPr>
            </w:pPr>
          </w:p>
          <w:p w:rsidR="00EF0801" w:rsidRDefault="00E0284C" w:rsidP="00EF0801">
            <w:pPr>
              <w:spacing w:line="240" w:lineRule="auto"/>
              <w:rPr>
                <w:rFonts w:ascii="Times New Roman" w:hAnsi="Times New Roman"/>
              </w:rPr>
            </w:pPr>
            <w:r>
              <w:rPr>
                <w:rFonts w:ascii="Times New Roman" w:hAnsi="Times New Roman"/>
                <w:vertAlign w:val="superscript"/>
              </w:rPr>
              <w:t>1</w:t>
            </w:r>
            <w:r w:rsidRPr="00E0284C">
              <w:rPr>
                <w:rFonts w:ascii="Times New Roman" w:hAnsi="Times New Roman"/>
                <w:vertAlign w:val="superscript"/>
              </w:rPr>
              <w:t xml:space="preserve"> </w:t>
            </w:r>
            <w:r w:rsidR="00360F33" w:rsidRPr="008F76BF">
              <w:rPr>
                <w:rFonts w:ascii="Times New Roman" w:hAnsi="Times New Roman"/>
              </w:rPr>
              <w:fldChar w:fldCharType="begin">
                <w:ffData>
                  <w:name w:val="Check10"/>
                  <w:enabled/>
                  <w:calcOnExit w:val="0"/>
                  <w:checkBox>
                    <w:sizeAuto/>
                    <w:default w:val="0"/>
                  </w:checkBox>
                </w:ffData>
              </w:fldChar>
            </w:r>
            <w:r w:rsidR="002B0F13"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002B0F13" w:rsidRPr="008F76BF">
              <w:rPr>
                <w:rFonts w:ascii="Times New Roman" w:hAnsi="Times New Roman"/>
              </w:rPr>
              <w:t xml:space="preserve">  Yes, the State collects this information.  </w:t>
            </w:r>
          </w:p>
          <w:p w:rsidR="00EF0801" w:rsidRDefault="000D40B4" w:rsidP="00EF0801">
            <w:pPr>
              <w:spacing w:line="240" w:lineRule="auto"/>
              <w:ind w:left="720"/>
              <w:rPr>
                <w:rFonts w:ascii="Times New Roman" w:hAnsi="Times New Roman"/>
              </w:rPr>
            </w:pPr>
            <w:r w:rsidRPr="008F76BF">
              <w:rPr>
                <w:rFonts w:ascii="Times New Roman" w:hAnsi="Times New Roman"/>
                <w:b/>
              </w:rPr>
              <w:t>If Yes, please respond (check one):</w:t>
            </w:r>
            <w:r w:rsidR="002B0F13" w:rsidRPr="008F76BF">
              <w:rPr>
                <w:rFonts w:ascii="Times New Roman" w:hAnsi="Times New Roman"/>
              </w:rPr>
              <w:t xml:space="preserve">  </w:t>
            </w:r>
          </w:p>
          <w:p w:rsidR="00EF0801" w:rsidRDefault="00801C50" w:rsidP="00EF0801">
            <w:pPr>
              <w:spacing w:line="240" w:lineRule="auto"/>
              <w:ind w:left="720"/>
              <w:rPr>
                <w:rFonts w:ascii="Times New Roman" w:hAnsi="Times New Roman"/>
              </w:rPr>
            </w:pPr>
            <w:r w:rsidRPr="00801C50">
              <w:rPr>
                <w:rFonts w:ascii="Times New Roman" w:hAnsi="Times New Roman"/>
                <w:vertAlign w:val="superscript"/>
              </w:rPr>
              <w:t xml:space="preserve">2 </w:t>
            </w:r>
            <w:r w:rsidR="00360F33" w:rsidRPr="008F76BF">
              <w:rPr>
                <w:rFonts w:ascii="Times New Roman" w:hAnsi="Times New Roman"/>
              </w:rPr>
              <w:fldChar w:fldCharType="begin">
                <w:ffData>
                  <w:name w:val="Check10"/>
                  <w:enabled/>
                  <w:calcOnExit w:val="0"/>
                  <w:checkBox>
                    <w:sizeAuto/>
                    <w:default w:val="0"/>
                  </w:checkBox>
                </w:ffData>
              </w:fldChar>
            </w:r>
            <w:r w:rsidR="002B0F13"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002B0F13" w:rsidRPr="008F76BF">
              <w:rPr>
                <w:rFonts w:ascii="Times New Roman" w:hAnsi="Times New Roman"/>
              </w:rPr>
              <w:t xml:space="preserve">  </w:t>
            </w:r>
            <w:r w:rsidR="005D3C7E">
              <w:rPr>
                <w:rFonts w:ascii="Times New Roman" w:hAnsi="Times New Roman"/>
              </w:rPr>
              <w:t>T</w:t>
            </w:r>
            <w:r w:rsidR="002B0F13" w:rsidRPr="008F76BF">
              <w:rPr>
                <w:rFonts w:ascii="Times New Roman" w:hAnsi="Times New Roman"/>
              </w:rPr>
              <w:t xml:space="preserve">he State makes the information </w:t>
            </w:r>
            <w:r w:rsidRPr="00801C50">
              <w:rPr>
                <w:rFonts w:ascii="Times New Roman" w:hAnsi="Times New Roman"/>
                <w:i/>
              </w:rPr>
              <w:t>publicly available</w:t>
            </w:r>
            <w:r w:rsidR="002B0F13" w:rsidRPr="008F76BF">
              <w:rPr>
                <w:rFonts w:ascii="Times New Roman" w:hAnsi="Times New Roman"/>
              </w:rPr>
              <w:t xml:space="preserve"> and updates the information </w:t>
            </w:r>
            <w:r w:rsidRPr="00801C50">
              <w:rPr>
                <w:rFonts w:ascii="Times New Roman" w:hAnsi="Times New Roman"/>
                <w:i/>
              </w:rPr>
              <w:t>at least annually</w:t>
            </w:r>
            <w:r w:rsidR="00E0284C">
              <w:rPr>
                <w:rFonts w:ascii="Times New Roman" w:hAnsi="Times New Roman"/>
              </w:rPr>
              <w:t xml:space="preserve"> on a website</w:t>
            </w:r>
            <w:r w:rsidR="002B0F13" w:rsidRPr="008F76BF">
              <w:rPr>
                <w:rFonts w:ascii="Times New Roman" w:hAnsi="Times New Roman"/>
              </w:rPr>
              <w:t xml:space="preserve">. </w:t>
            </w:r>
          </w:p>
          <w:p w:rsidR="00EF0801" w:rsidRDefault="00E64782" w:rsidP="00C169F7">
            <w:pPr>
              <w:pStyle w:val="ListParagraph"/>
              <w:numPr>
                <w:ilvl w:val="0"/>
                <w:numId w:val="6"/>
              </w:numPr>
              <w:spacing w:line="240" w:lineRule="auto"/>
              <w:ind w:left="1800"/>
              <w:rPr>
                <w:rFonts w:ascii="Times New Roman" w:hAnsi="Times New Roman"/>
              </w:rPr>
            </w:pPr>
            <w:r>
              <w:rPr>
                <w:rFonts w:ascii="Times New Roman" w:hAnsi="Times New Roman"/>
              </w:rPr>
              <w:t>P</w:t>
            </w:r>
            <w:r w:rsidR="00262BAE" w:rsidRPr="008F76BF">
              <w:rPr>
                <w:rFonts w:ascii="Times New Roman" w:hAnsi="Times New Roman"/>
              </w:rPr>
              <w:t xml:space="preserve">rovide the State website where the </w:t>
            </w:r>
            <w:r w:rsidR="00262BAE">
              <w:rPr>
                <w:rFonts w:ascii="Times New Roman" w:hAnsi="Times New Roman"/>
              </w:rPr>
              <w:t>information is</w:t>
            </w:r>
            <w:r w:rsidR="00262BAE" w:rsidRPr="008F76BF">
              <w:rPr>
                <w:rFonts w:ascii="Times New Roman" w:hAnsi="Times New Roman"/>
              </w:rPr>
              <w:t xml:space="preserve"> collected and publicly available</w:t>
            </w:r>
            <w:proofErr w:type="gramStart"/>
            <w:r w:rsidR="00262BAE" w:rsidRPr="008F76BF">
              <w:rPr>
                <w:rFonts w:ascii="Times New Roman" w:hAnsi="Times New Roman"/>
              </w:rPr>
              <w:t>:</w:t>
            </w:r>
            <w:r w:rsidR="00262BAE" w:rsidRPr="002D6FD7">
              <w:rPr>
                <w:rFonts w:ascii="Times New Roman" w:hAnsi="Times New Roman"/>
                <w:i/>
                <w:vertAlign w:val="superscript"/>
              </w:rPr>
              <w:t>3</w:t>
            </w:r>
            <w:proofErr w:type="gramEnd"/>
            <w:r w:rsidR="00262BAE" w:rsidRPr="002D6FD7">
              <w:rPr>
                <w:rFonts w:ascii="Times New Roman" w:hAnsi="Times New Roman"/>
              </w:rPr>
              <w:t xml:space="preserve"> </w:t>
            </w:r>
            <w:r w:rsidR="006C3B39">
              <w:rPr>
                <w:rFonts w:ascii="Times New Roman" w:hAnsi="Times New Roman"/>
              </w:rPr>
              <w:t xml:space="preserve"> </w:t>
            </w:r>
            <w:sdt>
              <w:sdtPr>
                <w:rPr>
                  <w:rFonts w:ascii="Times New Roman" w:hAnsi="Times New Roman"/>
                </w:rPr>
                <w:id w:val="89445571"/>
                <w:placeholder>
                  <w:docPart w:val="2DBAC89F46E945E99E2E3BE4A991A052"/>
                </w:placeholder>
              </w:sdtPr>
              <w:sdtContent>
                <w:sdt>
                  <w:sdtPr>
                    <w:rPr>
                      <w:rFonts w:ascii="Times New Roman" w:hAnsi="Times New Roman"/>
                      <w:sz w:val="16"/>
                      <w:szCs w:val="16"/>
                    </w:rPr>
                    <w:id w:val="37154232"/>
                    <w:placeholder>
                      <w:docPart w:val="2A8A8E5D02CF4FAD909B41334E019C5E"/>
                    </w:placeholder>
                  </w:sdtPr>
                  <w:sdtContent>
                    <w:r w:rsidR="000462B5" w:rsidRPr="00F138E8">
                      <w:rPr>
                        <w:rStyle w:val="PlaceholderText"/>
                        <w:rFonts w:ascii="Times New Roman" w:hAnsi="Times New Roman"/>
                        <w:u w:val="single"/>
                      </w:rPr>
                      <w:t>Click here to enter text.</w:t>
                    </w:r>
                  </w:sdtContent>
                </w:sdt>
              </w:sdtContent>
            </w:sdt>
          </w:p>
          <w:p w:rsidR="00EF0801" w:rsidRDefault="00E0284C" w:rsidP="00EF0801">
            <w:pPr>
              <w:spacing w:line="240" w:lineRule="auto"/>
              <w:ind w:left="720"/>
              <w:rPr>
                <w:rFonts w:ascii="Times New Roman" w:hAnsi="Times New Roman"/>
              </w:rPr>
            </w:pPr>
            <w:r>
              <w:rPr>
                <w:rFonts w:ascii="Times New Roman" w:hAnsi="Times New Roman"/>
                <w:vertAlign w:val="superscript"/>
              </w:rPr>
              <w:t>4</w:t>
            </w:r>
            <w:r w:rsidRPr="00E0284C">
              <w:rPr>
                <w:rFonts w:ascii="Times New Roman" w:hAnsi="Times New Roman"/>
                <w:vertAlign w:val="superscript"/>
              </w:rPr>
              <w:t xml:space="preserve"> </w:t>
            </w:r>
            <w:r w:rsidR="00360F33" w:rsidRPr="008F76BF">
              <w:rPr>
                <w:rFonts w:ascii="Times New Roman" w:hAnsi="Times New Roman"/>
              </w:rPr>
              <w:fldChar w:fldCharType="begin">
                <w:ffData>
                  <w:name w:val="Check11"/>
                  <w:enabled/>
                  <w:calcOnExit w:val="0"/>
                  <w:checkBox>
                    <w:sizeAuto/>
                    <w:default w:val="0"/>
                  </w:checkBox>
                </w:ffData>
              </w:fldChar>
            </w:r>
            <w:r w:rsidR="002B0F13"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002B0F13" w:rsidRPr="008F76BF">
              <w:rPr>
                <w:rFonts w:ascii="Times New Roman" w:hAnsi="Times New Roman"/>
              </w:rPr>
              <w:t xml:space="preserve">  </w:t>
            </w:r>
            <w:r>
              <w:rPr>
                <w:rFonts w:ascii="Times New Roman" w:hAnsi="Times New Roman"/>
              </w:rPr>
              <w:t>T</w:t>
            </w:r>
            <w:r w:rsidR="002B0F13" w:rsidRPr="008F76BF">
              <w:rPr>
                <w:rFonts w:ascii="Times New Roman" w:hAnsi="Times New Roman"/>
              </w:rPr>
              <w:t xml:space="preserve">he State makes the information </w:t>
            </w:r>
            <w:r w:rsidR="00801C50" w:rsidRPr="00801C50">
              <w:rPr>
                <w:rFonts w:ascii="Times New Roman" w:hAnsi="Times New Roman"/>
                <w:i/>
              </w:rPr>
              <w:t>publicly available</w:t>
            </w:r>
            <w:r w:rsidR="002B0F13" w:rsidRPr="008F76BF">
              <w:rPr>
                <w:rFonts w:ascii="Times New Roman" w:hAnsi="Times New Roman"/>
              </w:rPr>
              <w:t xml:space="preserve"> </w:t>
            </w:r>
            <w:r w:rsidR="00047C12">
              <w:rPr>
                <w:rFonts w:ascii="Times New Roman" w:hAnsi="Times New Roman"/>
              </w:rPr>
              <w:t xml:space="preserve">on a website </w:t>
            </w:r>
            <w:r w:rsidR="002B0F13" w:rsidRPr="008F76BF">
              <w:rPr>
                <w:rFonts w:ascii="Times New Roman" w:hAnsi="Times New Roman"/>
              </w:rPr>
              <w:t xml:space="preserve">and updates the information </w:t>
            </w:r>
            <w:r w:rsidR="00801C50" w:rsidRPr="00801C50">
              <w:rPr>
                <w:rFonts w:ascii="Times New Roman" w:hAnsi="Times New Roman"/>
                <w:i/>
              </w:rPr>
              <w:t>less than annually</w:t>
            </w:r>
            <w:r w:rsidR="002B0F13" w:rsidRPr="008F76BF">
              <w:rPr>
                <w:rFonts w:ascii="Times New Roman" w:hAnsi="Times New Roman"/>
              </w:rPr>
              <w:t xml:space="preserve">. </w:t>
            </w:r>
          </w:p>
          <w:p w:rsidR="00EF0801" w:rsidRDefault="00E64782" w:rsidP="00C169F7">
            <w:pPr>
              <w:numPr>
                <w:ilvl w:val="0"/>
                <w:numId w:val="7"/>
              </w:numPr>
              <w:spacing w:after="0" w:line="240" w:lineRule="auto"/>
              <w:rPr>
                <w:rFonts w:ascii="Times New Roman" w:hAnsi="Times New Roman"/>
              </w:rPr>
            </w:pPr>
            <w:r>
              <w:rPr>
                <w:rFonts w:ascii="Times New Roman" w:hAnsi="Times New Roman"/>
              </w:rPr>
              <w:t>P</w:t>
            </w:r>
            <w:r w:rsidR="00E0284C" w:rsidRPr="0087598D">
              <w:rPr>
                <w:rFonts w:ascii="Times New Roman" w:hAnsi="Times New Roman"/>
              </w:rPr>
              <w:t xml:space="preserve">rovide the State’s plan for making the </w:t>
            </w:r>
            <w:r w:rsidR="00E0284C">
              <w:rPr>
                <w:rFonts w:ascii="Times New Roman" w:hAnsi="Times New Roman"/>
              </w:rPr>
              <w:t>information</w:t>
            </w:r>
            <w:r w:rsidR="00E0284C" w:rsidRPr="0087598D">
              <w:rPr>
                <w:rFonts w:ascii="Times New Roman" w:hAnsi="Times New Roman"/>
              </w:rPr>
              <w:t xml:space="preserve"> publicly available and updating </w:t>
            </w:r>
            <w:r w:rsidR="00E0284C">
              <w:rPr>
                <w:rFonts w:ascii="Times New Roman" w:hAnsi="Times New Roman"/>
              </w:rPr>
              <w:t>it</w:t>
            </w:r>
            <w:r w:rsidR="00E0284C" w:rsidRPr="0087598D">
              <w:rPr>
                <w:rFonts w:ascii="Times New Roman" w:hAnsi="Times New Roman"/>
              </w:rPr>
              <w:t xml:space="preserve"> annually on a website in Part </w:t>
            </w:r>
            <w:r w:rsidR="00D14E72">
              <w:rPr>
                <w:rFonts w:ascii="Times New Roman" w:hAnsi="Times New Roman"/>
              </w:rPr>
              <w:t>3B</w:t>
            </w:r>
            <w:r w:rsidR="00E0284C" w:rsidRPr="0087598D">
              <w:rPr>
                <w:rFonts w:ascii="Times New Roman" w:hAnsi="Times New Roman"/>
              </w:rPr>
              <w:t>.  Cite “</w:t>
            </w:r>
            <w:r w:rsidR="00E0284C">
              <w:rPr>
                <w:rFonts w:ascii="Times New Roman" w:hAnsi="Times New Roman"/>
              </w:rPr>
              <w:t>Indicator</w:t>
            </w:r>
            <w:r w:rsidR="00E0284C" w:rsidRPr="0087598D">
              <w:rPr>
                <w:rFonts w:ascii="Times New Roman" w:hAnsi="Times New Roman"/>
              </w:rPr>
              <w:t xml:space="preserve"> (</w:t>
            </w:r>
            <w:r w:rsidR="00E0284C">
              <w:rPr>
                <w:rFonts w:ascii="Times New Roman" w:hAnsi="Times New Roman"/>
              </w:rPr>
              <w:t>a</w:t>
            </w:r>
            <w:r w:rsidR="00E0284C" w:rsidRPr="0087598D">
              <w:rPr>
                <w:rFonts w:ascii="Times New Roman" w:hAnsi="Times New Roman"/>
              </w:rPr>
              <w:t>)(</w:t>
            </w:r>
            <w:r w:rsidR="00CE3196">
              <w:rPr>
                <w:rFonts w:ascii="Times New Roman" w:hAnsi="Times New Roman"/>
              </w:rPr>
              <w:t>3</w:t>
            </w:r>
            <w:r w:rsidR="00E0284C" w:rsidRPr="0087598D">
              <w:rPr>
                <w:rFonts w:ascii="Times New Roman" w:hAnsi="Times New Roman"/>
              </w:rPr>
              <w:t>)” in</w:t>
            </w:r>
            <w:r w:rsidR="00E0284C">
              <w:rPr>
                <w:rFonts w:ascii="Times New Roman" w:hAnsi="Times New Roman"/>
              </w:rPr>
              <w:t xml:space="preserve"> the Plan Element Verification C</w:t>
            </w:r>
            <w:r w:rsidR="00E0284C" w:rsidRPr="0087598D">
              <w:rPr>
                <w:rFonts w:ascii="Times New Roman" w:hAnsi="Times New Roman"/>
              </w:rPr>
              <w:t xml:space="preserve">hart in Part </w:t>
            </w:r>
            <w:r w:rsidR="00D14E72">
              <w:rPr>
                <w:rFonts w:ascii="Times New Roman" w:hAnsi="Times New Roman"/>
              </w:rPr>
              <w:t>3B</w:t>
            </w:r>
            <w:r w:rsidR="00E0284C" w:rsidRPr="0087598D">
              <w:rPr>
                <w:rFonts w:ascii="Times New Roman" w:hAnsi="Times New Roman"/>
              </w:rPr>
              <w:t xml:space="preserve">, Section I and mark the </w:t>
            </w:r>
            <w:r w:rsidR="00DE6888">
              <w:rPr>
                <w:rFonts w:ascii="Times New Roman" w:hAnsi="Times New Roman"/>
              </w:rPr>
              <w:t>Public Reporting column</w:t>
            </w:r>
            <w:r w:rsidR="00E0284C" w:rsidRPr="0087598D">
              <w:rPr>
                <w:rFonts w:ascii="Times New Roman" w:hAnsi="Times New Roman"/>
              </w:rPr>
              <w:t>.</w:t>
            </w:r>
          </w:p>
          <w:p w:rsidR="00EF0801" w:rsidRDefault="00B635A6" w:rsidP="00C169F7">
            <w:pPr>
              <w:pStyle w:val="ListParagraph"/>
              <w:numPr>
                <w:ilvl w:val="0"/>
                <w:numId w:val="6"/>
              </w:numPr>
              <w:spacing w:after="0" w:line="240" w:lineRule="auto"/>
              <w:ind w:left="1800"/>
              <w:rPr>
                <w:rFonts w:ascii="Times New Roman" w:hAnsi="Times New Roman"/>
              </w:rPr>
            </w:pPr>
            <w:r w:rsidRPr="00282808">
              <w:rPr>
                <w:rFonts w:ascii="Times New Roman" w:hAnsi="Times New Roman"/>
              </w:rPr>
              <w:t xml:space="preserve">Provide the State website where the most recently updated </w:t>
            </w:r>
            <w:r w:rsidR="00DD4287">
              <w:rPr>
                <w:rFonts w:ascii="Times New Roman" w:hAnsi="Times New Roman"/>
              </w:rPr>
              <w:t>information is</w:t>
            </w:r>
            <w:r w:rsidRPr="00282808">
              <w:rPr>
                <w:rFonts w:ascii="Times New Roman" w:hAnsi="Times New Roman"/>
              </w:rPr>
              <w:t xml:space="preserve"> provided by the State to the public: </w:t>
            </w:r>
          </w:p>
          <w:p w:rsidR="00EF0801" w:rsidRDefault="00B635A6" w:rsidP="00EF0801">
            <w:pPr>
              <w:pStyle w:val="ListParagraph"/>
              <w:spacing w:after="0" w:line="240" w:lineRule="auto"/>
              <w:ind w:left="1800"/>
              <w:rPr>
                <w:rFonts w:ascii="Times New Roman" w:hAnsi="Times New Roman"/>
              </w:rPr>
            </w:pPr>
            <w:proofErr w:type="gramStart"/>
            <w:r>
              <w:rPr>
                <w:rFonts w:ascii="Times New Roman" w:hAnsi="Times New Roman"/>
                <w:i/>
                <w:vertAlign w:val="superscript"/>
              </w:rPr>
              <w:t>5</w:t>
            </w:r>
            <w:r w:rsidRPr="00282808">
              <w:rPr>
                <w:rFonts w:ascii="Times New Roman" w:hAnsi="Times New Roman"/>
              </w:rPr>
              <w:t xml:space="preserve"> </w:t>
            </w:r>
            <w:r w:rsidR="00FC4378">
              <w:rPr>
                <w:rFonts w:ascii="Times New Roman" w:hAnsi="Times New Roman"/>
              </w:rPr>
              <w:t xml:space="preserve"> </w:t>
            </w:r>
            <w:proofErr w:type="gramEnd"/>
            <w:sdt>
              <w:sdtPr>
                <w:rPr>
                  <w:rFonts w:ascii="Times New Roman" w:hAnsi="Times New Roman"/>
                </w:rPr>
                <w:id w:val="2016263"/>
                <w:placeholder>
                  <w:docPart w:val="1D9F95B69E8C4C8F94C42CC189CBCEB0"/>
                </w:placeholder>
              </w:sdtPr>
              <w:sdtContent>
                <w:sdt>
                  <w:sdtPr>
                    <w:rPr>
                      <w:rFonts w:ascii="Times New Roman" w:hAnsi="Times New Roman"/>
                      <w:sz w:val="16"/>
                      <w:szCs w:val="16"/>
                    </w:rPr>
                    <w:id w:val="37154233"/>
                    <w:placeholder>
                      <w:docPart w:val="3CE7F7F417E94A81B77A1702BEC6CA39"/>
                    </w:placeholder>
                  </w:sdtPr>
                  <w:sdtContent>
                    <w:r w:rsidR="000462B5" w:rsidRPr="00F138E8">
                      <w:rPr>
                        <w:rStyle w:val="PlaceholderText"/>
                        <w:rFonts w:ascii="Times New Roman" w:hAnsi="Times New Roman"/>
                        <w:u w:val="single"/>
                      </w:rPr>
                      <w:t>Click here to enter text.</w:t>
                    </w:r>
                  </w:sdtContent>
                </w:sdt>
              </w:sdtContent>
            </w:sdt>
            <w:r w:rsidRPr="00282808" w:rsidDel="00282808">
              <w:rPr>
                <w:rFonts w:ascii="Times New Roman" w:hAnsi="Times New Roman"/>
                <w:i/>
                <w:vertAlign w:val="superscript"/>
              </w:rPr>
              <w:t xml:space="preserve"> </w:t>
            </w:r>
          </w:p>
          <w:p w:rsidR="00EF0801" w:rsidRDefault="00EF0801" w:rsidP="00EF0801">
            <w:pPr>
              <w:pStyle w:val="ListParagraph"/>
              <w:spacing w:after="0" w:line="240" w:lineRule="auto"/>
              <w:ind w:left="1800"/>
              <w:rPr>
                <w:rFonts w:ascii="Times New Roman" w:hAnsi="Times New Roman"/>
              </w:rPr>
            </w:pPr>
          </w:p>
          <w:p w:rsidR="00EF0801" w:rsidRDefault="00E0284C" w:rsidP="00EF0801">
            <w:pPr>
              <w:spacing w:line="240" w:lineRule="auto"/>
              <w:ind w:left="720"/>
              <w:rPr>
                <w:rFonts w:ascii="Times New Roman" w:hAnsi="Times New Roman"/>
              </w:rPr>
            </w:pPr>
            <w:r>
              <w:rPr>
                <w:rFonts w:ascii="Times New Roman" w:hAnsi="Times New Roman"/>
                <w:vertAlign w:val="superscript"/>
              </w:rPr>
              <w:t>6</w:t>
            </w:r>
            <w:r w:rsidRPr="00E0284C">
              <w:rPr>
                <w:rFonts w:ascii="Times New Roman" w:hAnsi="Times New Roman"/>
                <w:vertAlign w:val="superscript"/>
              </w:rPr>
              <w:t xml:space="preserve"> </w:t>
            </w:r>
            <w:r w:rsidR="00360F33" w:rsidRPr="008F76BF">
              <w:rPr>
                <w:rFonts w:ascii="Times New Roman" w:hAnsi="Times New Roman"/>
              </w:rPr>
              <w:fldChar w:fldCharType="begin">
                <w:ffData>
                  <w:name w:val="Check12"/>
                  <w:enabled/>
                  <w:calcOnExit w:val="0"/>
                  <w:checkBox>
                    <w:sizeAuto/>
                    <w:default w:val="0"/>
                  </w:checkBox>
                </w:ffData>
              </w:fldChar>
            </w:r>
            <w:r w:rsidR="002B0F13"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002B0F13" w:rsidRPr="008F76BF">
              <w:rPr>
                <w:rFonts w:ascii="Times New Roman" w:hAnsi="Times New Roman"/>
              </w:rPr>
              <w:t xml:space="preserve">  </w:t>
            </w:r>
            <w:r w:rsidR="00052BF2">
              <w:rPr>
                <w:rFonts w:ascii="Times New Roman" w:hAnsi="Times New Roman"/>
              </w:rPr>
              <w:t>T</w:t>
            </w:r>
            <w:r w:rsidR="002B0F13" w:rsidRPr="008F76BF">
              <w:rPr>
                <w:rFonts w:ascii="Times New Roman" w:hAnsi="Times New Roman"/>
              </w:rPr>
              <w:t>he State does not make the information public</w:t>
            </w:r>
            <w:r w:rsidR="00974007">
              <w:rPr>
                <w:rFonts w:ascii="Times New Roman" w:hAnsi="Times New Roman"/>
              </w:rPr>
              <w:t>ly available on a website</w:t>
            </w:r>
            <w:r w:rsidR="002B0F13" w:rsidRPr="008F76BF">
              <w:rPr>
                <w:rFonts w:ascii="Times New Roman" w:hAnsi="Times New Roman"/>
              </w:rPr>
              <w:t xml:space="preserve">.  </w:t>
            </w:r>
          </w:p>
          <w:p w:rsidR="002C4EEB" w:rsidRDefault="00E64782" w:rsidP="00C169F7">
            <w:pPr>
              <w:pStyle w:val="ListParagraph"/>
              <w:numPr>
                <w:ilvl w:val="0"/>
                <w:numId w:val="6"/>
              </w:numPr>
              <w:spacing w:after="0" w:line="240" w:lineRule="auto"/>
              <w:ind w:left="1800"/>
              <w:rPr>
                <w:rFonts w:ascii="Times New Roman" w:hAnsi="Times New Roman"/>
              </w:rPr>
            </w:pPr>
            <w:r>
              <w:rPr>
                <w:rFonts w:ascii="Times New Roman" w:hAnsi="Times New Roman"/>
              </w:rPr>
              <w:t>P</w:t>
            </w:r>
            <w:r w:rsidR="00052BF2" w:rsidRPr="0051518C">
              <w:rPr>
                <w:rFonts w:ascii="Times New Roman" w:hAnsi="Times New Roman"/>
              </w:rPr>
              <w:t xml:space="preserve">rovide the State’s plan for </w:t>
            </w:r>
            <w:r w:rsidR="00052BF2">
              <w:rPr>
                <w:rFonts w:ascii="Times New Roman" w:hAnsi="Times New Roman"/>
              </w:rPr>
              <w:t xml:space="preserve">making the information publicly available and updating it annually on a website in Part </w:t>
            </w:r>
            <w:r w:rsidR="00D14E72">
              <w:rPr>
                <w:rFonts w:ascii="Times New Roman" w:hAnsi="Times New Roman"/>
              </w:rPr>
              <w:t>3B</w:t>
            </w:r>
            <w:r w:rsidR="00052BF2" w:rsidRPr="0051518C">
              <w:rPr>
                <w:rFonts w:ascii="Times New Roman" w:hAnsi="Times New Roman"/>
              </w:rPr>
              <w:t>.</w:t>
            </w:r>
            <w:r w:rsidR="00052BF2">
              <w:rPr>
                <w:rFonts w:ascii="Times New Roman" w:hAnsi="Times New Roman"/>
              </w:rPr>
              <w:t xml:space="preserve"> </w:t>
            </w:r>
            <w:r w:rsidR="00E747C9">
              <w:rPr>
                <w:rFonts w:ascii="Times New Roman" w:hAnsi="Times New Roman"/>
              </w:rPr>
              <w:t xml:space="preserve"> </w:t>
            </w:r>
            <w:r w:rsidR="00052BF2">
              <w:rPr>
                <w:rFonts w:ascii="Times New Roman" w:hAnsi="Times New Roman"/>
              </w:rPr>
              <w:t>Cite “Indicator (a)(</w:t>
            </w:r>
            <w:r w:rsidR="00CE3196">
              <w:rPr>
                <w:rFonts w:ascii="Times New Roman" w:hAnsi="Times New Roman"/>
              </w:rPr>
              <w:t>3</w:t>
            </w:r>
            <w:r w:rsidR="00052BF2">
              <w:rPr>
                <w:rFonts w:ascii="Times New Roman" w:hAnsi="Times New Roman"/>
              </w:rPr>
              <w:t xml:space="preserve">)” in the Plan Element Verification Chart in Part </w:t>
            </w:r>
            <w:r w:rsidR="00D14E72">
              <w:rPr>
                <w:rFonts w:ascii="Times New Roman" w:hAnsi="Times New Roman"/>
              </w:rPr>
              <w:t>3B</w:t>
            </w:r>
            <w:r w:rsidR="00052BF2">
              <w:rPr>
                <w:rFonts w:ascii="Times New Roman" w:hAnsi="Times New Roman"/>
              </w:rPr>
              <w:t xml:space="preserve">, Section I and mark the </w:t>
            </w:r>
            <w:r w:rsidR="00DE6888">
              <w:rPr>
                <w:rFonts w:ascii="Times New Roman" w:hAnsi="Times New Roman"/>
              </w:rPr>
              <w:t>Public Reporting column</w:t>
            </w:r>
            <w:r w:rsidR="00052BF2">
              <w:rPr>
                <w:rFonts w:ascii="Times New Roman" w:hAnsi="Times New Roman"/>
              </w:rPr>
              <w:t>.</w:t>
            </w:r>
          </w:p>
          <w:p w:rsidR="00EF0801" w:rsidRDefault="00EF0801" w:rsidP="00EF0801">
            <w:pPr>
              <w:spacing w:line="240" w:lineRule="auto"/>
              <w:ind w:left="720"/>
              <w:rPr>
                <w:rFonts w:ascii="Times New Roman" w:hAnsi="Times New Roman"/>
              </w:rPr>
            </w:pPr>
          </w:p>
          <w:p w:rsidR="00EF0801" w:rsidRDefault="00F07127" w:rsidP="00EF0801">
            <w:pPr>
              <w:spacing w:line="240" w:lineRule="auto"/>
              <w:rPr>
                <w:rFonts w:ascii="Times New Roman" w:hAnsi="Times New Roman"/>
              </w:rPr>
            </w:pPr>
            <w:r>
              <w:rPr>
                <w:rFonts w:ascii="Times New Roman" w:hAnsi="Times New Roman"/>
                <w:i/>
                <w:vertAlign w:val="superscript"/>
              </w:rPr>
              <w:t xml:space="preserve">7 </w:t>
            </w:r>
            <w:r w:rsidR="00360F33" w:rsidRPr="008F76BF">
              <w:rPr>
                <w:rFonts w:ascii="Times New Roman" w:hAnsi="Times New Roman"/>
              </w:rPr>
              <w:fldChar w:fldCharType="begin">
                <w:ffData>
                  <w:name w:val="Check12"/>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Pr>
                <w:rFonts w:ascii="Times New Roman" w:hAnsi="Times New Roman"/>
              </w:rPr>
              <w:t xml:space="preserve"> No, t</w:t>
            </w:r>
            <w:r w:rsidRPr="008F76BF">
              <w:rPr>
                <w:rFonts w:ascii="Times New Roman" w:hAnsi="Times New Roman"/>
              </w:rPr>
              <w:t xml:space="preserve">he State </w:t>
            </w:r>
            <w:r w:rsidRPr="00D93B85">
              <w:rPr>
                <w:rFonts w:ascii="Times New Roman" w:hAnsi="Times New Roman"/>
              </w:rPr>
              <w:t>does not collect this information</w:t>
            </w:r>
            <w:r w:rsidRPr="008F76BF">
              <w:rPr>
                <w:rFonts w:ascii="Times New Roman" w:hAnsi="Times New Roman"/>
              </w:rPr>
              <w:t xml:space="preserve">. </w:t>
            </w:r>
          </w:p>
          <w:p w:rsidR="00F07127" w:rsidRDefault="00F07127" w:rsidP="00C169F7">
            <w:pPr>
              <w:pStyle w:val="ListParagraph"/>
              <w:numPr>
                <w:ilvl w:val="0"/>
                <w:numId w:val="6"/>
              </w:numPr>
              <w:spacing w:after="0" w:line="240" w:lineRule="auto"/>
              <w:ind w:left="1080"/>
              <w:rPr>
                <w:rFonts w:ascii="Times New Roman" w:hAnsi="Times New Roman"/>
              </w:rPr>
            </w:pPr>
            <w:r>
              <w:rPr>
                <w:rFonts w:ascii="Times New Roman" w:hAnsi="Times New Roman"/>
              </w:rPr>
              <w:t>P</w:t>
            </w:r>
            <w:r w:rsidRPr="0051518C">
              <w:rPr>
                <w:rFonts w:ascii="Times New Roman" w:hAnsi="Times New Roman"/>
              </w:rPr>
              <w:t xml:space="preserve">rovide the State’s plan for </w:t>
            </w:r>
            <w:r>
              <w:rPr>
                <w:rFonts w:ascii="Times New Roman" w:hAnsi="Times New Roman"/>
              </w:rPr>
              <w:t xml:space="preserve">making the information publicly available and updating it annually on a website in Part </w:t>
            </w:r>
            <w:r w:rsidR="00D14E72">
              <w:rPr>
                <w:rFonts w:ascii="Times New Roman" w:hAnsi="Times New Roman"/>
              </w:rPr>
              <w:t>3B</w:t>
            </w:r>
            <w:r w:rsidRPr="0051518C">
              <w:rPr>
                <w:rFonts w:ascii="Times New Roman" w:hAnsi="Times New Roman"/>
              </w:rPr>
              <w:t>.</w:t>
            </w:r>
            <w:r>
              <w:rPr>
                <w:rFonts w:ascii="Times New Roman" w:hAnsi="Times New Roman"/>
              </w:rPr>
              <w:t xml:space="preserve"> </w:t>
            </w:r>
            <w:r w:rsidR="00E747C9">
              <w:rPr>
                <w:rFonts w:ascii="Times New Roman" w:hAnsi="Times New Roman"/>
              </w:rPr>
              <w:t xml:space="preserve"> </w:t>
            </w:r>
            <w:r>
              <w:rPr>
                <w:rFonts w:ascii="Times New Roman" w:hAnsi="Times New Roman"/>
              </w:rPr>
              <w:t>Cite “</w:t>
            </w:r>
            <w:r w:rsidR="00D24FCB">
              <w:rPr>
                <w:rFonts w:ascii="Times New Roman" w:hAnsi="Times New Roman"/>
              </w:rPr>
              <w:t>Indicator (a)(</w:t>
            </w:r>
            <w:r w:rsidR="00CE3196">
              <w:rPr>
                <w:rFonts w:ascii="Times New Roman" w:hAnsi="Times New Roman"/>
              </w:rPr>
              <w:t>3</w:t>
            </w:r>
            <w:r>
              <w:rPr>
                <w:rFonts w:ascii="Times New Roman" w:hAnsi="Times New Roman"/>
              </w:rPr>
              <w:t xml:space="preserve">)” in the Plan Element Verification Chart in Part </w:t>
            </w:r>
            <w:r w:rsidR="00D14E72">
              <w:rPr>
                <w:rFonts w:ascii="Times New Roman" w:hAnsi="Times New Roman"/>
              </w:rPr>
              <w:t>3B</w:t>
            </w:r>
            <w:r>
              <w:rPr>
                <w:rFonts w:ascii="Times New Roman" w:hAnsi="Times New Roman"/>
              </w:rPr>
              <w:t>, Section I and mark</w:t>
            </w:r>
            <w:r w:rsidR="00284B41">
              <w:rPr>
                <w:rFonts w:ascii="Times New Roman" w:hAnsi="Times New Roman"/>
              </w:rPr>
              <w:t xml:space="preserve"> both</w:t>
            </w:r>
            <w:r>
              <w:rPr>
                <w:rFonts w:ascii="Times New Roman" w:hAnsi="Times New Roman"/>
              </w:rPr>
              <w:t xml:space="preserve"> the Collection and </w:t>
            </w:r>
            <w:r w:rsidR="00DE6888">
              <w:rPr>
                <w:rFonts w:ascii="Times New Roman" w:hAnsi="Times New Roman"/>
              </w:rPr>
              <w:t>Public Reporting column</w:t>
            </w:r>
            <w:r w:rsidR="00284B41">
              <w:rPr>
                <w:rFonts w:ascii="Times New Roman" w:hAnsi="Times New Roman"/>
              </w:rPr>
              <w:t>s</w:t>
            </w:r>
            <w:r>
              <w:rPr>
                <w:rFonts w:ascii="Times New Roman" w:hAnsi="Times New Roman"/>
              </w:rPr>
              <w:t>.</w:t>
            </w:r>
          </w:p>
          <w:p w:rsidR="00EF0801" w:rsidRDefault="00EF0801" w:rsidP="00EF0801">
            <w:pPr>
              <w:spacing w:line="240" w:lineRule="auto"/>
              <w:rPr>
                <w:rFonts w:ascii="Times New Roman" w:hAnsi="Times New Roman"/>
              </w:rPr>
            </w:pPr>
          </w:p>
        </w:tc>
      </w:tr>
    </w:tbl>
    <w:p w:rsidR="00EF0801" w:rsidRDefault="00EF0801" w:rsidP="00EF0801">
      <w:pPr>
        <w:spacing w:line="240" w:lineRule="auto"/>
        <w:rPr>
          <w:rFonts w:ascii="Times New Roman" w:hAnsi="Times New Roman"/>
        </w:rPr>
      </w:pPr>
    </w:p>
    <w:tbl>
      <w:tblPr>
        <w:tblW w:w="13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19"/>
        <w:gridCol w:w="11829"/>
      </w:tblGrid>
      <w:tr w:rsidR="00B939B6" w:rsidRPr="008F76BF" w:rsidTr="00745334">
        <w:trPr>
          <w:trHeight w:val="828"/>
        </w:trPr>
        <w:tc>
          <w:tcPr>
            <w:tcW w:w="1419" w:type="dxa"/>
            <w:tcBorders>
              <w:top w:val="single" w:sz="4" w:space="0" w:color="000000"/>
              <w:left w:val="single" w:sz="4" w:space="0" w:color="000000"/>
              <w:bottom w:val="single" w:sz="4" w:space="0" w:color="000000"/>
              <w:right w:val="single" w:sz="4" w:space="0" w:color="000000"/>
            </w:tcBorders>
            <w:shd w:val="clear" w:color="auto" w:fill="404040" w:themeFill="text1" w:themeFillTint="BF"/>
          </w:tcPr>
          <w:p w:rsidR="00EF0801" w:rsidRDefault="000D40B4" w:rsidP="00EF0801">
            <w:pPr>
              <w:spacing w:line="240" w:lineRule="auto"/>
              <w:rPr>
                <w:rFonts w:ascii="Times New Roman" w:hAnsi="Times New Roman"/>
                <w:b/>
                <w:color w:val="FFFFFF" w:themeColor="background1"/>
                <w:sz w:val="24"/>
                <w:szCs w:val="24"/>
              </w:rPr>
            </w:pPr>
            <w:r w:rsidRPr="00745334">
              <w:rPr>
                <w:rFonts w:ascii="Times New Roman" w:hAnsi="Times New Roman"/>
                <w:b/>
                <w:color w:val="FFFFFF" w:themeColor="background1"/>
                <w:sz w:val="24"/>
                <w:szCs w:val="24"/>
              </w:rPr>
              <w:t>Indicator (a)(</w:t>
            </w:r>
            <w:r w:rsidR="00CE3196">
              <w:rPr>
                <w:rFonts w:ascii="Times New Roman" w:hAnsi="Times New Roman"/>
                <w:b/>
                <w:color w:val="FFFFFF" w:themeColor="background1"/>
                <w:sz w:val="24"/>
                <w:szCs w:val="24"/>
              </w:rPr>
              <w:t>4</w:t>
            </w:r>
            <w:r w:rsidRPr="00745334">
              <w:rPr>
                <w:rFonts w:ascii="Times New Roman" w:hAnsi="Times New Roman"/>
                <w:b/>
                <w:color w:val="FFFFFF" w:themeColor="background1"/>
                <w:sz w:val="24"/>
                <w:szCs w:val="24"/>
              </w:rPr>
              <w:t>)</w:t>
            </w:r>
          </w:p>
        </w:tc>
        <w:tc>
          <w:tcPr>
            <w:tcW w:w="11829" w:type="dxa"/>
            <w:tcBorders>
              <w:top w:val="single" w:sz="4" w:space="0" w:color="000000"/>
              <w:left w:val="single" w:sz="4" w:space="0" w:color="000000"/>
              <w:bottom w:val="single" w:sz="4" w:space="0" w:color="000000"/>
              <w:right w:val="single" w:sz="4" w:space="0" w:color="000000"/>
            </w:tcBorders>
            <w:shd w:val="clear" w:color="auto" w:fill="404040" w:themeFill="text1" w:themeFillTint="BF"/>
          </w:tcPr>
          <w:p w:rsidR="00B939B6" w:rsidRPr="00745334" w:rsidRDefault="000D40B4" w:rsidP="00B14821">
            <w:pPr>
              <w:spacing w:after="0" w:line="240" w:lineRule="auto"/>
              <w:rPr>
                <w:rFonts w:ascii="Times New Roman" w:hAnsi="Times New Roman"/>
                <w:b/>
                <w:color w:val="FFFFFF" w:themeColor="background1"/>
                <w:sz w:val="24"/>
                <w:szCs w:val="24"/>
              </w:rPr>
            </w:pPr>
            <w:r w:rsidRPr="00745334">
              <w:rPr>
                <w:rFonts w:ascii="Times New Roman" w:hAnsi="Times New Roman"/>
                <w:b/>
                <w:color w:val="FFFFFF" w:themeColor="background1"/>
                <w:sz w:val="24"/>
                <w:szCs w:val="24"/>
              </w:rPr>
              <w:t xml:space="preserve">Provide, for each LEA in the State whose teachers receive performance ratings or levels through an evaluation system, </w:t>
            </w:r>
            <w:r w:rsidRPr="00745334">
              <w:rPr>
                <w:rFonts w:ascii="Times New Roman" w:hAnsi="Times New Roman"/>
                <w:b/>
                <w:iCs/>
                <w:color w:val="FFFFFF" w:themeColor="background1"/>
                <w:sz w:val="24"/>
                <w:szCs w:val="24"/>
              </w:rPr>
              <w:t>the number and percentage</w:t>
            </w:r>
            <w:r w:rsidR="00CD6483">
              <w:rPr>
                <w:rFonts w:ascii="Times New Roman" w:hAnsi="Times New Roman"/>
                <w:b/>
                <w:iCs/>
                <w:color w:val="FFFFFF" w:themeColor="background1"/>
                <w:sz w:val="24"/>
                <w:szCs w:val="24"/>
              </w:rPr>
              <w:t xml:space="preserve"> (including numerator and denominator)</w:t>
            </w:r>
            <w:r w:rsidRPr="00745334">
              <w:rPr>
                <w:rFonts w:ascii="Times New Roman" w:hAnsi="Times New Roman"/>
                <w:b/>
                <w:iCs/>
                <w:color w:val="FFFFFF" w:themeColor="background1"/>
                <w:sz w:val="24"/>
                <w:szCs w:val="24"/>
              </w:rPr>
              <w:t xml:space="preserve"> of teachers rated at each performance rating or level</w:t>
            </w:r>
            <w:r w:rsidR="00745334" w:rsidRPr="00745334">
              <w:rPr>
                <w:rFonts w:ascii="Times New Roman" w:hAnsi="Times New Roman"/>
                <w:b/>
                <w:iCs/>
                <w:color w:val="FFFFFF" w:themeColor="background1"/>
                <w:sz w:val="24"/>
                <w:szCs w:val="24"/>
              </w:rPr>
              <w:t>.</w:t>
            </w:r>
          </w:p>
        </w:tc>
      </w:tr>
      <w:tr w:rsidR="00B939B6" w:rsidRPr="008F76BF" w:rsidTr="00B42ABD">
        <w:trPr>
          <w:trHeight w:val="2967"/>
        </w:trPr>
        <w:tc>
          <w:tcPr>
            <w:tcW w:w="13248" w:type="dxa"/>
            <w:gridSpan w:val="2"/>
          </w:tcPr>
          <w:p w:rsidR="00B939B6" w:rsidRPr="008F76BF" w:rsidRDefault="00B939B6" w:rsidP="00B14821">
            <w:pPr>
              <w:spacing w:after="0" w:line="240" w:lineRule="auto"/>
              <w:rPr>
                <w:rFonts w:ascii="Times New Roman" w:hAnsi="Times New Roman"/>
              </w:rPr>
            </w:pPr>
          </w:p>
          <w:p w:rsidR="00B939B6" w:rsidRPr="006C3B39" w:rsidRDefault="00B939B6" w:rsidP="00B14821">
            <w:pPr>
              <w:spacing w:after="0" w:line="240" w:lineRule="auto"/>
              <w:rPr>
                <w:rFonts w:ascii="Times New Roman" w:hAnsi="Times New Roman"/>
              </w:rPr>
            </w:pPr>
            <w:r w:rsidRPr="006C3B39">
              <w:rPr>
                <w:rFonts w:ascii="Times New Roman" w:hAnsi="Times New Roman"/>
                <w:b/>
              </w:rPr>
              <w:t xml:space="preserve">Please respond (check </w:t>
            </w:r>
            <w:r w:rsidR="002B0F13" w:rsidRPr="006C3B39">
              <w:rPr>
                <w:rFonts w:ascii="Times New Roman" w:hAnsi="Times New Roman"/>
                <w:b/>
              </w:rPr>
              <w:t>Yes or No</w:t>
            </w:r>
            <w:r w:rsidRPr="006C3B39">
              <w:rPr>
                <w:rFonts w:ascii="Times New Roman" w:hAnsi="Times New Roman"/>
                <w:b/>
              </w:rPr>
              <w:t>)</w:t>
            </w:r>
            <w:r w:rsidRPr="006C3B39">
              <w:rPr>
                <w:rFonts w:ascii="Times New Roman" w:hAnsi="Times New Roman"/>
              </w:rPr>
              <w:t>:  Does the State collect</w:t>
            </w:r>
            <w:r w:rsidR="00B16F5A" w:rsidRPr="006C3B39">
              <w:rPr>
                <w:rFonts w:ascii="Times New Roman" w:hAnsi="Times New Roman"/>
              </w:rPr>
              <w:t>,</w:t>
            </w:r>
            <w:r w:rsidR="000321DA" w:rsidRPr="006C3B39">
              <w:rPr>
                <w:rFonts w:ascii="Times New Roman" w:hAnsi="Times New Roman"/>
              </w:rPr>
              <w:t xml:space="preserve"> </w:t>
            </w:r>
            <w:r w:rsidR="00EF0801" w:rsidRPr="00EF0801">
              <w:rPr>
                <w:rFonts w:ascii="Times New Roman" w:hAnsi="Times New Roman"/>
              </w:rPr>
              <w:t>for each LEA in the State whose teachers receive performance ratings or levels through an evaluation system,</w:t>
            </w:r>
            <w:r w:rsidR="00EF0801" w:rsidRPr="00EF0801">
              <w:rPr>
                <w:rFonts w:ascii="Times New Roman" w:hAnsi="Times New Roman"/>
                <w:iCs/>
              </w:rPr>
              <w:t xml:space="preserve"> the number and percentage of teachers rated at each performance rating or level</w:t>
            </w:r>
            <w:r w:rsidR="000321DA" w:rsidRPr="006C3B39">
              <w:rPr>
                <w:rFonts w:ascii="Times New Roman" w:hAnsi="Times New Roman"/>
              </w:rPr>
              <w:t>?</w:t>
            </w:r>
          </w:p>
          <w:p w:rsidR="002B0F13" w:rsidRPr="006C3B39" w:rsidRDefault="002B0F13" w:rsidP="00B14821">
            <w:pPr>
              <w:spacing w:after="0" w:line="240" w:lineRule="auto"/>
              <w:rPr>
                <w:rFonts w:ascii="Times New Roman" w:hAnsi="Times New Roman"/>
              </w:rPr>
            </w:pPr>
          </w:p>
          <w:p w:rsidR="00EF0801" w:rsidRDefault="00D24FCB" w:rsidP="00EF0801">
            <w:pPr>
              <w:spacing w:line="240" w:lineRule="auto"/>
              <w:rPr>
                <w:rFonts w:ascii="Times New Roman" w:hAnsi="Times New Roman"/>
              </w:rPr>
            </w:pPr>
            <w:r>
              <w:rPr>
                <w:rFonts w:ascii="Times New Roman" w:hAnsi="Times New Roman"/>
                <w:vertAlign w:val="superscript"/>
              </w:rPr>
              <w:t>1</w:t>
            </w:r>
            <w:r w:rsidRPr="00E0284C">
              <w:rPr>
                <w:rFonts w:ascii="Times New Roman" w:hAnsi="Times New Roman"/>
                <w:vertAlign w:val="superscript"/>
              </w:rPr>
              <w:t xml:space="preserve"> </w:t>
            </w:r>
            <w:r w:rsidR="00360F33" w:rsidRPr="008F76BF">
              <w:rPr>
                <w:rFonts w:ascii="Times New Roman" w:hAnsi="Times New Roman"/>
              </w:rPr>
              <w:fldChar w:fldCharType="begin">
                <w:ffData>
                  <w:name w:val="Check10"/>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Yes, the State collects </w:t>
            </w:r>
            <w:r w:rsidR="00D8193F">
              <w:rPr>
                <w:rFonts w:ascii="Times New Roman" w:hAnsi="Times New Roman"/>
              </w:rPr>
              <w:t>these data</w:t>
            </w:r>
            <w:r w:rsidRPr="008F76BF">
              <w:rPr>
                <w:rFonts w:ascii="Times New Roman" w:hAnsi="Times New Roman"/>
              </w:rPr>
              <w:t xml:space="preserve">.  </w:t>
            </w:r>
          </w:p>
          <w:p w:rsidR="00EF0801" w:rsidRDefault="00D24FCB" w:rsidP="00EF0801">
            <w:pPr>
              <w:spacing w:line="240" w:lineRule="auto"/>
              <w:ind w:left="720"/>
              <w:rPr>
                <w:rFonts w:ascii="Times New Roman" w:hAnsi="Times New Roman"/>
              </w:rPr>
            </w:pPr>
            <w:r w:rsidRPr="008F76BF">
              <w:rPr>
                <w:rFonts w:ascii="Times New Roman" w:hAnsi="Times New Roman"/>
                <w:b/>
              </w:rPr>
              <w:t>If Yes, please respond (check one):</w:t>
            </w:r>
            <w:r w:rsidRPr="008F76BF">
              <w:rPr>
                <w:rFonts w:ascii="Times New Roman" w:hAnsi="Times New Roman"/>
              </w:rPr>
              <w:t xml:space="preserve">  </w:t>
            </w:r>
          </w:p>
          <w:p w:rsidR="00EF0801" w:rsidRDefault="00D24FCB" w:rsidP="00EF0801">
            <w:pPr>
              <w:spacing w:line="240" w:lineRule="auto"/>
              <w:ind w:left="720"/>
              <w:rPr>
                <w:rFonts w:ascii="Times New Roman" w:hAnsi="Times New Roman"/>
              </w:rPr>
            </w:pPr>
            <w:r w:rsidRPr="00801C50">
              <w:rPr>
                <w:rFonts w:ascii="Times New Roman" w:hAnsi="Times New Roman"/>
                <w:vertAlign w:val="superscript"/>
              </w:rPr>
              <w:t xml:space="preserve">2 </w:t>
            </w:r>
            <w:r w:rsidR="00360F33" w:rsidRPr="008F76BF">
              <w:rPr>
                <w:rFonts w:ascii="Times New Roman" w:hAnsi="Times New Roman"/>
              </w:rPr>
              <w:fldChar w:fldCharType="begin">
                <w:ffData>
                  <w:name w:val="Check10"/>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w:t>
            </w:r>
            <w:r>
              <w:rPr>
                <w:rFonts w:ascii="Times New Roman" w:hAnsi="Times New Roman"/>
              </w:rPr>
              <w:t>T</w:t>
            </w:r>
            <w:r w:rsidRPr="008F76BF">
              <w:rPr>
                <w:rFonts w:ascii="Times New Roman" w:hAnsi="Times New Roman"/>
              </w:rPr>
              <w:t xml:space="preserve">he State makes the </w:t>
            </w:r>
            <w:r>
              <w:rPr>
                <w:rFonts w:ascii="Times New Roman" w:hAnsi="Times New Roman"/>
              </w:rPr>
              <w:t>data</w:t>
            </w:r>
            <w:r w:rsidRPr="008F76BF">
              <w:rPr>
                <w:rFonts w:ascii="Times New Roman" w:hAnsi="Times New Roman"/>
              </w:rPr>
              <w:t xml:space="preserve"> </w:t>
            </w:r>
            <w:r w:rsidRPr="00801C50">
              <w:rPr>
                <w:rFonts w:ascii="Times New Roman" w:hAnsi="Times New Roman"/>
                <w:i/>
              </w:rPr>
              <w:t>publicly available</w:t>
            </w:r>
            <w:r w:rsidRPr="008F76BF">
              <w:rPr>
                <w:rFonts w:ascii="Times New Roman" w:hAnsi="Times New Roman"/>
              </w:rPr>
              <w:t xml:space="preserve"> and updates the </w:t>
            </w:r>
            <w:r>
              <w:rPr>
                <w:rFonts w:ascii="Times New Roman" w:hAnsi="Times New Roman"/>
              </w:rPr>
              <w:t>data</w:t>
            </w:r>
            <w:r w:rsidRPr="008F76BF">
              <w:rPr>
                <w:rFonts w:ascii="Times New Roman" w:hAnsi="Times New Roman"/>
              </w:rPr>
              <w:t xml:space="preserve"> </w:t>
            </w:r>
            <w:r w:rsidRPr="00801C50">
              <w:rPr>
                <w:rFonts w:ascii="Times New Roman" w:hAnsi="Times New Roman"/>
                <w:i/>
              </w:rPr>
              <w:t>at least annually</w:t>
            </w:r>
            <w:r>
              <w:rPr>
                <w:rFonts w:ascii="Times New Roman" w:hAnsi="Times New Roman"/>
              </w:rPr>
              <w:t xml:space="preserve"> on a website</w:t>
            </w:r>
            <w:r w:rsidRPr="008F76BF">
              <w:rPr>
                <w:rFonts w:ascii="Times New Roman" w:hAnsi="Times New Roman"/>
              </w:rPr>
              <w:t xml:space="preserve">. </w:t>
            </w:r>
          </w:p>
          <w:p w:rsidR="00EF0801" w:rsidRDefault="00E64782" w:rsidP="00C169F7">
            <w:pPr>
              <w:pStyle w:val="ListParagraph"/>
              <w:numPr>
                <w:ilvl w:val="0"/>
                <w:numId w:val="6"/>
              </w:numPr>
              <w:spacing w:line="240" w:lineRule="auto"/>
              <w:ind w:left="1800"/>
              <w:rPr>
                <w:rFonts w:ascii="Times New Roman" w:hAnsi="Times New Roman"/>
              </w:rPr>
            </w:pPr>
            <w:r>
              <w:rPr>
                <w:rFonts w:ascii="Times New Roman" w:hAnsi="Times New Roman"/>
              </w:rPr>
              <w:t>P</w:t>
            </w:r>
            <w:r w:rsidR="00D24FCB" w:rsidRPr="008F76BF">
              <w:rPr>
                <w:rFonts w:ascii="Times New Roman" w:hAnsi="Times New Roman"/>
              </w:rPr>
              <w:t xml:space="preserve">rovide the State website where the </w:t>
            </w:r>
            <w:r w:rsidR="00D24FCB">
              <w:rPr>
                <w:rFonts w:ascii="Times New Roman" w:hAnsi="Times New Roman"/>
              </w:rPr>
              <w:t xml:space="preserve">data </w:t>
            </w:r>
            <w:r w:rsidR="002E138D">
              <w:rPr>
                <w:rFonts w:ascii="Times New Roman" w:hAnsi="Times New Roman"/>
              </w:rPr>
              <w:t>are</w:t>
            </w:r>
            <w:r w:rsidR="002E138D" w:rsidRPr="008F76BF">
              <w:rPr>
                <w:rFonts w:ascii="Times New Roman" w:hAnsi="Times New Roman"/>
              </w:rPr>
              <w:t xml:space="preserve"> </w:t>
            </w:r>
            <w:r w:rsidR="00D24FCB" w:rsidRPr="008F76BF">
              <w:rPr>
                <w:rFonts w:ascii="Times New Roman" w:hAnsi="Times New Roman"/>
              </w:rPr>
              <w:t>collected and publicly available</w:t>
            </w:r>
            <w:proofErr w:type="gramStart"/>
            <w:r w:rsidR="00D24FCB" w:rsidRPr="008F76BF">
              <w:rPr>
                <w:rFonts w:ascii="Times New Roman" w:hAnsi="Times New Roman"/>
              </w:rPr>
              <w:t>:</w:t>
            </w:r>
            <w:r w:rsidR="00D24FCB" w:rsidRPr="002D6FD7">
              <w:rPr>
                <w:rFonts w:ascii="Times New Roman" w:hAnsi="Times New Roman"/>
                <w:i/>
                <w:vertAlign w:val="superscript"/>
              </w:rPr>
              <w:t>3</w:t>
            </w:r>
            <w:proofErr w:type="gramEnd"/>
            <w:r w:rsidR="00D24FCB" w:rsidRPr="002D6FD7">
              <w:rPr>
                <w:rFonts w:ascii="Times New Roman" w:hAnsi="Times New Roman"/>
              </w:rPr>
              <w:t xml:space="preserve"> </w:t>
            </w:r>
            <w:r w:rsidR="006C3B39">
              <w:rPr>
                <w:rFonts w:ascii="Times New Roman" w:hAnsi="Times New Roman"/>
              </w:rPr>
              <w:t xml:space="preserve"> </w:t>
            </w:r>
            <w:sdt>
              <w:sdtPr>
                <w:rPr>
                  <w:rFonts w:ascii="Times New Roman" w:hAnsi="Times New Roman"/>
                </w:rPr>
                <w:id w:val="89445574"/>
                <w:placeholder>
                  <w:docPart w:val="E5AD8A2A23334A60A846F92F106C6DDA"/>
                </w:placeholder>
              </w:sdtPr>
              <w:sdtContent>
                <w:sdt>
                  <w:sdtPr>
                    <w:rPr>
                      <w:rFonts w:ascii="Times New Roman" w:hAnsi="Times New Roman"/>
                      <w:sz w:val="16"/>
                      <w:szCs w:val="16"/>
                    </w:rPr>
                    <w:id w:val="5195904"/>
                    <w:placeholder>
                      <w:docPart w:val="5D5302ADC03D4E8197A072A4CD40E8C0"/>
                    </w:placeholder>
                  </w:sdtPr>
                  <w:sdtContent>
                    <w:r w:rsidR="0087567D" w:rsidRPr="00F138E8">
                      <w:rPr>
                        <w:rStyle w:val="PlaceholderText"/>
                        <w:rFonts w:ascii="Times New Roman" w:hAnsi="Times New Roman"/>
                        <w:u w:val="single"/>
                      </w:rPr>
                      <w:t>Click here to enter text.</w:t>
                    </w:r>
                  </w:sdtContent>
                </w:sdt>
              </w:sdtContent>
            </w:sdt>
          </w:p>
          <w:p w:rsidR="00EF0801" w:rsidRDefault="00D24FCB" w:rsidP="00EF0801">
            <w:pPr>
              <w:spacing w:line="240" w:lineRule="auto"/>
              <w:ind w:left="720"/>
              <w:rPr>
                <w:rFonts w:ascii="Times New Roman" w:hAnsi="Times New Roman"/>
              </w:rPr>
            </w:pPr>
            <w:r>
              <w:rPr>
                <w:rFonts w:ascii="Times New Roman" w:hAnsi="Times New Roman"/>
                <w:vertAlign w:val="superscript"/>
              </w:rPr>
              <w:t>4</w:t>
            </w:r>
            <w:r w:rsidRPr="00E0284C">
              <w:rPr>
                <w:rFonts w:ascii="Times New Roman" w:hAnsi="Times New Roman"/>
                <w:vertAlign w:val="superscript"/>
              </w:rPr>
              <w:t xml:space="preserve"> </w:t>
            </w:r>
            <w:r w:rsidR="00360F33" w:rsidRPr="008F76BF">
              <w:rPr>
                <w:rFonts w:ascii="Times New Roman" w:hAnsi="Times New Roman"/>
              </w:rPr>
              <w:fldChar w:fldCharType="begin">
                <w:ffData>
                  <w:name w:val="Check11"/>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w:t>
            </w:r>
            <w:r>
              <w:rPr>
                <w:rFonts w:ascii="Times New Roman" w:hAnsi="Times New Roman"/>
              </w:rPr>
              <w:t>T</w:t>
            </w:r>
            <w:r w:rsidRPr="008F76BF">
              <w:rPr>
                <w:rFonts w:ascii="Times New Roman" w:hAnsi="Times New Roman"/>
              </w:rPr>
              <w:t xml:space="preserve">he State makes the </w:t>
            </w:r>
            <w:r>
              <w:rPr>
                <w:rFonts w:ascii="Times New Roman" w:hAnsi="Times New Roman"/>
              </w:rPr>
              <w:t>data</w:t>
            </w:r>
            <w:r w:rsidRPr="008F76BF">
              <w:rPr>
                <w:rFonts w:ascii="Times New Roman" w:hAnsi="Times New Roman"/>
              </w:rPr>
              <w:t xml:space="preserve"> </w:t>
            </w:r>
            <w:r w:rsidRPr="00801C50">
              <w:rPr>
                <w:rFonts w:ascii="Times New Roman" w:hAnsi="Times New Roman"/>
                <w:i/>
              </w:rPr>
              <w:t>publicly available</w:t>
            </w:r>
            <w:r w:rsidRPr="008F76BF">
              <w:rPr>
                <w:rFonts w:ascii="Times New Roman" w:hAnsi="Times New Roman"/>
              </w:rPr>
              <w:t xml:space="preserve"> </w:t>
            </w:r>
            <w:r w:rsidR="00974007">
              <w:rPr>
                <w:rFonts w:ascii="Times New Roman" w:hAnsi="Times New Roman"/>
              </w:rPr>
              <w:t xml:space="preserve">on a website </w:t>
            </w:r>
            <w:r w:rsidRPr="008F76BF">
              <w:rPr>
                <w:rFonts w:ascii="Times New Roman" w:hAnsi="Times New Roman"/>
              </w:rPr>
              <w:t xml:space="preserve">and updates the </w:t>
            </w:r>
            <w:r>
              <w:rPr>
                <w:rFonts w:ascii="Times New Roman" w:hAnsi="Times New Roman"/>
              </w:rPr>
              <w:t>data</w:t>
            </w:r>
            <w:r w:rsidRPr="008F76BF">
              <w:rPr>
                <w:rFonts w:ascii="Times New Roman" w:hAnsi="Times New Roman"/>
              </w:rPr>
              <w:t xml:space="preserve"> </w:t>
            </w:r>
            <w:r w:rsidRPr="00801C50">
              <w:rPr>
                <w:rFonts w:ascii="Times New Roman" w:hAnsi="Times New Roman"/>
                <w:i/>
              </w:rPr>
              <w:t>less than annually</w:t>
            </w:r>
            <w:r w:rsidRPr="008F76BF">
              <w:rPr>
                <w:rFonts w:ascii="Times New Roman" w:hAnsi="Times New Roman"/>
              </w:rPr>
              <w:t xml:space="preserve">. </w:t>
            </w:r>
          </w:p>
          <w:p w:rsidR="00EF0801" w:rsidRDefault="00E64782" w:rsidP="00C169F7">
            <w:pPr>
              <w:numPr>
                <w:ilvl w:val="0"/>
                <w:numId w:val="7"/>
              </w:numPr>
              <w:spacing w:after="0" w:line="240" w:lineRule="auto"/>
              <w:rPr>
                <w:rFonts w:ascii="Times New Roman" w:hAnsi="Times New Roman"/>
              </w:rPr>
            </w:pPr>
            <w:r>
              <w:rPr>
                <w:rFonts w:ascii="Times New Roman" w:hAnsi="Times New Roman"/>
              </w:rPr>
              <w:t>P</w:t>
            </w:r>
            <w:r w:rsidR="00D24FCB" w:rsidRPr="0087598D">
              <w:rPr>
                <w:rFonts w:ascii="Times New Roman" w:hAnsi="Times New Roman"/>
              </w:rPr>
              <w:t xml:space="preserve">rovide the State’s plan for making the </w:t>
            </w:r>
            <w:r w:rsidR="00D24FCB">
              <w:rPr>
                <w:rFonts w:ascii="Times New Roman" w:hAnsi="Times New Roman"/>
              </w:rPr>
              <w:t>data</w:t>
            </w:r>
            <w:r w:rsidR="00D24FCB" w:rsidRPr="0087598D">
              <w:rPr>
                <w:rFonts w:ascii="Times New Roman" w:hAnsi="Times New Roman"/>
              </w:rPr>
              <w:t xml:space="preserve"> publicly available and updating </w:t>
            </w:r>
            <w:r w:rsidR="002E138D">
              <w:rPr>
                <w:rFonts w:ascii="Times New Roman" w:hAnsi="Times New Roman"/>
              </w:rPr>
              <w:t>the data</w:t>
            </w:r>
            <w:r w:rsidR="002E138D" w:rsidRPr="0087598D">
              <w:rPr>
                <w:rFonts w:ascii="Times New Roman" w:hAnsi="Times New Roman"/>
              </w:rPr>
              <w:t xml:space="preserve"> </w:t>
            </w:r>
            <w:r w:rsidR="00D24FCB" w:rsidRPr="0087598D">
              <w:rPr>
                <w:rFonts w:ascii="Times New Roman" w:hAnsi="Times New Roman"/>
              </w:rPr>
              <w:t xml:space="preserve">annually on a website in Part </w:t>
            </w:r>
            <w:r w:rsidR="00D14E72">
              <w:rPr>
                <w:rFonts w:ascii="Times New Roman" w:hAnsi="Times New Roman"/>
              </w:rPr>
              <w:t>3B</w:t>
            </w:r>
            <w:r w:rsidR="00D24FCB" w:rsidRPr="0087598D">
              <w:rPr>
                <w:rFonts w:ascii="Times New Roman" w:hAnsi="Times New Roman"/>
              </w:rPr>
              <w:t>.  Cite “</w:t>
            </w:r>
            <w:r w:rsidR="00D24FCB">
              <w:rPr>
                <w:rFonts w:ascii="Times New Roman" w:hAnsi="Times New Roman"/>
              </w:rPr>
              <w:t>Indicator</w:t>
            </w:r>
            <w:r w:rsidR="00D24FCB" w:rsidRPr="0087598D">
              <w:rPr>
                <w:rFonts w:ascii="Times New Roman" w:hAnsi="Times New Roman"/>
              </w:rPr>
              <w:t xml:space="preserve"> (</w:t>
            </w:r>
            <w:r w:rsidR="00D24FCB">
              <w:rPr>
                <w:rFonts w:ascii="Times New Roman" w:hAnsi="Times New Roman"/>
              </w:rPr>
              <w:t>a</w:t>
            </w:r>
            <w:r w:rsidR="00D24FCB" w:rsidRPr="0087598D">
              <w:rPr>
                <w:rFonts w:ascii="Times New Roman" w:hAnsi="Times New Roman"/>
              </w:rPr>
              <w:t>)(</w:t>
            </w:r>
            <w:r w:rsidR="00CE3196">
              <w:rPr>
                <w:rFonts w:ascii="Times New Roman" w:hAnsi="Times New Roman"/>
              </w:rPr>
              <w:t>4</w:t>
            </w:r>
            <w:r w:rsidR="00D24FCB" w:rsidRPr="0087598D">
              <w:rPr>
                <w:rFonts w:ascii="Times New Roman" w:hAnsi="Times New Roman"/>
              </w:rPr>
              <w:t>)” in</w:t>
            </w:r>
            <w:r w:rsidR="00D24FCB">
              <w:rPr>
                <w:rFonts w:ascii="Times New Roman" w:hAnsi="Times New Roman"/>
              </w:rPr>
              <w:t xml:space="preserve"> the Plan Element Verification C</w:t>
            </w:r>
            <w:r w:rsidR="00D24FCB" w:rsidRPr="0087598D">
              <w:rPr>
                <w:rFonts w:ascii="Times New Roman" w:hAnsi="Times New Roman"/>
              </w:rPr>
              <w:t xml:space="preserve">hart in Part </w:t>
            </w:r>
            <w:r w:rsidR="00D14E72">
              <w:rPr>
                <w:rFonts w:ascii="Times New Roman" w:hAnsi="Times New Roman"/>
              </w:rPr>
              <w:t>3B</w:t>
            </w:r>
            <w:r w:rsidR="00D24FCB" w:rsidRPr="0087598D">
              <w:rPr>
                <w:rFonts w:ascii="Times New Roman" w:hAnsi="Times New Roman"/>
              </w:rPr>
              <w:t xml:space="preserve">, Section I and mark the </w:t>
            </w:r>
            <w:r w:rsidR="00DE6888">
              <w:rPr>
                <w:rFonts w:ascii="Times New Roman" w:hAnsi="Times New Roman"/>
              </w:rPr>
              <w:t>Public Reporting column</w:t>
            </w:r>
            <w:r w:rsidR="00D24FCB" w:rsidRPr="0087598D">
              <w:rPr>
                <w:rFonts w:ascii="Times New Roman" w:hAnsi="Times New Roman"/>
              </w:rPr>
              <w:t>.</w:t>
            </w:r>
          </w:p>
          <w:p w:rsidR="00EF0801" w:rsidRDefault="00B635A6" w:rsidP="00C169F7">
            <w:pPr>
              <w:pStyle w:val="ListParagraph"/>
              <w:numPr>
                <w:ilvl w:val="0"/>
                <w:numId w:val="6"/>
              </w:numPr>
              <w:spacing w:after="0" w:line="240" w:lineRule="auto"/>
              <w:ind w:left="1800"/>
              <w:rPr>
                <w:rFonts w:ascii="Times New Roman" w:hAnsi="Times New Roman"/>
              </w:rPr>
            </w:pPr>
            <w:r w:rsidRPr="00282808">
              <w:rPr>
                <w:rFonts w:ascii="Times New Roman" w:hAnsi="Times New Roman"/>
              </w:rPr>
              <w:t xml:space="preserve">Provide the State website where the most recently updated </w:t>
            </w:r>
            <w:r>
              <w:rPr>
                <w:rFonts w:ascii="Times New Roman" w:hAnsi="Times New Roman"/>
              </w:rPr>
              <w:t>data</w:t>
            </w:r>
            <w:r w:rsidRPr="00282808">
              <w:rPr>
                <w:rFonts w:ascii="Times New Roman" w:hAnsi="Times New Roman"/>
              </w:rPr>
              <w:t xml:space="preserve"> are provided by the State to the public: </w:t>
            </w:r>
          </w:p>
          <w:p w:rsidR="00EF0801" w:rsidRDefault="00B635A6" w:rsidP="00EF0801">
            <w:pPr>
              <w:pStyle w:val="ListParagraph"/>
              <w:spacing w:after="0" w:line="240" w:lineRule="auto"/>
              <w:ind w:left="1800"/>
              <w:rPr>
                <w:rFonts w:ascii="Times New Roman" w:hAnsi="Times New Roman"/>
              </w:rPr>
            </w:pPr>
            <w:proofErr w:type="gramStart"/>
            <w:r>
              <w:rPr>
                <w:rFonts w:ascii="Times New Roman" w:hAnsi="Times New Roman"/>
                <w:i/>
                <w:vertAlign w:val="superscript"/>
              </w:rPr>
              <w:t>5</w:t>
            </w:r>
            <w:r w:rsidRPr="00282808">
              <w:rPr>
                <w:rFonts w:ascii="Times New Roman" w:hAnsi="Times New Roman"/>
              </w:rPr>
              <w:t xml:space="preserve"> </w:t>
            </w:r>
            <w:r w:rsidR="00FC4378">
              <w:rPr>
                <w:rFonts w:ascii="Times New Roman" w:hAnsi="Times New Roman"/>
              </w:rPr>
              <w:t xml:space="preserve"> </w:t>
            </w:r>
            <w:proofErr w:type="gramEnd"/>
            <w:sdt>
              <w:sdtPr>
                <w:rPr>
                  <w:rFonts w:ascii="Times New Roman" w:hAnsi="Times New Roman"/>
                </w:rPr>
                <w:id w:val="2016260"/>
                <w:placeholder>
                  <w:docPart w:val="6853A3AB8E024C1D819F469A41A1BD3D"/>
                </w:placeholder>
              </w:sdtPr>
              <w:sdtContent>
                <w:sdt>
                  <w:sdtPr>
                    <w:rPr>
                      <w:rFonts w:ascii="Times New Roman" w:hAnsi="Times New Roman"/>
                      <w:sz w:val="16"/>
                      <w:szCs w:val="16"/>
                    </w:rPr>
                    <w:id w:val="37154234"/>
                    <w:placeholder>
                      <w:docPart w:val="1448B9AD01FE4B918A0FD4512D398585"/>
                    </w:placeholder>
                  </w:sdtPr>
                  <w:sdtContent>
                    <w:r w:rsidR="000462B5" w:rsidRPr="00F138E8">
                      <w:rPr>
                        <w:rStyle w:val="PlaceholderText"/>
                        <w:rFonts w:ascii="Times New Roman" w:hAnsi="Times New Roman"/>
                        <w:u w:val="single"/>
                      </w:rPr>
                      <w:t>Click here to enter text.</w:t>
                    </w:r>
                  </w:sdtContent>
                </w:sdt>
              </w:sdtContent>
            </w:sdt>
            <w:r w:rsidRPr="00282808" w:rsidDel="00282808">
              <w:rPr>
                <w:rFonts w:ascii="Times New Roman" w:hAnsi="Times New Roman"/>
                <w:i/>
                <w:vertAlign w:val="superscript"/>
              </w:rPr>
              <w:t xml:space="preserve"> </w:t>
            </w:r>
          </w:p>
          <w:p w:rsidR="00EF0801" w:rsidRDefault="00EF0801" w:rsidP="00EF0801">
            <w:pPr>
              <w:pStyle w:val="ListParagraph"/>
              <w:spacing w:after="0" w:line="240" w:lineRule="auto"/>
              <w:ind w:left="1800"/>
              <w:rPr>
                <w:rFonts w:ascii="Times New Roman" w:hAnsi="Times New Roman"/>
              </w:rPr>
            </w:pPr>
          </w:p>
          <w:p w:rsidR="00EF0801" w:rsidRDefault="00D24FCB" w:rsidP="00EF0801">
            <w:pPr>
              <w:spacing w:line="240" w:lineRule="auto"/>
              <w:ind w:left="720"/>
              <w:rPr>
                <w:rFonts w:ascii="Times New Roman" w:hAnsi="Times New Roman"/>
              </w:rPr>
            </w:pPr>
            <w:r>
              <w:rPr>
                <w:rFonts w:ascii="Times New Roman" w:hAnsi="Times New Roman"/>
                <w:vertAlign w:val="superscript"/>
              </w:rPr>
              <w:t>6</w:t>
            </w:r>
            <w:r w:rsidRPr="00E0284C">
              <w:rPr>
                <w:rFonts w:ascii="Times New Roman" w:hAnsi="Times New Roman"/>
                <w:vertAlign w:val="superscript"/>
              </w:rPr>
              <w:t xml:space="preserve"> </w:t>
            </w:r>
            <w:r w:rsidR="00360F33" w:rsidRPr="008F76BF">
              <w:rPr>
                <w:rFonts w:ascii="Times New Roman" w:hAnsi="Times New Roman"/>
              </w:rPr>
              <w:fldChar w:fldCharType="begin">
                <w:ffData>
                  <w:name w:val="Check12"/>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w:t>
            </w:r>
            <w:r>
              <w:rPr>
                <w:rFonts w:ascii="Times New Roman" w:hAnsi="Times New Roman"/>
              </w:rPr>
              <w:t>T</w:t>
            </w:r>
            <w:r w:rsidRPr="008F76BF">
              <w:rPr>
                <w:rFonts w:ascii="Times New Roman" w:hAnsi="Times New Roman"/>
              </w:rPr>
              <w:t xml:space="preserve">he State does not make the </w:t>
            </w:r>
            <w:r>
              <w:rPr>
                <w:rFonts w:ascii="Times New Roman" w:hAnsi="Times New Roman"/>
              </w:rPr>
              <w:t>data</w:t>
            </w:r>
            <w:r w:rsidRPr="008F76BF">
              <w:rPr>
                <w:rFonts w:ascii="Times New Roman" w:hAnsi="Times New Roman"/>
              </w:rPr>
              <w:t xml:space="preserve"> public</w:t>
            </w:r>
            <w:r w:rsidR="00974007">
              <w:rPr>
                <w:rFonts w:ascii="Times New Roman" w:hAnsi="Times New Roman"/>
              </w:rPr>
              <w:t xml:space="preserve">ly </w:t>
            </w:r>
            <w:r w:rsidR="00974007" w:rsidRPr="009359F1">
              <w:rPr>
                <w:rFonts w:ascii="Times New Roman" w:hAnsi="Times New Roman"/>
              </w:rPr>
              <w:t>av</w:t>
            </w:r>
            <w:r w:rsidR="00974007">
              <w:rPr>
                <w:rFonts w:ascii="Times New Roman" w:hAnsi="Times New Roman"/>
              </w:rPr>
              <w:t>a</w:t>
            </w:r>
            <w:r w:rsidR="00974007" w:rsidRPr="009359F1">
              <w:rPr>
                <w:rFonts w:ascii="Times New Roman" w:hAnsi="Times New Roman"/>
              </w:rPr>
              <w:t>ilable</w:t>
            </w:r>
            <w:r w:rsidR="00974007">
              <w:rPr>
                <w:rFonts w:ascii="Times New Roman" w:hAnsi="Times New Roman"/>
              </w:rPr>
              <w:t xml:space="preserve"> on a website</w:t>
            </w:r>
            <w:r w:rsidR="00974007" w:rsidRPr="009359F1">
              <w:rPr>
                <w:rFonts w:ascii="Times New Roman" w:hAnsi="Times New Roman"/>
              </w:rPr>
              <w:t>.</w:t>
            </w:r>
            <w:r w:rsidRPr="008F76BF">
              <w:rPr>
                <w:rFonts w:ascii="Times New Roman" w:hAnsi="Times New Roman"/>
              </w:rPr>
              <w:t xml:space="preserve">  </w:t>
            </w:r>
          </w:p>
          <w:p w:rsidR="002C4EEB" w:rsidRDefault="00E64782" w:rsidP="00C169F7">
            <w:pPr>
              <w:pStyle w:val="ListParagraph"/>
              <w:numPr>
                <w:ilvl w:val="0"/>
                <w:numId w:val="6"/>
              </w:numPr>
              <w:spacing w:after="0" w:line="240" w:lineRule="auto"/>
              <w:ind w:left="1800"/>
              <w:rPr>
                <w:rFonts w:ascii="Times New Roman" w:hAnsi="Times New Roman"/>
              </w:rPr>
            </w:pPr>
            <w:r>
              <w:rPr>
                <w:rFonts w:ascii="Times New Roman" w:hAnsi="Times New Roman"/>
              </w:rPr>
              <w:t>P</w:t>
            </w:r>
            <w:r w:rsidR="00D24FCB" w:rsidRPr="0051518C">
              <w:rPr>
                <w:rFonts w:ascii="Times New Roman" w:hAnsi="Times New Roman"/>
              </w:rPr>
              <w:t xml:space="preserve">rovide the State’s plan for </w:t>
            </w:r>
            <w:r w:rsidR="00D24FCB">
              <w:rPr>
                <w:rFonts w:ascii="Times New Roman" w:hAnsi="Times New Roman"/>
              </w:rPr>
              <w:t xml:space="preserve">making the data publicly available and updating </w:t>
            </w:r>
            <w:r w:rsidR="002E138D">
              <w:rPr>
                <w:rFonts w:ascii="Times New Roman" w:hAnsi="Times New Roman"/>
              </w:rPr>
              <w:t xml:space="preserve">the data </w:t>
            </w:r>
            <w:r w:rsidR="00D24FCB">
              <w:rPr>
                <w:rFonts w:ascii="Times New Roman" w:hAnsi="Times New Roman"/>
              </w:rPr>
              <w:t xml:space="preserve">annually on a website in Part </w:t>
            </w:r>
            <w:r w:rsidR="00D14E72">
              <w:rPr>
                <w:rFonts w:ascii="Times New Roman" w:hAnsi="Times New Roman"/>
              </w:rPr>
              <w:t>3B</w:t>
            </w:r>
            <w:r w:rsidR="00D24FCB" w:rsidRPr="0051518C">
              <w:rPr>
                <w:rFonts w:ascii="Times New Roman" w:hAnsi="Times New Roman"/>
              </w:rPr>
              <w:t>.</w:t>
            </w:r>
            <w:r w:rsidR="00D24FCB">
              <w:rPr>
                <w:rFonts w:ascii="Times New Roman" w:hAnsi="Times New Roman"/>
              </w:rPr>
              <w:t xml:space="preserve"> </w:t>
            </w:r>
            <w:r w:rsidR="00E747C9">
              <w:rPr>
                <w:rFonts w:ascii="Times New Roman" w:hAnsi="Times New Roman"/>
              </w:rPr>
              <w:t xml:space="preserve"> </w:t>
            </w:r>
            <w:r w:rsidR="00D24FCB">
              <w:rPr>
                <w:rFonts w:ascii="Times New Roman" w:hAnsi="Times New Roman"/>
              </w:rPr>
              <w:t>Cite “Indicator (a)(</w:t>
            </w:r>
            <w:r w:rsidR="00CE3196">
              <w:rPr>
                <w:rFonts w:ascii="Times New Roman" w:hAnsi="Times New Roman"/>
              </w:rPr>
              <w:t>4</w:t>
            </w:r>
            <w:r w:rsidR="00D24FCB">
              <w:rPr>
                <w:rFonts w:ascii="Times New Roman" w:hAnsi="Times New Roman"/>
              </w:rPr>
              <w:t xml:space="preserve">)” in the Plan Element Verification Chart in Part </w:t>
            </w:r>
            <w:r w:rsidR="00D14E72">
              <w:rPr>
                <w:rFonts w:ascii="Times New Roman" w:hAnsi="Times New Roman"/>
              </w:rPr>
              <w:t>3B</w:t>
            </w:r>
            <w:r w:rsidR="00D24FCB">
              <w:rPr>
                <w:rFonts w:ascii="Times New Roman" w:hAnsi="Times New Roman"/>
              </w:rPr>
              <w:t xml:space="preserve">, Section I and mark the </w:t>
            </w:r>
            <w:r w:rsidR="00DE6888">
              <w:rPr>
                <w:rFonts w:ascii="Times New Roman" w:hAnsi="Times New Roman"/>
              </w:rPr>
              <w:t>Public Reporting column</w:t>
            </w:r>
            <w:r w:rsidR="00D24FCB">
              <w:rPr>
                <w:rFonts w:ascii="Times New Roman" w:hAnsi="Times New Roman"/>
              </w:rPr>
              <w:t>.</w:t>
            </w:r>
          </w:p>
          <w:p w:rsidR="00EF0801" w:rsidRDefault="00EF0801" w:rsidP="00EF0801">
            <w:pPr>
              <w:spacing w:line="240" w:lineRule="auto"/>
              <w:ind w:left="720"/>
              <w:rPr>
                <w:rFonts w:ascii="Times New Roman" w:hAnsi="Times New Roman"/>
              </w:rPr>
            </w:pPr>
          </w:p>
          <w:p w:rsidR="00EF0801" w:rsidRDefault="00D24FCB" w:rsidP="00EF0801">
            <w:pPr>
              <w:spacing w:line="240" w:lineRule="auto"/>
              <w:rPr>
                <w:rFonts w:ascii="Times New Roman" w:hAnsi="Times New Roman"/>
              </w:rPr>
            </w:pPr>
            <w:r>
              <w:rPr>
                <w:rFonts w:ascii="Times New Roman" w:hAnsi="Times New Roman"/>
                <w:i/>
                <w:vertAlign w:val="superscript"/>
              </w:rPr>
              <w:t xml:space="preserve">7 </w:t>
            </w:r>
            <w:r w:rsidR="00360F33" w:rsidRPr="008F76BF">
              <w:rPr>
                <w:rFonts w:ascii="Times New Roman" w:hAnsi="Times New Roman"/>
              </w:rPr>
              <w:fldChar w:fldCharType="begin">
                <w:ffData>
                  <w:name w:val="Check12"/>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Pr>
                <w:rFonts w:ascii="Times New Roman" w:hAnsi="Times New Roman"/>
              </w:rPr>
              <w:t xml:space="preserve"> No, t</w:t>
            </w:r>
            <w:r w:rsidRPr="008F76BF">
              <w:rPr>
                <w:rFonts w:ascii="Times New Roman" w:hAnsi="Times New Roman"/>
              </w:rPr>
              <w:t xml:space="preserve">he State </w:t>
            </w:r>
            <w:r w:rsidRPr="00D93B85">
              <w:rPr>
                <w:rFonts w:ascii="Times New Roman" w:hAnsi="Times New Roman"/>
              </w:rPr>
              <w:t xml:space="preserve">does not collect </w:t>
            </w:r>
            <w:r w:rsidR="00D8193F">
              <w:rPr>
                <w:rFonts w:ascii="Times New Roman" w:hAnsi="Times New Roman"/>
              </w:rPr>
              <w:t>these data</w:t>
            </w:r>
            <w:r w:rsidRPr="008F76BF">
              <w:rPr>
                <w:rFonts w:ascii="Times New Roman" w:hAnsi="Times New Roman"/>
              </w:rPr>
              <w:t xml:space="preserve">. </w:t>
            </w:r>
          </w:p>
          <w:p w:rsidR="00D24FCB" w:rsidRDefault="00D24FCB" w:rsidP="00C169F7">
            <w:pPr>
              <w:pStyle w:val="ListParagraph"/>
              <w:numPr>
                <w:ilvl w:val="0"/>
                <w:numId w:val="6"/>
              </w:numPr>
              <w:spacing w:after="0" w:line="240" w:lineRule="auto"/>
              <w:ind w:left="1080"/>
              <w:rPr>
                <w:rFonts w:ascii="Times New Roman" w:hAnsi="Times New Roman"/>
              </w:rPr>
            </w:pPr>
            <w:r>
              <w:rPr>
                <w:rFonts w:ascii="Times New Roman" w:hAnsi="Times New Roman"/>
              </w:rPr>
              <w:t>P</w:t>
            </w:r>
            <w:r w:rsidRPr="0051518C">
              <w:rPr>
                <w:rFonts w:ascii="Times New Roman" w:hAnsi="Times New Roman"/>
              </w:rPr>
              <w:t xml:space="preserve">rovide the State’s plan for </w:t>
            </w:r>
            <w:r>
              <w:rPr>
                <w:rFonts w:ascii="Times New Roman" w:hAnsi="Times New Roman"/>
              </w:rPr>
              <w:t xml:space="preserve">making the </w:t>
            </w:r>
            <w:r w:rsidR="006E3E25">
              <w:rPr>
                <w:rFonts w:ascii="Times New Roman" w:hAnsi="Times New Roman"/>
              </w:rPr>
              <w:t xml:space="preserve">data </w:t>
            </w:r>
            <w:r>
              <w:rPr>
                <w:rFonts w:ascii="Times New Roman" w:hAnsi="Times New Roman"/>
              </w:rPr>
              <w:t xml:space="preserve">publicly available and updating </w:t>
            </w:r>
            <w:r w:rsidR="002E138D">
              <w:rPr>
                <w:rFonts w:ascii="Times New Roman" w:hAnsi="Times New Roman"/>
              </w:rPr>
              <w:t xml:space="preserve">the data </w:t>
            </w:r>
            <w:r>
              <w:rPr>
                <w:rFonts w:ascii="Times New Roman" w:hAnsi="Times New Roman"/>
              </w:rPr>
              <w:t xml:space="preserve">annually on a website in Part </w:t>
            </w:r>
            <w:r w:rsidR="00D14E72">
              <w:rPr>
                <w:rFonts w:ascii="Times New Roman" w:hAnsi="Times New Roman"/>
              </w:rPr>
              <w:t>3B</w:t>
            </w:r>
            <w:r w:rsidRPr="0051518C">
              <w:rPr>
                <w:rFonts w:ascii="Times New Roman" w:hAnsi="Times New Roman"/>
              </w:rPr>
              <w:t>.</w:t>
            </w:r>
            <w:r>
              <w:rPr>
                <w:rFonts w:ascii="Times New Roman" w:hAnsi="Times New Roman"/>
              </w:rPr>
              <w:t xml:space="preserve"> </w:t>
            </w:r>
            <w:r w:rsidR="00E747C9">
              <w:rPr>
                <w:rFonts w:ascii="Times New Roman" w:hAnsi="Times New Roman"/>
              </w:rPr>
              <w:t xml:space="preserve"> </w:t>
            </w:r>
            <w:r>
              <w:rPr>
                <w:rFonts w:ascii="Times New Roman" w:hAnsi="Times New Roman"/>
              </w:rPr>
              <w:t>Cite “Indicator (a)(</w:t>
            </w:r>
            <w:r w:rsidR="00CE3196">
              <w:rPr>
                <w:rFonts w:ascii="Times New Roman" w:hAnsi="Times New Roman"/>
              </w:rPr>
              <w:t>4</w:t>
            </w:r>
            <w:r>
              <w:rPr>
                <w:rFonts w:ascii="Times New Roman" w:hAnsi="Times New Roman"/>
              </w:rPr>
              <w:t xml:space="preserve">)” in the Plan Element Verification Chart in Part </w:t>
            </w:r>
            <w:r w:rsidR="00D14E72">
              <w:rPr>
                <w:rFonts w:ascii="Times New Roman" w:hAnsi="Times New Roman"/>
              </w:rPr>
              <w:t>3B</w:t>
            </w:r>
            <w:r>
              <w:rPr>
                <w:rFonts w:ascii="Times New Roman" w:hAnsi="Times New Roman"/>
              </w:rPr>
              <w:t xml:space="preserve">, Section I and mark </w:t>
            </w:r>
            <w:r w:rsidR="00284B41">
              <w:rPr>
                <w:rFonts w:ascii="Times New Roman" w:hAnsi="Times New Roman"/>
              </w:rPr>
              <w:t xml:space="preserve">both </w:t>
            </w:r>
            <w:r>
              <w:rPr>
                <w:rFonts w:ascii="Times New Roman" w:hAnsi="Times New Roman"/>
              </w:rPr>
              <w:t xml:space="preserve">the Collection and </w:t>
            </w:r>
            <w:r w:rsidR="00DE6888">
              <w:rPr>
                <w:rFonts w:ascii="Times New Roman" w:hAnsi="Times New Roman"/>
              </w:rPr>
              <w:t>Public Reporting column</w:t>
            </w:r>
            <w:r w:rsidR="00284B41">
              <w:rPr>
                <w:rFonts w:ascii="Times New Roman" w:hAnsi="Times New Roman"/>
              </w:rPr>
              <w:t>s</w:t>
            </w:r>
            <w:r>
              <w:rPr>
                <w:rFonts w:ascii="Times New Roman" w:hAnsi="Times New Roman"/>
              </w:rPr>
              <w:t>.</w:t>
            </w:r>
          </w:p>
          <w:p w:rsidR="00BD26E1" w:rsidRPr="008F76BF" w:rsidRDefault="00BD26E1" w:rsidP="00B14821">
            <w:pPr>
              <w:spacing w:after="0" w:line="240" w:lineRule="auto"/>
              <w:rPr>
                <w:rFonts w:ascii="Times New Roman" w:hAnsi="Times New Roman"/>
              </w:rPr>
            </w:pPr>
          </w:p>
        </w:tc>
      </w:tr>
    </w:tbl>
    <w:p w:rsidR="00311ED3" w:rsidRDefault="00311ED3" w:rsidP="00B14821">
      <w:pPr>
        <w:spacing w:line="240" w:lineRule="auto"/>
        <w:rPr>
          <w:rFonts w:ascii="Times New Roman" w:hAnsi="Times New Roman"/>
        </w:rPr>
      </w:pPr>
    </w:p>
    <w:p w:rsidR="00311ED3" w:rsidRDefault="00311ED3">
      <w:pPr>
        <w:spacing w:after="0" w:line="240" w:lineRule="auto"/>
        <w:rPr>
          <w:rFonts w:ascii="Times New Roman" w:hAnsi="Times New Roman"/>
        </w:rPr>
      </w:pPr>
      <w:r>
        <w:rPr>
          <w:rFonts w:ascii="Times New Roman" w:hAnsi="Times New Roman"/>
        </w:rPr>
        <w:br w:type="page"/>
      </w:r>
    </w:p>
    <w:tbl>
      <w:tblPr>
        <w:tblW w:w="13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19"/>
        <w:gridCol w:w="11829"/>
      </w:tblGrid>
      <w:tr w:rsidR="008576BF" w:rsidRPr="008F76BF" w:rsidTr="00F26AF6">
        <w:trPr>
          <w:trHeight w:val="828"/>
        </w:trPr>
        <w:tc>
          <w:tcPr>
            <w:tcW w:w="1419" w:type="dxa"/>
            <w:tcBorders>
              <w:top w:val="single" w:sz="4" w:space="0" w:color="000000"/>
              <w:left w:val="single" w:sz="4" w:space="0" w:color="000000"/>
              <w:bottom w:val="single" w:sz="4" w:space="0" w:color="000000"/>
              <w:right w:val="single" w:sz="4" w:space="0" w:color="000000"/>
            </w:tcBorders>
            <w:shd w:val="clear" w:color="auto" w:fill="404040" w:themeFill="text1" w:themeFillTint="BF"/>
          </w:tcPr>
          <w:p w:rsidR="00EF0801" w:rsidRDefault="00042614" w:rsidP="00EF0801">
            <w:pPr>
              <w:spacing w:line="240" w:lineRule="auto"/>
              <w:rPr>
                <w:rFonts w:ascii="Times New Roman" w:hAnsi="Times New Roman"/>
                <w:b/>
                <w:color w:val="FFFFFF" w:themeColor="background1"/>
                <w:sz w:val="24"/>
                <w:szCs w:val="24"/>
              </w:rPr>
            </w:pPr>
            <w:r w:rsidRPr="00311ED3">
              <w:rPr>
                <w:rFonts w:ascii="Times New Roman" w:hAnsi="Times New Roman"/>
                <w:b/>
                <w:color w:val="FFFFFF" w:themeColor="background1"/>
                <w:sz w:val="24"/>
                <w:szCs w:val="24"/>
              </w:rPr>
              <w:t>Indicator (a)(</w:t>
            </w:r>
            <w:r w:rsidR="00CE3196" w:rsidRPr="00311ED3">
              <w:rPr>
                <w:rFonts w:ascii="Times New Roman" w:hAnsi="Times New Roman"/>
                <w:b/>
                <w:color w:val="FFFFFF" w:themeColor="background1"/>
                <w:sz w:val="24"/>
                <w:szCs w:val="24"/>
              </w:rPr>
              <w:t>5</w:t>
            </w:r>
            <w:r w:rsidRPr="00311ED3">
              <w:rPr>
                <w:rFonts w:ascii="Times New Roman" w:hAnsi="Times New Roman"/>
                <w:b/>
                <w:color w:val="FFFFFF" w:themeColor="background1"/>
                <w:sz w:val="24"/>
                <w:szCs w:val="24"/>
              </w:rPr>
              <w:t>)</w:t>
            </w:r>
          </w:p>
        </w:tc>
        <w:tc>
          <w:tcPr>
            <w:tcW w:w="11829" w:type="dxa"/>
            <w:tcBorders>
              <w:top w:val="single" w:sz="4" w:space="0" w:color="000000"/>
              <w:left w:val="single" w:sz="4" w:space="0" w:color="000000"/>
              <w:bottom w:val="single" w:sz="4" w:space="0" w:color="000000"/>
              <w:right w:val="single" w:sz="4" w:space="0" w:color="000000"/>
            </w:tcBorders>
            <w:shd w:val="clear" w:color="auto" w:fill="404040" w:themeFill="text1" w:themeFillTint="BF"/>
          </w:tcPr>
          <w:p w:rsidR="008576BF" w:rsidRPr="00311ED3" w:rsidRDefault="00EF0801" w:rsidP="00B14821">
            <w:pPr>
              <w:spacing w:after="0" w:line="240" w:lineRule="auto"/>
              <w:rPr>
                <w:rFonts w:ascii="Times New Roman" w:hAnsi="Times New Roman"/>
                <w:b/>
                <w:color w:val="FFFFFF" w:themeColor="background1"/>
                <w:sz w:val="24"/>
                <w:szCs w:val="24"/>
              </w:rPr>
            </w:pPr>
            <w:r w:rsidRPr="00EF0801">
              <w:rPr>
                <w:rFonts w:ascii="Times New Roman" w:hAnsi="Times New Roman"/>
                <w:b/>
                <w:color w:val="FFFFFF" w:themeColor="background1"/>
                <w:sz w:val="24"/>
                <w:szCs w:val="24"/>
              </w:rPr>
              <w:t xml:space="preserve">Indicate, for each LEA in the State whose teachers receive performance ratings or levels through an evaluation system, whether the number and percentage (including numerator and denominator) </w:t>
            </w:r>
            <w:r w:rsidRPr="00EF0801">
              <w:rPr>
                <w:rFonts w:ascii="Times New Roman" w:hAnsi="Times New Roman"/>
                <w:b/>
                <w:iCs/>
                <w:color w:val="FFFFFF" w:themeColor="background1"/>
                <w:sz w:val="24"/>
                <w:szCs w:val="24"/>
              </w:rPr>
              <w:t xml:space="preserve">of teachers rated at each performance rating or level are publicly reported for each school in the LEA.  </w:t>
            </w:r>
          </w:p>
        </w:tc>
      </w:tr>
      <w:tr w:rsidR="008576BF" w:rsidRPr="008F76BF" w:rsidTr="00BA57E7">
        <w:trPr>
          <w:trHeight w:val="2303"/>
        </w:trPr>
        <w:tc>
          <w:tcPr>
            <w:tcW w:w="13248" w:type="dxa"/>
            <w:gridSpan w:val="2"/>
          </w:tcPr>
          <w:p w:rsidR="00B939B6" w:rsidRPr="008F76BF" w:rsidRDefault="00B939B6" w:rsidP="00B14821">
            <w:pPr>
              <w:spacing w:after="0" w:line="240" w:lineRule="auto"/>
              <w:rPr>
                <w:rFonts w:ascii="Times New Roman" w:hAnsi="Times New Roman"/>
              </w:rPr>
            </w:pPr>
          </w:p>
          <w:p w:rsidR="00BA57E7" w:rsidRPr="00311ED3" w:rsidRDefault="00D8361D" w:rsidP="00B14821">
            <w:pPr>
              <w:spacing w:after="0" w:line="240" w:lineRule="auto"/>
              <w:rPr>
                <w:rFonts w:ascii="Times New Roman" w:hAnsi="Times New Roman"/>
              </w:rPr>
            </w:pPr>
            <w:r w:rsidRPr="00311ED3">
              <w:rPr>
                <w:rFonts w:ascii="Times New Roman" w:hAnsi="Times New Roman"/>
                <w:b/>
              </w:rPr>
              <w:t xml:space="preserve">Please respond (check </w:t>
            </w:r>
            <w:r w:rsidR="002E34EF" w:rsidRPr="00311ED3">
              <w:rPr>
                <w:rFonts w:ascii="Times New Roman" w:hAnsi="Times New Roman"/>
                <w:b/>
              </w:rPr>
              <w:t>Yes or No</w:t>
            </w:r>
            <w:r w:rsidRPr="00311ED3">
              <w:rPr>
                <w:rFonts w:ascii="Times New Roman" w:hAnsi="Times New Roman"/>
                <w:b/>
              </w:rPr>
              <w:t>)</w:t>
            </w:r>
            <w:r w:rsidRPr="00311ED3">
              <w:rPr>
                <w:rFonts w:ascii="Times New Roman" w:hAnsi="Times New Roman"/>
              </w:rPr>
              <w:t>:</w:t>
            </w:r>
            <w:r w:rsidR="00BA57E7" w:rsidRPr="00311ED3">
              <w:rPr>
                <w:rFonts w:ascii="Times New Roman" w:hAnsi="Times New Roman"/>
              </w:rPr>
              <w:t xml:space="preserve"> </w:t>
            </w:r>
            <w:r w:rsidR="00564321">
              <w:rPr>
                <w:rFonts w:ascii="Times New Roman" w:hAnsi="Times New Roman"/>
              </w:rPr>
              <w:t xml:space="preserve"> </w:t>
            </w:r>
            <w:r w:rsidR="005644CD" w:rsidRPr="00311ED3">
              <w:rPr>
                <w:rFonts w:ascii="Times New Roman" w:hAnsi="Times New Roman"/>
              </w:rPr>
              <w:t xml:space="preserve">Does the State collect, </w:t>
            </w:r>
            <w:r w:rsidR="00EF0801" w:rsidRPr="00EF0801">
              <w:rPr>
                <w:rFonts w:ascii="Times New Roman" w:hAnsi="Times New Roman"/>
              </w:rPr>
              <w:t>for each LEA in the State whose teachers receive performance ratings or levels through an evaluation system</w:t>
            </w:r>
            <w:r w:rsidR="002E3EE6" w:rsidRPr="001C122F">
              <w:rPr>
                <w:rFonts w:ascii="Times New Roman" w:hAnsi="Times New Roman"/>
                <w:b/>
                <w:sz w:val="24"/>
                <w:szCs w:val="24"/>
              </w:rPr>
              <w:t xml:space="preserve"> </w:t>
            </w:r>
            <w:r w:rsidR="002E3EE6" w:rsidRPr="001C122F">
              <w:rPr>
                <w:rFonts w:ascii="Times New Roman" w:hAnsi="Times New Roman"/>
              </w:rPr>
              <w:t xml:space="preserve">the number and percentage (including numerator and denominator) </w:t>
            </w:r>
            <w:r w:rsidR="002E3EE6" w:rsidRPr="001C122F">
              <w:rPr>
                <w:rFonts w:ascii="Times New Roman" w:hAnsi="Times New Roman"/>
                <w:iCs/>
              </w:rPr>
              <w:t>of teachers rate</w:t>
            </w:r>
            <w:r w:rsidR="001C122F" w:rsidRPr="001C122F">
              <w:rPr>
                <w:rFonts w:ascii="Times New Roman" w:hAnsi="Times New Roman"/>
                <w:iCs/>
              </w:rPr>
              <w:t xml:space="preserve">d at each performance rating or level?  </w:t>
            </w:r>
            <w:proofErr w:type="gramStart"/>
            <w:r w:rsidR="00EC4C29" w:rsidRPr="00311ED3">
              <w:rPr>
                <w:rFonts w:ascii="Times New Roman" w:hAnsi="Times New Roman"/>
                <w:iCs/>
                <w:color w:val="FFFFFF" w:themeColor="background1"/>
              </w:rPr>
              <w:t>reported</w:t>
            </w:r>
            <w:proofErr w:type="gramEnd"/>
            <w:r w:rsidR="00EC4C29" w:rsidRPr="00311ED3">
              <w:rPr>
                <w:rFonts w:ascii="Times New Roman" w:hAnsi="Times New Roman"/>
                <w:iCs/>
                <w:color w:val="FFFFFF" w:themeColor="background1"/>
              </w:rPr>
              <w:t xml:space="preserve"> for each school in the LEA?</w:t>
            </w:r>
            <w:r w:rsidR="00EC4C29" w:rsidRPr="00311ED3">
              <w:rPr>
                <w:rFonts w:ascii="Times New Roman" w:hAnsi="Times New Roman"/>
                <w:b/>
                <w:iCs/>
                <w:color w:val="FFFFFF" w:themeColor="background1"/>
              </w:rPr>
              <w:t xml:space="preserve">  </w:t>
            </w:r>
          </w:p>
          <w:p w:rsidR="00EF0801" w:rsidRDefault="00847C36" w:rsidP="00EF0801">
            <w:pPr>
              <w:spacing w:line="240" w:lineRule="auto"/>
              <w:rPr>
                <w:rFonts w:ascii="Times New Roman" w:hAnsi="Times New Roman"/>
              </w:rPr>
            </w:pPr>
            <w:r w:rsidRPr="00311ED3">
              <w:rPr>
                <w:rFonts w:ascii="Times New Roman" w:hAnsi="Times New Roman"/>
                <w:vertAlign w:val="superscript"/>
              </w:rPr>
              <w:t xml:space="preserve">1 </w:t>
            </w:r>
            <w:r w:rsidR="00360F33" w:rsidRPr="00311ED3">
              <w:rPr>
                <w:rFonts w:ascii="Times New Roman" w:hAnsi="Times New Roman"/>
              </w:rPr>
              <w:fldChar w:fldCharType="begin">
                <w:ffData>
                  <w:name w:val="Check10"/>
                  <w:enabled/>
                  <w:calcOnExit w:val="0"/>
                  <w:checkBox>
                    <w:sizeAuto/>
                    <w:default w:val="0"/>
                  </w:checkBox>
                </w:ffData>
              </w:fldChar>
            </w:r>
            <w:r w:rsidR="00B01CC9">
              <w:rPr>
                <w:rFonts w:ascii="Times New Roman" w:hAnsi="Times New Roman"/>
              </w:rPr>
              <w:instrText xml:space="preserve"> FORMCHECKBOX </w:instrText>
            </w:r>
            <w:r w:rsidR="00360F33" w:rsidRPr="00311ED3">
              <w:rPr>
                <w:rFonts w:ascii="Times New Roman" w:hAnsi="Times New Roman"/>
              </w:rPr>
            </w:r>
            <w:r w:rsidR="00360F33" w:rsidRPr="00311ED3">
              <w:rPr>
                <w:rFonts w:ascii="Times New Roman" w:hAnsi="Times New Roman"/>
              </w:rPr>
              <w:fldChar w:fldCharType="end"/>
            </w:r>
            <w:r w:rsidRPr="00311ED3">
              <w:rPr>
                <w:rFonts w:ascii="Times New Roman" w:hAnsi="Times New Roman"/>
              </w:rPr>
              <w:t xml:space="preserve">  Yes, the State collects </w:t>
            </w:r>
            <w:r w:rsidR="00D8193F" w:rsidRPr="00311ED3">
              <w:rPr>
                <w:rFonts w:ascii="Times New Roman" w:hAnsi="Times New Roman"/>
              </w:rPr>
              <w:t>these data</w:t>
            </w:r>
            <w:r w:rsidRPr="00311ED3">
              <w:rPr>
                <w:rFonts w:ascii="Times New Roman" w:hAnsi="Times New Roman"/>
              </w:rPr>
              <w:t xml:space="preserve">.  </w:t>
            </w:r>
          </w:p>
          <w:p w:rsidR="00EF0801" w:rsidRDefault="00847C36" w:rsidP="00EF0801">
            <w:pPr>
              <w:spacing w:line="240" w:lineRule="auto"/>
              <w:ind w:left="720"/>
              <w:rPr>
                <w:rFonts w:ascii="Times New Roman" w:hAnsi="Times New Roman"/>
              </w:rPr>
            </w:pPr>
            <w:r w:rsidRPr="00311ED3">
              <w:rPr>
                <w:rFonts w:ascii="Times New Roman" w:hAnsi="Times New Roman"/>
                <w:b/>
              </w:rPr>
              <w:t>If Yes, please respond (check one):</w:t>
            </w:r>
            <w:r w:rsidRPr="00311ED3">
              <w:rPr>
                <w:rFonts w:ascii="Times New Roman" w:hAnsi="Times New Roman"/>
              </w:rPr>
              <w:t xml:space="preserve">  </w:t>
            </w:r>
          </w:p>
          <w:p w:rsidR="00EF0801" w:rsidRDefault="00847C36" w:rsidP="00EF0801">
            <w:pPr>
              <w:spacing w:line="240" w:lineRule="auto"/>
              <w:ind w:left="720"/>
              <w:rPr>
                <w:rFonts w:ascii="Times New Roman" w:hAnsi="Times New Roman"/>
              </w:rPr>
            </w:pPr>
            <w:r w:rsidRPr="00311ED3">
              <w:rPr>
                <w:rFonts w:ascii="Times New Roman" w:hAnsi="Times New Roman"/>
                <w:vertAlign w:val="superscript"/>
              </w:rPr>
              <w:t xml:space="preserve">2 </w:t>
            </w:r>
            <w:r w:rsidR="00360F33" w:rsidRPr="00311ED3">
              <w:rPr>
                <w:rFonts w:ascii="Times New Roman" w:hAnsi="Times New Roman"/>
              </w:rPr>
              <w:fldChar w:fldCharType="begin">
                <w:ffData>
                  <w:name w:val="Check10"/>
                  <w:enabled/>
                  <w:calcOnExit w:val="0"/>
                  <w:checkBox>
                    <w:sizeAuto/>
                    <w:default w:val="0"/>
                  </w:checkBox>
                </w:ffData>
              </w:fldChar>
            </w:r>
            <w:r w:rsidR="00B01CC9">
              <w:rPr>
                <w:rFonts w:ascii="Times New Roman" w:hAnsi="Times New Roman"/>
              </w:rPr>
              <w:instrText xml:space="preserve"> FORMCHECKBOX </w:instrText>
            </w:r>
            <w:r w:rsidR="00360F33" w:rsidRPr="00311ED3">
              <w:rPr>
                <w:rFonts w:ascii="Times New Roman" w:hAnsi="Times New Roman"/>
              </w:rPr>
            </w:r>
            <w:r w:rsidR="00360F33" w:rsidRPr="00311ED3">
              <w:rPr>
                <w:rFonts w:ascii="Times New Roman" w:hAnsi="Times New Roman"/>
              </w:rPr>
              <w:fldChar w:fldCharType="end"/>
            </w:r>
            <w:r w:rsidRPr="00311ED3">
              <w:rPr>
                <w:rFonts w:ascii="Times New Roman" w:hAnsi="Times New Roman"/>
              </w:rPr>
              <w:t xml:space="preserve">  The State makes the data </w:t>
            </w:r>
            <w:r w:rsidRPr="00311ED3">
              <w:rPr>
                <w:rFonts w:ascii="Times New Roman" w:hAnsi="Times New Roman"/>
                <w:i/>
              </w:rPr>
              <w:t>publicly available</w:t>
            </w:r>
            <w:r w:rsidRPr="00311ED3">
              <w:rPr>
                <w:rFonts w:ascii="Times New Roman" w:hAnsi="Times New Roman"/>
              </w:rPr>
              <w:t xml:space="preserve"> and updates </w:t>
            </w:r>
            <w:r w:rsidR="002E138D" w:rsidRPr="00311ED3">
              <w:rPr>
                <w:rFonts w:ascii="Times New Roman" w:hAnsi="Times New Roman"/>
              </w:rPr>
              <w:t xml:space="preserve">the data </w:t>
            </w:r>
            <w:r w:rsidRPr="00311ED3">
              <w:rPr>
                <w:rFonts w:ascii="Times New Roman" w:hAnsi="Times New Roman"/>
                <w:i/>
              </w:rPr>
              <w:t>at least annually</w:t>
            </w:r>
            <w:r w:rsidRPr="00311ED3">
              <w:rPr>
                <w:rFonts w:ascii="Times New Roman" w:hAnsi="Times New Roman"/>
              </w:rPr>
              <w:t xml:space="preserve"> on a website. </w:t>
            </w:r>
          </w:p>
          <w:p w:rsidR="00EF0801" w:rsidRDefault="00E64782" w:rsidP="00C169F7">
            <w:pPr>
              <w:pStyle w:val="ListParagraph"/>
              <w:numPr>
                <w:ilvl w:val="0"/>
                <w:numId w:val="6"/>
              </w:numPr>
              <w:spacing w:line="240" w:lineRule="auto"/>
              <w:ind w:left="1800"/>
              <w:rPr>
                <w:rFonts w:ascii="Times New Roman" w:hAnsi="Times New Roman"/>
              </w:rPr>
            </w:pPr>
            <w:r w:rsidRPr="00311ED3">
              <w:rPr>
                <w:rFonts w:ascii="Times New Roman" w:hAnsi="Times New Roman"/>
              </w:rPr>
              <w:t>P</w:t>
            </w:r>
            <w:r w:rsidR="00847C36" w:rsidRPr="00311ED3">
              <w:rPr>
                <w:rFonts w:ascii="Times New Roman" w:hAnsi="Times New Roman"/>
              </w:rPr>
              <w:t xml:space="preserve">rovide the State website where the data </w:t>
            </w:r>
            <w:r w:rsidR="002E138D" w:rsidRPr="00311ED3">
              <w:rPr>
                <w:rFonts w:ascii="Times New Roman" w:hAnsi="Times New Roman"/>
              </w:rPr>
              <w:t xml:space="preserve">are </w:t>
            </w:r>
            <w:r w:rsidR="00847C36" w:rsidRPr="00311ED3">
              <w:rPr>
                <w:rFonts w:ascii="Times New Roman" w:hAnsi="Times New Roman"/>
              </w:rPr>
              <w:t>collected and publicly available</w:t>
            </w:r>
            <w:proofErr w:type="gramStart"/>
            <w:r w:rsidR="00847C36" w:rsidRPr="00311ED3">
              <w:rPr>
                <w:rFonts w:ascii="Times New Roman" w:hAnsi="Times New Roman"/>
              </w:rPr>
              <w:t>:</w:t>
            </w:r>
            <w:r w:rsidR="00847C36" w:rsidRPr="00311ED3">
              <w:rPr>
                <w:rFonts w:ascii="Times New Roman" w:hAnsi="Times New Roman"/>
                <w:i/>
                <w:vertAlign w:val="superscript"/>
              </w:rPr>
              <w:t>3</w:t>
            </w:r>
            <w:proofErr w:type="gramEnd"/>
            <w:r w:rsidR="00847C36" w:rsidRPr="00311ED3">
              <w:rPr>
                <w:rFonts w:ascii="Times New Roman" w:hAnsi="Times New Roman"/>
              </w:rPr>
              <w:t xml:space="preserve"> </w:t>
            </w:r>
            <w:r w:rsidR="006C3B39" w:rsidRPr="00311ED3">
              <w:rPr>
                <w:rFonts w:ascii="Times New Roman" w:hAnsi="Times New Roman"/>
              </w:rPr>
              <w:t xml:space="preserve"> </w:t>
            </w:r>
            <w:sdt>
              <w:sdtPr>
                <w:rPr>
                  <w:rFonts w:ascii="Times New Roman" w:hAnsi="Times New Roman"/>
                </w:rPr>
                <w:id w:val="89445578"/>
                <w:placeholder>
                  <w:docPart w:val="B6B90B892A3A4CCD988C8AF4169A6A68"/>
                </w:placeholder>
              </w:sdtPr>
              <w:sdtContent>
                <w:sdt>
                  <w:sdtPr>
                    <w:rPr>
                      <w:rFonts w:ascii="Times New Roman" w:hAnsi="Times New Roman"/>
                      <w:sz w:val="16"/>
                      <w:szCs w:val="16"/>
                    </w:rPr>
                    <w:id w:val="5195906"/>
                    <w:placeholder>
                      <w:docPart w:val="A74C3E944430481998C12C7C83AF1C58"/>
                    </w:placeholder>
                  </w:sdtPr>
                  <w:sdtContent>
                    <w:r w:rsidR="0087567D" w:rsidRPr="00F138E8">
                      <w:rPr>
                        <w:rStyle w:val="PlaceholderText"/>
                        <w:rFonts w:ascii="Times New Roman" w:hAnsi="Times New Roman"/>
                        <w:u w:val="single"/>
                      </w:rPr>
                      <w:t>Click here to enter text.</w:t>
                    </w:r>
                  </w:sdtContent>
                </w:sdt>
              </w:sdtContent>
            </w:sdt>
          </w:p>
          <w:p w:rsidR="00EF0801" w:rsidRDefault="00847C36" w:rsidP="00EF0801">
            <w:pPr>
              <w:spacing w:line="240" w:lineRule="auto"/>
              <w:ind w:left="720"/>
              <w:rPr>
                <w:rFonts w:ascii="Times New Roman" w:hAnsi="Times New Roman"/>
              </w:rPr>
            </w:pPr>
            <w:r w:rsidRPr="00311ED3">
              <w:rPr>
                <w:rFonts w:ascii="Times New Roman" w:hAnsi="Times New Roman"/>
                <w:vertAlign w:val="superscript"/>
              </w:rPr>
              <w:t xml:space="preserve">4 </w:t>
            </w:r>
            <w:r w:rsidR="00360F33" w:rsidRPr="00311ED3">
              <w:rPr>
                <w:rFonts w:ascii="Times New Roman" w:hAnsi="Times New Roman"/>
              </w:rPr>
              <w:fldChar w:fldCharType="begin">
                <w:ffData>
                  <w:name w:val="Check11"/>
                  <w:enabled/>
                  <w:calcOnExit w:val="0"/>
                  <w:checkBox>
                    <w:sizeAuto/>
                    <w:default w:val="0"/>
                  </w:checkBox>
                </w:ffData>
              </w:fldChar>
            </w:r>
            <w:r w:rsidR="00B01CC9">
              <w:rPr>
                <w:rFonts w:ascii="Times New Roman" w:hAnsi="Times New Roman"/>
              </w:rPr>
              <w:instrText xml:space="preserve"> FORMCHECKBOX </w:instrText>
            </w:r>
            <w:r w:rsidR="00360F33" w:rsidRPr="00311ED3">
              <w:rPr>
                <w:rFonts w:ascii="Times New Roman" w:hAnsi="Times New Roman"/>
              </w:rPr>
            </w:r>
            <w:r w:rsidR="00360F33" w:rsidRPr="00311ED3">
              <w:rPr>
                <w:rFonts w:ascii="Times New Roman" w:hAnsi="Times New Roman"/>
              </w:rPr>
              <w:fldChar w:fldCharType="end"/>
            </w:r>
            <w:r w:rsidRPr="00311ED3">
              <w:rPr>
                <w:rFonts w:ascii="Times New Roman" w:hAnsi="Times New Roman"/>
              </w:rPr>
              <w:t xml:space="preserve">  The State makes the data </w:t>
            </w:r>
            <w:r w:rsidRPr="00311ED3">
              <w:rPr>
                <w:rFonts w:ascii="Times New Roman" w:hAnsi="Times New Roman"/>
                <w:i/>
              </w:rPr>
              <w:t>publicly available</w:t>
            </w:r>
            <w:r w:rsidRPr="00311ED3">
              <w:rPr>
                <w:rFonts w:ascii="Times New Roman" w:hAnsi="Times New Roman"/>
              </w:rPr>
              <w:t xml:space="preserve"> </w:t>
            </w:r>
            <w:r w:rsidR="00974007" w:rsidRPr="00311ED3">
              <w:rPr>
                <w:rFonts w:ascii="Times New Roman" w:hAnsi="Times New Roman"/>
              </w:rPr>
              <w:t xml:space="preserve">on a website </w:t>
            </w:r>
            <w:r w:rsidRPr="00311ED3">
              <w:rPr>
                <w:rFonts w:ascii="Times New Roman" w:hAnsi="Times New Roman"/>
              </w:rPr>
              <w:t xml:space="preserve">and updates </w:t>
            </w:r>
            <w:r w:rsidR="007B3CB5" w:rsidRPr="00311ED3">
              <w:rPr>
                <w:rFonts w:ascii="Times New Roman" w:hAnsi="Times New Roman"/>
              </w:rPr>
              <w:t xml:space="preserve">the data </w:t>
            </w:r>
            <w:r w:rsidRPr="00311ED3">
              <w:rPr>
                <w:rFonts w:ascii="Times New Roman" w:hAnsi="Times New Roman"/>
                <w:i/>
              </w:rPr>
              <w:t>less than annually</w:t>
            </w:r>
            <w:r w:rsidRPr="00311ED3">
              <w:rPr>
                <w:rFonts w:ascii="Times New Roman" w:hAnsi="Times New Roman"/>
              </w:rPr>
              <w:t xml:space="preserve">. </w:t>
            </w:r>
          </w:p>
          <w:p w:rsidR="00EF0801" w:rsidRDefault="00E64782" w:rsidP="00C169F7">
            <w:pPr>
              <w:numPr>
                <w:ilvl w:val="0"/>
                <w:numId w:val="7"/>
              </w:numPr>
              <w:spacing w:after="0" w:line="240" w:lineRule="auto"/>
              <w:rPr>
                <w:rFonts w:ascii="Times New Roman" w:hAnsi="Times New Roman"/>
              </w:rPr>
            </w:pPr>
            <w:r w:rsidRPr="00311ED3">
              <w:rPr>
                <w:rFonts w:ascii="Times New Roman" w:hAnsi="Times New Roman"/>
              </w:rPr>
              <w:t>P</w:t>
            </w:r>
            <w:r w:rsidR="00847C36" w:rsidRPr="00311ED3">
              <w:rPr>
                <w:rFonts w:ascii="Times New Roman" w:hAnsi="Times New Roman"/>
              </w:rPr>
              <w:t xml:space="preserve">rovide the State’s plan for making the data publicly available and updating </w:t>
            </w:r>
            <w:r w:rsidR="002E138D" w:rsidRPr="00311ED3">
              <w:rPr>
                <w:rFonts w:ascii="Times New Roman" w:hAnsi="Times New Roman"/>
              </w:rPr>
              <w:t xml:space="preserve">the data </w:t>
            </w:r>
            <w:r w:rsidR="00847C36" w:rsidRPr="00311ED3">
              <w:rPr>
                <w:rFonts w:ascii="Times New Roman" w:hAnsi="Times New Roman"/>
              </w:rPr>
              <w:t xml:space="preserve">annually on a website in Part </w:t>
            </w:r>
            <w:r w:rsidR="00D14E72" w:rsidRPr="00311ED3">
              <w:rPr>
                <w:rFonts w:ascii="Times New Roman" w:hAnsi="Times New Roman"/>
              </w:rPr>
              <w:t>3B</w:t>
            </w:r>
            <w:r w:rsidR="00847C36" w:rsidRPr="00311ED3">
              <w:rPr>
                <w:rFonts w:ascii="Times New Roman" w:hAnsi="Times New Roman"/>
              </w:rPr>
              <w:t>.  Cite “Indicator (a)(</w:t>
            </w:r>
            <w:r w:rsidR="00CE3196" w:rsidRPr="00311ED3">
              <w:rPr>
                <w:rFonts w:ascii="Times New Roman" w:hAnsi="Times New Roman"/>
              </w:rPr>
              <w:t>5</w:t>
            </w:r>
            <w:r w:rsidR="00847C36" w:rsidRPr="00311ED3">
              <w:rPr>
                <w:rFonts w:ascii="Times New Roman" w:hAnsi="Times New Roman"/>
              </w:rPr>
              <w:t xml:space="preserve">)” in the Plan Element Verification Chart in Part </w:t>
            </w:r>
            <w:r w:rsidR="00D14E72" w:rsidRPr="00311ED3">
              <w:rPr>
                <w:rFonts w:ascii="Times New Roman" w:hAnsi="Times New Roman"/>
              </w:rPr>
              <w:t>3B</w:t>
            </w:r>
            <w:r w:rsidR="00847C36" w:rsidRPr="00311ED3">
              <w:rPr>
                <w:rFonts w:ascii="Times New Roman" w:hAnsi="Times New Roman"/>
              </w:rPr>
              <w:t xml:space="preserve">, Section I and mark the </w:t>
            </w:r>
            <w:r w:rsidR="00DE6888" w:rsidRPr="00311ED3">
              <w:rPr>
                <w:rFonts w:ascii="Times New Roman" w:hAnsi="Times New Roman"/>
              </w:rPr>
              <w:t>Public Reporting column</w:t>
            </w:r>
            <w:r w:rsidR="00847C36" w:rsidRPr="00311ED3">
              <w:rPr>
                <w:rFonts w:ascii="Times New Roman" w:hAnsi="Times New Roman"/>
              </w:rPr>
              <w:t>.</w:t>
            </w:r>
          </w:p>
          <w:p w:rsidR="008B64FA" w:rsidRPr="008B64FA" w:rsidRDefault="00B635A6" w:rsidP="008B64FA">
            <w:pPr>
              <w:tabs>
                <w:tab w:val="left" w:pos="1380"/>
              </w:tabs>
              <w:spacing w:after="0" w:line="240" w:lineRule="auto"/>
              <w:ind w:left="1800"/>
              <w:rPr>
                <w:rFonts w:ascii="Times New Roman" w:hAnsi="Times New Roman"/>
              </w:rPr>
            </w:pPr>
            <w:r w:rsidRPr="00311ED3">
              <w:rPr>
                <w:rFonts w:ascii="Times New Roman" w:hAnsi="Times New Roman"/>
              </w:rPr>
              <w:t>Provide the State website where the most recently updated data are provided by the State to the public:</w:t>
            </w:r>
            <w:r w:rsidR="00B4726F" w:rsidRPr="00311ED3">
              <w:rPr>
                <w:rFonts w:ascii="Times New Roman" w:hAnsi="Times New Roman"/>
                <w:i/>
                <w:vertAlign w:val="superscript"/>
              </w:rPr>
              <w:t xml:space="preserve"> 5</w:t>
            </w:r>
            <w:r w:rsidR="00B4726F" w:rsidRPr="00311ED3">
              <w:rPr>
                <w:rFonts w:ascii="Times New Roman" w:hAnsi="Times New Roman"/>
              </w:rPr>
              <w:t xml:space="preserve"> </w:t>
            </w:r>
            <w:sdt>
              <w:sdtPr>
                <w:rPr>
                  <w:rFonts w:ascii="Times New Roman" w:hAnsi="Times New Roman"/>
                </w:rPr>
                <w:id w:val="9765085"/>
                <w:placeholder>
                  <w:docPart w:val="CD6F115CCC2B41068F8E6FB998A48531"/>
                </w:placeholder>
              </w:sdtPr>
              <w:sdtContent>
                <w:sdt>
                  <w:sdtPr>
                    <w:rPr>
                      <w:rFonts w:ascii="Times New Roman" w:hAnsi="Times New Roman"/>
                      <w:sz w:val="16"/>
                      <w:szCs w:val="16"/>
                    </w:rPr>
                    <w:id w:val="37154235"/>
                    <w:placeholder>
                      <w:docPart w:val="FD3DA683399A49C3A8D79B804F891258"/>
                    </w:placeholder>
                  </w:sdtPr>
                  <w:sdtContent>
                    <w:r w:rsidR="000462B5" w:rsidRPr="00F138E8">
                      <w:rPr>
                        <w:rStyle w:val="PlaceholderText"/>
                        <w:rFonts w:ascii="Times New Roman" w:hAnsi="Times New Roman"/>
                        <w:u w:val="single"/>
                      </w:rPr>
                      <w:t>Click here to enter text.</w:t>
                    </w:r>
                  </w:sdtContent>
                </w:sdt>
              </w:sdtContent>
            </w:sdt>
          </w:p>
          <w:p w:rsidR="00EF0801" w:rsidRPr="00EF0801" w:rsidRDefault="00B4726F" w:rsidP="00EF0801">
            <w:pPr>
              <w:spacing w:line="240" w:lineRule="auto"/>
              <w:ind w:left="720"/>
              <w:rPr>
                <w:rFonts w:ascii="Times New Roman" w:hAnsi="Times New Roman"/>
                <w:color w:val="808080" w:themeColor="background1" w:themeShade="80"/>
                <w:u w:val="single"/>
              </w:rPr>
            </w:pPr>
            <w:r w:rsidRPr="00311ED3">
              <w:rPr>
                <w:rFonts w:ascii="Times New Roman" w:hAnsi="Times New Roman"/>
              </w:rPr>
              <w:t xml:space="preserve">    </w:t>
            </w:r>
            <w:r w:rsidR="00B635A6" w:rsidRPr="00311ED3" w:rsidDel="00282808">
              <w:rPr>
                <w:rFonts w:ascii="Times New Roman" w:hAnsi="Times New Roman"/>
                <w:i/>
                <w:vertAlign w:val="superscript"/>
              </w:rPr>
              <w:t xml:space="preserve"> </w:t>
            </w:r>
            <w:r w:rsidR="00847C36" w:rsidRPr="00311ED3">
              <w:rPr>
                <w:rFonts w:ascii="Times New Roman" w:hAnsi="Times New Roman"/>
                <w:vertAlign w:val="superscript"/>
              </w:rPr>
              <w:t xml:space="preserve">6 </w:t>
            </w:r>
            <w:r w:rsidR="00360F33" w:rsidRPr="00311ED3">
              <w:rPr>
                <w:rFonts w:ascii="Times New Roman" w:hAnsi="Times New Roman"/>
              </w:rPr>
              <w:fldChar w:fldCharType="begin">
                <w:ffData>
                  <w:name w:val="Check12"/>
                  <w:enabled/>
                  <w:calcOnExit w:val="0"/>
                  <w:checkBox>
                    <w:sizeAuto/>
                    <w:default w:val="0"/>
                  </w:checkBox>
                </w:ffData>
              </w:fldChar>
            </w:r>
            <w:r w:rsidR="00B01CC9">
              <w:rPr>
                <w:rFonts w:ascii="Times New Roman" w:hAnsi="Times New Roman"/>
              </w:rPr>
              <w:instrText xml:space="preserve"> FORMCHECKBOX </w:instrText>
            </w:r>
            <w:r w:rsidR="00360F33" w:rsidRPr="00311ED3">
              <w:rPr>
                <w:rFonts w:ascii="Times New Roman" w:hAnsi="Times New Roman"/>
              </w:rPr>
            </w:r>
            <w:r w:rsidR="00360F33" w:rsidRPr="00311ED3">
              <w:rPr>
                <w:rFonts w:ascii="Times New Roman" w:hAnsi="Times New Roman"/>
              </w:rPr>
              <w:fldChar w:fldCharType="end"/>
            </w:r>
            <w:r w:rsidR="00847C36" w:rsidRPr="00311ED3">
              <w:rPr>
                <w:rFonts w:ascii="Times New Roman" w:hAnsi="Times New Roman"/>
              </w:rPr>
              <w:t xml:space="preserve">  The State does not make the data public</w:t>
            </w:r>
            <w:r w:rsidR="00974007" w:rsidRPr="00311ED3">
              <w:rPr>
                <w:rFonts w:ascii="Times New Roman" w:hAnsi="Times New Roman"/>
              </w:rPr>
              <w:t>ly available</w:t>
            </w:r>
            <w:r w:rsidR="00EF0801" w:rsidRPr="00EF0801">
              <w:rPr>
                <w:rFonts w:ascii="Times New Roman" w:hAnsi="Times New Roman"/>
                <w:i/>
                <w:vertAlign w:val="superscript"/>
              </w:rPr>
              <w:t xml:space="preserve"> </w:t>
            </w:r>
            <w:r w:rsidR="00974007" w:rsidRPr="0087567D">
              <w:rPr>
                <w:rFonts w:ascii="Times New Roman" w:hAnsi="Times New Roman"/>
              </w:rPr>
              <w:t>on</w:t>
            </w:r>
            <w:r w:rsidR="00EF0801" w:rsidRPr="0087567D">
              <w:rPr>
                <w:rFonts w:ascii="Times New Roman" w:hAnsi="Times New Roman"/>
              </w:rPr>
              <w:t xml:space="preserve"> a website.</w:t>
            </w:r>
          </w:p>
          <w:p w:rsidR="002C4EEB" w:rsidRDefault="00EF0801" w:rsidP="00C169F7">
            <w:pPr>
              <w:pStyle w:val="ListParagraph"/>
              <w:numPr>
                <w:ilvl w:val="0"/>
                <w:numId w:val="6"/>
              </w:numPr>
              <w:spacing w:after="0" w:line="240" w:lineRule="auto"/>
              <w:ind w:left="1800"/>
              <w:rPr>
                <w:rFonts w:ascii="Times New Roman" w:hAnsi="Times New Roman"/>
              </w:rPr>
            </w:pPr>
            <w:r w:rsidRPr="0087567D">
              <w:rPr>
                <w:rFonts w:ascii="Times New Roman" w:hAnsi="Times New Roman"/>
              </w:rPr>
              <w:t>Provide the S</w:t>
            </w:r>
            <w:r w:rsidR="00847C36" w:rsidRPr="0087567D">
              <w:rPr>
                <w:rFonts w:ascii="Times New Roman" w:hAnsi="Times New Roman"/>
              </w:rPr>
              <w:t>tate’s</w:t>
            </w:r>
            <w:r w:rsidR="00847C36" w:rsidRPr="00311ED3">
              <w:rPr>
                <w:rFonts w:ascii="Times New Roman" w:hAnsi="Times New Roman"/>
              </w:rPr>
              <w:t xml:space="preserve"> plan for making the data publicly available and updating </w:t>
            </w:r>
            <w:r w:rsidR="002E138D" w:rsidRPr="00311ED3">
              <w:rPr>
                <w:rFonts w:ascii="Times New Roman" w:hAnsi="Times New Roman"/>
              </w:rPr>
              <w:t xml:space="preserve">the data </w:t>
            </w:r>
            <w:r w:rsidR="00847C36" w:rsidRPr="00311ED3">
              <w:rPr>
                <w:rFonts w:ascii="Times New Roman" w:hAnsi="Times New Roman"/>
              </w:rPr>
              <w:t xml:space="preserve">annually on a website in Part </w:t>
            </w:r>
            <w:r w:rsidR="00D14E72" w:rsidRPr="00311ED3">
              <w:rPr>
                <w:rFonts w:ascii="Times New Roman" w:hAnsi="Times New Roman"/>
              </w:rPr>
              <w:t>3B</w:t>
            </w:r>
            <w:r w:rsidR="00847C36" w:rsidRPr="00311ED3">
              <w:rPr>
                <w:rFonts w:ascii="Times New Roman" w:hAnsi="Times New Roman"/>
              </w:rPr>
              <w:t>.</w:t>
            </w:r>
            <w:r w:rsidR="006C3B39" w:rsidRPr="00311ED3">
              <w:rPr>
                <w:rFonts w:ascii="Times New Roman" w:hAnsi="Times New Roman"/>
              </w:rPr>
              <w:t xml:space="preserve"> </w:t>
            </w:r>
            <w:r w:rsidR="00847C36" w:rsidRPr="00311ED3">
              <w:rPr>
                <w:rFonts w:ascii="Times New Roman" w:hAnsi="Times New Roman"/>
              </w:rPr>
              <w:t xml:space="preserve"> Cite “Indicator (a)(</w:t>
            </w:r>
            <w:r w:rsidR="00CE3196" w:rsidRPr="00311ED3">
              <w:rPr>
                <w:rFonts w:ascii="Times New Roman" w:hAnsi="Times New Roman"/>
              </w:rPr>
              <w:t>5</w:t>
            </w:r>
            <w:r w:rsidR="00847C36" w:rsidRPr="00311ED3">
              <w:rPr>
                <w:rFonts w:ascii="Times New Roman" w:hAnsi="Times New Roman"/>
              </w:rPr>
              <w:t xml:space="preserve">)” in the Plan Element Verification Chart in Part </w:t>
            </w:r>
            <w:r w:rsidR="00D14E72" w:rsidRPr="00311ED3">
              <w:rPr>
                <w:rFonts w:ascii="Times New Roman" w:hAnsi="Times New Roman"/>
              </w:rPr>
              <w:t>3B</w:t>
            </w:r>
            <w:r w:rsidR="00847C36" w:rsidRPr="00311ED3">
              <w:rPr>
                <w:rFonts w:ascii="Times New Roman" w:hAnsi="Times New Roman"/>
              </w:rPr>
              <w:t xml:space="preserve">, Section I and mark the </w:t>
            </w:r>
            <w:r w:rsidR="00DE6888" w:rsidRPr="00311ED3">
              <w:rPr>
                <w:rFonts w:ascii="Times New Roman" w:hAnsi="Times New Roman"/>
              </w:rPr>
              <w:t>Public Reporting column</w:t>
            </w:r>
            <w:r w:rsidR="00847C36" w:rsidRPr="00311ED3">
              <w:rPr>
                <w:rFonts w:ascii="Times New Roman" w:hAnsi="Times New Roman"/>
              </w:rPr>
              <w:t>.</w:t>
            </w:r>
          </w:p>
          <w:p w:rsidR="00777908" w:rsidRPr="00777908" w:rsidRDefault="00777908" w:rsidP="00777908">
            <w:pPr>
              <w:spacing w:after="0" w:line="240" w:lineRule="auto"/>
              <w:ind w:left="1440"/>
              <w:rPr>
                <w:rFonts w:ascii="Times New Roman" w:hAnsi="Times New Roman"/>
              </w:rPr>
            </w:pPr>
          </w:p>
          <w:p w:rsidR="00EF0801" w:rsidRDefault="00847C36" w:rsidP="00EF0801">
            <w:pPr>
              <w:spacing w:line="240" w:lineRule="auto"/>
              <w:rPr>
                <w:rFonts w:ascii="Times New Roman" w:hAnsi="Times New Roman"/>
              </w:rPr>
            </w:pPr>
            <w:r w:rsidRPr="00311ED3">
              <w:rPr>
                <w:rFonts w:ascii="Times New Roman" w:hAnsi="Times New Roman"/>
                <w:i/>
                <w:vertAlign w:val="superscript"/>
              </w:rPr>
              <w:t xml:space="preserve">7 </w:t>
            </w:r>
            <w:r w:rsidR="00360F33" w:rsidRPr="00311ED3">
              <w:rPr>
                <w:rFonts w:ascii="Times New Roman" w:hAnsi="Times New Roman"/>
              </w:rPr>
              <w:fldChar w:fldCharType="begin">
                <w:ffData>
                  <w:name w:val="Check12"/>
                  <w:enabled/>
                  <w:calcOnExit w:val="0"/>
                  <w:checkBox>
                    <w:sizeAuto/>
                    <w:default w:val="0"/>
                  </w:checkBox>
                </w:ffData>
              </w:fldChar>
            </w:r>
            <w:r w:rsidR="00B01CC9">
              <w:rPr>
                <w:rFonts w:ascii="Times New Roman" w:hAnsi="Times New Roman"/>
              </w:rPr>
              <w:instrText xml:space="preserve"> FORMCHECKBOX </w:instrText>
            </w:r>
            <w:r w:rsidR="00360F33" w:rsidRPr="00311ED3">
              <w:rPr>
                <w:rFonts w:ascii="Times New Roman" w:hAnsi="Times New Roman"/>
              </w:rPr>
            </w:r>
            <w:r w:rsidR="00360F33" w:rsidRPr="00311ED3">
              <w:rPr>
                <w:rFonts w:ascii="Times New Roman" w:hAnsi="Times New Roman"/>
              </w:rPr>
              <w:fldChar w:fldCharType="end"/>
            </w:r>
            <w:r w:rsidRPr="00311ED3">
              <w:rPr>
                <w:rFonts w:ascii="Times New Roman" w:hAnsi="Times New Roman"/>
              </w:rPr>
              <w:t xml:space="preserve"> No, the State does not collect </w:t>
            </w:r>
            <w:r w:rsidR="00D8193F" w:rsidRPr="00311ED3">
              <w:rPr>
                <w:rFonts w:ascii="Times New Roman" w:hAnsi="Times New Roman"/>
              </w:rPr>
              <w:t>these data</w:t>
            </w:r>
            <w:r w:rsidRPr="00311ED3">
              <w:rPr>
                <w:rFonts w:ascii="Times New Roman" w:hAnsi="Times New Roman"/>
              </w:rPr>
              <w:t xml:space="preserve">. </w:t>
            </w:r>
          </w:p>
          <w:p w:rsidR="00847C36" w:rsidRPr="00311ED3" w:rsidRDefault="00847C36" w:rsidP="00C169F7">
            <w:pPr>
              <w:pStyle w:val="ListParagraph"/>
              <w:numPr>
                <w:ilvl w:val="0"/>
                <w:numId w:val="6"/>
              </w:numPr>
              <w:spacing w:after="0" w:line="240" w:lineRule="auto"/>
              <w:ind w:left="1080"/>
              <w:rPr>
                <w:rFonts w:ascii="Times New Roman" w:hAnsi="Times New Roman"/>
              </w:rPr>
            </w:pPr>
            <w:r w:rsidRPr="00311ED3">
              <w:rPr>
                <w:rFonts w:ascii="Times New Roman" w:hAnsi="Times New Roman"/>
              </w:rPr>
              <w:t xml:space="preserve">Provide the State’s plan for making the </w:t>
            </w:r>
            <w:r w:rsidR="002E138D" w:rsidRPr="00311ED3">
              <w:rPr>
                <w:rFonts w:ascii="Times New Roman" w:hAnsi="Times New Roman"/>
              </w:rPr>
              <w:t xml:space="preserve">data </w:t>
            </w:r>
            <w:r w:rsidRPr="00311ED3">
              <w:rPr>
                <w:rFonts w:ascii="Times New Roman" w:hAnsi="Times New Roman"/>
              </w:rPr>
              <w:t xml:space="preserve">publicly available and updating </w:t>
            </w:r>
            <w:r w:rsidR="002E138D" w:rsidRPr="00311ED3">
              <w:rPr>
                <w:rFonts w:ascii="Times New Roman" w:hAnsi="Times New Roman"/>
              </w:rPr>
              <w:t xml:space="preserve">the data </w:t>
            </w:r>
            <w:r w:rsidRPr="00311ED3">
              <w:rPr>
                <w:rFonts w:ascii="Times New Roman" w:hAnsi="Times New Roman"/>
              </w:rPr>
              <w:t xml:space="preserve">annually on a website in Part </w:t>
            </w:r>
            <w:r w:rsidR="00D14E72" w:rsidRPr="00311ED3">
              <w:rPr>
                <w:rFonts w:ascii="Times New Roman" w:hAnsi="Times New Roman"/>
              </w:rPr>
              <w:t>3B</w:t>
            </w:r>
            <w:r w:rsidRPr="00311ED3">
              <w:rPr>
                <w:rFonts w:ascii="Times New Roman" w:hAnsi="Times New Roman"/>
              </w:rPr>
              <w:t xml:space="preserve">. </w:t>
            </w:r>
            <w:r w:rsidR="006C3B39" w:rsidRPr="00311ED3">
              <w:rPr>
                <w:rFonts w:ascii="Times New Roman" w:hAnsi="Times New Roman"/>
              </w:rPr>
              <w:t xml:space="preserve"> </w:t>
            </w:r>
            <w:r w:rsidRPr="00311ED3">
              <w:rPr>
                <w:rFonts w:ascii="Times New Roman" w:hAnsi="Times New Roman"/>
              </w:rPr>
              <w:t>Cite “Indicator (a)(</w:t>
            </w:r>
            <w:r w:rsidR="00CE3196" w:rsidRPr="00311ED3">
              <w:rPr>
                <w:rFonts w:ascii="Times New Roman" w:hAnsi="Times New Roman"/>
              </w:rPr>
              <w:t>5</w:t>
            </w:r>
            <w:r w:rsidRPr="00311ED3">
              <w:rPr>
                <w:rFonts w:ascii="Times New Roman" w:hAnsi="Times New Roman"/>
              </w:rPr>
              <w:t xml:space="preserve">)” in the Plan Element Verification Chart in Part </w:t>
            </w:r>
            <w:r w:rsidR="00D14E72" w:rsidRPr="00311ED3">
              <w:rPr>
                <w:rFonts w:ascii="Times New Roman" w:hAnsi="Times New Roman"/>
              </w:rPr>
              <w:t>3B</w:t>
            </w:r>
            <w:r w:rsidRPr="00311ED3">
              <w:rPr>
                <w:rFonts w:ascii="Times New Roman" w:hAnsi="Times New Roman"/>
              </w:rPr>
              <w:t xml:space="preserve">, Section I and mark </w:t>
            </w:r>
            <w:r w:rsidR="008F781A" w:rsidRPr="00311ED3">
              <w:rPr>
                <w:rFonts w:ascii="Times New Roman" w:hAnsi="Times New Roman"/>
              </w:rPr>
              <w:t xml:space="preserve">both </w:t>
            </w:r>
            <w:r w:rsidRPr="00311ED3">
              <w:rPr>
                <w:rFonts w:ascii="Times New Roman" w:hAnsi="Times New Roman"/>
              </w:rPr>
              <w:t xml:space="preserve">the Collection and </w:t>
            </w:r>
            <w:r w:rsidR="00DE6888" w:rsidRPr="00311ED3">
              <w:rPr>
                <w:rFonts w:ascii="Times New Roman" w:hAnsi="Times New Roman"/>
              </w:rPr>
              <w:t>Public Reporting column</w:t>
            </w:r>
            <w:r w:rsidR="008F781A" w:rsidRPr="00311ED3">
              <w:rPr>
                <w:rFonts w:ascii="Times New Roman" w:hAnsi="Times New Roman"/>
              </w:rPr>
              <w:t>s</w:t>
            </w:r>
            <w:r w:rsidRPr="00311ED3">
              <w:rPr>
                <w:rFonts w:ascii="Times New Roman" w:hAnsi="Times New Roman"/>
              </w:rPr>
              <w:t>.</w:t>
            </w:r>
          </w:p>
          <w:p w:rsidR="00BD26E1" w:rsidRPr="008F76BF" w:rsidRDefault="00BD26E1" w:rsidP="00B14821">
            <w:pPr>
              <w:spacing w:after="0" w:line="240" w:lineRule="auto"/>
              <w:rPr>
                <w:rFonts w:ascii="Times New Roman" w:hAnsi="Times New Roman"/>
              </w:rPr>
            </w:pPr>
          </w:p>
        </w:tc>
      </w:tr>
    </w:tbl>
    <w:p w:rsidR="00777908" w:rsidRDefault="00777908" w:rsidP="00B14821">
      <w:pPr>
        <w:spacing w:line="240" w:lineRule="auto"/>
        <w:rPr>
          <w:rFonts w:ascii="Times New Roman" w:hAnsi="Times New Roman"/>
        </w:rPr>
      </w:pPr>
    </w:p>
    <w:p w:rsidR="00777908" w:rsidRDefault="00777908">
      <w:pPr>
        <w:spacing w:after="0" w:line="240" w:lineRule="auto"/>
        <w:rPr>
          <w:rFonts w:ascii="Times New Roman" w:hAnsi="Times New Roman"/>
        </w:rPr>
      </w:pPr>
      <w:r>
        <w:rPr>
          <w:rFonts w:ascii="Times New Roman" w:hAnsi="Times New Roman"/>
        </w:rPr>
        <w:br w:type="page"/>
      </w:r>
    </w:p>
    <w:tbl>
      <w:tblPr>
        <w:tblW w:w="13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19"/>
        <w:gridCol w:w="11829"/>
      </w:tblGrid>
      <w:tr w:rsidR="008576BF" w:rsidRPr="008F76BF" w:rsidTr="005459EA">
        <w:trPr>
          <w:trHeight w:val="710"/>
        </w:trPr>
        <w:tc>
          <w:tcPr>
            <w:tcW w:w="1419" w:type="dxa"/>
            <w:shd w:val="clear" w:color="auto" w:fill="404040" w:themeFill="text1" w:themeFillTint="BF"/>
          </w:tcPr>
          <w:p w:rsidR="00EF0801" w:rsidRPr="00EF0801" w:rsidRDefault="00EF0801" w:rsidP="00EF0801">
            <w:pPr>
              <w:spacing w:line="240" w:lineRule="auto"/>
              <w:rPr>
                <w:rFonts w:ascii="Times New Roman" w:hAnsi="Times New Roman"/>
                <w:b/>
                <w:color w:val="FFFFFF" w:themeColor="background1"/>
                <w:sz w:val="24"/>
                <w:szCs w:val="24"/>
              </w:rPr>
            </w:pPr>
            <w:r w:rsidRPr="00EF0801">
              <w:rPr>
                <w:rFonts w:ascii="Times New Roman" w:hAnsi="Times New Roman"/>
                <w:b/>
                <w:color w:val="FFFFFF" w:themeColor="background1"/>
                <w:sz w:val="24"/>
                <w:szCs w:val="24"/>
              </w:rPr>
              <w:t>Descriptor (a)(2)</w:t>
            </w:r>
          </w:p>
        </w:tc>
        <w:tc>
          <w:tcPr>
            <w:tcW w:w="11829" w:type="dxa"/>
            <w:shd w:val="clear" w:color="auto" w:fill="404040" w:themeFill="text1" w:themeFillTint="BF"/>
          </w:tcPr>
          <w:p w:rsidR="0094232A" w:rsidRPr="00777908" w:rsidRDefault="00EF0801" w:rsidP="00B14821">
            <w:pPr>
              <w:spacing w:after="0" w:line="240" w:lineRule="auto"/>
              <w:rPr>
                <w:rFonts w:ascii="Times New Roman" w:hAnsi="Times New Roman"/>
                <w:b/>
                <w:color w:val="FFFFFF" w:themeColor="background1"/>
                <w:sz w:val="24"/>
                <w:szCs w:val="24"/>
              </w:rPr>
            </w:pPr>
            <w:r w:rsidRPr="00EF0801">
              <w:rPr>
                <w:rFonts w:ascii="Times New Roman" w:hAnsi="Times New Roman"/>
                <w:b/>
                <w:color w:val="FFFFFF" w:themeColor="background1"/>
                <w:sz w:val="24"/>
                <w:szCs w:val="24"/>
              </w:rPr>
              <w:t>Describe, for each LEA in the State, the systems used to evaluate the performance of principals</w:t>
            </w:r>
            <w:r w:rsidR="00564321">
              <w:rPr>
                <w:rFonts w:ascii="Times New Roman" w:hAnsi="Times New Roman"/>
                <w:b/>
                <w:color w:val="FFFFFF" w:themeColor="background1"/>
                <w:sz w:val="24"/>
                <w:szCs w:val="24"/>
              </w:rPr>
              <w:t xml:space="preserve"> and the use of results from those systems in decisions regarding principal development, compensation, </w:t>
            </w:r>
            <w:r w:rsidR="001F30E4">
              <w:rPr>
                <w:rFonts w:ascii="Times New Roman" w:hAnsi="Times New Roman"/>
                <w:b/>
                <w:color w:val="FFFFFF" w:themeColor="background1"/>
                <w:sz w:val="24"/>
                <w:szCs w:val="24"/>
              </w:rPr>
              <w:t xml:space="preserve">promotion, </w:t>
            </w:r>
            <w:r w:rsidR="00564321">
              <w:rPr>
                <w:rFonts w:ascii="Times New Roman" w:hAnsi="Times New Roman"/>
                <w:b/>
                <w:color w:val="FFFFFF" w:themeColor="background1"/>
                <w:sz w:val="24"/>
                <w:szCs w:val="24"/>
              </w:rPr>
              <w:t>retention, and removal</w:t>
            </w:r>
            <w:r w:rsidRPr="00EF0801">
              <w:rPr>
                <w:rFonts w:ascii="Times New Roman" w:hAnsi="Times New Roman"/>
                <w:b/>
                <w:color w:val="FFFFFF" w:themeColor="background1"/>
                <w:sz w:val="24"/>
                <w:szCs w:val="24"/>
              </w:rPr>
              <w:t>.</w:t>
            </w:r>
          </w:p>
        </w:tc>
      </w:tr>
      <w:tr w:rsidR="008576BF" w:rsidRPr="008F76BF" w:rsidTr="00BA57E7">
        <w:trPr>
          <w:trHeight w:val="2967"/>
        </w:trPr>
        <w:tc>
          <w:tcPr>
            <w:tcW w:w="13248" w:type="dxa"/>
            <w:gridSpan w:val="2"/>
          </w:tcPr>
          <w:p w:rsidR="002E34EF" w:rsidRPr="008F76BF" w:rsidRDefault="002E34EF" w:rsidP="00B14821">
            <w:pPr>
              <w:spacing w:after="0" w:line="240" w:lineRule="auto"/>
              <w:rPr>
                <w:rFonts w:ascii="Times New Roman" w:hAnsi="Times New Roman"/>
                <w:b/>
              </w:rPr>
            </w:pPr>
          </w:p>
          <w:p w:rsidR="00975B98" w:rsidRPr="00777908" w:rsidRDefault="00975B98" w:rsidP="00B14821">
            <w:pPr>
              <w:spacing w:after="0" w:line="240" w:lineRule="auto"/>
              <w:rPr>
                <w:rFonts w:ascii="Times New Roman" w:hAnsi="Times New Roman"/>
              </w:rPr>
            </w:pPr>
            <w:r w:rsidRPr="00777908">
              <w:rPr>
                <w:rFonts w:ascii="Times New Roman" w:hAnsi="Times New Roman"/>
                <w:b/>
              </w:rPr>
              <w:t xml:space="preserve">Please respond (check </w:t>
            </w:r>
            <w:r w:rsidR="002E34EF" w:rsidRPr="00777908">
              <w:rPr>
                <w:rFonts w:ascii="Times New Roman" w:hAnsi="Times New Roman"/>
                <w:b/>
              </w:rPr>
              <w:t>Yes or No</w:t>
            </w:r>
            <w:r w:rsidRPr="00777908">
              <w:rPr>
                <w:rFonts w:ascii="Times New Roman" w:hAnsi="Times New Roman"/>
                <w:b/>
              </w:rPr>
              <w:t>)</w:t>
            </w:r>
            <w:r w:rsidRPr="00777908">
              <w:rPr>
                <w:rFonts w:ascii="Times New Roman" w:hAnsi="Times New Roman"/>
              </w:rPr>
              <w:t xml:space="preserve">:  Does the State collect a description of the system each LEA uses to evaluate the performance of </w:t>
            </w:r>
            <w:r w:rsidR="00F04D58" w:rsidRPr="00777908">
              <w:rPr>
                <w:rFonts w:ascii="Times New Roman" w:hAnsi="Times New Roman"/>
              </w:rPr>
              <w:t>principals</w:t>
            </w:r>
            <w:r w:rsidRPr="00777908">
              <w:rPr>
                <w:rFonts w:ascii="Times New Roman" w:hAnsi="Times New Roman"/>
              </w:rPr>
              <w:t>?</w:t>
            </w:r>
          </w:p>
          <w:p w:rsidR="00426540" w:rsidRPr="00777908" w:rsidRDefault="00426540" w:rsidP="00B14821">
            <w:pPr>
              <w:spacing w:after="0" w:line="240" w:lineRule="auto"/>
              <w:rPr>
                <w:rFonts w:ascii="Times New Roman" w:hAnsi="Times New Roman"/>
              </w:rPr>
            </w:pPr>
          </w:p>
          <w:p w:rsidR="00EF0801" w:rsidRDefault="006E3E25" w:rsidP="00EF0801">
            <w:pPr>
              <w:spacing w:line="240" w:lineRule="auto"/>
              <w:rPr>
                <w:rFonts w:ascii="Times New Roman" w:hAnsi="Times New Roman"/>
              </w:rPr>
            </w:pPr>
            <w:r w:rsidRPr="00777908">
              <w:rPr>
                <w:rFonts w:ascii="Times New Roman" w:hAnsi="Times New Roman"/>
                <w:vertAlign w:val="superscript"/>
              </w:rPr>
              <w:t xml:space="preserve">1 </w:t>
            </w:r>
            <w:r w:rsidR="00360F33" w:rsidRPr="00777908">
              <w:rPr>
                <w:rFonts w:ascii="Times New Roman" w:hAnsi="Times New Roman"/>
              </w:rPr>
              <w:fldChar w:fldCharType="begin">
                <w:ffData>
                  <w:name w:val="Check10"/>
                  <w:enabled/>
                  <w:calcOnExit w:val="0"/>
                  <w:checkBox>
                    <w:sizeAuto/>
                    <w:default w:val="0"/>
                  </w:checkBox>
                </w:ffData>
              </w:fldChar>
            </w:r>
            <w:r w:rsidR="00B01CC9">
              <w:rPr>
                <w:rFonts w:ascii="Times New Roman" w:hAnsi="Times New Roman"/>
              </w:rPr>
              <w:instrText xml:space="preserve"> FORMCHECKBOX </w:instrText>
            </w:r>
            <w:r w:rsidR="00360F33" w:rsidRPr="00777908">
              <w:rPr>
                <w:rFonts w:ascii="Times New Roman" w:hAnsi="Times New Roman"/>
              </w:rPr>
            </w:r>
            <w:r w:rsidR="00360F33" w:rsidRPr="00777908">
              <w:rPr>
                <w:rFonts w:ascii="Times New Roman" w:hAnsi="Times New Roman"/>
              </w:rPr>
              <w:fldChar w:fldCharType="end"/>
            </w:r>
            <w:r w:rsidRPr="00777908">
              <w:rPr>
                <w:rFonts w:ascii="Times New Roman" w:hAnsi="Times New Roman"/>
              </w:rPr>
              <w:t xml:space="preserve">  Yes, the State collects this information.  </w:t>
            </w:r>
          </w:p>
          <w:p w:rsidR="00EF0801" w:rsidRDefault="006E3E25" w:rsidP="00EF0801">
            <w:pPr>
              <w:spacing w:line="240" w:lineRule="auto"/>
              <w:ind w:left="720"/>
              <w:rPr>
                <w:rFonts w:ascii="Times New Roman" w:hAnsi="Times New Roman"/>
              </w:rPr>
            </w:pPr>
            <w:r w:rsidRPr="00777908">
              <w:rPr>
                <w:rFonts w:ascii="Times New Roman" w:hAnsi="Times New Roman"/>
                <w:b/>
              </w:rPr>
              <w:t>If Yes, please respond (check one):</w:t>
            </w:r>
            <w:r w:rsidRPr="00777908">
              <w:rPr>
                <w:rFonts w:ascii="Times New Roman" w:hAnsi="Times New Roman"/>
              </w:rPr>
              <w:t xml:space="preserve">  </w:t>
            </w:r>
          </w:p>
          <w:p w:rsidR="00EF0801" w:rsidRDefault="006E3E25" w:rsidP="00EF0801">
            <w:pPr>
              <w:spacing w:line="240" w:lineRule="auto"/>
              <w:ind w:left="720"/>
              <w:rPr>
                <w:rFonts w:ascii="Times New Roman" w:hAnsi="Times New Roman"/>
              </w:rPr>
            </w:pPr>
            <w:r w:rsidRPr="00777908">
              <w:rPr>
                <w:rFonts w:ascii="Times New Roman" w:hAnsi="Times New Roman"/>
                <w:vertAlign w:val="superscript"/>
              </w:rPr>
              <w:t xml:space="preserve">2 </w:t>
            </w:r>
            <w:r w:rsidR="00360F33" w:rsidRPr="00777908">
              <w:rPr>
                <w:rFonts w:ascii="Times New Roman" w:hAnsi="Times New Roman"/>
              </w:rPr>
              <w:fldChar w:fldCharType="begin">
                <w:ffData>
                  <w:name w:val="Check10"/>
                  <w:enabled/>
                  <w:calcOnExit w:val="0"/>
                  <w:checkBox>
                    <w:sizeAuto/>
                    <w:default w:val="0"/>
                  </w:checkBox>
                </w:ffData>
              </w:fldChar>
            </w:r>
            <w:r w:rsidR="00B01CC9">
              <w:rPr>
                <w:rFonts w:ascii="Times New Roman" w:hAnsi="Times New Roman"/>
              </w:rPr>
              <w:instrText xml:space="preserve"> FORMCHECKBOX </w:instrText>
            </w:r>
            <w:r w:rsidR="00360F33" w:rsidRPr="00777908">
              <w:rPr>
                <w:rFonts w:ascii="Times New Roman" w:hAnsi="Times New Roman"/>
              </w:rPr>
            </w:r>
            <w:r w:rsidR="00360F33" w:rsidRPr="00777908">
              <w:rPr>
                <w:rFonts w:ascii="Times New Roman" w:hAnsi="Times New Roman"/>
              </w:rPr>
              <w:fldChar w:fldCharType="end"/>
            </w:r>
            <w:r w:rsidRPr="00777908">
              <w:rPr>
                <w:rFonts w:ascii="Times New Roman" w:hAnsi="Times New Roman"/>
              </w:rPr>
              <w:t xml:space="preserve">  The State makes the </w:t>
            </w:r>
            <w:r w:rsidR="0014349B" w:rsidRPr="00777908">
              <w:rPr>
                <w:rFonts w:ascii="Times New Roman" w:hAnsi="Times New Roman"/>
              </w:rPr>
              <w:t xml:space="preserve">information </w:t>
            </w:r>
            <w:r w:rsidRPr="00777908">
              <w:rPr>
                <w:rFonts w:ascii="Times New Roman" w:hAnsi="Times New Roman"/>
                <w:i/>
              </w:rPr>
              <w:t>publicly available</w:t>
            </w:r>
            <w:r w:rsidRPr="00777908">
              <w:rPr>
                <w:rFonts w:ascii="Times New Roman" w:hAnsi="Times New Roman"/>
              </w:rPr>
              <w:t xml:space="preserve"> and updates </w:t>
            </w:r>
            <w:r w:rsidR="0014349B" w:rsidRPr="00777908">
              <w:rPr>
                <w:rFonts w:ascii="Times New Roman" w:hAnsi="Times New Roman"/>
              </w:rPr>
              <w:t xml:space="preserve">it </w:t>
            </w:r>
            <w:r w:rsidRPr="00777908">
              <w:rPr>
                <w:rFonts w:ascii="Times New Roman" w:hAnsi="Times New Roman"/>
                <w:i/>
              </w:rPr>
              <w:t>at least annually</w:t>
            </w:r>
            <w:r w:rsidRPr="00777908">
              <w:rPr>
                <w:rFonts w:ascii="Times New Roman" w:hAnsi="Times New Roman"/>
              </w:rPr>
              <w:t xml:space="preserve"> on a website. </w:t>
            </w:r>
          </w:p>
          <w:p w:rsidR="00EF0801" w:rsidRDefault="00E64782" w:rsidP="00C169F7">
            <w:pPr>
              <w:pStyle w:val="ListParagraph"/>
              <w:numPr>
                <w:ilvl w:val="0"/>
                <w:numId w:val="6"/>
              </w:numPr>
              <w:spacing w:line="240" w:lineRule="auto"/>
              <w:ind w:left="1800"/>
              <w:rPr>
                <w:rFonts w:ascii="Times New Roman" w:hAnsi="Times New Roman"/>
              </w:rPr>
            </w:pPr>
            <w:r w:rsidRPr="00777908">
              <w:rPr>
                <w:rFonts w:ascii="Times New Roman" w:hAnsi="Times New Roman"/>
              </w:rPr>
              <w:t>P</w:t>
            </w:r>
            <w:r w:rsidR="006E3E25" w:rsidRPr="00777908">
              <w:rPr>
                <w:rFonts w:ascii="Times New Roman" w:hAnsi="Times New Roman"/>
              </w:rPr>
              <w:t xml:space="preserve">rovide the State website where the </w:t>
            </w:r>
            <w:r w:rsidR="0014349B" w:rsidRPr="00777908">
              <w:rPr>
                <w:rFonts w:ascii="Times New Roman" w:hAnsi="Times New Roman"/>
              </w:rPr>
              <w:t xml:space="preserve">information </w:t>
            </w:r>
            <w:r w:rsidR="006E3E25" w:rsidRPr="00777908">
              <w:rPr>
                <w:rFonts w:ascii="Times New Roman" w:hAnsi="Times New Roman"/>
              </w:rPr>
              <w:t>is collected and publicly available</w:t>
            </w:r>
            <w:proofErr w:type="gramStart"/>
            <w:r w:rsidR="006E3E25" w:rsidRPr="00777908">
              <w:rPr>
                <w:rFonts w:ascii="Times New Roman" w:hAnsi="Times New Roman"/>
              </w:rPr>
              <w:t>:</w:t>
            </w:r>
            <w:r w:rsidR="006E3E25" w:rsidRPr="00777908">
              <w:rPr>
                <w:rFonts w:ascii="Times New Roman" w:hAnsi="Times New Roman"/>
                <w:i/>
                <w:vertAlign w:val="superscript"/>
              </w:rPr>
              <w:t>3</w:t>
            </w:r>
            <w:proofErr w:type="gramEnd"/>
            <w:r w:rsidR="006E3E25" w:rsidRPr="00777908">
              <w:rPr>
                <w:rFonts w:ascii="Times New Roman" w:hAnsi="Times New Roman"/>
              </w:rPr>
              <w:t xml:space="preserve"> </w:t>
            </w:r>
            <w:r w:rsidR="00B4726F" w:rsidRPr="00777908">
              <w:rPr>
                <w:rFonts w:ascii="Times New Roman" w:hAnsi="Times New Roman"/>
              </w:rPr>
              <w:t xml:space="preserve"> </w:t>
            </w:r>
            <w:sdt>
              <w:sdtPr>
                <w:rPr>
                  <w:rFonts w:ascii="Times New Roman" w:hAnsi="Times New Roman"/>
                </w:rPr>
                <w:id w:val="89445582"/>
                <w:placeholder>
                  <w:docPart w:val="B77643AC4DF74532A4E92D0EE19525F0"/>
                </w:placeholder>
              </w:sdtPr>
              <w:sdtContent>
                <w:sdt>
                  <w:sdtPr>
                    <w:rPr>
                      <w:rFonts w:ascii="Times New Roman" w:hAnsi="Times New Roman"/>
                      <w:sz w:val="16"/>
                      <w:szCs w:val="16"/>
                    </w:rPr>
                    <w:id w:val="37154236"/>
                    <w:placeholder>
                      <w:docPart w:val="65C58FB2938E43EFB16256F8BD16D7AE"/>
                    </w:placeholder>
                  </w:sdtPr>
                  <w:sdtContent>
                    <w:r w:rsidR="000462B5" w:rsidRPr="00F138E8">
                      <w:rPr>
                        <w:rStyle w:val="PlaceholderText"/>
                        <w:rFonts w:ascii="Times New Roman" w:hAnsi="Times New Roman"/>
                        <w:u w:val="single"/>
                      </w:rPr>
                      <w:t>Click here to enter text.</w:t>
                    </w:r>
                  </w:sdtContent>
                </w:sdt>
              </w:sdtContent>
            </w:sdt>
          </w:p>
          <w:p w:rsidR="00EF0801" w:rsidRDefault="006E3E25" w:rsidP="00EF0801">
            <w:pPr>
              <w:spacing w:line="240" w:lineRule="auto"/>
              <w:ind w:left="720"/>
              <w:rPr>
                <w:rFonts w:ascii="Times New Roman" w:hAnsi="Times New Roman"/>
              </w:rPr>
            </w:pPr>
            <w:r w:rsidRPr="00777908">
              <w:rPr>
                <w:rFonts w:ascii="Times New Roman" w:hAnsi="Times New Roman"/>
                <w:vertAlign w:val="superscript"/>
              </w:rPr>
              <w:t xml:space="preserve">4 </w:t>
            </w:r>
            <w:r w:rsidR="00360F33" w:rsidRPr="00777908">
              <w:rPr>
                <w:rFonts w:ascii="Times New Roman" w:hAnsi="Times New Roman"/>
              </w:rPr>
              <w:fldChar w:fldCharType="begin">
                <w:ffData>
                  <w:name w:val="Check11"/>
                  <w:enabled/>
                  <w:calcOnExit w:val="0"/>
                  <w:checkBox>
                    <w:sizeAuto/>
                    <w:default w:val="0"/>
                  </w:checkBox>
                </w:ffData>
              </w:fldChar>
            </w:r>
            <w:r w:rsidR="00B01CC9">
              <w:rPr>
                <w:rFonts w:ascii="Times New Roman" w:hAnsi="Times New Roman"/>
              </w:rPr>
              <w:instrText xml:space="preserve"> FORMCHECKBOX </w:instrText>
            </w:r>
            <w:r w:rsidR="00360F33" w:rsidRPr="00777908">
              <w:rPr>
                <w:rFonts w:ascii="Times New Roman" w:hAnsi="Times New Roman"/>
              </w:rPr>
            </w:r>
            <w:r w:rsidR="00360F33" w:rsidRPr="00777908">
              <w:rPr>
                <w:rFonts w:ascii="Times New Roman" w:hAnsi="Times New Roman"/>
              </w:rPr>
              <w:fldChar w:fldCharType="end"/>
            </w:r>
            <w:r w:rsidRPr="00777908">
              <w:rPr>
                <w:rFonts w:ascii="Times New Roman" w:hAnsi="Times New Roman"/>
              </w:rPr>
              <w:t xml:space="preserve">  The State makes the </w:t>
            </w:r>
            <w:r w:rsidR="0014349B" w:rsidRPr="00777908">
              <w:rPr>
                <w:rFonts w:ascii="Times New Roman" w:hAnsi="Times New Roman"/>
              </w:rPr>
              <w:t xml:space="preserve">information </w:t>
            </w:r>
            <w:r w:rsidRPr="00777908">
              <w:rPr>
                <w:rFonts w:ascii="Times New Roman" w:hAnsi="Times New Roman"/>
                <w:i/>
              </w:rPr>
              <w:t>publicly available</w:t>
            </w:r>
            <w:r w:rsidRPr="00777908">
              <w:rPr>
                <w:rFonts w:ascii="Times New Roman" w:hAnsi="Times New Roman"/>
              </w:rPr>
              <w:t xml:space="preserve"> </w:t>
            </w:r>
            <w:r w:rsidR="00974007" w:rsidRPr="00777908">
              <w:rPr>
                <w:rFonts w:ascii="Times New Roman" w:hAnsi="Times New Roman"/>
              </w:rPr>
              <w:t xml:space="preserve">on a website </w:t>
            </w:r>
            <w:r w:rsidRPr="00777908">
              <w:rPr>
                <w:rFonts w:ascii="Times New Roman" w:hAnsi="Times New Roman"/>
              </w:rPr>
              <w:t xml:space="preserve">and updates the </w:t>
            </w:r>
            <w:r w:rsidR="007B3CB5" w:rsidRPr="00777908">
              <w:rPr>
                <w:rFonts w:ascii="Times New Roman" w:hAnsi="Times New Roman"/>
              </w:rPr>
              <w:t xml:space="preserve">information </w:t>
            </w:r>
            <w:r w:rsidRPr="00777908">
              <w:rPr>
                <w:rFonts w:ascii="Times New Roman" w:hAnsi="Times New Roman"/>
                <w:i/>
              </w:rPr>
              <w:t>less than annually</w:t>
            </w:r>
            <w:r w:rsidRPr="00777908">
              <w:rPr>
                <w:rFonts w:ascii="Times New Roman" w:hAnsi="Times New Roman"/>
              </w:rPr>
              <w:t xml:space="preserve">. </w:t>
            </w:r>
          </w:p>
          <w:p w:rsidR="006E3E25" w:rsidRPr="00777908" w:rsidRDefault="00E64782" w:rsidP="00C169F7">
            <w:pPr>
              <w:numPr>
                <w:ilvl w:val="0"/>
                <w:numId w:val="7"/>
              </w:numPr>
              <w:spacing w:after="0" w:line="240" w:lineRule="auto"/>
              <w:rPr>
                <w:rFonts w:ascii="Times New Roman" w:hAnsi="Times New Roman"/>
              </w:rPr>
            </w:pPr>
            <w:r w:rsidRPr="00777908">
              <w:rPr>
                <w:rFonts w:ascii="Times New Roman" w:hAnsi="Times New Roman"/>
              </w:rPr>
              <w:t>P</w:t>
            </w:r>
            <w:r w:rsidR="006E3E25" w:rsidRPr="00777908">
              <w:rPr>
                <w:rFonts w:ascii="Times New Roman" w:hAnsi="Times New Roman"/>
              </w:rPr>
              <w:t xml:space="preserve">rovide the State’s plan for making the </w:t>
            </w:r>
            <w:r w:rsidR="0014349B" w:rsidRPr="00777908">
              <w:rPr>
                <w:rFonts w:ascii="Times New Roman" w:hAnsi="Times New Roman"/>
              </w:rPr>
              <w:t xml:space="preserve">information </w:t>
            </w:r>
            <w:r w:rsidR="006E3E25" w:rsidRPr="00777908">
              <w:rPr>
                <w:rFonts w:ascii="Times New Roman" w:hAnsi="Times New Roman"/>
              </w:rPr>
              <w:t xml:space="preserve">publicly available and updating it annually on a website in Part </w:t>
            </w:r>
            <w:r w:rsidR="00D14E72" w:rsidRPr="00777908">
              <w:rPr>
                <w:rFonts w:ascii="Times New Roman" w:hAnsi="Times New Roman"/>
              </w:rPr>
              <w:t>3B</w:t>
            </w:r>
            <w:r w:rsidR="006E3E25" w:rsidRPr="00777908">
              <w:rPr>
                <w:rFonts w:ascii="Times New Roman" w:hAnsi="Times New Roman"/>
              </w:rPr>
              <w:t>.  Cite “</w:t>
            </w:r>
            <w:r w:rsidR="00962139" w:rsidRPr="00777908">
              <w:rPr>
                <w:rFonts w:ascii="Times New Roman" w:hAnsi="Times New Roman"/>
              </w:rPr>
              <w:t>Descriptor (a</w:t>
            </w:r>
            <w:proofErr w:type="gramStart"/>
            <w:r w:rsidR="00962139" w:rsidRPr="00777908">
              <w:rPr>
                <w:rFonts w:ascii="Times New Roman" w:hAnsi="Times New Roman"/>
              </w:rPr>
              <w:t>)(</w:t>
            </w:r>
            <w:proofErr w:type="gramEnd"/>
            <w:r w:rsidR="00962139" w:rsidRPr="00777908">
              <w:rPr>
                <w:rFonts w:ascii="Times New Roman" w:hAnsi="Times New Roman"/>
              </w:rPr>
              <w:t>2)</w:t>
            </w:r>
            <w:r w:rsidR="006E3E25" w:rsidRPr="00777908">
              <w:rPr>
                <w:rFonts w:ascii="Times New Roman" w:hAnsi="Times New Roman"/>
              </w:rPr>
              <w:t xml:space="preserve">” in the Plan Element Verification Chart in Part </w:t>
            </w:r>
            <w:r w:rsidR="00D14E72" w:rsidRPr="00777908">
              <w:rPr>
                <w:rFonts w:ascii="Times New Roman" w:hAnsi="Times New Roman"/>
              </w:rPr>
              <w:t>3B</w:t>
            </w:r>
            <w:r w:rsidR="006E3E25" w:rsidRPr="00777908">
              <w:rPr>
                <w:rFonts w:ascii="Times New Roman" w:hAnsi="Times New Roman"/>
              </w:rPr>
              <w:t xml:space="preserve">, Section I and mark the </w:t>
            </w:r>
            <w:r w:rsidR="00DE6888" w:rsidRPr="00777908">
              <w:rPr>
                <w:rFonts w:ascii="Times New Roman" w:hAnsi="Times New Roman"/>
              </w:rPr>
              <w:t>Public Reporting column</w:t>
            </w:r>
            <w:r w:rsidR="006E3E25" w:rsidRPr="00777908">
              <w:rPr>
                <w:rFonts w:ascii="Times New Roman" w:hAnsi="Times New Roman"/>
              </w:rPr>
              <w:t>.</w:t>
            </w:r>
          </w:p>
          <w:p w:rsidR="00777908" w:rsidRDefault="00667D84" w:rsidP="00C169F7">
            <w:pPr>
              <w:pStyle w:val="ListParagraph"/>
              <w:numPr>
                <w:ilvl w:val="0"/>
                <w:numId w:val="6"/>
              </w:numPr>
              <w:spacing w:after="0" w:line="240" w:lineRule="auto"/>
              <w:ind w:left="1800"/>
              <w:rPr>
                <w:rFonts w:ascii="Times New Roman" w:hAnsi="Times New Roman"/>
              </w:rPr>
            </w:pPr>
            <w:r w:rsidRPr="00777908">
              <w:rPr>
                <w:rFonts w:ascii="Times New Roman" w:hAnsi="Times New Roman"/>
              </w:rPr>
              <w:t xml:space="preserve">Provide the State website where the most recently updated </w:t>
            </w:r>
            <w:r w:rsidR="00DD4287" w:rsidRPr="00777908">
              <w:rPr>
                <w:rFonts w:ascii="Times New Roman" w:hAnsi="Times New Roman"/>
              </w:rPr>
              <w:t>information is</w:t>
            </w:r>
            <w:r w:rsidRPr="00777908">
              <w:rPr>
                <w:rFonts w:ascii="Times New Roman" w:hAnsi="Times New Roman"/>
              </w:rPr>
              <w:t xml:space="preserve"> provided by the State to the public:</w:t>
            </w:r>
          </w:p>
          <w:p w:rsidR="008B64FA" w:rsidRDefault="00EF0801" w:rsidP="008B64FA">
            <w:pPr>
              <w:spacing w:after="0" w:line="240" w:lineRule="auto"/>
              <w:ind w:left="1800"/>
              <w:rPr>
                <w:rFonts w:ascii="Times New Roman" w:hAnsi="Times New Roman"/>
                <w:i/>
                <w:vertAlign w:val="superscript"/>
              </w:rPr>
            </w:pPr>
            <w:r w:rsidRPr="00EF0801">
              <w:rPr>
                <w:rFonts w:ascii="Times New Roman" w:hAnsi="Times New Roman"/>
                <w:i/>
                <w:vertAlign w:val="superscript"/>
              </w:rPr>
              <w:t>5</w:t>
            </w:r>
            <w:r w:rsidRPr="00EF0801">
              <w:rPr>
                <w:rFonts w:ascii="Times New Roman" w:hAnsi="Times New Roman"/>
              </w:rPr>
              <w:t xml:space="preserve"> </w:t>
            </w:r>
            <w:sdt>
              <w:sdtPr>
                <w:id w:val="9765116"/>
                <w:placeholder>
                  <w:docPart w:val="0266A3A7CAFC4DCE96852FE888C23236"/>
                </w:placeholder>
              </w:sdtPr>
              <w:sdtContent>
                <w:sdt>
                  <w:sdtPr>
                    <w:rPr>
                      <w:rFonts w:ascii="Times New Roman" w:hAnsi="Times New Roman"/>
                      <w:sz w:val="16"/>
                      <w:szCs w:val="16"/>
                    </w:rPr>
                    <w:id w:val="37154238"/>
                    <w:placeholder>
                      <w:docPart w:val="D64E073BB2414BBA834A77EBE03E0102"/>
                    </w:placeholder>
                  </w:sdtPr>
                  <w:sdtContent>
                    <w:r w:rsidR="000462B5" w:rsidRPr="00F138E8">
                      <w:rPr>
                        <w:rStyle w:val="PlaceholderText"/>
                        <w:rFonts w:ascii="Times New Roman" w:hAnsi="Times New Roman"/>
                        <w:u w:val="single"/>
                      </w:rPr>
                      <w:t>Click here to enter text.</w:t>
                    </w:r>
                  </w:sdtContent>
                </w:sdt>
              </w:sdtContent>
            </w:sdt>
            <w:r w:rsidRPr="00EF0801">
              <w:rPr>
                <w:rFonts w:ascii="Times New Roman" w:hAnsi="Times New Roman"/>
              </w:rPr>
              <w:t xml:space="preserve">   </w:t>
            </w:r>
            <w:r w:rsidRPr="00EF0801">
              <w:rPr>
                <w:rFonts w:ascii="Times New Roman" w:hAnsi="Times New Roman"/>
                <w:i/>
                <w:color w:val="808080" w:themeColor="background1" w:themeShade="80"/>
                <w:u w:val="single"/>
                <w:vertAlign w:val="superscript"/>
              </w:rPr>
              <w:t xml:space="preserve"> </w:t>
            </w:r>
          </w:p>
          <w:p w:rsidR="00EF0801" w:rsidRPr="00EF0801" w:rsidRDefault="00EF0801" w:rsidP="00EF0801">
            <w:pPr>
              <w:pStyle w:val="ListParagraph"/>
              <w:spacing w:after="0" w:line="240" w:lineRule="auto"/>
              <w:ind w:left="1800"/>
              <w:rPr>
                <w:rFonts w:ascii="Times New Roman" w:hAnsi="Times New Roman"/>
                <w:i/>
                <w:vertAlign w:val="superscript"/>
              </w:rPr>
            </w:pPr>
          </w:p>
          <w:p w:rsidR="00EF0801" w:rsidRPr="00EF0801" w:rsidRDefault="00EF0801" w:rsidP="00EF0801">
            <w:pPr>
              <w:spacing w:line="240" w:lineRule="auto"/>
              <w:ind w:left="720"/>
              <w:rPr>
                <w:rFonts w:ascii="Times New Roman" w:hAnsi="Times New Roman"/>
                <w:color w:val="808080" w:themeColor="background1" w:themeShade="80"/>
                <w:u w:val="single"/>
              </w:rPr>
            </w:pPr>
            <w:r w:rsidRPr="00EF0801">
              <w:rPr>
                <w:rFonts w:ascii="Times New Roman" w:hAnsi="Times New Roman"/>
                <w:i/>
                <w:vertAlign w:val="superscript"/>
              </w:rPr>
              <w:t>6</w:t>
            </w:r>
            <w:r w:rsidR="006E3E25" w:rsidRPr="00777908">
              <w:rPr>
                <w:rFonts w:ascii="Times New Roman" w:hAnsi="Times New Roman"/>
                <w:vertAlign w:val="superscript"/>
              </w:rPr>
              <w:t xml:space="preserve"> </w:t>
            </w:r>
            <w:r w:rsidR="00360F33" w:rsidRPr="00777908">
              <w:rPr>
                <w:rFonts w:ascii="Times New Roman" w:hAnsi="Times New Roman"/>
              </w:rPr>
              <w:fldChar w:fldCharType="begin">
                <w:ffData>
                  <w:name w:val="Check12"/>
                  <w:enabled/>
                  <w:calcOnExit w:val="0"/>
                  <w:checkBox>
                    <w:sizeAuto/>
                    <w:default w:val="0"/>
                  </w:checkBox>
                </w:ffData>
              </w:fldChar>
            </w:r>
            <w:r w:rsidR="00B01CC9">
              <w:rPr>
                <w:rFonts w:ascii="Times New Roman" w:hAnsi="Times New Roman"/>
              </w:rPr>
              <w:instrText xml:space="preserve"> FORMCHECKBOX </w:instrText>
            </w:r>
            <w:r w:rsidR="00360F33" w:rsidRPr="00777908">
              <w:rPr>
                <w:rFonts w:ascii="Times New Roman" w:hAnsi="Times New Roman"/>
              </w:rPr>
            </w:r>
            <w:r w:rsidR="00360F33" w:rsidRPr="00777908">
              <w:rPr>
                <w:rFonts w:ascii="Times New Roman" w:hAnsi="Times New Roman"/>
              </w:rPr>
              <w:fldChar w:fldCharType="end"/>
            </w:r>
            <w:r w:rsidR="006E3E25" w:rsidRPr="00777908">
              <w:rPr>
                <w:rFonts w:ascii="Times New Roman" w:hAnsi="Times New Roman"/>
              </w:rPr>
              <w:t xml:space="preserve">  The State does not make the </w:t>
            </w:r>
            <w:r w:rsidR="0014349B" w:rsidRPr="00777908">
              <w:rPr>
                <w:rFonts w:ascii="Times New Roman" w:hAnsi="Times New Roman"/>
              </w:rPr>
              <w:t xml:space="preserve">information </w:t>
            </w:r>
            <w:r w:rsidR="00974007" w:rsidRPr="00777908">
              <w:rPr>
                <w:rFonts w:ascii="Times New Roman" w:hAnsi="Times New Roman"/>
              </w:rPr>
              <w:t xml:space="preserve">publicly available </w:t>
            </w:r>
            <w:r w:rsidR="00974007" w:rsidRPr="001C122F">
              <w:rPr>
                <w:rFonts w:ascii="Times New Roman" w:hAnsi="Times New Roman"/>
              </w:rPr>
              <w:t>o</w:t>
            </w:r>
            <w:r w:rsidRPr="001C122F">
              <w:rPr>
                <w:rFonts w:ascii="Times New Roman" w:hAnsi="Times New Roman"/>
              </w:rPr>
              <w:t>n a website.</w:t>
            </w:r>
            <w:r w:rsidRPr="00EF0801">
              <w:rPr>
                <w:rFonts w:ascii="Times New Roman" w:hAnsi="Times New Roman"/>
                <w:color w:val="808080" w:themeColor="background1" w:themeShade="80"/>
                <w:u w:val="single"/>
              </w:rPr>
              <w:t xml:space="preserve">  </w:t>
            </w:r>
          </w:p>
          <w:p w:rsidR="002C4EEB" w:rsidRPr="00777908" w:rsidRDefault="00EF0801" w:rsidP="00C169F7">
            <w:pPr>
              <w:pStyle w:val="ListParagraph"/>
              <w:numPr>
                <w:ilvl w:val="0"/>
                <w:numId w:val="6"/>
              </w:numPr>
              <w:spacing w:after="0" w:line="240" w:lineRule="auto"/>
              <w:ind w:left="1800"/>
              <w:rPr>
                <w:rFonts w:ascii="Times New Roman" w:hAnsi="Times New Roman"/>
              </w:rPr>
            </w:pPr>
            <w:r w:rsidRPr="001C122F">
              <w:rPr>
                <w:rFonts w:ascii="Times New Roman" w:hAnsi="Times New Roman"/>
              </w:rPr>
              <w:t>Provide th</w:t>
            </w:r>
            <w:r w:rsidR="006E3E25" w:rsidRPr="001C122F">
              <w:rPr>
                <w:rFonts w:ascii="Times New Roman" w:hAnsi="Times New Roman"/>
              </w:rPr>
              <w:t>e</w:t>
            </w:r>
            <w:r w:rsidR="006E3E25" w:rsidRPr="00777908">
              <w:rPr>
                <w:rFonts w:ascii="Times New Roman" w:hAnsi="Times New Roman"/>
              </w:rPr>
              <w:t xml:space="preserve"> State’s plan for making the </w:t>
            </w:r>
            <w:r w:rsidR="0014349B" w:rsidRPr="00777908">
              <w:rPr>
                <w:rFonts w:ascii="Times New Roman" w:hAnsi="Times New Roman"/>
              </w:rPr>
              <w:t xml:space="preserve">information </w:t>
            </w:r>
            <w:r w:rsidR="006E3E25" w:rsidRPr="00777908">
              <w:rPr>
                <w:rFonts w:ascii="Times New Roman" w:hAnsi="Times New Roman"/>
              </w:rPr>
              <w:t xml:space="preserve">publicly available and updating it annually on a website in Part </w:t>
            </w:r>
            <w:r w:rsidR="00D14E72" w:rsidRPr="00777908">
              <w:rPr>
                <w:rFonts w:ascii="Times New Roman" w:hAnsi="Times New Roman"/>
              </w:rPr>
              <w:t>3B</w:t>
            </w:r>
            <w:r w:rsidR="006E3E25" w:rsidRPr="00777908">
              <w:rPr>
                <w:rFonts w:ascii="Times New Roman" w:hAnsi="Times New Roman"/>
              </w:rPr>
              <w:t xml:space="preserve">. </w:t>
            </w:r>
            <w:r w:rsidR="006C3B39" w:rsidRPr="00777908">
              <w:rPr>
                <w:rFonts w:ascii="Times New Roman" w:hAnsi="Times New Roman"/>
              </w:rPr>
              <w:t xml:space="preserve"> </w:t>
            </w:r>
            <w:r w:rsidR="006E3E25" w:rsidRPr="00777908">
              <w:rPr>
                <w:rFonts w:ascii="Times New Roman" w:hAnsi="Times New Roman"/>
              </w:rPr>
              <w:t>Cite “</w:t>
            </w:r>
            <w:r w:rsidR="00962139" w:rsidRPr="00777908">
              <w:rPr>
                <w:rFonts w:ascii="Times New Roman" w:hAnsi="Times New Roman"/>
              </w:rPr>
              <w:t xml:space="preserve">Descriptor </w:t>
            </w:r>
            <w:r w:rsidR="006E3E25" w:rsidRPr="00777908">
              <w:rPr>
                <w:rFonts w:ascii="Times New Roman" w:hAnsi="Times New Roman"/>
              </w:rPr>
              <w:t>(a</w:t>
            </w:r>
            <w:proofErr w:type="gramStart"/>
            <w:r w:rsidR="006E3E25" w:rsidRPr="00777908">
              <w:rPr>
                <w:rFonts w:ascii="Times New Roman" w:hAnsi="Times New Roman"/>
              </w:rPr>
              <w:t>)(</w:t>
            </w:r>
            <w:proofErr w:type="gramEnd"/>
            <w:r w:rsidR="00962139" w:rsidRPr="00777908">
              <w:rPr>
                <w:rFonts w:ascii="Times New Roman" w:hAnsi="Times New Roman"/>
              </w:rPr>
              <w:t>2</w:t>
            </w:r>
            <w:r w:rsidR="006E3E25" w:rsidRPr="00777908">
              <w:rPr>
                <w:rFonts w:ascii="Times New Roman" w:hAnsi="Times New Roman"/>
              </w:rPr>
              <w:t xml:space="preserve">)” in the Plan Element Verification Chart in Part </w:t>
            </w:r>
            <w:r w:rsidR="00D14E72" w:rsidRPr="00777908">
              <w:rPr>
                <w:rFonts w:ascii="Times New Roman" w:hAnsi="Times New Roman"/>
              </w:rPr>
              <w:t>3B</w:t>
            </w:r>
            <w:r w:rsidR="006E3E25" w:rsidRPr="00777908">
              <w:rPr>
                <w:rFonts w:ascii="Times New Roman" w:hAnsi="Times New Roman"/>
              </w:rPr>
              <w:t xml:space="preserve">, Section I and mark the </w:t>
            </w:r>
            <w:r w:rsidR="00DE6888" w:rsidRPr="00777908">
              <w:rPr>
                <w:rFonts w:ascii="Times New Roman" w:hAnsi="Times New Roman"/>
              </w:rPr>
              <w:t>Public Reporting column</w:t>
            </w:r>
            <w:r w:rsidR="006E3E25" w:rsidRPr="00777908">
              <w:rPr>
                <w:rFonts w:ascii="Times New Roman" w:hAnsi="Times New Roman"/>
              </w:rPr>
              <w:t>.</w:t>
            </w:r>
          </w:p>
          <w:p w:rsidR="00EF0801" w:rsidRDefault="00EF0801" w:rsidP="00EF0801">
            <w:pPr>
              <w:spacing w:line="240" w:lineRule="auto"/>
              <w:ind w:left="720"/>
              <w:rPr>
                <w:rFonts w:ascii="Times New Roman" w:hAnsi="Times New Roman"/>
              </w:rPr>
            </w:pPr>
          </w:p>
          <w:p w:rsidR="00EF0801" w:rsidRDefault="006E3E25" w:rsidP="00EF0801">
            <w:pPr>
              <w:spacing w:line="240" w:lineRule="auto"/>
              <w:rPr>
                <w:rFonts w:ascii="Times New Roman" w:hAnsi="Times New Roman"/>
              </w:rPr>
            </w:pPr>
            <w:r w:rsidRPr="00777908">
              <w:rPr>
                <w:rFonts w:ascii="Times New Roman" w:hAnsi="Times New Roman"/>
                <w:i/>
                <w:vertAlign w:val="superscript"/>
              </w:rPr>
              <w:t xml:space="preserve">7 </w:t>
            </w:r>
            <w:r w:rsidR="00360F33" w:rsidRPr="00777908">
              <w:rPr>
                <w:rFonts w:ascii="Times New Roman" w:hAnsi="Times New Roman"/>
              </w:rPr>
              <w:fldChar w:fldCharType="begin">
                <w:ffData>
                  <w:name w:val="Check12"/>
                  <w:enabled/>
                  <w:calcOnExit w:val="0"/>
                  <w:checkBox>
                    <w:sizeAuto/>
                    <w:default w:val="0"/>
                  </w:checkBox>
                </w:ffData>
              </w:fldChar>
            </w:r>
            <w:r w:rsidR="00B01CC9">
              <w:rPr>
                <w:rFonts w:ascii="Times New Roman" w:hAnsi="Times New Roman"/>
              </w:rPr>
              <w:instrText xml:space="preserve"> FORMCHECKBOX </w:instrText>
            </w:r>
            <w:r w:rsidR="00360F33" w:rsidRPr="00777908">
              <w:rPr>
                <w:rFonts w:ascii="Times New Roman" w:hAnsi="Times New Roman"/>
              </w:rPr>
            </w:r>
            <w:r w:rsidR="00360F33" w:rsidRPr="00777908">
              <w:rPr>
                <w:rFonts w:ascii="Times New Roman" w:hAnsi="Times New Roman"/>
              </w:rPr>
              <w:fldChar w:fldCharType="end"/>
            </w:r>
            <w:r w:rsidRPr="00777908">
              <w:rPr>
                <w:rFonts w:ascii="Times New Roman" w:hAnsi="Times New Roman"/>
              </w:rPr>
              <w:t xml:space="preserve"> No, the State does not collect this information. </w:t>
            </w:r>
          </w:p>
          <w:p w:rsidR="006E3E25" w:rsidRPr="00777908" w:rsidRDefault="006E3E25" w:rsidP="00C169F7">
            <w:pPr>
              <w:pStyle w:val="ListParagraph"/>
              <w:numPr>
                <w:ilvl w:val="0"/>
                <w:numId w:val="6"/>
              </w:numPr>
              <w:spacing w:after="0" w:line="240" w:lineRule="auto"/>
              <w:ind w:left="1080"/>
              <w:rPr>
                <w:rFonts w:ascii="Times New Roman" w:hAnsi="Times New Roman"/>
              </w:rPr>
            </w:pPr>
            <w:r w:rsidRPr="00777908">
              <w:rPr>
                <w:rFonts w:ascii="Times New Roman" w:hAnsi="Times New Roman"/>
              </w:rPr>
              <w:t xml:space="preserve">Provide the State’s plan for making the information publicly available and updating it annually on a website in Part </w:t>
            </w:r>
            <w:r w:rsidR="00D14E72" w:rsidRPr="00777908">
              <w:rPr>
                <w:rFonts w:ascii="Times New Roman" w:hAnsi="Times New Roman"/>
              </w:rPr>
              <w:t>3B</w:t>
            </w:r>
            <w:r w:rsidRPr="00777908">
              <w:rPr>
                <w:rFonts w:ascii="Times New Roman" w:hAnsi="Times New Roman"/>
              </w:rPr>
              <w:t xml:space="preserve">. </w:t>
            </w:r>
            <w:r w:rsidR="006C3B39" w:rsidRPr="00777908">
              <w:rPr>
                <w:rFonts w:ascii="Times New Roman" w:hAnsi="Times New Roman"/>
              </w:rPr>
              <w:t xml:space="preserve"> </w:t>
            </w:r>
            <w:r w:rsidRPr="00777908">
              <w:rPr>
                <w:rFonts w:ascii="Times New Roman" w:hAnsi="Times New Roman"/>
              </w:rPr>
              <w:t>Cite “</w:t>
            </w:r>
            <w:r w:rsidR="00962139" w:rsidRPr="00777908">
              <w:rPr>
                <w:rFonts w:ascii="Times New Roman" w:hAnsi="Times New Roman"/>
              </w:rPr>
              <w:t xml:space="preserve">Descriptor </w:t>
            </w:r>
            <w:r w:rsidRPr="00777908">
              <w:rPr>
                <w:rFonts w:ascii="Times New Roman" w:hAnsi="Times New Roman"/>
              </w:rPr>
              <w:t>(a</w:t>
            </w:r>
            <w:proofErr w:type="gramStart"/>
            <w:r w:rsidRPr="00777908">
              <w:rPr>
                <w:rFonts w:ascii="Times New Roman" w:hAnsi="Times New Roman"/>
              </w:rPr>
              <w:t>)(</w:t>
            </w:r>
            <w:proofErr w:type="gramEnd"/>
            <w:r w:rsidR="00962139" w:rsidRPr="00777908">
              <w:rPr>
                <w:rFonts w:ascii="Times New Roman" w:hAnsi="Times New Roman"/>
              </w:rPr>
              <w:t>2</w:t>
            </w:r>
            <w:r w:rsidRPr="00777908">
              <w:rPr>
                <w:rFonts w:ascii="Times New Roman" w:hAnsi="Times New Roman"/>
              </w:rPr>
              <w:t xml:space="preserve">)” in the Plan Element Verification Chart in Part </w:t>
            </w:r>
            <w:r w:rsidR="00D14E72" w:rsidRPr="00777908">
              <w:rPr>
                <w:rFonts w:ascii="Times New Roman" w:hAnsi="Times New Roman"/>
              </w:rPr>
              <w:t>3B</w:t>
            </w:r>
            <w:r w:rsidRPr="00777908">
              <w:rPr>
                <w:rFonts w:ascii="Times New Roman" w:hAnsi="Times New Roman"/>
              </w:rPr>
              <w:t xml:space="preserve">, Section I and mark </w:t>
            </w:r>
            <w:r w:rsidR="008F781A" w:rsidRPr="00777908">
              <w:rPr>
                <w:rFonts w:ascii="Times New Roman" w:hAnsi="Times New Roman"/>
              </w:rPr>
              <w:t xml:space="preserve">both </w:t>
            </w:r>
            <w:r w:rsidRPr="00777908">
              <w:rPr>
                <w:rFonts w:ascii="Times New Roman" w:hAnsi="Times New Roman"/>
              </w:rPr>
              <w:t xml:space="preserve">the Collection and </w:t>
            </w:r>
            <w:r w:rsidR="00DE6888" w:rsidRPr="00777908">
              <w:rPr>
                <w:rFonts w:ascii="Times New Roman" w:hAnsi="Times New Roman"/>
              </w:rPr>
              <w:t>Public Reporting column</w:t>
            </w:r>
            <w:r w:rsidR="008F781A" w:rsidRPr="00777908">
              <w:rPr>
                <w:rFonts w:ascii="Times New Roman" w:hAnsi="Times New Roman"/>
              </w:rPr>
              <w:t>s</w:t>
            </w:r>
            <w:r w:rsidRPr="00777908">
              <w:rPr>
                <w:rFonts w:ascii="Times New Roman" w:hAnsi="Times New Roman"/>
              </w:rPr>
              <w:t>.</w:t>
            </w:r>
          </w:p>
          <w:p w:rsidR="00564321" w:rsidRDefault="00564321" w:rsidP="00564321">
            <w:pPr>
              <w:spacing w:after="0" w:line="240" w:lineRule="auto"/>
              <w:rPr>
                <w:rFonts w:ascii="Times New Roman" w:hAnsi="Times New Roman"/>
                <w:b/>
              </w:rPr>
            </w:pPr>
          </w:p>
          <w:p w:rsidR="00564321" w:rsidRDefault="00564321" w:rsidP="00564321">
            <w:pPr>
              <w:spacing w:after="0" w:line="240" w:lineRule="auto"/>
              <w:rPr>
                <w:rFonts w:ascii="Times New Roman" w:hAnsi="Times New Roman"/>
                <w:b/>
              </w:rPr>
            </w:pPr>
          </w:p>
          <w:p w:rsidR="00564321" w:rsidRDefault="00564321" w:rsidP="00564321">
            <w:pPr>
              <w:spacing w:after="0" w:line="240" w:lineRule="auto"/>
              <w:rPr>
                <w:rFonts w:ascii="Times New Roman" w:hAnsi="Times New Roman"/>
                <w:b/>
              </w:rPr>
            </w:pPr>
          </w:p>
          <w:p w:rsidR="00564321" w:rsidRDefault="00564321" w:rsidP="00564321">
            <w:pPr>
              <w:spacing w:after="0" w:line="240" w:lineRule="auto"/>
              <w:rPr>
                <w:rFonts w:ascii="Times New Roman" w:hAnsi="Times New Roman"/>
                <w:b/>
              </w:rPr>
            </w:pPr>
          </w:p>
          <w:p w:rsidR="00564321" w:rsidRDefault="00564321" w:rsidP="00564321">
            <w:pPr>
              <w:spacing w:after="0" w:line="240" w:lineRule="auto"/>
              <w:rPr>
                <w:rFonts w:ascii="Times New Roman" w:hAnsi="Times New Roman"/>
                <w:b/>
              </w:rPr>
            </w:pPr>
          </w:p>
          <w:p w:rsidR="00564321" w:rsidRDefault="00564321" w:rsidP="00564321">
            <w:pPr>
              <w:spacing w:after="0" w:line="240" w:lineRule="auto"/>
              <w:rPr>
                <w:rFonts w:ascii="Times New Roman" w:hAnsi="Times New Roman"/>
                <w:b/>
              </w:rPr>
            </w:pPr>
          </w:p>
          <w:p w:rsidR="00FE0FAF" w:rsidRDefault="00FE0FAF" w:rsidP="00564321">
            <w:pPr>
              <w:spacing w:after="0" w:line="240" w:lineRule="auto"/>
              <w:rPr>
                <w:rFonts w:ascii="Times New Roman" w:hAnsi="Times New Roman"/>
                <w:b/>
              </w:rPr>
            </w:pPr>
          </w:p>
          <w:p w:rsidR="00564321" w:rsidRDefault="00564321" w:rsidP="00564321">
            <w:pPr>
              <w:spacing w:after="0" w:line="240" w:lineRule="auto"/>
              <w:rPr>
                <w:rFonts w:ascii="Times New Roman" w:hAnsi="Times New Roman"/>
              </w:rPr>
            </w:pPr>
            <w:r w:rsidRPr="008F76BF">
              <w:rPr>
                <w:rFonts w:ascii="Times New Roman" w:hAnsi="Times New Roman"/>
                <w:b/>
              </w:rPr>
              <w:t>Please respond (check Yes or No)</w:t>
            </w:r>
            <w:r w:rsidRPr="008F76BF">
              <w:rPr>
                <w:rFonts w:ascii="Times New Roman" w:hAnsi="Times New Roman"/>
              </w:rPr>
              <w:t xml:space="preserve">:  Does the State collect a description of the </w:t>
            </w:r>
            <w:r>
              <w:rPr>
                <w:rFonts w:ascii="Times New Roman" w:hAnsi="Times New Roman"/>
              </w:rPr>
              <w:t>manner in which</w:t>
            </w:r>
            <w:r w:rsidRPr="008F76BF">
              <w:rPr>
                <w:rFonts w:ascii="Times New Roman" w:hAnsi="Times New Roman"/>
              </w:rPr>
              <w:t xml:space="preserve"> each LEA uses </w:t>
            </w:r>
            <w:r>
              <w:rPr>
                <w:rFonts w:ascii="Times New Roman" w:hAnsi="Times New Roman"/>
              </w:rPr>
              <w:t xml:space="preserve">the results of </w:t>
            </w:r>
            <w:r w:rsidR="003339FC">
              <w:rPr>
                <w:rFonts w:ascii="Times New Roman" w:hAnsi="Times New Roman"/>
              </w:rPr>
              <w:t>the</w:t>
            </w:r>
            <w:r>
              <w:rPr>
                <w:rFonts w:ascii="Times New Roman" w:hAnsi="Times New Roman"/>
              </w:rPr>
              <w:t xml:space="preserve"> evaluation systems described above related to</w:t>
            </w:r>
            <w:r w:rsidRPr="008F76BF">
              <w:rPr>
                <w:rFonts w:ascii="Times New Roman" w:hAnsi="Times New Roman"/>
              </w:rPr>
              <w:t xml:space="preserve"> the performance of </w:t>
            </w:r>
            <w:r>
              <w:rPr>
                <w:rFonts w:ascii="Times New Roman" w:hAnsi="Times New Roman"/>
              </w:rPr>
              <w:t xml:space="preserve">principals in decisions regarding principal development, compensation, </w:t>
            </w:r>
            <w:r w:rsidR="001F30E4">
              <w:rPr>
                <w:rFonts w:ascii="Times New Roman" w:hAnsi="Times New Roman"/>
              </w:rPr>
              <w:t>promotion</w:t>
            </w:r>
            <w:r w:rsidR="00DF15CB">
              <w:rPr>
                <w:rFonts w:ascii="Times New Roman" w:hAnsi="Times New Roman"/>
              </w:rPr>
              <w:t>,</w:t>
            </w:r>
            <w:r w:rsidR="001F30E4">
              <w:rPr>
                <w:rFonts w:ascii="Times New Roman" w:hAnsi="Times New Roman"/>
              </w:rPr>
              <w:t xml:space="preserve"> </w:t>
            </w:r>
            <w:r>
              <w:rPr>
                <w:rFonts w:ascii="Times New Roman" w:hAnsi="Times New Roman"/>
              </w:rPr>
              <w:t>retention, and removal</w:t>
            </w:r>
            <w:r w:rsidRPr="008F76BF">
              <w:rPr>
                <w:rFonts w:ascii="Times New Roman" w:hAnsi="Times New Roman"/>
              </w:rPr>
              <w:t>?</w:t>
            </w:r>
          </w:p>
          <w:p w:rsidR="00564321" w:rsidRPr="008F76BF" w:rsidRDefault="00564321" w:rsidP="00564321">
            <w:pPr>
              <w:spacing w:after="0" w:line="240" w:lineRule="auto"/>
              <w:rPr>
                <w:rFonts w:ascii="Times New Roman" w:hAnsi="Times New Roman"/>
              </w:rPr>
            </w:pPr>
          </w:p>
          <w:p w:rsidR="00564321" w:rsidRPr="008F76BF" w:rsidRDefault="00564321" w:rsidP="00564321">
            <w:pPr>
              <w:spacing w:line="240" w:lineRule="auto"/>
              <w:rPr>
                <w:rFonts w:ascii="Times New Roman" w:hAnsi="Times New Roman"/>
              </w:rPr>
            </w:pPr>
            <w:r>
              <w:rPr>
                <w:rFonts w:ascii="Times New Roman" w:hAnsi="Times New Roman"/>
                <w:i/>
                <w:vertAlign w:val="superscript"/>
              </w:rPr>
              <w:t xml:space="preserve">8 </w:t>
            </w:r>
            <w:r w:rsidR="00360F33" w:rsidRPr="008F76BF">
              <w:rPr>
                <w:rFonts w:ascii="Times New Roman" w:hAnsi="Times New Roman"/>
              </w:rPr>
              <w:fldChar w:fldCharType="begin">
                <w:ffData>
                  <w:name w:val="Check10"/>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Yes, the State collects this information.  </w:t>
            </w:r>
          </w:p>
          <w:p w:rsidR="00564321" w:rsidRPr="008F76BF" w:rsidRDefault="00564321" w:rsidP="00564321">
            <w:pPr>
              <w:spacing w:line="240" w:lineRule="auto"/>
              <w:ind w:left="720"/>
              <w:rPr>
                <w:rFonts w:ascii="Times New Roman" w:hAnsi="Times New Roman"/>
              </w:rPr>
            </w:pPr>
            <w:r w:rsidRPr="008F76BF">
              <w:rPr>
                <w:rFonts w:ascii="Times New Roman" w:hAnsi="Times New Roman"/>
                <w:b/>
              </w:rPr>
              <w:t>If Yes, please respond (check one):</w:t>
            </w:r>
            <w:r w:rsidRPr="008F76BF">
              <w:rPr>
                <w:rFonts w:ascii="Times New Roman" w:hAnsi="Times New Roman"/>
              </w:rPr>
              <w:t xml:space="preserve">  </w:t>
            </w:r>
          </w:p>
          <w:p w:rsidR="00564321" w:rsidRPr="008F76BF" w:rsidRDefault="00564321" w:rsidP="00564321">
            <w:pPr>
              <w:spacing w:line="240" w:lineRule="auto"/>
              <w:ind w:left="720"/>
              <w:rPr>
                <w:rFonts w:ascii="Times New Roman" w:hAnsi="Times New Roman"/>
              </w:rPr>
            </w:pPr>
            <w:r>
              <w:rPr>
                <w:rFonts w:ascii="Times New Roman" w:hAnsi="Times New Roman"/>
                <w:i/>
                <w:vertAlign w:val="superscript"/>
              </w:rPr>
              <w:t xml:space="preserve">9 </w:t>
            </w:r>
            <w:r w:rsidR="00360F33" w:rsidRPr="008F76BF">
              <w:rPr>
                <w:rFonts w:ascii="Times New Roman" w:hAnsi="Times New Roman"/>
              </w:rPr>
              <w:fldChar w:fldCharType="begin">
                <w:ffData>
                  <w:name w:val="Check10"/>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w:t>
            </w:r>
            <w:r>
              <w:rPr>
                <w:rFonts w:ascii="Times New Roman" w:hAnsi="Times New Roman"/>
              </w:rPr>
              <w:t>The</w:t>
            </w:r>
            <w:r w:rsidRPr="008F76BF">
              <w:rPr>
                <w:rFonts w:ascii="Times New Roman" w:hAnsi="Times New Roman"/>
              </w:rPr>
              <w:t xml:space="preserve"> State makes the information </w:t>
            </w:r>
            <w:r w:rsidRPr="00F66909">
              <w:rPr>
                <w:rFonts w:ascii="Times New Roman" w:hAnsi="Times New Roman"/>
                <w:i/>
              </w:rPr>
              <w:t>publicly available</w:t>
            </w:r>
            <w:r w:rsidRPr="008F76BF">
              <w:rPr>
                <w:rFonts w:ascii="Times New Roman" w:hAnsi="Times New Roman"/>
              </w:rPr>
              <w:t xml:space="preserve"> and updates the information </w:t>
            </w:r>
            <w:r w:rsidRPr="00F66909">
              <w:rPr>
                <w:rFonts w:ascii="Times New Roman" w:hAnsi="Times New Roman"/>
                <w:i/>
              </w:rPr>
              <w:t>at least annually</w:t>
            </w:r>
            <w:r>
              <w:rPr>
                <w:rFonts w:ascii="Times New Roman" w:hAnsi="Times New Roman"/>
              </w:rPr>
              <w:t xml:space="preserve"> on a website</w:t>
            </w:r>
            <w:r w:rsidRPr="008F76BF">
              <w:rPr>
                <w:rFonts w:ascii="Times New Roman" w:hAnsi="Times New Roman"/>
              </w:rPr>
              <w:t xml:space="preserve">. </w:t>
            </w:r>
          </w:p>
          <w:p w:rsidR="00564321" w:rsidRDefault="00564321" w:rsidP="00C169F7">
            <w:pPr>
              <w:pStyle w:val="ListParagraph"/>
              <w:numPr>
                <w:ilvl w:val="0"/>
                <w:numId w:val="6"/>
              </w:numPr>
              <w:spacing w:line="240" w:lineRule="auto"/>
              <w:ind w:left="1800"/>
              <w:rPr>
                <w:rFonts w:ascii="Times New Roman" w:hAnsi="Times New Roman"/>
              </w:rPr>
            </w:pPr>
            <w:r>
              <w:rPr>
                <w:rFonts w:ascii="Times New Roman" w:hAnsi="Times New Roman"/>
              </w:rPr>
              <w:t>P</w:t>
            </w:r>
            <w:r w:rsidRPr="008F76BF">
              <w:rPr>
                <w:rFonts w:ascii="Times New Roman" w:hAnsi="Times New Roman"/>
              </w:rPr>
              <w:t xml:space="preserve">rovide the State website where the </w:t>
            </w:r>
            <w:r>
              <w:rPr>
                <w:rFonts w:ascii="Times New Roman" w:hAnsi="Times New Roman"/>
              </w:rPr>
              <w:t>information is</w:t>
            </w:r>
            <w:r w:rsidRPr="008F76BF">
              <w:rPr>
                <w:rFonts w:ascii="Times New Roman" w:hAnsi="Times New Roman"/>
              </w:rPr>
              <w:t xml:space="preserve"> collected and publicly available</w:t>
            </w:r>
            <w:proofErr w:type="gramStart"/>
            <w:r w:rsidRPr="008F76BF">
              <w:rPr>
                <w:rFonts w:ascii="Times New Roman" w:hAnsi="Times New Roman"/>
              </w:rPr>
              <w:t>:</w:t>
            </w:r>
            <w:r>
              <w:rPr>
                <w:rFonts w:ascii="Times New Roman" w:hAnsi="Times New Roman"/>
                <w:i/>
                <w:vertAlign w:val="superscript"/>
              </w:rPr>
              <w:t>10</w:t>
            </w:r>
            <w:proofErr w:type="gramEnd"/>
            <w:r w:rsidRPr="002D6FD7">
              <w:rPr>
                <w:rFonts w:ascii="Times New Roman" w:hAnsi="Times New Roman"/>
              </w:rPr>
              <w:t xml:space="preserve"> </w:t>
            </w:r>
            <w:r>
              <w:rPr>
                <w:rFonts w:ascii="Times New Roman" w:hAnsi="Times New Roman"/>
              </w:rPr>
              <w:t xml:space="preserve"> </w:t>
            </w:r>
            <w:sdt>
              <w:sdtPr>
                <w:rPr>
                  <w:rFonts w:ascii="Times New Roman" w:hAnsi="Times New Roman"/>
                </w:rPr>
                <w:id w:val="9765203"/>
                <w:placeholder>
                  <w:docPart w:val="942E1CC30420465DB8EC6BB75E72904D"/>
                </w:placeholder>
              </w:sdtPr>
              <w:sdtContent>
                <w:sdt>
                  <w:sdtPr>
                    <w:rPr>
                      <w:rFonts w:ascii="Times New Roman" w:hAnsi="Times New Roman"/>
                      <w:sz w:val="16"/>
                      <w:szCs w:val="16"/>
                    </w:rPr>
                    <w:id w:val="37154239"/>
                    <w:placeholder>
                      <w:docPart w:val="1504A3CF33D34F4E8C2B73E9B22059B1"/>
                    </w:placeholder>
                  </w:sdtPr>
                  <w:sdtContent>
                    <w:r w:rsidR="003339FC" w:rsidRPr="00F138E8">
                      <w:rPr>
                        <w:rStyle w:val="PlaceholderText"/>
                        <w:rFonts w:ascii="Times New Roman" w:hAnsi="Times New Roman"/>
                        <w:u w:val="single"/>
                      </w:rPr>
                      <w:t>Click here to enter text.</w:t>
                    </w:r>
                  </w:sdtContent>
                </w:sdt>
              </w:sdtContent>
            </w:sdt>
          </w:p>
          <w:p w:rsidR="00564321" w:rsidRDefault="00564321" w:rsidP="00564321">
            <w:pPr>
              <w:spacing w:line="240" w:lineRule="auto"/>
              <w:ind w:left="720"/>
              <w:rPr>
                <w:rFonts w:ascii="Times New Roman" w:hAnsi="Times New Roman"/>
              </w:rPr>
            </w:pPr>
            <w:r>
              <w:rPr>
                <w:rFonts w:ascii="Times New Roman" w:hAnsi="Times New Roman"/>
                <w:i/>
                <w:vertAlign w:val="superscript"/>
              </w:rPr>
              <w:t>11</w:t>
            </w:r>
            <w:r w:rsidR="00360F33" w:rsidRPr="002D6FD7">
              <w:rPr>
                <w:rFonts w:ascii="Times New Roman" w:hAnsi="Times New Roman"/>
              </w:rPr>
              <w:fldChar w:fldCharType="begin">
                <w:ffData>
                  <w:name w:val="Check11"/>
                  <w:enabled/>
                  <w:calcOnExit w:val="0"/>
                  <w:checkBox>
                    <w:sizeAuto/>
                    <w:default w:val="0"/>
                  </w:checkBox>
                </w:ffData>
              </w:fldChar>
            </w:r>
            <w:r w:rsidRPr="002D6FD7">
              <w:rPr>
                <w:rFonts w:ascii="Times New Roman" w:hAnsi="Times New Roman"/>
              </w:rPr>
              <w:instrText xml:space="preserve"> FORMCHECKBOX </w:instrText>
            </w:r>
            <w:r w:rsidR="00360F33" w:rsidRPr="002D6FD7">
              <w:rPr>
                <w:rFonts w:ascii="Times New Roman" w:hAnsi="Times New Roman"/>
              </w:rPr>
            </w:r>
            <w:r w:rsidR="00360F33" w:rsidRPr="002D6FD7">
              <w:rPr>
                <w:rFonts w:ascii="Times New Roman" w:hAnsi="Times New Roman"/>
              </w:rPr>
              <w:fldChar w:fldCharType="end"/>
            </w:r>
            <w:r w:rsidRPr="002D6FD7">
              <w:rPr>
                <w:rFonts w:ascii="Times New Roman" w:hAnsi="Times New Roman"/>
              </w:rPr>
              <w:t xml:space="preserve"> </w:t>
            </w:r>
            <w:r w:rsidRPr="008F76BF">
              <w:rPr>
                <w:rFonts w:ascii="Times New Roman" w:hAnsi="Times New Roman"/>
              </w:rPr>
              <w:t xml:space="preserve"> </w:t>
            </w:r>
            <w:r w:rsidRPr="002D6FD7">
              <w:rPr>
                <w:rFonts w:ascii="Times New Roman" w:hAnsi="Times New Roman"/>
              </w:rPr>
              <w:t xml:space="preserve">The State makes the information </w:t>
            </w:r>
            <w:r w:rsidRPr="0003649F">
              <w:rPr>
                <w:rFonts w:ascii="Times New Roman" w:hAnsi="Times New Roman"/>
                <w:i/>
              </w:rPr>
              <w:t>publicly available</w:t>
            </w:r>
            <w:r w:rsidRPr="002D6FD7">
              <w:rPr>
                <w:rFonts w:ascii="Times New Roman" w:hAnsi="Times New Roman"/>
              </w:rPr>
              <w:t xml:space="preserve"> </w:t>
            </w:r>
            <w:r>
              <w:rPr>
                <w:rFonts w:ascii="Times New Roman" w:hAnsi="Times New Roman"/>
              </w:rPr>
              <w:t xml:space="preserve">on a website </w:t>
            </w:r>
            <w:r w:rsidRPr="002D6FD7">
              <w:rPr>
                <w:rFonts w:ascii="Times New Roman" w:hAnsi="Times New Roman"/>
              </w:rPr>
              <w:t xml:space="preserve">and updates the information </w:t>
            </w:r>
            <w:r w:rsidRPr="0003649F">
              <w:rPr>
                <w:rFonts w:ascii="Times New Roman" w:hAnsi="Times New Roman"/>
                <w:i/>
              </w:rPr>
              <w:t>less than annually</w:t>
            </w:r>
            <w:r w:rsidRPr="002D6FD7">
              <w:rPr>
                <w:rFonts w:ascii="Times New Roman" w:hAnsi="Times New Roman"/>
              </w:rPr>
              <w:t xml:space="preserve">. </w:t>
            </w:r>
          </w:p>
          <w:p w:rsidR="00564321" w:rsidRDefault="00564321" w:rsidP="00C169F7">
            <w:pPr>
              <w:numPr>
                <w:ilvl w:val="0"/>
                <w:numId w:val="7"/>
              </w:numPr>
              <w:spacing w:after="0" w:line="240" w:lineRule="auto"/>
              <w:rPr>
                <w:rFonts w:ascii="Times New Roman" w:hAnsi="Times New Roman"/>
              </w:rPr>
            </w:pPr>
            <w:r>
              <w:rPr>
                <w:rFonts w:ascii="Times New Roman" w:hAnsi="Times New Roman"/>
              </w:rPr>
              <w:t>P</w:t>
            </w:r>
            <w:r w:rsidRPr="0087598D">
              <w:rPr>
                <w:rFonts w:ascii="Times New Roman" w:hAnsi="Times New Roman"/>
              </w:rPr>
              <w:t xml:space="preserve">rovide the State’s plan for making the </w:t>
            </w:r>
            <w:r>
              <w:rPr>
                <w:rFonts w:ascii="Times New Roman" w:hAnsi="Times New Roman"/>
              </w:rPr>
              <w:t>information</w:t>
            </w:r>
            <w:r w:rsidRPr="0087598D">
              <w:rPr>
                <w:rFonts w:ascii="Times New Roman" w:hAnsi="Times New Roman"/>
              </w:rPr>
              <w:t xml:space="preserve"> publicly available and updating </w:t>
            </w:r>
            <w:r>
              <w:rPr>
                <w:rFonts w:ascii="Times New Roman" w:hAnsi="Times New Roman"/>
              </w:rPr>
              <w:t>it</w:t>
            </w:r>
            <w:r w:rsidRPr="0087598D">
              <w:rPr>
                <w:rFonts w:ascii="Times New Roman" w:hAnsi="Times New Roman"/>
              </w:rPr>
              <w:t xml:space="preserve"> annually on a website in Part </w:t>
            </w:r>
            <w:r>
              <w:rPr>
                <w:rFonts w:ascii="Times New Roman" w:hAnsi="Times New Roman"/>
              </w:rPr>
              <w:t>3B</w:t>
            </w:r>
            <w:r w:rsidRPr="0087598D">
              <w:rPr>
                <w:rFonts w:ascii="Times New Roman" w:hAnsi="Times New Roman"/>
              </w:rPr>
              <w:t>.  Cite “</w:t>
            </w:r>
            <w:r>
              <w:rPr>
                <w:rFonts w:ascii="Times New Roman" w:hAnsi="Times New Roman"/>
              </w:rPr>
              <w:t>Descriptor</w:t>
            </w:r>
            <w:r w:rsidRPr="0087598D">
              <w:rPr>
                <w:rFonts w:ascii="Times New Roman" w:hAnsi="Times New Roman"/>
              </w:rPr>
              <w:t xml:space="preserve"> (</w:t>
            </w:r>
            <w:r>
              <w:rPr>
                <w:rFonts w:ascii="Times New Roman" w:hAnsi="Times New Roman"/>
              </w:rPr>
              <w:t>a</w:t>
            </w:r>
            <w:proofErr w:type="gramStart"/>
            <w:r w:rsidRPr="0087598D">
              <w:rPr>
                <w:rFonts w:ascii="Times New Roman" w:hAnsi="Times New Roman"/>
              </w:rPr>
              <w:t>)(</w:t>
            </w:r>
            <w:proofErr w:type="gramEnd"/>
            <w:r>
              <w:rPr>
                <w:rFonts w:ascii="Times New Roman" w:hAnsi="Times New Roman"/>
              </w:rPr>
              <w:t>2</w:t>
            </w:r>
            <w:r w:rsidRPr="0087598D">
              <w:rPr>
                <w:rFonts w:ascii="Times New Roman" w:hAnsi="Times New Roman"/>
              </w:rPr>
              <w:t>)” in</w:t>
            </w:r>
            <w:r>
              <w:rPr>
                <w:rFonts w:ascii="Times New Roman" w:hAnsi="Times New Roman"/>
              </w:rPr>
              <w:t xml:space="preserve"> the Plan Element Verification C</w:t>
            </w:r>
            <w:r w:rsidRPr="0087598D">
              <w:rPr>
                <w:rFonts w:ascii="Times New Roman" w:hAnsi="Times New Roman"/>
              </w:rPr>
              <w:t xml:space="preserve">hart in Part </w:t>
            </w:r>
            <w:r>
              <w:rPr>
                <w:rFonts w:ascii="Times New Roman" w:hAnsi="Times New Roman"/>
              </w:rPr>
              <w:t>3B,</w:t>
            </w:r>
            <w:r w:rsidRPr="0087598D">
              <w:rPr>
                <w:rFonts w:ascii="Times New Roman" w:hAnsi="Times New Roman"/>
              </w:rPr>
              <w:t xml:space="preserve"> Section I and mark the </w:t>
            </w:r>
            <w:r>
              <w:rPr>
                <w:rFonts w:ascii="Times New Roman" w:hAnsi="Times New Roman"/>
              </w:rPr>
              <w:t>Public Reporting column</w:t>
            </w:r>
            <w:r w:rsidRPr="0087598D">
              <w:rPr>
                <w:rFonts w:ascii="Times New Roman" w:hAnsi="Times New Roman"/>
              </w:rPr>
              <w:t>.</w:t>
            </w:r>
          </w:p>
          <w:p w:rsidR="00564321" w:rsidRPr="00282808" w:rsidRDefault="00564321" w:rsidP="00C169F7">
            <w:pPr>
              <w:pStyle w:val="ListParagraph"/>
              <w:numPr>
                <w:ilvl w:val="0"/>
                <w:numId w:val="6"/>
              </w:numPr>
              <w:spacing w:after="0" w:line="240" w:lineRule="auto"/>
              <w:ind w:left="1800"/>
              <w:rPr>
                <w:rFonts w:ascii="Times New Roman" w:hAnsi="Times New Roman"/>
              </w:rPr>
            </w:pPr>
            <w:r w:rsidRPr="00282808">
              <w:rPr>
                <w:rFonts w:ascii="Times New Roman" w:hAnsi="Times New Roman"/>
              </w:rPr>
              <w:t xml:space="preserve">Provide the State website where the most recently updated </w:t>
            </w:r>
            <w:r>
              <w:rPr>
                <w:rFonts w:ascii="Times New Roman" w:hAnsi="Times New Roman"/>
              </w:rPr>
              <w:t>information</w:t>
            </w:r>
            <w:r w:rsidRPr="00282808">
              <w:rPr>
                <w:rFonts w:ascii="Times New Roman" w:hAnsi="Times New Roman"/>
              </w:rPr>
              <w:t xml:space="preserve"> are provided by the State to the public: </w:t>
            </w:r>
          </w:p>
          <w:p w:rsidR="00564321" w:rsidRDefault="00564321" w:rsidP="00564321">
            <w:pPr>
              <w:pStyle w:val="ListParagraph"/>
              <w:spacing w:after="0" w:line="240" w:lineRule="auto"/>
              <w:ind w:left="1800"/>
              <w:rPr>
                <w:rFonts w:ascii="Times New Roman" w:hAnsi="Times New Roman"/>
              </w:rPr>
            </w:pPr>
            <w:proofErr w:type="gramStart"/>
            <w:r>
              <w:rPr>
                <w:rFonts w:ascii="Times New Roman" w:hAnsi="Times New Roman"/>
                <w:i/>
                <w:vertAlign w:val="superscript"/>
              </w:rPr>
              <w:t>12</w:t>
            </w:r>
            <w:r w:rsidRPr="00282808">
              <w:rPr>
                <w:rFonts w:ascii="Times New Roman" w:hAnsi="Times New Roman"/>
              </w:rPr>
              <w:t xml:space="preserve"> </w:t>
            </w:r>
            <w:r>
              <w:rPr>
                <w:rFonts w:ascii="Times New Roman" w:hAnsi="Times New Roman"/>
              </w:rPr>
              <w:t xml:space="preserve"> </w:t>
            </w:r>
            <w:proofErr w:type="gramEnd"/>
            <w:sdt>
              <w:sdtPr>
                <w:rPr>
                  <w:rFonts w:ascii="Times New Roman" w:hAnsi="Times New Roman"/>
                </w:rPr>
                <w:id w:val="9765204"/>
                <w:placeholder>
                  <w:docPart w:val="AD414BF210CC4B939B3E6B7D2803C352"/>
                </w:placeholder>
              </w:sdtPr>
              <w:sdtContent>
                <w:sdt>
                  <w:sdtPr>
                    <w:rPr>
                      <w:rFonts w:ascii="Times New Roman" w:hAnsi="Times New Roman"/>
                      <w:sz w:val="16"/>
                      <w:szCs w:val="16"/>
                    </w:rPr>
                    <w:id w:val="37154240"/>
                    <w:placeholder>
                      <w:docPart w:val="89B5A9698E5C4516AB5367CFE0D7D3BD"/>
                    </w:placeholder>
                  </w:sdtPr>
                  <w:sdtContent>
                    <w:r w:rsidR="003339FC" w:rsidRPr="00F138E8">
                      <w:rPr>
                        <w:rStyle w:val="PlaceholderText"/>
                        <w:rFonts w:ascii="Times New Roman" w:hAnsi="Times New Roman"/>
                        <w:u w:val="single"/>
                      </w:rPr>
                      <w:t>Click here to enter text.</w:t>
                    </w:r>
                  </w:sdtContent>
                </w:sdt>
              </w:sdtContent>
            </w:sdt>
            <w:r w:rsidRPr="00282808" w:rsidDel="00282808">
              <w:rPr>
                <w:rFonts w:ascii="Times New Roman" w:hAnsi="Times New Roman"/>
                <w:i/>
                <w:vertAlign w:val="superscript"/>
              </w:rPr>
              <w:t xml:space="preserve"> </w:t>
            </w:r>
          </w:p>
          <w:p w:rsidR="00564321" w:rsidRDefault="00564321" w:rsidP="00564321">
            <w:pPr>
              <w:pStyle w:val="ListParagraph"/>
              <w:spacing w:after="0" w:line="240" w:lineRule="auto"/>
              <w:ind w:left="1530"/>
              <w:rPr>
                <w:rFonts w:ascii="Times New Roman" w:hAnsi="Times New Roman"/>
              </w:rPr>
            </w:pPr>
          </w:p>
          <w:p w:rsidR="00564321" w:rsidRPr="002D6FD7" w:rsidRDefault="00564321" w:rsidP="00564321">
            <w:pPr>
              <w:spacing w:line="240" w:lineRule="auto"/>
              <w:ind w:left="720"/>
              <w:rPr>
                <w:rFonts w:ascii="Times New Roman" w:hAnsi="Times New Roman"/>
              </w:rPr>
            </w:pPr>
            <w:r>
              <w:rPr>
                <w:rFonts w:ascii="Times New Roman" w:hAnsi="Times New Roman"/>
                <w:i/>
                <w:vertAlign w:val="superscript"/>
              </w:rPr>
              <w:t xml:space="preserve">13 </w:t>
            </w:r>
            <w:r w:rsidR="00360F33" w:rsidRPr="002D6FD7">
              <w:rPr>
                <w:rFonts w:ascii="Times New Roman" w:hAnsi="Times New Roman"/>
              </w:rPr>
              <w:fldChar w:fldCharType="begin">
                <w:ffData>
                  <w:name w:val="Check12"/>
                  <w:enabled/>
                  <w:calcOnExit w:val="0"/>
                  <w:checkBox>
                    <w:sizeAuto/>
                    <w:default w:val="0"/>
                  </w:checkBox>
                </w:ffData>
              </w:fldChar>
            </w:r>
            <w:r w:rsidRPr="002D6FD7">
              <w:rPr>
                <w:rFonts w:ascii="Times New Roman" w:hAnsi="Times New Roman"/>
              </w:rPr>
              <w:instrText xml:space="preserve"> FORMCHECK</w:instrText>
            </w:r>
            <w:r w:rsidRPr="008F76BF">
              <w:rPr>
                <w:rFonts w:ascii="Times New Roman" w:hAnsi="Times New Roman"/>
              </w:rPr>
              <w:instrText>B</w:instrText>
            </w:r>
            <w:r w:rsidRPr="002D6FD7">
              <w:rPr>
                <w:rFonts w:ascii="Times New Roman" w:hAnsi="Times New Roman"/>
              </w:rPr>
              <w:instrText xml:space="preserve">OX </w:instrText>
            </w:r>
            <w:r w:rsidR="00360F33" w:rsidRPr="002D6FD7">
              <w:rPr>
                <w:rFonts w:ascii="Times New Roman" w:hAnsi="Times New Roman"/>
              </w:rPr>
            </w:r>
            <w:r w:rsidR="00360F33" w:rsidRPr="002D6FD7">
              <w:rPr>
                <w:rFonts w:ascii="Times New Roman" w:hAnsi="Times New Roman"/>
              </w:rPr>
              <w:fldChar w:fldCharType="end"/>
            </w:r>
            <w:r w:rsidRPr="002D6FD7">
              <w:rPr>
                <w:rFonts w:ascii="Times New Roman" w:hAnsi="Times New Roman"/>
              </w:rPr>
              <w:t xml:space="preserve">  The State does not make the information </w:t>
            </w:r>
            <w:r>
              <w:rPr>
                <w:rFonts w:ascii="Times New Roman" w:hAnsi="Times New Roman"/>
              </w:rPr>
              <w:t xml:space="preserve">publicly </w:t>
            </w:r>
            <w:r w:rsidRPr="009359F1">
              <w:rPr>
                <w:rFonts w:ascii="Times New Roman" w:hAnsi="Times New Roman"/>
              </w:rPr>
              <w:t>av</w:t>
            </w:r>
            <w:r>
              <w:rPr>
                <w:rFonts w:ascii="Times New Roman" w:hAnsi="Times New Roman"/>
              </w:rPr>
              <w:t>a</w:t>
            </w:r>
            <w:r w:rsidRPr="009359F1">
              <w:rPr>
                <w:rFonts w:ascii="Times New Roman" w:hAnsi="Times New Roman"/>
              </w:rPr>
              <w:t>ilable</w:t>
            </w:r>
            <w:r>
              <w:rPr>
                <w:rFonts w:ascii="Times New Roman" w:hAnsi="Times New Roman"/>
              </w:rPr>
              <w:t xml:space="preserve"> on a website</w:t>
            </w:r>
            <w:r w:rsidRPr="009359F1">
              <w:rPr>
                <w:rFonts w:ascii="Times New Roman" w:hAnsi="Times New Roman"/>
              </w:rPr>
              <w:t>.</w:t>
            </w:r>
          </w:p>
          <w:p w:rsidR="00564321" w:rsidRDefault="00564321" w:rsidP="00C169F7">
            <w:pPr>
              <w:pStyle w:val="ListParagraph"/>
              <w:numPr>
                <w:ilvl w:val="0"/>
                <w:numId w:val="6"/>
              </w:numPr>
              <w:spacing w:after="0" w:line="240" w:lineRule="auto"/>
              <w:ind w:left="1800"/>
              <w:rPr>
                <w:rFonts w:ascii="Times New Roman" w:hAnsi="Times New Roman"/>
              </w:rPr>
            </w:pPr>
            <w:r w:rsidRPr="002D6FD7">
              <w:rPr>
                <w:rFonts w:ascii="Times New Roman" w:hAnsi="Times New Roman"/>
              </w:rPr>
              <w:t>Provide the State’s plan for making the information publicly av</w:t>
            </w:r>
            <w:r>
              <w:rPr>
                <w:rFonts w:ascii="Times New Roman" w:hAnsi="Times New Roman"/>
              </w:rPr>
              <w:t>aila</w:t>
            </w:r>
            <w:r w:rsidRPr="002D6FD7">
              <w:rPr>
                <w:rFonts w:ascii="Times New Roman" w:hAnsi="Times New Roman"/>
              </w:rPr>
              <w:t>ble and updating it annua</w:t>
            </w:r>
            <w:r>
              <w:rPr>
                <w:rFonts w:ascii="Times New Roman" w:hAnsi="Times New Roman"/>
              </w:rPr>
              <w:t>l</w:t>
            </w:r>
            <w:r w:rsidRPr="002D6FD7">
              <w:rPr>
                <w:rFonts w:ascii="Times New Roman" w:hAnsi="Times New Roman"/>
              </w:rPr>
              <w:t>l</w:t>
            </w:r>
            <w:r>
              <w:rPr>
                <w:rFonts w:ascii="Times New Roman" w:hAnsi="Times New Roman"/>
              </w:rPr>
              <w:t>y on a website in Part 3B</w:t>
            </w:r>
            <w:r w:rsidRPr="0051518C">
              <w:rPr>
                <w:rFonts w:ascii="Times New Roman" w:hAnsi="Times New Roman"/>
              </w:rPr>
              <w:t>.</w:t>
            </w:r>
            <w:r>
              <w:rPr>
                <w:rFonts w:ascii="Times New Roman" w:hAnsi="Times New Roman"/>
              </w:rPr>
              <w:t xml:space="preserve">  Cite “Descriptor (a</w:t>
            </w:r>
            <w:proofErr w:type="gramStart"/>
            <w:r>
              <w:rPr>
                <w:rFonts w:ascii="Times New Roman" w:hAnsi="Times New Roman"/>
              </w:rPr>
              <w:t>)(</w:t>
            </w:r>
            <w:proofErr w:type="gramEnd"/>
            <w:r>
              <w:rPr>
                <w:rFonts w:ascii="Times New Roman" w:hAnsi="Times New Roman"/>
              </w:rPr>
              <w:t>2)” in the Plan Element Verification Chart in Part 3B, Section I and mark the Public Reporting column.</w:t>
            </w:r>
          </w:p>
          <w:p w:rsidR="00564321" w:rsidRDefault="00564321" w:rsidP="00564321">
            <w:pPr>
              <w:spacing w:after="0" w:line="240" w:lineRule="auto"/>
              <w:ind w:left="720"/>
              <w:rPr>
                <w:rFonts w:ascii="Times New Roman" w:hAnsi="Times New Roman"/>
              </w:rPr>
            </w:pPr>
          </w:p>
          <w:p w:rsidR="00564321" w:rsidRDefault="00564321" w:rsidP="00564321">
            <w:pPr>
              <w:spacing w:line="240" w:lineRule="auto"/>
              <w:rPr>
                <w:rFonts w:ascii="Times New Roman" w:hAnsi="Times New Roman"/>
              </w:rPr>
            </w:pPr>
            <w:r>
              <w:rPr>
                <w:rFonts w:ascii="Times New Roman" w:hAnsi="Times New Roman"/>
                <w:i/>
                <w:vertAlign w:val="superscript"/>
              </w:rPr>
              <w:t xml:space="preserve">14 </w:t>
            </w:r>
            <w:r w:rsidR="00360F33" w:rsidRPr="008F76BF">
              <w:rPr>
                <w:rFonts w:ascii="Times New Roman" w:hAnsi="Times New Roman"/>
              </w:rPr>
              <w:fldChar w:fldCharType="begin">
                <w:ffData>
                  <w:name w:val="Check12"/>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Pr>
                <w:rFonts w:ascii="Times New Roman" w:hAnsi="Times New Roman"/>
              </w:rPr>
              <w:t xml:space="preserve"> No, t</w:t>
            </w:r>
            <w:r w:rsidRPr="008F76BF">
              <w:rPr>
                <w:rFonts w:ascii="Times New Roman" w:hAnsi="Times New Roman"/>
              </w:rPr>
              <w:t xml:space="preserve">he State </w:t>
            </w:r>
            <w:r w:rsidRPr="00D93B85">
              <w:rPr>
                <w:rFonts w:ascii="Times New Roman" w:hAnsi="Times New Roman"/>
              </w:rPr>
              <w:t>does not collect this information</w:t>
            </w:r>
            <w:r w:rsidRPr="008F76BF">
              <w:rPr>
                <w:rFonts w:ascii="Times New Roman" w:hAnsi="Times New Roman"/>
              </w:rPr>
              <w:t xml:space="preserve">. </w:t>
            </w:r>
          </w:p>
          <w:p w:rsidR="00564321" w:rsidRDefault="00564321" w:rsidP="00C169F7">
            <w:pPr>
              <w:pStyle w:val="ListParagraph"/>
              <w:numPr>
                <w:ilvl w:val="0"/>
                <w:numId w:val="6"/>
              </w:numPr>
              <w:spacing w:after="0" w:line="240" w:lineRule="auto"/>
              <w:ind w:left="1080"/>
              <w:rPr>
                <w:rFonts w:ascii="Times New Roman" w:hAnsi="Times New Roman"/>
              </w:rPr>
            </w:pPr>
            <w:r>
              <w:rPr>
                <w:rFonts w:ascii="Times New Roman" w:hAnsi="Times New Roman"/>
              </w:rPr>
              <w:t>P</w:t>
            </w:r>
            <w:r w:rsidRPr="0051518C">
              <w:rPr>
                <w:rFonts w:ascii="Times New Roman" w:hAnsi="Times New Roman"/>
              </w:rPr>
              <w:t xml:space="preserve">rovide the State’s plan for </w:t>
            </w:r>
            <w:r>
              <w:rPr>
                <w:rFonts w:ascii="Times New Roman" w:hAnsi="Times New Roman"/>
              </w:rPr>
              <w:t>making the information publicly available and updating it annually on a website in Part 3B</w:t>
            </w:r>
            <w:r w:rsidRPr="0051518C">
              <w:rPr>
                <w:rFonts w:ascii="Times New Roman" w:hAnsi="Times New Roman"/>
              </w:rPr>
              <w:t>.</w:t>
            </w:r>
            <w:r>
              <w:rPr>
                <w:rFonts w:ascii="Times New Roman" w:hAnsi="Times New Roman"/>
              </w:rPr>
              <w:t xml:space="preserve">  Cite “Descriptor (a</w:t>
            </w:r>
            <w:proofErr w:type="gramStart"/>
            <w:r>
              <w:rPr>
                <w:rFonts w:ascii="Times New Roman" w:hAnsi="Times New Roman"/>
              </w:rPr>
              <w:t>)(</w:t>
            </w:r>
            <w:proofErr w:type="gramEnd"/>
            <w:r>
              <w:rPr>
                <w:rFonts w:ascii="Times New Roman" w:hAnsi="Times New Roman"/>
              </w:rPr>
              <w:t>2)” in the Plan Element Verification Chart in Part 3B, Section I and mark both the Collection and Public Reporting columns.</w:t>
            </w:r>
          </w:p>
          <w:p w:rsidR="00EF0801" w:rsidRDefault="00EF0801" w:rsidP="00EF0801">
            <w:pPr>
              <w:spacing w:line="240" w:lineRule="auto"/>
              <w:rPr>
                <w:rFonts w:ascii="Times New Roman" w:hAnsi="Times New Roman"/>
              </w:rPr>
            </w:pPr>
          </w:p>
        </w:tc>
      </w:tr>
    </w:tbl>
    <w:p w:rsidR="00EF0801" w:rsidRDefault="00EF0801" w:rsidP="00EF0801">
      <w:pPr>
        <w:spacing w:line="240" w:lineRule="auto"/>
        <w:rPr>
          <w:rFonts w:ascii="Times New Roman" w:hAnsi="Times New Roman"/>
        </w:rPr>
      </w:pPr>
    </w:p>
    <w:p w:rsidR="00EF0801" w:rsidRDefault="00EF0801" w:rsidP="00EF0801">
      <w:pPr>
        <w:spacing w:line="240" w:lineRule="auto"/>
        <w:rPr>
          <w:rFonts w:ascii="Times New Roman" w:hAnsi="Times New Roman"/>
        </w:rPr>
      </w:pPr>
    </w:p>
    <w:p w:rsidR="00EF0801" w:rsidRDefault="00EF0801" w:rsidP="00EF0801">
      <w:pPr>
        <w:spacing w:line="240" w:lineRule="auto"/>
        <w:rPr>
          <w:rFonts w:ascii="Times New Roman" w:hAnsi="Times New Roman"/>
        </w:rPr>
      </w:pPr>
    </w:p>
    <w:tbl>
      <w:tblPr>
        <w:tblW w:w="13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19"/>
        <w:gridCol w:w="11829"/>
      </w:tblGrid>
      <w:tr w:rsidR="008576BF" w:rsidRPr="008F76BF" w:rsidTr="005A707F">
        <w:trPr>
          <w:trHeight w:val="828"/>
        </w:trPr>
        <w:tc>
          <w:tcPr>
            <w:tcW w:w="1419" w:type="dxa"/>
            <w:tcBorders>
              <w:top w:val="single" w:sz="4" w:space="0" w:color="000000"/>
              <w:left w:val="single" w:sz="4" w:space="0" w:color="000000"/>
              <w:bottom w:val="single" w:sz="4" w:space="0" w:color="000000"/>
              <w:right w:val="single" w:sz="4" w:space="0" w:color="000000"/>
            </w:tcBorders>
            <w:shd w:val="clear" w:color="auto" w:fill="404040" w:themeFill="text1" w:themeFillTint="BF"/>
          </w:tcPr>
          <w:p w:rsidR="00EF0801" w:rsidRDefault="000D40B4" w:rsidP="00EF0801">
            <w:pPr>
              <w:spacing w:line="240" w:lineRule="auto"/>
              <w:rPr>
                <w:rFonts w:ascii="Times New Roman" w:hAnsi="Times New Roman"/>
                <w:b/>
                <w:color w:val="FFFFFF" w:themeColor="background1"/>
                <w:sz w:val="24"/>
                <w:szCs w:val="24"/>
              </w:rPr>
            </w:pPr>
            <w:r w:rsidRPr="00777908">
              <w:rPr>
                <w:rFonts w:ascii="Times New Roman" w:hAnsi="Times New Roman"/>
                <w:b/>
                <w:color w:val="FFFFFF" w:themeColor="background1"/>
                <w:sz w:val="24"/>
                <w:szCs w:val="24"/>
              </w:rPr>
              <w:t>Indicator (a)(</w:t>
            </w:r>
            <w:r w:rsidR="00CE3196" w:rsidRPr="00777908">
              <w:rPr>
                <w:rFonts w:ascii="Times New Roman" w:hAnsi="Times New Roman"/>
                <w:b/>
                <w:color w:val="FFFFFF" w:themeColor="background1"/>
                <w:sz w:val="24"/>
                <w:szCs w:val="24"/>
              </w:rPr>
              <w:t>6</w:t>
            </w:r>
            <w:r w:rsidRPr="00777908">
              <w:rPr>
                <w:rFonts w:ascii="Times New Roman" w:hAnsi="Times New Roman"/>
                <w:b/>
                <w:color w:val="FFFFFF" w:themeColor="background1"/>
                <w:sz w:val="24"/>
                <w:szCs w:val="24"/>
              </w:rPr>
              <w:t>)</w:t>
            </w:r>
          </w:p>
        </w:tc>
        <w:tc>
          <w:tcPr>
            <w:tcW w:w="11829" w:type="dxa"/>
            <w:tcBorders>
              <w:top w:val="single" w:sz="4" w:space="0" w:color="000000"/>
              <w:left w:val="single" w:sz="4" w:space="0" w:color="000000"/>
              <w:bottom w:val="single" w:sz="4" w:space="0" w:color="000000"/>
              <w:right w:val="single" w:sz="4" w:space="0" w:color="000000"/>
            </w:tcBorders>
            <w:shd w:val="clear" w:color="auto" w:fill="404040" w:themeFill="text1" w:themeFillTint="BF"/>
          </w:tcPr>
          <w:p w:rsidR="008576BF" w:rsidRPr="00777908" w:rsidRDefault="00EF0801" w:rsidP="00B14821">
            <w:pPr>
              <w:spacing w:after="0" w:line="240" w:lineRule="auto"/>
              <w:rPr>
                <w:rFonts w:ascii="Times New Roman" w:hAnsi="Times New Roman"/>
                <w:b/>
                <w:color w:val="FFFFFF" w:themeColor="background1"/>
                <w:sz w:val="24"/>
                <w:szCs w:val="24"/>
              </w:rPr>
            </w:pPr>
            <w:r w:rsidRPr="00EF0801">
              <w:rPr>
                <w:rFonts w:ascii="Times New Roman" w:hAnsi="Times New Roman"/>
                <w:b/>
                <w:color w:val="FFFFFF" w:themeColor="background1"/>
                <w:sz w:val="24"/>
                <w:szCs w:val="24"/>
              </w:rPr>
              <w:t xml:space="preserve">Indicate, for each LEA in the State, </w:t>
            </w:r>
            <w:r w:rsidRPr="00EF0801">
              <w:rPr>
                <w:rFonts w:ascii="Times New Roman" w:hAnsi="Times New Roman"/>
                <w:b/>
                <w:iCs/>
                <w:color w:val="FFFFFF" w:themeColor="background1"/>
                <w:sz w:val="24"/>
                <w:szCs w:val="24"/>
              </w:rPr>
              <w:t xml:space="preserve">whether </w:t>
            </w:r>
            <w:r w:rsidRPr="00EF0801">
              <w:rPr>
                <w:rFonts w:ascii="Times New Roman" w:hAnsi="Times New Roman"/>
                <w:b/>
                <w:color w:val="FFFFFF" w:themeColor="background1"/>
                <w:sz w:val="24"/>
                <w:szCs w:val="24"/>
              </w:rPr>
              <w:t xml:space="preserve">the systems used to evaluate the performance of principals </w:t>
            </w:r>
            <w:r w:rsidRPr="00EF0801">
              <w:rPr>
                <w:rFonts w:ascii="Times New Roman" w:hAnsi="Times New Roman"/>
                <w:b/>
                <w:iCs/>
                <w:color w:val="FFFFFF" w:themeColor="background1"/>
                <w:sz w:val="24"/>
                <w:szCs w:val="24"/>
              </w:rPr>
              <w:t>include student achievement outcomes or student growth data as an evaluation criterion.</w:t>
            </w:r>
          </w:p>
        </w:tc>
      </w:tr>
      <w:tr w:rsidR="008576BF" w:rsidRPr="008F76BF" w:rsidTr="00BA57E7">
        <w:trPr>
          <w:trHeight w:val="2967"/>
        </w:trPr>
        <w:tc>
          <w:tcPr>
            <w:tcW w:w="13248" w:type="dxa"/>
            <w:gridSpan w:val="2"/>
          </w:tcPr>
          <w:p w:rsidR="00B939B6" w:rsidRPr="008F76BF" w:rsidRDefault="00B939B6" w:rsidP="00B14821">
            <w:pPr>
              <w:spacing w:after="0" w:line="240" w:lineRule="auto"/>
              <w:rPr>
                <w:rFonts w:ascii="Times New Roman" w:hAnsi="Times New Roman"/>
              </w:rPr>
            </w:pPr>
          </w:p>
          <w:p w:rsidR="00BA57E7" w:rsidRPr="008F76BF" w:rsidRDefault="00B1784B" w:rsidP="00B14821">
            <w:pPr>
              <w:spacing w:after="0" w:line="240" w:lineRule="auto"/>
              <w:rPr>
                <w:rFonts w:ascii="Times New Roman" w:hAnsi="Times New Roman"/>
              </w:rPr>
            </w:pPr>
            <w:r w:rsidRPr="008F76BF">
              <w:rPr>
                <w:rFonts w:ascii="Times New Roman" w:hAnsi="Times New Roman"/>
                <w:b/>
              </w:rPr>
              <w:t>Please respond (c</w:t>
            </w:r>
            <w:r w:rsidR="00BA57E7" w:rsidRPr="008F76BF">
              <w:rPr>
                <w:rFonts w:ascii="Times New Roman" w:hAnsi="Times New Roman"/>
                <w:b/>
              </w:rPr>
              <w:t>heck one</w:t>
            </w:r>
            <w:r w:rsidRPr="008F76BF">
              <w:rPr>
                <w:rFonts w:ascii="Times New Roman" w:hAnsi="Times New Roman"/>
                <w:b/>
              </w:rPr>
              <w:t>)</w:t>
            </w:r>
            <w:r w:rsidRPr="008F76BF">
              <w:rPr>
                <w:rFonts w:ascii="Times New Roman" w:hAnsi="Times New Roman"/>
              </w:rPr>
              <w:t>:</w:t>
            </w:r>
            <w:r w:rsidR="00BA57E7" w:rsidRPr="008F76BF">
              <w:rPr>
                <w:rFonts w:ascii="Times New Roman" w:hAnsi="Times New Roman"/>
              </w:rPr>
              <w:t xml:space="preserve"> </w:t>
            </w:r>
            <w:r w:rsidR="00777908">
              <w:rPr>
                <w:rFonts w:ascii="Times New Roman" w:hAnsi="Times New Roman"/>
              </w:rPr>
              <w:t xml:space="preserve"> </w:t>
            </w:r>
            <w:r w:rsidR="00BA57E7" w:rsidRPr="008F76BF">
              <w:rPr>
                <w:rFonts w:ascii="Times New Roman" w:hAnsi="Times New Roman"/>
              </w:rPr>
              <w:t>Does the State collect information on whether the system each LEA uses to evaluate the performance of principals includes student achievement outcomes</w:t>
            </w:r>
            <w:r w:rsidR="00BE4B16">
              <w:rPr>
                <w:rFonts w:ascii="Times New Roman" w:hAnsi="Times New Roman"/>
              </w:rPr>
              <w:t xml:space="preserve"> or student growth data</w:t>
            </w:r>
            <w:r w:rsidR="00BA57E7" w:rsidRPr="008F76BF">
              <w:rPr>
                <w:rFonts w:ascii="Times New Roman" w:hAnsi="Times New Roman"/>
              </w:rPr>
              <w:t xml:space="preserve"> as an evaluation criterion?</w:t>
            </w:r>
          </w:p>
          <w:p w:rsidR="00426540" w:rsidRPr="008F76BF" w:rsidRDefault="00426540" w:rsidP="00B14821">
            <w:pPr>
              <w:spacing w:after="0" w:line="240" w:lineRule="auto"/>
              <w:rPr>
                <w:rFonts w:ascii="Times New Roman" w:hAnsi="Times New Roman"/>
              </w:rPr>
            </w:pPr>
          </w:p>
          <w:p w:rsidR="00EF0801" w:rsidRDefault="005A5006" w:rsidP="00EF0801">
            <w:pPr>
              <w:spacing w:line="240" w:lineRule="auto"/>
              <w:rPr>
                <w:rFonts w:ascii="Times New Roman" w:hAnsi="Times New Roman"/>
              </w:rPr>
            </w:pPr>
            <w:r>
              <w:rPr>
                <w:rFonts w:ascii="Times New Roman" w:hAnsi="Times New Roman"/>
                <w:vertAlign w:val="superscript"/>
              </w:rPr>
              <w:t>1</w:t>
            </w:r>
            <w:r w:rsidRPr="00E0284C">
              <w:rPr>
                <w:rFonts w:ascii="Times New Roman" w:hAnsi="Times New Roman"/>
                <w:vertAlign w:val="superscript"/>
              </w:rPr>
              <w:t xml:space="preserve"> </w:t>
            </w:r>
            <w:r w:rsidR="00360F33" w:rsidRPr="008F76BF">
              <w:rPr>
                <w:rFonts w:ascii="Times New Roman" w:hAnsi="Times New Roman"/>
              </w:rPr>
              <w:fldChar w:fldCharType="begin">
                <w:ffData>
                  <w:name w:val="Check10"/>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Yes, the State collects this </w:t>
            </w:r>
            <w:r w:rsidR="00B50B7E">
              <w:rPr>
                <w:rFonts w:ascii="Times New Roman" w:hAnsi="Times New Roman"/>
              </w:rPr>
              <w:t>information</w:t>
            </w:r>
            <w:r w:rsidRPr="008F76BF">
              <w:rPr>
                <w:rFonts w:ascii="Times New Roman" w:hAnsi="Times New Roman"/>
              </w:rPr>
              <w:t xml:space="preserve">.  </w:t>
            </w:r>
          </w:p>
          <w:p w:rsidR="00EF0801" w:rsidRDefault="005A5006" w:rsidP="00EF0801">
            <w:pPr>
              <w:spacing w:line="240" w:lineRule="auto"/>
              <w:ind w:left="720"/>
              <w:rPr>
                <w:rFonts w:ascii="Times New Roman" w:hAnsi="Times New Roman"/>
              </w:rPr>
            </w:pPr>
            <w:r w:rsidRPr="008F76BF">
              <w:rPr>
                <w:rFonts w:ascii="Times New Roman" w:hAnsi="Times New Roman"/>
                <w:b/>
              </w:rPr>
              <w:t>If Yes, please respond (check one):</w:t>
            </w:r>
            <w:r w:rsidRPr="008F76BF">
              <w:rPr>
                <w:rFonts w:ascii="Times New Roman" w:hAnsi="Times New Roman"/>
              </w:rPr>
              <w:t xml:space="preserve">  </w:t>
            </w:r>
          </w:p>
          <w:p w:rsidR="00EF0801" w:rsidRDefault="005A5006" w:rsidP="00EF0801">
            <w:pPr>
              <w:spacing w:line="240" w:lineRule="auto"/>
              <w:ind w:left="720"/>
              <w:rPr>
                <w:rFonts w:ascii="Times New Roman" w:hAnsi="Times New Roman"/>
              </w:rPr>
            </w:pPr>
            <w:r w:rsidRPr="00801C50">
              <w:rPr>
                <w:rFonts w:ascii="Times New Roman" w:hAnsi="Times New Roman"/>
                <w:vertAlign w:val="superscript"/>
              </w:rPr>
              <w:t xml:space="preserve">2 </w:t>
            </w:r>
            <w:r w:rsidR="00360F33" w:rsidRPr="008F76BF">
              <w:rPr>
                <w:rFonts w:ascii="Times New Roman" w:hAnsi="Times New Roman"/>
              </w:rPr>
              <w:fldChar w:fldCharType="begin">
                <w:ffData>
                  <w:name w:val="Check10"/>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w:t>
            </w:r>
            <w:r>
              <w:rPr>
                <w:rFonts w:ascii="Times New Roman" w:hAnsi="Times New Roman"/>
              </w:rPr>
              <w:t>T</w:t>
            </w:r>
            <w:r w:rsidRPr="008F76BF">
              <w:rPr>
                <w:rFonts w:ascii="Times New Roman" w:hAnsi="Times New Roman"/>
              </w:rPr>
              <w:t xml:space="preserve">he State makes the </w:t>
            </w:r>
            <w:r w:rsidR="00B50B7E">
              <w:rPr>
                <w:rFonts w:ascii="Times New Roman" w:hAnsi="Times New Roman"/>
              </w:rPr>
              <w:t xml:space="preserve">information </w:t>
            </w:r>
            <w:r w:rsidRPr="00801C50">
              <w:rPr>
                <w:rFonts w:ascii="Times New Roman" w:hAnsi="Times New Roman"/>
                <w:i/>
              </w:rPr>
              <w:t>publicly available</w:t>
            </w:r>
            <w:r w:rsidRPr="008F76BF">
              <w:rPr>
                <w:rFonts w:ascii="Times New Roman" w:hAnsi="Times New Roman"/>
              </w:rPr>
              <w:t xml:space="preserve"> and updates </w:t>
            </w:r>
            <w:r w:rsidR="00B50B7E">
              <w:rPr>
                <w:rFonts w:ascii="Times New Roman" w:hAnsi="Times New Roman"/>
              </w:rPr>
              <w:t xml:space="preserve">it </w:t>
            </w:r>
            <w:r w:rsidRPr="00801C50">
              <w:rPr>
                <w:rFonts w:ascii="Times New Roman" w:hAnsi="Times New Roman"/>
                <w:i/>
              </w:rPr>
              <w:t>at least annually</w:t>
            </w:r>
            <w:r>
              <w:rPr>
                <w:rFonts w:ascii="Times New Roman" w:hAnsi="Times New Roman"/>
              </w:rPr>
              <w:t xml:space="preserve"> on a website</w:t>
            </w:r>
            <w:r w:rsidRPr="008F76BF">
              <w:rPr>
                <w:rFonts w:ascii="Times New Roman" w:hAnsi="Times New Roman"/>
              </w:rPr>
              <w:t xml:space="preserve">. </w:t>
            </w:r>
          </w:p>
          <w:p w:rsidR="00EF0801" w:rsidRDefault="00E64782" w:rsidP="00C169F7">
            <w:pPr>
              <w:pStyle w:val="ListParagraph"/>
              <w:numPr>
                <w:ilvl w:val="0"/>
                <w:numId w:val="6"/>
              </w:numPr>
              <w:spacing w:line="240" w:lineRule="auto"/>
              <w:ind w:left="1800"/>
              <w:rPr>
                <w:rFonts w:ascii="Times New Roman" w:hAnsi="Times New Roman"/>
              </w:rPr>
            </w:pPr>
            <w:r>
              <w:rPr>
                <w:rFonts w:ascii="Times New Roman" w:hAnsi="Times New Roman"/>
              </w:rPr>
              <w:t>P</w:t>
            </w:r>
            <w:r w:rsidR="005A5006" w:rsidRPr="008F76BF">
              <w:rPr>
                <w:rFonts w:ascii="Times New Roman" w:hAnsi="Times New Roman"/>
              </w:rPr>
              <w:t xml:space="preserve">rovide the State website where the </w:t>
            </w:r>
            <w:r w:rsidR="00B50B7E">
              <w:rPr>
                <w:rFonts w:ascii="Times New Roman" w:hAnsi="Times New Roman"/>
              </w:rPr>
              <w:t xml:space="preserve">information </w:t>
            </w:r>
            <w:r w:rsidR="005A5006">
              <w:rPr>
                <w:rFonts w:ascii="Times New Roman" w:hAnsi="Times New Roman"/>
              </w:rPr>
              <w:t>is</w:t>
            </w:r>
            <w:r w:rsidR="005A5006" w:rsidRPr="008F76BF">
              <w:rPr>
                <w:rFonts w:ascii="Times New Roman" w:hAnsi="Times New Roman"/>
              </w:rPr>
              <w:t xml:space="preserve"> collected and publicly available</w:t>
            </w:r>
            <w:proofErr w:type="gramStart"/>
            <w:r w:rsidR="005A5006" w:rsidRPr="008F76BF">
              <w:rPr>
                <w:rFonts w:ascii="Times New Roman" w:hAnsi="Times New Roman"/>
              </w:rPr>
              <w:t>:</w:t>
            </w:r>
            <w:r w:rsidR="005A5006" w:rsidRPr="002D6FD7">
              <w:rPr>
                <w:rFonts w:ascii="Times New Roman" w:hAnsi="Times New Roman"/>
                <w:i/>
                <w:vertAlign w:val="superscript"/>
              </w:rPr>
              <w:t>3</w:t>
            </w:r>
            <w:proofErr w:type="gramEnd"/>
            <w:r w:rsidR="005A5006" w:rsidRPr="002D6FD7">
              <w:rPr>
                <w:rFonts w:ascii="Times New Roman" w:hAnsi="Times New Roman"/>
              </w:rPr>
              <w:t xml:space="preserve"> </w:t>
            </w:r>
            <w:r w:rsidR="00B4726F">
              <w:rPr>
                <w:rFonts w:ascii="Times New Roman" w:hAnsi="Times New Roman"/>
              </w:rPr>
              <w:t xml:space="preserve"> </w:t>
            </w:r>
            <w:sdt>
              <w:sdtPr>
                <w:rPr>
                  <w:rFonts w:ascii="Times New Roman" w:hAnsi="Times New Roman"/>
                </w:rPr>
                <w:id w:val="89445589"/>
                <w:placeholder>
                  <w:docPart w:val="F09C0110513B41DD91F7347D2C317319"/>
                </w:placeholder>
              </w:sdtPr>
              <w:sdtContent>
                <w:sdt>
                  <w:sdtPr>
                    <w:rPr>
                      <w:rFonts w:ascii="Times New Roman" w:hAnsi="Times New Roman"/>
                    </w:rPr>
                    <w:id w:val="5195908"/>
                    <w:placeholder>
                      <w:docPart w:val="936407EF6CAC46EE869FD6D568720122"/>
                    </w:placeholder>
                  </w:sdtPr>
                  <w:sdtContent>
                    <w:sdt>
                      <w:sdtPr>
                        <w:rPr>
                          <w:rFonts w:ascii="Times New Roman" w:hAnsi="Times New Roman"/>
                          <w:sz w:val="16"/>
                          <w:szCs w:val="16"/>
                        </w:rPr>
                        <w:id w:val="5195909"/>
                        <w:placeholder>
                          <w:docPart w:val="622532669F4C4ECDB4CC531024A89F38"/>
                        </w:placeholder>
                      </w:sdtPr>
                      <w:sdtContent>
                        <w:r w:rsidR="0087567D" w:rsidRPr="00F138E8">
                          <w:rPr>
                            <w:rStyle w:val="PlaceholderText"/>
                            <w:rFonts w:ascii="Times New Roman" w:hAnsi="Times New Roman"/>
                            <w:u w:val="single"/>
                          </w:rPr>
                          <w:t>Click here to enter text.</w:t>
                        </w:r>
                      </w:sdtContent>
                    </w:sdt>
                  </w:sdtContent>
                </w:sdt>
              </w:sdtContent>
            </w:sdt>
          </w:p>
          <w:p w:rsidR="00EF0801" w:rsidRDefault="005A5006" w:rsidP="00EF0801">
            <w:pPr>
              <w:spacing w:line="240" w:lineRule="auto"/>
              <w:ind w:left="720"/>
              <w:rPr>
                <w:rFonts w:ascii="Times New Roman" w:hAnsi="Times New Roman"/>
              </w:rPr>
            </w:pPr>
            <w:r>
              <w:rPr>
                <w:rFonts w:ascii="Times New Roman" w:hAnsi="Times New Roman"/>
                <w:vertAlign w:val="superscript"/>
              </w:rPr>
              <w:t>4</w:t>
            </w:r>
            <w:r w:rsidRPr="00E0284C">
              <w:rPr>
                <w:rFonts w:ascii="Times New Roman" w:hAnsi="Times New Roman"/>
                <w:vertAlign w:val="superscript"/>
              </w:rPr>
              <w:t xml:space="preserve"> </w:t>
            </w:r>
            <w:r w:rsidR="00360F33" w:rsidRPr="008F76BF">
              <w:rPr>
                <w:rFonts w:ascii="Times New Roman" w:hAnsi="Times New Roman"/>
              </w:rPr>
              <w:fldChar w:fldCharType="begin">
                <w:ffData>
                  <w:name w:val="Check11"/>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w:t>
            </w:r>
            <w:r>
              <w:rPr>
                <w:rFonts w:ascii="Times New Roman" w:hAnsi="Times New Roman"/>
              </w:rPr>
              <w:t>T</w:t>
            </w:r>
            <w:r w:rsidRPr="008F76BF">
              <w:rPr>
                <w:rFonts w:ascii="Times New Roman" w:hAnsi="Times New Roman"/>
              </w:rPr>
              <w:t xml:space="preserve">he State makes the </w:t>
            </w:r>
            <w:r w:rsidR="00B50B7E">
              <w:rPr>
                <w:rFonts w:ascii="Times New Roman" w:hAnsi="Times New Roman"/>
              </w:rPr>
              <w:t xml:space="preserve">information </w:t>
            </w:r>
            <w:r w:rsidRPr="00801C50">
              <w:rPr>
                <w:rFonts w:ascii="Times New Roman" w:hAnsi="Times New Roman"/>
                <w:i/>
              </w:rPr>
              <w:t>publicly available</w:t>
            </w:r>
            <w:r w:rsidRPr="008F76BF">
              <w:rPr>
                <w:rFonts w:ascii="Times New Roman" w:hAnsi="Times New Roman"/>
              </w:rPr>
              <w:t xml:space="preserve"> </w:t>
            </w:r>
            <w:r w:rsidR="00974007">
              <w:rPr>
                <w:rFonts w:ascii="Times New Roman" w:hAnsi="Times New Roman"/>
              </w:rPr>
              <w:t xml:space="preserve">on a website </w:t>
            </w:r>
            <w:r w:rsidRPr="008F76BF">
              <w:rPr>
                <w:rFonts w:ascii="Times New Roman" w:hAnsi="Times New Roman"/>
              </w:rPr>
              <w:t xml:space="preserve">and updates </w:t>
            </w:r>
            <w:r w:rsidR="00B50B7E">
              <w:rPr>
                <w:rFonts w:ascii="Times New Roman" w:hAnsi="Times New Roman"/>
              </w:rPr>
              <w:t>it</w:t>
            </w:r>
            <w:r w:rsidRPr="008F76BF">
              <w:rPr>
                <w:rFonts w:ascii="Times New Roman" w:hAnsi="Times New Roman"/>
              </w:rPr>
              <w:t xml:space="preserve"> </w:t>
            </w:r>
            <w:r w:rsidRPr="00801C50">
              <w:rPr>
                <w:rFonts w:ascii="Times New Roman" w:hAnsi="Times New Roman"/>
                <w:i/>
              </w:rPr>
              <w:t>less than annually</w:t>
            </w:r>
            <w:r w:rsidRPr="008F76BF">
              <w:rPr>
                <w:rFonts w:ascii="Times New Roman" w:hAnsi="Times New Roman"/>
              </w:rPr>
              <w:t xml:space="preserve">. </w:t>
            </w:r>
          </w:p>
          <w:p w:rsidR="00EF0801" w:rsidRDefault="00E64782" w:rsidP="00C169F7">
            <w:pPr>
              <w:numPr>
                <w:ilvl w:val="0"/>
                <w:numId w:val="7"/>
              </w:numPr>
              <w:spacing w:after="0" w:line="240" w:lineRule="auto"/>
              <w:rPr>
                <w:rFonts w:ascii="Times New Roman" w:hAnsi="Times New Roman"/>
              </w:rPr>
            </w:pPr>
            <w:r>
              <w:rPr>
                <w:rFonts w:ascii="Times New Roman" w:hAnsi="Times New Roman"/>
              </w:rPr>
              <w:t>P</w:t>
            </w:r>
            <w:r w:rsidR="005A5006" w:rsidRPr="0087598D">
              <w:rPr>
                <w:rFonts w:ascii="Times New Roman" w:hAnsi="Times New Roman"/>
              </w:rPr>
              <w:t xml:space="preserve">rovide the State’s plan for making the </w:t>
            </w:r>
            <w:r w:rsidR="00B50B7E">
              <w:rPr>
                <w:rFonts w:ascii="Times New Roman" w:hAnsi="Times New Roman"/>
              </w:rPr>
              <w:t xml:space="preserve">information </w:t>
            </w:r>
            <w:r w:rsidR="005A5006" w:rsidRPr="0087598D">
              <w:rPr>
                <w:rFonts w:ascii="Times New Roman" w:hAnsi="Times New Roman"/>
              </w:rPr>
              <w:t xml:space="preserve">publicly available and updating </w:t>
            </w:r>
            <w:r w:rsidR="005A5006">
              <w:rPr>
                <w:rFonts w:ascii="Times New Roman" w:hAnsi="Times New Roman"/>
              </w:rPr>
              <w:t>it</w:t>
            </w:r>
            <w:r w:rsidR="005A5006" w:rsidRPr="0087598D">
              <w:rPr>
                <w:rFonts w:ascii="Times New Roman" w:hAnsi="Times New Roman"/>
              </w:rPr>
              <w:t xml:space="preserve"> annually on a website in Part </w:t>
            </w:r>
            <w:r w:rsidR="00D14E72">
              <w:rPr>
                <w:rFonts w:ascii="Times New Roman" w:hAnsi="Times New Roman"/>
              </w:rPr>
              <w:t>3B</w:t>
            </w:r>
            <w:r w:rsidR="005A5006" w:rsidRPr="0087598D">
              <w:rPr>
                <w:rFonts w:ascii="Times New Roman" w:hAnsi="Times New Roman"/>
              </w:rPr>
              <w:t>.  Cite “</w:t>
            </w:r>
            <w:r w:rsidR="005A5006">
              <w:rPr>
                <w:rFonts w:ascii="Times New Roman" w:hAnsi="Times New Roman"/>
              </w:rPr>
              <w:t>Indicator</w:t>
            </w:r>
            <w:r w:rsidR="005A5006" w:rsidRPr="0087598D">
              <w:rPr>
                <w:rFonts w:ascii="Times New Roman" w:hAnsi="Times New Roman"/>
              </w:rPr>
              <w:t xml:space="preserve"> (</w:t>
            </w:r>
            <w:r w:rsidR="005A5006">
              <w:rPr>
                <w:rFonts w:ascii="Times New Roman" w:hAnsi="Times New Roman"/>
              </w:rPr>
              <w:t>a</w:t>
            </w:r>
            <w:r w:rsidR="005A5006" w:rsidRPr="0087598D">
              <w:rPr>
                <w:rFonts w:ascii="Times New Roman" w:hAnsi="Times New Roman"/>
              </w:rPr>
              <w:t>)(</w:t>
            </w:r>
            <w:r w:rsidR="00CE3196">
              <w:rPr>
                <w:rFonts w:ascii="Times New Roman" w:hAnsi="Times New Roman"/>
              </w:rPr>
              <w:t>6</w:t>
            </w:r>
            <w:r w:rsidR="005A5006" w:rsidRPr="0087598D">
              <w:rPr>
                <w:rFonts w:ascii="Times New Roman" w:hAnsi="Times New Roman"/>
              </w:rPr>
              <w:t>)” in</w:t>
            </w:r>
            <w:r w:rsidR="005A5006">
              <w:rPr>
                <w:rFonts w:ascii="Times New Roman" w:hAnsi="Times New Roman"/>
              </w:rPr>
              <w:t xml:space="preserve"> the Plan Element Verification C</w:t>
            </w:r>
            <w:r w:rsidR="005A5006" w:rsidRPr="0087598D">
              <w:rPr>
                <w:rFonts w:ascii="Times New Roman" w:hAnsi="Times New Roman"/>
              </w:rPr>
              <w:t xml:space="preserve">hart in Part </w:t>
            </w:r>
            <w:r w:rsidR="00D14E72">
              <w:rPr>
                <w:rFonts w:ascii="Times New Roman" w:hAnsi="Times New Roman"/>
              </w:rPr>
              <w:t>3B</w:t>
            </w:r>
            <w:r w:rsidR="005A5006" w:rsidRPr="0087598D">
              <w:rPr>
                <w:rFonts w:ascii="Times New Roman" w:hAnsi="Times New Roman"/>
              </w:rPr>
              <w:t xml:space="preserve">, Section I and mark the </w:t>
            </w:r>
            <w:r w:rsidR="00DE6888">
              <w:rPr>
                <w:rFonts w:ascii="Times New Roman" w:hAnsi="Times New Roman"/>
              </w:rPr>
              <w:t>Public Reporting column</w:t>
            </w:r>
            <w:r w:rsidR="005A5006" w:rsidRPr="0087598D">
              <w:rPr>
                <w:rFonts w:ascii="Times New Roman" w:hAnsi="Times New Roman"/>
              </w:rPr>
              <w:t>.</w:t>
            </w:r>
          </w:p>
          <w:p w:rsidR="00667D84" w:rsidRPr="00282808" w:rsidRDefault="00667D84" w:rsidP="00C169F7">
            <w:pPr>
              <w:pStyle w:val="ListParagraph"/>
              <w:numPr>
                <w:ilvl w:val="0"/>
                <w:numId w:val="6"/>
              </w:numPr>
              <w:spacing w:after="0"/>
              <w:ind w:left="1800"/>
              <w:rPr>
                <w:rFonts w:ascii="Times New Roman" w:hAnsi="Times New Roman"/>
              </w:rPr>
            </w:pPr>
            <w:r w:rsidRPr="00282808">
              <w:rPr>
                <w:rFonts w:ascii="Times New Roman" w:hAnsi="Times New Roman"/>
              </w:rPr>
              <w:t xml:space="preserve">Provide the State website where the most recently updated </w:t>
            </w:r>
            <w:r w:rsidR="00DD4287">
              <w:rPr>
                <w:rFonts w:ascii="Times New Roman" w:hAnsi="Times New Roman"/>
              </w:rPr>
              <w:t>information is</w:t>
            </w:r>
            <w:r w:rsidRPr="00282808">
              <w:rPr>
                <w:rFonts w:ascii="Times New Roman" w:hAnsi="Times New Roman"/>
              </w:rPr>
              <w:t xml:space="preserve"> provided by the State to the public: </w:t>
            </w:r>
          </w:p>
          <w:p w:rsidR="00667D84" w:rsidRDefault="00667D84" w:rsidP="00777908">
            <w:pPr>
              <w:pStyle w:val="ListParagraph"/>
              <w:spacing w:after="0"/>
              <w:ind w:left="1800"/>
              <w:rPr>
                <w:rFonts w:ascii="Times New Roman" w:hAnsi="Times New Roman"/>
                <w:i/>
                <w:vertAlign w:val="superscript"/>
              </w:rPr>
            </w:pPr>
            <w:r>
              <w:rPr>
                <w:rFonts w:ascii="Times New Roman" w:hAnsi="Times New Roman"/>
                <w:i/>
                <w:vertAlign w:val="superscript"/>
              </w:rPr>
              <w:t>5</w:t>
            </w:r>
            <w:r w:rsidRPr="00282808">
              <w:rPr>
                <w:rFonts w:ascii="Times New Roman" w:hAnsi="Times New Roman"/>
              </w:rPr>
              <w:t xml:space="preserve"> </w:t>
            </w:r>
            <w:sdt>
              <w:sdtPr>
                <w:rPr>
                  <w:rFonts w:ascii="Times New Roman" w:hAnsi="Times New Roman"/>
                </w:rPr>
                <w:id w:val="2016278"/>
                <w:placeholder>
                  <w:docPart w:val="7AF5A5EF269648089CF6A6BE2833C872"/>
                </w:placeholder>
              </w:sdtPr>
              <w:sdtContent>
                <w:sdt>
                  <w:sdtPr>
                    <w:rPr>
                      <w:rFonts w:ascii="Times New Roman" w:hAnsi="Times New Roman"/>
                      <w:sz w:val="16"/>
                      <w:szCs w:val="16"/>
                    </w:rPr>
                    <w:id w:val="89445412"/>
                    <w:placeholder>
                      <w:docPart w:val="FDE0796FFA11465E926285CA1FD201FF"/>
                    </w:placeholder>
                  </w:sdtPr>
                  <w:sdtContent>
                    <w:r w:rsidR="00564321" w:rsidRPr="00F138E8">
                      <w:rPr>
                        <w:rStyle w:val="PlaceholderText"/>
                        <w:rFonts w:ascii="Times New Roman" w:hAnsi="Times New Roman"/>
                        <w:u w:val="single"/>
                      </w:rPr>
                      <w:t>Click here to enter text.</w:t>
                    </w:r>
                  </w:sdtContent>
                </w:sdt>
              </w:sdtContent>
            </w:sdt>
            <w:r w:rsidRPr="00282808" w:rsidDel="00282808">
              <w:rPr>
                <w:rFonts w:ascii="Times New Roman" w:hAnsi="Times New Roman"/>
                <w:i/>
                <w:vertAlign w:val="superscript"/>
              </w:rPr>
              <w:t xml:space="preserve"> </w:t>
            </w:r>
          </w:p>
          <w:p w:rsidR="00EF0801" w:rsidRDefault="00EF0801" w:rsidP="00EF0801">
            <w:pPr>
              <w:pStyle w:val="ListParagraph"/>
              <w:spacing w:after="0" w:line="240" w:lineRule="auto"/>
              <w:ind w:left="1800"/>
              <w:rPr>
                <w:rFonts w:ascii="Times New Roman" w:hAnsi="Times New Roman"/>
              </w:rPr>
            </w:pPr>
          </w:p>
          <w:p w:rsidR="00EF0801" w:rsidRDefault="005A5006" w:rsidP="00EF0801">
            <w:pPr>
              <w:spacing w:line="240" w:lineRule="auto"/>
              <w:ind w:left="720"/>
              <w:rPr>
                <w:rFonts w:ascii="Times New Roman" w:hAnsi="Times New Roman"/>
              </w:rPr>
            </w:pPr>
            <w:r>
              <w:rPr>
                <w:rFonts w:ascii="Times New Roman" w:hAnsi="Times New Roman"/>
                <w:vertAlign w:val="superscript"/>
              </w:rPr>
              <w:t>6</w:t>
            </w:r>
            <w:r w:rsidRPr="00E0284C">
              <w:rPr>
                <w:rFonts w:ascii="Times New Roman" w:hAnsi="Times New Roman"/>
                <w:vertAlign w:val="superscript"/>
              </w:rPr>
              <w:t xml:space="preserve"> </w:t>
            </w:r>
            <w:r w:rsidR="00360F33" w:rsidRPr="008F76BF">
              <w:rPr>
                <w:rFonts w:ascii="Times New Roman" w:hAnsi="Times New Roman"/>
              </w:rPr>
              <w:fldChar w:fldCharType="begin">
                <w:ffData>
                  <w:name w:val="Check12"/>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w:t>
            </w:r>
            <w:r>
              <w:rPr>
                <w:rFonts w:ascii="Times New Roman" w:hAnsi="Times New Roman"/>
              </w:rPr>
              <w:t>T</w:t>
            </w:r>
            <w:r w:rsidRPr="008F76BF">
              <w:rPr>
                <w:rFonts w:ascii="Times New Roman" w:hAnsi="Times New Roman"/>
              </w:rPr>
              <w:t xml:space="preserve">he State does not make the </w:t>
            </w:r>
            <w:r w:rsidR="00B50B7E">
              <w:rPr>
                <w:rFonts w:ascii="Times New Roman" w:hAnsi="Times New Roman"/>
              </w:rPr>
              <w:t xml:space="preserve">information </w:t>
            </w:r>
            <w:r w:rsidR="00974007" w:rsidRPr="008F76BF">
              <w:rPr>
                <w:rFonts w:ascii="Times New Roman" w:hAnsi="Times New Roman"/>
              </w:rPr>
              <w:t>public</w:t>
            </w:r>
            <w:r w:rsidR="00974007">
              <w:rPr>
                <w:rFonts w:ascii="Times New Roman" w:hAnsi="Times New Roman"/>
              </w:rPr>
              <w:t xml:space="preserve">ly </w:t>
            </w:r>
            <w:r w:rsidR="00974007" w:rsidRPr="009359F1">
              <w:rPr>
                <w:rFonts w:ascii="Times New Roman" w:hAnsi="Times New Roman"/>
              </w:rPr>
              <w:t>av</w:t>
            </w:r>
            <w:r w:rsidR="00974007">
              <w:rPr>
                <w:rFonts w:ascii="Times New Roman" w:hAnsi="Times New Roman"/>
              </w:rPr>
              <w:t>a</w:t>
            </w:r>
            <w:r w:rsidR="00974007" w:rsidRPr="009359F1">
              <w:rPr>
                <w:rFonts w:ascii="Times New Roman" w:hAnsi="Times New Roman"/>
              </w:rPr>
              <w:t>ilable</w:t>
            </w:r>
            <w:r w:rsidR="00974007">
              <w:rPr>
                <w:rFonts w:ascii="Times New Roman" w:hAnsi="Times New Roman"/>
              </w:rPr>
              <w:t xml:space="preserve"> on a website</w:t>
            </w:r>
            <w:r w:rsidRPr="008F76BF">
              <w:rPr>
                <w:rFonts w:ascii="Times New Roman" w:hAnsi="Times New Roman"/>
              </w:rPr>
              <w:t xml:space="preserve">.  </w:t>
            </w:r>
          </w:p>
          <w:p w:rsidR="005A5006" w:rsidRPr="0051518C" w:rsidRDefault="00E64782" w:rsidP="00C169F7">
            <w:pPr>
              <w:pStyle w:val="ListParagraph"/>
              <w:numPr>
                <w:ilvl w:val="0"/>
                <w:numId w:val="6"/>
              </w:numPr>
              <w:spacing w:after="0" w:line="240" w:lineRule="auto"/>
              <w:ind w:left="1800"/>
              <w:rPr>
                <w:rFonts w:ascii="Times New Roman" w:hAnsi="Times New Roman"/>
              </w:rPr>
            </w:pPr>
            <w:r>
              <w:rPr>
                <w:rFonts w:ascii="Times New Roman" w:hAnsi="Times New Roman"/>
              </w:rPr>
              <w:t>P</w:t>
            </w:r>
            <w:r w:rsidR="005A5006" w:rsidRPr="0051518C">
              <w:rPr>
                <w:rFonts w:ascii="Times New Roman" w:hAnsi="Times New Roman"/>
              </w:rPr>
              <w:t xml:space="preserve">rovide the State’s plan for </w:t>
            </w:r>
            <w:r w:rsidR="005A5006">
              <w:rPr>
                <w:rFonts w:ascii="Times New Roman" w:hAnsi="Times New Roman"/>
              </w:rPr>
              <w:t xml:space="preserve">making the </w:t>
            </w:r>
            <w:r w:rsidR="00B50B7E">
              <w:rPr>
                <w:rFonts w:ascii="Times New Roman" w:hAnsi="Times New Roman"/>
              </w:rPr>
              <w:t xml:space="preserve">information </w:t>
            </w:r>
            <w:r w:rsidR="005A5006">
              <w:rPr>
                <w:rFonts w:ascii="Times New Roman" w:hAnsi="Times New Roman"/>
              </w:rPr>
              <w:t xml:space="preserve">publicly available and updating it annually on a website in Part </w:t>
            </w:r>
            <w:r w:rsidR="00D14E72">
              <w:rPr>
                <w:rFonts w:ascii="Times New Roman" w:hAnsi="Times New Roman"/>
              </w:rPr>
              <w:t>3B</w:t>
            </w:r>
            <w:r w:rsidR="005A5006" w:rsidRPr="0051518C">
              <w:rPr>
                <w:rFonts w:ascii="Times New Roman" w:hAnsi="Times New Roman"/>
              </w:rPr>
              <w:t>.</w:t>
            </w:r>
            <w:r w:rsidR="005A5006">
              <w:rPr>
                <w:rFonts w:ascii="Times New Roman" w:hAnsi="Times New Roman"/>
              </w:rPr>
              <w:t xml:space="preserve"> </w:t>
            </w:r>
            <w:r w:rsidR="006C3B39">
              <w:rPr>
                <w:rFonts w:ascii="Times New Roman" w:hAnsi="Times New Roman"/>
              </w:rPr>
              <w:t xml:space="preserve"> </w:t>
            </w:r>
            <w:r w:rsidR="005A5006">
              <w:rPr>
                <w:rFonts w:ascii="Times New Roman" w:hAnsi="Times New Roman"/>
              </w:rPr>
              <w:t>Cite “Indicator (a)(</w:t>
            </w:r>
            <w:r w:rsidR="00CE3196">
              <w:rPr>
                <w:rFonts w:ascii="Times New Roman" w:hAnsi="Times New Roman"/>
              </w:rPr>
              <w:t>6</w:t>
            </w:r>
            <w:r w:rsidR="005A5006">
              <w:rPr>
                <w:rFonts w:ascii="Times New Roman" w:hAnsi="Times New Roman"/>
              </w:rPr>
              <w:t xml:space="preserve">)” in the Plan Element Verification Chart in Part </w:t>
            </w:r>
            <w:r w:rsidR="00D14E72">
              <w:rPr>
                <w:rFonts w:ascii="Times New Roman" w:hAnsi="Times New Roman"/>
              </w:rPr>
              <w:t>3B</w:t>
            </w:r>
            <w:r w:rsidR="005A5006">
              <w:rPr>
                <w:rFonts w:ascii="Times New Roman" w:hAnsi="Times New Roman"/>
              </w:rPr>
              <w:t xml:space="preserve">, Section I and mark the </w:t>
            </w:r>
            <w:r w:rsidR="00DE6888">
              <w:rPr>
                <w:rFonts w:ascii="Times New Roman" w:hAnsi="Times New Roman"/>
              </w:rPr>
              <w:t>Public Reporting column</w:t>
            </w:r>
            <w:r w:rsidR="005A5006">
              <w:rPr>
                <w:rFonts w:ascii="Times New Roman" w:hAnsi="Times New Roman"/>
              </w:rPr>
              <w:t>.</w:t>
            </w:r>
          </w:p>
          <w:p w:rsidR="00EF0801" w:rsidRDefault="00EF0801" w:rsidP="00EF0801">
            <w:pPr>
              <w:spacing w:line="240" w:lineRule="auto"/>
              <w:ind w:left="720"/>
              <w:rPr>
                <w:rFonts w:ascii="Times New Roman" w:hAnsi="Times New Roman"/>
              </w:rPr>
            </w:pPr>
          </w:p>
          <w:p w:rsidR="00EF0801" w:rsidRDefault="005A5006" w:rsidP="00EF0801">
            <w:pPr>
              <w:spacing w:line="240" w:lineRule="auto"/>
              <w:rPr>
                <w:rFonts w:ascii="Times New Roman" w:hAnsi="Times New Roman"/>
              </w:rPr>
            </w:pPr>
            <w:r>
              <w:rPr>
                <w:rFonts w:ascii="Times New Roman" w:hAnsi="Times New Roman"/>
                <w:i/>
                <w:vertAlign w:val="superscript"/>
              </w:rPr>
              <w:t xml:space="preserve">7 </w:t>
            </w:r>
            <w:r w:rsidR="00360F33" w:rsidRPr="008F76BF">
              <w:rPr>
                <w:rFonts w:ascii="Times New Roman" w:hAnsi="Times New Roman"/>
              </w:rPr>
              <w:fldChar w:fldCharType="begin">
                <w:ffData>
                  <w:name w:val="Check12"/>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Pr>
                <w:rFonts w:ascii="Times New Roman" w:hAnsi="Times New Roman"/>
              </w:rPr>
              <w:t xml:space="preserve"> No, t</w:t>
            </w:r>
            <w:r w:rsidRPr="008F76BF">
              <w:rPr>
                <w:rFonts w:ascii="Times New Roman" w:hAnsi="Times New Roman"/>
              </w:rPr>
              <w:t xml:space="preserve">he State </w:t>
            </w:r>
            <w:r w:rsidRPr="00D93B85">
              <w:rPr>
                <w:rFonts w:ascii="Times New Roman" w:hAnsi="Times New Roman"/>
              </w:rPr>
              <w:t xml:space="preserve">does not collect this </w:t>
            </w:r>
            <w:r w:rsidR="00B50B7E">
              <w:rPr>
                <w:rFonts w:ascii="Times New Roman" w:hAnsi="Times New Roman"/>
              </w:rPr>
              <w:t>information</w:t>
            </w:r>
            <w:r w:rsidRPr="008F76BF">
              <w:rPr>
                <w:rFonts w:ascii="Times New Roman" w:hAnsi="Times New Roman"/>
              </w:rPr>
              <w:t xml:space="preserve">. </w:t>
            </w:r>
          </w:p>
          <w:p w:rsidR="005A5006" w:rsidRDefault="005A5006" w:rsidP="00C169F7">
            <w:pPr>
              <w:pStyle w:val="ListParagraph"/>
              <w:numPr>
                <w:ilvl w:val="0"/>
                <w:numId w:val="6"/>
              </w:numPr>
              <w:spacing w:after="0" w:line="240" w:lineRule="auto"/>
              <w:ind w:left="1080"/>
              <w:rPr>
                <w:rFonts w:ascii="Times New Roman" w:hAnsi="Times New Roman"/>
              </w:rPr>
            </w:pPr>
            <w:r>
              <w:rPr>
                <w:rFonts w:ascii="Times New Roman" w:hAnsi="Times New Roman"/>
              </w:rPr>
              <w:t>P</w:t>
            </w:r>
            <w:r w:rsidRPr="0051518C">
              <w:rPr>
                <w:rFonts w:ascii="Times New Roman" w:hAnsi="Times New Roman"/>
              </w:rPr>
              <w:t xml:space="preserve">rovide the State’s plan for </w:t>
            </w:r>
            <w:r>
              <w:rPr>
                <w:rFonts w:ascii="Times New Roman" w:hAnsi="Times New Roman"/>
              </w:rPr>
              <w:t xml:space="preserve">making the </w:t>
            </w:r>
            <w:r w:rsidR="00B50B7E">
              <w:rPr>
                <w:rFonts w:ascii="Times New Roman" w:hAnsi="Times New Roman"/>
              </w:rPr>
              <w:t xml:space="preserve">information </w:t>
            </w:r>
            <w:r>
              <w:rPr>
                <w:rFonts w:ascii="Times New Roman" w:hAnsi="Times New Roman"/>
              </w:rPr>
              <w:t xml:space="preserve">publicly available and updating it annually on a website in Part </w:t>
            </w:r>
            <w:r w:rsidR="00D14E72">
              <w:rPr>
                <w:rFonts w:ascii="Times New Roman" w:hAnsi="Times New Roman"/>
              </w:rPr>
              <w:t>3B</w:t>
            </w:r>
            <w:r w:rsidRPr="0051518C">
              <w:rPr>
                <w:rFonts w:ascii="Times New Roman" w:hAnsi="Times New Roman"/>
              </w:rPr>
              <w:t>.</w:t>
            </w:r>
            <w:r>
              <w:rPr>
                <w:rFonts w:ascii="Times New Roman" w:hAnsi="Times New Roman"/>
              </w:rPr>
              <w:t xml:space="preserve"> </w:t>
            </w:r>
            <w:r w:rsidR="006C3B39">
              <w:rPr>
                <w:rFonts w:ascii="Times New Roman" w:hAnsi="Times New Roman"/>
              </w:rPr>
              <w:t xml:space="preserve"> </w:t>
            </w:r>
            <w:r>
              <w:rPr>
                <w:rFonts w:ascii="Times New Roman" w:hAnsi="Times New Roman"/>
              </w:rPr>
              <w:t>Cite “Indicator (a)(</w:t>
            </w:r>
            <w:r w:rsidR="00CE3196">
              <w:rPr>
                <w:rFonts w:ascii="Times New Roman" w:hAnsi="Times New Roman"/>
              </w:rPr>
              <w:t>6</w:t>
            </w:r>
            <w:r>
              <w:rPr>
                <w:rFonts w:ascii="Times New Roman" w:hAnsi="Times New Roman"/>
              </w:rPr>
              <w:t xml:space="preserve">)” in the Plan Element Verification Chart in Part </w:t>
            </w:r>
            <w:r w:rsidR="00D14E72">
              <w:rPr>
                <w:rFonts w:ascii="Times New Roman" w:hAnsi="Times New Roman"/>
              </w:rPr>
              <w:t>3B</w:t>
            </w:r>
            <w:r>
              <w:rPr>
                <w:rFonts w:ascii="Times New Roman" w:hAnsi="Times New Roman"/>
              </w:rPr>
              <w:t>, Section I and mark</w:t>
            </w:r>
            <w:r w:rsidR="008F781A">
              <w:rPr>
                <w:rFonts w:ascii="Times New Roman" w:hAnsi="Times New Roman"/>
              </w:rPr>
              <w:t xml:space="preserve"> both </w:t>
            </w:r>
            <w:r>
              <w:rPr>
                <w:rFonts w:ascii="Times New Roman" w:hAnsi="Times New Roman"/>
              </w:rPr>
              <w:t xml:space="preserve"> the Collection and </w:t>
            </w:r>
            <w:r w:rsidR="00DE6888">
              <w:rPr>
                <w:rFonts w:ascii="Times New Roman" w:hAnsi="Times New Roman"/>
              </w:rPr>
              <w:t>Public Reporting column</w:t>
            </w:r>
            <w:r w:rsidR="008F781A">
              <w:rPr>
                <w:rFonts w:ascii="Times New Roman" w:hAnsi="Times New Roman"/>
              </w:rPr>
              <w:t>s</w:t>
            </w:r>
            <w:r>
              <w:rPr>
                <w:rFonts w:ascii="Times New Roman" w:hAnsi="Times New Roman"/>
              </w:rPr>
              <w:t>.</w:t>
            </w:r>
          </w:p>
          <w:p w:rsidR="00EF0801" w:rsidRDefault="00EF0801" w:rsidP="00EF0801">
            <w:pPr>
              <w:spacing w:line="240" w:lineRule="auto"/>
              <w:rPr>
                <w:rFonts w:ascii="Times New Roman" w:hAnsi="Times New Roman"/>
              </w:rPr>
            </w:pPr>
          </w:p>
        </w:tc>
      </w:tr>
    </w:tbl>
    <w:p w:rsidR="00EF0801" w:rsidRDefault="00EF0801" w:rsidP="00EF0801">
      <w:pPr>
        <w:spacing w:line="240" w:lineRule="auto"/>
        <w:rPr>
          <w:rFonts w:ascii="Times New Roman" w:hAnsi="Times New Roman"/>
        </w:rPr>
      </w:pPr>
    </w:p>
    <w:tbl>
      <w:tblPr>
        <w:tblW w:w="13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19"/>
        <w:gridCol w:w="11829"/>
      </w:tblGrid>
      <w:tr w:rsidR="008576BF" w:rsidRPr="008F76BF" w:rsidTr="005A707F">
        <w:trPr>
          <w:trHeight w:val="828"/>
        </w:trPr>
        <w:tc>
          <w:tcPr>
            <w:tcW w:w="1419" w:type="dxa"/>
            <w:tcBorders>
              <w:top w:val="single" w:sz="4" w:space="0" w:color="000000"/>
              <w:left w:val="single" w:sz="4" w:space="0" w:color="000000"/>
              <w:bottom w:val="single" w:sz="4" w:space="0" w:color="000000"/>
              <w:right w:val="single" w:sz="4" w:space="0" w:color="000000"/>
            </w:tcBorders>
            <w:shd w:val="clear" w:color="auto" w:fill="404040" w:themeFill="text1" w:themeFillTint="BF"/>
          </w:tcPr>
          <w:p w:rsidR="00EF0801" w:rsidRPr="00EF0801" w:rsidRDefault="00EF0801" w:rsidP="00EF0801">
            <w:pPr>
              <w:spacing w:line="240" w:lineRule="auto"/>
              <w:rPr>
                <w:rFonts w:ascii="Times New Roman" w:hAnsi="Times New Roman"/>
                <w:b/>
                <w:color w:val="FFFFFF" w:themeColor="background1"/>
                <w:sz w:val="24"/>
                <w:szCs w:val="24"/>
              </w:rPr>
            </w:pPr>
            <w:r w:rsidRPr="00EF0801">
              <w:rPr>
                <w:rFonts w:ascii="Times New Roman" w:hAnsi="Times New Roman"/>
                <w:b/>
                <w:color w:val="FFFFFF" w:themeColor="background1"/>
                <w:sz w:val="24"/>
                <w:szCs w:val="24"/>
              </w:rPr>
              <w:t>Indicator (a)(7)</w:t>
            </w:r>
          </w:p>
        </w:tc>
        <w:tc>
          <w:tcPr>
            <w:tcW w:w="11829" w:type="dxa"/>
            <w:tcBorders>
              <w:top w:val="single" w:sz="4" w:space="0" w:color="000000"/>
              <w:left w:val="single" w:sz="4" w:space="0" w:color="000000"/>
              <w:bottom w:val="single" w:sz="4" w:space="0" w:color="000000"/>
              <w:right w:val="single" w:sz="4" w:space="0" w:color="000000"/>
            </w:tcBorders>
            <w:shd w:val="clear" w:color="auto" w:fill="404040" w:themeFill="text1" w:themeFillTint="BF"/>
          </w:tcPr>
          <w:p w:rsidR="008576BF" w:rsidRPr="00777908" w:rsidRDefault="00EF0801" w:rsidP="00B14821">
            <w:pPr>
              <w:spacing w:after="0" w:line="240" w:lineRule="auto"/>
              <w:rPr>
                <w:rFonts w:ascii="Times New Roman" w:hAnsi="Times New Roman"/>
                <w:b/>
                <w:color w:val="FFFFFF" w:themeColor="background1"/>
                <w:sz w:val="24"/>
                <w:szCs w:val="24"/>
              </w:rPr>
            </w:pPr>
            <w:r w:rsidRPr="00EF0801">
              <w:rPr>
                <w:rFonts w:ascii="Times New Roman" w:hAnsi="Times New Roman"/>
                <w:b/>
                <w:iCs/>
                <w:color w:val="FFFFFF" w:themeColor="background1"/>
                <w:sz w:val="24"/>
                <w:szCs w:val="24"/>
              </w:rPr>
              <w:t xml:space="preserve">Provide, </w:t>
            </w:r>
            <w:r w:rsidRPr="00EF0801">
              <w:rPr>
                <w:rFonts w:ascii="Times New Roman" w:hAnsi="Times New Roman"/>
                <w:b/>
                <w:color w:val="FFFFFF" w:themeColor="background1"/>
                <w:sz w:val="24"/>
                <w:szCs w:val="24"/>
              </w:rPr>
              <w:t xml:space="preserve">for each LEA in the State whose principals receive performance ratings or levels through an evaluation system, </w:t>
            </w:r>
            <w:r w:rsidRPr="00EF0801">
              <w:rPr>
                <w:rFonts w:ascii="Times New Roman" w:hAnsi="Times New Roman"/>
                <w:b/>
                <w:iCs/>
                <w:color w:val="FFFFFF" w:themeColor="background1"/>
                <w:sz w:val="24"/>
                <w:szCs w:val="24"/>
              </w:rPr>
              <w:t>the number and percentage (including numerator and denominator) of principals rated at each performance rating or level.</w:t>
            </w:r>
          </w:p>
        </w:tc>
      </w:tr>
      <w:tr w:rsidR="008576BF" w:rsidRPr="008F76BF" w:rsidTr="00801C54">
        <w:trPr>
          <w:trHeight w:val="2967"/>
        </w:trPr>
        <w:tc>
          <w:tcPr>
            <w:tcW w:w="13248" w:type="dxa"/>
            <w:gridSpan w:val="2"/>
          </w:tcPr>
          <w:p w:rsidR="00801C54" w:rsidRPr="006C3B39" w:rsidRDefault="00801C54" w:rsidP="00B14821">
            <w:pPr>
              <w:spacing w:after="0" w:line="240" w:lineRule="auto"/>
              <w:rPr>
                <w:rFonts w:ascii="Times New Roman" w:hAnsi="Times New Roman"/>
                <w:sz w:val="24"/>
                <w:szCs w:val="24"/>
              </w:rPr>
            </w:pPr>
          </w:p>
          <w:p w:rsidR="00801C54" w:rsidRPr="006C3B39" w:rsidRDefault="00B1784B" w:rsidP="00B14821">
            <w:pPr>
              <w:spacing w:after="0" w:line="240" w:lineRule="auto"/>
              <w:rPr>
                <w:rFonts w:ascii="Times New Roman" w:hAnsi="Times New Roman"/>
              </w:rPr>
            </w:pPr>
            <w:r w:rsidRPr="006C3B39">
              <w:rPr>
                <w:rFonts w:ascii="Times New Roman" w:hAnsi="Times New Roman"/>
                <w:b/>
              </w:rPr>
              <w:t>Please respond (check</w:t>
            </w:r>
            <w:r w:rsidR="00801C54" w:rsidRPr="006C3B39">
              <w:rPr>
                <w:rFonts w:ascii="Times New Roman" w:hAnsi="Times New Roman"/>
                <w:b/>
              </w:rPr>
              <w:t xml:space="preserve"> one</w:t>
            </w:r>
            <w:r w:rsidRPr="006C3B39">
              <w:rPr>
                <w:rFonts w:ascii="Times New Roman" w:hAnsi="Times New Roman"/>
                <w:b/>
              </w:rPr>
              <w:t>)</w:t>
            </w:r>
            <w:r w:rsidRPr="006C3B39">
              <w:rPr>
                <w:rFonts w:ascii="Times New Roman" w:hAnsi="Times New Roman"/>
              </w:rPr>
              <w:t>:</w:t>
            </w:r>
            <w:r w:rsidR="00801C54" w:rsidRPr="006C3B39">
              <w:rPr>
                <w:rFonts w:ascii="Times New Roman" w:hAnsi="Times New Roman"/>
              </w:rPr>
              <w:t xml:space="preserve"> Does the State collect and </w:t>
            </w:r>
            <w:r w:rsidR="00DE6888" w:rsidRPr="006C3B39">
              <w:rPr>
                <w:rFonts w:ascii="Times New Roman" w:hAnsi="Times New Roman"/>
              </w:rPr>
              <w:t xml:space="preserve">publicly </w:t>
            </w:r>
            <w:r w:rsidR="00801C54" w:rsidRPr="006C3B39">
              <w:rPr>
                <w:rFonts w:ascii="Times New Roman" w:hAnsi="Times New Roman"/>
              </w:rPr>
              <w:t xml:space="preserve">report, </w:t>
            </w:r>
            <w:r w:rsidR="00EF0801" w:rsidRPr="00EF0801">
              <w:rPr>
                <w:rFonts w:ascii="Times New Roman" w:hAnsi="Times New Roman"/>
              </w:rPr>
              <w:t xml:space="preserve">for each LEA in the State whose principals receive performance ratings or levels through an evaluation system, </w:t>
            </w:r>
            <w:r w:rsidR="00EF0801" w:rsidRPr="00EF0801">
              <w:rPr>
                <w:rFonts w:ascii="Times New Roman" w:hAnsi="Times New Roman"/>
                <w:iCs/>
              </w:rPr>
              <w:t>the number and percentage of principals rated at each performance rating or level</w:t>
            </w:r>
            <w:r w:rsidRPr="006C3B39">
              <w:rPr>
                <w:rFonts w:ascii="Times New Roman" w:hAnsi="Times New Roman"/>
              </w:rPr>
              <w:t>?</w:t>
            </w:r>
          </w:p>
          <w:p w:rsidR="004D6A58" w:rsidRPr="006C3B39" w:rsidRDefault="004D6A58" w:rsidP="00B14821">
            <w:pPr>
              <w:spacing w:after="0" w:line="240" w:lineRule="auto"/>
              <w:rPr>
                <w:rFonts w:ascii="Times New Roman" w:hAnsi="Times New Roman"/>
              </w:rPr>
            </w:pPr>
          </w:p>
          <w:p w:rsidR="00EF0801" w:rsidRDefault="00B96B18" w:rsidP="00EF0801">
            <w:pPr>
              <w:spacing w:line="240" w:lineRule="auto"/>
              <w:rPr>
                <w:rFonts w:ascii="Times New Roman" w:hAnsi="Times New Roman"/>
              </w:rPr>
            </w:pPr>
            <w:r w:rsidRPr="006C3B39">
              <w:rPr>
                <w:rFonts w:ascii="Times New Roman" w:hAnsi="Times New Roman"/>
                <w:vertAlign w:val="superscript"/>
              </w:rPr>
              <w:t xml:space="preserve">1 </w:t>
            </w:r>
            <w:r w:rsidR="00360F33" w:rsidRPr="006C3B39">
              <w:rPr>
                <w:rFonts w:ascii="Times New Roman" w:hAnsi="Times New Roman"/>
              </w:rPr>
              <w:fldChar w:fldCharType="begin">
                <w:ffData>
                  <w:name w:val="Check10"/>
                  <w:enabled/>
                  <w:calcOnExit w:val="0"/>
                  <w:checkBox>
                    <w:sizeAuto/>
                    <w:default w:val="0"/>
                  </w:checkBox>
                </w:ffData>
              </w:fldChar>
            </w:r>
            <w:r w:rsidR="00B01CC9">
              <w:rPr>
                <w:rFonts w:ascii="Times New Roman" w:hAnsi="Times New Roman"/>
              </w:rPr>
              <w:instrText xml:space="preserve"> FORMCHECKBOX </w:instrText>
            </w:r>
            <w:r w:rsidR="00360F33" w:rsidRPr="006C3B39">
              <w:rPr>
                <w:rFonts w:ascii="Times New Roman" w:hAnsi="Times New Roman"/>
              </w:rPr>
            </w:r>
            <w:r w:rsidR="00360F33" w:rsidRPr="006C3B39">
              <w:rPr>
                <w:rFonts w:ascii="Times New Roman" w:hAnsi="Times New Roman"/>
              </w:rPr>
              <w:fldChar w:fldCharType="end"/>
            </w:r>
            <w:r w:rsidRPr="006C3B39">
              <w:rPr>
                <w:rFonts w:ascii="Times New Roman" w:hAnsi="Times New Roman"/>
              </w:rPr>
              <w:t xml:space="preserve">  Yes, the State collects </w:t>
            </w:r>
            <w:r w:rsidR="00D8193F" w:rsidRPr="006C3B39">
              <w:rPr>
                <w:rFonts w:ascii="Times New Roman" w:hAnsi="Times New Roman"/>
              </w:rPr>
              <w:t>these data</w:t>
            </w:r>
            <w:r w:rsidRPr="006C3B39">
              <w:rPr>
                <w:rFonts w:ascii="Times New Roman" w:hAnsi="Times New Roman"/>
              </w:rPr>
              <w:t xml:space="preserve">.  </w:t>
            </w:r>
          </w:p>
          <w:p w:rsidR="00EF0801" w:rsidRDefault="00B96B18" w:rsidP="00EF0801">
            <w:pPr>
              <w:spacing w:line="240" w:lineRule="auto"/>
              <w:ind w:left="720"/>
              <w:rPr>
                <w:rFonts w:ascii="Times New Roman" w:hAnsi="Times New Roman"/>
              </w:rPr>
            </w:pPr>
            <w:r w:rsidRPr="006C3B39">
              <w:rPr>
                <w:rFonts w:ascii="Times New Roman" w:hAnsi="Times New Roman"/>
                <w:b/>
              </w:rPr>
              <w:t>If Yes, please respond (check one):</w:t>
            </w:r>
            <w:r w:rsidRPr="006C3B39">
              <w:rPr>
                <w:rFonts w:ascii="Times New Roman" w:hAnsi="Times New Roman"/>
              </w:rPr>
              <w:t xml:space="preserve">  </w:t>
            </w:r>
          </w:p>
          <w:p w:rsidR="00EF0801" w:rsidRDefault="00B96B18" w:rsidP="00EF0801">
            <w:pPr>
              <w:spacing w:line="240" w:lineRule="auto"/>
              <w:ind w:left="720"/>
              <w:rPr>
                <w:rFonts w:ascii="Times New Roman" w:hAnsi="Times New Roman"/>
              </w:rPr>
            </w:pPr>
            <w:r w:rsidRPr="006C3B39">
              <w:rPr>
                <w:rFonts w:ascii="Times New Roman" w:hAnsi="Times New Roman"/>
                <w:vertAlign w:val="superscript"/>
              </w:rPr>
              <w:t xml:space="preserve">2 </w:t>
            </w:r>
            <w:r w:rsidR="00360F33" w:rsidRPr="006C3B39">
              <w:rPr>
                <w:rFonts w:ascii="Times New Roman" w:hAnsi="Times New Roman"/>
              </w:rPr>
              <w:fldChar w:fldCharType="begin">
                <w:ffData>
                  <w:name w:val="Check10"/>
                  <w:enabled/>
                  <w:calcOnExit w:val="0"/>
                  <w:checkBox>
                    <w:sizeAuto/>
                    <w:default w:val="0"/>
                  </w:checkBox>
                </w:ffData>
              </w:fldChar>
            </w:r>
            <w:r w:rsidR="00B01CC9">
              <w:rPr>
                <w:rFonts w:ascii="Times New Roman" w:hAnsi="Times New Roman"/>
              </w:rPr>
              <w:instrText xml:space="preserve"> FORMCHECKBOX </w:instrText>
            </w:r>
            <w:r w:rsidR="00360F33" w:rsidRPr="006C3B39">
              <w:rPr>
                <w:rFonts w:ascii="Times New Roman" w:hAnsi="Times New Roman"/>
              </w:rPr>
            </w:r>
            <w:r w:rsidR="00360F33" w:rsidRPr="006C3B39">
              <w:rPr>
                <w:rFonts w:ascii="Times New Roman" w:hAnsi="Times New Roman"/>
              </w:rPr>
              <w:fldChar w:fldCharType="end"/>
            </w:r>
            <w:r w:rsidRPr="006C3B39">
              <w:rPr>
                <w:rFonts w:ascii="Times New Roman" w:hAnsi="Times New Roman"/>
              </w:rPr>
              <w:t xml:space="preserve">  The State makes the data </w:t>
            </w:r>
            <w:r w:rsidRPr="006C3B39">
              <w:rPr>
                <w:rFonts w:ascii="Times New Roman" w:hAnsi="Times New Roman"/>
                <w:i/>
              </w:rPr>
              <w:t>publicly available</w:t>
            </w:r>
            <w:r w:rsidRPr="006C3B39">
              <w:rPr>
                <w:rFonts w:ascii="Times New Roman" w:hAnsi="Times New Roman"/>
              </w:rPr>
              <w:t xml:space="preserve"> and updates the data </w:t>
            </w:r>
            <w:r w:rsidRPr="006C3B39">
              <w:rPr>
                <w:rFonts w:ascii="Times New Roman" w:hAnsi="Times New Roman"/>
                <w:i/>
              </w:rPr>
              <w:t>at least annually</w:t>
            </w:r>
            <w:r w:rsidRPr="006C3B39">
              <w:rPr>
                <w:rFonts w:ascii="Times New Roman" w:hAnsi="Times New Roman"/>
              </w:rPr>
              <w:t xml:space="preserve"> on a website. </w:t>
            </w:r>
          </w:p>
          <w:p w:rsidR="00EF0801" w:rsidRDefault="00B96B18" w:rsidP="00C169F7">
            <w:pPr>
              <w:pStyle w:val="ListParagraph"/>
              <w:numPr>
                <w:ilvl w:val="0"/>
                <w:numId w:val="6"/>
              </w:numPr>
              <w:spacing w:line="240" w:lineRule="auto"/>
              <w:ind w:left="1800"/>
              <w:rPr>
                <w:rFonts w:ascii="Times New Roman" w:hAnsi="Times New Roman"/>
              </w:rPr>
            </w:pPr>
            <w:r w:rsidRPr="006C3B39">
              <w:rPr>
                <w:rFonts w:ascii="Times New Roman" w:hAnsi="Times New Roman"/>
              </w:rPr>
              <w:t xml:space="preserve">Provide the State website where the data </w:t>
            </w:r>
            <w:r w:rsidR="00DE5FCB" w:rsidRPr="006C3B39">
              <w:rPr>
                <w:rFonts w:ascii="Times New Roman" w:hAnsi="Times New Roman"/>
              </w:rPr>
              <w:t xml:space="preserve">are </w:t>
            </w:r>
            <w:r w:rsidRPr="006C3B39">
              <w:rPr>
                <w:rFonts w:ascii="Times New Roman" w:hAnsi="Times New Roman"/>
              </w:rPr>
              <w:t>collected and publicly available</w:t>
            </w:r>
            <w:proofErr w:type="gramStart"/>
            <w:r w:rsidRPr="006C3B39">
              <w:rPr>
                <w:rFonts w:ascii="Times New Roman" w:hAnsi="Times New Roman"/>
              </w:rPr>
              <w:t>:</w:t>
            </w:r>
            <w:r w:rsidRPr="006C3B39">
              <w:rPr>
                <w:rFonts w:ascii="Times New Roman" w:hAnsi="Times New Roman"/>
                <w:i/>
                <w:vertAlign w:val="superscript"/>
              </w:rPr>
              <w:t>3</w:t>
            </w:r>
            <w:proofErr w:type="gramEnd"/>
            <w:r w:rsidRPr="006C3B39">
              <w:rPr>
                <w:rFonts w:ascii="Times New Roman" w:hAnsi="Times New Roman"/>
              </w:rPr>
              <w:t xml:space="preserve"> </w:t>
            </w:r>
            <w:r w:rsidR="00B4726F">
              <w:rPr>
                <w:rFonts w:ascii="Times New Roman" w:hAnsi="Times New Roman"/>
              </w:rPr>
              <w:t xml:space="preserve"> </w:t>
            </w:r>
            <w:sdt>
              <w:sdtPr>
                <w:rPr>
                  <w:rFonts w:ascii="Times New Roman" w:hAnsi="Times New Roman"/>
                </w:rPr>
                <w:id w:val="89445593"/>
                <w:placeholder>
                  <w:docPart w:val="B78600CDF0224F068EA8AF83FA1AAC4D"/>
                </w:placeholder>
              </w:sdtPr>
              <w:sdtContent>
                <w:sdt>
                  <w:sdtPr>
                    <w:rPr>
                      <w:rFonts w:ascii="Times New Roman" w:hAnsi="Times New Roman"/>
                      <w:sz w:val="16"/>
                      <w:szCs w:val="16"/>
                    </w:rPr>
                    <w:id w:val="37154241"/>
                    <w:placeholder>
                      <w:docPart w:val="59F1B8CDCC804373AF2F84E170B34E43"/>
                    </w:placeholder>
                  </w:sdtPr>
                  <w:sdtContent>
                    <w:r w:rsidR="003339FC" w:rsidRPr="00F138E8">
                      <w:rPr>
                        <w:rStyle w:val="PlaceholderText"/>
                        <w:rFonts w:ascii="Times New Roman" w:hAnsi="Times New Roman"/>
                        <w:u w:val="single"/>
                      </w:rPr>
                      <w:t>Click here to enter text.</w:t>
                    </w:r>
                  </w:sdtContent>
                </w:sdt>
              </w:sdtContent>
            </w:sdt>
          </w:p>
          <w:p w:rsidR="00EF0801" w:rsidRDefault="00B96B18" w:rsidP="00EF0801">
            <w:pPr>
              <w:spacing w:line="240" w:lineRule="auto"/>
              <w:ind w:left="720"/>
              <w:rPr>
                <w:rFonts w:ascii="Times New Roman" w:hAnsi="Times New Roman"/>
              </w:rPr>
            </w:pPr>
            <w:r w:rsidRPr="006C3B39">
              <w:rPr>
                <w:rFonts w:ascii="Times New Roman" w:hAnsi="Times New Roman"/>
                <w:vertAlign w:val="superscript"/>
              </w:rPr>
              <w:t xml:space="preserve">4 </w:t>
            </w:r>
            <w:r w:rsidR="00360F33" w:rsidRPr="006C3B39">
              <w:rPr>
                <w:rFonts w:ascii="Times New Roman" w:hAnsi="Times New Roman"/>
              </w:rPr>
              <w:fldChar w:fldCharType="begin">
                <w:ffData>
                  <w:name w:val="Check11"/>
                  <w:enabled/>
                  <w:calcOnExit w:val="0"/>
                  <w:checkBox>
                    <w:sizeAuto/>
                    <w:default w:val="0"/>
                  </w:checkBox>
                </w:ffData>
              </w:fldChar>
            </w:r>
            <w:r w:rsidR="00B01CC9">
              <w:rPr>
                <w:rFonts w:ascii="Times New Roman" w:hAnsi="Times New Roman"/>
              </w:rPr>
              <w:instrText xml:space="preserve"> FORMCHECKBOX </w:instrText>
            </w:r>
            <w:r w:rsidR="00360F33" w:rsidRPr="006C3B39">
              <w:rPr>
                <w:rFonts w:ascii="Times New Roman" w:hAnsi="Times New Roman"/>
              </w:rPr>
            </w:r>
            <w:r w:rsidR="00360F33" w:rsidRPr="006C3B39">
              <w:rPr>
                <w:rFonts w:ascii="Times New Roman" w:hAnsi="Times New Roman"/>
              </w:rPr>
              <w:fldChar w:fldCharType="end"/>
            </w:r>
            <w:r w:rsidRPr="006C3B39">
              <w:rPr>
                <w:rFonts w:ascii="Times New Roman" w:hAnsi="Times New Roman"/>
              </w:rPr>
              <w:t xml:space="preserve">  The State makes the data </w:t>
            </w:r>
            <w:r w:rsidRPr="006C3B39">
              <w:rPr>
                <w:rFonts w:ascii="Times New Roman" w:hAnsi="Times New Roman"/>
                <w:i/>
              </w:rPr>
              <w:t>publicly available</w:t>
            </w:r>
            <w:r w:rsidRPr="006C3B39">
              <w:rPr>
                <w:rFonts w:ascii="Times New Roman" w:hAnsi="Times New Roman"/>
              </w:rPr>
              <w:t xml:space="preserve"> </w:t>
            </w:r>
            <w:r w:rsidR="00DE6279" w:rsidRPr="006C3B39">
              <w:rPr>
                <w:rFonts w:ascii="Times New Roman" w:hAnsi="Times New Roman"/>
              </w:rPr>
              <w:t xml:space="preserve">on a website </w:t>
            </w:r>
            <w:r w:rsidRPr="006C3B39">
              <w:rPr>
                <w:rFonts w:ascii="Times New Roman" w:hAnsi="Times New Roman"/>
              </w:rPr>
              <w:t xml:space="preserve">and updates the data </w:t>
            </w:r>
            <w:r w:rsidRPr="006C3B39">
              <w:rPr>
                <w:rFonts w:ascii="Times New Roman" w:hAnsi="Times New Roman"/>
                <w:i/>
              </w:rPr>
              <w:t>less than annually</w:t>
            </w:r>
            <w:r w:rsidRPr="006C3B39">
              <w:rPr>
                <w:rFonts w:ascii="Times New Roman" w:hAnsi="Times New Roman"/>
              </w:rPr>
              <w:t xml:space="preserve">. </w:t>
            </w:r>
          </w:p>
          <w:p w:rsidR="00EF0801" w:rsidRDefault="00E64782" w:rsidP="00C169F7">
            <w:pPr>
              <w:numPr>
                <w:ilvl w:val="0"/>
                <w:numId w:val="7"/>
              </w:numPr>
              <w:spacing w:after="0" w:line="240" w:lineRule="auto"/>
              <w:rPr>
                <w:rFonts w:ascii="Times New Roman" w:hAnsi="Times New Roman"/>
              </w:rPr>
            </w:pPr>
            <w:r w:rsidRPr="006C3B39">
              <w:rPr>
                <w:rFonts w:ascii="Times New Roman" w:hAnsi="Times New Roman"/>
              </w:rPr>
              <w:t>P</w:t>
            </w:r>
            <w:r w:rsidR="00B96B18" w:rsidRPr="006C3B39">
              <w:rPr>
                <w:rFonts w:ascii="Times New Roman" w:hAnsi="Times New Roman"/>
              </w:rPr>
              <w:t xml:space="preserve">rovide the State’s plan for making the data publicly available and updating </w:t>
            </w:r>
            <w:r w:rsidR="00DE5FCB" w:rsidRPr="006C3B39">
              <w:rPr>
                <w:rFonts w:ascii="Times New Roman" w:hAnsi="Times New Roman"/>
              </w:rPr>
              <w:t xml:space="preserve">the data </w:t>
            </w:r>
            <w:r w:rsidR="00B96B18" w:rsidRPr="006C3B39">
              <w:rPr>
                <w:rFonts w:ascii="Times New Roman" w:hAnsi="Times New Roman"/>
              </w:rPr>
              <w:t xml:space="preserve">annually on a website in Part </w:t>
            </w:r>
            <w:r w:rsidR="00D14E72" w:rsidRPr="006C3B39">
              <w:rPr>
                <w:rFonts w:ascii="Times New Roman" w:hAnsi="Times New Roman"/>
              </w:rPr>
              <w:t>3B</w:t>
            </w:r>
            <w:r w:rsidR="00B96B18" w:rsidRPr="006C3B39">
              <w:rPr>
                <w:rFonts w:ascii="Times New Roman" w:hAnsi="Times New Roman"/>
              </w:rPr>
              <w:t>.  Cite “Indicator (a)(</w:t>
            </w:r>
            <w:r w:rsidR="00CE3196" w:rsidRPr="006C3B39">
              <w:rPr>
                <w:rFonts w:ascii="Times New Roman" w:hAnsi="Times New Roman"/>
              </w:rPr>
              <w:t>7</w:t>
            </w:r>
            <w:r w:rsidR="00B96B18" w:rsidRPr="006C3B39">
              <w:rPr>
                <w:rFonts w:ascii="Times New Roman" w:hAnsi="Times New Roman"/>
              </w:rPr>
              <w:t xml:space="preserve">)” in the Plan Element Verification Chart in Part </w:t>
            </w:r>
            <w:r w:rsidR="00D14E72" w:rsidRPr="006C3B39">
              <w:rPr>
                <w:rFonts w:ascii="Times New Roman" w:hAnsi="Times New Roman"/>
              </w:rPr>
              <w:t>3B</w:t>
            </w:r>
            <w:r w:rsidR="00B96B18" w:rsidRPr="006C3B39">
              <w:rPr>
                <w:rFonts w:ascii="Times New Roman" w:hAnsi="Times New Roman"/>
              </w:rPr>
              <w:t xml:space="preserve">, Section I and mark the </w:t>
            </w:r>
            <w:r w:rsidR="00DE6888" w:rsidRPr="006C3B39">
              <w:rPr>
                <w:rFonts w:ascii="Times New Roman" w:hAnsi="Times New Roman"/>
              </w:rPr>
              <w:t>Public Reporting column</w:t>
            </w:r>
            <w:r w:rsidR="00B96B18" w:rsidRPr="006C3B39">
              <w:rPr>
                <w:rFonts w:ascii="Times New Roman" w:hAnsi="Times New Roman"/>
              </w:rPr>
              <w:t>.</w:t>
            </w:r>
          </w:p>
          <w:p w:rsidR="00667D84" w:rsidRPr="006C3B39" w:rsidRDefault="00667D84" w:rsidP="00C169F7">
            <w:pPr>
              <w:pStyle w:val="ListParagraph"/>
              <w:numPr>
                <w:ilvl w:val="0"/>
                <w:numId w:val="6"/>
              </w:numPr>
              <w:spacing w:after="0"/>
              <w:ind w:left="1800"/>
              <w:rPr>
                <w:rFonts w:ascii="Times New Roman" w:hAnsi="Times New Roman"/>
              </w:rPr>
            </w:pPr>
            <w:r w:rsidRPr="006C3B39">
              <w:rPr>
                <w:rFonts w:ascii="Times New Roman" w:hAnsi="Times New Roman"/>
              </w:rPr>
              <w:t xml:space="preserve">Provide the State website where the most recently updated data are provided by the State to the public: </w:t>
            </w:r>
          </w:p>
          <w:p w:rsidR="00667D84" w:rsidRPr="006C3B39" w:rsidRDefault="00667D84" w:rsidP="00777908">
            <w:pPr>
              <w:pStyle w:val="ListParagraph"/>
              <w:spacing w:after="0"/>
              <w:ind w:left="1800"/>
              <w:rPr>
                <w:rFonts w:ascii="Times New Roman" w:hAnsi="Times New Roman"/>
                <w:i/>
                <w:vertAlign w:val="superscript"/>
              </w:rPr>
            </w:pPr>
            <w:r w:rsidRPr="006C3B39">
              <w:rPr>
                <w:rFonts w:ascii="Times New Roman" w:hAnsi="Times New Roman"/>
                <w:i/>
                <w:vertAlign w:val="superscript"/>
              </w:rPr>
              <w:t>5</w:t>
            </w:r>
            <w:r w:rsidRPr="006C3B39">
              <w:rPr>
                <w:rFonts w:ascii="Times New Roman" w:hAnsi="Times New Roman"/>
              </w:rPr>
              <w:t xml:space="preserve"> </w:t>
            </w:r>
            <w:sdt>
              <w:sdtPr>
                <w:rPr>
                  <w:rFonts w:ascii="Times New Roman" w:hAnsi="Times New Roman"/>
                </w:rPr>
                <w:id w:val="2016280"/>
                <w:placeholder>
                  <w:docPart w:val="300B8B265A5B4032A65E6D38B6A8120F"/>
                </w:placeholder>
              </w:sdtPr>
              <w:sdtContent>
                <w:sdt>
                  <w:sdtPr>
                    <w:rPr>
                      <w:rFonts w:ascii="Times New Roman" w:hAnsi="Times New Roman"/>
                      <w:sz w:val="16"/>
                      <w:szCs w:val="16"/>
                    </w:rPr>
                    <w:id w:val="37154242"/>
                    <w:placeholder>
                      <w:docPart w:val="6CB5795D20674442B19F03E662A47706"/>
                    </w:placeholder>
                  </w:sdtPr>
                  <w:sdtContent>
                    <w:r w:rsidR="003339FC" w:rsidRPr="00F138E8">
                      <w:rPr>
                        <w:rStyle w:val="PlaceholderText"/>
                        <w:rFonts w:ascii="Times New Roman" w:hAnsi="Times New Roman"/>
                        <w:u w:val="single"/>
                      </w:rPr>
                      <w:t>Click here to enter text.</w:t>
                    </w:r>
                  </w:sdtContent>
                </w:sdt>
              </w:sdtContent>
            </w:sdt>
            <w:r w:rsidRPr="006C3B39" w:rsidDel="00282808">
              <w:rPr>
                <w:rFonts w:ascii="Times New Roman" w:hAnsi="Times New Roman"/>
                <w:i/>
                <w:vertAlign w:val="superscript"/>
              </w:rPr>
              <w:t xml:space="preserve"> </w:t>
            </w:r>
          </w:p>
          <w:p w:rsidR="00EF0801" w:rsidRDefault="00EF0801" w:rsidP="00EF0801">
            <w:pPr>
              <w:pStyle w:val="ListParagraph"/>
              <w:spacing w:after="0" w:line="240" w:lineRule="auto"/>
              <w:ind w:left="1800"/>
              <w:rPr>
                <w:rFonts w:ascii="Times New Roman" w:hAnsi="Times New Roman"/>
                <w:i/>
                <w:vertAlign w:val="superscript"/>
              </w:rPr>
            </w:pPr>
          </w:p>
          <w:p w:rsidR="00EF0801" w:rsidRDefault="00B96B18" w:rsidP="00EF0801">
            <w:pPr>
              <w:spacing w:line="240" w:lineRule="auto"/>
              <w:ind w:left="720"/>
              <w:rPr>
                <w:rFonts w:ascii="Times New Roman" w:hAnsi="Times New Roman"/>
              </w:rPr>
            </w:pPr>
            <w:r w:rsidRPr="006C3B39">
              <w:rPr>
                <w:rFonts w:ascii="Times New Roman" w:hAnsi="Times New Roman"/>
                <w:vertAlign w:val="superscript"/>
              </w:rPr>
              <w:t xml:space="preserve">6 </w:t>
            </w:r>
            <w:r w:rsidR="00360F33" w:rsidRPr="006C3B39">
              <w:rPr>
                <w:rFonts w:ascii="Times New Roman" w:hAnsi="Times New Roman"/>
              </w:rPr>
              <w:fldChar w:fldCharType="begin">
                <w:ffData>
                  <w:name w:val="Check12"/>
                  <w:enabled/>
                  <w:calcOnExit w:val="0"/>
                  <w:checkBox>
                    <w:sizeAuto/>
                    <w:default w:val="0"/>
                  </w:checkBox>
                </w:ffData>
              </w:fldChar>
            </w:r>
            <w:r w:rsidR="00B01CC9">
              <w:rPr>
                <w:rFonts w:ascii="Times New Roman" w:hAnsi="Times New Roman"/>
              </w:rPr>
              <w:instrText xml:space="preserve"> FORMCHECKBOX </w:instrText>
            </w:r>
            <w:r w:rsidR="00360F33" w:rsidRPr="006C3B39">
              <w:rPr>
                <w:rFonts w:ascii="Times New Roman" w:hAnsi="Times New Roman"/>
              </w:rPr>
            </w:r>
            <w:r w:rsidR="00360F33" w:rsidRPr="006C3B39">
              <w:rPr>
                <w:rFonts w:ascii="Times New Roman" w:hAnsi="Times New Roman"/>
              </w:rPr>
              <w:fldChar w:fldCharType="end"/>
            </w:r>
            <w:r w:rsidRPr="006C3B39">
              <w:rPr>
                <w:rFonts w:ascii="Times New Roman" w:hAnsi="Times New Roman"/>
              </w:rPr>
              <w:t xml:space="preserve">  The State does not make the data </w:t>
            </w:r>
            <w:r w:rsidR="00974007" w:rsidRPr="006C3B39">
              <w:rPr>
                <w:rFonts w:ascii="Times New Roman" w:hAnsi="Times New Roman"/>
              </w:rPr>
              <w:t>publicly available on a website</w:t>
            </w:r>
            <w:r w:rsidRPr="006C3B39">
              <w:rPr>
                <w:rFonts w:ascii="Times New Roman" w:hAnsi="Times New Roman"/>
              </w:rPr>
              <w:t xml:space="preserve">.  </w:t>
            </w:r>
          </w:p>
          <w:p w:rsidR="002C4EEB" w:rsidRPr="006C3B39" w:rsidRDefault="00E64782" w:rsidP="00C169F7">
            <w:pPr>
              <w:pStyle w:val="ListParagraph"/>
              <w:numPr>
                <w:ilvl w:val="0"/>
                <w:numId w:val="6"/>
              </w:numPr>
              <w:spacing w:after="0" w:line="240" w:lineRule="auto"/>
              <w:ind w:left="1800"/>
              <w:rPr>
                <w:rFonts w:ascii="Times New Roman" w:hAnsi="Times New Roman"/>
              </w:rPr>
            </w:pPr>
            <w:r w:rsidRPr="006C3B39">
              <w:rPr>
                <w:rFonts w:ascii="Times New Roman" w:hAnsi="Times New Roman"/>
              </w:rPr>
              <w:t>P</w:t>
            </w:r>
            <w:r w:rsidR="00B96B18" w:rsidRPr="006C3B39">
              <w:rPr>
                <w:rFonts w:ascii="Times New Roman" w:hAnsi="Times New Roman"/>
              </w:rPr>
              <w:t xml:space="preserve">rovide the State’s plan for making the data publicly available and updating </w:t>
            </w:r>
            <w:r w:rsidR="00DE5FCB" w:rsidRPr="006C3B39">
              <w:rPr>
                <w:rFonts w:ascii="Times New Roman" w:hAnsi="Times New Roman"/>
              </w:rPr>
              <w:t xml:space="preserve">the data </w:t>
            </w:r>
            <w:r w:rsidR="00B96B18" w:rsidRPr="006C3B39">
              <w:rPr>
                <w:rFonts w:ascii="Times New Roman" w:hAnsi="Times New Roman"/>
              </w:rPr>
              <w:t xml:space="preserve">annually on a website in Part </w:t>
            </w:r>
            <w:r w:rsidR="00D14E72" w:rsidRPr="006C3B39">
              <w:rPr>
                <w:rFonts w:ascii="Times New Roman" w:hAnsi="Times New Roman"/>
              </w:rPr>
              <w:t>3B</w:t>
            </w:r>
            <w:r w:rsidR="00B96B18" w:rsidRPr="006C3B39">
              <w:rPr>
                <w:rFonts w:ascii="Times New Roman" w:hAnsi="Times New Roman"/>
              </w:rPr>
              <w:t xml:space="preserve">. </w:t>
            </w:r>
            <w:r w:rsidR="006C3B39" w:rsidRPr="006C3B39">
              <w:rPr>
                <w:rFonts w:ascii="Times New Roman" w:hAnsi="Times New Roman"/>
              </w:rPr>
              <w:t xml:space="preserve"> </w:t>
            </w:r>
            <w:r w:rsidR="00B96B18" w:rsidRPr="006C3B39">
              <w:rPr>
                <w:rFonts w:ascii="Times New Roman" w:hAnsi="Times New Roman"/>
              </w:rPr>
              <w:t>Cite “Indicator (a)(</w:t>
            </w:r>
            <w:r w:rsidR="00CE3196" w:rsidRPr="006C3B39">
              <w:rPr>
                <w:rFonts w:ascii="Times New Roman" w:hAnsi="Times New Roman"/>
              </w:rPr>
              <w:t>7</w:t>
            </w:r>
            <w:r w:rsidR="00B96B18" w:rsidRPr="006C3B39">
              <w:rPr>
                <w:rFonts w:ascii="Times New Roman" w:hAnsi="Times New Roman"/>
              </w:rPr>
              <w:t xml:space="preserve">)” in the Plan Element Verification Chart in Part </w:t>
            </w:r>
            <w:r w:rsidR="00D14E72" w:rsidRPr="006C3B39">
              <w:rPr>
                <w:rFonts w:ascii="Times New Roman" w:hAnsi="Times New Roman"/>
              </w:rPr>
              <w:t>3B</w:t>
            </w:r>
            <w:r w:rsidR="00B96B18" w:rsidRPr="006C3B39">
              <w:rPr>
                <w:rFonts w:ascii="Times New Roman" w:hAnsi="Times New Roman"/>
              </w:rPr>
              <w:t xml:space="preserve">, Section I and mark the </w:t>
            </w:r>
            <w:r w:rsidR="00DE6888" w:rsidRPr="006C3B39">
              <w:rPr>
                <w:rFonts w:ascii="Times New Roman" w:hAnsi="Times New Roman"/>
              </w:rPr>
              <w:t>Public Reporting column</w:t>
            </w:r>
            <w:r w:rsidR="00B96B18" w:rsidRPr="006C3B39">
              <w:rPr>
                <w:rFonts w:ascii="Times New Roman" w:hAnsi="Times New Roman"/>
              </w:rPr>
              <w:t>.</w:t>
            </w:r>
          </w:p>
          <w:p w:rsidR="00EF0801" w:rsidRDefault="00EF0801" w:rsidP="00EF0801">
            <w:pPr>
              <w:spacing w:line="240" w:lineRule="auto"/>
              <w:ind w:left="720"/>
              <w:rPr>
                <w:rFonts w:ascii="Times New Roman" w:hAnsi="Times New Roman"/>
              </w:rPr>
            </w:pPr>
          </w:p>
          <w:p w:rsidR="00EF0801" w:rsidRDefault="00B96B18" w:rsidP="00EF0801">
            <w:pPr>
              <w:spacing w:line="240" w:lineRule="auto"/>
              <w:rPr>
                <w:rFonts w:ascii="Times New Roman" w:hAnsi="Times New Roman"/>
              </w:rPr>
            </w:pPr>
            <w:r w:rsidRPr="006C3B39">
              <w:rPr>
                <w:rFonts w:ascii="Times New Roman" w:hAnsi="Times New Roman"/>
                <w:i/>
                <w:vertAlign w:val="superscript"/>
              </w:rPr>
              <w:t xml:space="preserve">7 </w:t>
            </w:r>
            <w:r w:rsidR="00360F33" w:rsidRPr="006C3B39">
              <w:rPr>
                <w:rFonts w:ascii="Times New Roman" w:hAnsi="Times New Roman"/>
              </w:rPr>
              <w:fldChar w:fldCharType="begin">
                <w:ffData>
                  <w:name w:val="Check12"/>
                  <w:enabled/>
                  <w:calcOnExit w:val="0"/>
                  <w:checkBox>
                    <w:sizeAuto/>
                    <w:default w:val="0"/>
                  </w:checkBox>
                </w:ffData>
              </w:fldChar>
            </w:r>
            <w:r w:rsidR="00B01CC9">
              <w:rPr>
                <w:rFonts w:ascii="Times New Roman" w:hAnsi="Times New Roman"/>
              </w:rPr>
              <w:instrText xml:space="preserve"> FORMCHECKBOX </w:instrText>
            </w:r>
            <w:r w:rsidR="00360F33" w:rsidRPr="006C3B39">
              <w:rPr>
                <w:rFonts w:ascii="Times New Roman" w:hAnsi="Times New Roman"/>
              </w:rPr>
            </w:r>
            <w:r w:rsidR="00360F33" w:rsidRPr="006C3B39">
              <w:rPr>
                <w:rFonts w:ascii="Times New Roman" w:hAnsi="Times New Roman"/>
              </w:rPr>
              <w:fldChar w:fldCharType="end"/>
            </w:r>
            <w:r w:rsidRPr="006C3B39">
              <w:rPr>
                <w:rFonts w:ascii="Times New Roman" w:hAnsi="Times New Roman"/>
              </w:rPr>
              <w:t xml:space="preserve"> No, the State does not collect </w:t>
            </w:r>
            <w:r w:rsidR="00D8193F" w:rsidRPr="006C3B39">
              <w:rPr>
                <w:rFonts w:ascii="Times New Roman" w:hAnsi="Times New Roman"/>
              </w:rPr>
              <w:t>these data</w:t>
            </w:r>
            <w:r w:rsidRPr="006C3B39">
              <w:rPr>
                <w:rFonts w:ascii="Times New Roman" w:hAnsi="Times New Roman"/>
              </w:rPr>
              <w:t xml:space="preserve">. </w:t>
            </w:r>
          </w:p>
          <w:p w:rsidR="00B96B18" w:rsidRPr="006C3B39" w:rsidRDefault="00B96B18" w:rsidP="00C169F7">
            <w:pPr>
              <w:pStyle w:val="ListParagraph"/>
              <w:numPr>
                <w:ilvl w:val="0"/>
                <w:numId w:val="6"/>
              </w:numPr>
              <w:spacing w:after="0" w:line="240" w:lineRule="auto"/>
              <w:ind w:left="1080"/>
              <w:rPr>
                <w:rFonts w:ascii="Times New Roman" w:hAnsi="Times New Roman"/>
              </w:rPr>
            </w:pPr>
            <w:r w:rsidRPr="006C3B39">
              <w:rPr>
                <w:rFonts w:ascii="Times New Roman" w:hAnsi="Times New Roman"/>
              </w:rPr>
              <w:t xml:space="preserve">Provide the State’s plan for making the data publicly available and updating </w:t>
            </w:r>
            <w:r w:rsidR="00DE5FCB" w:rsidRPr="006C3B39">
              <w:rPr>
                <w:rFonts w:ascii="Times New Roman" w:hAnsi="Times New Roman"/>
              </w:rPr>
              <w:t xml:space="preserve">the data </w:t>
            </w:r>
            <w:r w:rsidRPr="006C3B39">
              <w:rPr>
                <w:rFonts w:ascii="Times New Roman" w:hAnsi="Times New Roman"/>
              </w:rPr>
              <w:t xml:space="preserve">annually on a website in Part </w:t>
            </w:r>
            <w:r w:rsidR="00D14E72" w:rsidRPr="006C3B39">
              <w:rPr>
                <w:rFonts w:ascii="Times New Roman" w:hAnsi="Times New Roman"/>
              </w:rPr>
              <w:t>3B</w:t>
            </w:r>
            <w:r w:rsidRPr="006C3B39">
              <w:rPr>
                <w:rFonts w:ascii="Times New Roman" w:hAnsi="Times New Roman"/>
              </w:rPr>
              <w:t xml:space="preserve">. </w:t>
            </w:r>
            <w:r w:rsidR="00B4726F">
              <w:rPr>
                <w:rFonts w:ascii="Times New Roman" w:hAnsi="Times New Roman"/>
              </w:rPr>
              <w:t xml:space="preserve"> </w:t>
            </w:r>
            <w:r w:rsidRPr="006C3B39">
              <w:rPr>
                <w:rFonts w:ascii="Times New Roman" w:hAnsi="Times New Roman"/>
              </w:rPr>
              <w:t>Cite “Indicator (a)(</w:t>
            </w:r>
            <w:r w:rsidR="00CE3196" w:rsidRPr="006C3B39">
              <w:rPr>
                <w:rFonts w:ascii="Times New Roman" w:hAnsi="Times New Roman"/>
              </w:rPr>
              <w:t>7</w:t>
            </w:r>
            <w:r w:rsidRPr="006C3B39">
              <w:rPr>
                <w:rFonts w:ascii="Times New Roman" w:hAnsi="Times New Roman"/>
              </w:rPr>
              <w:t xml:space="preserve">)” in the Plan Element Verification Chart in Part </w:t>
            </w:r>
            <w:r w:rsidR="00D14E72" w:rsidRPr="006C3B39">
              <w:rPr>
                <w:rFonts w:ascii="Times New Roman" w:hAnsi="Times New Roman"/>
              </w:rPr>
              <w:t>3B</w:t>
            </w:r>
            <w:r w:rsidRPr="006C3B39">
              <w:rPr>
                <w:rFonts w:ascii="Times New Roman" w:hAnsi="Times New Roman"/>
              </w:rPr>
              <w:t>, Section I and mark</w:t>
            </w:r>
            <w:r w:rsidR="008F781A" w:rsidRPr="006C3B39">
              <w:rPr>
                <w:rFonts w:ascii="Times New Roman" w:hAnsi="Times New Roman"/>
              </w:rPr>
              <w:t xml:space="preserve"> both</w:t>
            </w:r>
            <w:r w:rsidRPr="006C3B39">
              <w:rPr>
                <w:rFonts w:ascii="Times New Roman" w:hAnsi="Times New Roman"/>
              </w:rPr>
              <w:t xml:space="preserve"> the Collection and </w:t>
            </w:r>
            <w:r w:rsidR="00DE6888" w:rsidRPr="006C3B39">
              <w:rPr>
                <w:rFonts w:ascii="Times New Roman" w:hAnsi="Times New Roman"/>
              </w:rPr>
              <w:t>Public Reporting column</w:t>
            </w:r>
            <w:r w:rsidR="008F781A" w:rsidRPr="006C3B39">
              <w:rPr>
                <w:rFonts w:ascii="Times New Roman" w:hAnsi="Times New Roman"/>
              </w:rPr>
              <w:t>s</w:t>
            </w:r>
            <w:r w:rsidRPr="006C3B39">
              <w:rPr>
                <w:rFonts w:ascii="Times New Roman" w:hAnsi="Times New Roman"/>
              </w:rPr>
              <w:t>.</w:t>
            </w:r>
          </w:p>
          <w:p w:rsidR="00EF0801" w:rsidRDefault="00EF0801" w:rsidP="00EF0801">
            <w:pPr>
              <w:spacing w:line="240" w:lineRule="auto"/>
              <w:rPr>
                <w:rFonts w:ascii="Times New Roman" w:hAnsi="Times New Roman"/>
              </w:rPr>
            </w:pPr>
          </w:p>
        </w:tc>
      </w:tr>
    </w:tbl>
    <w:p w:rsidR="00134022" w:rsidRDefault="00134022" w:rsidP="00B14821">
      <w:pPr>
        <w:pStyle w:val="ListParagraph"/>
        <w:spacing w:after="0" w:line="240" w:lineRule="auto"/>
        <w:rPr>
          <w:rFonts w:ascii="Times New Roman" w:hAnsi="Times New Roman"/>
          <w:b/>
          <w:sz w:val="24"/>
          <w:szCs w:val="24"/>
        </w:rPr>
      </w:pPr>
    </w:p>
    <w:p w:rsidR="00134022" w:rsidRDefault="00134022" w:rsidP="00B14821">
      <w:pPr>
        <w:spacing w:after="0" w:line="240" w:lineRule="auto"/>
        <w:rPr>
          <w:rFonts w:ascii="Times New Roman" w:hAnsi="Times New Roman"/>
          <w:b/>
          <w:sz w:val="24"/>
          <w:szCs w:val="24"/>
        </w:rPr>
      </w:pPr>
      <w:r>
        <w:rPr>
          <w:rFonts w:ascii="Times New Roman" w:hAnsi="Times New Roman"/>
          <w:b/>
          <w:sz w:val="24"/>
          <w:szCs w:val="24"/>
        </w:rPr>
        <w:br w:type="page"/>
      </w:r>
    </w:p>
    <w:p w:rsidR="00EF0801" w:rsidRDefault="00075EE1" w:rsidP="00EF0801">
      <w:pPr>
        <w:pStyle w:val="Heading3"/>
        <w:numPr>
          <w:ilvl w:val="5"/>
          <w:numId w:val="2"/>
        </w:numPr>
        <w:tabs>
          <w:tab w:val="left" w:pos="720"/>
        </w:tabs>
        <w:spacing w:line="240" w:lineRule="auto"/>
        <w:jc w:val="both"/>
        <w:rPr>
          <w:sz w:val="28"/>
          <w:szCs w:val="28"/>
        </w:rPr>
      </w:pPr>
      <w:r w:rsidRPr="00075EE1">
        <w:rPr>
          <w:sz w:val="28"/>
          <w:szCs w:val="28"/>
        </w:rPr>
        <w:t xml:space="preserve">Assurance (b): </w:t>
      </w:r>
      <w:r w:rsidR="00B4726F">
        <w:rPr>
          <w:sz w:val="28"/>
          <w:szCs w:val="28"/>
        </w:rPr>
        <w:t xml:space="preserve"> </w:t>
      </w:r>
      <w:r w:rsidRPr="00075EE1">
        <w:rPr>
          <w:sz w:val="28"/>
          <w:szCs w:val="28"/>
        </w:rPr>
        <w:t>Improving Collection and Use of Data</w:t>
      </w:r>
    </w:p>
    <w:p w:rsidR="00F55C3D" w:rsidRDefault="00F55C3D" w:rsidP="00B14821">
      <w:pPr>
        <w:spacing w:after="0" w:line="240" w:lineRule="auto"/>
        <w:ind w:left="720"/>
        <w:rPr>
          <w:rFonts w:ascii="Times New Roman" w:hAnsi="Times New Roman"/>
          <w:sz w:val="24"/>
          <w:szCs w:val="28"/>
        </w:rPr>
      </w:pPr>
    </w:p>
    <w:p w:rsidR="00F55C3D" w:rsidRPr="00777908" w:rsidRDefault="003F2D64" w:rsidP="00B14821">
      <w:pPr>
        <w:spacing w:after="0" w:line="240" w:lineRule="auto"/>
        <w:rPr>
          <w:rFonts w:ascii="Times New Roman" w:hAnsi="Times New Roman"/>
          <w:sz w:val="24"/>
          <w:szCs w:val="24"/>
        </w:rPr>
      </w:pPr>
      <w:r w:rsidRPr="00777908">
        <w:rPr>
          <w:rFonts w:ascii="Times New Roman" w:hAnsi="Times New Roman"/>
          <w:sz w:val="24"/>
          <w:szCs w:val="24"/>
        </w:rPr>
        <w:t>A State must collect and publicly report information on the elements of its statewide longitudinal data system</w:t>
      </w:r>
      <w:r w:rsidR="00851350">
        <w:rPr>
          <w:rFonts w:ascii="Times New Roman" w:hAnsi="Times New Roman"/>
          <w:sz w:val="24"/>
          <w:szCs w:val="24"/>
        </w:rPr>
        <w:t xml:space="preserve">, </w:t>
      </w:r>
      <w:r w:rsidRPr="00777908">
        <w:rPr>
          <w:rFonts w:ascii="Times New Roman" w:hAnsi="Times New Roman"/>
          <w:sz w:val="24"/>
          <w:szCs w:val="24"/>
        </w:rPr>
        <w:t xml:space="preserve">on whether teachers receive data on student </w:t>
      </w:r>
      <w:r w:rsidR="008C6F46">
        <w:rPr>
          <w:rFonts w:ascii="Times New Roman" w:hAnsi="Times New Roman"/>
          <w:sz w:val="24"/>
          <w:szCs w:val="24"/>
        </w:rPr>
        <w:t>growth</w:t>
      </w:r>
      <w:r w:rsidR="008C6F46" w:rsidRPr="00777908">
        <w:rPr>
          <w:rFonts w:ascii="Times New Roman" w:hAnsi="Times New Roman"/>
          <w:sz w:val="24"/>
          <w:szCs w:val="24"/>
        </w:rPr>
        <w:t xml:space="preserve"> </w:t>
      </w:r>
      <w:r w:rsidRPr="00777908">
        <w:rPr>
          <w:rFonts w:ascii="Times New Roman" w:hAnsi="Times New Roman"/>
          <w:sz w:val="24"/>
          <w:szCs w:val="24"/>
        </w:rPr>
        <w:t xml:space="preserve">in a manner that is timely and </w:t>
      </w:r>
      <w:r w:rsidR="008C6F46">
        <w:rPr>
          <w:rFonts w:ascii="Times New Roman" w:hAnsi="Times New Roman"/>
          <w:sz w:val="24"/>
          <w:szCs w:val="24"/>
        </w:rPr>
        <w:t>inform</w:t>
      </w:r>
      <w:r w:rsidR="009D1B97">
        <w:rPr>
          <w:rFonts w:ascii="Times New Roman" w:hAnsi="Times New Roman"/>
          <w:sz w:val="24"/>
          <w:szCs w:val="24"/>
        </w:rPr>
        <w:t>s</w:t>
      </w:r>
      <w:r w:rsidR="008C6F46" w:rsidRPr="00777908">
        <w:rPr>
          <w:rFonts w:ascii="Times New Roman" w:hAnsi="Times New Roman"/>
          <w:sz w:val="24"/>
          <w:szCs w:val="24"/>
        </w:rPr>
        <w:t xml:space="preserve"> </w:t>
      </w:r>
      <w:r w:rsidRPr="00777908">
        <w:rPr>
          <w:rFonts w:ascii="Times New Roman" w:hAnsi="Times New Roman"/>
          <w:sz w:val="24"/>
          <w:szCs w:val="24"/>
        </w:rPr>
        <w:t>instruction</w:t>
      </w:r>
      <w:r w:rsidR="00742347" w:rsidRPr="00777908">
        <w:rPr>
          <w:rFonts w:ascii="Times New Roman" w:hAnsi="Times New Roman"/>
          <w:sz w:val="24"/>
          <w:szCs w:val="24"/>
        </w:rPr>
        <w:t xml:space="preserve">al </w:t>
      </w:r>
      <w:r w:rsidR="009D1B97">
        <w:rPr>
          <w:rFonts w:ascii="Times New Roman" w:hAnsi="Times New Roman"/>
          <w:sz w:val="24"/>
          <w:szCs w:val="24"/>
        </w:rPr>
        <w:t>programs</w:t>
      </w:r>
      <w:r w:rsidR="00851350">
        <w:rPr>
          <w:rFonts w:ascii="Times New Roman" w:hAnsi="Times New Roman"/>
          <w:sz w:val="24"/>
          <w:szCs w:val="24"/>
        </w:rPr>
        <w:t>, and on whether the State provides teachers with reports of individual teacher impact on student achievement</w:t>
      </w:r>
      <w:r w:rsidRPr="00777908">
        <w:rPr>
          <w:rFonts w:ascii="Times New Roman" w:hAnsi="Times New Roman"/>
          <w:sz w:val="24"/>
          <w:szCs w:val="24"/>
        </w:rPr>
        <w:t>.</w:t>
      </w:r>
    </w:p>
    <w:p w:rsidR="009A1F84" w:rsidRPr="00777908" w:rsidRDefault="009A1F84" w:rsidP="00B14821">
      <w:pPr>
        <w:pStyle w:val="ListParagraph"/>
        <w:spacing w:after="0" w:line="240" w:lineRule="auto"/>
        <w:ind w:left="1080"/>
        <w:rPr>
          <w:rFonts w:ascii="Times New Roman" w:hAnsi="Times New Roman"/>
          <w:b/>
          <w:sz w:val="24"/>
          <w:szCs w:val="24"/>
        </w:rPr>
      </w:pPr>
    </w:p>
    <w:tbl>
      <w:tblPr>
        <w:tblW w:w="13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19"/>
        <w:gridCol w:w="11829"/>
      </w:tblGrid>
      <w:tr w:rsidR="008576BF" w:rsidRPr="00777908" w:rsidTr="005229DC">
        <w:trPr>
          <w:trHeight w:val="828"/>
        </w:trPr>
        <w:tc>
          <w:tcPr>
            <w:tcW w:w="1419" w:type="dxa"/>
            <w:shd w:val="clear" w:color="auto" w:fill="404040" w:themeFill="text1" w:themeFillTint="BF"/>
          </w:tcPr>
          <w:p w:rsidR="008576BF" w:rsidRPr="00777908" w:rsidRDefault="00EF0801" w:rsidP="00B14821">
            <w:pPr>
              <w:spacing w:line="240" w:lineRule="auto"/>
              <w:rPr>
                <w:rFonts w:ascii="Times New Roman" w:hAnsi="Times New Roman"/>
                <w:b/>
                <w:color w:val="FFFFFF" w:themeColor="background1"/>
                <w:sz w:val="24"/>
                <w:szCs w:val="24"/>
              </w:rPr>
            </w:pPr>
            <w:r w:rsidRPr="00EF0801">
              <w:rPr>
                <w:rFonts w:ascii="Times New Roman" w:hAnsi="Times New Roman"/>
                <w:b/>
                <w:color w:val="FFFFFF" w:themeColor="background1"/>
                <w:sz w:val="24"/>
                <w:szCs w:val="24"/>
              </w:rPr>
              <w:t>Indicator (b)(1)</w:t>
            </w:r>
          </w:p>
        </w:tc>
        <w:tc>
          <w:tcPr>
            <w:tcW w:w="11829" w:type="dxa"/>
            <w:shd w:val="clear" w:color="auto" w:fill="404040" w:themeFill="text1" w:themeFillTint="BF"/>
          </w:tcPr>
          <w:p w:rsidR="008576BF" w:rsidRPr="00777908" w:rsidRDefault="009A2ADF" w:rsidP="00B14821">
            <w:pPr>
              <w:spacing w:after="0" w:line="240" w:lineRule="auto"/>
              <w:rPr>
                <w:rFonts w:ascii="Times New Roman" w:hAnsi="Times New Roman"/>
                <w:b/>
                <w:iCs/>
                <w:color w:val="FFFFFF" w:themeColor="background1"/>
                <w:sz w:val="24"/>
                <w:szCs w:val="24"/>
              </w:rPr>
            </w:pPr>
            <w:r>
              <w:rPr>
                <w:rFonts w:ascii="Times New Roman" w:hAnsi="Times New Roman"/>
                <w:b/>
                <w:noProof/>
                <w:color w:val="FFFFFF" w:themeColor="background1"/>
                <w:sz w:val="24"/>
                <w:szCs w:val="24"/>
              </w:rPr>
              <w:drawing>
                <wp:anchor distT="0" distB="0" distL="114300" distR="114300" simplePos="0" relativeHeight="251664896" behindDoc="0" locked="0" layoutInCell="1" allowOverlap="1">
                  <wp:simplePos x="0" y="0"/>
                  <wp:positionH relativeFrom="column">
                    <wp:posOffset>6772275</wp:posOffset>
                  </wp:positionH>
                  <wp:positionV relativeFrom="paragraph">
                    <wp:posOffset>12700</wp:posOffset>
                  </wp:positionV>
                  <wp:extent cx="596900" cy="635000"/>
                  <wp:effectExtent l="19050" t="0" r="0" b="0"/>
                  <wp:wrapSquare wrapText="bothSides"/>
                  <wp:docPr id="4" name="Picture 3" descr="cross cutting RTT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ss cutting RTT 2.png"/>
                          <pic:cNvPicPr/>
                        </pic:nvPicPr>
                        <pic:blipFill>
                          <a:blip r:embed="rId22" cstate="print"/>
                          <a:stretch>
                            <a:fillRect/>
                          </a:stretch>
                        </pic:blipFill>
                        <pic:spPr>
                          <a:xfrm>
                            <a:off x="0" y="0"/>
                            <a:ext cx="596900" cy="635000"/>
                          </a:xfrm>
                          <a:prstGeom prst="rect">
                            <a:avLst/>
                          </a:prstGeom>
                        </pic:spPr>
                      </pic:pic>
                    </a:graphicData>
                  </a:graphic>
                </wp:anchor>
              </w:drawing>
            </w:r>
            <w:r w:rsidR="00EF0801" w:rsidRPr="00EF0801">
              <w:rPr>
                <w:rFonts w:ascii="Times New Roman" w:hAnsi="Times New Roman"/>
                <w:b/>
                <w:color w:val="FFFFFF" w:themeColor="background1"/>
                <w:sz w:val="24"/>
                <w:szCs w:val="24"/>
              </w:rPr>
              <w:t>Indicate which</w:t>
            </w:r>
            <w:r w:rsidR="00EF0801" w:rsidRPr="00EF0801">
              <w:rPr>
                <w:rFonts w:ascii="Times New Roman" w:hAnsi="Times New Roman"/>
                <w:b/>
                <w:iCs/>
                <w:color w:val="FFFFFF" w:themeColor="background1"/>
                <w:sz w:val="24"/>
                <w:szCs w:val="24"/>
              </w:rPr>
              <w:t xml:space="preserve"> of the 12 elements described in section 6401(e</w:t>
            </w:r>
            <w:proofErr w:type="gramStart"/>
            <w:r w:rsidR="00EF0801" w:rsidRPr="00EF0801">
              <w:rPr>
                <w:rFonts w:ascii="Times New Roman" w:hAnsi="Times New Roman"/>
                <w:b/>
                <w:iCs/>
                <w:color w:val="FFFFFF" w:themeColor="background1"/>
                <w:sz w:val="24"/>
                <w:szCs w:val="24"/>
              </w:rPr>
              <w:t>)(</w:t>
            </w:r>
            <w:proofErr w:type="gramEnd"/>
            <w:r w:rsidR="00EF0801" w:rsidRPr="00EF0801">
              <w:rPr>
                <w:rFonts w:ascii="Times New Roman" w:hAnsi="Times New Roman"/>
                <w:b/>
                <w:iCs/>
                <w:color w:val="FFFFFF" w:themeColor="background1"/>
                <w:sz w:val="24"/>
                <w:szCs w:val="24"/>
              </w:rPr>
              <w:t xml:space="preserve">2)(D) of the America COMPETES Act are included in the State’s statewide </w:t>
            </w:r>
            <w:r w:rsidR="00EF0801" w:rsidRPr="00EF0801">
              <w:rPr>
                <w:rFonts w:ascii="Times New Roman" w:hAnsi="Times New Roman"/>
                <w:b/>
                <w:color w:val="FFFFFF" w:themeColor="background1"/>
                <w:sz w:val="24"/>
                <w:szCs w:val="24"/>
              </w:rPr>
              <w:t xml:space="preserve">longitudinal </w:t>
            </w:r>
            <w:r w:rsidR="00EF0801" w:rsidRPr="00EF0801">
              <w:rPr>
                <w:rFonts w:ascii="Times New Roman" w:hAnsi="Times New Roman"/>
                <w:b/>
                <w:iCs/>
                <w:color w:val="FFFFFF" w:themeColor="background1"/>
                <w:sz w:val="24"/>
                <w:szCs w:val="24"/>
              </w:rPr>
              <w:t>data system.</w:t>
            </w:r>
          </w:p>
          <w:p w:rsidR="00577E8D" w:rsidRPr="00777908" w:rsidRDefault="00577E8D" w:rsidP="00B14821">
            <w:pPr>
              <w:spacing w:after="0" w:line="240" w:lineRule="auto"/>
              <w:rPr>
                <w:rFonts w:ascii="Times New Roman" w:hAnsi="Times New Roman"/>
                <w:b/>
                <w:iCs/>
                <w:color w:val="FFFFFF" w:themeColor="background1"/>
                <w:sz w:val="24"/>
                <w:szCs w:val="24"/>
              </w:rPr>
            </w:pPr>
          </w:p>
          <w:p w:rsidR="00577E8D" w:rsidRPr="00777908" w:rsidRDefault="00577E8D" w:rsidP="00B14821">
            <w:pPr>
              <w:spacing w:after="0" w:line="240" w:lineRule="auto"/>
              <w:rPr>
                <w:rFonts w:ascii="Times New Roman" w:hAnsi="Times New Roman"/>
                <w:b/>
                <w:color w:val="FFFFFF" w:themeColor="background1"/>
                <w:sz w:val="24"/>
                <w:szCs w:val="24"/>
              </w:rPr>
            </w:pPr>
          </w:p>
        </w:tc>
      </w:tr>
      <w:tr w:rsidR="008576BF" w:rsidRPr="008F76BF" w:rsidTr="00801C54">
        <w:trPr>
          <w:trHeight w:val="2967"/>
        </w:trPr>
        <w:tc>
          <w:tcPr>
            <w:tcW w:w="13248" w:type="dxa"/>
            <w:gridSpan w:val="2"/>
          </w:tcPr>
          <w:p w:rsidR="00205456" w:rsidRDefault="00205456" w:rsidP="00B14821">
            <w:pPr>
              <w:spacing w:after="0" w:line="240" w:lineRule="auto"/>
              <w:rPr>
                <w:rFonts w:ascii="Times New Roman" w:hAnsi="Times New Roman"/>
                <w:b/>
                <w:i/>
              </w:rPr>
            </w:pPr>
          </w:p>
          <w:p w:rsidR="008576BF" w:rsidRPr="00777908" w:rsidRDefault="000D40B4" w:rsidP="00B14821">
            <w:pPr>
              <w:spacing w:after="0" w:line="240" w:lineRule="auto"/>
              <w:rPr>
                <w:rFonts w:ascii="Times New Roman" w:hAnsi="Times New Roman"/>
              </w:rPr>
            </w:pPr>
            <w:r w:rsidRPr="00777908">
              <w:rPr>
                <w:rFonts w:ascii="Times New Roman" w:hAnsi="Times New Roman"/>
                <w:b/>
                <w:i/>
              </w:rPr>
              <w:t>Instructions:</w:t>
            </w:r>
            <w:r w:rsidR="008576BF" w:rsidRPr="00777908">
              <w:rPr>
                <w:rFonts w:ascii="Times New Roman" w:hAnsi="Times New Roman"/>
              </w:rPr>
              <w:t xml:space="preserve">  Please indicate which of the 12 elements of the America COMPETES Act are included in the State’s statewide longitudinal data system.</w:t>
            </w:r>
          </w:p>
          <w:p w:rsidR="008576BF" w:rsidRPr="00777908" w:rsidRDefault="008576BF" w:rsidP="00B14821">
            <w:pPr>
              <w:spacing w:after="0" w:line="240" w:lineRule="auto"/>
              <w:rPr>
                <w:rFonts w:ascii="Times New Roman" w:hAnsi="Times New Roman"/>
              </w:rPr>
            </w:pPr>
          </w:p>
          <w:p w:rsidR="008576BF" w:rsidRPr="00777908" w:rsidRDefault="006E413F" w:rsidP="00B14821">
            <w:pPr>
              <w:spacing w:after="0" w:line="240" w:lineRule="auto"/>
              <w:rPr>
                <w:rFonts w:ascii="Times New Roman" w:hAnsi="Times New Roman"/>
              </w:rPr>
            </w:pPr>
            <w:r w:rsidRPr="00777908">
              <w:rPr>
                <w:rFonts w:ascii="Times New Roman" w:hAnsi="Times New Roman"/>
                <w:b/>
              </w:rPr>
              <w:t xml:space="preserve">Please respond (check Yes or No): </w:t>
            </w:r>
            <w:r w:rsidR="006C3B39" w:rsidRPr="00777908">
              <w:rPr>
                <w:rFonts w:ascii="Times New Roman" w:hAnsi="Times New Roman"/>
                <w:b/>
              </w:rPr>
              <w:t xml:space="preserve"> </w:t>
            </w:r>
            <w:r w:rsidR="000D40B4" w:rsidRPr="00777908">
              <w:rPr>
                <w:rFonts w:ascii="Times New Roman" w:hAnsi="Times New Roman"/>
              </w:rPr>
              <w:t>For pre</w:t>
            </w:r>
            <w:r w:rsidR="001C122F">
              <w:rPr>
                <w:rFonts w:ascii="Times New Roman" w:hAnsi="Times New Roman"/>
              </w:rPr>
              <w:t xml:space="preserve">-K </w:t>
            </w:r>
            <w:r w:rsidR="000D40B4" w:rsidRPr="00777908">
              <w:rPr>
                <w:rFonts w:ascii="Times New Roman" w:hAnsi="Times New Roman"/>
              </w:rPr>
              <w:t xml:space="preserve">through postsecondary education, does the State’s statewide longitudinal data system include the following elements: </w:t>
            </w:r>
          </w:p>
          <w:p w:rsidR="008576BF" w:rsidRPr="00777908" w:rsidRDefault="008576BF" w:rsidP="00B14821">
            <w:pPr>
              <w:spacing w:after="0" w:line="240" w:lineRule="auto"/>
              <w:rPr>
                <w:rFonts w:ascii="Times New Roman" w:hAnsi="Times New Roman"/>
              </w:rPr>
            </w:pPr>
          </w:p>
          <w:p w:rsidR="00BD26E1" w:rsidRPr="00777908" w:rsidRDefault="008576BF" w:rsidP="00B14821">
            <w:pPr>
              <w:spacing w:after="0" w:line="240" w:lineRule="auto"/>
              <w:ind w:left="720"/>
              <w:rPr>
                <w:rStyle w:val="FootnoteReference"/>
                <w:rFonts w:ascii="Times New Roman" w:hAnsi="Times New Roman"/>
                <w:iCs/>
              </w:rPr>
            </w:pPr>
            <w:r w:rsidRPr="00777908">
              <w:rPr>
                <w:rFonts w:ascii="Times New Roman" w:hAnsi="Times New Roman"/>
              </w:rPr>
              <w:t>(1) A unique statewide student identifier</w:t>
            </w:r>
            <w:r w:rsidRPr="00777908">
              <w:rPr>
                <w:rFonts w:ascii="Times New Roman" w:hAnsi="Times New Roman"/>
                <w:bCs/>
                <w:color w:val="000000"/>
              </w:rPr>
              <w:t xml:space="preserve"> that does not permit a student to be individually identified by users of the system</w:t>
            </w:r>
            <w:r w:rsidR="00EF0801" w:rsidRPr="00EF0801">
              <w:rPr>
                <w:rFonts w:ascii="Times New Roman" w:hAnsi="Times New Roman"/>
              </w:rPr>
              <w:t>?</w:t>
            </w:r>
          </w:p>
          <w:p w:rsidR="00BD26E1" w:rsidRPr="00777908" w:rsidRDefault="00BD26E1" w:rsidP="00B14821">
            <w:pPr>
              <w:spacing w:after="0" w:line="240" w:lineRule="auto"/>
              <w:ind w:left="720"/>
              <w:rPr>
                <w:rFonts w:ascii="Times New Roman" w:hAnsi="Times New Roman"/>
                <w:iCs/>
              </w:rPr>
            </w:pPr>
          </w:p>
          <w:p w:rsidR="00BD26E1" w:rsidRPr="00777908" w:rsidRDefault="00360F33" w:rsidP="00B14821">
            <w:pPr>
              <w:spacing w:after="0" w:line="240" w:lineRule="auto"/>
              <w:ind w:left="1080"/>
              <w:rPr>
                <w:rFonts w:ascii="Times New Roman" w:hAnsi="Times New Roman"/>
              </w:rPr>
            </w:pPr>
            <w:r w:rsidRPr="00EF0801">
              <w:rPr>
                <w:rFonts w:ascii="Times New Roman" w:hAnsi="Times New Roman"/>
              </w:rPr>
              <w:fldChar w:fldCharType="begin">
                <w:ffData>
                  <w:name w:val="Check20"/>
                  <w:enabled/>
                  <w:calcOnExit w:val="0"/>
                  <w:checkBox>
                    <w:sizeAuto/>
                    <w:default w:val="0"/>
                  </w:checkBox>
                </w:ffData>
              </w:fldChar>
            </w:r>
            <w:r w:rsidR="00EF0801" w:rsidRPr="00EF0801">
              <w:rPr>
                <w:rFonts w:ascii="Times New Roman" w:hAnsi="Times New Roman"/>
              </w:rPr>
              <w:instrText xml:space="preserve"> FORMCHECKBOX </w:instrText>
            </w:r>
            <w:r w:rsidRPr="00EF0801">
              <w:rPr>
                <w:rFonts w:ascii="Times New Roman" w:hAnsi="Times New Roman"/>
              </w:rPr>
            </w:r>
            <w:r w:rsidRPr="00EF0801">
              <w:rPr>
                <w:rFonts w:ascii="Times New Roman" w:hAnsi="Times New Roman"/>
              </w:rPr>
              <w:fldChar w:fldCharType="end"/>
            </w:r>
            <w:r w:rsidR="009A1F84" w:rsidRPr="00777908">
              <w:rPr>
                <w:rFonts w:ascii="Times New Roman" w:hAnsi="Times New Roman"/>
              </w:rPr>
              <w:t xml:space="preserve">  </w:t>
            </w:r>
            <w:r w:rsidR="00472D40" w:rsidRPr="00777908">
              <w:rPr>
                <w:rFonts w:ascii="Times New Roman" w:hAnsi="Times New Roman"/>
              </w:rPr>
              <w:t>Yes.</w:t>
            </w:r>
          </w:p>
          <w:p w:rsidR="008F781A" w:rsidRPr="00777908" w:rsidRDefault="00360F33" w:rsidP="00B14821">
            <w:pPr>
              <w:spacing w:after="0" w:line="240" w:lineRule="auto"/>
              <w:ind w:left="1080"/>
              <w:rPr>
                <w:rFonts w:ascii="Times New Roman" w:hAnsi="Times New Roman"/>
              </w:rPr>
            </w:pPr>
            <w:r w:rsidRPr="00EF0801">
              <w:rPr>
                <w:rFonts w:ascii="Times New Roman" w:hAnsi="Times New Roman"/>
              </w:rPr>
              <w:fldChar w:fldCharType="begin">
                <w:ffData>
                  <w:name w:val="Check20"/>
                  <w:enabled/>
                  <w:calcOnExit w:val="0"/>
                  <w:checkBox>
                    <w:sizeAuto/>
                    <w:default w:val="0"/>
                  </w:checkBox>
                </w:ffData>
              </w:fldChar>
            </w:r>
            <w:r w:rsidR="00EF0801" w:rsidRPr="00EF0801">
              <w:rPr>
                <w:rFonts w:ascii="Times New Roman" w:hAnsi="Times New Roman"/>
              </w:rPr>
              <w:instrText xml:space="preserve"> FORMCHECKBOX </w:instrText>
            </w:r>
            <w:r w:rsidRPr="00EF0801">
              <w:rPr>
                <w:rFonts w:ascii="Times New Roman" w:hAnsi="Times New Roman"/>
              </w:rPr>
            </w:r>
            <w:r w:rsidRPr="00EF0801">
              <w:rPr>
                <w:rFonts w:ascii="Times New Roman" w:hAnsi="Times New Roman"/>
              </w:rPr>
              <w:fldChar w:fldCharType="end"/>
            </w:r>
            <w:r w:rsidR="009A1F84" w:rsidRPr="00777908">
              <w:rPr>
                <w:rFonts w:ascii="Times New Roman" w:hAnsi="Times New Roman"/>
              </w:rPr>
              <w:t xml:space="preserve">  </w:t>
            </w:r>
            <w:r w:rsidR="00472D40" w:rsidRPr="00777908">
              <w:rPr>
                <w:rFonts w:ascii="Times New Roman" w:hAnsi="Times New Roman"/>
              </w:rPr>
              <w:t>No</w:t>
            </w:r>
            <w:r w:rsidR="00801C54" w:rsidRPr="00777908">
              <w:rPr>
                <w:rFonts w:ascii="Times New Roman" w:hAnsi="Times New Roman"/>
              </w:rPr>
              <w:t>.</w:t>
            </w:r>
            <w:r w:rsidR="006C3B39" w:rsidRPr="00777908">
              <w:rPr>
                <w:rFonts w:ascii="Times New Roman" w:hAnsi="Times New Roman"/>
              </w:rPr>
              <w:t xml:space="preserve"> </w:t>
            </w:r>
            <w:r w:rsidR="00801C54" w:rsidRPr="00777908">
              <w:rPr>
                <w:rFonts w:ascii="Times New Roman" w:hAnsi="Times New Roman"/>
              </w:rPr>
              <w:t xml:space="preserve"> </w:t>
            </w:r>
            <w:r w:rsidR="00E64782" w:rsidRPr="00777908">
              <w:rPr>
                <w:rFonts w:ascii="Times New Roman" w:hAnsi="Times New Roman"/>
              </w:rPr>
              <w:t>P</w:t>
            </w:r>
            <w:r w:rsidR="00801C54" w:rsidRPr="00777908">
              <w:rPr>
                <w:rFonts w:ascii="Times New Roman" w:hAnsi="Times New Roman"/>
              </w:rPr>
              <w:t>rovide a plan for including this element in your state</w:t>
            </w:r>
            <w:r w:rsidR="00EC4C29" w:rsidRPr="00777908">
              <w:rPr>
                <w:rFonts w:ascii="Times New Roman" w:hAnsi="Times New Roman"/>
              </w:rPr>
              <w:t xml:space="preserve">wide </w:t>
            </w:r>
            <w:r w:rsidR="00801C54" w:rsidRPr="00777908">
              <w:rPr>
                <w:rFonts w:ascii="Times New Roman" w:hAnsi="Times New Roman"/>
              </w:rPr>
              <w:t xml:space="preserve">longitudinal data system in Part </w:t>
            </w:r>
            <w:r w:rsidR="00D14E72" w:rsidRPr="00777908">
              <w:rPr>
                <w:rFonts w:ascii="Times New Roman" w:hAnsi="Times New Roman"/>
              </w:rPr>
              <w:t>3B</w:t>
            </w:r>
            <w:r w:rsidR="00801C54" w:rsidRPr="00777908">
              <w:rPr>
                <w:rFonts w:ascii="Times New Roman" w:hAnsi="Times New Roman"/>
              </w:rPr>
              <w:t>.</w:t>
            </w:r>
            <w:r w:rsidR="008F781A" w:rsidRPr="00777908">
              <w:rPr>
                <w:rFonts w:ascii="Times New Roman" w:hAnsi="Times New Roman"/>
              </w:rPr>
              <w:t xml:space="preserve"> </w:t>
            </w:r>
            <w:r w:rsidR="006C3B39" w:rsidRPr="00777908">
              <w:rPr>
                <w:rFonts w:ascii="Times New Roman" w:hAnsi="Times New Roman"/>
              </w:rPr>
              <w:t xml:space="preserve"> </w:t>
            </w:r>
            <w:r w:rsidR="008F781A" w:rsidRPr="00777908">
              <w:rPr>
                <w:rFonts w:ascii="Times New Roman" w:hAnsi="Times New Roman"/>
              </w:rPr>
              <w:t xml:space="preserve">Cite #1 in the Plan Element </w:t>
            </w:r>
          </w:p>
          <w:p w:rsidR="00BD26E1" w:rsidRPr="00777908" w:rsidRDefault="008F781A" w:rsidP="00B14821">
            <w:pPr>
              <w:spacing w:after="0" w:line="240" w:lineRule="auto"/>
              <w:ind w:left="1440"/>
              <w:rPr>
                <w:rFonts w:ascii="Times New Roman" w:hAnsi="Times New Roman"/>
              </w:rPr>
            </w:pPr>
            <w:r w:rsidRPr="00777908">
              <w:rPr>
                <w:rFonts w:ascii="Times New Roman" w:hAnsi="Times New Roman"/>
              </w:rPr>
              <w:t xml:space="preserve">Verification Chart in Part </w:t>
            </w:r>
            <w:r w:rsidR="00D14E72" w:rsidRPr="00777908">
              <w:rPr>
                <w:rFonts w:ascii="Times New Roman" w:hAnsi="Times New Roman"/>
              </w:rPr>
              <w:t>3B</w:t>
            </w:r>
            <w:r w:rsidR="00EF0801" w:rsidRPr="00EF0801">
              <w:rPr>
                <w:rFonts w:ascii="Times New Roman" w:hAnsi="Times New Roman"/>
              </w:rPr>
              <w:t xml:space="preserve">, Section </w:t>
            </w:r>
            <w:r w:rsidR="0096104E">
              <w:rPr>
                <w:rFonts w:ascii="Times New Roman" w:hAnsi="Times New Roman"/>
              </w:rPr>
              <w:t>II</w:t>
            </w:r>
            <w:r w:rsidR="00EF0801" w:rsidRPr="00EF0801">
              <w:rPr>
                <w:rFonts w:ascii="Times New Roman" w:hAnsi="Times New Roman"/>
              </w:rPr>
              <w:t xml:space="preserve">. </w:t>
            </w:r>
          </w:p>
          <w:p w:rsidR="00BD26E1" w:rsidRPr="00777908" w:rsidRDefault="00BD26E1" w:rsidP="00B14821">
            <w:pPr>
              <w:spacing w:after="0" w:line="240" w:lineRule="auto"/>
              <w:ind w:left="720"/>
              <w:rPr>
                <w:rFonts w:ascii="Times New Roman" w:hAnsi="Times New Roman"/>
              </w:rPr>
            </w:pPr>
          </w:p>
          <w:p w:rsidR="00BD26E1" w:rsidRPr="00777908" w:rsidRDefault="00EF0801" w:rsidP="00B14821">
            <w:pPr>
              <w:spacing w:after="0" w:line="240" w:lineRule="auto"/>
              <w:ind w:left="720"/>
              <w:rPr>
                <w:rFonts w:ascii="Times New Roman" w:hAnsi="Times New Roman"/>
              </w:rPr>
            </w:pPr>
            <w:r w:rsidRPr="00EF0801">
              <w:rPr>
                <w:rFonts w:ascii="Times New Roman" w:hAnsi="Times New Roman"/>
              </w:rPr>
              <w:t>(2) Student-level enrollment, demographic, and program participation information?</w:t>
            </w:r>
          </w:p>
          <w:p w:rsidR="00BD26E1" w:rsidRPr="00777908" w:rsidRDefault="00BD26E1" w:rsidP="00B14821">
            <w:pPr>
              <w:spacing w:after="0" w:line="240" w:lineRule="auto"/>
              <w:ind w:left="720"/>
              <w:rPr>
                <w:rFonts w:ascii="Times New Roman" w:hAnsi="Times New Roman"/>
              </w:rPr>
            </w:pPr>
          </w:p>
          <w:p w:rsidR="00BD26E1" w:rsidRPr="00777908" w:rsidRDefault="00360F33" w:rsidP="00B14821">
            <w:pPr>
              <w:spacing w:after="0" w:line="240" w:lineRule="auto"/>
              <w:ind w:left="1080"/>
              <w:rPr>
                <w:rFonts w:ascii="Times New Roman" w:hAnsi="Times New Roman"/>
              </w:rPr>
            </w:pPr>
            <w:r w:rsidRPr="00EF0801">
              <w:rPr>
                <w:rFonts w:ascii="Times New Roman" w:hAnsi="Times New Roman"/>
              </w:rPr>
              <w:fldChar w:fldCharType="begin">
                <w:ffData>
                  <w:name w:val="Check20"/>
                  <w:enabled/>
                  <w:calcOnExit w:val="0"/>
                  <w:checkBox>
                    <w:sizeAuto/>
                    <w:default w:val="0"/>
                  </w:checkBox>
                </w:ffData>
              </w:fldChar>
            </w:r>
            <w:r w:rsidR="00EF0801" w:rsidRPr="00EF0801">
              <w:rPr>
                <w:rFonts w:ascii="Times New Roman" w:hAnsi="Times New Roman"/>
              </w:rPr>
              <w:instrText xml:space="preserve"> FORMCHECKBOX </w:instrText>
            </w:r>
            <w:r w:rsidRPr="00EF0801">
              <w:rPr>
                <w:rFonts w:ascii="Times New Roman" w:hAnsi="Times New Roman"/>
              </w:rPr>
            </w:r>
            <w:r w:rsidRPr="00EF0801">
              <w:rPr>
                <w:rFonts w:ascii="Times New Roman" w:hAnsi="Times New Roman"/>
              </w:rPr>
              <w:fldChar w:fldCharType="end"/>
            </w:r>
            <w:r w:rsidR="009A1F84" w:rsidRPr="00777908">
              <w:rPr>
                <w:rFonts w:ascii="Times New Roman" w:hAnsi="Times New Roman"/>
              </w:rPr>
              <w:t xml:space="preserve">  </w:t>
            </w:r>
            <w:r w:rsidR="00472D40" w:rsidRPr="00777908">
              <w:rPr>
                <w:rFonts w:ascii="Times New Roman" w:hAnsi="Times New Roman"/>
              </w:rPr>
              <w:t>Yes.</w:t>
            </w:r>
          </w:p>
          <w:p w:rsidR="00E537A5" w:rsidRPr="00777908" w:rsidRDefault="00360F33" w:rsidP="00B14821">
            <w:pPr>
              <w:spacing w:after="0" w:line="240" w:lineRule="auto"/>
              <w:ind w:left="1080"/>
              <w:rPr>
                <w:rFonts w:ascii="Times New Roman" w:hAnsi="Times New Roman"/>
              </w:rPr>
            </w:pPr>
            <w:r w:rsidRPr="00EF0801">
              <w:rPr>
                <w:rFonts w:ascii="Times New Roman" w:hAnsi="Times New Roman"/>
              </w:rPr>
              <w:fldChar w:fldCharType="begin">
                <w:ffData>
                  <w:name w:val="Check20"/>
                  <w:enabled/>
                  <w:calcOnExit w:val="0"/>
                  <w:checkBox>
                    <w:sizeAuto/>
                    <w:default w:val="0"/>
                  </w:checkBox>
                </w:ffData>
              </w:fldChar>
            </w:r>
            <w:r w:rsidR="00EF0801" w:rsidRPr="00EF0801">
              <w:rPr>
                <w:rFonts w:ascii="Times New Roman" w:hAnsi="Times New Roman"/>
              </w:rPr>
              <w:instrText xml:space="preserve"> FORMCHECKBOX </w:instrText>
            </w:r>
            <w:r w:rsidRPr="00EF0801">
              <w:rPr>
                <w:rFonts w:ascii="Times New Roman" w:hAnsi="Times New Roman"/>
              </w:rPr>
            </w:r>
            <w:r w:rsidRPr="00EF0801">
              <w:rPr>
                <w:rFonts w:ascii="Times New Roman" w:hAnsi="Times New Roman"/>
              </w:rPr>
              <w:fldChar w:fldCharType="end"/>
            </w:r>
            <w:r w:rsidR="009A1F84" w:rsidRPr="00777908">
              <w:rPr>
                <w:rFonts w:ascii="Times New Roman" w:hAnsi="Times New Roman"/>
              </w:rPr>
              <w:t xml:space="preserve">  </w:t>
            </w:r>
            <w:r w:rsidR="00E537A5" w:rsidRPr="00777908">
              <w:rPr>
                <w:rFonts w:ascii="Times New Roman" w:hAnsi="Times New Roman"/>
              </w:rPr>
              <w:t xml:space="preserve">No. </w:t>
            </w:r>
            <w:r w:rsidR="006C3B39" w:rsidRPr="00777908">
              <w:rPr>
                <w:rFonts w:ascii="Times New Roman" w:hAnsi="Times New Roman"/>
              </w:rPr>
              <w:t xml:space="preserve"> </w:t>
            </w:r>
            <w:r w:rsidR="00E537A5" w:rsidRPr="00777908">
              <w:rPr>
                <w:rFonts w:ascii="Times New Roman" w:hAnsi="Times New Roman"/>
              </w:rPr>
              <w:t>Provide a plan for including this element in your state</w:t>
            </w:r>
            <w:r w:rsidR="00EC4C29" w:rsidRPr="00777908">
              <w:rPr>
                <w:rFonts w:ascii="Times New Roman" w:hAnsi="Times New Roman"/>
              </w:rPr>
              <w:t xml:space="preserve">wide </w:t>
            </w:r>
            <w:r w:rsidR="00E537A5" w:rsidRPr="00777908">
              <w:rPr>
                <w:rFonts w:ascii="Times New Roman" w:hAnsi="Times New Roman"/>
              </w:rPr>
              <w:t xml:space="preserve">longitudinal data system in Part </w:t>
            </w:r>
            <w:r w:rsidR="00D14E72" w:rsidRPr="00777908">
              <w:rPr>
                <w:rFonts w:ascii="Times New Roman" w:hAnsi="Times New Roman"/>
              </w:rPr>
              <w:t>3B</w:t>
            </w:r>
            <w:r w:rsidR="00E537A5" w:rsidRPr="00777908">
              <w:rPr>
                <w:rFonts w:ascii="Times New Roman" w:hAnsi="Times New Roman"/>
              </w:rPr>
              <w:t>.</w:t>
            </w:r>
            <w:r w:rsidR="006C3B39" w:rsidRPr="00777908">
              <w:rPr>
                <w:rFonts w:ascii="Times New Roman" w:hAnsi="Times New Roman"/>
              </w:rPr>
              <w:t xml:space="preserve"> </w:t>
            </w:r>
            <w:r w:rsidR="00E537A5" w:rsidRPr="00777908">
              <w:rPr>
                <w:rFonts w:ascii="Times New Roman" w:hAnsi="Times New Roman"/>
              </w:rPr>
              <w:t xml:space="preserve"> Cite #2 in the Plan Element </w:t>
            </w:r>
          </w:p>
          <w:p w:rsidR="00E537A5" w:rsidRPr="00777908" w:rsidRDefault="00E537A5" w:rsidP="00B14821">
            <w:pPr>
              <w:spacing w:after="0" w:line="240" w:lineRule="auto"/>
              <w:ind w:left="1440"/>
              <w:rPr>
                <w:rFonts w:ascii="Times New Roman" w:hAnsi="Times New Roman"/>
              </w:rPr>
            </w:pPr>
            <w:r w:rsidRPr="00777908">
              <w:rPr>
                <w:rFonts w:ascii="Times New Roman" w:hAnsi="Times New Roman"/>
              </w:rPr>
              <w:t xml:space="preserve">Verification Chart in Part </w:t>
            </w:r>
            <w:r w:rsidR="00D14E72" w:rsidRPr="00777908">
              <w:rPr>
                <w:rFonts w:ascii="Times New Roman" w:hAnsi="Times New Roman"/>
              </w:rPr>
              <w:t>3B</w:t>
            </w:r>
            <w:r w:rsidRPr="00777908">
              <w:rPr>
                <w:rFonts w:ascii="Times New Roman" w:hAnsi="Times New Roman"/>
              </w:rPr>
              <w:t xml:space="preserve">, Section </w:t>
            </w:r>
            <w:r w:rsidR="0096104E">
              <w:rPr>
                <w:rFonts w:ascii="Times New Roman" w:hAnsi="Times New Roman"/>
              </w:rPr>
              <w:t>II</w:t>
            </w:r>
            <w:r w:rsidRPr="00777908">
              <w:rPr>
                <w:rFonts w:ascii="Times New Roman" w:hAnsi="Times New Roman"/>
              </w:rPr>
              <w:t xml:space="preserve">. </w:t>
            </w:r>
          </w:p>
          <w:p w:rsidR="00BD26E1" w:rsidRPr="00777908" w:rsidRDefault="00BD26E1" w:rsidP="00B14821">
            <w:pPr>
              <w:spacing w:after="0" w:line="240" w:lineRule="auto"/>
              <w:ind w:left="1080"/>
              <w:rPr>
                <w:rFonts w:ascii="Times New Roman" w:hAnsi="Times New Roman"/>
              </w:rPr>
            </w:pPr>
          </w:p>
          <w:p w:rsidR="00BD26E1" w:rsidRPr="00777908" w:rsidRDefault="008576BF" w:rsidP="00B14821">
            <w:pPr>
              <w:spacing w:after="0" w:line="240" w:lineRule="auto"/>
              <w:ind w:left="720"/>
              <w:rPr>
                <w:rFonts w:ascii="Times New Roman" w:hAnsi="Times New Roman"/>
              </w:rPr>
            </w:pPr>
            <w:r w:rsidRPr="00777908">
              <w:rPr>
                <w:rFonts w:ascii="Times New Roman" w:hAnsi="Times New Roman"/>
              </w:rPr>
              <w:t>(3) Student-level information about the poi</w:t>
            </w:r>
            <w:r w:rsidR="00EF0801" w:rsidRPr="00EF0801">
              <w:rPr>
                <w:rFonts w:ascii="Times New Roman" w:hAnsi="Times New Roman"/>
              </w:rPr>
              <w:t xml:space="preserve">nts at which students exit, transfer in, transfer out, drop out, or complete </w:t>
            </w:r>
            <w:r w:rsidR="003339FC">
              <w:rPr>
                <w:rFonts w:ascii="Times New Roman" w:hAnsi="Times New Roman"/>
              </w:rPr>
              <w:t>pre-K through postsecondary</w:t>
            </w:r>
            <w:r w:rsidR="00EF0801" w:rsidRPr="00EF0801">
              <w:rPr>
                <w:rFonts w:ascii="Times New Roman" w:hAnsi="Times New Roman"/>
              </w:rPr>
              <w:t xml:space="preserve"> education programs?</w:t>
            </w:r>
          </w:p>
          <w:p w:rsidR="000D0F05" w:rsidRDefault="000D0F05">
            <w:pPr>
              <w:spacing w:after="0" w:line="240" w:lineRule="auto"/>
              <w:ind w:left="720"/>
              <w:rPr>
                <w:rFonts w:ascii="Times New Roman" w:hAnsi="Times New Roman"/>
              </w:rPr>
            </w:pPr>
          </w:p>
          <w:p w:rsidR="000D0F05" w:rsidRDefault="00360F33">
            <w:pPr>
              <w:spacing w:after="0" w:line="240" w:lineRule="auto"/>
              <w:ind w:left="1080"/>
              <w:rPr>
                <w:rFonts w:ascii="Times New Roman" w:hAnsi="Times New Roman"/>
              </w:rPr>
            </w:pPr>
            <w:r w:rsidRPr="00EF0801">
              <w:rPr>
                <w:rFonts w:ascii="Times New Roman" w:hAnsi="Times New Roman"/>
              </w:rPr>
              <w:fldChar w:fldCharType="begin">
                <w:ffData>
                  <w:name w:val="Check20"/>
                  <w:enabled/>
                  <w:calcOnExit w:val="0"/>
                  <w:checkBox>
                    <w:sizeAuto/>
                    <w:default w:val="0"/>
                  </w:checkBox>
                </w:ffData>
              </w:fldChar>
            </w:r>
            <w:r w:rsidR="00EF0801" w:rsidRPr="00EF0801">
              <w:rPr>
                <w:rFonts w:ascii="Times New Roman" w:hAnsi="Times New Roman"/>
              </w:rPr>
              <w:instrText xml:space="preserve"> FORMCHECKBOX </w:instrText>
            </w:r>
            <w:r w:rsidRPr="00EF0801">
              <w:rPr>
                <w:rFonts w:ascii="Times New Roman" w:hAnsi="Times New Roman"/>
              </w:rPr>
            </w:r>
            <w:r w:rsidRPr="00EF0801">
              <w:rPr>
                <w:rFonts w:ascii="Times New Roman" w:hAnsi="Times New Roman"/>
              </w:rPr>
              <w:fldChar w:fldCharType="end"/>
            </w:r>
            <w:r w:rsidR="009A1F84" w:rsidRPr="00777908">
              <w:rPr>
                <w:rFonts w:ascii="Times New Roman" w:hAnsi="Times New Roman"/>
              </w:rPr>
              <w:t xml:space="preserve">  </w:t>
            </w:r>
            <w:r w:rsidR="00472D40" w:rsidRPr="00777908">
              <w:rPr>
                <w:rFonts w:ascii="Times New Roman" w:hAnsi="Times New Roman"/>
              </w:rPr>
              <w:t>Yes.</w:t>
            </w:r>
          </w:p>
          <w:p w:rsidR="000D0F05" w:rsidRDefault="00360F33">
            <w:pPr>
              <w:spacing w:after="0" w:line="240" w:lineRule="auto"/>
              <w:ind w:left="1080"/>
              <w:rPr>
                <w:rFonts w:ascii="Times New Roman" w:hAnsi="Times New Roman"/>
              </w:rPr>
            </w:pPr>
            <w:r w:rsidRPr="00EF0801">
              <w:rPr>
                <w:rFonts w:ascii="Times New Roman" w:hAnsi="Times New Roman"/>
              </w:rPr>
              <w:fldChar w:fldCharType="begin">
                <w:ffData>
                  <w:name w:val="Check20"/>
                  <w:enabled/>
                  <w:calcOnExit w:val="0"/>
                  <w:checkBox>
                    <w:sizeAuto/>
                    <w:default w:val="0"/>
                  </w:checkBox>
                </w:ffData>
              </w:fldChar>
            </w:r>
            <w:r w:rsidR="00EF0801" w:rsidRPr="00EF0801">
              <w:rPr>
                <w:rFonts w:ascii="Times New Roman" w:hAnsi="Times New Roman"/>
              </w:rPr>
              <w:instrText xml:space="preserve"> FORMCHECKBOX </w:instrText>
            </w:r>
            <w:r w:rsidRPr="00EF0801">
              <w:rPr>
                <w:rFonts w:ascii="Times New Roman" w:hAnsi="Times New Roman"/>
              </w:rPr>
            </w:r>
            <w:r w:rsidRPr="00EF0801">
              <w:rPr>
                <w:rFonts w:ascii="Times New Roman" w:hAnsi="Times New Roman"/>
              </w:rPr>
              <w:fldChar w:fldCharType="end"/>
            </w:r>
            <w:r w:rsidR="009A1F84" w:rsidRPr="00777908">
              <w:rPr>
                <w:rFonts w:ascii="Times New Roman" w:hAnsi="Times New Roman"/>
              </w:rPr>
              <w:t xml:space="preserve">  </w:t>
            </w:r>
            <w:r w:rsidR="008576BF" w:rsidRPr="00777908">
              <w:rPr>
                <w:rFonts w:ascii="Times New Roman" w:hAnsi="Times New Roman"/>
              </w:rPr>
              <w:t>No</w:t>
            </w:r>
            <w:r w:rsidR="00801C54" w:rsidRPr="00777908">
              <w:rPr>
                <w:rFonts w:ascii="Times New Roman" w:hAnsi="Times New Roman"/>
              </w:rPr>
              <w:t xml:space="preserve">. </w:t>
            </w:r>
            <w:r w:rsidR="006C3B39" w:rsidRPr="00777908">
              <w:rPr>
                <w:rFonts w:ascii="Times New Roman" w:hAnsi="Times New Roman"/>
              </w:rPr>
              <w:t xml:space="preserve"> </w:t>
            </w:r>
            <w:r w:rsidR="00E537A5" w:rsidRPr="00777908">
              <w:rPr>
                <w:rFonts w:ascii="Times New Roman" w:hAnsi="Times New Roman"/>
              </w:rPr>
              <w:t>Provide a plan for including this element in your state</w:t>
            </w:r>
            <w:r w:rsidR="00EC4C29" w:rsidRPr="00777908">
              <w:rPr>
                <w:rFonts w:ascii="Times New Roman" w:hAnsi="Times New Roman"/>
              </w:rPr>
              <w:t xml:space="preserve">wide </w:t>
            </w:r>
            <w:r w:rsidR="00E537A5" w:rsidRPr="00777908">
              <w:rPr>
                <w:rFonts w:ascii="Times New Roman" w:hAnsi="Times New Roman"/>
              </w:rPr>
              <w:t xml:space="preserve">longitudinal data system in Part </w:t>
            </w:r>
            <w:r w:rsidR="00D14E72" w:rsidRPr="00777908">
              <w:rPr>
                <w:rFonts w:ascii="Times New Roman" w:hAnsi="Times New Roman"/>
              </w:rPr>
              <w:t>3B</w:t>
            </w:r>
            <w:r w:rsidR="00E537A5" w:rsidRPr="00777908">
              <w:rPr>
                <w:rFonts w:ascii="Times New Roman" w:hAnsi="Times New Roman"/>
              </w:rPr>
              <w:t xml:space="preserve">. </w:t>
            </w:r>
            <w:r w:rsidR="006C3B39" w:rsidRPr="00777908">
              <w:rPr>
                <w:rFonts w:ascii="Times New Roman" w:hAnsi="Times New Roman"/>
              </w:rPr>
              <w:t xml:space="preserve"> </w:t>
            </w:r>
            <w:r w:rsidR="00E537A5" w:rsidRPr="00777908">
              <w:rPr>
                <w:rFonts w:ascii="Times New Roman" w:hAnsi="Times New Roman"/>
              </w:rPr>
              <w:t xml:space="preserve">Cite #3 in the Plan Element </w:t>
            </w:r>
          </w:p>
          <w:p w:rsidR="000D0F05" w:rsidRDefault="00E537A5">
            <w:pPr>
              <w:spacing w:after="0" w:line="240" w:lineRule="auto"/>
              <w:ind w:left="1440"/>
              <w:rPr>
                <w:rFonts w:ascii="Times New Roman" w:hAnsi="Times New Roman"/>
              </w:rPr>
            </w:pPr>
            <w:r w:rsidRPr="00777908">
              <w:rPr>
                <w:rFonts w:ascii="Times New Roman" w:hAnsi="Times New Roman"/>
              </w:rPr>
              <w:t xml:space="preserve">Verification Chart in Part </w:t>
            </w:r>
            <w:r w:rsidR="00D14E72" w:rsidRPr="00777908">
              <w:rPr>
                <w:rFonts w:ascii="Times New Roman" w:hAnsi="Times New Roman"/>
              </w:rPr>
              <w:t>3B</w:t>
            </w:r>
            <w:r w:rsidRPr="00777908">
              <w:rPr>
                <w:rFonts w:ascii="Times New Roman" w:hAnsi="Times New Roman"/>
              </w:rPr>
              <w:t xml:space="preserve">, Section </w:t>
            </w:r>
            <w:r w:rsidR="0096104E">
              <w:rPr>
                <w:rFonts w:ascii="Times New Roman" w:hAnsi="Times New Roman"/>
              </w:rPr>
              <w:t>II</w:t>
            </w:r>
            <w:r w:rsidRPr="00777908">
              <w:rPr>
                <w:rFonts w:ascii="Times New Roman" w:hAnsi="Times New Roman"/>
              </w:rPr>
              <w:t xml:space="preserve">. </w:t>
            </w:r>
          </w:p>
          <w:p w:rsidR="000D0F05" w:rsidRDefault="000D0F05">
            <w:pPr>
              <w:spacing w:after="0" w:line="240" w:lineRule="auto"/>
              <w:ind w:left="1080"/>
              <w:rPr>
                <w:rFonts w:ascii="Times New Roman" w:hAnsi="Times New Roman"/>
              </w:rPr>
            </w:pPr>
          </w:p>
          <w:p w:rsidR="000D0F05" w:rsidRDefault="008576BF">
            <w:pPr>
              <w:spacing w:after="0" w:line="240" w:lineRule="auto"/>
              <w:ind w:left="720"/>
              <w:rPr>
                <w:rFonts w:ascii="Times New Roman" w:hAnsi="Times New Roman"/>
              </w:rPr>
            </w:pPr>
            <w:r w:rsidRPr="00777908">
              <w:rPr>
                <w:rFonts w:ascii="Times New Roman" w:hAnsi="Times New Roman"/>
              </w:rPr>
              <w:t>4) The capacity to communicate with higher education data systems</w:t>
            </w:r>
            <w:r w:rsidR="00EF0801" w:rsidRPr="00EF0801">
              <w:rPr>
                <w:rFonts w:ascii="Times New Roman" w:hAnsi="Times New Roman"/>
              </w:rPr>
              <w:t xml:space="preserve">? </w:t>
            </w:r>
          </w:p>
          <w:p w:rsidR="000D0F05" w:rsidRDefault="000D0F05">
            <w:pPr>
              <w:spacing w:after="0" w:line="240" w:lineRule="auto"/>
              <w:ind w:left="720"/>
              <w:rPr>
                <w:rFonts w:ascii="Times New Roman" w:hAnsi="Times New Roman"/>
              </w:rPr>
            </w:pPr>
          </w:p>
          <w:p w:rsidR="000D0F05" w:rsidRDefault="00360F33">
            <w:pPr>
              <w:spacing w:after="0" w:line="240" w:lineRule="auto"/>
              <w:ind w:left="1080"/>
              <w:rPr>
                <w:rFonts w:ascii="Times New Roman" w:hAnsi="Times New Roman"/>
              </w:rPr>
            </w:pPr>
            <w:r w:rsidRPr="00EF0801">
              <w:rPr>
                <w:rFonts w:ascii="Times New Roman" w:hAnsi="Times New Roman"/>
              </w:rPr>
              <w:fldChar w:fldCharType="begin">
                <w:ffData>
                  <w:name w:val="Check20"/>
                  <w:enabled/>
                  <w:calcOnExit w:val="0"/>
                  <w:checkBox>
                    <w:sizeAuto/>
                    <w:default w:val="0"/>
                  </w:checkBox>
                </w:ffData>
              </w:fldChar>
            </w:r>
            <w:r w:rsidR="00EF0801" w:rsidRPr="00EF0801">
              <w:rPr>
                <w:rFonts w:ascii="Times New Roman" w:hAnsi="Times New Roman"/>
              </w:rPr>
              <w:instrText xml:space="preserve"> FORMCHECKBOX </w:instrText>
            </w:r>
            <w:r w:rsidRPr="00EF0801">
              <w:rPr>
                <w:rFonts w:ascii="Times New Roman" w:hAnsi="Times New Roman"/>
              </w:rPr>
            </w:r>
            <w:r w:rsidRPr="00EF0801">
              <w:rPr>
                <w:rFonts w:ascii="Times New Roman" w:hAnsi="Times New Roman"/>
              </w:rPr>
              <w:fldChar w:fldCharType="end"/>
            </w:r>
            <w:r w:rsidR="009A1F84" w:rsidRPr="00777908">
              <w:rPr>
                <w:rFonts w:ascii="Times New Roman" w:hAnsi="Times New Roman"/>
              </w:rPr>
              <w:t xml:space="preserve">  </w:t>
            </w:r>
            <w:r w:rsidR="00472D40" w:rsidRPr="00777908">
              <w:rPr>
                <w:rFonts w:ascii="Times New Roman" w:hAnsi="Times New Roman"/>
              </w:rPr>
              <w:t>Yes.</w:t>
            </w:r>
          </w:p>
          <w:p w:rsidR="000D0F05" w:rsidRDefault="00360F33">
            <w:pPr>
              <w:spacing w:after="0" w:line="240" w:lineRule="auto"/>
              <w:ind w:left="1080"/>
              <w:rPr>
                <w:rFonts w:ascii="Times New Roman" w:hAnsi="Times New Roman"/>
              </w:rPr>
            </w:pPr>
            <w:r w:rsidRPr="00EF0801">
              <w:rPr>
                <w:rFonts w:ascii="Times New Roman" w:hAnsi="Times New Roman"/>
              </w:rPr>
              <w:fldChar w:fldCharType="begin">
                <w:ffData>
                  <w:name w:val="Check20"/>
                  <w:enabled/>
                  <w:calcOnExit w:val="0"/>
                  <w:checkBox>
                    <w:sizeAuto/>
                    <w:default w:val="0"/>
                  </w:checkBox>
                </w:ffData>
              </w:fldChar>
            </w:r>
            <w:r w:rsidR="00EF0801" w:rsidRPr="00EF0801">
              <w:rPr>
                <w:rFonts w:ascii="Times New Roman" w:hAnsi="Times New Roman"/>
              </w:rPr>
              <w:instrText xml:space="preserve"> FORMCHECKBOX </w:instrText>
            </w:r>
            <w:r w:rsidRPr="00EF0801">
              <w:rPr>
                <w:rFonts w:ascii="Times New Roman" w:hAnsi="Times New Roman"/>
              </w:rPr>
            </w:r>
            <w:r w:rsidRPr="00EF0801">
              <w:rPr>
                <w:rFonts w:ascii="Times New Roman" w:hAnsi="Times New Roman"/>
              </w:rPr>
              <w:fldChar w:fldCharType="end"/>
            </w:r>
            <w:r w:rsidR="009A1F84" w:rsidRPr="00777908">
              <w:rPr>
                <w:rFonts w:ascii="Times New Roman" w:hAnsi="Times New Roman"/>
              </w:rPr>
              <w:t xml:space="preserve">  </w:t>
            </w:r>
            <w:r w:rsidR="008576BF" w:rsidRPr="00777908">
              <w:rPr>
                <w:rFonts w:ascii="Times New Roman" w:hAnsi="Times New Roman"/>
              </w:rPr>
              <w:t>No</w:t>
            </w:r>
            <w:r w:rsidR="00472D40" w:rsidRPr="00777908">
              <w:rPr>
                <w:rFonts w:ascii="Times New Roman" w:hAnsi="Times New Roman"/>
              </w:rPr>
              <w:t xml:space="preserve">.  </w:t>
            </w:r>
            <w:r w:rsidR="00E537A5" w:rsidRPr="00777908">
              <w:rPr>
                <w:rFonts w:ascii="Times New Roman" w:hAnsi="Times New Roman"/>
              </w:rPr>
              <w:t xml:space="preserve">Provide a plan for including this element in your </w:t>
            </w:r>
            <w:r w:rsidR="00EC4C29" w:rsidRPr="00777908">
              <w:rPr>
                <w:rFonts w:ascii="Times New Roman" w:hAnsi="Times New Roman"/>
              </w:rPr>
              <w:t>statewide</w:t>
            </w:r>
            <w:r w:rsidR="00E537A5" w:rsidRPr="00777908">
              <w:rPr>
                <w:rFonts w:ascii="Times New Roman" w:hAnsi="Times New Roman"/>
              </w:rPr>
              <w:t xml:space="preserve"> longitudinal data system in Part </w:t>
            </w:r>
            <w:r w:rsidR="00D14E72" w:rsidRPr="00777908">
              <w:rPr>
                <w:rFonts w:ascii="Times New Roman" w:hAnsi="Times New Roman"/>
              </w:rPr>
              <w:t>3B</w:t>
            </w:r>
            <w:r w:rsidR="00E537A5" w:rsidRPr="00777908">
              <w:rPr>
                <w:rFonts w:ascii="Times New Roman" w:hAnsi="Times New Roman"/>
              </w:rPr>
              <w:t xml:space="preserve">. </w:t>
            </w:r>
            <w:r w:rsidR="006C3B39" w:rsidRPr="00777908">
              <w:rPr>
                <w:rFonts w:ascii="Times New Roman" w:hAnsi="Times New Roman"/>
              </w:rPr>
              <w:t xml:space="preserve"> </w:t>
            </w:r>
            <w:r w:rsidR="00E537A5" w:rsidRPr="00777908">
              <w:rPr>
                <w:rFonts w:ascii="Times New Roman" w:hAnsi="Times New Roman"/>
              </w:rPr>
              <w:t xml:space="preserve">Cite #4 in the Plan Element </w:t>
            </w:r>
          </w:p>
          <w:p w:rsidR="000D0F05" w:rsidRDefault="00E537A5">
            <w:pPr>
              <w:spacing w:after="0" w:line="240" w:lineRule="auto"/>
              <w:ind w:left="1440"/>
              <w:rPr>
                <w:rFonts w:ascii="Times New Roman" w:hAnsi="Times New Roman"/>
              </w:rPr>
            </w:pPr>
            <w:r w:rsidRPr="00777908">
              <w:rPr>
                <w:rFonts w:ascii="Times New Roman" w:hAnsi="Times New Roman"/>
              </w:rPr>
              <w:t xml:space="preserve">Verification Chart in Part </w:t>
            </w:r>
            <w:r w:rsidR="00D14E72" w:rsidRPr="00777908">
              <w:rPr>
                <w:rFonts w:ascii="Times New Roman" w:hAnsi="Times New Roman"/>
              </w:rPr>
              <w:t>3B</w:t>
            </w:r>
            <w:r w:rsidRPr="00777908">
              <w:rPr>
                <w:rFonts w:ascii="Times New Roman" w:hAnsi="Times New Roman"/>
              </w:rPr>
              <w:t xml:space="preserve">, Section </w:t>
            </w:r>
            <w:r w:rsidR="0096104E">
              <w:rPr>
                <w:rFonts w:ascii="Times New Roman" w:hAnsi="Times New Roman"/>
              </w:rPr>
              <w:t>II</w:t>
            </w:r>
            <w:r w:rsidRPr="00777908">
              <w:rPr>
                <w:rFonts w:ascii="Times New Roman" w:hAnsi="Times New Roman"/>
              </w:rPr>
              <w:t xml:space="preserve">. </w:t>
            </w:r>
          </w:p>
          <w:p w:rsidR="000D0F05" w:rsidRDefault="008576BF">
            <w:pPr>
              <w:spacing w:after="0" w:line="240" w:lineRule="auto"/>
              <w:ind w:left="1080"/>
              <w:rPr>
                <w:rFonts w:ascii="Times New Roman" w:hAnsi="Times New Roman"/>
              </w:rPr>
            </w:pPr>
            <w:r w:rsidRPr="00777908">
              <w:rPr>
                <w:rFonts w:ascii="Times New Roman" w:hAnsi="Times New Roman"/>
              </w:rPr>
              <w:t xml:space="preserve"> </w:t>
            </w:r>
          </w:p>
          <w:p w:rsidR="000D0F05" w:rsidRDefault="000D0F05">
            <w:pPr>
              <w:spacing w:after="0" w:line="240" w:lineRule="auto"/>
              <w:ind w:left="720"/>
              <w:rPr>
                <w:rFonts w:ascii="Times New Roman" w:hAnsi="Times New Roman"/>
              </w:rPr>
            </w:pPr>
          </w:p>
          <w:p w:rsidR="000D0F05" w:rsidRDefault="00EF0801">
            <w:pPr>
              <w:spacing w:after="0" w:line="240" w:lineRule="auto"/>
              <w:ind w:left="720"/>
              <w:rPr>
                <w:rFonts w:ascii="Times New Roman" w:hAnsi="Times New Roman"/>
              </w:rPr>
            </w:pPr>
            <w:r w:rsidRPr="00EF0801">
              <w:rPr>
                <w:rFonts w:ascii="Times New Roman" w:hAnsi="Times New Roman"/>
              </w:rPr>
              <w:t xml:space="preserve">(5) An audit system assessing data quality, validity, and reliability?  </w:t>
            </w:r>
          </w:p>
          <w:p w:rsidR="000D0F05" w:rsidRDefault="000D0F05">
            <w:pPr>
              <w:spacing w:after="0" w:line="240" w:lineRule="auto"/>
              <w:ind w:left="720"/>
              <w:rPr>
                <w:rFonts w:ascii="Times New Roman" w:hAnsi="Times New Roman"/>
              </w:rPr>
            </w:pPr>
          </w:p>
          <w:p w:rsidR="000D0F05" w:rsidRDefault="00360F33">
            <w:pPr>
              <w:spacing w:after="0" w:line="240" w:lineRule="auto"/>
              <w:ind w:left="1080"/>
              <w:rPr>
                <w:rFonts w:ascii="Times New Roman" w:hAnsi="Times New Roman"/>
              </w:rPr>
            </w:pPr>
            <w:r w:rsidRPr="00EF0801">
              <w:rPr>
                <w:rFonts w:ascii="Times New Roman" w:hAnsi="Times New Roman"/>
              </w:rPr>
              <w:fldChar w:fldCharType="begin">
                <w:ffData>
                  <w:name w:val="Check20"/>
                  <w:enabled/>
                  <w:calcOnExit w:val="0"/>
                  <w:checkBox>
                    <w:sizeAuto/>
                    <w:default w:val="0"/>
                  </w:checkBox>
                </w:ffData>
              </w:fldChar>
            </w:r>
            <w:r w:rsidR="00EF0801" w:rsidRPr="00EF0801">
              <w:rPr>
                <w:rFonts w:ascii="Times New Roman" w:hAnsi="Times New Roman"/>
              </w:rPr>
              <w:instrText xml:space="preserve"> FORMCHECKBOX </w:instrText>
            </w:r>
            <w:r w:rsidRPr="00EF0801">
              <w:rPr>
                <w:rFonts w:ascii="Times New Roman" w:hAnsi="Times New Roman"/>
              </w:rPr>
            </w:r>
            <w:r w:rsidRPr="00EF0801">
              <w:rPr>
                <w:rFonts w:ascii="Times New Roman" w:hAnsi="Times New Roman"/>
              </w:rPr>
              <w:fldChar w:fldCharType="end"/>
            </w:r>
            <w:r w:rsidR="009A1F84" w:rsidRPr="00777908">
              <w:rPr>
                <w:rFonts w:ascii="Times New Roman" w:hAnsi="Times New Roman"/>
              </w:rPr>
              <w:t xml:space="preserve">  </w:t>
            </w:r>
            <w:r w:rsidR="00472D40" w:rsidRPr="00777908">
              <w:rPr>
                <w:rFonts w:ascii="Times New Roman" w:hAnsi="Times New Roman"/>
              </w:rPr>
              <w:t>Yes.</w:t>
            </w:r>
          </w:p>
          <w:p w:rsidR="000D0F05" w:rsidRDefault="00360F33">
            <w:pPr>
              <w:spacing w:after="0" w:line="240" w:lineRule="auto"/>
              <w:ind w:left="1080"/>
              <w:rPr>
                <w:rFonts w:ascii="Times New Roman" w:hAnsi="Times New Roman"/>
              </w:rPr>
            </w:pPr>
            <w:r w:rsidRPr="00EF0801">
              <w:rPr>
                <w:rFonts w:ascii="Times New Roman" w:hAnsi="Times New Roman"/>
              </w:rPr>
              <w:fldChar w:fldCharType="begin">
                <w:ffData>
                  <w:name w:val="Check20"/>
                  <w:enabled/>
                  <w:calcOnExit w:val="0"/>
                  <w:checkBox>
                    <w:sizeAuto/>
                    <w:default w:val="0"/>
                  </w:checkBox>
                </w:ffData>
              </w:fldChar>
            </w:r>
            <w:r w:rsidR="00EF0801" w:rsidRPr="00EF0801">
              <w:rPr>
                <w:rFonts w:ascii="Times New Roman" w:hAnsi="Times New Roman"/>
              </w:rPr>
              <w:instrText xml:space="preserve"> FORMCHECKBOX </w:instrText>
            </w:r>
            <w:r w:rsidRPr="00EF0801">
              <w:rPr>
                <w:rFonts w:ascii="Times New Roman" w:hAnsi="Times New Roman"/>
              </w:rPr>
            </w:r>
            <w:r w:rsidRPr="00EF0801">
              <w:rPr>
                <w:rFonts w:ascii="Times New Roman" w:hAnsi="Times New Roman"/>
              </w:rPr>
              <w:fldChar w:fldCharType="end"/>
            </w:r>
            <w:r w:rsidR="009A1F84" w:rsidRPr="00777908">
              <w:rPr>
                <w:rFonts w:ascii="Times New Roman" w:hAnsi="Times New Roman"/>
              </w:rPr>
              <w:t xml:space="preserve">  </w:t>
            </w:r>
            <w:r w:rsidR="008576BF" w:rsidRPr="00777908">
              <w:rPr>
                <w:rFonts w:ascii="Times New Roman" w:hAnsi="Times New Roman"/>
              </w:rPr>
              <w:t>No</w:t>
            </w:r>
            <w:r w:rsidR="00801C54" w:rsidRPr="00777908">
              <w:rPr>
                <w:rFonts w:ascii="Times New Roman" w:hAnsi="Times New Roman"/>
              </w:rPr>
              <w:t xml:space="preserve">. </w:t>
            </w:r>
            <w:r w:rsidR="006C3B39" w:rsidRPr="00777908">
              <w:rPr>
                <w:rFonts w:ascii="Times New Roman" w:hAnsi="Times New Roman"/>
              </w:rPr>
              <w:t xml:space="preserve"> </w:t>
            </w:r>
            <w:r w:rsidR="00E537A5" w:rsidRPr="00777908">
              <w:rPr>
                <w:rFonts w:ascii="Times New Roman" w:hAnsi="Times New Roman"/>
              </w:rPr>
              <w:t xml:space="preserve">Provide a plan for including this element in your </w:t>
            </w:r>
            <w:r w:rsidR="00EC4C29" w:rsidRPr="00777908">
              <w:rPr>
                <w:rFonts w:ascii="Times New Roman" w:hAnsi="Times New Roman"/>
              </w:rPr>
              <w:t>statewide</w:t>
            </w:r>
            <w:r w:rsidR="00E537A5" w:rsidRPr="00777908">
              <w:rPr>
                <w:rFonts w:ascii="Times New Roman" w:hAnsi="Times New Roman"/>
              </w:rPr>
              <w:t xml:space="preserve"> longitudinal data system in Part </w:t>
            </w:r>
            <w:r w:rsidR="00D14E72" w:rsidRPr="00777908">
              <w:rPr>
                <w:rFonts w:ascii="Times New Roman" w:hAnsi="Times New Roman"/>
              </w:rPr>
              <w:t>3B</w:t>
            </w:r>
            <w:r w:rsidR="00E537A5" w:rsidRPr="00777908">
              <w:rPr>
                <w:rFonts w:ascii="Times New Roman" w:hAnsi="Times New Roman"/>
              </w:rPr>
              <w:t xml:space="preserve">. </w:t>
            </w:r>
            <w:r w:rsidR="006C3B39" w:rsidRPr="00777908">
              <w:rPr>
                <w:rFonts w:ascii="Times New Roman" w:hAnsi="Times New Roman"/>
              </w:rPr>
              <w:t xml:space="preserve"> </w:t>
            </w:r>
            <w:r w:rsidR="00E537A5" w:rsidRPr="00777908">
              <w:rPr>
                <w:rFonts w:ascii="Times New Roman" w:hAnsi="Times New Roman"/>
              </w:rPr>
              <w:t xml:space="preserve">Cite #5 in the Plan Element </w:t>
            </w:r>
          </w:p>
          <w:p w:rsidR="000D0F05" w:rsidRDefault="00E537A5">
            <w:pPr>
              <w:spacing w:after="0" w:line="240" w:lineRule="auto"/>
              <w:ind w:left="1440"/>
              <w:rPr>
                <w:rFonts w:ascii="Times New Roman" w:hAnsi="Times New Roman"/>
              </w:rPr>
            </w:pPr>
            <w:r w:rsidRPr="00777908">
              <w:rPr>
                <w:rFonts w:ascii="Times New Roman" w:hAnsi="Times New Roman"/>
              </w:rPr>
              <w:t xml:space="preserve">Verification Chart in Part </w:t>
            </w:r>
            <w:r w:rsidR="00D14E72" w:rsidRPr="00777908">
              <w:rPr>
                <w:rFonts w:ascii="Times New Roman" w:hAnsi="Times New Roman"/>
              </w:rPr>
              <w:t>3B</w:t>
            </w:r>
            <w:r w:rsidRPr="00777908">
              <w:rPr>
                <w:rFonts w:ascii="Times New Roman" w:hAnsi="Times New Roman"/>
              </w:rPr>
              <w:t xml:space="preserve">, Section </w:t>
            </w:r>
            <w:r w:rsidR="0096104E">
              <w:rPr>
                <w:rFonts w:ascii="Times New Roman" w:hAnsi="Times New Roman"/>
              </w:rPr>
              <w:t>II</w:t>
            </w:r>
            <w:r w:rsidRPr="00777908">
              <w:rPr>
                <w:rFonts w:ascii="Times New Roman" w:hAnsi="Times New Roman"/>
              </w:rPr>
              <w:t xml:space="preserve">. </w:t>
            </w:r>
          </w:p>
          <w:p w:rsidR="000D0F05" w:rsidRDefault="000D0F05">
            <w:pPr>
              <w:spacing w:after="0" w:line="240" w:lineRule="auto"/>
              <w:ind w:left="720"/>
              <w:rPr>
                <w:rFonts w:ascii="Times New Roman" w:hAnsi="Times New Roman"/>
              </w:rPr>
            </w:pPr>
          </w:p>
          <w:p w:rsidR="000D0F05" w:rsidRDefault="00EF0801">
            <w:pPr>
              <w:spacing w:after="0" w:line="240" w:lineRule="auto"/>
              <w:rPr>
                <w:rFonts w:ascii="Times New Roman" w:hAnsi="Times New Roman"/>
              </w:rPr>
            </w:pPr>
            <w:r w:rsidRPr="00EF0801">
              <w:rPr>
                <w:rFonts w:ascii="Times New Roman" w:hAnsi="Times New Roman"/>
                <w:b/>
              </w:rPr>
              <w:t xml:space="preserve">Please respond (check Yes or No):  </w:t>
            </w:r>
            <w:r w:rsidRPr="00EF0801">
              <w:rPr>
                <w:rFonts w:ascii="Times New Roman" w:hAnsi="Times New Roman"/>
              </w:rPr>
              <w:t xml:space="preserve">For </w:t>
            </w:r>
            <w:r w:rsidR="001C122F">
              <w:rPr>
                <w:rFonts w:ascii="Times New Roman" w:hAnsi="Times New Roman"/>
              </w:rPr>
              <w:t xml:space="preserve">pre-K </w:t>
            </w:r>
            <w:r w:rsidRPr="00EF0801">
              <w:rPr>
                <w:rFonts w:ascii="Times New Roman" w:hAnsi="Times New Roman"/>
              </w:rPr>
              <w:t xml:space="preserve">through grade 12 education, does the State’s statewide longitudinal data system include the following elements: </w:t>
            </w:r>
          </w:p>
          <w:p w:rsidR="000D0F05" w:rsidRDefault="000D0F05">
            <w:pPr>
              <w:spacing w:after="0" w:line="240" w:lineRule="auto"/>
              <w:rPr>
                <w:rFonts w:ascii="Times New Roman" w:hAnsi="Times New Roman"/>
              </w:rPr>
            </w:pPr>
          </w:p>
          <w:p w:rsidR="000D0F05" w:rsidRDefault="00EF0801">
            <w:pPr>
              <w:spacing w:after="0" w:line="240" w:lineRule="auto"/>
              <w:ind w:left="720"/>
              <w:rPr>
                <w:rFonts w:ascii="Times New Roman" w:hAnsi="Times New Roman"/>
              </w:rPr>
            </w:pPr>
            <w:r w:rsidRPr="00EF0801">
              <w:rPr>
                <w:rFonts w:ascii="Times New Roman" w:hAnsi="Times New Roman"/>
              </w:rPr>
              <w:t>(6) Yearly State assessment records of individual students?</w:t>
            </w:r>
          </w:p>
          <w:p w:rsidR="000D0F05" w:rsidRDefault="000D0F05">
            <w:pPr>
              <w:spacing w:after="0" w:line="240" w:lineRule="auto"/>
              <w:ind w:left="720"/>
              <w:rPr>
                <w:rFonts w:ascii="Times New Roman" w:hAnsi="Times New Roman"/>
              </w:rPr>
            </w:pPr>
          </w:p>
          <w:p w:rsidR="000D0F05" w:rsidRDefault="00360F33">
            <w:pPr>
              <w:spacing w:after="0" w:line="240" w:lineRule="auto"/>
              <w:ind w:left="1080"/>
              <w:rPr>
                <w:rFonts w:ascii="Times New Roman" w:hAnsi="Times New Roman"/>
              </w:rPr>
            </w:pPr>
            <w:r w:rsidRPr="00EF0801">
              <w:rPr>
                <w:rFonts w:ascii="Times New Roman" w:hAnsi="Times New Roman"/>
              </w:rPr>
              <w:fldChar w:fldCharType="begin">
                <w:ffData>
                  <w:name w:val="Check20"/>
                  <w:enabled/>
                  <w:calcOnExit w:val="0"/>
                  <w:checkBox>
                    <w:sizeAuto/>
                    <w:default w:val="0"/>
                  </w:checkBox>
                </w:ffData>
              </w:fldChar>
            </w:r>
            <w:r w:rsidR="00EF0801" w:rsidRPr="00EF0801">
              <w:rPr>
                <w:rFonts w:ascii="Times New Roman" w:hAnsi="Times New Roman"/>
              </w:rPr>
              <w:instrText xml:space="preserve"> FORMCHECKBOX </w:instrText>
            </w:r>
            <w:r w:rsidRPr="00EF0801">
              <w:rPr>
                <w:rFonts w:ascii="Times New Roman" w:hAnsi="Times New Roman"/>
              </w:rPr>
            </w:r>
            <w:r w:rsidRPr="00EF0801">
              <w:rPr>
                <w:rFonts w:ascii="Times New Roman" w:hAnsi="Times New Roman"/>
              </w:rPr>
              <w:fldChar w:fldCharType="end"/>
            </w:r>
            <w:r w:rsidR="009A1F84" w:rsidRPr="00777908">
              <w:rPr>
                <w:rFonts w:ascii="Times New Roman" w:hAnsi="Times New Roman"/>
              </w:rPr>
              <w:t xml:space="preserve">  </w:t>
            </w:r>
            <w:r w:rsidR="008A6B67" w:rsidRPr="00777908">
              <w:rPr>
                <w:rFonts w:ascii="Times New Roman" w:hAnsi="Times New Roman"/>
              </w:rPr>
              <w:t>Yes.</w:t>
            </w:r>
          </w:p>
          <w:p w:rsidR="000D0F05" w:rsidRDefault="00360F33">
            <w:pPr>
              <w:spacing w:after="0" w:line="240" w:lineRule="auto"/>
              <w:ind w:left="1080"/>
              <w:rPr>
                <w:rFonts w:ascii="Times New Roman" w:hAnsi="Times New Roman"/>
              </w:rPr>
            </w:pPr>
            <w:r w:rsidRPr="00EF0801">
              <w:rPr>
                <w:rFonts w:ascii="Times New Roman" w:hAnsi="Times New Roman"/>
              </w:rPr>
              <w:fldChar w:fldCharType="begin">
                <w:ffData>
                  <w:name w:val="Check20"/>
                  <w:enabled/>
                  <w:calcOnExit w:val="0"/>
                  <w:checkBox>
                    <w:sizeAuto/>
                    <w:default w:val="0"/>
                  </w:checkBox>
                </w:ffData>
              </w:fldChar>
            </w:r>
            <w:r w:rsidR="00EF0801" w:rsidRPr="00EF0801">
              <w:rPr>
                <w:rFonts w:ascii="Times New Roman" w:hAnsi="Times New Roman"/>
              </w:rPr>
              <w:instrText xml:space="preserve"> FORMCHECKBOX </w:instrText>
            </w:r>
            <w:r w:rsidRPr="00EF0801">
              <w:rPr>
                <w:rFonts w:ascii="Times New Roman" w:hAnsi="Times New Roman"/>
              </w:rPr>
            </w:r>
            <w:r w:rsidRPr="00EF0801">
              <w:rPr>
                <w:rFonts w:ascii="Times New Roman" w:hAnsi="Times New Roman"/>
              </w:rPr>
              <w:fldChar w:fldCharType="end"/>
            </w:r>
            <w:r w:rsidR="009A1F84" w:rsidRPr="00777908">
              <w:rPr>
                <w:rFonts w:ascii="Times New Roman" w:hAnsi="Times New Roman"/>
              </w:rPr>
              <w:t xml:space="preserve">  </w:t>
            </w:r>
            <w:r w:rsidR="008576BF" w:rsidRPr="00777908">
              <w:rPr>
                <w:rFonts w:ascii="Times New Roman" w:hAnsi="Times New Roman"/>
              </w:rPr>
              <w:t>No</w:t>
            </w:r>
            <w:r w:rsidR="00801C54" w:rsidRPr="00777908">
              <w:rPr>
                <w:rFonts w:ascii="Times New Roman" w:hAnsi="Times New Roman"/>
              </w:rPr>
              <w:t xml:space="preserve">. </w:t>
            </w:r>
            <w:r w:rsidR="00B4726F" w:rsidRPr="00777908">
              <w:rPr>
                <w:rFonts w:ascii="Times New Roman" w:hAnsi="Times New Roman"/>
              </w:rPr>
              <w:t xml:space="preserve"> </w:t>
            </w:r>
            <w:r w:rsidR="00E537A5" w:rsidRPr="00777908">
              <w:rPr>
                <w:rFonts w:ascii="Times New Roman" w:hAnsi="Times New Roman"/>
              </w:rPr>
              <w:t xml:space="preserve">Provide a plan for including this element in your </w:t>
            </w:r>
            <w:r w:rsidR="000D7F72" w:rsidRPr="00777908">
              <w:rPr>
                <w:rFonts w:ascii="Times New Roman" w:hAnsi="Times New Roman"/>
              </w:rPr>
              <w:t>statewide</w:t>
            </w:r>
            <w:r w:rsidR="00E537A5" w:rsidRPr="00777908">
              <w:rPr>
                <w:rFonts w:ascii="Times New Roman" w:hAnsi="Times New Roman"/>
              </w:rPr>
              <w:t xml:space="preserve"> longitudinal data system in Part </w:t>
            </w:r>
            <w:r w:rsidR="00D14E72" w:rsidRPr="00777908">
              <w:rPr>
                <w:rFonts w:ascii="Times New Roman" w:hAnsi="Times New Roman"/>
              </w:rPr>
              <w:t>3B</w:t>
            </w:r>
            <w:r w:rsidR="00E537A5" w:rsidRPr="00777908">
              <w:rPr>
                <w:rFonts w:ascii="Times New Roman" w:hAnsi="Times New Roman"/>
              </w:rPr>
              <w:t xml:space="preserve">. </w:t>
            </w:r>
            <w:r w:rsidR="00B4726F" w:rsidRPr="00777908">
              <w:rPr>
                <w:rFonts w:ascii="Times New Roman" w:hAnsi="Times New Roman"/>
              </w:rPr>
              <w:t xml:space="preserve"> </w:t>
            </w:r>
            <w:r w:rsidR="00E537A5" w:rsidRPr="00777908">
              <w:rPr>
                <w:rFonts w:ascii="Times New Roman" w:hAnsi="Times New Roman"/>
              </w:rPr>
              <w:t xml:space="preserve">Cite #6 in the Plan Element </w:t>
            </w:r>
          </w:p>
          <w:p w:rsidR="000D0F05" w:rsidRDefault="00E537A5">
            <w:pPr>
              <w:spacing w:after="0" w:line="240" w:lineRule="auto"/>
              <w:ind w:left="1440"/>
              <w:rPr>
                <w:rFonts w:ascii="Times New Roman" w:hAnsi="Times New Roman"/>
              </w:rPr>
            </w:pPr>
            <w:r w:rsidRPr="00777908">
              <w:rPr>
                <w:rFonts w:ascii="Times New Roman" w:hAnsi="Times New Roman"/>
              </w:rPr>
              <w:t xml:space="preserve">Verification Chart in Part </w:t>
            </w:r>
            <w:r w:rsidR="00D14E72" w:rsidRPr="00777908">
              <w:rPr>
                <w:rFonts w:ascii="Times New Roman" w:hAnsi="Times New Roman"/>
              </w:rPr>
              <w:t>3B</w:t>
            </w:r>
            <w:r w:rsidRPr="00777908">
              <w:rPr>
                <w:rFonts w:ascii="Times New Roman" w:hAnsi="Times New Roman"/>
              </w:rPr>
              <w:t xml:space="preserve">, Section </w:t>
            </w:r>
            <w:r w:rsidR="0096104E">
              <w:rPr>
                <w:rFonts w:ascii="Times New Roman" w:hAnsi="Times New Roman"/>
              </w:rPr>
              <w:t>II</w:t>
            </w:r>
            <w:r w:rsidRPr="00777908">
              <w:rPr>
                <w:rFonts w:ascii="Times New Roman" w:hAnsi="Times New Roman"/>
              </w:rPr>
              <w:t xml:space="preserve">. </w:t>
            </w:r>
          </w:p>
          <w:p w:rsidR="000D0F05" w:rsidRDefault="000D0F05">
            <w:pPr>
              <w:spacing w:after="0" w:line="240" w:lineRule="auto"/>
              <w:ind w:left="1080"/>
              <w:rPr>
                <w:rFonts w:ascii="Times New Roman" w:hAnsi="Times New Roman"/>
              </w:rPr>
            </w:pPr>
          </w:p>
          <w:p w:rsidR="000D0F05" w:rsidRDefault="000D0F05">
            <w:pPr>
              <w:spacing w:after="0" w:line="240" w:lineRule="auto"/>
              <w:ind w:left="720"/>
              <w:rPr>
                <w:rFonts w:ascii="Times New Roman" w:hAnsi="Times New Roman"/>
              </w:rPr>
            </w:pPr>
          </w:p>
          <w:p w:rsidR="000D0F05" w:rsidRDefault="00EF0801">
            <w:pPr>
              <w:spacing w:after="0" w:line="240" w:lineRule="auto"/>
              <w:ind w:left="720"/>
              <w:rPr>
                <w:rFonts w:ascii="Times New Roman" w:hAnsi="Times New Roman"/>
              </w:rPr>
            </w:pPr>
            <w:r w:rsidRPr="00EF0801">
              <w:rPr>
                <w:rFonts w:ascii="Times New Roman" w:hAnsi="Times New Roman"/>
              </w:rPr>
              <w:t xml:space="preserve">(7) Information on students not tested, by grade and subject? </w:t>
            </w:r>
          </w:p>
          <w:p w:rsidR="000D0F05" w:rsidRDefault="000D0F05">
            <w:pPr>
              <w:spacing w:after="0" w:line="240" w:lineRule="auto"/>
              <w:ind w:left="720"/>
              <w:rPr>
                <w:rFonts w:ascii="Times New Roman" w:hAnsi="Times New Roman"/>
              </w:rPr>
            </w:pPr>
          </w:p>
          <w:p w:rsidR="000D0F05" w:rsidRDefault="00360F33">
            <w:pPr>
              <w:spacing w:after="0" w:line="240" w:lineRule="auto"/>
              <w:ind w:left="1080"/>
              <w:rPr>
                <w:rFonts w:ascii="Times New Roman" w:hAnsi="Times New Roman"/>
              </w:rPr>
            </w:pPr>
            <w:r w:rsidRPr="00EF0801">
              <w:rPr>
                <w:rFonts w:ascii="Times New Roman" w:hAnsi="Times New Roman"/>
              </w:rPr>
              <w:fldChar w:fldCharType="begin">
                <w:ffData>
                  <w:name w:val="Check20"/>
                  <w:enabled/>
                  <w:calcOnExit w:val="0"/>
                  <w:checkBox>
                    <w:sizeAuto/>
                    <w:default w:val="0"/>
                  </w:checkBox>
                </w:ffData>
              </w:fldChar>
            </w:r>
            <w:r w:rsidR="00EF0801" w:rsidRPr="00EF0801">
              <w:rPr>
                <w:rFonts w:ascii="Times New Roman" w:hAnsi="Times New Roman"/>
              </w:rPr>
              <w:instrText xml:space="preserve"> FORMCHECKBOX </w:instrText>
            </w:r>
            <w:r w:rsidRPr="00EF0801">
              <w:rPr>
                <w:rFonts w:ascii="Times New Roman" w:hAnsi="Times New Roman"/>
              </w:rPr>
            </w:r>
            <w:r w:rsidRPr="00EF0801">
              <w:rPr>
                <w:rFonts w:ascii="Times New Roman" w:hAnsi="Times New Roman"/>
              </w:rPr>
              <w:fldChar w:fldCharType="end"/>
            </w:r>
            <w:r w:rsidR="009A1F84" w:rsidRPr="00777908">
              <w:rPr>
                <w:rFonts w:ascii="Times New Roman" w:hAnsi="Times New Roman"/>
              </w:rPr>
              <w:t xml:space="preserve">  </w:t>
            </w:r>
            <w:r w:rsidR="008A6B67" w:rsidRPr="00777908">
              <w:rPr>
                <w:rFonts w:ascii="Times New Roman" w:hAnsi="Times New Roman"/>
              </w:rPr>
              <w:t>Yes.</w:t>
            </w:r>
          </w:p>
          <w:p w:rsidR="000D0F05" w:rsidRDefault="00360F33">
            <w:pPr>
              <w:spacing w:after="0" w:line="240" w:lineRule="auto"/>
              <w:ind w:left="1080"/>
              <w:rPr>
                <w:rFonts w:ascii="Times New Roman" w:hAnsi="Times New Roman"/>
              </w:rPr>
            </w:pPr>
            <w:r w:rsidRPr="00EF0801">
              <w:rPr>
                <w:rFonts w:ascii="Times New Roman" w:hAnsi="Times New Roman"/>
              </w:rPr>
              <w:fldChar w:fldCharType="begin">
                <w:ffData>
                  <w:name w:val="Check20"/>
                  <w:enabled/>
                  <w:calcOnExit w:val="0"/>
                  <w:checkBox>
                    <w:sizeAuto/>
                    <w:default w:val="0"/>
                  </w:checkBox>
                </w:ffData>
              </w:fldChar>
            </w:r>
            <w:r w:rsidR="00EF0801" w:rsidRPr="00EF0801">
              <w:rPr>
                <w:rFonts w:ascii="Times New Roman" w:hAnsi="Times New Roman"/>
              </w:rPr>
              <w:instrText xml:space="preserve"> FORMCHECKBOX </w:instrText>
            </w:r>
            <w:r w:rsidRPr="00EF0801">
              <w:rPr>
                <w:rFonts w:ascii="Times New Roman" w:hAnsi="Times New Roman"/>
              </w:rPr>
            </w:r>
            <w:r w:rsidRPr="00EF0801">
              <w:rPr>
                <w:rFonts w:ascii="Times New Roman" w:hAnsi="Times New Roman"/>
              </w:rPr>
              <w:fldChar w:fldCharType="end"/>
            </w:r>
            <w:r w:rsidR="009A1F84" w:rsidRPr="00777908">
              <w:rPr>
                <w:rFonts w:ascii="Times New Roman" w:hAnsi="Times New Roman"/>
              </w:rPr>
              <w:t xml:space="preserve">  </w:t>
            </w:r>
            <w:r w:rsidR="008576BF" w:rsidRPr="00777908">
              <w:rPr>
                <w:rFonts w:ascii="Times New Roman" w:hAnsi="Times New Roman"/>
              </w:rPr>
              <w:t>No</w:t>
            </w:r>
            <w:r w:rsidR="00801C54" w:rsidRPr="00777908">
              <w:rPr>
                <w:rFonts w:ascii="Times New Roman" w:hAnsi="Times New Roman"/>
              </w:rPr>
              <w:t xml:space="preserve">. </w:t>
            </w:r>
            <w:r w:rsidR="00B4726F" w:rsidRPr="00777908">
              <w:rPr>
                <w:rFonts w:ascii="Times New Roman" w:hAnsi="Times New Roman"/>
              </w:rPr>
              <w:t xml:space="preserve"> </w:t>
            </w:r>
            <w:r w:rsidR="00E537A5" w:rsidRPr="00777908">
              <w:rPr>
                <w:rFonts w:ascii="Times New Roman" w:hAnsi="Times New Roman"/>
              </w:rPr>
              <w:t xml:space="preserve">Provide a plan for including this element in your </w:t>
            </w:r>
            <w:r w:rsidR="000D7F72" w:rsidRPr="00777908">
              <w:rPr>
                <w:rFonts w:ascii="Times New Roman" w:hAnsi="Times New Roman"/>
              </w:rPr>
              <w:t>statewide</w:t>
            </w:r>
            <w:r w:rsidR="00E537A5" w:rsidRPr="00777908">
              <w:rPr>
                <w:rFonts w:ascii="Times New Roman" w:hAnsi="Times New Roman"/>
              </w:rPr>
              <w:t xml:space="preserve"> longitudinal data system in Part </w:t>
            </w:r>
            <w:r w:rsidR="00D14E72" w:rsidRPr="00777908">
              <w:rPr>
                <w:rFonts w:ascii="Times New Roman" w:hAnsi="Times New Roman"/>
              </w:rPr>
              <w:t>3B</w:t>
            </w:r>
            <w:r w:rsidR="00E537A5" w:rsidRPr="00777908">
              <w:rPr>
                <w:rFonts w:ascii="Times New Roman" w:hAnsi="Times New Roman"/>
              </w:rPr>
              <w:t xml:space="preserve">. </w:t>
            </w:r>
            <w:r w:rsidR="00B4726F" w:rsidRPr="00777908">
              <w:rPr>
                <w:rFonts w:ascii="Times New Roman" w:hAnsi="Times New Roman"/>
              </w:rPr>
              <w:t xml:space="preserve"> </w:t>
            </w:r>
            <w:r w:rsidR="00E537A5" w:rsidRPr="00777908">
              <w:rPr>
                <w:rFonts w:ascii="Times New Roman" w:hAnsi="Times New Roman"/>
              </w:rPr>
              <w:t xml:space="preserve">Cite #7 in the Plan Element </w:t>
            </w:r>
          </w:p>
          <w:p w:rsidR="000D0F05" w:rsidRDefault="00E537A5">
            <w:pPr>
              <w:spacing w:after="0" w:line="240" w:lineRule="auto"/>
              <w:ind w:left="1440"/>
              <w:rPr>
                <w:rFonts w:ascii="Times New Roman" w:hAnsi="Times New Roman"/>
              </w:rPr>
            </w:pPr>
            <w:r w:rsidRPr="00777908">
              <w:rPr>
                <w:rFonts w:ascii="Times New Roman" w:hAnsi="Times New Roman"/>
              </w:rPr>
              <w:t xml:space="preserve">Verification Chart in Part </w:t>
            </w:r>
            <w:r w:rsidR="00D14E72" w:rsidRPr="00777908">
              <w:rPr>
                <w:rFonts w:ascii="Times New Roman" w:hAnsi="Times New Roman"/>
              </w:rPr>
              <w:t>3B</w:t>
            </w:r>
            <w:r w:rsidRPr="00777908">
              <w:rPr>
                <w:rFonts w:ascii="Times New Roman" w:hAnsi="Times New Roman"/>
              </w:rPr>
              <w:t xml:space="preserve">, Section </w:t>
            </w:r>
            <w:r w:rsidR="0096104E">
              <w:rPr>
                <w:rFonts w:ascii="Times New Roman" w:hAnsi="Times New Roman"/>
              </w:rPr>
              <w:t>II</w:t>
            </w:r>
            <w:r w:rsidRPr="00777908">
              <w:rPr>
                <w:rFonts w:ascii="Times New Roman" w:hAnsi="Times New Roman"/>
              </w:rPr>
              <w:t xml:space="preserve">. </w:t>
            </w:r>
          </w:p>
          <w:p w:rsidR="000D0F05" w:rsidRDefault="000D0F05">
            <w:pPr>
              <w:spacing w:after="0" w:line="240" w:lineRule="auto"/>
              <w:ind w:left="1080"/>
              <w:rPr>
                <w:rFonts w:ascii="Times New Roman" w:hAnsi="Times New Roman"/>
              </w:rPr>
            </w:pPr>
          </w:p>
          <w:p w:rsidR="000D0F05" w:rsidRDefault="000D0F05">
            <w:pPr>
              <w:spacing w:after="0" w:line="240" w:lineRule="auto"/>
              <w:ind w:left="720"/>
              <w:rPr>
                <w:rFonts w:ascii="Times New Roman" w:hAnsi="Times New Roman"/>
              </w:rPr>
            </w:pPr>
          </w:p>
          <w:p w:rsidR="000D0F05" w:rsidRDefault="00EF0801">
            <w:pPr>
              <w:spacing w:after="0" w:line="240" w:lineRule="auto"/>
              <w:ind w:left="720"/>
              <w:rPr>
                <w:rFonts w:ascii="Times New Roman" w:hAnsi="Times New Roman"/>
              </w:rPr>
            </w:pPr>
            <w:r w:rsidRPr="00EF0801">
              <w:rPr>
                <w:rFonts w:ascii="Times New Roman" w:hAnsi="Times New Roman"/>
              </w:rPr>
              <w:t>(8) A teacher identifier system with the ability to match teachers to students?</w:t>
            </w:r>
          </w:p>
          <w:p w:rsidR="000D0F05" w:rsidRDefault="000D0F05">
            <w:pPr>
              <w:spacing w:after="0" w:line="240" w:lineRule="auto"/>
              <w:ind w:left="720"/>
              <w:rPr>
                <w:rFonts w:ascii="Times New Roman" w:hAnsi="Times New Roman"/>
              </w:rPr>
            </w:pPr>
          </w:p>
          <w:p w:rsidR="000D0F05" w:rsidRDefault="00360F33">
            <w:pPr>
              <w:spacing w:after="0" w:line="240" w:lineRule="auto"/>
              <w:ind w:left="1080"/>
              <w:rPr>
                <w:rFonts w:ascii="Times New Roman" w:hAnsi="Times New Roman"/>
              </w:rPr>
            </w:pPr>
            <w:r w:rsidRPr="00EF0801">
              <w:rPr>
                <w:rFonts w:ascii="Times New Roman" w:hAnsi="Times New Roman"/>
              </w:rPr>
              <w:fldChar w:fldCharType="begin">
                <w:ffData>
                  <w:name w:val="Check20"/>
                  <w:enabled/>
                  <w:calcOnExit w:val="0"/>
                  <w:checkBox>
                    <w:sizeAuto/>
                    <w:default w:val="0"/>
                  </w:checkBox>
                </w:ffData>
              </w:fldChar>
            </w:r>
            <w:r w:rsidR="00EF0801" w:rsidRPr="00EF0801">
              <w:rPr>
                <w:rFonts w:ascii="Times New Roman" w:hAnsi="Times New Roman"/>
              </w:rPr>
              <w:instrText xml:space="preserve"> FORMCHECKBOX </w:instrText>
            </w:r>
            <w:r w:rsidRPr="00EF0801">
              <w:rPr>
                <w:rFonts w:ascii="Times New Roman" w:hAnsi="Times New Roman"/>
              </w:rPr>
            </w:r>
            <w:r w:rsidRPr="00EF0801">
              <w:rPr>
                <w:rFonts w:ascii="Times New Roman" w:hAnsi="Times New Roman"/>
              </w:rPr>
              <w:fldChar w:fldCharType="end"/>
            </w:r>
            <w:r w:rsidR="009A1F84" w:rsidRPr="00777908">
              <w:rPr>
                <w:rFonts w:ascii="Times New Roman" w:hAnsi="Times New Roman"/>
              </w:rPr>
              <w:t xml:space="preserve">  </w:t>
            </w:r>
            <w:r w:rsidR="008A6B67" w:rsidRPr="00777908">
              <w:rPr>
                <w:rFonts w:ascii="Times New Roman" w:hAnsi="Times New Roman"/>
              </w:rPr>
              <w:t>Yes.</w:t>
            </w:r>
          </w:p>
          <w:p w:rsidR="000D0F05" w:rsidRDefault="00360F33">
            <w:pPr>
              <w:spacing w:after="0" w:line="240" w:lineRule="auto"/>
              <w:ind w:left="1080"/>
              <w:rPr>
                <w:rFonts w:ascii="Times New Roman" w:hAnsi="Times New Roman"/>
              </w:rPr>
            </w:pPr>
            <w:r w:rsidRPr="00EF0801">
              <w:rPr>
                <w:rFonts w:ascii="Times New Roman" w:hAnsi="Times New Roman"/>
              </w:rPr>
              <w:fldChar w:fldCharType="begin">
                <w:ffData>
                  <w:name w:val="Check20"/>
                  <w:enabled/>
                  <w:calcOnExit w:val="0"/>
                  <w:checkBox>
                    <w:sizeAuto/>
                    <w:default w:val="0"/>
                  </w:checkBox>
                </w:ffData>
              </w:fldChar>
            </w:r>
            <w:r w:rsidR="00EF0801" w:rsidRPr="00EF0801">
              <w:rPr>
                <w:rFonts w:ascii="Times New Roman" w:hAnsi="Times New Roman"/>
              </w:rPr>
              <w:instrText xml:space="preserve"> FORMCHECKBOX </w:instrText>
            </w:r>
            <w:r w:rsidRPr="00EF0801">
              <w:rPr>
                <w:rFonts w:ascii="Times New Roman" w:hAnsi="Times New Roman"/>
              </w:rPr>
            </w:r>
            <w:r w:rsidRPr="00EF0801">
              <w:rPr>
                <w:rFonts w:ascii="Times New Roman" w:hAnsi="Times New Roman"/>
              </w:rPr>
              <w:fldChar w:fldCharType="end"/>
            </w:r>
            <w:r w:rsidR="009A1F84" w:rsidRPr="00777908">
              <w:rPr>
                <w:rFonts w:ascii="Times New Roman" w:hAnsi="Times New Roman"/>
              </w:rPr>
              <w:t xml:space="preserve">  </w:t>
            </w:r>
            <w:r w:rsidR="008576BF" w:rsidRPr="00777908">
              <w:rPr>
                <w:rFonts w:ascii="Times New Roman" w:hAnsi="Times New Roman"/>
              </w:rPr>
              <w:t>No</w:t>
            </w:r>
            <w:r w:rsidR="00801C54" w:rsidRPr="00777908">
              <w:rPr>
                <w:rFonts w:ascii="Times New Roman" w:hAnsi="Times New Roman"/>
              </w:rPr>
              <w:t xml:space="preserve">. </w:t>
            </w:r>
            <w:r w:rsidR="00B4726F" w:rsidRPr="00777908">
              <w:rPr>
                <w:rFonts w:ascii="Times New Roman" w:hAnsi="Times New Roman"/>
              </w:rPr>
              <w:t xml:space="preserve"> </w:t>
            </w:r>
            <w:r w:rsidR="00E537A5" w:rsidRPr="00777908">
              <w:rPr>
                <w:rFonts w:ascii="Times New Roman" w:hAnsi="Times New Roman"/>
              </w:rPr>
              <w:t xml:space="preserve">Provide a plan for including this element in your </w:t>
            </w:r>
            <w:r w:rsidR="000D7F72" w:rsidRPr="00777908">
              <w:rPr>
                <w:rFonts w:ascii="Times New Roman" w:hAnsi="Times New Roman"/>
              </w:rPr>
              <w:t>statewide</w:t>
            </w:r>
            <w:r w:rsidR="00E537A5" w:rsidRPr="00777908">
              <w:rPr>
                <w:rFonts w:ascii="Times New Roman" w:hAnsi="Times New Roman"/>
              </w:rPr>
              <w:t xml:space="preserve"> longitudinal data system in Part </w:t>
            </w:r>
            <w:r w:rsidR="00D14E72" w:rsidRPr="00777908">
              <w:rPr>
                <w:rFonts w:ascii="Times New Roman" w:hAnsi="Times New Roman"/>
              </w:rPr>
              <w:t>3B</w:t>
            </w:r>
            <w:r w:rsidR="00E537A5" w:rsidRPr="00777908">
              <w:rPr>
                <w:rFonts w:ascii="Times New Roman" w:hAnsi="Times New Roman"/>
              </w:rPr>
              <w:t xml:space="preserve">. </w:t>
            </w:r>
            <w:r w:rsidR="00B4726F" w:rsidRPr="00777908">
              <w:rPr>
                <w:rFonts w:ascii="Times New Roman" w:hAnsi="Times New Roman"/>
              </w:rPr>
              <w:t xml:space="preserve"> </w:t>
            </w:r>
            <w:r w:rsidR="00E537A5" w:rsidRPr="00777908">
              <w:rPr>
                <w:rFonts w:ascii="Times New Roman" w:hAnsi="Times New Roman"/>
              </w:rPr>
              <w:t xml:space="preserve">Cite #8 in the Plan Element </w:t>
            </w:r>
          </w:p>
          <w:p w:rsidR="000D0F05" w:rsidRDefault="00E537A5">
            <w:pPr>
              <w:spacing w:after="0" w:line="240" w:lineRule="auto"/>
              <w:ind w:left="1440"/>
              <w:rPr>
                <w:rFonts w:ascii="Times New Roman" w:hAnsi="Times New Roman"/>
              </w:rPr>
            </w:pPr>
            <w:r w:rsidRPr="00777908">
              <w:rPr>
                <w:rFonts w:ascii="Times New Roman" w:hAnsi="Times New Roman"/>
              </w:rPr>
              <w:t xml:space="preserve">Verification Chart in Part </w:t>
            </w:r>
            <w:r w:rsidR="00D14E72" w:rsidRPr="00777908">
              <w:rPr>
                <w:rFonts w:ascii="Times New Roman" w:hAnsi="Times New Roman"/>
              </w:rPr>
              <w:t>3B</w:t>
            </w:r>
            <w:r w:rsidRPr="00777908">
              <w:rPr>
                <w:rFonts w:ascii="Times New Roman" w:hAnsi="Times New Roman"/>
              </w:rPr>
              <w:t xml:space="preserve">, Section </w:t>
            </w:r>
            <w:r w:rsidR="0096104E">
              <w:rPr>
                <w:rFonts w:ascii="Times New Roman" w:hAnsi="Times New Roman"/>
              </w:rPr>
              <w:t>II</w:t>
            </w:r>
            <w:r w:rsidRPr="00777908">
              <w:rPr>
                <w:rFonts w:ascii="Times New Roman" w:hAnsi="Times New Roman"/>
              </w:rPr>
              <w:t xml:space="preserve">. </w:t>
            </w:r>
          </w:p>
          <w:p w:rsidR="000D0F05" w:rsidRDefault="000D0F05">
            <w:pPr>
              <w:spacing w:after="0" w:line="240" w:lineRule="auto"/>
              <w:ind w:left="1080"/>
              <w:rPr>
                <w:rFonts w:ascii="Times New Roman" w:hAnsi="Times New Roman"/>
              </w:rPr>
            </w:pPr>
          </w:p>
          <w:p w:rsidR="000D0F05" w:rsidRDefault="000D0F05">
            <w:pPr>
              <w:spacing w:after="0" w:line="240" w:lineRule="auto"/>
              <w:ind w:left="720"/>
              <w:rPr>
                <w:rFonts w:ascii="Times New Roman" w:hAnsi="Times New Roman"/>
              </w:rPr>
            </w:pPr>
          </w:p>
          <w:p w:rsidR="000D0F05" w:rsidRDefault="00EF0801">
            <w:pPr>
              <w:spacing w:after="0" w:line="240" w:lineRule="auto"/>
              <w:ind w:left="720"/>
              <w:rPr>
                <w:rFonts w:ascii="Times New Roman" w:hAnsi="Times New Roman"/>
              </w:rPr>
            </w:pPr>
            <w:r w:rsidRPr="00EF0801">
              <w:rPr>
                <w:rFonts w:ascii="Times New Roman" w:hAnsi="Times New Roman"/>
              </w:rPr>
              <w:t>(9) Student-level transcript information, including on courses completed and grades earned?</w:t>
            </w:r>
          </w:p>
          <w:p w:rsidR="000D0F05" w:rsidRDefault="000D0F05">
            <w:pPr>
              <w:spacing w:after="0" w:line="240" w:lineRule="auto"/>
              <w:ind w:left="720"/>
              <w:rPr>
                <w:rFonts w:ascii="Times New Roman" w:hAnsi="Times New Roman"/>
              </w:rPr>
            </w:pPr>
          </w:p>
          <w:p w:rsidR="000D0F05" w:rsidRDefault="00360F33">
            <w:pPr>
              <w:spacing w:after="0" w:line="240" w:lineRule="auto"/>
              <w:ind w:left="1080"/>
              <w:rPr>
                <w:rFonts w:ascii="Times New Roman" w:hAnsi="Times New Roman"/>
              </w:rPr>
            </w:pPr>
            <w:r w:rsidRPr="00EF0801">
              <w:rPr>
                <w:rFonts w:ascii="Times New Roman" w:hAnsi="Times New Roman"/>
              </w:rPr>
              <w:fldChar w:fldCharType="begin">
                <w:ffData>
                  <w:name w:val="Check20"/>
                  <w:enabled/>
                  <w:calcOnExit w:val="0"/>
                  <w:checkBox>
                    <w:sizeAuto/>
                    <w:default w:val="0"/>
                  </w:checkBox>
                </w:ffData>
              </w:fldChar>
            </w:r>
            <w:r w:rsidR="00EF0801" w:rsidRPr="00EF0801">
              <w:rPr>
                <w:rFonts w:ascii="Times New Roman" w:hAnsi="Times New Roman"/>
              </w:rPr>
              <w:instrText xml:space="preserve"> FORMCHECKBOX </w:instrText>
            </w:r>
            <w:r w:rsidRPr="00EF0801">
              <w:rPr>
                <w:rFonts w:ascii="Times New Roman" w:hAnsi="Times New Roman"/>
              </w:rPr>
            </w:r>
            <w:r w:rsidRPr="00EF0801">
              <w:rPr>
                <w:rFonts w:ascii="Times New Roman" w:hAnsi="Times New Roman"/>
              </w:rPr>
              <w:fldChar w:fldCharType="end"/>
            </w:r>
            <w:r w:rsidR="00445725" w:rsidRPr="00777908">
              <w:rPr>
                <w:rFonts w:ascii="Times New Roman" w:hAnsi="Times New Roman"/>
              </w:rPr>
              <w:t xml:space="preserve">  </w:t>
            </w:r>
            <w:r w:rsidR="008A6B67" w:rsidRPr="00777908">
              <w:rPr>
                <w:rFonts w:ascii="Times New Roman" w:hAnsi="Times New Roman"/>
              </w:rPr>
              <w:t>Yes.</w:t>
            </w:r>
          </w:p>
          <w:p w:rsidR="000D0F05" w:rsidRDefault="00360F33">
            <w:pPr>
              <w:spacing w:after="0" w:line="240" w:lineRule="auto"/>
              <w:ind w:left="1080"/>
              <w:rPr>
                <w:rFonts w:ascii="Times New Roman" w:hAnsi="Times New Roman"/>
              </w:rPr>
            </w:pPr>
            <w:r w:rsidRPr="00EF0801">
              <w:rPr>
                <w:rFonts w:ascii="Times New Roman" w:hAnsi="Times New Roman"/>
              </w:rPr>
              <w:fldChar w:fldCharType="begin">
                <w:ffData>
                  <w:name w:val="Check20"/>
                  <w:enabled/>
                  <w:calcOnExit w:val="0"/>
                  <w:checkBox>
                    <w:sizeAuto/>
                    <w:default w:val="0"/>
                  </w:checkBox>
                </w:ffData>
              </w:fldChar>
            </w:r>
            <w:r w:rsidR="00EF0801" w:rsidRPr="00EF0801">
              <w:rPr>
                <w:rFonts w:ascii="Times New Roman" w:hAnsi="Times New Roman"/>
              </w:rPr>
              <w:instrText xml:space="preserve"> FORMCHECKBOX </w:instrText>
            </w:r>
            <w:r w:rsidRPr="00EF0801">
              <w:rPr>
                <w:rFonts w:ascii="Times New Roman" w:hAnsi="Times New Roman"/>
              </w:rPr>
            </w:r>
            <w:r w:rsidRPr="00EF0801">
              <w:rPr>
                <w:rFonts w:ascii="Times New Roman" w:hAnsi="Times New Roman"/>
              </w:rPr>
              <w:fldChar w:fldCharType="end"/>
            </w:r>
            <w:r w:rsidR="00445725" w:rsidRPr="00777908">
              <w:rPr>
                <w:rFonts w:ascii="Times New Roman" w:hAnsi="Times New Roman"/>
              </w:rPr>
              <w:t xml:space="preserve">  </w:t>
            </w:r>
            <w:r w:rsidR="008576BF" w:rsidRPr="00777908">
              <w:rPr>
                <w:rFonts w:ascii="Times New Roman" w:hAnsi="Times New Roman"/>
              </w:rPr>
              <w:t>No</w:t>
            </w:r>
            <w:r w:rsidR="00801C54" w:rsidRPr="00777908">
              <w:rPr>
                <w:rFonts w:ascii="Times New Roman" w:hAnsi="Times New Roman"/>
              </w:rPr>
              <w:t xml:space="preserve">. </w:t>
            </w:r>
            <w:r w:rsidR="00B4726F" w:rsidRPr="00777908">
              <w:rPr>
                <w:rFonts w:ascii="Times New Roman" w:hAnsi="Times New Roman"/>
              </w:rPr>
              <w:t xml:space="preserve"> </w:t>
            </w:r>
            <w:r w:rsidR="00E537A5" w:rsidRPr="00777908">
              <w:rPr>
                <w:rFonts w:ascii="Times New Roman" w:hAnsi="Times New Roman"/>
              </w:rPr>
              <w:t xml:space="preserve">Provide a plan for including this element in your </w:t>
            </w:r>
            <w:r w:rsidR="000D7F72" w:rsidRPr="00777908">
              <w:rPr>
                <w:rFonts w:ascii="Times New Roman" w:hAnsi="Times New Roman"/>
              </w:rPr>
              <w:t>statewide</w:t>
            </w:r>
            <w:r w:rsidR="00E537A5" w:rsidRPr="00777908">
              <w:rPr>
                <w:rFonts w:ascii="Times New Roman" w:hAnsi="Times New Roman"/>
              </w:rPr>
              <w:t xml:space="preserve"> longitudinal data system in Part </w:t>
            </w:r>
            <w:r w:rsidR="00D14E72" w:rsidRPr="00777908">
              <w:rPr>
                <w:rFonts w:ascii="Times New Roman" w:hAnsi="Times New Roman"/>
              </w:rPr>
              <w:t>3B</w:t>
            </w:r>
            <w:r w:rsidR="00E537A5" w:rsidRPr="00777908">
              <w:rPr>
                <w:rFonts w:ascii="Times New Roman" w:hAnsi="Times New Roman"/>
              </w:rPr>
              <w:t xml:space="preserve">. </w:t>
            </w:r>
            <w:r w:rsidR="00B4726F" w:rsidRPr="00777908">
              <w:rPr>
                <w:rFonts w:ascii="Times New Roman" w:hAnsi="Times New Roman"/>
              </w:rPr>
              <w:t xml:space="preserve"> </w:t>
            </w:r>
            <w:r w:rsidR="00E537A5" w:rsidRPr="00777908">
              <w:rPr>
                <w:rFonts w:ascii="Times New Roman" w:hAnsi="Times New Roman"/>
              </w:rPr>
              <w:t xml:space="preserve">Cite #9 in the Plan Element </w:t>
            </w:r>
          </w:p>
          <w:p w:rsidR="000D0F05" w:rsidRDefault="00E537A5">
            <w:pPr>
              <w:spacing w:after="0" w:line="240" w:lineRule="auto"/>
              <w:ind w:left="1440"/>
              <w:rPr>
                <w:rFonts w:ascii="Times New Roman" w:hAnsi="Times New Roman"/>
              </w:rPr>
            </w:pPr>
            <w:r w:rsidRPr="00777908">
              <w:rPr>
                <w:rFonts w:ascii="Times New Roman" w:hAnsi="Times New Roman"/>
              </w:rPr>
              <w:t xml:space="preserve">Verification Chart in Part </w:t>
            </w:r>
            <w:r w:rsidR="00D14E72" w:rsidRPr="00777908">
              <w:rPr>
                <w:rFonts w:ascii="Times New Roman" w:hAnsi="Times New Roman"/>
              </w:rPr>
              <w:t>3B</w:t>
            </w:r>
            <w:r w:rsidRPr="00777908">
              <w:rPr>
                <w:rFonts w:ascii="Times New Roman" w:hAnsi="Times New Roman"/>
              </w:rPr>
              <w:t xml:space="preserve">, Section </w:t>
            </w:r>
            <w:r w:rsidR="0096104E">
              <w:rPr>
                <w:rFonts w:ascii="Times New Roman" w:hAnsi="Times New Roman"/>
              </w:rPr>
              <w:t>II</w:t>
            </w:r>
            <w:r w:rsidRPr="00777908">
              <w:rPr>
                <w:rFonts w:ascii="Times New Roman" w:hAnsi="Times New Roman"/>
              </w:rPr>
              <w:t xml:space="preserve">. </w:t>
            </w:r>
          </w:p>
          <w:p w:rsidR="000D0F05" w:rsidRDefault="000D0F05">
            <w:pPr>
              <w:spacing w:after="0" w:line="240" w:lineRule="auto"/>
              <w:ind w:left="1080"/>
              <w:rPr>
                <w:rFonts w:ascii="Times New Roman" w:hAnsi="Times New Roman"/>
              </w:rPr>
            </w:pPr>
          </w:p>
          <w:p w:rsidR="000D0F05" w:rsidRDefault="000D0F05">
            <w:pPr>
              <w:pStyle w:val="ListParagraph"/>
              <w:spacing w:after="0" w:line="240" w:lineRule="auto"/>
              <w:ind w:left="1440"/>
              <w:rPr>
                <w:rFonts w:ascii="Times New Roman" w:hAnsi="Times New Roman"/>
              </w:rPr>
            </w:pPr>
          </w:p>
          <w:p w:rsidR="000D0F05" w:rsidRDefault="008576BF">
            <w:pPr>
              <w:spacing w:after="0" w:line="240" w:lineRule="auto"/>
              <w:ind w:left="720"/>
              <w:rPr>
                <w:rFonts w:ascii="Times New Roman" w:hAnsi="Times New Roman"/>
              </w:rPr>
            </w:pPr>
            <w:r w:rsidRPr="00777908">
              <w:rPr>
                <w:rFonts w:ascii="Times New Roman" w:hAnsi="Times New Roman"/>
              </w:rPr>
              <w:t>(10) Student-level college readiness test scores</w:t>
            </w:r>
            <w:r w:rsidR="008A6B67" w:rsidRPr="00777908">
              <w:rPr>
                <w:rFonts w:ascii="Times New Roman" w:hAnsi="Times New Roman"/>
              </w:rPr>
              <w:t>?</w:t>
            </w:r>
          </w:p>
          <w:p w:rsidR="000D0F05" w:rsidRDefault="000D0F05">
            <w:pPr>
              <w:spacing w:after="0" w:line="240" w:lineRule="auto"/>
              <w:ind w:left="720"/>
              <w:rPr>
                <w:rFonts w:ascii="Times New Roman" w:hAnsi="Times New Roman"/>
              </w:rPr>
            </w:pPr>
          </w:p>
          <w:p w:rsidR="000D0F05" w:rsidRDefault="00360F33">
            <w:pPr>
              <w:spacing w:after="0" w:line="240" w:lineRule="auto"/>
              <w:ind w:left="1080"/>
              <w:rPr>
                <w:rFonts w:ascii="Times New Roman" w:hAnsi="Times New Roman"/>
              </w:rPr>
            </w:pPr>
            <w:r w:rsidRPr="00EF0801">
              <w:rPr>
                <w:rFonts w:ascii="Times New Roman" w:hAnsi="Times New Roman"/>
              </w:rPr>
              <w:fldChar w:fldCharType="begin">
                <w:ffData>
                  <w:name w:val="Check20"/>
                  <w:enabled/>
                  <w:calcOnExit w:val="0"/>
                  <w:checkBox>
                    <w:sizeAuto/>
                    <w:default w:val="0"/>
                  </w:checkBox>
                </w:ffData>
              </w:fldChar>
            </w:r>
            <w:r w:rsidR="00EF0801" w:rsidRPr="00EF0801">
              <w:rPr>
                <w:rFonts w:ascii="Times New Roman" w:hAnsi="Times New Roman"/>
              </w:rPr>
              <w:instrText xml:space="preserve"> FORMCHECKBOX </w:instrText>
            </w:r>
            <w:r w:rsidRPr="00EF0801">
              <w:rPr>
                <w:rFonts w:ascii="Times New Roman" w:hAnsi="Times New Roman"/>
              </w:rPr>
            </w:r>
            <w:r w:rsidRPr="00EF0801">
              <w:rPr>
                <w:rFonts w:ascii="Times New Roman" w:hAnsi="Times New Roman"/>
              </w:rPr>
              <w:fldChar w:fldCharType="end"/>
            </w:r>
            <w:r w:rsidR="00445725" w:rsidRPr="00777908">
              <w:rPr>
                <w:rFonts w:ascii="Times New Roman" w:hAnsi="Times New Roman"/>
              </w:rPr>
              <w:t xml:space="preserve">  </w:t>
            </w:r>
            <w:r w:rsidR="008A6B67" w:rsidRPr="00777908">
              <w:rPr>
                <w:rFonts w:ascii="Times New Roman" w:hAnsi="Times New Roman"/>
              </w:rPr>
              <w:t>Yes.</w:t>
            </w:r>
          </w:p>
          <w:p w:rsidR="000D0F05" w:rsidRDefault="00360F33">
            <w:pPr>
              <w:spacing w:after="0" w:line="240" w:lineRule="auto"/>
              <w:ind w:left="1080"/>
              <w:rPr>
                <w:rFonts w:ascii="Times New Roman" w:hAnsi="Times New Roman"/>
              </w:rPr>
            </w:pPr>
            <w:r w:rsidRPr="00EF0801">
              <w:rPr>
                <w:rFonts w:ascii="Times New Roman" w:hAnsi="Times New Roman"/>
              </w:rPr>
              <w:fldChar w:fldCharType="begin">
                <w:ffData>
                  <w:name w:val="Check20"/>
                  <w:enabled/>
                  <w:calcOnExit w:val="0"/>
                  <w:checkBox>
                    <w:sizeAuto/>
                    <w:default w:val="0"/>
                  </w:checkBox>
                </w:ffData>
              </w:fldChar>
            </w:r>
            <w:r w:rsidR="00EF0801" w:rsidRPr="00EF0801">
              <w:rPr>
                <w:rFonts w:ascii="Times New Roman" w:hAnsi="Times New Roman"/>
              </w:rPr>
              <w:instrText xml:space="preserve"> FORMCHECKBOX </w:instrText>
            </w:r>
            <w:r w:rsidRPr="00EF0801">
              <w:rPr>
                <w:rFonts w:ascii="Times New Roman" w:hAnsi="Times New Roman"/>
              </w:rPr>
            </w:r>
            <w:r w:rsidRPr="00EF0801">
              <w:rPr>
                <w:rFonts w:ascii="Times New Roman" w:hAnsi="Times New Roman"/>
              </w:rPr>
              <w:fldChar w:fldCharType="end"/>
            </w:r>
            <w:r w:rsidR="00445725" w:rsidRPr="00777908">
              <w:rPr>
                <w:rFonts w:ascii="Times New Roman" w:hAnsi="Times New Roman"/>
              </w:rPr>
              <w:t xml:space="preserve">  </w:t>
            </w:r>
            <w:r w:rsidR="008576BF" w:rsidRPr="00777908">
              <w:rPr>
                <w:rFonts w:ascii="Times New Roman" w:hAnsi="Times New Roman"/>
              </w:rPr>
              <w:t>No</w:t>
            </w:r>
            <w:r w:rsidR="00801C54" w:rsidRPr="00777908">
              <w:rPr>
                <w:rFonts w:ascii="Times New Roman" w:hAnsi="Times New Roman"/>
              </w:rPr>
              <w:t xml:space="preserve">. </w:t>
            </w:r>
            <w:r w:rsidR="00B4726F" w:rsidRPr="00777908">
              <w:rPr>
                <w:rFonts w:ascii="Times New Roman" w:hAnsi="Times New Roman"/>
              </w:rPr>
              <w:t xml:space="preserve"> </w:t>
            </w:r>
            <w:r w:rsidR="00E537A5" w:rsidRPr="00777908">
              <w:rPr>
                <w:rFonts w:ascii="Times New Roman" w:hAnsi="Times New Roman"/>
              </w:rPr>
              <w:t xml:space="preserve">Provide a plan for including this element in your </w:t>
            </w:r>
            <w:r w:rsidR="000D7F72" w:rsidRPr="00777908">
              <w:rPr>
                <w:rFonts w:ascii="Times New Roman" w:hAnsi="Times New Roman"/>
              </w:rPr>
              <w:t>statewide</w:t>
            </w:r>
            <w:r w:rsidR="00E537A5" w:rsidRPr="00777908">
              <w:rPr>
                <w:rFonts w:ascii="Times New Roman" w:hAnsi="Times New Roman"/>
              </w:rPr>
              <w:t xml:space="preserve"> longitudinal data system in Part </w:t>
            </w:r>
            <w:r w:rsidR="00D14E72" w:rsidRPr="00777908">
              <w:rPr>
                <w:rFonts w:ascii="Times New Roman" w:hAnsi="Times New Roman"/>
              </w:rPr>
              <w:t>3B</w:t>
            </w:r>
            <w:r w:rsidR="00E537A5" w:rsidRPr="00777908">
              <w:rPr>
                <w:rFonts w:ascii="Times New Roman" w:hAnsi="Times New Roman"/>
              </w:rPr>
              <w:t xml:space="preserve">. </w:t>
            </w:r>
            <w:r w:rsidR="00B4726F" w:rsidRPr="00777908">
              <w:rPr>
                <w:rFonts w:ascii="Times New Roman" w:hAnsi="Times New Roman"/>
              </w:rPr>
              <w:t xml:space="preserve"> </w:t>
            </w:r>
            <w:r w:rsidR="00E537A5" w:rsidRPr="00777908">
              <w:rPr>
                <w:rFonts w:ascii="Times New Roman" w:hAnsi="Times New Roman"/>
              </w:rPr>
              <w:t xml:space="preserve">Cite #10 in the Plan Element </w:t>
            </w:r>
          </w:p>
          <w:p w:rsidR="0096104E" w:rsidRDefault="00E537A5">
            <w:pPr>
              <w:spacing w:after="0" w:line="240" w:lineRule="auto"/>
              <w:ind w:left="1440"/>
              <w:rPr>
                <w:rFonts w:ascii="Times New Roman" w:hAnsi="Times New Roman"/>
              </w:rPr>
            </w:pPr>
            <w:r w:rsidRPr="00777908">
              <w:rPr>
                <w:rFonts w:ascii="Times New Roman" w:hAnsi="Times New Roman"/>
              </w:rPr>
              <w:t xml:space="preserve">Verification Chart in Part </w:t>
            </w:r>
            <w:r w:rsidR="00D14E72" w:rsidRPr="00777908">
              <w:rPr>
                <w:rFonts w:ascii="Times New Roman" w:hAnsi="Times New Roman"/>
              </w:rPr>
              <w:t>3B</w:t>
            </w:r>
            <w:r w:rsidRPr="00777908">
              <w:rPr>
                <w:rFonts w:ascii="Times New Roman" w:hAnsi="Times New Roman"/>
              </w:rPr>
              <w:t xml:space="preserve">, Section </w:t>
            </w:r>
            <w:r w:rsidR="0096104E">
              <w:rPr>
                <w:rFonts w:ascii="Times New Roman" w:hAnsi="Times New Roman"/>
              </w:rPr>
              <w:t>II</w:t>
            </w:r>
            <w:r w:rsidRPr="00777908">
              <w:rPr>
                <w:rFonts w:ascii="Times New Roman" w:hAnsi="Times New Roman"/>
              </w:rPr>
              <w:t>.</w:t>
            </w:r>
          </w:p>
          <w:p w:rsidR="000D0F05" w:rsidRDefault="00E537A5">
            <w:pPr>
              <w:spacing w:after="0" w:line="240" w:lineRule="auto"/>
              <w:ind w:left="1440"/>
              <w:rPr>
                <w:rFonts w:ascii="Times New Roman" w:hAnsi="Times New Roman"/>
              </w:rPr>
            </w:pPr>
            <w:r w:rsidRPr="00777908">
              <w:rPr>
                <w:rFonts w:ascii="Times New Roman" w:hAnsi="Times New Roman"/>
              </w:rPr>
              <w:t xml:space="preserve"> </w:t>
            </w:r>
          </w:p>
          <w:p w:rsidR="000D0F05" w:rsidRDefault="000D40B4">
            <w:pPr>
              <w:spacing w:after="0" w:line="240" w:lineRule="auto"/>
              <w:rPr>
                <w:rFonts w:ascii="Times New Roman" w:hAnsi="Times New Roman"/>
              </w:rPr>
            </w:pPr>
            <w:r w:rsidRPr="00777908">
              <w:rPr>
                <w:rFonts w:ascii="Times New Roman" w:hAnsi="Times New Roman"/>
                <w:b/>
              </w:rPr>
              <w:t xml:space="preserve">Please respond (check Yes or No): </w:t>
            </w:r>
            <w:r w:rsidR="00B4726F" w:rsidRPr="00777908">
              <w:rPr>
                <w:rFonts w:ascii="Times New Roman" w:hAnsi="Times New Roman"/>
                <w:b/>
              </w:rPr>
              <w:t xml:space="preserve"> </w:t>
            </w:r>
            <w:r w:rsidRPr="00777908">
              <w:rPr>
                <w:rFonts w:ascii="Times New Roman" w:hAnsi="Times New Roman"/>
              </w:rPr>
              <w:t xml:space="preserve">For postsecondary education, does the State’s statewide longitudinal data system include the following elements: </w:t>
            </w:r>
          </w:p>
          <w:p w:rsidR="000D0F05" w:rsidRDefault="000D0F05">
            <w:pPr>
              <w:spacing w:after="0" w:line="240" w:lineRule="auto"/>
              <w:rPr>
                <w:rFonts w:ascii="Times New Roman" w:hAnsi="Times New Roman"/>
              </w:rPr>
            </w:pPr>
          </w:p>
          <w:p w:rsidR="000D0F05" w:rsidRDefault="008576BF">
            <w:pPr>
              <w:spacing w:after="0" w:line="240" w:lineRule="auto"/>
              <w:ind w:left="720"/>
              <w:rPr>
                <w:rFonts w:ascii="Times New Roman" w:hAnsi="Times New Roman"/>
              </w:rPr>
            </w:pPr>
            <w:r w:rsidRPr="00777908">
              <w:rPr>
                <w:rFonts w:ascii="Times New Roman" w:hAnsi="Times New Roman"/>
              </w:rPr>
              <w:t xml:space="preserve">(11) Information regarding </w:t>
            </w:r>
            <w:r w:rsidR="00EF0801" w:rsidRPr="00EF0801">
              <w:rPr>
                <w:rFonts w:ascii="Times New Roman" w:hAnsi="Times New Roman"/>
                <w:bCs/>
                <w:color w:val="000000"/>
              </w:rPr>
              <w:t>the extent to which</w:t>
            </w:r>
            <w:r w:rsidR="00EF0801" w:rsidRPr="00EF0801">
              <w:rPr>
                <w:rFonts w:ascii="Times New Roman" w:hAnsi="Times New Roman"/>
                <w:color w:val="000000"/>
              </w:rPr>
              <w:t xml:space="preserve"> </w:t>
            </w:r>
            <w:proofErr w:type="gramStart"/>
            <w:r w:rsidR="00EF0801" w:rsidRPr="00EF0801">
              <w:rPr>
                <w:rFonts w:ascii="Times New Roman" w:hAnsi="Times New Roman"/>
              </w:rPr>
              <w:t>students</w:t>
            </w:r>
            <w:proofErr w:type="gramEnd"/>
            <w:r w:rsidR="00EF0801" w:rsidRPr="00EF0801">
              <w:rPr>
                <w:rFonts w:ascii="Times New Roman" w:hAnsi="Times New Roman"/>
              </w:rPr>
              <w:t xml:space="preserve"> transition successfully from secondary school to postsecondary education</w:t>
            </w:r>
            <w:r w:rsidR="00EF0801" w:rsidRPr="00EF0801">
              <w:rPr>
                <w:rFonts w:ascii="Times New Roman" w:hAnsi="Times New Roman"/>
                <w:b/>
              </w:rPr>
              <w:t xml:space="preserve">, </w:t>
            </w:r>
            <w:r w:rsidR="00EF0801" w:rsidRPr="00EF0801">
              <w:rPr>
                <w:rFonts w:ascii="Times New Roman" w:hAnsi="Times New Roman"/>
                <w:bCs/>
                <w:color w:val="000000"/>
              </w:rPr>
              <w:t>including whether students enroll in remedial coursework</w:t>
            </w:r>
            <w:r w:rsidR="00EF0801" w:rsidRPr="00EF0801">
              <w:rPr>
                <w:rFonts w:ascii="Times New Roman" w:hAnsi="Times New Roman"/>
              </w:rPr>
              <w:t>?</w:t>
            </w:r>
          </w:p>
          <w:p w:rsidR="000D0F05" w:rsidRDefault="000D0F05">
            <w:pPr>
              <w:spacing w:after="0" w:line="240" w:lineRule="auto"/>
              <w:rPr>
                <w:rFonts w:ascii="Times New Roman" w:hAnsi="Times New Roman"/>
              </w:rPr>
            </w:pPr>
          </w:p>
          <w:p w:rsidR="000D0F05" w:rsidRDefault="00360F33">
            <w:pPr>
              <w:spacing w:after="0" w:line="240" w:lineRule="auto"/>
              <w:ind w:left="1080"/>
              <w:rPr>
                <w:rFonts w:ascii="Times New Roman" w:hAnsi="Times New Roman"/>
              </w:rPr>
            </w:pPr>
            <w:r w:rsidRPr="00EF0801">
              <w:rPr>
                <w:rFonts w:ascii="Times New Roman" w:hAnsi="Times New Roman"/>
              </w:rPr>
              <w:fldChar w:fldCharType="begin">
                <w:ffData>
                  <w:name w:val="Check20"/>
                  <w:enabled/>
                  <w:calcOnExit w:val="0"/>
                  <w:checkBox>
                    <w:sizeAuto/>
                    <w:default w:val="0"/>
                  </w:checkBox>
                </w:ffData>
              </w:fldChar>
            </w:r>
            <w:r w:rsidR="00EF0801" w:rsidRPr="00EF0801">
              <w:rPr>
                <w:rFonts w:ascii="Times New Roman" w:hAnsi="Times New Roman"/>
              </w:rPr>
              <w:instrText xml:space="preserve"> FORMCHECKBOX </w:instrText>
            </w:r>
            <w:r w:rsidRPr="00EF0801">
              <w:rPr>
                <w:rFonts w:ascii="Times New Roman" w:hAnsi="Times New Roman"/>
              </w:rPr>
            </w:r>
            <w:r w:rsidRPr="00EF0801">
              <w:rPr>
                <w:rFonts w:ascii="Times New Roman" w:hAnsi="Times New Roman"/>
              </w:rPr>
              <w:fldChar w:fldCharType="end"/>
            </w:r>
            <w:r w:rsidR="00445725" w:rsidRPr="00777908">
              <w:rPr>
                <w:rFonts w:ascii="Times New Roman" w:hAnsi="Times New Roman"/>
              </w:rPr>
              <w:t xml:space="preserve">  </w:t>
            </w:r>
            <w:r w:rsidR="008A6B67" w:rsidRPr="00777908">
              <w:rPr>
                <w:rFonts w:ascii="Times New Roman" w:hAnsi="Times New Roman"/>
              </w:rPr>
              <w:t>Yes.</w:t>
            </w:r>
          </w:p>
          <w:p w:rsidR="000D0F05" w:rsidRDefault="00360F33">
            <w:pPr>
              <w:spacing w:after="0" w:line="240" w:lineRule="auto"/>
              <w:ind w:left="1080"/>
              <w:rPr>
                <w:rFonts w:ascii="Times New Roman" w:hAnsi="Times New Roman"/>
              </w:rPr>
            </w:pPr>
            <w:r w:rsidRPr="00EF0801">
              <w:rPr>
                <w:rFonts w:ascii="Times New Roman" w:hAnsi="Times New Roman"/>
              </w:rPr>
              <w:fldChar w:fldCharType="begin">
                <w:ffData>
                  <w:name w:val="Check20"/>
                  <w:enabled/>
                  <w:calcOnExit w:val="0"/>
                  <w:checkBox>
                    <w:sizeAuto/>
                    <w:default w:val="0"/>
                  </w:checkBox>
                </w:ffData>
              </w:fldChar>
            </w:r>
            <w:r w:rsidR="00EF0801" w:rsidRPr="00EF0801">
              <w:rPr>
                <w:rFonts w:ascii="Times New Roman" w:hAnsi="Times New Roman"/>
              </w:rPr>
              <w:instrText xml:space="preserve"> FORMCHECKBOX </w:instrText>
            </w:r>
            <w:r w:rsidRPr="00EF0801">
              <w:rPr>
                <w:rFonts w:ascii="Times New Roman" w:hAnsi="Times New Roman"/>
              </w:rPr>
            </w:r>
            <w:r w:rsidRPr="00EF0801">
              <w:rPr>
                <w:rFonts w:ascii="Times New Roman" w:hAnsi="Times New Roman"/>
              </w:rPr>
              <w:fldChar w:fldCharType="end"/>
            </w:r>
            <w:r w:rsidR="00445725" w:rsidRPr="00777908">
              <w:rPr>
                <w:rFonts w:ascii="Times New Roman" w:hAnsi="Times New Roman"/>
              </w:rPr>
              <w:t xml:space="preserve">  </w:t>
            </w:r>
            <w:r w:rsidR="008576BF" w:rsidRPr="00777908">
              <w:rPr>
                <w:rFonts w:ascii="Times New Roman" w:hAnsi="Times New Roman"/>
              </w:rPr>
              <w:t>No</w:t>
            </w:r>
            <w:r w:rsidR="00801C54" w:rsidRPr="00777908">
              <w:rPr>
                <w:rFonts w:ascii="Times New Roman" w:hAnsi="Times New Roman"/>
              </w:rPr>
              <w:t xml:space="preserve">. </w:t>
            </w:r>
            <w:r w:rsidR="00B4726F" w:rsidRPr="00777908">
              <w:rPr>
                <w:rFonts w:ascii="Times New Roman" w:hAnsi="Times New Roman"/>
              </w:rPr>
              <w:t xml:space="preserve"> </w:t>
            </w:r>
            <w:r w:rsidR="00E537A5" w:rsidRPr="00777908">
              <w:rPr>
                <w:rFonts w:ascii="Times New Roman" w:hAnsi="Times New Roman"/>
              </w:rPr>
              <w:t xml:space="preserve">Provide a plan for including this element in your </w:t>
            </w:r>
            <w:r w:rsidR="000D7F72" w:rsidRPr="00777908">
              <w:rPr>
                <w:rFonts w:ascii="Times New Roman" w:hAnsi="Times New Roman"/>
              </w:rPr>
              <w:t>statewide</w:t>
            </w:r>
            <w:r w:rsidR="00E537A5" w:rsidRPr="00777908">
              <w:rPr>
                <w:rFonts w:ascii="Times New Roman" w:hAnsi="Times New Roman"/>
              </w:rPr>
              <w:t xml:space="preserve"> longitudinal data system in Part </w:t>
            </w:r>
            <w:r w:rsidR="00D14E72" w:rsidRPr="00777908">
              <w:rPr>
                <w:rFonts w:ascii="Times New Roman" w:hAnsi="Times New Roman"/>
              </w:rPr>
              <w:t>3B</w:t>
            </w:r>
            <w:r w:rsidR="00E537A5" w:rsidRPr="00777908">
              <w:rPr>
                <w:rFonts w:ascii="Times New Roman" w:hAnsi="Times New Roman"/>
              </w:rPr>
              <w:t xml:space="preserve">. </w:t>
            </w:r>
            <w:r w:rsidR="008C6F46">
              <w:rPr>
                <w:rFonts w:ascii="Times New Roman" w:hAnsi="Times New Roman"/>
              </w:rPr>
              <w:t xml:space="preserve"> </w:t>
            </w:r>
            <w:r w:rsidR="00E537A5" w:rsidRPr="00777908">
              <w:rPr>
                <w:rFonts w:ascii="Times New Roman" w:hAnsi="Times New Roman"/>
              </w:rPr>
              <w:t xml:space="preserve">Cite #11 in the Plan Element </w:t>
            </w:r>
          </w:p>
          <w:p w:rsidR="000D0F05" w:rsidRDefault="00E537A5">
            <w:pPr>
              <w:spacing w:after="0" w:line="240" w:lineRule="auto"/>
              <w:ind w:left="1440"/>
              <w:rPr>
                <w:rFonts w:ascii="Times New Roman" w:hAnsi="Times New Roman"/>
              </w:rPr>
            </w:pPr>
            <w:r w:rsidRPr="00777908">
              <w:rPr>
                <w:rFonts w:ascii="Times New Roman" w:hAnsi="Times New Roman"/>
              </w:rPr>
              <w:t xml:space="preserve">Verification Chart in Part </w:t>
            </w:r>
            <w:r w:rsidR="00D14E72" w:rsidRPr="00777908">
              <w:rPr>
                <w:rFonts w:ascii="Times New Roman" w:hAnsi="Times New Roman"/>
              </w:rPr>
              <w:t>3B</w:t>
            </w:r>
            <w:r w:rsidRPr="00777908">
              <w:rPr>
                <w:rFonts w:ascii="Times New Roman" w:hAnsi="Times New Roman"/>
              </w:rPr>
              <w:t xml:space="preserve">, Section </w:t>
            </w:r>
            <w:r w:rsidR="0096104E">
              <w:rPr>
                <w:rFonts w:ascii="Times New Roman" w:hAnsi="Times New Roman"/>
              </w:rPr>
              <w:t>II</w:t>
            </w:r>
            <w:r w:rsidRPr="00777908">
              <w:rPr>
                <w:rFonts w:ascii="Times New Roman" w:hAnsi="Times New Roman"/>
              </w:rPr>
              <w:t xml:space="preserve">. </w:t>
            </w:r>
          </w:p>
          <w:p w:rsidR="000D0F05" w:rsidRDefault="000D0F05">
            <w:pPr>
              <w:spacing w:after="0" w:line="240" w:lineRule="auto"/>
              <w:rPr>
                <w:rFonts w:ascii="Times New Roman" w:hAnsi="Times New Roman"/>
              </w:rPr>
            </w:pPr>
          </w:p>
          <w:p w:rsidR="000D0F05" w:rsidRDefault="008576BF">
            <w:pPr>
              <w:spacing w:after="0" w:line="240" w:lineRule="auto"/>
              <w:ind w:left="720"/>
              <w:rPr>
                <w:rFonts w:ascii="Times New Roman" w:hAnsi="Times New Roman"/>
              </w:rPr>
            </w:pPr>
            <w:r w:rsidRPr="00777908">
              <w:rPr>
                <w:rFonts w:ascii="Times New Roman" w:hAnsi="Times New Roman"/>
              </w:rPr>
              <w:t>(12) Other information determined necessary to address alignment and adequate preparation for success in postsecondary education</w:t>
            </w:r>
            <w:r w:rsidR="008A6B67" w:rsidRPr="00777908">
              <w:rPr>
                <w:rFonts w:ascii="Times New Roman" w:hAnsi="Times New Roman"/>
              </w:rPr>
              <w:t>?</w:t>
            </w:r>
          </w:p>
          <w:p w:rsidR="000D0F05" w:rsidRDefault="000D0F05">
            <w:pPr>
              <w:spacing w:after="0" w:line="240" w:lineRule="auto"/>
              <w:rPr>
                <w:rFonts w:ascii="Times New Roman" w:hAnsi="Times New Roman"/>
              </w:rPr>
            </w:pPr>
          </w:p>
          <w:p w:rsidR="000D0F05" w:rsidRDefault="00360F33">
            <w:pPr>
              <w:spacing w:after="0" w:line="240" w:lineRule="auto"/>
              <w:ind w:left="1080"/>
              <w:rPr>
                <w:rFonts w:ascii="Times New Roman" w:hAnsi="Times New Roman"/>
              </w:rPr>
            </w:pPr>
            <w:r w:rsidRPr="00EF0801">
              <w:rPr>
                <w:rFonts w:ascii="Times New Roman" w:hAnsi="Times New Roman"/>
              </w:rPr>
              <w:fldChar w:fldCharType="begin">
                <w:ffData>
                  <w:name w:val="Check20"/>
                  <w:enabled/>
                  <w:calcOnExit w:val="0"/>
                  <w:checkBox>
                    <w:sizeAuto/>
                    <w:default w:val="0"/>
                  </w:checkBox>
                </w:ffData>
              </w:fldChar>
            </w:r>
            <w:r w:rsidR="00EF0801" w:rsidRPr="00EF0801">
              <w:rPr>
                <w:rFonts w:ascii="Times New Roman" w:hAnsi="Times New Roman"/>
              </w:rPr>
              <w:instrText xml:space="preserve"> FORMCHECKBOX </w:instrText>
            </w:r>
            <w:r w:rsidRPr="00EF0801">
              <w:rPr>
                <w:rFonts w:ascii="Times New Roman" w:hAnsi="Times New Roman"/>
              </w:rPr>
            </w:r>
            <w:r w:rsidRPr="00EF0801">
              <w:rPr>
                <w:rFonts w:ascii="Times New Roman" w:hAnsi="Times New Roman"/>
              </w:rPr>
              <w:fldChar w:fldCharType="end"/>
            </w:r>
            <w:r w:rsidR="00445725" w:rsidRPr="00777908">
              <w:rPr>
                <w:rFonts w:ascii="Times New Roman" w:hAnsi="Times New Roman"/>
              </w:rPr>
              <w:t xml:space="preserve">  </w:t>
            </w:r>
            <w:r w:rsidR="008A6B67" w:rsidRPr="00777908">
              <w:rPr>
                <w:rFonts w:ascii="Times New Roman" w:hAnsi="Times New Roman"/>
              </w:rPr>
              <w:t>Yes.</w:t>
            </w:r>
          </w:p>
          <w:p w:rsidR="000D0F05" w:rsidRDefault="00360F33">
            <w:pPr>
              <w:spacing w:after="0" w:line="240" w:lineRule="auto"/>
              <w:ind w:left="1080"/>
              <w:rPr>
                <w:rFonts w:ascii="Times New Roman" w:hAnsi="Times New Roman"/>
              </w:rPr>
            </w:pPr>
            <w:r w:rsidRPr="00EF0801">
              <w:rPr>
                <w:rFonts w:ascii="Times New Roman" w:hAnsi="Times New Roman"/>
              </w:rPr>
              <w:fldChar w:fldCharType="begin">
                <w:ffData>
                  <w:name w:val="Check20"/>
                  <w:enabled/>
                  <w:calcOnExit w:val="0"/>
                  <w:checkBox>
                    <w:sizeAuto/>
                    <w:default w:val="0"/>
                  </w:checkBox>
                </w:ffData>
              </w:fldChar>
            </w:r>
            <w:r w:rsidR="00EF0801" w:rsidRPr="00EF0801">
              <w:rPr>
                <w:rFonts w:ascii="Times New Roman" w:hAnsi="Times New Roman"/>
              </w:rPr>
              <w:instrText xml:space="preserve"> FORMCHECKBOX </w:instrText>
            </w:r>
            <w:r w:rsidRPr="00EF0801">
              <w:rPr>
                <w:rFonts w:ascii="Times New Roman" w:hAnsi="Times New Roman"/>
              </w:rPr>
            </w:r>
            <w:r w:rsidRPr="00EF0801">
              <w:rPr>
                <w:rFonts w:ascii="Times New Roman" w:hAnsi="Times New Roman"/>
              </w:rPr>
              <w:fldChar w:fldCharType="end"/>
            </w:r>
            <w:r w:rsidR="00445725" w:rsidRPr="00777908">
              <w:rPr>
                <w:rFonts w:ascii="Times New Roman" w:hAnsi="Times New Roman"/>
              </w:rPr>
              <w:t xml:space="preserve">  </w:t>
            </w:r>
            <w:r w:rsidR="008576BF" w:rsidRPr="00777908">
              <w:rPr>
                <w:rFonts w:ascii="Times New Roman" w:hAnsi="Times New Roman"/>
              </w:rPr>
              <w:t>No</w:t>
            </w:r>
            <w:r w:rsidR="00801C54" w:rsidRPr="00777908">
              <w:rPr>
                <w:rFonts w:ascii="Times New Roman" w:hAnsi="Times New Roman"/>
              </w:rPr>
              <w:t xml:space="preserve">. </w:t>
            </w:r>
            <w:r w:rsidR="00B4726F" w:rsidRPr="00777908">
              <w:rPr>
                <w:rFonts w:ascii="Times New Roman" w:hAnsi="Times New Roman"/>
              </w:rPr>
              <w:t xml:space="preserve"> </w:t>
            </w:r>
            <w:r w:rsidR="00E537A5" w:rsidRPr="00777908">
              <w:rPr>
                <w:rFonts w:ascii="Times New Roman" w:hAnsi="Times New Roman"/>
              </w:rPr>
              <w:t xml:space="preserve">Provide a plan for including this element in your </w:t>
            </w:r>
            <w:r w:rsidR="000D7F72" w:rsidRPr="00777908">
              <w:rPr>
                <w:rFonts w:ascii="Times New Roman" w:hAnsi="Times New Roman"/>
              </w:rPr>
              <w:t>statewide</w:t>
            </w:r>
            <w:r w:rsidR="00E537A5" w:rsidRPr="00777908">
              <w:rPr>
                <w:rFonts w:ascii="Times New Roman" w:hAnsi="Times New Roman"/>
              </w:rPr>
              <w:t xml:space="preserve"> longitudinal data system in Part </w:t>
            </w:r>
            <w:r w:rsidR="00D14E72" w:rsidRPr="00777908">
              <w:rPr>
                <w:rFonts w:ascii="Times New Roman" w:hAnsi="Times New Roman"/>
              </w:rPr>
              <w:t>3B</w:t>
            </w:r>
            <w:r w:rsidR="00E537A5" w:rsidRPr="00777908">
              <w:rPr>
                <w:rFonts w:ascii="Times New Roman" w:hAnsi="Times New Roman"/>
              </w:rPr>
              <w:t xml:space="preserve">. </w:t>
            </w:r>
            <w:r w:rsidR="00B4726F" w:rsidRPr="00777908">
              <w:rPr>
                <w:rFonts w:ascii="Times New Roman" w:hAnsi="Times New Roman"/>
              </w:rPr>
              <w:t xml:space="preserve"> </w:t>
            </w:r>
            <w:r w:rsidR="00E537A5" w:rsidRPr="00777908">
              <w:rPr>
                <w:rFonts w:ascii="Times New Roman" w:hAnsi="Times New Roman"/>
              </w:rPr>
              <w:t xml:space="preserve">Cite #12 in the Plan Element </w:t>
            </w:r>
          </w:p>
          <w:p w:rsidR="000D0F05" w:rsidRDefault="00E537A5">
            <w:pPr>
              <w:spacing w:after="0" w:line="240" w:lineRule="auto"/>
              <w:ind w:left="1440"/>
              <w:rPr>
                <w:rFonts w:ascii="Times New Roman" w:hAnsi="Times New Roman"/>
              </w:rPr>
            </w:pPr>
            <w:r w:rsidRPr="00777908">
              <w:rPr>
                <w:rFonts w:ascii="Times New Roman" w:hAnsi="Times New Roman"/>
              </w:rPr>
              <w:t xml:space="preserve">Verification Chart in Part </w:t>
            </w:r>
            <w:r w:rsidR="00D14E72" w:rsidRPr="00777908">
              <w:rPr>
                <w:rFonts w:ascii="Times New Roman" w:hAnsi="Times New Roman"/>
              </w:rPr>
              <w:t>3B</w:t>
            </w:r>
            <w:r w:rsidRPr="00777908">
              <w:rPr>
                <w:rFonts w:ascii="Times New Roman" w:hAnsi="Times New Roman"/>
              </w:rPr>
              <w:t xml:space="preserve">, Section </w:t>
            </w:r>
            <w:r w:rsidR="0096104E">
              <w:rPr>
                <w:rFonts w:ascii="Times New Roman" w:hAnsi="Times New Roman"/>
              </w:rPr>
              <w:t>II</w:t>
            </w:r>
            <w:r w:rsidRPr="00777908">
              <w:rPr>
                <w:rFonts w:ascii="Times New Roman" w:hAnsi="Times New Roman"/>
              </w:rPr>
              <w:t xml:space="preserve">. </w:t>
            </w:r>
          </w:p>
          <w:p w:rsidR="000D0F05" w:rsidRDefault="000D0F05">
            <w:pPr>
              <w:spacing w:after="0" w:line="240" w:lineRule="auto"/>
              <w:ind w:left="1080"/>
              <w:rPr>
                <w:rFonts w:ascii="Times New Roman" w:hAnsi="Times New Roman"/>
              </w:rPr>
            </w:pPr>
          </w:p>
          <w:p w:rsidR="000D0F05" w:rsidRDefault="000D0F05">
            <w:pPr>
              <w:spacing w:line="240" w:lineRule="auto"/>
              <w:rPr>
                <w:rFonts w:ascii="Times New Roman" w:hAnsi="Times New Roman"/>
              </w:rPr>
            </w:pPr>
          </w:p>
        </w:tc>
      </w:tr>
    </w:tbl>
    <w:p w:rsidR="008576BF" w:rsidRPr="008F76BF" w:rsidRDefault="008576BF" w:rsidP="00B14821">
      <w:pPr>
        <w:pStyle w:val="ListParagraph"/>
        <w:spacing w:after="0" w:line="240" w:lineRule="auto"/>
        <w:ind w:left="1080"/>
        <w:rPr>
          <w:rFonts w:ascii="Times New Roman" w:hAnsi="Times New Roman"/>
          <w:b/>
          <w:sz w:val="24"/>
          <w:szCs w:val="24"/>
        </w:rPr>
      </w:pPr>
    </w:p>
    <w:p w:rsidR="00EF0801" w:rsidRDefault="00EF0801" w:rsidP="00EF0801">
      <w:pPr>
        <w:spacing w:line="240" w:lineRule="auto"/>
        <w:rPr>
          <w:rFonts w:ascii="Times New Roman" w:hAnsi="Times New Roman"/>
        </w:rPr>
      </w:pPr>
    </w:p>
    <w:tbl>
      <w:tblPr>
        <w:tblW w:w="13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13"/>
        <w:gridCol w:w="11775"/>
      </w:tblGrid>
      <w:tr w:rsidR="0045395F" w:rsidRPr="008F76BF" w:rsidTr="00636631">
        <w:trPr>
          <w:trHeight w:val="1070"/>
        </w:trPr>
        <w:tc>
          <w:tcPr>
            <w:tcW w:w="1413" w:type="dxa"/>
            <w:shd w:val="clear" w:color="auto" w:fill="404040" w:themeFill="text1" w:themeFillTint="BF"/>
          </w:tcPr>
          <w:p w:rsidR="00EF0801" w:rsidRDefault="000D40B4" w:rsidP="00EF0801">
            <w:pPr>
              <w:spacing w:line="240" w:lineRule="auto"/>
              <w:rPr>
                <w:rFonts w:ascii="Times New Roman" w:hAnsi="Times New Roman"/>
                <w:b/>
                <w:color w:val="FFFFFF" w:themeColor="background1"/>
                <w:sz w:val="24"/>
                <w:szCs w:val="24"/>
              </w:rPr>
            </w:pPr>
            <w:r w:rsidRPr="00636631">
              <w:rPr>
                <w:rFonts w:ascii="Times New Roman" w:hAnsi="Times New Roman"/>
                <w:b/>
                <w:color w:val="FFFFFF" w:themeColor="background1"/>
                <w:sz w:val="24"/>
                <w:szCs w:val="24"/>
              </w:rPr>
              <w:t>Indicator (b)(2)</w:t>
            </w:r>
          </w:p>
        </w:tc>
        <w:tc>
          <w:tcPr>
            <w:tcW w:w="11775" w:type="dxa"/>
            <w:shd w:val="clear" w:color="auto" w:fill="404040" w:themeFill="text1" w:themeFillTint="BF"/>
          </w:tcPr>
          <w:p w:rsidR="0045395F" w:rsidRPr="00636631" w:rsidRDefault="0045395F" w:rsidP="00B14821">
            <w:pPr>
              <w:spacing w:after="0" w:line="240" w:lineRule="auto"/>
              <w:rPr>
                <w:rFonts w:ascii="Times New Roman" w:hAnsi="Times New Roman"/>
                <w:b/>
                <w:color w:val="FFFFFF" w:themeColor="background1"/>
                <w:sz w:val="24"/>
                <w:szCs w:val="24"/>
              </w:rPr>
            </w:pPr>
            <w:r w:rsidRPr="00636631">
              <w:rPr>
                <w:rFonts w:ascii="Times New Roman" w:hAnsi="Times New Roman"/>
                <w:b/>
                <w:iCs/>
                <w:color w:val="FFFFFF" w:themeColor="background1"/>
                <w:sz w:val="24"/>
                <w:szCs w:val="24"/>
              </w:rPr>
              <w:t xml:space="preserve">Indicate whether the State provides </w:t>
            </w:r>
            <w:r w:rsidR="009D2C99" w:rsidRPr="00636631">
              <w:rPr>
                <w:rFonts w:ascii="Times New Roman" w:hAnsi="Times New Roman"/>
                <w:b/>
                <w:iCs/>
                <w:color w:val="FFFFFF" w:themeColor="background1"/>
                <w:sz w:val="24"/>
                <w:szCs w:val="24"/>
              </w:rPr>
              <w:t xml:space="preserve">student growth data </w:t>
            </w:r>
            <w:r w:rsidR="00BE4B16" w:rsidRPr="00636631">
              <w:rPr>
                <w:rFonts w:ascii="Times New Roman" w:hAnsi="Times New Roman"/>
                <w:b/>
                <w:iCs/>
                <w:color w:val="FFFFFF" w:themeColor="background1"/>
                <w:sz w:val="24"/>
                <w:szCs w:val="24"/>
              </w:rPr>
              <w:t xml:space="preserve">on their </w:t>
            </w:r>
            <w:r w:rsidR="0096104E">
              <w:rPr>
                <w:rFonts w:ascii="Times New Roman" w:hAnsi="Times New Roman"/>
                <w:b/>
                <w:iCs/>
                <w:color w:val="FFFFFF" w:themeColor="background1"/>
                <w:sz w:val="24"/>
                <w:szCs w:val="24"/>
              </w:rPr>
              <w:t xml:space="preserve">current </w:t>
            </w:r>
            <w:r w:rsidR="00BE4B16" w:rsidRPr="00636631">
              <w:rPr>
                <w:rFonts w:ascii="Times New Roman" w:hAnsi="Times New Roman"/>
                <w:b/>
                <w:iCs/>
                <w:color w:val="FFFFFF" w:themeColor="background1"/>
                <w:sz w:val="24"/>
                <w:szCs w:val="24"/>
              </w:rPr>
              <w:t xml:space="preserve">students </w:t>
            </w:r>
            <w:r w:rsidR="0096104E">
              <w:rPr>
                <w:rFonts w:ascii="Times New Roman" w:hAnsi="Times New Roman"/>
                <w:b/>
                <w:iCs/>
                <w:color w:val="FFFFFF" w:themeColor="background1"/>
                <w:sz w:val="24"/>
                <w:szCs w:val="24"/>
              </w:rPr>
              <w:t xml:space="preserve">and the students they taught in the previous year </w:t>
            </w:r>
            <w:r w:rsidR="009D2C99" w:rsidRPr="00636631">
              <w:rPr>
                <w:rFonts w:ascii="Times New Roman" w:hAnsi="Times New Roman"/>
                <w:b/>
                <w:iCs/>
                <w:color w:val="FFFFFF" w:themeColor="background1"/>
                <w:sz w:val="24"/>
                <w:szCs w:val="24"/>
              </w:rPr>
              <w:t xml:space="preserve">to, at a minimum, </w:t>
            </w:r>
            <w:r w:rsidRPr="00636631">
              <w:rPr>
                <w:rFonts w:ascii="Times New Roman" w:hAnsi="Times New Roman"/>
                <w:b/>
                <w:iCs/>
                <w:color w:val="FFFFFF" w:themeColor="background1"/>
                <w:sz w:val="24"/>
                <w:szCs w:val="24"/>
              </w:rPr>
              <w:t>teachers of reading/language arts and mathematics in grades in which the State administers assessments in those subjects in a manner that is timely and informs instruction</w:t>
            </w:r>
            <w:r w:rsidR="008C6F46">
              <w:rPr>
                <w:rFonts w:ascii="Times New Roman" w:hAnsi="Times New Roman"/>
                <w:b/>
                <w:iCs/>
                <w:color w:val="FFFFFF" w:themeColor="background1"/>
                <w:sz w:val="24"/>
                <w:szCs w:val="24"/>
              </w:rPr>
              <w:t>al programs</w:t>
            </w:r>
            <w:r w:rsidRPr="00636631">
              <w:rPr>
                <w:rFonts w:ascii="Times New Roman" w:hAnsi="Times New Roman"/>
                <w:b/>
                <w:iCs/>
                <w:color w:val="FFFFFF" w:themeColor="background1"/>
                <w:sz w:val="24"/>
                <w:szCs w:val="24"/>
              </w:rPr>
              <w:t>.</w:t>
            </w:r>
          </w:p>
        </w:tc>
      </w:tr>
      <w:tr w:rsidR="0045395F" w:rsidRPr="008F76BF" w:rsidTr="0045395F">
        <w:trPr>
          <w:trHeight w:val="1881"/>
        </w:trPr>
        <w:tc>
          <w:tcPr>
            <w:tcW w:w="13188" w:type="dxa"/>
            <w:gridSpan w:val="2"/>
          </w:tcPr>
          <w:p w:rsidR="004339E5" w:rsidRDefault="004339E5" w:rsidP="00B14821">
            <w:pPr>
              <w:spacing w:after="0" w:line="240" w:lineRule="auto"/>
              <w:rPr>
                <w:rFonts w:ascii="Times New Roman" w:hAnsi="Times New Roman"/>
                <w:b/>
              </w:rPr>
            </w:pPr>
          </w:p>
          <w:p w:rsidR="004339E5" w:rsidRPr="004339E5" w:rsidRDefault="008A6B67" w:rsidP="00B14821">
            <w:pPr>
              <w:spacing w:line="240" w:lineRule="auto"/>
              <w:rPr>
                <w:rFonts w:ascii="Times New Roman" w:hAnsi="Times New Roman"/>
                <w:iCs/>
              </w:rPr>
            </w:pPr>
            <w:r w:rsidRPr="008F76BF">
              <w:rPr>
                <w:rFonts w:ascii="Times New Roman" w:hAnsi="Times New Roman"/>
                <w:b/>
              </w:rPr>
              <w:t xml:space="preserve">Please respond (check </w:t>
            </w:r>
            <w:r w:rsidR="006E413F" w:rsidRPr="008F76BF">
              <w:rPr>
                <w:rFonts w:ascii="Times New Roman" w:hAnsi="Times New Roman"/>
                <w:b/>
              </w:rPr>
              <w:t>Yes or No</w:t>
            </w:r>
            <w:r w:rsidRPr="008F76BF">
              <w:rPr>
                <w:rFonts w:ascii="Times New Roman" w:hAnsi="Times New Roman"/>
                <w:b/>
              </w:rPr>
              <w:t>)</w:t>
            </w:r>
            <w:r w:rsidR="00E46FD0" w:rsidRPr="008F76BF">
              <w:rPr>
                <w:rFonts w:ascii="Times New Roman" w:hAnsi="Times New Roman"/>
              </w:rPr>
              <w:t xml:space="preserve">:  </w:t>
            </w:r>
            <w:r w:rsidRPr="008F76BF">
              <w:rPr>
                <w:rFonts w:ascii="Times New Roman" w:hAnsi="Times New Roman"/>
              </w:rPr>
              <w:t>Does the</w:t>
            </w:r>
            <w:r w:rsidR="0045395F" w:rsidRPr="008F76BF">
              <w:rPr>
                <w:rFonts w:ascii="Times New Roman" w:hAnsi="Times New Roman"/>
                <w:iCs/>
              </w:rPr>
              <w:t xml:space="preserve"> State provide </w:t>
            </w:r>
            <w:r w:rsidR="009D2C99">
              <w:rPr>
                <w:rFonts w:ascii="Times New Roman" w:hAnsi="Times New Roman"/>
                <w:iCs/>
              </w:rPr>
              <w:t xml:space="preserve">student growth data </w:t>
            </w:r>
            <w:r w:rsidR="00BE4B16">
              <w:rPr>
                <w:rFonts w:ascii="Times New Roman" w:hAnsi="Times New Roman"/>
                <w:iCs/>
              </w:rPr>
              <w:t xml:space="preserve">on their </w:t>
            </w:r>
            <w:r w:rsidR="008747FF">
              <w:rPr>
                <w:rFonts w:ascii="Times New Roman" w:hAnsi="Times New Roman"/>
                <w:iCs/>
              </w:rPr>
              <w:t xml:space="preserve">current </w:t>
            </w:r>
            <w:r w:rsidR="00BE4B16">
              <w:rPr>
                <w:rFonts w:ascii="Times New Roman" w:hAnsi="Times New Roman"/>
                <w:iCs/>
              </w:rPr>
              <w:t xml:space="preserve">students </w:t>
            </w:r>
            <w:r w:rsidR="008747FF">
              <w:rPr>
                <w:rFonts w:ascii="Times New Roman" w:hAnsi="Times New Roman"/>
                <w:iCs/>
              </w:rPr>
              <w:t xml:space="preserve">and the students they taught the previous year </w:t>
            </w:r>
            <w:r w:rsidR="009D2C99">
              <w:rPr>
                <w:rFonts w:ascii="Times New Roman" w:hAnsi="Times New Roman"/>
                <w:iCs/>
              </w:rPr>
              <w:t xml:space="preserve">to, at a minimum, </w:t>
            </w:r>
            <w:r w:rsidR="0045395F" w:rsidRPr="008F76BF">
              <w:rPr>
                <w:rFonts w:ascii="Times New Roman" w:hAnsi="Times New Roman"/>
                <w:iCs/>
              </w:rPr>
              <w:t>teachers of reading/language arts and mathematics in grades in which the State administers assessments in those subjects, in a manner that is timely and informs instruction</w:t>
            </w:r>
            <w:r w:rsidR="008C6F46">
              <w:rPr>
                <w:rFonts w:ascii="Times New Roman" w:hAnsi="Times New Roman"/>
                <w:iCs/>
              </w:rPr>
              <w:t>al programs</w:t>
            </w:r>
            <w:r w:rsidRPr="008F76BF">
              <w:rPr>
                <w:rFonts w:ascii="Times New Roman" w:hAnsi="Times New Roman"/>
                <w:iCs/>
              </w:rPr>
              <w:t>?</w:t>
            </w:r>
          </w:p>
          <w:p w:rsidR="00BD26E1" w:rsidRDefault="00360F33" w:rsidP="00B14821">
            <w:pPr>
              <w:spacing w:after="0" w:line="240" w:lineRule="auto"/>
              <w:rPr>
                <w:rFonts w:ascii="Times New Roman" w:hAnsi="Times New Roman"/>
              </w:rPr>
            </w:pPr>
            <w:r w:rsidRPr="008F76BF">
              <w:rPr>
                <w:rFonts w:ascii="Times New Roman" w:hAnsi="Times New Roman"/>
              </w:rPr>
              <w:fldChar w:fldCharType="begin">
                <w:ffData>
                  <w:name w:val="Check20"/>
                  <w:enabled/>
                  <w:calcOnExit w:val="0"/>
                  <w:checkBox>
                    <w:sizeAuto/>
                    <w:default w:val="0"/>
                  </w:checkBox>
                </w:ffData>
              </w:fldChar>
            </w:r>
            <w:r w:rsidR="00445725" w:rsidRPr="008F76BF">
              <w:rPr>
                <w:rFonts w:ascii="Times New Roman" w:hAnsi="Times New Roman"/>
              </w:rPr>
              <w:instrText xml:space="preserve"> FORMCHECKBOX </w:instrText>
            </w:r>
            <w:r w:rsidRPr="008F76BF">
              <w:rPr>
                <w:rFonts w:ascii="Times New Roman" w:hAnsi="Times New Roman"/>
              </w:rPr>
            </w:r>
            <w:r w:rsidRPr="008F76BF">
              <w:rPr>
                <w:rFonts w:ascii="Times New Roman" w:hAnsi="Times New Roman"/>
              </w:rPr>
              <w:fldChar w:fldCharType="end"/>
            </w:r>
            <w:r w:rsidR="00445725" w:rsidRPr="008F76BF">
              <w:rPr>
                <w:rFonts w:ascii="Times New Roman" w:hAnsi="Times New Roman"/>
              </w:rPr>
              <w:t xml:space="preserve">  </w:t>
            </w:r>
            <w:r w:rsidR="008A6B67" w:rsidRPr="008F76BF">
              <w:rPr>
                <w:rFonts w:ascii="Times New Roman" w:hAnsi="Times New Roman"/>
              </w:rPr>
              <w:t>Yes</w:t>
            </w:r>
            <w:r w:rsidR="0045395F" w:rsidRPr="008F76BF">
              <w:rPr>
                <w:rFonts w:ascii="Times New Roman" w:hAnsi="Times New Roman"/>
              </w:rPr>
              <w:t>.</w:t>
            </w:r>
            <w:r w:rsidR="004E66B6">
              <w:rPr>
                <w:rFonts w:ascii="Times New Roman" w:hAnsi="Times New Roman"/>
              </w:rPr>
              <w:t xml:space="preserve"> </w:t>
            </w:r>
            <w:r w:rsidR="00B4726F">
              <w:rPr>
                <w:rFonts w:ascii="Times New Roman" w:hAnsi="Times New Roman"/>
              </w:rPr>
              <w:t xml:space="preserve"> </w:t>
            </w:r>
            <w:r w:rsidR="000E5665">
              <w:rPr>
                <w:rFonts w:ascii="Times New Roman" w:hAnsi="Times New Roman"/>
              </w:rPr>
              <w:t xml:space="preserve">You are not required to provide further information. </w:t>
            </w:r>
            <w:r w:rsidR="00B4726F">
              <w:rPr>
                <w:rFonts w:ascii="Times New Roman" w:hAnsi="Times New Roman"/>
              </w:rPr>
              <w:t xml:space="preserve"> </w:t>
            </w:r>
            <w:r w:rsidR="000E5665">
              <w:rPr>
                <w:rFonts w:ascii="Times New Roman" w:hAnsi="Times New Roman"/>
              </w:rPr>
              <w:t xml:space="preserve">In Part </w:t>
            </w:r>
            <w:r w:rsidR="00D14E72">
              <w:rPr>
                <w:rFonts w:ascii="Times New Roman" w:hAnsi="Times New Roman"/>
              </w:rPr>
              <w:t>3B</w:t>
            </w:r>
            <w:r w:rsidR="000E5665">
              <w:rPr>
                <w:rFonts w:ascii="Times New Roman" w:hAnsi="Times New Roman"/>
              </w:rPr>
              <w:t xml:space="preserve">, Section </w:t>
            </w:r>
            <w:r w:rsidR="0096104E">
              <w:rPr>
                <w:rFonts w:ascii="Times New Roman" w:hAnsi="Times New Roman"/>
              </w:rPr>
              <w:t>III</w:t>
            </w:r>
            <w:r w:rsidR="000E5665">
              <w:rPr>
                <w:rFonts w:ascii="Times New Roman" w:hAnsi="Times New Roman"/>
              </w:rPr>
              <w:t>, check “Not Applicable.”</w:t>
            </w:r>
          </w:p>
          <w:p w:rsidR="004339E5" w:rsidRPr="008F76BF" w:rsidRDefault="004339E5" w:rsidP="00B14821">
            <w:pPr>
              <w:spacing w:after="0" w:line="240" w:lineRule="auto"/>
              <w:rPr>
                <w:rFonts w:ascii="Times New Roman" w:hAnsi="Times New Roman"/>
              </w:rPr>
            </w:pPr>
          </w:p>
          <w:p w:rsidR="00BD26E1" w:rsidRPr="008F76BF" w:rsidRDefault="00360F33" w:rsidP="00B14821">
            <w:pPr>
              <w:spacing w:after="0" w:line="240" w:lineRule="auto"/>
              <w:rPr>
                <w:rFonts w:ascii="Times New Roman" w:hAnsi="Times New Roman"/>
              </w:rPr>
            </w:pPr>
            <w:r w:rsidRPr="008F76BF">
              <w:rPr>
                <w:rFonts w:ascii="Times New Roman" w:hAnsi="Times New Roman"/>
              </w:rPr>
              <w:fldChar w:fldCharType="begin">
                <w:ffData>
                  <w:name w:val="Check20"/>
                  <w:enabled/>
                  <w:calcOnExit w:val="0"/>
                  <w:checkBox>
                    <w:sizeAuto/>
                    <w:default w:val="0"/>
                  </w:checkBox>
                </w:ffData>
              </w:fldChar>
            </w:r>
            <w:r w:rsidR="00445725" w:rsidRPr="008F76BF">
              <w:rPr>
                <w:rFonts w:ascii="Times New Roman" w:hAnsi="Times New Roman"/>
              </w:rPr>
              <w:instrText xml:space="preserve"> FORMCHECKBOX </w:instrText>
            </w:r>
            <w:r w:rsidRPr="008F76BF">
              <w:rPr>
                <w:rFonts w:ascii="Times New Roman" w:hAnsi="Times New Roman"/>
              </w:rPr>
            </w:r>
            <w:r w:rsidRPr="008F76BF">
              <w:rPr>
                <w:rFonts w:ascii="Times New Roman" w:hAnsi="Times New Roman"/>
              </w:rPr>
              <w:fldChar w:fldCharType="end"/>
            </w:r>
            <w:r w:rsidR="00445725" w:rsidRPr="008F76BF">
              <w:rPr>
                <w:rFonts w:ascii="Times New Roman" w:hAnsi="Times New Roman"/>
              </w:rPr>
              <w:t xml:space="preserve">  </w:t>
            </w:r>
            <w:r w:rsidR="008A6B67" w:rsidRPr="008F76BF">
              <w:rPr>
                <w:rFonts w:ascii="Times New Roman" w:hAnsi="Times New Roman"/>
              </w:rPr>
              <w:t>No</w:t>
            </w:r>
            <w:r w:rsidR="0045395F" w:rsidRPr="008F76BF">
              <w:rPr>
                <w:rFonts w:ascii="Times New Roman" w:hAnsi="Times New Roman"/>
              </w:rPr>
              <w:t>.</w:t>
            </w:r>
            <w:r w:rsidR="00801C54" w:rsidRPr="008F76BF">
              <w:rPr>
                <w:rFonts w:ascii="Times New Roman" w:hAnsi="Times New Roman"/>
              </w:rPr>
              <w:t xml:space="preserve"> </w:t>
            </w:r>
            <w:r w:rsidR="00B4726F">
              <w:rPr>
                <w:rFonts w:ascii="Times New Roman" w:hAnsi="Times New Roman"/>
              </w:rPr>
              <w:t xml:space="preserve"> </w:t>
            </w:r>
            <w:r w:rsidR="00E64782">
              <w:rPr>
                <w:rFonts w:ascii="Times New Roman" w:hAnsi="Times New Roman"/>
              </w:rPr>
              <w:t>P</w:t>
            </w:r>
            <w:r w:rsidR="00801C54" w:rsidRPr="008F76BF">
              <w:rPr>
                <w:rFonts w:ascii="Times New Roman" w:hAnsi="Times New Roman"/>
              </w:rPr>
              <w:t xml:space="preserve">rovide a plan for providing this information to teachers in Part </w:t>
            </w:r>
            <w:r w:rsidR="00D14E72">
              <w:rPr>
                <w:rFonts w:ascii="Times New Roman" w:hAnsi="Times New Roman"/>
              </w:rPr>
              <w:t>3B</w:t>
            </w:r>
            <w:r w:rsidR="000E5665">
              <w:rPr>
                <w:rFonts w:ascii="Times New Roman" w:hAnsi="Times New Roman"/>
              </w:rPr>
              <w:t xml:space="preserve">, Section </w:t>
            </w:r>
            <w:r w:rsidR="0096104E">
              <w:rPr>
                <w:rFonts w:ascii="Times New Roman" w:hAnsi="Times New Roman"/>
              </w:rPr>
              <w:t>III</w:t>
            </w:r>
            <w:r w:rsidR="00801C54" w:rsidRPr="008F76BF">
              <w:rPr>
                <w:rFonts w:ascii="Times New Roman" w:hAnsi="Times New Roman"/>
              </w:rPr>
              <w:t>.</w:t>
            </w:r>
          </w:p>
          <w:p w:rsidR="006E413F" w:rsidRPr="008F76BF" w:rsidRDefault="006E413F" w:rsidP="00B14821">
            <w:pPr>
              <w:spacing w:after="0" w:line="240" w:lineRule="auto"/>
              <w:ind w:left="360"/>
              <w:rPr>
                <w:rFonts w:ascii="Times New Roman" w:hAnsi="Times New Roman"/>
              </w:rPr>
            </w:pPr>
          </w:p>
        </w:tc>
      </w:tr>
    </w:tbl>
    <w:p w:rsidR="0045395F" w:rsidRPr="008F76BF" w:rsidRDefault="0045395F" w:rsidP="00B14821">
      <w:pPr>
        <w:pStyle w:val="ListParagraph"/>
        <w:spacing w:after="0" w:line="240" w:lineRule="auto"/>
        <w:ind w:left="1080"/>
        <w:rPr>
          <w:rFonts w:ascii="Times New Roman" w:hAnsi="Times New Roman"/>
          <w:b/>
          <w:sz w:val="24"/>
          <w:szCs w:val="24"/>
        </w:rPr>
      </w:pPr>
    </w:p>
    <w:p w:rsidR="0045395F" w:rsidRDefault="0045395F" w:rsidP="00B14821">
      <w:pPr>
        <w:pStyle w:val="ListParagraph"/>
        <w:spacing w:after="0" w:line="240" w:lineRule="auto"/>
        <w:ind w:left="1080"/>
        <w:rPr>
          <w:rFonts w:ascii="Times New Roman" w:hAnsi="Times New Roman"/>
          <w:b/>
          <w:sz w:val="28"/>
          <w:szCs w:val="28"/>
        </w:rPr>
      </w:pPr>
    </w:p>
    <w:p w:rsidR="0001013B" w:rsidRPr="008F76BF" w:rsidRDefault="0001013B" w:rsidP="00B14821">
      <w:pPr>
        <w:pStyle w:val="ListParagraph"/>
        <w:spacing w:after="0" w:line="240" w:lineRule="auto"/>
        <w:ind w:left="1080"/>
        <w:rPr>
          <w:rFonts w:ascii="Times New Roman" w:hAnsi="Times New Roman"/>
          <w:b/>
          <w:sz w:val="28"/>
          <w:szCs w:val="28"/>
        </w:rPr>
      </w:pPr>
    </w:p>
    <w:p w:rsidR="0096104E" w:rsidRDefault="0096104E" w:rsidP="00B14821">
      <w:pPr>
        <w:spacing w:after="0" w:line="240" w:lineRule="auto"/>
        <w:rPr>
          <w:rFonts w:ascii="Times New Roman" w:hAnsi="Times New Roman"/>
          <w:b/>
          <w:sz w:val="28"/>
          <w:szCs w:val="28"/>
        </w:rPr>
      </w:pPr>
    </w:p>
    <w:tbl>
      <w:tblPr>
        <w:tblW w:w="13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13"/>
        <w:gridCol w:w="11775"/>
      </w:tblGrid>
      <w:tr w:rsidR="0096104E" w:rsidRPr="008F76BF" w:rsidTr="0096104E">
        <w:trPr>
          <w:trHeight w:val="1070"/>
        </w:trPr>
        <w:tc>
          <w:tcPr>
            <w:tcW w:w="1413" w:type="dxa"/>
            <w:shd w:val="clear" w:color="auto" w:fill="404040" w:themeFill="text1" w:themeFillTint="BF"/>
          </w:tcPr>
          <w:p w:rsidR="0096104E" w:rsidRDefault="0096104E" w:rsidP="0096104E">
            <w:pPr>
              <w:spacing w:line="240" w:lineRule="auto"/>
              <w:rPr>
                <w:rFonts w:ascii="Times New Roman" w:hAnsi="Times New Roman"/>
                <w:b/>
                <w:color w:val="FFFFFF" w:themeColor="background1"/>
                <w:sz w:val="24"/>
                <w:szCs w:val="24"/>
              </w:rPr>
            </w:pPr>
            <w:r>
              <w:rPr>
                <w:rFonts w:ascii="Times New Roman" w:hAnsi="Times New Roman"/>
                <w:b/>
                <w:color w:val="FFFFFF" w:themeColor="background1"/>
                <w:sz w:val="24"/>
                <w:szCs w:val="24"/>
              </w:rPr>
              <w:t>Indicator (b)(3</w:t>
            </w:r>
            <w:r w:rsidRPr="00636631">
              <w:rPr>
                <w:rFonts w:ascii="Times New Roman" w:hAnsi="Times New Roman"/>
                <w:b/>
                <w:color w:val="FFFFFF" w:themeColor="background1"/>
                <w:sz w:val="24"/>
                <w:szCs w:val="24"/>
              </w:rPr>
              <w:t>)</w:t>
            </w:r>
          </w:p>
        </w:tc>
        <w:tc>
          <w:tcPr>
            <w:tcW w:w="11775" w:type="dxa"/>
            <w:shd w:val="clear" w:color="auto" w:fill="404040" w:themeFill="text1" w:themeFillTint="BF"/>
          </w:tcPr>
          <w:p w:rsidR="0096104E" w:rsidRPr="00636631" w:rsidRDefault="0096104E" w:rsidP="0096104E">
            <w:pPr>
              <w:spacing w:after="0" w:line="240" w:lineRule="auto"/>
              <w:rPr>
                <w:rFonts w:ascii="Times New Roman" w:hAnsi="Times New Roman"/>
                <w:b/>
                <w:color w:val="FFFFFF" w:themeColor="background1"/>
                <w:sz w:val="24"/>
                <w:szCs w:val="24"/>
              </w:rPr>
            </w:pPr>
            <w:r w:rsidRPr="00636631">
              <w:rPr>
                <w:rFonts w:ascii="Times New Roman" w:hAnsi="Times New Roman"/>
                <w:b/>
                <w:iCs/>
                <w:color w:val="FFFFFF" w:themeColor="background1"/>
                <w:sz w:val="24"/>
                <w:szCs w:val="24"/>
              </w:rPr>
              <w:t xml:space="preserve">Indicate whether the State provides </w:t>
            </w:r>
            <w:r>
              <w:rPr>
                <w:rFonts w:ascii="Times New Roman" w:hAnsi="Times New Roman"/>
                <w:b/>
                <w:iCs/>
                <w:color w:val="FFFFFF" w:themeColor="background1"/>
                <w:sz w:val="24"/>
                <w:szCs w:val="24"/>
              </w:rPr>
              <w:t xml:space="preserve">teachers of reading/language arts and mathematics in grades in which the State administers assessments in those subjects with reports of individual teacher impact on student achievement on those assessments.  </w:t>
            </w:r>
          </w:p>
        </w:tc>
      </w:tr>
      <w:tr w:rsidR="0096104E" w:rsidRPr="008F76BF" w:rsidTr="0096104E">
        <w:trPr>
          <w:trHeight w:val="1881"/>
        </w:trPr>
        <w:tc>
          <w:tcPr>
            <w:tcW w:w="13188" w:type="dxa"/>
            <w:gridSpan w:val="2"/>
          </w:tcPr>
          <w:p w:rsidR="0096104E" w:rsidRDefault="0096104E" w:rsidP="0096104E">
            <w:pPr>
              <w:spacing w:after="0" w:line="240" w:lineRule="auto"/>
              <w:rPr>
                <w:rFonts w:ascii="Times New Roman" w:hAnsi="Times New Roman"/>
                <w:b/>
              </w:rPr>
            </w:pPr>
          </w:p>
          <w:p w:rsidR="0096104E" w:rsidRPr="004339E5" w:rsidRDefault="0096104E" w:rsidP="0096104E">
            <w:pPr>
              <w:spacing w:line="240" w:lineRule="auto"/>
              <w:rPr>
                <w:rFonts w:ascii="Times New Roman" w:hAnsi="Times New Roman"/>
                <w:iCs/>
              </w:rPr>
            </w:pPr>
            <w:r w:rsidRPr="008F76BF">
              <w:rPr>
                <w:rFonts w:ascii="Times New Roman" w:hAnsi="Times New Roman"/>
                <w:b/>
              </w:rPr>
              <w:t>Please respond (check Yes or No)</w:t>
            </w:r>
            <w:r w:rsidRPr="008F76BF">
              <w:rPr>
                <w:rFonts w:ascii="Times New Roman" w:hAnsi="Times New Roman"/>
              </w:rPr>
              <w:t>:  Does the</w:t>
            </w:r>
            <w:r w:rsidRPr="008F76BF">
              <w:rPr>
                <w:rFonts w:ascii="Times New Roman" w:hAnsi="Times New Roman"/>
                <w:iCs/>
              </w:rPr>
              <w:t xml:space="preserve"> State provide</w:t>
            </w:r>
            <w:r w:rsidR="006824F0">
              <w:rPr>
                <w:rFonts w:ascii="Times New Roman" w:hAnsi="Times New Roman"/>
                <w:iCs/>
              </w:rPr>
              <w:t xml:space="preserve"> </w:t>
            </w:r>
            <w:r w:rsidR="006824F0" w:rsidRPr="00E01546">
              <w:rPr>
                <w:rFonts w:ascii="Times New Roman" w:hAnsi="Times New Roman"/>
                <w:iCs/>
                <w:sz w:val="24"/>
                <w:szCs w:val="24"/>
              </w:rPr>
              <w:t>teachers of reading/language arts and mathematics in grades in which the State administers assessments in those subjects with reports of individual teacher impact on student achievement on those assessments</w:t>
            </w:r>
            <w:r w:rsidR="006824F0" w:rsidRPr="00E01546">
              <w:rPr>
                <w:rFonts w:ascii="Times New Roman" w:hAnsi="Times New Roman"/>
                <w:iCs/>
              </w:rPr>
              <w:t>?</w:t>
            </w:r>
          </w:p>
          <w:p w:rsidR="0096104E" w:rsidRDefault="00360F33" w:rsidP="0096104E">
            <w:pPr>
              <w:spacing w:after="0" w:line="240" w:lineRule="auto"/>
              <w:rPr>
                <w:rFonts w:ascii="Times New Roman" w:hAnsi="Times New Roman"/>
              </w:rPr>
            </w:pPr>
            <w:r w:rsidRPr="008F76BF">
              <w:rPr>
                <w:rFonts w:ascii="Times New Roman" w:hAnsi="Times New Roman"/>
              </w:rPr>
              <w:fldChar w:fldCharType="begin">
                <w:ffData>
                  <w:name w:val="Check20"/>
                  <w:enabled/>
                  <w:calcOnExit w:val="0"/>
                  <w:checkBox>
                    <w:sizeAuto/>
                    <w:default w:val="0"/>
                  </w:checkBox>
                </w:ffData>
              </w:fldChar>
            </w:r>
            <w:r w:rsidR="0096104E" w:rsidRPr="008F76BF">
              <w:rPr>
                <w:rFonts w:ascii="Times New Roman" w:hAnsi="Times New Roman"/>
              </w:rPr>
              <w:instrText xml:space="preserve"> FORMCHECKBOX </w:instrText>
            </w:r>
            <w:r w:rsidRPr="008F76BF">
              <w:rPr>
                <w:rFonts w:ascii="Times New Roman" w:hAnsi="Times New Roman"/>
              </w:rPr>
            </w:r>
            <w:r w:rsidRPr="008F76BF">
              <w:rPr>
                <w:rFonts w:ascii="Times New Roman" w:hAnsi="Times New Roman"/>
              </w:rPr>
              <w:fldChar w:fldCharType="end"/>
            </w:r>
            <w:r w:rsidR="0096104E" w:rsidRPr="008F76BF">
              <w:rPr>
                <w:rFonts w:ascii="Times New Roman" w:hAnsi="Times New Roman"/>
              </w:rPr>
              <w:t xml:space="preserve">  Yes.</w:t>
            </w:r>
            <w:r w:rsidR="0096104E">
              <w:rPr>
                <w:rFonts w:ascii="Times New Roman" w:hAnsi="Times New Roman"/>
              </w:rPr>
              <w:t xml:space="preserve">  You are not required to provide further information.  In Part 3B, Section IV, check “Not Applicable.”</w:t>
            </w:r>
          </w:p>
          <w:p w:rsidR="0096104E" w:rsidRPr="008F76BF" w:rsidRDefault="0096104E" w:rsidP="0096104E">
            <w:pPr>
              <w:spacing w:after="0" w:line="240" w:lineRule="auto"/>
              <w:rPr>
                <w:rFonts w:ascii="Times New Roman" w:hAnsi="Times New Roman"/>
              </w:rPr>
            </w:pPr>
          </w:p>
          <w:p w:rsidR="0096104E" w:rsidRPr="008F76BF" w:rsidRDefault="00360F33" w:rsidP="0096104E">
            <w:pPr>
              <w:spacing w:after="0" w:line="240" w:lineRule="auto"/>
              <w:rPr>
                <w:rFonts w:ascii="Times New Roman" w:hAnsi="Times New Roman"/>
              </w:rPr>
            </w:pPr>
            <w:r w:rsidRPr="008F76BF">
              <w:rPr>
                <w:rFonts w:ascii="Times New Roman" w:hAnsi="Times New Roman"/>
              </w:rPr>
              <w:fldChar w:fldCharType="begin">
                <w:ffData>
                  <w:name w:val="Check20"/>
                  <w:enabled/>
                  <w:calcOnExit w:val="0"/>
                  <w:checkBox>
                    <w:sizeAuto/>
                    <w:default w:val="0"/>
                  </w:checkBox>
                </w:ffData>
              </w:fldChar>
            </w:r>
            <w:r w:rsidR="0096104E" w:rsidRPr="008F76BF">
              <w:rPr>
                <w:rFonts w:ascii="Times New Roman" w:hAnsi="Times New Roman"/>
              </w:rPr>
              <w:instrText xml:space="preserve"> FORMCHECKBOX </w:instrText>
            </w:r>
            <w:r w:rsidRPr="008F76BF">
              <w:rPr>
                <w:rFonts w:ascii="Times New Roman" w:hAnsi="Times New Roman"/>
              </w:rPr>
            </w:r>
            <w:r w:rsidRPr="008F76BF">
              <w:rPr>
                <w:rFonts w:ascii="Times New Roman" w:hAnsi="Times New Roman"/>
              </w:rPr>
              <w:fldChar w:fldCharType="end"/>
            </w:r>
            <w:r w:rsidR="0096104E" w:rsidRPr="008F76BF">
              <w:rPr>
                <w:rFonts w:ascii="Times New Roman" w:hAnsi="Times New Roman"/>
              </w:rPr>
              <w:t xml:space="preserve">  No. </w:t>
            </w:r>
            <w:r w:rsidR="0096104E">
              <w:rPr>
                <w:rFonts w:ascii="Times New Roman" w:hAnsi="Times New Roman"/>
              </w:rPr>
              <w:t xml:space="preserve"> P</w:t>
            </w:r>
            <w:r w:rsidR="0096104E" w:rsidRPr="008F76BF">
              <w:rPr>
                <w:rFonts w:ascii="Times New Roman" w:hAnsi="Times New Roman"/>
              </w:rPr>
              <w:t xml:space="preserve">rovide a plan for providing this information to teachers in Part </w:t>
            </w:r>
            <w:r w:rsidR="0096104E">
              <w:rPr>
                <w:rFonts w:ascii="Times New Roman" w:hAnsi="Times New Roman"/>
              </w:rPr>
              <w:t>3B, Section IV</w:t>
            </w:r>
            <w:r w:rsidR="0096104E" w:rsidRPr="008F76BF">
              <w:rPr>
                <w:rFonts w:ascii="Times New Roman" w:hAnsi="Times New Roman"/>
              </w:rPr>
              <w:t>.</w:t>
            </w:r>
          </w:p>
          <w:p w:rsidR="0096104E" w:rsidRPr="008F76BF" w:rsidRDefault="0096104E" w:rsidP="0096104E">
            <w:pPr>
              <w:spacing w:after="0" w:line="240" w:lineRule="auto"/>
              <w:ind w:left="360"/>
              <w:rPr>
                <w:rFonts w:ascii="Times New Roman" w:hAnsi="Times New Roman"/>
              </w:rPr>
            </w:pPr>
          </w:p>
        </w:tc>
      </w:tr>
    </w:tbl>
    <w:p w:rsidR="00D75FEA" w:rsidRDefault="00D75FEA" w:rsidP="00B14821">
      <w:pPr>
        <w:spacing w:after="0" w:line="240" w:lineRule="auto"/>
        <w:rPr>
          <w:rFonts w:ascii="Times New Roman" w:hAnsi="Times New Roman"/>
          <w:b/>
          <w:sz w:val="28"/>
          <w:szCs w:val="28"/>
        </w:rPr>
      </w:pPr>
    </w:p>
    <w:p w:rsidR="00D75FEA" w:rsidRDefault="00D75FEA">
      <w:pPr>
        <w:spacing w:after="0" w:line="240" w:lineRule="auto"/>
        <w:rPr>
          <w:rFonts w:ascii="Times New Roman" w:hAnsi="Times New Roman"/>
          <w:b/>
          <w:sz w:val="28"/>
          <w:szCs w:val="28"/>
        </w:rPr>
      </w:pPr>
      <w:r>
        <w:rPr>
          <w:rFonts w:ascii="Times New Roman" w:hAnsi="Times New Roman"/>
          <w:b/>
          <w:sz w:val="28"/>
          <w:szCs w:val="28"/>
        </w:rPr>
        <w:br w:type="page"/>
      </w:r>
    </w:p>
    <w:p w:rsidR="00EF0801" w:rsidRPr="00EF0801" w:rsidRDefault="00EF0801" w:rsidP="00EF0801">
      <w:pPr>
        <w:pStyle w:val="Heading3"/>
        <w:numPr>
          <w:ilvl w:val="5"/>
          <w:numId w:val="2"/>
        </w:numPr>
        <w:spacing w:line="240" w:lineRule="auto"/>
        <w:rPr>
          <w:rFonts w:ascii="Times New Roman" w:hAnsi="Times New Roman"/>
          <w:sz w:val="28"/>
          <w:szCs w:val="28"/>
        </w:rPr>
      </w:pPr>
      <w:r w:rsidRPr="00EF0801">
        <w:rPr>
          <w:rFonts w:ascii="Times New Roman" w:hAnsi="Times New Roman"/>
          <w:sz w:val="28"/>
          <w:szCs w:val="28"/>
        </w:rPr>
        <w:t>Assurance (c):  Standards and Assessments</w:t>
      </w:r>
    </w:p>
    <w:p w:rsidR="00F55C3D" w:rsidRDefault="00F55C3D" w:rsidP="00B14821">
      <w:pPr>
        <w:spacing w:after="0" w:line="240" w:lineRule="auto"/>
        <w:ind w:left="720"/>
        <w:rPr>
          <w:rFonts w:ascii="Times New Roman" w:hAnsi="Times New Roman"/>
          <w:b/>
          <w:sz w:val="28"/>
          <w:szCs w:val="28"/>
        </w:rPr>
      </w:pPr>
    </w:p>
    <w:p w:rsidR="00F55C3D" w:rsidRPr="00B4726F" w:rsidRDefault="003F2D64" w:rsidP="00B14821">
      <w:pPr>
        <w:spacing w:after="0" w:line="240" w:lineRule="auto"/>
        <w:rPr>
          <w:rFonts w:ascii="Times New Roman" w:hAnsi="Times New Roman"/>
          <w:sz w:val="24"/>
          <w:szCs w:val="24"/>
        </w:rPr>
      </w:pPr>
      <w:r w:rsidRPr="00B4726F">
        <w:rPr>
          <w:rFonts w:ascii="Times New Roman" w:hAnsi="Times New Roman"/>
          <w:sz w:val="24"/>
          <w:szCs w:val="24"/>
        </w:rPr>
        <w:t>A State must collect and</w:t>
      </w:r>
      <w:r w:rsidR="00247C75" w:rsidRPr="00B4726F">
        <w:rPr>
          <w:rFonts w:ascii="Times New Roman" w:hAnsi="Times New Roman"/>
          <w:sz w:val="24"/>
          <w:szCs w:val="24"/>
        </w:rPr>
        <w:t xml:space="preserve"> publicly</w:t>
      </w:r>
      <w:r w:rsidRPr="00B4726F">
        <w:rPr>
          <w:rFonts w:ascii="Times New Roman" w:hAnsi="Times New Roman"/>
          <w:sz w:val="24"/>
          <w:szCs w:val="24"/>
        </w:rPr>
        <w:t xml:space="preserve"> report data and other information on whether students are provided high-quality State assessments; whether students with disabilities and limited English proficient students are included in State assessment systems; whether the State makes information available regarding student academic performance in the State compared to the academic performance of students in other States; and on the extent to which students graduate from high school in four years with a regular high school diploma and continue on to pursue a college education.</w:t>
      </w:r>
    </w:p>
    <w:p w:rsidR="00F55C3D" w:rsidRDefault="00F55C3D" w:rsidP="00B14821">
      <w:pPr>
        <w:spacing w:after="0" w:line="240" w:lineRule="auto"/>
        <w:rPr>
          <w:rFonts w:ascii="Times New Roman" w:hAnsi="Times New Roman"/>
          <w:sz w:val="24"/>
          <w:szCs w:val="28"/>
        </w:rPr>
      </w:pPr>
    </w:p>
    <w:tbl>
      <w:tblPr>
        <w:tblW w:w="13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11778"/>
        <w:gridCol w:w="26"/>
      </w:tblGrid>
      <w:tr w:rsidR="00563739" w:rsidRPr="008F76BF" w:rsidTr="00BF5413">
        <w:trPr>
          <w:gridAfter w:val="1"/>
          <w:wAfter w:w="26" w:type="dxa"/>
          <w:trHeight w:val="828"/>
        </w:trPr>
        <w:tc>
          <w:tcPr>
            <w:tcW w:w="0" w:type="auto"/>
            <w:shd w:val="clear" w:color="auto" w:fill="404040" w:themeFill="text1" w:themeFillTint="BF"/>
          </w:tcPr>
          <w:p w:rsidR="00EF0801" w:rsidRPr="00211CDA" w:rsidRDefault="008576BF" w:rsidP="00EF0801">
            <w:pPr>
              <w:spacing w:line="240" w:lineRule="auto"/>
              <w:rPr>
                <w:rFonts w:ascii="Times New Roman" w:hAnsi="Times New Roman"/>
                <w:b/>
                <w:color w:val="FFFFFF" w:themeColor="background1"/>
                <w:sz w:val="24"/>
                <w:szCs w:val="24"/>
              </w:rPr>
            </w:pPr>
            <w:r w:rsidRPr="00211CDA">
              <w:rPr>
                <w:rFonts w:ascii="Times New Roman" w:hAnsi="Times New Roman"/>
                <w:b/>
                <w:color w:val="FFFFFF" w:themeColor="background1"/>
                <w:sz w:val="24"/>
                <w:szCs w:val="24"/>
              </w:rPr>
              <w:t>Indicator (c)(1)</w:t>
            </w:r>
          </w:p>
        </w:tc>
        <w:tc>
          <w:tcPr>
            <w:tcW w:w="11559" w:type="dxa"/>
            <w:shd w:val="clear" w:color="auto" w:fill="404040" w:themeFill="text1" w:themeFillTint="BF"/>
          </w:tcPr>
          <w:p w:rsidR="00EF0801" w:rsidRPr="00211CDA" w:rsidRDefault="00211CDA" w:rsidP="00211CDA">
            <w:pPr>
              <w:spacing w:line="240" w:lineRule="auto"/>
              <w:rPr>
                <w:rFonts w:ascii="Times New Roman" w:hAnsi="Times New Roman"/>
                <w:b/>
                <w:color w:val="FFFFFF" w:themeColor="background1"/>
                <w:sz w:val="24"/>
                <w:szCs w:val="24"/>
              </w:rPr>
            </w:pPr>
            <w:r w:rsidRPr="00211CDA">
              <w:rPr>
                <w:rFonts w:ascii="Times New Roman" w:hAnsi="Times New Roman"/>
                <w:b/>
                <w:noProof/>
                <w:color w:val="FFFFFF" w:themeColor="background1"/>
                <w:sz w:val="24"/>
                <w:szCs w:val="24"/>
              </w:rPr>
              <w:drawing>
                <wp:anchor distT="0" distB="0" distL="114300" distR="114300" simplePos="0" relativeHeight="251698688" behindDoc="0" locked="0" layoutInCell="1" allowOverlap="1">
                  <wp:simplePos x="0" y="0"/>
                  <wp:positionH relativeFrom="column">
                    <wp:posOffset>6736715</wp:posOffset>
                  </wp:positionH>
                  <wp:positionV relativeFrom="paragraph">
                    <wp:posOffset>21590</wp:posOffset>
                  </wp:positionV>
                  <wp:extent cx="584200" cy="552450"/>
                  <wp:effectExtent l="0" t="0" r="0" b="0"/>
                  <wp:wrapSquare wrapText="bothSides"/>
                  <wp:docPr id="20" name="Picture 5" descr="confi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firm.png"/>
                          <pic:cNvPicPr/>
                        </pic:nvPicPr>
                        <pic:blipFill>
                          <a:blip r:embed="rId19" cstate="print"/>
                          <a:stretch>
                            <a:fillRect/>
                          </a:stretch>
                        </pic:blipFill>
                        <pic:spPr>
                          <a:xfrm>
                            <a:off x="0" y="0"/>
                            <a:ext cx="584200" cy="552450"/>
                          </a:xfrm>
                          <a:prstGeom prst="rect">
                            <a:avLst/>
                          </a:prstGeom>
                        </pic:spPr>
                      </pic:pic>
                    </a:graphicData>
                  </a:graphic>
                </wp:anchor>
              </w:drawing>
            </w:r>
            <w:r w:rsidR="008576BF" w:rsidRPr="00211CDA">
              <w:rPr>
                <w:rFonts w:ascii="Times New Roman" w:hAnsi="Times New Roman"/>
                <w:b/>
                <w:color w:val="FFFFFF" w:themeColor="background1"/>
                <w:sz w:val="24"/>
                <w:szCs w:val="24"/>
              </w:rPr>
              <w:t>Confirm the approval status, as determined by the Department, of the State’s assessment system under section 1111(b</w:t>
            </w:r>
            <w:proofErr w:type="gramStart"/>
            <w:r w:rsidR="008576BF" w:rsidRPr="00211CDA">
              <w:rPr>
                <w:rFonts w:ascii="Times New Roman" w:hAnsi="Times New Roman"/>
                <w:b/>
                <w:color w:val="FFFFFF" w:themeColor="background1"/>
                <w:sz w:val="24"/>
                <w:szCs w:val="24"/>
              </w:rPr>
              <w:t>)(</w:t>
            </w:r>
            <w:proofErr w:type="gramEnd"/>
            <w:r w:rsidR="008576BF" w:rsidRPr="00211CDA">
              <w:rPr>
                <w:rFonts w:ascii="Times New Roman" w:hAnsi="Times New Roman"/>
                <w:b/>
                <w:color w:val="FFFFFF" w:themeColor="background1"/>
                <w:sz w:val="24"/>
                <w:szCs w:val="24"/>
              </w:rPr>
              <w:t xml:space="preserve">3) of the ESEA with respect to </w:t>
            </w:r>
            <w:r w:rsidR="008576BF" w:rsidRPr="00211CDA">
              <w:rPr>
                <w:rFonts w:ascii="Times New Roman" w:hAnsi="Times New Roman"/>
                <w:b/>
                <w:iCs/>
                <w:color w:val="FFFFFF" w:themeColor="background1"/>
                <w:sz w:val="24"/>
                <w:szCs w:val="24"/>
              </w:rPr>
              <w:t>reading/language arts, mathematics, and science</w:t>
            </w:r>
            <w:r w:rsidR="008576BF" w:rsidRPr="00211CDA">
              <w:rPr>
                <w:rFonts w:ascii="Times New Roman" w:hAnsi="Times New Roman"/>
                <w:b/>
                <w:color w:val="FFFFFF" w:themeColor="background1"/>
                <w:sz w:val="24"/>
                <w:szCs w:val="24"/>
              </w:rPr>
              <w:t xml:space="preserve"> </w:t>
            </w:r>
            <w:r w:rsidR="00955602" w:rsidRPr="00211CDA">
              <w:rPr>
                <w:rFonts w:ascii="Times New Roman" w:hAnsi="Times New Roman"/>
                <w:b/>
                <w:color w:val="FFFFFF" w:themeColor="background1"/>
                <w:sz w:val="24"/>
                <w:szCs w:val="24"/>
              </w:rPr>
              <w:br/>
            </w:r>
            <w:r w:rsidR="008576BF" w:rsidRPr="00211CDA">
              <w:rPr>
                <w:rFonts w:ascii="Times New Roman" w:hAnsi="Times New Roman"/>
                <w:b/>
                <w:color w:val="FFFFFF" w:themeColor="background1"/>
                <w:sz w:val="24"/>
                <w:szCs w:val="24"/>
              </w:rPr>
              <w:t>assessments</w:t>
            </w:r>
            <w:r w:rsidR="00B4726F" w:rsidRPr="00211CDA">
              <w:rPr>
                <w:rFonts w:ascii="Times New Roman" w:hAnsi="Times New Roman"/>
                <w:b/>
                <w:color w:val="FFFFFF" w:themeColor="background1"/>
                <w:sz w:val="24"/>
                <w:szCs w:val="24"/>
              </w:rPr>
              <w:t>.</w:t>
            </w:r>
          </w:p>
        </w:tc>
      </w:tr>
      <w:tr w:rsidR="008576BF" w:rsidRPr="008F76BF" w:rsidTr="00BF5413">
        <w:trPr>
          <w:gridAfter w:val="1"/>
          <w:wAfter w:w="26" w:type="dxa"/>
          <w:trHeight w:val="710"/>
        </w:trPr>
        <w:tc>
          <w:tcPr>
            <w:tcW w:w="13196" w:type="dxa"/>
            <w:gridSpan w:val="2"/>
          </w:tcPr>
          <w:p w:rsidR="00BD26E1" w:rsidRPr="008F76BF" w:rsidRDefault="00BD26E1" w:rsidP="00B14821">
            <w:pPr>
              <w:spacing w:after="0" w:line="240" w:lineRule="auto"/>
              <w:rPr>
                <w:rFonts w:ascii="Times New Roman" w:hAnsi="Times New Roman"/>
                <w:b/>
              </w:rPr>
            </w:pPr>
          </w:p>
          <w:p w:rsidR="00BD26E1" w:rsidRPr="008F76BF" w:rsidRDefault="00563739" w:rsidP="00BF5413">
            <w:pPr>
              <w:rPr>
                <w:rFonts w:ascii="Times New Roman" w:hAnsi="Times New Roman"/>
              </w:rPr>
            </w:pPr>
            <w:r w:rsidRPr="008F76BF">
              <w:rPr>
                <w:rFonts w:ascii="Times New Roman" w:hAnsi="Times New Roman"/>
                <w:b/>
              </w:rPr>
              <w:t>Please respond (check one)</w:t>
            </w:r>
            <w:r w:rsidR="008576BF" w:rsidRPr="008F76BF">
              <w:rPr>
                <w:rFonts w:ascii="Times New Roman" w:hAnsi="Times New Roman"/>
                <w:b/>
              </w:rPr>
              <w:t>:</w:t>
            </w:r>
            <w:r w:rsidR="008576BF" w:rsidRPr="008F76BF">
              <w:rPr>
                <w:rFonts w:ascii="Times New Roman" w:hAnsi="Times New Roman"/>
              </w:rPr>
              <w:t xml:space="preserve"> </w:t>
            </w:r>
            <w:r w:rsidR="00B4726F">
              <w:rPr>
                <w:rFonts w:ascii="Times New Roman" w:hAnsi="Times New Roman"/>
              </w:rPr>
              <w:t xml:space="preserve"> </w:t>
            </w:r>
            <w:r w:rsidRPr="008F76BF">
              <w:rPr>
                <w:rFonts w:ascii="Times New Roman" w:hAnsi="Times New Roman"/>
              </w:rPr>
              <w:t>Is</w:t>
            </w:r>
            <w:r w:rsidR="008576BF" w:rsidRPr="008F76BF">
              <w:rPr>
                <w:rFonts w:ascii="Times New Roman" w:hAnsi="Times New Roman"/>
              </w:rPr>
              <w:t xml:space="preserve"> the status of </w:t>
            </w:r>
            <w:r w:rsidR="009F5B5F">
              <w:rPr>
                <w:rFonts w:ascii="Times New Roman" w:hAnsi="Times New Roman"/>
              </w:rPr>
              <w:t>the Department’s</w:t>
            </w:r>
            <w:r w:rsidR="009F5B5F" w:rsidRPr="008F76BF">
              <w:rPr>
                <w:rFonts w:ascii="Times New Roman" w:hAnsi="Times New Roman"/>
              </w:rPr>
              <w:t xml:space="preserve"> </w:t>
            </w:r>
            <w:r w:rsidR="008576BF" w:rsidRPr="008F76BF">
              <w:rPr>
                <w:rFonts w:ascii="Times New Roman" w:hAnsi="Times New Roman"/>
              </w:rPr>
              <w:t>approval</w:t>
            </w:r>
            <w:r w:rsidR="00A87EB4">
              <w:rPr>
                <w:rFonts w:ascii="Times New Roman" w:hAnsi="Times New Roman"/>
              </w:rPr>
              <w:t>,</w:t>
            </w:r>
            <w:r w:rsidR="008576BF" w:rsidRPr="008F76BF">
              <w:rPr>
                <w:rFonts w:ascii="Times New Roman" w:hAnsi="Times New Roman"/>
              </w:rPr>
              <w:t xml:space="preserve"> </w:t>
            </w:r>
            <w:r w:rsidRPr="008F76BF">
              <w:rPr>
                <w:rFonts w:ascii="Times New Roman" w:hAnsi="Times New Roman"/>
              </w:rPr>
              <w:t xml:space="preserve">available </w:t>
            </w:r>
            <w:r w:rsidR="008576BF" w:rsidRPr="008F76BF">
              <w:rPr>
                <w:rFonts w:ascii="Times New Roman" w:hAnsi="Times New Roman"/>
              </w:rPr>
              <w:t xml:space="preserve">at </w:t>
            </w:r>
            <w:hyperlink r:id="rId23" w:history="1">
              <w:r w:rsidR="00717D46" w:rsidRPr="00B522ED">
                <w:rPr>
                  <w:rStyle w:val="Hyperlink"/>
                  <w:rFonts w:ascii="Times New Roman" w:hAnsi="Times New Roman"/>
                </w:rPr>
                <w:t>http://www.ed.gov/programs/statestabilization/indicator-c1.xls</w:t>
              </w:r>
            </w:hyperlink>
            <w:r w:rsidR="00A87EB4">
              <w:rPr>
                <w:rFonts w:ascii="Times New Roman" w:hAnsi="Times New Roman"/>
              </w:rPr>
              <w:t xml:space="preserve">, </w:t>
            </w:r>
            <w:r w:rsidR="008576BF" w:rsidRPr="008F76BF">
              <w:rPr>
                <w:rFonts w:ascii="Times New Roman" w:hAnsi="Times New Roman"/>
              </w:rPr>
              <w:t>correct</w:t>
            </w:r>
            <w:r w:rsidRPr="008F76BF">
              <w:rPr>
                <w:rFonts w:ascii="Times New Roman" w:hAnsi="Times New Roman"/>
              </w:rPr>
              <w:t>?</w:t>
            </w:r>
            <w:r w:rsidR="00FB5512" w:rsidRPr="008F76BF">
              <w:rPr>
                <w:rFonts w:ascii="Times New Roman" w:hAnsi="Times New Roman"/>
                <w:noProof/>
              </w:rPr>
              <w:t xml:space="preserve"> </w:t>
            </w:r>
          </w:p>
          <w:p w:rsidR="00EF0801" w:rsidRDefault="00A87EB4" w:rsidP="00EF0801">
            <w:pPr>
              <w:spacing w:line="240" w:lineRule="auto"/>
              <w:rPr>
                <w:rFonts w:ascii="Times New Roman" w:hAnsi="Times New Roman"/>
              </w:rPr>
            </w:pPr>
            <w:r>
              <w:rPr>
                <w:rFonts w:ascii="Times New Roman" w:hAnsi="Times New Roman"/>
                <w:i/>
                <w:vertAlign w:val="superscript"/>
              </w:rPr>
              <w:t xml:space="preserve">1 </w:t>
            </w:r>
            <w:r w:rsidR="00360F33" w:rsidRPr="008F76BF">
              <w:rPr>
                <w:rFonts w:ascii="Times New Roman" w:hAnsi="Times New Roman"/>
              </w:rPr>
              <w:fldChar w:fldCharType="begin">
                <w:ffData>
                  <w:name w:val="Check14"/>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Yes, the status is correct</w:t>
            </w:r>
            <w:r>
              <w:rPr>
                <w:rFonts w:ascii="Times New Roman" w:hAnsi="Times New Roman"/>
              </w:rPr>
              <w:t>.</w:t>
            </w:r>
          </w:p>
          <w:p w:rsidR="00A87EB4" w:rsidRPr="0088668F" w:rsidRDefault="00A87EB4" w:rsidP="00C169F7">
            <w:pPr>
              <w:pStyle w:val="ListParagraph"/>
              <w:numPr>
                <w:ilvl w:val="0"/>
                <w:numId w:val="8"/>
              </w:numPr>
              <w:spacing w:line="240" w:lineRule="auto"/>
              <w:rPr>
                <w:rFonts w:ascii="Times New Roman" w:hAnsi="Times New Roman"/>
              </w:rPr>
            </w:pPr>
            <w:r>
              <w:rPr>
                <w:rFonts w:ascii="Times New Roman" w:hAnsi="Times New Roman"/>
                <w:i/>
                <w:vertAlign w:val="superscript"/>
              </w:rPr>
              <w:t xml:space="preserve">2 </w:t>
            </w:r>
            <w:r w:rsidR="00360F33" w:rsidRPr="008F76BF">
              <w:rPr>
                <w:rFonts w:ascii="Times New Roman" w:hAnsi="Times New Roman"/>
              </w:rPr>
              <w:fldChar w:fldCharType="begin">
                <w:ffData>
                  <w:name w:val="Check13"/>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No, the status is not correct. If checked, provide below or in an attachment the correct information and any other supporting information</w:t>
            </w:r>
            <w:r w:rsidR="004C09F6">
              <w:rPr>
                <w:rFonts w:ascii="Times New Roman" w:hAnsi="Times New Roman"/>
              </w:rPr>
              <w:t xml:space="preserve">. </w:t>
            </w:r>
            <w:r w:rsidR="00B4726F">
              <w:rPr>
                <w:rFonts w:ascii="Times New Roman" w:hAnsi="Times New Roman"/>
              </w:rPr>
              <w:t xml:space="preserve"> </w:t>
            </w:r>
            <w:r w:rsidR="004C09F6">
              <w:rPr>
                <w:rFonts w:ascii="Times New Roman" w:hAnsi="Times New Roman"/>
              </w:rPr>
              <w:t>A URL linking to the correct data on the State’s website is also sufficient</w:t>
            </w:r>
            <w:r w:rsidRPr="008F76BF">
              <w:rPr>
                <w:rFonts w:ascii="Times New Roman" w:hAnsi="Times New Roman"/>
              </w:rPr>
              <w:t>:</w:t>
            </w:r>
            <w:r w:rsidR="0088668F">
              <w:rPr>
                <w:rFonts w:ascii="Times New Roman" w:hAnsi="Times New Roman"/>
                <w:i/>
                <w:vertAlign w:val="superscript"/>
              </w:rPr>
              <w:t xml:space="preserve"> </w:t>
            </w:r>
            <w:proofErr w:type="gramStart"/>
            <w:r w:rsidR="0088668F">
              <w:rPr>
                <w:rFonts w:ascii="Times New Roman" w:hAnsi="Times New Roman"/>
                <w:i/>
                <w:vertAlign w:val="superscript"/>
              </w:rPr>
              <w:t>3</w:t>
            </w:r>
            <w:r w:rsidR="00DE1506">
              <w:rPr>
                <w:rFonts w:ascii="Times New Roman" w:hAnsi="Times New Roman"/>
                <w:i/>
                <w:vertAlign w:val="superscript"/>
              </w:rPr>
              <w:t xml:space="preserve"> </w:t>
            </w:r>
            <w:r w:rsidR="0088668F">
              <w:rPr>
                <w:rFonts w:ascii="Times New Roman" w:hAnsi="Times New Roman"/>
                <w:i/>
                <w:vertAlign w:val="superscript"/>
              </w:rPr>
              <w:t xml:space="preserve"> </w:t>
            </w:r>
            <w:proofErr w:type="gramEnd"/>
            <w:sdt>
              <w:sdtPr>
                <w:rPr>
                  <w:rFonts w:ascii="Times New Roman" w:hAnsi="Times New Roman"/>
                </w:rPr>
                <w:id w:val="9765122"/>
                <w:placeholder>
                  <w:docPart w:val="43A514E07C1F488EB3868AC59665D86A"/>
                </w:placeholder>
              </w:sdtPr>
              <w:sdtContent>
                <w:sdt>
                  <w:sdtPr>
                    <w:rPr>
                      <w:rFonts w:ascii="Times New Roman" w:hAnsi="Times New Roman"/>
                      <w:sz w:val="16"/>
                      <w:szCs w:val="16"/>
                    </w:rPr>
                    <w:id w:val="37154243"/>
                    <w:placeholder>
                      <w:docPart w:val="6C2251A9D6FA4570A7EBF58703C540B2"/>
                    </w:placeholder>
                  </w:sdtPr>
                  <w:sdtContent>
                    <w:r w:rsidR="00BF0673" w:rsidRPr="00F138E8">
                      <w:rPr>
                        <w:rStyle w:val="PlaceholderText"/>
                        <w:rFonts w:ascii="Times New Roman" w:hAnsi="Times New Roman"/>
                        <w:u w:val="single"/>
                      </w:rPr>
                      <w:t>Click here to enter text.</w:t>
                    </w:r>
                  </w:sdtContent>
                </w:sdt>
              </w:sdtContent>
            </w:sdt>
          </w:p>
          <w:p w:rsidR="00EF0801" w:rsidRDefault="00A87EB4" w:rsidP="00EF0801">
            <w:pPr>
              <w:spacing w:line="240" w:lineRule="auto"/>
              <w:rPr>
                <w:rFonts w:ascii="Times New Roman" w:hAnsi="Times New Roman"/>
              </w:rPr>
            </w:pPr>
            <w:r w:rsidRPr="008F76BF">
              <w:rPr>
                <w:rFonts w:ascii="Times New Roman" w:hAnsi="Times New Roman"/>
                <w:b/>
              </w:rPr>
              <w:t>Please respond (check one)</w:t>
            </w:r>
            <w:r w:rsidRPr="008F76BF">
              <w:rPr>
                <w:rFonts w:ascii="Times New Roman" w:hAnsi="Times New Roman"/>
              </w:rPr>
              <w:t xml:space="preserve">:  </w:t>
            </w:r>
          </w:p>
          <w:p w:rsidR="00EF0801" w:rsidRDefault="00A87EB4" w:rsidP="00EF0801">
            <w:pPr>
              <w:spacing w:line="240" w:lineRule="auto"/>
              <w:rPr>
                <w:rFonts w:ascii="Times New Roman" w:hAnsi="Times New Roman"/>
              </w:rPr>
            </w:pPr>
            <w:r w:rsidRPr="00F138E8">
              <w:rPr>
                <w:rFonts w:ascii="Times New Roman" w:hAnsi="Times New Roman"/>
                <w:i/>
                <w:vertAlign w:val="superscript"/>
              </w:rPr>
              <w:t>4</w:t>
            </w:r>
            <w:r>
              <w:rPr>
                <w:rFonts w:ascii="Times New Roman" w:hAnsi="Times New Roman"/>
                <w:i/>
                <w:vertAlign w:val="superscript"/>
              </w:rPr>
              <w:t xml:space="preserve"> </w:t>
            </w:r>
            <w:r w:rsidR="00360F33" w:rsidRPr="008F76BF">
              <w:rPr>
                <w:rFonts w:ascii="Times New Roman" w:hAnsi="Times New Roman"/>
              </w:rPr>
              <w:fldChar w:fldCharType="begin">
                <w:ffData>
                  <w:name w:val="Check10"/>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w:t>
            </w:r>
            <w:r>
              <w:rPr>
                <w:rFonts w:ascii="Times New Roman" w:hAnsi="Times New Roman"/>
              </w:rPr>
              <w:t>The</w:t>
            </w:r>
            <w:r w:rsidRPr="008F76BF">
              <w:rPr>
                <w:rFonts w:ascii="Times New Roman" w:hAnsi="Times New Roman"/>
              </w:rPr>
              <w:t xml:space="preserve"> State makes the </w:t>
            </w:r>
            <w:r w:rsidR="002A3A79">
              <w:rPr>
                <w:rFonts w:ascii="Times New Roman" w:hAnsi="Times New Roman"/>
              </w:rPr>
              <w:t>status information</w:t>
            </w:r>
            <w:r w:rsidR="00DE5FCB">
              <w:rPr>
                <w:rFonts w:ascii="Times New Roman" w:hAnsi="Times New Roman"/>
              </w:rPr>
              <w:t xml:space="preserve"> </w:t>
            </w:r>
            <w:r w:rsidRPr="004D5D64">
              <w:rPr>
                <w:rFonts w:ascii="Times New Roman" w:hAnsi="Times New Roman"/>
                <w:i/>
              </w:rPr>
              <w:t>publicly available</w:t>
            </w:r>
            <w:r>
              <w:rPr>
                <w:rFonts w:ascii="Times New Roman" w:hAnsi="Times New Roman"/>
                <w:i/>
              </w:rPr>
              <w:t xml:space="preserve"> </w:t>
            </w:r>
            <w:r w:rsidRPr="00125325">
              <w:rPr>
                <w:rFonts w:ascii="Times New Roman" w:hAnsi="Times New Roman"/>
              </w:rPr>
              <w:t xml:space="preserve">and </w:t>
            </w:r>
            <w:r w:rsidR="00DE5FCB">
              <w:rPr>
                <w:rFonts w:ascii="Times New Roman" w:hAnsi="Times New Roman"/>
              </w:rPr>
              <w:t xml:space="preserve">keeps it </w:t>
            </w:r>
            <w:r w:rsidR="00733911" w:rsidRPr="00733911">
              <w:rPr>
                <w:rFonts w:ascii="Times New Roman" w:hAnsi="Times New Roman"/>
                <w:i/>
              </w:rPr>
              <w:t>up-to-date</w:t>
            </w:r>
            <w:r w:rsidR="00DE5FCB">
              <w:rPr>
                <w:rFonts w:ascii="Times New Roman" w:hAnsi="Times New Roman"/>
              </w:rPr>
              <w:t xml:space="preserve"> </w:t>
            </w:r>
            <w:r w:rsidRPr="00801C50">
              <w:rPr>
                <w:rFonts w:ascii="Times New Roman" w:hAnsi="Times New Roman"/>
              </w:rPr>
              <w:t>on a website</w:t>
            </w:r>
            <w:r w:rsidRPr="008F76BF">
              <w:rPr>
                <w:rFonts w:ascii="Times New Roman" w:hAnsi="Times New Roman"/>
              </w:rPr>
              <w:t xml:space="preserve">.  </w:t>
            </w:r>
          </w:p>
          <w:p w:rsidR="00EF0801" w:rsidRDefault="00A87EB4" w:rsidP="00C169F7">
            <w:pPr>
              <w:pStyle w:val="ListParagraph"/>
              <w:numPr>
                <w:ilvl w:val="0"/>
                <w:numId w:val="7"/>
              </w:numPr>
              <w:spacing w:line="240" w:lineRule="auto"/>
              <w:ind w:left="1080"/>
              <w:rPr>
                <w:rFonts w:ascii="Times New Roman" w:hAnsi="Times New Roman"/>
              </w:rPr>
            </w:pPr>
            <w:r w:rsidRPr="008F76BF">
              <w:rPr>
                <w:rFonts w:ascii="Times New Roman" w:hAnsi="Times New Roman"/>
              </w:rPr>
              <w:t xml:space="preserve">Provide the State website where the </w:t>
            </w:r>
            <w:r w:rsidR="00DE5FCB">
              <w:rPr>
                <w:rFonts w:ascii="Times New Roman" w:hAnsi="Times New Roman"/>
              </w:rPr>
              <w:t xml:space="preserve">status </w:t>
            </w:r>
            <w:r w:rsidR="00C35571">
              <w:rPr>
                <w:rFonts w:ascii="Times New Roman" w:hAnsi="Times New Roman"/>
              </w:rPr>
              <w:t>is</w:t>
            </w:r>
            <w:r w:rsidRPr="008F76BF">
              <w:rPr>
                <w:rFonts w:ascii="Times New Roman" w:hAnsi="Times New Roman"/>
              </w:rPr>
              <w:t xml:space="preserve"> provided by the State to the public</w:t>
            </w:r>
            <w:proofErr w:type="gramStart"/>
            <w:r w:rsidRPr="008F76BF">
              <w:rPr>
                <w:rFonts w:ascii="Times New Roman" w:hAnsi="Times New Roman"/>
              </w:rPr>
              <w:t>:</w:t>
            </w:r>
            <w:r w:rsidRPr="00AE0C81">
              <w:rPr>
                <w:rFonts w:ascii="Times New Roman" w:hAnsi="Times New Roman"/>
                <w:i/>
                <w:vertAlign w:val="superscript"/>
              </w:rPr>
              <w:t>5</w:t>
            </w:r>
            <w:proofErr w:type="gramEnd"/>
            <w:r w:rsidRPr="00AE0C81">
              <w:rPr>
                <w:rFonts w:ascii="Times New Roman" w:hAnsi="Times New Roman"/>
              </w:rPr>
              <w:t xml:space="preserve"> </w:t>
            </w:r>
            <w:r w:rsidR="00B4726F">
              <w:rPr>
                <w:rFonts w:ascii="Times New Roman" w:hAnsi="Times New Roman"/>
              </w:rPr>
              <w:t xml:space="preserve"> </w:t>
            </w:r>
            <w:sdt>
              <w:sdtPr>
                <w:rPr>
                  <w:rFonts w:ascii="Times New Roman" w:hAnsi="Times New Roman"/>
                </w:rPr>
                <w:id w:val="2015548"/>
                <w:placeholder>
                  <w:docPart w:val="9777CF9121C4466A85F4184D05966610"/>
                </w:placeholder>
              </w:sdtPr>
              <w:sdtContent>
                <w:sdt>
                  <w:sdtPr>
                    <w:rPr>
                      <w:rFonts w:ascii="Times New Roman" w:hAnsi="Times New Roman"/>
                      <w:sz w:val="16"/>
                      <w:szCs w:val="16"/>
                    </w:rPr>
                    <w:id w:val="37154244"/>
                    <w:placeholder>
                      <w:docPart w:val="CBD75CB333CE4629AD5397174A23E796"/>
                    </w:placeholder>
                  </w:sdtPr>
                  <w:sdtContent>
                    <w:r w:rsidR="00BF0673" w:rsidRPr="00F138E8">
                      <w:rPr>
                        <w:rStyle w:val="PlaceholderText"/>
                        <w:rFonts w:ascii="Times New Roman" w:hAnsi="Times New Roman"/>
                        <w:u w:val="single"/>
                      </w:rPr>
                      <w:t>Click here to enter text.</w:t>
                    </w:r>
                  </w:sdtContent>
                </w:sdt>
              </w:sdtContent>
            </w:sdt>
          </w:p>
          <w:p w:rsidR="00EF0801" w:rsidRDefault="00A87EB4" w:rsidP="00EF0801">
            <w:pPr>
              <w:spacing w:line="240" w:lineRule="auto"/>
              <w:rPr>
                <w:rFonts w:ascii="Times New Roman" w:hAnsi="Times New Roman"/>
              </w:rPr>
            </w:pPr>
            <w:r w:rsidRPr="00AE0C81">
              <w:rPr>
                <w:rFonts w:ascii="Times New Roman" w:hAnsi="Times New Roman"/>
                <w:i/>
                <w:vertAlign w:val="superscript"/>
              </w:rPr>
              <w:t xml:space="preserve">6 </w:t>
            </w:r>
            <w:r w:rsidR="00360F33" w:rsidRPr="00AE0C81">
              <w:rPr>
                <w:rFonts w:ascii="Times New Roman" w:hAnsi="Times New Roman"/>
              </w:rPr>
              <w:fldChar w:fldCharType="begin">
                <w:ffData>
                  <w:name w:val="Check11"/>
                  <w:enabled/>
                  <w:calcOnExit w:val="0"/>
                  <w:checkBox>
                    <w:sizeAuto/>
                    <w:default w:val="0"/>
                  </w:checkBox>
                </w:ffData>
              </w:fldChar>
            </w:r>
            <w:r w:rsidRPr="00AE0C81">
              <w:rPr>
                <w:rFonts w:ascii="Times New Roman" w:hAnsi="Times New Roman"/>
              </w:rPr>
              <w:instrText xml:space="preserve"> FORMCHECKBOX </w:instrText>
            </w:r>
            <w:r w:rsidR="00360F33" w:rsidRPr="00AE0C81">
              <w:rPr>
                <w:rFonts w:ascii="Times New Roman" w:hAnsi="Times New Roman"/>
              </w:rPr>
            </w:r>
            <w:r w:rsidR="00360F33" w:rsidRPr="00AE0C81">
              <w:rPr>
                <w:rFonts w:ascii="Times New Roman" w:hAnsi="Times New Roman"/>
              </w:rPr>
              <w:fldChar w:fldCharType="end"/>
            </w:r>
            <w:r w:rsidRPr="00AE0C81">
              <w:rPr>
                <w:rFonts w:ascii="Times New Roman" w:hAnsi="Times New Roman"/>
              </w:rPr>
              <w:t xml:space="preserve">  The State makes the </w:t>
            </w:r>
            <w:r w:rsidR="00DE5FCB">
              <w:rPr>
                <w:rFonts w:ascii="Times New Roman" w:hAnsi="Times New Roman"/>
              </w:rPr>
              <w:t xml:space="preserve">status </w:t>
            </w:r>
            <w:r w:rsidRPr="00AE0C81">
              <w:rPr>
                <w:rFonts w:ascii="Times New Roman" w:hAnsi="Times New Roman"/>
              </w:rPr>
              <w:t>information</w:t>
            </w:r>
            <w:r w:rsidRPr="00AE0C81">
              <w:rPr>
                <w:rFonts w:ascii="Times New Roman" w:hAnsi="Times New Roman"/>
                <w:i/>
                <w:vertAlign w:val="superscript"/>
              </w:rPr>
              <w:t xml:space="preserve"> </w:t>
            </w:r>
            <w:r w:rsidRPr="009359F1">
              <w:rPr>
                <w:rFonts w:ascii="Times New Roman" w:hAnsi="Times New Roman"/>
                <w:i/>
              </w:rPr>
              <w:t xml:space="preserve">publicly available </w:t>
            </w:r>
            <w:r w:rsidR="00DE5FCB">
              <w:rPr>
                <w:rFonts w:ascii="Times New Roman" w:hAnsi="Times New Roman"/>
              </w:rPr>
              <w:t>on a website</w:t>
            </w:r>
            <w:r w:rsidR="00DE5FCB" w:rsidRPr="009359F1">
              <w:rPr>
                <w:rFonts w:ascii="Times New Roman" w:hAnsi="Times New Roman"/>
              </w:rPr>
              <w:t xml:space="preserve"> </w:t>
            </w:r>
            <w:r w:rsidRPr="009359F1">
              <w:rPr>
                <w:rFonts w:ascii="Times New Roman" w:hAnsi="Times New Roman"/>
              </w:rPr>
              <w:t xml:space="preserve">but </w:t>
            </w:r>
            <w:r w:rsidR="00733911" w:rsidRPr="00733911">
              <w:rPr>
                <w:rFonts w:ascii="Times New Roman" w:hAnsi="Times New Roman"/>
                <w:i/>
              </w:rPr>
              <w:t>does not keep it up-to-date</w:t>
            </w:r>
            <w:r w:rsidRPr="008F76BF">
              <w:rPr>
                <w:rFonts w:ascii="Times New Roman" w:hAnsi="Times New Roman"/>
              </w:rPr>
              <w:t>.</w:t>
            </w:r>
          </w:p>
          <w:p w:rsidR="00EF0801" w:rsidRDefault="00A87EB4" w:rsidP="00C169F7">
            <w:pPr>
              <w:pStyle w:val="ListParagraph"/>
              <w:numPr>
                <w:ilvl w:val="0"/>
                <w:numId w:val="7"/>
              </w:numPr>
              <w:spacing w:line="240" w:lineRule="auto"/>
              <w:ind w:left="1080"/>
              <w:rPr>
                <w:rFonts w:ascii="Times New Roman" w:hAnsi="Times New Roman"/>
              </w:rPr>
            </w:pPr>
            <w:r>
              <w:rPr>
                <w:rFonts w:ascii="Times New Roman" w:hAnsi="Times New Roman"/>
              </w:rPr>
              <w:t xml:space="preserve">If checked, provide the State’s plan for making the </w:t>
            </w:r>
            <w:r w:rsidR="00C35571" w:rsidRPr="008F76BF">
              <w:rPr>
                <w:rFonts w:ascii="Times New Roman" w:hAnsi="Times New Roman"/>
              </w:rPr>
              <w:t xml:space="preserve">information </w:t>
            </w:r>
            <w:r>
              <w:rPr>
                <w:rFonts w:ascii="Times New Roman" w:hAnsi="Times New Roman"/>
              </w:rPr>
              <w:t xml:space="preserve">publicly available and updating it annually on a website in Part </w:t>
            </w:r>
            <w:r w:rsidR="00D14E72">
              <w:rPr>
                <w:rFonts w:ascii="Times New Roman" w:hAnsi="Times New Roman"/>
              </w:rPr>
              <w:t>3B</w:t>
            </w:r>
            <w:r>
              <w:rPr>
                <w:rFonts w:ascii="Times New Roman" w:hAnsi="Times New Roman"/>
              </w:rPr>
              <w:t xml:space="preserve">.  </w:t>
            </w:r>
            <w:r w:rsidR="00B14821">
              <w:rPr>
                <w:rFonts w:ascii="Times New Roman" w:hAnsi="Times New Roman"/>
              </w:rPr>
              <w:t xml:space="preserve"> </w:t>
            </w:r>
            <w:r>
              <w:rPr>
                <w:rFonts w:ascii="Times New Roman" w:hAnsi="Times New Roman"/>
              </w:rPr>
              <w:t>Cite “Indicator (c</w:t>
            </w:r>
            <w:proofErr w:type="gramStart"/>
            <w:r>
              <w:rPr>
                <w:rFonts w:ascii="Times New Roman" w:hAnsi="Times New Roman"/>
              </w:rPr>
              <w:t>)(</w:t>
            </w:r>
            <w:proofErr w:type="gramEnd"/>
            <w:r>
              <w:rPr>
                <w:rFonts w:ascii="Times New Roman" w:hAnsi="Times New Roman"/>
              </w:rPr>
              <w:t xml:space="preserve">1)” in the Plan Element Verification chart in Part </w:t>
            </w:r>
            <w:r w:rsidR="00D14E72">
              <w:rPr>
                <w:rFonts w:ascii="Times New Roman" w:hAnsi="Times New Roman"/>
              </w:rPr>
              <w:t>3B</w:t>
            </w:r>
            <w:r>
              <w:rPr>
                <w:rFonts w:ascii="Times New Roman" w:hAnsi="Times New Roman"/>
              </w:rPr>
              <w:t xml:space="preserve">, Section I and mark the </w:t>
            </w:r>
            <w:r w:rsidR="00DE6888">
              <w:rPr>
                <w:rFonts w:ascii="Times New Roman" w:hAnsi="Times New Roman"/>
              </w:rPr>
              <w:t>Public Reporting column</w:t>
            </w:r>
            <w:r>
              <w:rPr>
                <w:rFonts w:ascii="Times New Roman" w:hAnsi="Times New Roman"/>
              </w:rPr>
              <w:t>.</w:t>
            </w:r>
          </w:p>
          <w:p w:rsidR="00EF0801" w:rsidRPr="00EF0801" w:rsidRDefault="00A87EB4" w:rsidP="00C169F7">
            <w:pPr>
              <w:pStyle w:val="ListParagraph"/>
              <w:numPr>
                <w:ilvl w:val="0"/>
                <w:numId w:val="7"/>
              </w:numPr>
              <w:spacing w:line="240" w:lineRule="auto"/>
              <w:ind w:left="1080"/>
              <w:rPr>
                <w:rFonts w:ascii="Times New Roman" w:hAnsi="Times New Roman"/>
              </w:rPr>
            </w:pPr>
            <w:r w:rsidRPr="008F76BF">
              <w:rPr>
                <w:rFonts w:ascii="Times New Roman" w:hAnsi="Times New Roman"/>
              </w:rPr>
              <w:t xml:space="preserve">Provide the State website where the </w:t>
            </w:r>
            <w:r>
              <w:rPr>
                <w:rFonts w:ascii="Times New Roman" w:hAnsi="Times New Roman"/>
              </w:rPr>
              <w:t xml:space="preserve">most </w:t>
            </w:r>
            <w:r w:rsidR="00C01788">
              <w:rPr>
                <w:rFonts w:ascii="Times New Roman" w:hAnsi="Times New Roman"/>
              </w:rPr>
              <w:t xml:space="preserve">recently updated </w:t>
            </w:r>
            <w:r w:rsidR="00C35571" w:rsidRPr="008F76BF">
              <w:rPr>
                <w:rFonts w:ascii="Times New Roman" w:hAnsi="Times New Roman"/>
              </w:rPr>
              <w:t xml:space="preserve">information </w:t>
            </w:r>
            <w:r w:rsidR="00C35571">
              <w:rPr>
                <w:rFonts w:ascii="Times New Roman" w:hAnsi="Times New Roman"/>
              </w:rPr>
              <w:t>is</w:t>
            </w:r>
            <w:r w:rsidRPr="008F76BF">
              <w:rPr>
                <w:rFonts w:ascii="Times New Roman" w:hAnsi="Times New Roman"/>
              </w:rPr>
              <w:t xml:space="preserve"> provided by the State to the public:</w:t>
            </w:r>
            <w:r w:rsidR="00456572">
              <w:rPr>
                <w:rFonts w:ascii="Times New Roman" w:hAnsi="Times New Roman"/>
              </w:rPr>
              <w:t xml:space="preserve"> </w:t>
            </w:r>
            <w:proofErr w:type="gramStart"/>
            <w:r w:rsidRPr="00AE0C81">
              <w:rPr>
                <w:rFonts w:ascii="Times New Roman" w:hAnsi="Times New Roman"/>
                <w:i/>
                <w:vertAlign w:val="superscript"/>
              </w:rPr>
              <w:t>7</w:t>
            </w:r>
            <w:r w:rsidRPr="00AE0C81">
              <w:rPr>
                <w:rFonts w:ascii="Times New Roman" w:hAnsi="Times New Roman"/>
              </w:rPr>
              <w:t xml:space="preserve"> </w:t>
            </w:r>
            <w:r w:rsidR="00B14821">
              <w:rPr>
                <w:rFonts w:ascii="Times New Roman" w:hAnsi="Times New Roman"/>
              </w:rPr>
              <w:t xml:space="preserve"> </w:t>
            </w:r>
            <w:proofErr w:type="gramEnd"/>
            <w:sdt>
              <w:sdtPr>
                <w:rPr>
                  <w:rFonts w:ascii="Times New Roman" w:hAnsi="Times New Roman"/>
                </w:rPr>
                <w:id w:val="2015549"/>
                <w:placeholder>
                  <w:docPart w:val="3FD4565837D44F78B2F8500DBFFE59C7"/>
                </w:placeholder>
              </w:sdtPr>
              <w:sdtContent>
                <w:sdt>
                  <w:sdtPr>
                    <w:rPr>
                      <w:rFonts w:ascii="Times New Roman" w:hAnsi="Times New Roman"/>
                      <w:sz w:val="16"/>
                      <w:szCs w:val="16"/>
                    </w:rPr>
                    <w:id w:val="37154245"/>
                    <w:placeholder>
                      <w:docPart w:val="9675E60DDC084813A05296A260346537"/>
                    </w:placeholder>
                  </w:sdtPr>
                  <w:sdtContent>
                    <w:r w:rsidR="00BF0673" w:rsidRPr="00F138E8">
                      <w:rPr>
                        <w:rStyle w:val="PlaceholderText"/>
                        <w:rFonts w:ascii="Times New Roman" w:hAnsi="Times New Roman"/>
                        <w:u w:val="single"/>
                      </w:rPr>
                      <w:t>Click here to enter text.</w:t>
                    </w:r>
                  </w:sdtContent>
                </w:sdt>
              </w:sdtContent>
            </w:sdt>
          </w:p>
          <w:p w:rsidR="00EF0801" w:rsidRDefault="00A87EB4" w:rsidP="00EF0801">
            <w:pPr>
              <w:spacing w:line="240" w:lineRule="auto"/>
              <w:rPr>
                <w:rFonts w:ascii="Times New Roman" w:hAnsi="Times New Roman"/>
              </w:rPr>
            </w:pPr>
            <w:r w:rsidRPr="00AE0C81">
              <w:rPr>
                <w:rFonts w:ascii="Times New Roman" w:hAnsi="Times New Roman"/>
                <w:i/>
                <w:vertAlign w:val="superscript"/>
              </w:rPr>
              <w:t>8</w:t>
            </w:r>
            <w:r w:rsidRPr="00AE0C81">
              <w:rPr>
                <w:rFonts w:ascii="Times New Roman" w:hAnsi="Times New Roman"/>
              </w:rPr>
              <w:t xml:space="preserve"> </w:t>
            </w:r>
            <w:r w:rsidR="00360F33" w:rsidRPr="00AE0C81">
              <w:rPr>
                <w:rFonts w:ascii="Times New Roman" w:hAnsi="Times New Roman"/>
              </w:rPr>
              <w:fldChar w:fldCharType="begin">
                <w:ffData>
                  <w:name w:val="Check12"/>
                  <w:enabled/>
                  <w:calcOnExit w:val="0"/>
                  <w:checkBox>
                    <w:sizeAuto/>
                    <w:default w:val="0"/>
                  </w:checkBox>
                </w:ffData>
              </w:fldChar>
            </w:r>
            <w:r w:rsidRPr="00AE0C81">
              <w:rPr>
                <w:rFonts w:ascii="Times New Roman" w:hAnsi="Times New Roman"/>
              </w:rPr>
              <w:instrText xml:space="preserve"> FORMCHECKBOX </w:instrText>
            </w:r>
            <w:r w:rsidR="00360F33" w:rsidRPr="00AE0C81">
              <w:rPr>
                <w:rFonts w:ascii="Times New Roman" w:hAnsi="Times New Roman"/>
              </w:rPr>
            </w:r>
            <w:r w:rsidR="00360F33" w:rsidRPr="00AE0C81">
              <w:rPr>
                <w:rFonts w:ascii="Times New Roman" w:hAnsi="Times New Roman"/>
              </w:rPr>
              <w:fldChar w:fldCharType="end"/>
            </w:r>
            <w:r w:rsidRPr="00AE0C81">
              <w:rPr>
                <w:rFonts w:ascii="Times New Roman" w:hAnsi="Times New Roman"/>
              </w:rPr>
              <w:t xml:space="preserve">  The State does not make the</w:t>
            </w:r>
            <w:r w:rsidR="00974007">
              <w:rPr>
                <w:rFonts w:ascii="Times New Roman" w:hAnsi="Times New Roman"/>
              </w:rPr>
              <w:t xml:space="preserve"> status</w:t>
            </w:r>
            <w:r w:rsidRPr="00AE0C81">
              <w:rPr>
                <w:rFonts w:ascii="Times New Roman" w:hAnsi="Times New Roman"/>
              </w:rPr>
              <w:t xml:space="preserve"> </w:t>
            </w:r>
            <w:r w:rsidR="00C35571" w:rsidRPr="008F76BF">
              <w:rPr>
                <w:rFonts w:ascii="Times New Roman" w:hAnsi="Times New Roman"/>
              </w:rPr>
              <w:t xml:space="preserve">information </w:t>
            </w:r>
            <w:r w:rsidR="00974007" w:rsidRPr="008F76BF">
              <w:rPr>
                <w:rFonts w:ascii="Times New Roman" w:hAnsi="Times New Roman"/>
              </w:rPr>
              <w:t>public</w:t>
            </w:r>
            <w:r w:rsidR="00974007">
              <w:rPr>
                <w:rFonts w:ascii="Times New Roman" w:hAnsi="Times New Roman"/>
              </w:rPr>
              <w:t xml:space="preserve">ly </w:t>
            </w:r>
            <w:r w:rsidR="00974007" w:rsidRPr="009359F1">
              <w:rPr>
                <w:rFonts w:ascii="Times New Roman" w:hAnsi="Times New Roman"/>
              </w:rPr>
              <w:t>av</w:t>
            </w:r>
            <w:r w:rsidR="00974007">
              <w:rPr>
                <w:rFonts w:ascii="Times New Roman" w:hAnsi="Times New Roman"/>
              </w:rPr>
              <w:t>a</w:t>
            </w:r>
            <w:r w:rsidR="00974007" w:rsidRPr="009359F1">
              <w:rPr>
                <w:rFonts w:ascii="Times New Roman" w:hAnsi="Times New Roman"/>
              </w:rPr>
              <w:t>ilable</w:t>
            </w:r>
            <w:r w:rsidR="00974007">
              <w:rPr>
                <w:rFonts w:ascii="Times New Roman" w:hAnsi="Times New Roman"/>
              </w:rPr>
              <w:t xml:space="preserve"> on a website</w:t>
            </w:r>
            <w:r w:rsidRPr="009359F1">
              <w:rPr>
                <w:rFonts w:ascii="Times New Roman" w:hAnsi="Times New Roman"/>
              </w:rPr>
              <w:t>.</w:t>
            </w:r>
            <w:r w:rsidRPr="00AE0C81">
              <w:rPr>
                <w:rFonts w:ascii="Times New Roman" w:hAnsi="Times New Roman"/>
                <w:u w:val="single"/>
              </w:rPr>
              <w:t xml:space="preserve"> </w:t>
            </w:r>
          </w:p>
          <w:p w:rsidR="00F91E21" w:rsidRDefault="00A87EB4" w:rsidP="00C169F7">
            <w:pPr>
              <w:pStyle w:val="ListParagraph"/>
              <w:numPr>
                <w:ilvl w:val="0"/>
                <w:numId w:val="6"/>
              </w:numPr>
              <w:spacing w:after="0" w:line="240" w:lineRule="auto"/>
              <w:ind w:left="1080"/>
              <w:rPr>
                <w:rFonts w:ascii="Times New Roman" w:hAnsi="Times New Roman"/>
              </w:rPr>
            </w:pPr>
            <w:r>
              <w:rPr>
                <w:rFonts w:ascii="Times New Roman" w:hAnsi="Times New Roman"/>
              </w:rPr>
              <w:t>P</w:t>
            </w:r>
            <w:r w:rsidRPr="0051518C">
              <w:rPr>
                <w:rFonts w:ascii="Times New Roman" w:hAnsi="Times New Roman"/>
              </w:rPr>
              <w:t xml:space="preserve">rovide the State’s plan for </w:t>
            </w:r>
            <w:r>
              <w:rPr>
                <w:rFonts w:ascii="Times New Roman" w:hAnsi="Times New Roman"/>
              </w:rPr>
              <w:t xml:space="preserve">making the </w:t>
            </w:r>
            <w:r w:rsidR="00C35571" w:rsidRPr="008F76BF">
              <w:rPr>
                <w:rFonts w:ascii="Times New Roman" w:hAnsi="Times New Roman"/>
              </w:rPr>
              <w:t xml:space="preserve">information </w:t>
            </w:r>
            <w:r>
              <w:rPr>
                <w:rFonts w:ascii="Times New Roman" w:hAnsi="Times New Roman"/>
              </w:rPr>
              <w:t xml:space="preserve">publicly available and updating it annually on a website in Part </w:t>
            </w:r>
            <w:r w:rsidR="00D14E72">
              <w:rPr>
                <w:rFonts w:ascii="Times New Roman" w:hAnsi="Times New Roman"/>
              </w:rPr>
              <w:t>3B</w:t>
            </w:r>
            <w:r w:rsidRPr="0051518C">
              <w:rPr>
                <w:rFonts w:ascii="Times New Roman" w:hAnsi="Times New Roman"/>
              </w:rPr>
              <w:t>.</w:t>
            </w:r>
            <w:r>
              <w:rPr>
                <w:rFonts w:ascii="Times New Roman" w:hAnsi="Times New Roman"/>
              </w:rPr>
              <w:t xml:space="preserve"> </w:t>
            </w:r>
            <w:r w:rsidR="00B14821">
              <w:rPr>
                <w:rFonts w:ascii="Times New Roman" w:hAnsi="Times New Roman"/>
              </w:rPr>
              <w:t xml:space="preserve"> </w:t>
            </w:r>
            <w:r>
              <w:rPr>
                <w:rFonts w:ascii="Times New Roman" w:hAnsi="Times New Roman"/>
              </w:rPr>
              <w:t>Cite “Indicator (c</w:t>
            </w:r>
            <w:proofErr w:type="gramStart"/>
            <w:r>
              <w:rPr>
                <w:rFonts w:ascii="Times New Roman" w:hAnsi="Times New Roman"/>
              </w:rPr>
              <w:t>)(</w:t>
            </w:r>
            <w:proofErr w:type="gramEnd"/>
            <w:r>
              <w:rPr>
                <w:rFonts w:ascii="Times New Roman" w:hAnsi="Times New Roman"/>
              </w:rPr>
              <w:t xml:space="preserve">1)” in the Plan Element Verification Chart in Part </w:t>
            </w:r>
            <w:r w:rsidR="00D14E72">
              <w:rPr>
                <w:rFonts w:ascii="Times New Roman" w:hAnsi="Times New Roman"/>
              </w:rPr>
              <w:t>3B</w:t>
            </w:r>
            <w:r>
              <w:rPr>
                <w:rFonts w:ascii="Times New Roman" w:hAnsi="Times New Roman"/>
              </w:rPr>
              <w:t xml:space="preserve">, Section I and mark the </w:t>
            </w:r>
            <w:r w:rsidR="00DE6888">
              <w:rPr>
                <w:rFonts w:ascii="Times New Roman" w:hAnsi="Times New Roman"/>
              </w:rPr>
              <w:t>Public Reporting column</w:t>
            </w:r>
            <w:r>
              <w:rPr>
                <w:rFonts w:ascii="Times New Roman" w:hAnsi="Times New Roman"/>
              </w:rPr>
              <w:t>.</w:t>
            </w:r>
          </w:p>
        </w:tc>
      </w:tr>
      <w:tr w:rsidR="008576BF" w:rsidRPr="008F76BF" w:rsidTr="00BF5413">
        <w:trPr>
          <w:trHeight w:val="962"/>
        </w:trPr>
        <w:tc>
          <w:tcPr>
            <w:tcW w:w="1418" w:type="dxa"/>
            <w:shd w:val="clear" w:color="auto" w:fill="404040" w:themeFill="text1" w:themeFillTint="BF"/>
          </w:tcPr>
          <w:p w:rsidR="00EF0801" w:rsidRPr="00EF0801" w:rsidRDefault="00EF0801" w:rsidP="00EF0801">
            <w:pPr>
              <w:spacing w:line="240" w:lineRule="auto"/>
              <w:rPr>
                <w:rFonts w:ascii="Times New Roman" w:hAnsi="Times New Roman"/>
                <w:b/>
                <w:color w:val="FFFFFF" w:themeColor="background1"/>
                <w:sz w:val="24"/>
                <w:szCs w:val="24"/>
              </w:rPr>
            </w:pPr>
            <w:r w:rsidRPr="00EF0801">
              <w:rPr>
                <w:rFonts w:ascii="Times New Roman" w:hAnsi="Times New Roman"/>
                <w:b/>
                <w:color w:val="FFFFFF" w:themeColor="background1"/>
                <w:sz w:val="24"/>
                <w:szCs w:val="24"/>
              </w:rPr>
              <w:t>Indicator (c)(2)</w:t>
            </w:r>
          </w:p>
        </w:tc>
        <w:tc>
          <w:tcPr>
            <w:tcW w:w="11804" w:type="dxa"/>
            <w:gridSpan w:val="2"/>
            <w:shd w:val="clear" w:color="auto" w:fill="404040" w:themeFill="text1" w:themeFillTint="BF"/>
          </w:tcPr>
          <w:p w:rsidR="00EF0801" w:rsidRPr="00EF0801" w:rsidRDefault="00211CDA" w:rsidP="00EF0801">
            <w:pPr>
              <w:spacing w:line="240" w:lineRule="auto"/>
              <w:rPr>
                <w:rFonts w:ascii="Times New Roman" w:hAnsi="Times New Roman"/>
                <w:b/>
                <w:color w:val="FFFFFF" w:themeColor="background1"/>
                <w:sz w:val="24"/>
                <w:szCs w:val="24"/>
              </w:rPr>
            </w:pPr>
            <w:r w:rsidRPr="00211CDA">
              <w:rPr>
                <w:rFonts w:ascii="Times New Roman" w:hAnsi="Times New Roman"/>
                <w:b/>
                <w:iCs/>
                <w:noProof/>
                <w:color w:val="FFFFFF" w:themeColor="background1"/>
                <w:sz w:val="24"/>
                <w:szCs w:val="24"/>
              </w:rPr>
              <w:drawing>
                <wp:anchor distT="0" distB="0" distL="114300" distR="114300" simplePos="0" relativeHeight="251700736" behindDoc="0" locked="0" layoutInCell="1" allowOverlap="1">
                  <wp:simplePos x="0" y="0"/>
                  <wp:positionH relativeFrom="column">
                    <wp:posOffset>6811645</wp:posOffset>
                  </wp:positionH>
                  <wp:positionV relativeFrom="paragraph">
                    <wp:posOffset>35560</wp:posOffset>
                  </wp:positionV>
                  <wp:extent cx="584200" cy="552450"/>
                  <wp:effectExtent l="0" t="0" r="0" b="0"/>
                  <wp:wrapSquare wrapText="bothSides"/>
                  <wp:docPr id="21" name="Picture 5" descr="confi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firm.png"/>
                          <pic:cNvPicPr/>
                        </pic:nvPicPr>
                        <pic:blipFill>
                          <a:blip r:embed="rId19" cstate="print"/>
                          <a:stretch>
                            <a:fillRect/>
                          </a:stretch>
                        </pic:blipFill>
                        <pic:spPr>
                          <a:xfrm>
                            <a:off x="0" y="0"/>
                            <a:ext cx="584200" cy="552450"/>
                          </a:xfrm>
                          <a:prstGeom prst="rect">
                            <a:avLst/>
                          </a:prstGeom>
                        </pic:spPr>
                      </pic:pic>
                    </a:graphicData>
                  </a:graphic>
                </wp:anchor>
              </w:drawing>
            </w:r>
            <w:r w:rsidR="00EF0801" w:rsidRPr="00EF0801">
              <w:rPr>
                <w:rFonts w:ascii="Times New Roman" w:hAnsi="Times New Roman"/>
                <w:b/>
                <w:iCs/>
                <w:color w:val="FFFFFF" w:themeColor="background1"/>
                <w:sz w:val="24"/>
                <w:szCs w:val="24"/>
              </w:rPr>
              <w:t xml:space="preserve">Confirm </w:t>
            </w:r>
            <w:r w:rsidR="00EF0801" w:rsidRPr="00EF0801">
              <w:rPr>
                <w:rFonts w:ascii="Times New Roman" w:hAnsi="Times New Roman"/>
                <w:b/>
                <w:color w:val="FFFFFF" w:themeColor="background1"/>
                <w:sz w:val="24"/>
                <w:szCs w:val="24"/>
              </w:rPr>
              <w:t xml:space="preserve">whether the State has developed and implemented valid and reliable alternate assessments for </w:t>
            </w:r>
            <w:r w:rsidR="00EF0801" w:rsidRPr="00EF0801">
              <w:rPr>
                <w:rFonts w:ascii="Times New Roman" w:hAnsi="Times New Roman"/>
                <w:b/>
                <w:color w:val="FFFFFF" w:themeColor="background1"/>
                <w:sz w:val="24"/>
                <w:szCs w:val="24"/>
              </w:rPr>
              <w:br/>
              <w:t>students with disabilities that are approved by the Department.</w:t>
            </w:r>
          </w:p>
        </w:tc>
      </w:tr>
      <w:tr w:rsidR="008576BF" w:rsidRPr="008F76BF" w:rsidTr="00BF5413">
        <w:trPr>
          <w:trHeight w:val="1088"/>
        </w:trPr>
        <w:tc>
          <w:tcPr>
            <w:tcW w:w="13222" w:type="dxa"/>
            <w:gridSpan w:val="3"/>
          </w:tcPr>
          <w:p w:rsidR="004A6A30" w:rsidRPr="008F76BF" w:rsidRDefault="004A6A30" w:rsidP="00B14821">
            <w:pPr>
              <w:spacing w:after="0" w:line="240" w:lineRule="auto"/>
              <w:rPr>
                <w:rFonts w:ascii="Times New Roman" w:hAnsi="Times New Roman"/>
              </w:rPr>
            </w:pPr>
          </w:p>
          <w:p w:rsidR="00EF0801" w:rsidRDefault="004A6A30" w:rsidP="00BF5413">
            <w:pPr>
              <w:rPr>
                <w:rFonts w:ascii="Times New Roman" w:hAnsi="Times New Roman"/>
              </w:rPr>
            </w:pPr>
            <w:r w:rsidRPr="0088668F">
              <w:rPr>
                <w:rFonts w:ascii="Times New Roman" w:hAnsi="Times New Roman"/>
                <w:b/>
              </w:rPr>
              <w:t xml:space="preserve">Please respond (Yes or No): </w:t>
            </w:r>
            <w:r w:rsidR="00B14821" w:rsidRPr="0088668F">
              <w:rPr>
                <w:rFonts w:ascii="Times New Roman" w:hAnsi="Times New Roman"/>
                <w:b/>
              </w:rPr>
              <w:t xml:space="preserve"> </w:t>
            </w:r>
            <w:r w:rsidR="00FC094B" w:rsidRPr="0088668F">
              <w:rPr>
                <w:rFonts w:ascii="Times New Roman" w:hAnsi="Times New Roman"/>
              </w:rPr>
              <w:t xml:space="preserve">Is the information related to this indicator, available at </w:t>
            </w:r>
            <w:hyperlink r:id="rId24" w:history="1">
              <w:r w:rsidR="00211CDA" w:rsidRPr="004F30CA">
                <w:rPr>
                  <w:rStyle w:val="Hyperlink"/>
                  <w:rFonts w:ascii="Times New Roman" w:hAnsi="Times New Roman"/>
                </w:rPr>
                <w:t>http://www.ed.gov/programs/statestabilization/indicator-c2.xls</w:t>
              </w:r>
            </w:hyperlink>
            <w:r w:rsidR="00FC094B" w:rsidRPr="0088668F">
              <w:rPr>
                <w:rFonts w:ascii="Times New Roman" w:hAnsi="Times New Roman"/>
              </w:rPr>
              <w:t>, correct?</w:t>
            </w:r>
            <w:r w:rsidR="00FC094B" w:rsidRPr="0088668F">
              <w:rPr>
                <w:rFonts w:ascii="Times New Roman" w:hAnsi="Times New Roman"/>
                <w:noProof/>
              </w:rPr>
              <w:t xml:space="preserve"> </w:t>
            </w:r>
          </w:p>
          <w:p w:rsidR="00EF0801" w:rsidRDefault="002C4EEB" w:rsidP="00EF0801">
            <w:pPr>
              <w:spacing w:line="240" w:lineRule="auto"/>
              <w:rPr>
                <w:rFonts w:ascii="Times New Roman" w:hAnsi="Times New Roman"/>
              </w:rPr>
            </w:pPr>
            <w:r w:rsidRPr="0088668F">
              <w:rPr>
                <w:rFonts w:ascii="Times New Roman" w:hAnsi="Times New Roman"/>
                <w:i/>
                <w:vertAlign w:val="superscript"/>
              </w:rPr>
              <w:t xml:space="preserve">1 </w:t>
            </w:r>
            <w:r w:rsidR="00360F33" w:rsidRPr="00EF0801">
              <w:rPr>
                <w:rFonts w:ascii="Times New Roman" w:hAnsi="Times New Roman"/>
              </w:rPr>
              <w:fldChar w:fldCharType="begin">
                <w:ffData>
                  <w:name w:val="Check14"/>
                  <w:enabled/>
                  <w:calcOnExit w:val="0"/>
                  <w:checkBox>
                    <w:sizeAuto/>
                    <w:default w:val="0"/>
                  </w:checkBox>
                </w:ffData>
              </w:fldChar>
            </w:r>
            <w:r w:rsidR="00EF0801" w:rsidRPr="00EF0801">
              <w:rPr>
                <w:rFonts w:ascii="Times New Roman" w:hAnsi="Times New Roman"/>
              </w:rPr>
              <w:instrText xml:space="preserve"> FORMCHECKBOX </w:instrText>
            </w:r>
            <w:r w:rsidR="00360F33" w:rsidRPr="00EF0801">
              <w:rPr>
                <w:rFonts w:ascii="Times New Roman" w:hAnsi="Times New Roman"/>
              </w:rPr>
            </w:r>
            <w:r w:rsidR="00360F33" w:rsidRPr="00EF0801">
              <w:rPr>
                <w:rFonts w:ascii="Times New Roman" w:hAnsi="Times New Roman"/>
              </w:rPr>
              <w:fldChar w:fldCharType="end"/>
            </w:r>
            <w:r w:rsidR="004A6A30" w:rsidRPr="0088668F">
              <w:rPr>
                <w:rFonts w:ascii="Times New Roman" w:hAnsi="Times New Roman"/>
              </w:rPr>
              <w:t xml:space="preserve">  Yes, the status is correct</w:t>
            </w:r>
            <w:r w:rsidR="009F365E" w:rsidRPr="0088668F">
              <w:rPr>
                <w:rFonts w:ascii="Times New Roman" w:hAnsi="Times New Roman"/>
              </w:rPr>
              <w:t>.</w:t>
            </w:r>
          </w:p>
          <w:p w:rsidR="009D1B97" w:rsidRPr="00456572" w:rsidRDefault="002C4EEB" w:rsidP="00C169F7">
            <w:pPr>
              <w:pStyle w:val="ListParagraph"/>
              <w:numPr>
                <w:ilvl w:val="0"/>
                <w:numId w:val="6"/>
              </w:numPr>
              <w:spacing w:line="240" w:lineRule="auto"/>
              <w:ind w:left="1080"/>
              <w:rPr>
                <w:rFonts w:ascii="Times New Roman" w:hAnsi="Times New Roman"/>
                <w:b/>
              </w:rPr>
            </w:pPr>
            <w:r w:rsidRPr="00456572">
              <w:rPr>
                <w:rFonts w:ascii="Times New Roman" w:hAnsi="Times New Roman"/>
                <w:i/>
                <w:vertAlign w:val="superscript"/>
              </w:rPr>
              <w:t xml:space="preserve">2 </w:t>
            </w:r>
            <w:r w:rsidR="00360F33" w:rsidRPr="00456572">
              <w:rPr>
                <w:rFonts w:ascii="Times New Roman" w:hAnsi="Times New Roman"/>
              </w:rPr>
              <w:fldChar w:fldCharType="begin">
                <w:ffData>
                  <w:name w:val="Check13"/>
                  <w:enabled/>
                  <w:calcOnExit w:val="0"/>
                  <w:checkBox>
                    <w:sizeAuto/>
                    <w:default w:val="0"/>
                  </w:checkBox>
                </w:ffData>
              </w:fldChar>
            </w:r>
            <w:r w:rsidR="00EF0801" w:rsidRPr="00456572">
              <w:rPr>
                <w:rFonts w:ascii="Times New Roman" w:hAnsi="Times New Roman"/>
              </w:rPr>
              <w:instrText xml:space="preserve"> FORMCHECKBOX </w:instrText>
            </w:r>
            <w:r w:rsidR="00360F33" w:rsidRPr="00456572">
              <w:rPr>
                <w:rFonts w:ascii="Times New Roman" w:hAnsi="Times New Roman"/>
              </w:rPr>
            </w:r>
            <w:r w:rsidR="00360F33" w:rsidRPr="00456572">
              <w:rPr>
                <w:rFonts w:ascii="Times New Roman" w:hAnsi="Times New Roman"/>
              </w:rPr>
              <w:fldChar w:fldCharType="end"/>
            </w:r>
            <w:r w:rsidR="004A6A30" w:rsidRPr="00456572">
              <w:rPr>
                <w:rFonts w:ascii="Times New Roman" w:hAnsi="Times New Roman"/>
              </w:rPr>
              <w:t xml:space="preserve">  No, the status is not correct. If checked, provide below or in an attachment the correct information and any other supporting information</w:t>
            </w:r>
            <w:r w:rsidR="004C09F6" w:rsidRPr="00456572">
              <w:rPr>
                <w:rFonts w:ascii="Times New Roman" w:hAnsi="Times New Roman"/>
              </w:rPr>
              <w:t xml:space="preserve">. </w:t>
            </w:r>
            <w:r w:rsidR="00B14821" w:rsidRPr="00456572">
              <w:rPr>
                <w:rFonts w:ascii="Times New Roman" w:hAnsi="Times New Roman"/>
              </w:rPr>
              <w:t xml:space="preserve"> </w:t>
            </w:r>
            <w:r w:rsidR="004C09F6" w:rsidRPr="00456572">
              <w:rPr>
                <w:rFonts w:ascii="Times New Roman" w:hAnsi="Times New Roman"/>
              </w:rPr>
              <w:t>A URL linking to the correct data on the State’s website is also sufficient:</w:t>
            </w:r>
            <w:r w:rsidR="00B14821" w:rsidRPr="00456572">
              <w:rPr>
                <w:rFonts w:ascii="Times New Roman" w:hAnsi="Times New Roman"/>
                <w:i/>
                <w:vertAlign w:val="superscript"/>
              </w:rPr>
              <w:t xml:space="preserve"> 3</w:t>
            </w:r>
            <w:r w:rsidR="00EF0801" w:rsidRPr="00456572">
              <w:rPr>
                <w:rFonts w:ascii="Times New Roman" w:hAnsi="Times New Roman"/>
              </w:rPr>
              <w:t xml:space="preserve"> </w:t>
            </w:r>
            <w:sdt>
              <w:sdtPr>
                <w:id w:val="9764954"/>
                <w:placeholder>
                  <w:docPart w:val="C0804554EBA244EAA22D034F3D0CF996"/>
                </w:placeholder>
              </w:sdtPr>
              <w:sdtContent>
                <w:sdt>
                  <w:sdtPr>
                    <w:rPr>
                      <w:sz w:val="16"/>
                      <w:szCs w:val="16"/>
                    </w:rPr>
                    <w:id w:val="37154246"/>
                    <w:placeholder>
                      <w:docPart w:val="2FDA74BECA21441B91345734B8F49D00"/>
                    </w:placeholder>
                  </w:sdtPr>
                  <w:sdtContent>
                    <w:r w:rsidR="00BF0673" w:rsidRPr="00456572">
                      <w:rPr>
                        <w:rStyle w:val="PlaceholderText"/>
                        <w:rFonts w:ascii="Times New Roman" w:hAnsi="Times New Roman"/>
                        <w:u w:val="single"/>
                      </w:rPr>
                      <w:t>Click here to enter text.</w:t>
                    </w:r>
                  </w:sdtContent>
                </w:sdt>
              </w:sdtContent>
            </w:sdt>
          </w:p>
          <w:p w:rsidR="00EF0801" w:rsidRDefault="009D1B97" w:rsidP="00EF0801">
            <w:pPr>
              <w:spacing w:line="240" w:lineRule="auto"/>
              <w:rPr>
                <w:rFonts w:ascii="Times New Roman" w:hAnsi="Times New Roman"/>
              </w:rPr>
            </w:pPr>
            <w:r>
              <w:rPr>
                <w:rFonts w:ascii="Times New Roman" w:hAnsi="Times New Roman"/>
                <w:b/>
              </w:rPr>
              <w:t>P</w:t>
            </w:r>
            <w:r w:rsidR="004A6A30" w:rsidRPr="0088668F">
              <w:rPr>
                <w:rFonts w:ascii="Times New Roman" w:hAnsi="Times New Roman"/>
                <w:b/>
              </w:rPr>
              <w:t>lease respond (check one)</w:t>
            </w:r>
            <w:r w:rsidR="004A6A30" w:rsidRPr="0088668F">
              <w:rPr>
                <w:rFonts w:ascii="Times New Roman" w:hAnsi="Times New Roman"/>
              </w:rPr>
              <w:t xml:space="preserve">:  </w:t>
            </w:r>
          </w:p>
          <w:p w:rsidR="00EF0801" w:rsidRDefault="00C35571" w:rsidP="00EF0801">
            <w:pPr>
              <w:spacing w:line="240" w:lineRule="auto"/>
              <w:rPr>
                <w:rFonts w:ascii="Times New Roman" w:hAnsi="Times New Roman"/>
              </w:rPr>
            </w:pPr>
            <w:r w:rsidRPr="0088668F">
              <w:rPr>
                <w:rFonts w:ascii="Times New Roman" w:hAnsi="Times New Roman"/>
                <w:vertAlign w:val="superscript"/>
              </w:rPr>
              <w:t xml:space="preserve">4 </w:t>
            </w:r>
            <w:r w:rsidR="00360F33" w:rsidRPr="00EF0801">
              <w:rPr>
                <w:rFonts w:ascii="Times New Roman" w:hAnsi="Times New Roman"/>
              </w:rPr>
              <w:fldChar w:fldCharType="begin">
                <w:ffData>
                  <w:name w:val="Check10"/>
                  <w:enabled/>
                  <w:calcOnExit w:val="0"/>
                  <w:checkBox>
                    <w:sizeAuto/>
                    <w:default w:val="0"/>
                  </w:checkBox>
                </w:ffData>
              </w:fldChar>
            </w:r>
            <w:r w:rsidR="00EF0801" w:rsidRPr="00EF0801">
              <w:rPr>
                <w:rFonts w:ascii="Times New Roman" w:hAnsi="Times New Roman"/>
              </w:rPr>
              <w:instrText xml:space="preserve"> FORMCHECKBOX </w:instrText>
            </w:r>
            <w:r w:rsidR="00360F33" w:rsidRPr="00EF0801">
              <w:rPr>
                <w:rFonts w:ascii="Times New Roman" w:hAnsi="Times New Roman"/>
              </w:rPr>
            </w:r>
            <w:r w:rsidR="00360F33" w:rsidRPr="00EF0801">
              <w:rPr>
                <w:rFonts w:ascii="Times New Roman" w:hAnsi="Times New Roman"/>
              </w:rPr>
              <w:fldChar w:fldCharType="end"/>
            </w:r>
            <w:r w:rsidRPr="0088668F">
              <w:rPr>
                <w:rFonts w:ascii="Times New Roman" w:hAnsi="Times New Roman"/>
              </w:rPr>
              <w:t xml:space="preserve">  The State makes the </w:t>
            </w:r>
            <w:r w:rsidR="002A3A79" w:rsidRPr="0088668F">
              <w:rPr>
                <w:rFonts w:ascii="Times New Roman" w:hAnsi="Times New Roman"/>
              </w:rPr>
              <w:t xml:space="preserve">status </w:t>
            </w:r>
            <w:r w:rsidRPr="0088668F">
              <w:rPr>
                <w:rFonts w:ascii="Times New Roman" w:hAnsi="Times New Roman"/>
              </w:rPr>
              <w:t xml:space="preserve">information </w:t>
            </w:r>
            <w:r w:rsidRPr="0088668F">
              <w:rPr>
                <w:rFonts w:ascii="Times New Roman" w:hAnsi="Times New Roman"/>
                <w:i/>
              </w:rPr>
              <w:t>publicly available</w:t>
            </w:r>
            <w:r w:rsidRPr="0088668F">
              <w:rPr>
                <w:rFonts w:ascii="Times New Roman" w:hAnsi="Times New Roman"/>
              </w:rPr>
              <w:t xml:space="preserve"> and </w:t>
            </w:r>
            <w:r w:rsidR="00897A37" w:rsidRPr="0088668F">
              <w:rPr>
                <w:rFonts w:ascii="Times New Roman" w:hAnsi="Times New Roman"/>
              </w:rPr>
              <w:t xml:space="preserve">keeps it </w:t>
            </w:r>
            <w:r w:rsidR="007644F9" w:rsidRPr="0088668F">
              <w:rPr>
                <w:rFonts w:ascii="Times New Roman" w:hAnsi="Times New Roman"/>
                <w:i/>
              </w:rPr>
              <w:t>up-to-date</w:t>
            </w:r>
            <w:r w:rsidR="001443B8" w:rsidRPr="0088668F">
              <w:rPr>
                <w:rFonts w:ascii="Times New Roman" w:hAnsi="Times New Roman"/>
                <w:i/>
              </w:rPr>
              <w:t xml:space="preserve"> </w:t>
            </w:r>
            <w:r w:rsidR="001443B8" w:rsidRPr="0088668F">
              <w:rPr>
                <w:rFonts w:ascii="Times New Roman" w:hAnsi="Times New Roman"/>
              </w:rPr>
              <w:t>on a website</w:t>
            </w:r>
            <w:r w:rsidRPr="0088668F">
              <w:rPr>
                <w:rFonts w:ascii="Times New Roman" w:hAnsi="Times New Roman"/>
              </w:rPr>
              <w:t xml:space="preserve">. </w:t>
            </w:r>
          </w:p>
          <w:p w:rsidR="00EF0801" w:rsidRDefault="00C35571" w:rsidP="00C169F7">
            <w:pPr>
              <w:pStyle w:val="ListParagraph"/>
              <w:numPr>
                <w:ilvl w:val="0"/>
                <w:numId w:val="6"/>
              </w:numPr>
              <w:spacing w:line="240" w:lineRule="auto"/>
              <w:ind w:left="1080"/>
              <w:rPr>
                <w:rFonts w:ascii="Times New Roman" w:hAnsi="Times New Roman"/>
              </w:rPr>
            </w:pPr>
            <w:r w:rsidRPr="0088668F">
              <w:rPr>
                <w:rFonts w:ascii="Times New Roman" w:hAnsi="Times New Roman"/>
              </w:rPr>
              <w:t xml:space="preserve">Provide </w:t>
            </w:r>
            <w:r w:rsidRPr="009D1B97">
              <w:rPr>
                <w:rFonts w:ascii="Times New Roman" w:hAnsi="Times New Roman"/>
              </w:rPr>
              <w:t>th</w:t>
            </w:r>
            <w:r w:rsidR="00EF0801" w:rsidRPr="009D1B97">
              <w:rPr>
                <w:rFonts w:ascii="Times New Roman" w:hAnsi="Times New Roman"/>
              </w:rPr>
              <w:t>e State website where the</w:t>
            </w:r>
            <w:r w:rsidRPr="0088668F">
              <w:rPr>
                <w:rFonts w:ascii="Times New Roman" w:hAnsi="Times New Roman"/>
              </w:rPr>
              <w:t xml:space="preserve"> </w:t>
            </w:r>
            <w:r w:rsidR="002A3A79" w:rsidRPr="0088668F">
              <w:rPr>
                <w:rFonts w:ascii="Times New Roman" w:hAnsi="Times New Roman"/>
              </w:rPr>
              <w:t>status is provided by the State to the public</w:t>
            </w:r>
            <w:proofErr w:type="gramStart"/>
            <w:r w:rsidRPr="0088668F">
              <w:rPr>
                <w:rFonts w:ascii="Times New Roman" w:hAnsi="Times New Roman"/>
              </w:rPr>
              <w:t>:</w:t>
            </w:r>
            <w:r w:rsidRPr="0088668F">
              <w:rPr>
                <w:rFonts w:ascii="Times New Roman" w:hAnsi="Times New Roman"/>
                <w:i/>
                <w:vertAlign w:val="superscript"/>
              </w:rPr>
              <w:t>5</w:t>
            </w:r>
            <w:proofErr w:type="gramEnd"/>
            <w:r w:rsidRPr="0088668F">
              <w:rPr>
                <w:rFonts w:ascii="Times New Roman" w:hAnsi="Times New Roman"/>
              </w:rPr>
              <w:t xml:space="preserve"> </w:t>
            </w:r>
            <w:r w:rsidR="00B14821" w:rsidRPr="0088668F">
              <w:rPr>
                <w:rFonts w:ascii="Times New Roman" w:hAnsi="Times New Roman"/>
              </w:rPr>
              <w:t xml:space="preserve"> </w:t>
            </w:r>
            <w:sdt>
              <w:sdtPr>
                <w:rPr>
                  <w:rFonts w:ascii="Times New Roman" w:hAnsi="Times New Roman"/>
                </w:rPr>
                <w:id w:val="2015582"/>
                <w:placeholder>
                  <w:docPart w:val="E42CBE62284F4E6EAD4F3CC1DDF36752"/>
                </w:placeholder>
              </w:sdtPr>
              <w:sdtContent>
                <w:sdt>
                  <w:sdtPr>
                    <w:rPr>
                      <w:rFonts w:ascii="Times New Roman" w:hAnsi="Times New Roman"/>
                      <w:sz w:val="16"/>
                      <w:szCs w:val="16"/>
                    </w:rPr>
                    <w:id w:val="37154247"/>
                    <w:placeholder>
                      <w:docPart w:val="83CE07B19ED04C28AE2D54C4E789C73F"/>
                    </w:placeholder>
                  </w:sdtPr>
                  <w:sdtContent>
                    <w:r w:rsidR="00BF0673" w:rsidRPr="00F138E8">
                      <w:rPr>
                        <w:rStyle w:val="PlaceholderText"/>
                        <w:rFonts w:ascii="Times New Roman" w:hAnsi="Times New Roman"/>
                        <w:u w:val="single"/>
                      </w:rPr>
                      <w:t>Click here to enter text.</w:t>
                    </w:r>
                  </w:sdtContent>
                </w:sdt>
              </w:sdtContent>
            </w:sdt>
          </w:p>
          <w:p w:rsidR="00EF0801" w:rsidRDefault="00C35571" w:rsidP="00EF0801">
            <w:pPr>
              <w:spacing w:line="240" w:lineRule="auto"/>
              <w:rPr>
                <w:rFonts w:ascii="Times New Roman" w:hAnsi="Times New Roman"/>
              </w:rPr>
            </w:pPr>
            <w:r w:rsidRPr="0088668F">
              <w:rPr>
                <w:rFonts w:ascii="Times New Roman" w:hAnsi="Times New Roman"/>
                <w:vertAlign w:val="superscript"/>
              </w:rPr>
              <w:t xml:space="preserve">6 </w:t>
            </w:r>
            <w:r w:rsidR="00360F33" w:rsidRPr="00EF0801">
              <w:rPr>
                <w:rFonts w:ascii="Times New Roman" w:hAnsi="Times New Roman"/>
              </w:rPr>
              <w:fldChar w:fldCharType="begin">
                <w:ffData>
                  <w:name w:val="Check11"/>
                  <w:enabled/>
                  <w:calcOnExit w:val="0"/>
                  <w:checkBox>
                    <w:sizeAuto/>
                    <w:default w:val="0"/>
                  </w:checkBox>
                </w:ffData>
              </w:fldChar>
            </w:r>
            <w:r w:rsidR="00EF0801" w:rsidRPr="00EF0801">
              <w:rPr>
                <w:rFonts w:ascii="Times New Roman" w:hAnsi="Times New Roman"/>
              </w:rPr>
              <w:instrText xml:space="preserve"> FORMCHECKBOX </w:instrText>
            </w:r>
            <w:r w:rsidR="00360F33" w:rsidRPr="00EF0801">
              <w:rPr>
                <w:rFonts w:ascii="Times New Roman" w:hAnsi="Times New Roman"/>
              </w:rPr>
            </w:r>
            <w:r w:rsidR="00360F33" w:rsidRPr="00EF0801">
              <w:rPr>
                <w:rFonts w:ascii="Times New Roman" w:hAnsi="Times New Roman"/>
              </w:rPr>
              <w:fldChar w:fldCharType="end"/>
            </w:r>
            <w:r w:rsidRPr="0088668F">
              <w:rPr>
                <w:rFonts w:ascii="Times New Roman" w:hAnsi="Times New Roman"/>
              </w:rPr>
              <w:t xml:space="preserve">  The State</w:t>
            </w:r>
            <w:r w:rsidR="00EC6B9F" w:rsidRPr="0088668F">
              <w:rPr>
                <w:rFonts w:ascii="Times New Roman" w:hAnsi="Times New Roman"/>
              </w:rPr>
              <w:t xml:space="preserve"> </w:t>
            </w:r>
            <w:r w:rsidRPr="0088668F">
              <w:rPr>
                <w:rFonts w:ascii="Times New Roman" w:hAnsi="Times New Roman"/>
              </w:rPr>
              <w:t xml:space="preserve">makes the </w:t>
            </w:r>
            <w:r w:rsidR="002A3A79" w:rsidRPr="0088668F">
              <w:rPr>
                <w:rFonts w:ascii="Times New Roman" w:hAnsi="Times New Roman"/>
              </w:rPr>
              <w:t xml:space="preserve">status </w:t>
            </w:r>
            <w:r w:rsidRPr="0088668F">
              <w:rPr>
                <w:rFonts w:ascii="Times New Roman" w:hAnsi="Times New Roman"/>
              </w:rPr>
              <w:t xml:space="preserve">information </w:t>
            </w:r>
            <w:r w:rsidRPr="0088668F">
              <w:rPr>
                <w:rFonts w:ascii="Times New Roman" w:hAnsi="Times New Roman"/>
                <w:i/>
              </w:rPr>
              <w:t>publicly available</w:t>
            </w:r>
            <w:r w:rsidRPr="0088668F">
              <w:rPr>
                <w:rFonts w:ascii="Times New Roman" w:hAnsi="Times New Roman"/>
              </w:rPr>
              <w:t xml:space="preserve"> </w:t>
            </w:r>
            <w:r w:rsidR="001443B8" w:rsidRPr="0088668F">
              <w:rPr>
                <w:rFonts w:ascii="Times New Roman" w:hAnsi="Times New Roman"/>
              </w:rPr>
              <w:t xml:space="preserve">on a website </w:t>
            </w:r>
            <w:r w:rsidR="00974007" w:rsidRPr="0088668F">
              <w:rPr>
                <w:rFonts w:ascii="Times New Roman" w:hAnsi="Times New Roman"/>
              </w:rPr>
              <w:t>and</w:t>
            </w:r>
            <w:r w:rsidR="00EC6B9F" w:rsidRPr="0088668F">
              <w:rPr>
                <w:rFonts w:ascii="Times New Roman" w:hAnsi="Times New Roman"/>
              </w:rPr>
              <w:t xml:space="preserve"> </w:t>
            </w:r>
            <w:r w:rsidR="00EC6B9F" w:rsidRPr="0088668F">
              <w:rPr>
                <w:rFonts w:ascii="Times New Roman" w:hAnsi="Times New Roman"/>
                <w:i/>
              </w:rPr>
              <w:t>does not keep it up</w:t>
            </w:r>
            <w:r w:rsidR="009728C4" w:rsidRPr="0088668F">
              <w:rPr>
                <w:rFonts w:ascii="Times New Roman" w:hAnsi="Times New Roman"/>
                <w:i/>
              </w:rPr>
              <w:t>-</w:t>
            </w:r>
            <w:r w:rsidR="00EC6B9F" w:rsidRPr="0088668F">
              <w:rPr>
                <w:rFonts w:ascii="Times New Roman" w:hAnsi="Times New Roman"/>
                <w:i/>
              </w:rPr>
              <w:t>to</w:t>
            </w:r>
            <w:r w:rsidR="009728C4" w:rsidRPr="0088668F">
              <w:rPr>
                <w:rFonts w:ascii="Times New Roman" w:hAnsi="Times New Roman"/>
                <w:i/>
              </w:rPr>
              <w:t>-</w:t>
            </w:r>
            <w:r w:rsidR="00EC6B9F" w:rsidRPr="0088668F">
              <w:rPr>
                <w:rFonts w:ascii="Times New Roman" w:hAnsi="Times New Roman"/>
                <w:i/>
              </w:rPr>
              <w:t>date</w:t>
            </w:r>
            <w:r w:rsidRPr="0088668F">
              <w:rPr>
                <w:rFonts w:ascii="Times New Roman" w:hAnsi="Times New Roman"/>
              </w:rPr>
              <w:t xml:space="preserve">. </w:t>
            </w:r>
          </w:p>
          <w:p w:rsidR="00EF0801" w:rsidRDefault="00C35571" w:rsidP="00C169F7">
            <w:pPr>
              <w:numPr>
                <w:ilvl w:val="0"/>
                <w:numId w:val="7"/>
              </w:numPr>
              <w:spacing w:after="0" w:line="240" w:lineRule="auto"/>
              <w:ind w:left="1080"/>
              <w:rPr>
                <w:rFonts w:ascii="Times New Roman" w:hAnsi="Times New Roman"/>
              </w:rPr>
            </w:pPr>
            <w:r w:rsidRPr="0088668F">
              <w:rPr>
                <w:rFonts w:ascii="Times New Roman" w:hAnsi="Times New Roman"/>
              </w:rPr>
              <w:t xml:space="preserve">Provide the State’s plan for making the </w:t>
            </w:r>
            <w:r w:rsidR="002A3A79" w:rsidRPr="0088668F">
              <w:rPr>
                <w:rFonts w:ascii="Times New Roman" w:hAnsi="Times New Roman"/>
              </w:rPr>
              <w:t xml:space="preserve">status </w:t>
            </w:r>
            <w:r w:rsidRPr="0088668F">
              <w:rPr>
                <w:rFonts w:ascii="Times New Roman" w:hAnsi="Times New Roman"/>
              </w:rPr>
              <w:t xml:space="preserve">publicly available and </w:t>
            </w:r>
            <w:r w:rsidR="00EC6B9F" w:rsidRPr="0088668F">
              <w:rPr>
                <w:rFonts w:ascii="Times New Roman" w:hAnsi="Times New Roman"/>
              </w:rPr>
              <w:t>up-to-date</w:t>
            </w:r>
            <w:r w:rsidRPr="0088668F">
              <w:rPr>
                <w:rFonts w:ascii="Times New Roman" w:hAnsi="Times New Roman"/>
              </w:rPr>
              <w:t xml:space="preserve"> on a website in Part </w:t>
            </w:r>
            <w:r w:rsidR="00D14E72" w:rsidRPr="0088668F">
              <w:rPr>
                <w:rFonts w:ascii="Times New Roman" w:hAnsi="Times New Roman"/>
              </w:rPr>
              <w:t>3B</w:t>
            </w:r>
            <w:r w:rsidRPr="0088668F">
              <w:rPr>
                <w:rFonts w:ascii="Times New Roman" w:hAnsi="Times New Roman"/>
              </w:rPr>
              <w:t>.  Cite “Indicator (c</w:t>
            </w:r>
            <w:proofErr w:type="gramStart"/>
            <w:r w:rsidRPr="0088668F">
              <w:rPr>
                <w:rFonts w:ascii="Times New Roman" w:hAnsi="Times New Roman"/>
              </w:rPr>
              <w:t>)(</w:t>
            </w:r>
            <w:proofErr w:type="gramEnd"/>
            <w:r w:rsidR="00103FC5" w:rsidRPr="0088668F">
              <w:rPr>
                <w:rFonts w:ascii="Times New Roman" w:hAnsi="Times New Roman"/>
              </w:rPr>
              <w:t>2</w:t>
            </w:r>
            <w:r w:rsidRPr="0088668F">
              <w:rPr>
                <w:rFonts w:ascii="Times New Roman" w:hAnsi="Times New Roman"/>
              </w:rPr>
              <w:t xml:space="preserve">)” in the Plan Element Verification Chart in Part </w:t>
            </w:r>
            <w:r w:rsidR="00D14E72" w:rsidRPr="0088668F">
              <w:rPr>
                <w:rFonts w:ascii="Times New Roman" w:hAnsi="Times New Roman"/>
              </w:rPr>
              <w:t>3B</w:t>
            </w:r>
            <w:r w:rsidRPr="0088668F">
              <w:rPr>
                <w:rFonts w:ascii="Times New Roman" w:hAnsi="Times New Roman"/>
              </w:rPr>
              <w:t xml:space="preserve">, Section I and mark the </w:t>
            </w:r>
            <w:r w:rsidR="00DE6888" w:rsidRPr="0088668F">
              <w:rPr>
                <w:rFonts w:ascii="Times New Roman" w:hAnsi="Times New Roman"/>
              </w:rPr>
              <w:t>Public Reporting column</w:t>
            </w:r>
            <w:r w:rsidRPr="0088668F">
              <w:rPr>
                <w:rFonts w:ascii="Times New Roman" w:hAnsi="Times New Roman"/>
              </w:rPr>
              <w:t>.</w:t>
            </w:r>
          </w:p>
          <w:p w:rsidR="00EF0801" w:rsidRDefault="00C35571" w:rsidP="00C169F7">
            <w:pPr>
              <w:pStyle w:val="ListParagraph"/>
              <w:numPr>
                <w:ilvl w:val="0"/>
                <w:numId w:val="6"/>
              </w:numPr>
              <w:spacing w:line="240" w:lineRule="auto"/>
              <w:ind w:left="1080"/>
              <w:jc w:val="both"/>
              <w:rPr>
                <w:rFonts w:ascii="Times New Roman" w:hAnsi="Times New Roman"/>
              </w:rPr>
            </w:pPr>
            <w:r w:rsidRPr="0088668F">
              <w:rPr>
                <w:rFonts w:ascii="Times New Roman" w:hAnsi="Times New Roman"/>
              </w:rPr>
              <w:t>Provide the State website where the information is collected and publicly available</w:t>
            </w:r>
            <w:proofErr w:type="gramStart"/>
            <w:r w:rsidRPr="0088668F">
              <w:rPr>
                <w:rFonts w:ascii="Times New Roman" w:hAnsi="Times New Roman"/>
              </w:rPr>
              <w:t>:</w:t>
            </w:r>
            <w:r w:rsidRPr="0088668F">
              <w:rPr>
                <w:rFonts w:ascii="Times New Roman" w:hAnsi="Times New Roman"/>
                <w:i/>
                <w:vertAlign w:val="superscript"/>
              </w:rPr>
              <w:t>7</w:t>
            </w:r>
            <w:proofErr w:type="gramEnd"/>
            <w:r w:rsidRPr="0088668F">
              <w:rPr>
                <w:rFonts w:ascii="Times New Roman" w:hAnsi="Times New Roman"/>
              </w:rPr>
              <w:t xml:space="preserve"> </w:t>
            </w:r>
            <w:r w:rsidR="00B14821" w:rsidRPr="0088668F">
              <w:rPr>
                <w:rFonts w:ascii="Times New Roman" w:hAnsi="Times New Roman"/>
              </w:rPr>
              <w:t xml:space="preserve"> </w:t>
            </w:r>
            <w:sdt>
              <w:sdtPr>
                <w:rPr>
                  <w:rFonts w:ascii="Times New Roman" w:hAnsi="Times New Roman"/>
                </w:rPr>
                <w:id w:val="2015583"/>
                <w:placeholder>
                  <w:docPart w:val="0D3D097BF0DE4EEB89B89AB534263371"/>
                </w:placeholder>
              </w:sdtPr>
              <w:sdtContent>
                <w:sdt>
                  <w:sdtPr>
                    <w:rPr>
                      <w:rFonts w:ascii="Times New Roman" w:hAnsi="Times New Roman"/>
                      <w:sz w:val="16"/>
                      <w:szCs w:val="16"/>
                    </w:rPr>
                    <w:id w:val="37154248"/>
                    <w:placeholder>
                      <w:docPart w:val="7056D0ADC9B3402EBD21C94D275D15AB"/>
                    </w:placeholder>
                  </w:sdtPr>
                  <w:sdtContent>
                    <w:r w:rsidR="00BF0673" w:rsidRPr="00F138E8">
                      <w:rPr>
                        <w:rStyle w:val="PlaceholderText"/>
                        <w:rFonts w:ascii="Times New Roman" w:hAnsi="Times New Roman"/>
                        <w:u w:val="single"/>
                      </w:rPr>
                      <w:t>Click here to enter text.</w:t>
                    </w:r>
                  </w:sdtContent>
                </w:sdt>
              </w:sdtContent>
            </w:sdt>
          </w:p>
          <w:p w:rsidR="00EF0801" w:rsidRDefault="00C35571" w:rsidP="00EF0801">
            <w:pPr>
              <w:spacing w:line="240" w:lineRule="auto"/>
              <w:rPr>
                <w:rFonts w:ascii="Times New Roman" w:hAnsi="Times New Roman"/>
              </w:rPr>
            </w:pPr>
            <w:r w:rsidRPr="0088668F">
              <w:rPr>
                <w:rFonts w:ascii="Times New Roman" w:hAnsi="Times New Roman"/>
                <w:vertAlign w:val="superscript"/>
              </w:rPr>
              <w:t xml:space="preserve">8 </w:t>
            </w:r>
            <w:r w:rsidR="00360F33" w:rsidRPr="00EF0801">
              <w:rPr>
                <w:rFonts w:ascii="Times New Roman" w:hAnsi="Times New Roman"/>
              </w:rPr>
              <w:fldChar w:fldCharType="begin">
                <w:ffData>
                  <w:name w:val="Check12"/>
                  <w:enabled/>
                  <w:calcOnExit w:val="0"/>
                  <w:checkBox>
                    <w:sizeAuto/>
                    <w:default w:val="0"/>
                  </w:checkBox>
                </w:ffData>
              </w:fldChar>
            </w:r>
            <w:r w:rsidR="00EF0801" w:rsidRPr="00EF0801">
              <w:rPr>
                <w:rFonts w:ascii="Times New Roman" w:hAnsi="Times New Roman"/>
              </w:rPr>
              <w:instrText xml:space="preserve"> FORMCHECKBOX </w:instrText>
            </w:r>
            <w:r w:rsidR="00360F33" w:rsidRPr="00EF0801">
              <w:rPr>
                <w:rFonts w:ascii="Times New Roman" w:hAnsi="Times New Roman"/>
              </w:rPr>
            </w:r>
            <w:r w:rsidR="00360F33" w:rsidRPr="00EF0801">
              <w:rPr>
                <w:rFonts w:ascii="Times New Roman" w:hAnsi="Times New Roman"/>
              </w:rPr>
              <w:fldChar w:fldCharType="end"/>
            </w:r>
            <w:r w:rsidRPr="0088668F">
              <w:rPr>
                <w:rFonts w:ascii="Times New Roman" w:hAnsi="Times New Roman"/>
              </w:rPr>
              <w:t xml:space="preserve">  The State does not make the</w:t>
            </w:r>
            <w:r w:rsidR="002A3A79" w:rsidRPr="0088668F">
              <w:rPr>
                <w:rFonts w:ascii="Times New Roman" w:hAnsi="Times New Roman"/>
              </w:rPr>
              <w:t xml:space="preserve"> status</w:t>
            </w:r>
            <w:r w:rsidRPr="0088668F">
              <w:rPr>
                <w:rFonts w:ascii="Times New Roman" w:hAnsi="Times New Roman"/>
              </w:rPr>
              <w:t xml:space="preserve"> information </w:t>
            </w:r>
            <w:r w:rsidR="00974007" w:rsidRPr="0088668F">
              <w:rPr>
                <w:rFonts w:ascii="Times New Roman" w:hAnsi="Times New Roman"/>
              </w:rPr>
              <w:t>publicly available on a website</w:t>
            </w:r>
            <w:r w:rsidRPr="0088668F">
              <w:rPr>
                <w:rFonts w:ascii="Times New Roman" w:hAnsi="Times New Roman"/>
              </w:rPr>
              <w:t xml:space="preserve">.  </w:t>
            </w:r>
          </w:p>
          <w:p w:rsidR="00C35571" w:rsidRPr="0088668F" w:rsidRDefault="00C35571" w:rsidP="00C169F7">
            <w:pPr>
              <w:pStyle w:val="ListParagraph"/>
              <w:numPr>
                <w:ilvl w:val="0"/>
                <w:numId w:val="6"/>
              </w:numPr>
              <w:spacing w:after="0" w:line="240" w:lineRule="auto"/>
              <w:ind w:left="1080"/>
              <w:rPr>
                <w:rFonts w:ascii="Times New Roman" w:hAnsi="Times New Roman"/>
              </w:rPr>
            </w:pPr>
            <w:r w:rsidRPr="0088668F">
              <w:rPr>
                <w:rFonts w:ascii="Times New Roman" w:hAnsi="Times New Roman"/>
              </w:rPr>
              <w:t xml:space="preserve">Provide the State’s plan for making the </w:t>
            </w:r>
            <w:r w:rsidR="002A3A79" w:rsidRPr="0088668F">
              <w:rPr>
                <w:rFonts w:ascii="Times New Roman" w:hAnsi="Times New Roman"/>
              </w:rPr>
              <w:t xml:space="preserve">status </w:t>
            </w:r>
            <w:r w:rsidRPr="0088668F">
              <w:rPr>
                <w:rFonts w:ascii="Times New Roman" w:hAnsi="Times New Roman"/>
              </w:rPr>
              <w:t xml:space="preserve">publicly available and </w:t>
            </w:r>
            <w:r w:rsidR="00A21F57" w:rsidRPr="0088668F">
              <w:rPr>
                <w:rFonts w:ascii="Times New Roman" w:hAnsi="Times New Roman"/>
              </w:rPr>
              <w:t>up-to-date</w:t>
            </w:r>
            <w:r w:rsidRPr="0088668F">
              <w:rPr>
                <w:rFonts w:ascii="Times New Roman" w:hAnsi="Times New Roman"/>
              </w:rPr>
              <w:t xml:space="preserve"> on a website in Part </w:t>
            </w:r>
            <w:r w:rsidR="00D14E72" w:rsidRPr="0088668F">
              <w:rPr>
                <w:rFonts w:ascii="Times New Roman" w:hAnsi="Times New Roman"/>
              </w:rPr>
              <w:t>3B</w:t>
            </w:r>
            <w:r w:rsidRPr="0088668F">
              <w:rPr>
                <w:rFonts w:ascii="Times New Roman" w:hAnsi="Times New Roman"/>
              </w:rPr>
              <w:t xml:space="preserve">. </w:t>
            </w:r>
            <w:r w:rsidR="00B14821" w:rsidRPr="0088668F">
              <w:rPr>
                <w:rFonts w:ascii="Times New Roman" w:hAnsi="Times New Roman"/>
              </w:rPr>
              <w:t xml:space="preserve"> </w:t>
            </w:r>
            <w:r w:rsidRPr="0088668F">
              <w:rPr>
                <w:rFonts w:ascii="Times New Roman" w:hAnsi="Times New Roman"/>
              </w:rPr>
              <w:t>Cite “Indicator (c</w:t>
            </w:r>
            <w:proofErr w:type="gramStart"/>
            <w:r w:rsidRPr="0088668F">
              <w:rPr>
                <w:rFonts w:ascii="Times New Roman" w:hAnsi="Times New Roman"/>
              </w:rPr>
              <w:t>)(</w:t>
            </w:r>
            <w:proofErr w:type="gramEnd"/>
            <w:r w:rsidR="00103FC5" w:rsidRPr="0088668F">
              <w:rPr>
                <w:rFonts w:ascii="Times New Roman" w:hAnsi="Times New Roman"/>
              </w:rPr>
              <w:t>2</w:t>
            </w:r>
            <w:r w:rsidRPr="0088668F">
              <w:rPr>
                <w:rFonts w:ascii="Times New Roman" w:hAnsi="Times New Roman"/>
              </w:rPr>
              <w:t xml:space="preserve">)” in the Plan Element Verification Chart in Part </w:t>
            </w:r>
            <w:r w:rsidR="00D14E72" w:rsidRPr="0088668F">
              <w:rPr>
                <w:rFonts w:ascii="Times New Roman" w:hAnsi="Times New Roman"/>
              </w:rPr>
              <w:t>3B</w:t>
            </w:r>
            <w:r w:rsidRPr="0088668F">
              <w:rPr>
                <w:rFonts w:ascii="Times New Roman" w:hAnsi="Times New Roman"/>
              </w:rPr>
              <w:t xml:space="preserve">, Section I and mark the </w:t>
            </w:r>
            <w:r w:rsidR="00DE6888" w:rsidRPr="0088668F">
              <w:rPr>
                <w:rFonts w:ascii="Times New Roman" w:hAnsi="Times New Roman"/>
              </w:rPr>
              <w:t>Public Reporting column</w:t>
            </w:r>
            <w:r w:rsidRPr="0088668F">
              <w:rPr>
                <w:rFonts w:ascii="Times New Roman" w:hAnsi="Times New Roman"/>
              </w:rPr>
              <w:t>.</w:t>
            </w:r>
          </w:p>
          <w:p w:rsidR="00EF0801" w:rsidRDefault="00EF0801" w:rsidP="00EF0801">
            <w:pPr>
              <w:spacing w:line="240" w:lineRule="auto"/>
              <w:ind w:left="1080"/>
              <w:rPr>
                <w:rFonts w:ascii="Times New Roman" w:hAnsi="Times New Roman"/>
              </w:rPr>
            </w:pPr>
          </w:p>
        </w:tc>
      </w:tr>
    </w:tbl>
    <w:p w:rsidR="00EF0801" w:rsidRDefault="00EF0801" w:rsidP="00EF0801">
      <w:pPr>
        <w:spacing w:line="240" w:lineRule="auto"/>
        <w:rPr>
          <w:rFonts w:ascii="Times New Roman" w:hAnsi="Times New Roman"/>
        </w:rPr>
      </w:pPr>
    </w:p>
    <w:p w:rsidR="00EF0801" w:rsidRDefault="00EF0801" w:rsidP="00EF0801">
      <w:pPr>
        <w:spacing w:line="240" w:lineRule="auto"/>
        <w:rPr>
          <w:rFonts w:ascii="Times New Roman" w:hAnsi="Times New Roman"/>
        </w:rPr>
      </w:pPr>
    </w:p>
    <w:p w:rsidR="00EF0801" w:rsidRDefault="00EF0801" w:rsidP="00EF0801">
      <w:pPr>
        <w:spacing w:line="240" w:lineRule="auto"/>
        <w:rPr>
          <w:rFonts w:ascii="Times New Roman" w:hAnsi="Times New Roman"/>
        </w:rPr>
      </w:pPr>
    </w:p>
    <w:p w:rsidR="00456572" w:rsidRDefault="00456572" w:rsidP="00EF0801">
      <w:pPr>
        <w:spacing w:line="240" w:lineRule="auto"/>
        <w:rPr>
          <w:rFonts w:ascii="Times New Roman" w:hAnsi="Times New Roman"/>
        </w:rPr>
      </w:pPr>
    </w:p>
    <w:tbl>
      <w:tblPr>
        <w:tblW w:w="13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19"/>
        <w:gridCol w:w="11829"/>
      </w:tblGrid>
      <w:tr w:rsidR="008576BF" w:rsidRPr="008F76BF" w:rsidTr="00DF2E4D">
        <w:trPr>
          <w:trHeight w:val="1070"/>
        </w:trPr>
        <w:tc>
          <w:tcPr>
            <w:tcW w:w="1419" w:type="dxa"/>
            <w:shd w:val="clear" w:color="auto" w:fill="404040" w:themeFill="text1" w:themeFillTint="BF"/>
          </w:tcPr>
          <w:p w:rsidR="00EF0801" w:rsidRPr="00EF0801" w:rsidRDefault="00EF0801" w:rsidP="00EF0801">
            <w:pPr>
              <w:spacing w:line="240" w:lineRule="auto"/>
              <w:rPr>
                <w:rFonts w:ascii="Times New Roman" w:hAnsi="Times New Roman"/>
                <w:b/>
                <w:color w:val="FFFFFF" w:themeColor="background1"/>
                <w:sz w:val="24"/>
                <w:szCs w:val="24"/>
              </w:rPr>
            </w:pPr>
            <w:r w:rsidRPr="00EF0801">
              <w:rPr>
                <w:rFonts w:ascii="Times New Roman" w:hAnsi="Times New Roman"/>
                <w:b/>
                <w:color w:val="FFFFFF" w:themeColor="background1"/>
                <w:sz w:val="24"/>
                <w:szCs w:val="24"/>
              </w:rPr>
              <w:t>Indicator (c)(3)</w:t>
            </w:r>
          </w:p>
        </w:tc>
        <w:tc>
          <w:tcPr>
            <w:tcW w:w="11829" w:type="dxa"/>
            <w:shd w:val="clear" w:color="auto" w:fill="404040" w:themeFill="text1" w:themeFillTint="BF"/>
          </w:tcPr>
          <w:p w:rsidR="00EF0801" w:rsidRPr="00211CDA" w:rsidRDefault="00211CDA" w:rsidP="00EF0801">
            <w:pPr>
              <w:spacing w:line="240" w:lineRule="auto"/>
              <w:rPr>
                <w:rFonts w:ascii="Times New Roman" w:hAnsi="Times New Roman"/>
                <w:b/>
                <w:color w:val="FFFFFF" w:themeColor="background1"/>
                <w:sz w:val="24"/>
                <w:szCs w:val="24"/>
              </w:rPr>
            </w:pPr>
            <w:r>
              <w:rPr>
                <w:rFonts w:ascii="Times New Roman" w:hAnsi="Times New Roman"/>
                <w:b/>
                <w:noProof/>
                <w:color w:val="FFFFFF" w:themeColor="background1"/>
                <w:sz w:val="24"/>
                <w:szCs w:val="24"/>
              </w:rPr>
              <w:drawing>
                <wp:anchor distT="0" distB="0" distL="114300" distR="114300" simplePos="0" relativeHeight="251702784" behindDoc="0" locked="0" layoutInCell="1" allowOverlap="1">
                  <wp:simplePos x="0" y="0"/>
                  <wp:positionH relativeFrom="column">
                    <wp:posOffset>6853555</wp:posOffset>
                  </wp:positionH>
                  <wp:positionV relativeFrom="paragraph">
                    <wp:posOffset>14605</wp:posOffset>
                  </wp:positionV>
                  <wp:extent cx="584200" cy="552450"/>
                  <wp:effectExtent l="0" t="0" r="0" b="0"/>
                  <wp:wrapSquare wrapText="bothSides"/>
                  <wp:docPr id="22" name="Picture 5" descr="confi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firm.png"/>
                          <pic:cNvPicPr/>
                        </pic:nvPicPr>
                        <pic:blipFill>
                          <a:blip r:embed="rId19" cstate="print"/>
                          <a:stretch>
                            <a:fillRect/>
                          </a:stretch>
                        </pic:blipFill>
                        <pic:spPr>
                          <a:xfrm>
                            <a:off x="0" y="0"/>
                            <a:ext cx="584200" cy="552450"/>
                          </a:xfrm>
                          <a:prstGeom prst="rect">
                            <a:avLst/>
                          </a:prstGeom>
                        </pic:spPr>
                      </pic:pic>
                    </a:graphicData>
                  </a:graphic>
                </wp:anchor>
              </w:drawing>
            </w:r>
            <w:r w:rsidR="00EF0801" w:rsidRPr="00EF0801">
              <w:rPr>
                <w:rFonts w:ascii="Times New Roman" w:hAnsi="Times New Roman"/>
                <w:b/>
                <w:color w:val="FFFFFF" w:themeColor="background1"/>
                <w:sz w:val="24"/>
                <w:szCs w:val="24"/>
              </w:rPr>
              <w:t>Confirm whether the State’s alternate assessments for students with disabilities, if approved by the Department, are based on grade-level, modified, or alternate academic achievement standards.</w:t>
            </w:r>
          </w:p>
        </w:tc>
      </w:tr>
      <w:tr w:rsidR="008576BF" w:rsidRPr="008F76BF" w:rsidTr="004C09F6">
        <w:trPr>
          <w:trHeight w:val="962"/>
        </w:trPr>
        <w:tc>
          <w:tcPr>
            <w:tcW w:w="13248" w:type="dxa"/>
            <w:gridSpan w:val="2"/>
          </w:tcPr>
          <w:p w:rsidR="00EF0801" w:rsidRDefault="00EF0801" w:rsidP="00EF0801">
            <w:pPr>
              <w:spacing w:after="0" w:line="240" w:lineRule="auto"/>
              <w:rPr>
                <w:rFonts w:ascii="Times New Roman" w:hAnsi="Times New Roman"/>
                <w:b/>
              </w:rPr>
            </w:pPr>
          </w:p>
          <w:p w:rsidR="00EF0801" w:rsidRDefault="00DA4D28" w:rsidP="00BF5413">
            <w:pPr>
              <w:rPr>
                <w:rFonts w:ascii="Times New Roman" w:hAnsi="Times New Roman"/>
              </w:rPr>
            </w:pPr>
            <w:r w:rsidRPr="008F76BF">
              <w:rPr>
                <w:rFonts w:ascii="Times New Roman" w:hAnsi="Times New Roman"/>
                <w:b/>
              </w:rPr>
              <w:t>Please respond (check one)</w:t>
            </w:r>
            <w:r w:rsidR="00837405" w:rsidRPr="008F76BF">
              <w:rPr>
                <w:rFonts w:ascii="Times New Roman" w:hAnsi="Times New Roman"/>
                <w:b/>
              </w:rPr>
              <w:t>:</w:t>
            </w:r>
            <w:r w:rsidR="00837405" w:rsidRPr="008F76BF">
              <w:rPr>
                <w:rFonts w:ascii="Times New Roman" w:hAnsi="Times New Roman"/>
              </w:rPr>
              <w:t xml:space="preserve"> </w:t>
            </w:r>
            <w:r w:rsidR="00B14821">
              <w:rPr>
                <w:rFonts w:ascii="Times New Roman" w:hAnsi="Times New Roman"/>
              </w:rPr>
              <w:t xml:space="preserve"> </w:t>
            </w:r>
            <w:r w:rsidRPr="008F76BF">
              <w:rPr>
                <w:rFonts w:ascii="Times New Roman" w:hAnsi="Times New Roman"/>
              </w:rPr>
              <w:t>Is</w:t>
            </w:r>
            <w:r w:rsidR="00837405" w:rsidRPr="008F76BF">
              <w:rPr>
                <w:rFonts w:ascii="Times New Roman" w:hAnsi="Times New Roman"/>
              </w:rPr>
              <w:t xml:space="preserve"> the information related to this indicator</w:t>
            </w:r>
            <w:r w:rsidR="00FC094B">
              <w:rPr>
                <w:rFonts w:ascii="Times New Roman" w:hAnsi="Times New Roman"/>
              </w:rPr>
              <w:t>,</w:t>
            </w:r>
            <w:r w:rsidR="00837405" w:rsidRPr="008F76BF">
              <w:rPr>
                <w:rFonts w:ascii="Times New Roman" w:hAnsi="Times New Roman"/>
              </w:rPr>
              <w:t xml:space="preserve"> </w:t>
            </w:r>
            <w:r w:rsidRPr="008F76BF">
              <w:rPr>
                <w:rFonts w:ascii="Times New Roman" w:hAnsi="Times New Roman"/>
              </w:rPr>
              <w:t xml:space="preserve">available </w:t>
            </w:r>
            <w:r w:rsidR="00837405" w:rsidRPr="008F76BF">
              <w:rPr>
                <w:rFonts w:ascii="Times New Roman" w:hAnsi="Times New Roman"/>
              </w:rPr>
              <w:t xml:space="preserve">at </w:t>
            </w:r>
            <w:hyperlink r:id="rId25" w:history="1">
              <w:r w:rsidR="00717D46" w:rsidRPr="00B522ED">
                <w:rPr>
                  <w:rStyle w:val="Hyperlink"/>
                  <w:rFonts w:ascii="Times New Roman" w:hAnsi="Times New Roman"/>
                </w:rPr>
                <w:t xml:space="preserve">http://www.ed.gov/programs/statestabilization/indicator-c3.xls </w:t>
              </w:r>
            </w:hyperlink>
            <w:r w:rsidR="00FC094B">
              <w:rPr>
                <w:rFonts w:ascii="Times New Roman" w:hAnsi="Times New Roman"/>
              </w:rPr>
              <w:t>,</w:t>
            </w:r>
            <w:r w:rsidRPr="008F76BF">
              <w:rPr>
                <w:rFonts w:ascii="Times New Roman" w:hAnsi="Times New Roman"/>
              </w:rPr>
              <w:t xml:space="preserve"> </w:t>
            </w:r>
            <w:r w:rsidR="00837405" w:rsidRPr="008F76BF">
              <w:rPr>
                <w:rFonts w:ascii="Times New Roman" w:hAnsi="Times New Roman"/>
              </w:rPr>
              <w:t>correct</w:t>
            </w:r>
            <w:r w:rsidRPr="008F76BF">
              <w:rPr>
                <w:rFonts w:ascii="Times New Roman" w:hAnsi="Times New Roman"/>
              </w:rPr>
              <w:t>?</w:t>
            </w:r>
            <w:r w:rsidR="00837405" w:rsidRPr="008F76BF">
              <w:rPr>
                <w:rFonts w:ascii="Times New Roman" w:hAnsi="Times New Roman"/>
                <w:noProof/>
              </w:rPr>
              <w:t xml:space="preserve"> </w:t>
            </w:r>
          </w:p>
          <w:p w:rsidR="00EF0801" w:rsidRDefault="00FC094B" w:rsidP="00EF0801">
            <w:pPr>
              <w:spacing w:line="240" w:lineRule="auto"/>
              <w:rPr>
                <w:rFonts w:ascii="Times New Roman" w:hAnsi="Times New Roman"/>
              </w:rPr>
            </w:pPr>
            <w:r>
              <w:rPr>
                <w:rFonts w:ascii="Times New Roman" w:hAnsi="Times New Roman"/>
                <w:i/>
                <w:vertAlign w:val="superscript"/>
              </w:rPr>
              <w:t xml:space="preserve">1 </w:t>
            </w:r>
            <w:r w:rsidR="00360F33" w:rsidRPr="008F76BF">
              <w:rPr>
                <w:rFonts w:ascii="Times New Roman" w:hAnsi="Times New Roman"/>
              </w:rPr>
              <w:fldChar w:fldCharType="begin">
                <w:ffData>
                  <w:name w:val="Check14"/>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Yes, the </w:t>
            </w:r>
            <w:r w:rsidR="002747D8">
              <w:rPr>
                <w:rFonts w:ascii="Times New Roman" w:hAnsi="Times New Roman"/>
              </w:rPr>
              <w:t>information</w:t>
            </w:r>
            <w:r w:rsidR="002747D8" w:rsidRPr="008F76BF">
              <w:rPr>
                <w:rFonts w:ascii="Times New Roman" w:hAnsi="Times New Roman"/>
              </w:rPr>
              <w:t xml:space="preserve"> </w:t>
            </w:r>
            <w:r w:rsidRPr="008F76BF">
              <w:rPr>
                <w:rFonts w:ascii="Times New Roman" w:hAnsi="Times New Roman"/>
              </w:rPr>
              <w:t>is correct</w:t>
            </w:r>
            <w:r>
              <w:rPr>
                <w:rFonts w:ascii="Times New Roman" w:hAnsi="Times New Roman"/>
              </w:rPr>
              <w:t>.</w:t>
            </w:r>
          </w:p>
          <w:p w:rsidR="00EF0801" w:rsidRDefault="00FC094B" w:rsidP="00EF0801">
            <w:pPr>
              <w:spacing w:line="240" w:lineRule="auto"/>
              <w:rPr>
                <w:rFonts w:ascii="Times New Roman" w:hAnsi="Times New Roman"/>
              </w:rPr>
            </w:pPr>
            <w:r>
              <w:rPr>
                <w:rFonts w:ascii="Times New Roman" w:hAnsi="Times New Roman"/>
                <w:i/>
                <w:vertAlign w:val="superscript"/>
              </w:rPr>
              <w:t xml:space="preserve">2 </w:t>
            </w:r>
            <w:r w:rsidR="00360F33" w:rsidRPr="008F76BF">
              <w:rPr>
                <w:rFonts w:ascii="Times New Roman" w:hAnsi="Times New Roman"/>
              </w:rPr>
              <w:fldChar w:fldCharType="begin">
                <w:ffData>
                  <w:name w:val="Check13"/>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No, the </w:t>
            </w:r>
            <w:r w:rsidR="002747D8">
              <w:rPr>
                <w:rFonts w:ascii="Times New Roman" w:hAnsi="Times New Roman"/>
              </w:rPr>
              <w:t>information</w:t>
            </w:r>
            <w:r w:rsidR="002747D8" w:rsidRPr="008F76BF">
              <w:rPr>
                <w:rFonts w:ascii="Times New Roman" w:hAnsi="Times New Roman"/>
              </w:rPr>
              <w:t xml:space="preserve"> </w:t>
            </w:r>
            <w:r w:rsidRPr="008F76BF">
              <w:rPr>
                <w:rFonts w:ascii="Times New Roman" w:hAnsi="Times New Roman"/>
              </w:rPr>
              <w:t xml:space="preserve">is not correct. </w:t>
            </w:r>
          </w:p>
          <w:p w:rsidR="00EF0801" w:rsidRDefault="00FC094B" w:rsidP="00C169F7">
            <w:pPr>
              <w:pStyle w:val="ListParagraph"/>
              <w:numPr>
                <w:ilvl w:val="0"/>
                <w:numId w:val="8"/>
              </w:numPr>
              <w:spacing w:line="240" w:lineRule="auto"/>
              <w:rPr>
                <w:rFonts w:ascii="Times New Roman" w:hAnsi="Times New Roman"/>
              </w:rPr>
            </w:pPr>
            <w:r w:rsidRPr="008F76BF">
              <w:rPr>
                <w:rFonts w:ascii="Times New Roman" w:hAnsi="Times New Roman"/>
              </w:rPr>
              <w:t>If checked, provide below or in an attachment the correct information and any other supporting information</w:t>
            </w:r>
            <w:r w:rsidR="004C09F6">
              <w:rPr>
                <w:rFonts w:ascii="Times New Roman" w:hAnsi="Times New Roman"/>
              </w:rPr>
              <w:t xml:space="preserve">. </w:t>
            </w:r>
            <w:r w:rsidR="00B14821">
              <w:rPr>
                <w:rFonts w:ascii="Times New Roman" w:hAnsi="Times New Roman"/>
              </w:rPr>
              <w:t xml:space="preserve"> </w:t>
            </w:r>
            <w:r w:rsidR="004C09F6">
              <w:rPr>
                <w:rFonts w:ascii="Times New Roman" w:hAnsi="Times New Roman"/>
              </w:rPr>
              <w:t>A URL linking to the correct data on the State’s website is also sufficient</w:t>
            </w:r>
            <w:r w:rsidR="004C09F6" w:rsidRPr="008F76BF">
              <w:rPr>
                <w:rFonts w:ascii="Times New Roman" w:hAnsi="Times New Roman"/>
              </w:rPr>
              <w:t>:</w:t>
            </w:r>
            <w:r w:rsidR="00B14821">
              <w:rPr>
                <w:rFonts w:ascii="Times New Roman" w:hAnsi="Times New Roman"/>
                <w:i/>
                <w:vertAlign w:val="superscript"/>
              </w:rPr>
              <w:t xml:space="preserve"> 3</w:t>
            </w:r>
            <w:r w:rsidR="00B14821">
              <w:rPr>
                <w:rFonts w:ascii="Times New Roman" w:hAnsi="Times New Roman"/>
              </w:rPr>
              <w:t xml:space="preserve"> </w:t>
            </w:r>
            <w:sdt>
              <w:sdtPr>
                <w:rPr>
                  <w:rFonts w:ascii="Times New Roman" w:hAnsi="Times New Roman"/>
                </w:rPr>
                <w:id w:val="9764955"/>
                <w:placeholder>
                  <w:docPart w:val="6ADA2B5426094508B2200E799769457F"/>
                </w:placeholder>
              </w:sdtPr>
              <w:sdtContent>
                <w:sdt>
                  <w:sdtPr>
                    <w:rPr>
                      <w:rFonts w:ascii="Times New Roman" w:hAnsi="Times New Roman"/>
                      <w:sz w:val="16"/>
                      <w:szCs w:val="16"/>
                    </w:rPr>
                    <w:id w:val="37154249"/>
                    <w:placeholder>
                      <w:docPart w:val="6B892AE7A4024E6BB5C8086D14B61F48"/>
                    </w:placeholder>
                  </w:sdtPr>
                  <w:sdtContent>
                    <w:r w:rsidR="00BF0673" w:rsidRPr="00F138E8">
                      <w:rPr>
                        <w:rStyle w:val="PlaceholderText"/>
                        <w:rFonts w:ascii="Times New Roman" w:hAnsi="Times New Roman"/>
                        <w:u w:val="single"/>
                      </w:rPr>
                      <w:t>Click here to enter text.</w:t>
                    </w:r>
                  </w:sdtContent>
                </w:sdt>
              </w:sdtContent>
            </w:sdt>
          </w:p>
          <w:p w:rsidR="00EF0801" w:rsidRDefault="00FC094B" w:rsidP="00EF0801">
            <w:pPr>
              <w:spacing w:line="240" w:lineRule="auto"/>
              <w:rPr>
                <w:rFonts w:ascii="Times New Roman" w:hAnsi="Times New Roman"/>
              </w:rPr>
            </w:pPr>
            <w:r w:rsidRPr="00B14821">
              <w:rPr>
                <w:rFonts w:ascii="Times New Roman" w:hAnsi="Times New Roman"/>
                <w:b/>
              </w:rPr>
              <w:t>Please respond (check one)</w:t>
            </w:r>
            <w:r w:rsidRPr="00B14821">
              <w:rPr>
                <w:rFonts w:ascii="Times New Roman" w:hAnsi="Times New Roman"/>
              </w:rPr>
              <w:t xml:space="preserve">:  </w:t>
            </w:r>
          </w:p>
          <w:p w:rsidR="00EF0801" w:rsidRDefault="00493F8F" w:rsidP="00EF0801">
            <w:pPr>
              <w:spacing w:line="240" w:lineRule="auto"/>
              <w:rPr>
                <w:rFonts w:ascii="Times New Roman" w:hAnsi="Times New Roman"/>
              </w:rPr>
            </w:pPr>
            <w:r w:rsidRPr="00B14821">
              <w:rPr>
                <w:rFonts w:ascii="Times New Roman" w:hAnsi="Times New Roman"/>
                <w:vertAlign w:val="superscript"/>
              </w:rPr>
              <w:t xml:space="preserve">4 </w:t>
            </w:r>
            <w:r w:rsidR="00360F33" w:rsidRPr="00EF0801">
              <w:rPr>
                <w:rFonts w:ascii="Times New Roman" w:hAnsi="Times New Roman"/>
              </w:rPr>
              <w:fldChar w:fldCharType="begin">
                <w:ffData>
                  <w:name w:val="Check10"/>
                  <w:enabled/>
                  <w:calcOnExit w:val="0"/>
                  <w:checkBox>
                    <w:sizeAuto/>
                    <w:default w:val="0"/>
                  </w:checkBox>
                </w:ffData>
              </w:fldChar>
            </w:r>
            <w:r w:rsidR="00EF0801" w:rsidRPr="00EF0801">
              <w:rPr>
                <w:rFonts w:ascii="Times New Roman" w:hAnsi="Times New Roman"/>
              </w:rPr>
              <w:instrText xml:space="preserve"> FORMCHECKBOX </w:instrText>
            </w:r>
            <w:r w:rsidR="00360F33" w:rsidRPr="00EF0801">
              <w:rPr>
                <w:rFonts w:ascii="Times New Roman" w:hAnsi="Times New Roman"/>
              </w:rPr>
            </w:r>
            <w:r w:rsidR="00360F33" w:rsidRPr="00EF0801">
              <w:rPr>
                <w:rFonts w:ascii="Times New Roman" w:hAnsi="Times New Roman"/>
              </w:rPr>
              <w:fldChar w:fldCharType="end"/>
            </w:r>
            <w:r w:rsidRPr="00B14821">
              <w:rPr>
                <w:rFonts w:ascii="Times New Roman" w:hAnsi="Times New Roman"/>
              </w:rPr>
              <w:t xml:space="preserve">  The State makes the</w:t>
            </w:r>
            <w:r w:rsidR="002A3A79" w:rsidRPr="00B14821">
              <w:rPr>
                <w:rFonts w:ascii="Times New Roman" w:hAnsi="Times New Roman"/>
              </w:rPr>
              <w:t xml:space="preserve"> </w:t>
            </w:r>
            <w:r w:rsidRPr="00B14821">
              <w:rPr>
                <w:rFonts w:ascii="Times New Roman" w:hAnsi="Times New Roman"/>
              </w:rPr>
              <w:t xml:space="preserve">information </w:t>
            </w:r>
            <w:r w:rsidRPr="00B14821">
              <w:rPr>
                <w:rFonts w:ascii="Times New Roman" w:hAnsi="Times New Roman"/>
                <w:i/>
              </w:rPr>
              <w:t>publicly available</w:t>
            </w:r>
            <w:r w:rsidRPr="00B14821">
              <w:rPr>
                <w:rFonts w:ascii="Times New Roman" w:hAnsi="Times New Roman"/>
              </w:rPr>
              <w:t xml:space="preserve"> and </w:t>
            </w:r>
            <w:r w:rsidR="002A3A79" w:rsidRPr="00B14821">
              <w:rPr>
                <w:rFonts w:ascii="Times New Roman" w:hAnsi="Times New Roman"/>
              </w:rPr>
              <w:t xml:space="preserve">keeps it </w:t>
            </w:r>
            <w:r w:rsidR="002A3A79" w:rsidRPr="00B14821">
              <w:rPr>
                <w:rFonts w:ascii="Times New Roman" w:hAnsi="Times New Roman"/>
                <w:i/>
              </w:rPr>
              <w:t xml:space="preserve">up-to-date </w:t>
            </w:r>
            <w:r w:rsidR="002A3A79" w:rsidRPr="00B14821">
              <w:rPr>
                <w:rFonts w:ascii="Times New Roman" w:hAnsi="Times New Roman"/>
              </w:rPr>
              <w:t>on a website.</w:t>
            </w:r>
            <w:r w:rsidRPr="00B14821">
              <w:rPr>
                <w:rFonts w:ascii="Times New Roman" w:hAnsi="Times New Roman"/>
              </w:rPr>
              <w:t xml:space="preserve"> </w:t>
            </w:r>
          </w:p>
          <w:p w:rsidR="00EF0801" w:rsidRDefault="00493F8F" w:rsidP="00C169F7">
            <w:pPr>
              <w:pStyle w:val="ListParagraph"/>
              <w:numPr>
                <w:ilvl w:val="0"/>
                <w:numId w:val="6"/>
              </w:numPr>
              <w:spacing w:line="240" w:lineRule="auto"/>
              <w:ind w:left="1080"/>
              <w:rPr>
                <w:rFonts w:ascii="Times New Roman" w:hAnsi="Times New Roman"/>
              </w:rPr>
            </w:pPr>
            <w:r w:rsidRPr="00B14821">
              <w:rPr>
                <w:rFonts w:ascii="Times New Roman" w:hAnsi="Times New Roman"/>
              </w:rPr>
              <w:t xml:space="preserve">Provide the State website where the </w:t>
            </w:r>
            <w:r w:rsidRPr="009D1B97">
              <w:rPr>
                <w:rFonts w:ascii="Times New Roman" w:hAnsi="Times New Roman"/>
              </w:rPr>
              <w:t>informa</w:t>
            </w:r>
            <w:r w:rsidR="00EF0801" w:rsidRPr="009D1B97">
              <w:rPr>
                <w:rFonts w:ascii="Times New Roman" w:hAnsi="Times New Roman"/>
              </w:rPr>
              <w:t>tion is collected and pub</w:t>
            </w:r>
            <w:r w:rsidRPr="009D1B97">
              <w:rPr>
                <w:rFonts w:ascii="Times New Roman" w:hAnsi="Times New Roman"/>
              </w:rPr>
              <w:t>licly</w:t>
            </w:r>
            <w:r w:rsidRPr="00B14821">
              <w:rPr>
                <w:rFonts w:ascii="Times New Roman" w:hAnsi="Times New Roman"/>
              </w:rPr>
              <w:t xml:space="preserve"> available</w:t>
            </w:r>
            <w:proofErr w:type="gramStart"/>
            <w:r w:rsidRPr="008F76BF">
              <w:rPr>
                <w:rFonts w:ascii="Times New Roman" w:hAnsi="Times New Roman"/>
              </w:rPr>
              <w:t>:</w:t>
            </w:r>
            <w:r>
              <w:rPr>
                <w:rFonts w:ascii="Times New Roman" w:hAnsi="Times New Roman"/>
                <w:i/>
                <w:vertAlign w:val="superscript"/>
              </w:rPr>
              <w:t>5</w:t>
            </w:r>
            <w:proofErr w:type="gramEnd"/>
            <w:r w:rsidRPr="002D6FD7">
              <w:rPr>
                <w:rFonts w:ascii="Times New Roman" w:hAnsi="Times New Roman"/>
              </w:rPr>
              <w:t xml:space="preserve"> </w:t>
            </w:r>
            <w:r w:rsidR="00B14821">
              <w:rPr>
                <w:rFonts w:ascii="Times New Roman" w:hAnsi="Times New Roman"/>
              </w:rPr>
              <w:t xml:space="preserve"> </w:t>
            </w:r>
            <w:sdt>
              <w:sdtPr>
                <w:rPr>
                  <w:rFonts w:ascii="Times New Roman" w:hAnsi="Times New Roman"/>
                </w:rPr>
                <w:id w:val="2015816"/>
                <w:placeholder>
                  <w:docPart w:val="17D08510134B4B55BE60A64B3C8C09A1"/>
                </w:placeholder>
              </w:sdtPr>
              <w:sdtContent>
                <w:sdt>
                  <w:sdtPr>
                    <w:rPr>
                      <w:rFonts w:ascii="Times New Roman" w:hAnsi="Times New Roman"/>
                      <w:sz w:val="16"/>
                      <w:szCs w:val="16"/>
                    </w:rPr>
                    <w:id w:val="37154250"/>
                    <w:placeholder>
                      <w:docPart w:val="19C5A15892EE48C098B25813E2E6258E"/>
                    </w:placeholder>
                  </w:sdtPr>
                  <w:sdtContent>
                    <w:r w:rsidR="00BF0673" w:rsidRPr="00F138E8">
                      <w:rPr>
                        <w:rStyle w:val="PlaceholderText"/>
                        <w:rFonts w:ascii="Times New Roman" w:hAnsi="Times New Roman"/>
                        <w:u w:val="single"/>
                      </w:rPr>
                      <w:t>Click here to enter text.</w:t>
                    </w:r>
                  </w:sdtContent>
                </w:sdt>
              </w:sdtContent>
            </w:sdt>
          </w:p>
          <w:p w:rsidR="00EF0801" w:rsidRDefault="00493F8F" w:rsidP="00EF0801">
            <w:pPr>
              <w:spacing w:line="240" w:lineRule="auto"/>
              <w:rPr>
                <w:rFonts w:ascii="Times New Roman" w:hAnsi="Times New Roman"/>
              </w:rPr>
            </w:pPr>
            <w:r>
              <w:rPr>
                <w:rFonts w:ascii="Times New Roman" w:hAnsi="Times New Roman"/>
                <w:vertAlign w:val="superscript"/>
              </w:rPr>
              <w:t>6</w:t>
            </w:r>
            <w:r w:rsidRPr="00E0284C">
              <w:rPr>
                <w:rFonts w:ascii="Times New Roman" w:hAnsi="Times New Roman"/>
                <w:vertAlign w:val="superscript"/>
              </w:rPr>
              <w:t xml:space="preserve"> </w:t>
            </w:r>
            <w:r w:rsidR="00360F33" w:rsidRPr="008F76BF">
              <w:rPr>
                <w:rFonts w:ascii="Times New Roman" w:hAnsi="Times New Roman"/>
              </w:rPr>
              <w:fldChar w:fldCharType="begin">
                <w:ffData>
                  <w:name w:val="Check11"/>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w:t>
            </w:r>
            <w:r>
              <w:rPr>
                <w:rFonts w:ascii="Times New Roman" w:hAnsi="Times New Roman"/>
              </w:rPr>
              <w:t>T</w:t>
            </w:r>
            <w:r w:rsidRPr="008F76BF">
              <w:rPr>
                <w:rFonts w:ascii="Times New Roman" w:hAnsi="Times New Roman"/>
              </w:rPr>
              <w:t>he State</w:t>
            </w:r>
            <w:r>
              <w:rPr>
                <w:rFonts w:ascii="Times New Roman" w:hAnsi="Times New Roman"/>
              </w:rPr>
              <w:t xml:space="preserve"> </w:t>
            </w:r>
            <w:r w:rsidRPr="008F76BF">
              <w:rPr>
                <w:rFonts w:ascii="Times New Roman" w:hAnsi="Times New Roman"/>
              </w:rPr>
              <w:t xml:space="preserve">makes the </w:t>
            </w:r>
            <w:r>
              <w:rPr>
                <w:rFonts w:ascii="Times New Roman" w:hAnsi="Times New Roman"/>
              </w:rPr>
              <w:t>information</w:t>
            </w:r>
            <w:r w:rsidRPr="008F76BF">
              <w:rPr>
                <w:rFonts w:ascii="Times New Roman" w:hAnsi="Times New Roman"/>
              </w:rPr>
              <w:t xml:space="preserve"> </w:t>
            </w:r>
            <w:r w:rsidRPr="00801C50">
              <w:rPr>
                <w:rFonts w:ascii="Times New Roman" w:hAnsi="Times New Roman"/>
                <w:i/>
              </w:rPr>
              <w:t>publicly available</w:t>
            </w:r>
            <w:r w:rsidRPr="008F76BF">
              <w:rPr>
                <w:rFonts w:ascii="Times New Roman" w:hAnsi="Times New Roman"/>
              </w:rPr>
              <w:t xml:space="preserve"> </w:t>
            </w:r>
            <w:r w:rsidR="002747D8">
              <w:rPr>
                <w:rFonts w:ascii="Times New Roman" w:hAnsi="Times New Roman"/>
              </w:rPr>
              <w:t xml:space="preserve">on a website </w:t>
            </w:r>
            <w:r>
              <w:rPr>
                <w:rFonts w:ascii="Times New Roman" w:hAnsi="Times New Roman"/>
              </w:rPr>
              <w:t xml:space="preserve">but </w:t>
            </w:r>
            <w:r>
              <w:rPr>
                <w:rFonts w:ascii="Times New Roman" w:hAnsi="Times New Roman"/>
                <w:i/>
              </w:rPr>
              <w:t>does not keep it up-to-date</w:t>
            </w:r>
            <w:r w:rsidRPr="008F76BF">
              <w:rPr>
                <w:rFonts w:ascii="Times New Roman" w:hAnsi="Times New Roman"/>
              </w:rPr>
              <w:t xml:space="preserve">. </w:t>
            </w:r>
          </w:p>
          <w:p w:rsidR="00EF0801" w:rsidRDefault="00493F8F" w:rsidP="00C169F7">
            <w:pPr>
              <w:numPr>
                <w:ilvl w:val="0"/>
                <w:numId w:val="7"/>
              </w:numPr>
              <w:spacing w:after="0" w:line="240" w:lineRule="auto"/>
              <w:ind w:left="1080"/>
              <w:rPr>
                <w:rFonts w:ascii="Times New Roman" w:hAnsi="Times New Roman"/>
              </w:rPr>
            </w:pPr>
            <w:r>
              <w:rPr>
                <w:rFonts w:ascii="Times New Roman" w:hAnsi="Times New Roman"/>
              </w:rPr>
              <w:t>P</w:t>
            </w:r>
            <w:r w:rsidRPr="0087598D">
              <w:rPr>
                <w:rFonts w:ascii="Times New Roman" w:hAnsi="Times New Roman"/>
              </w:rPr>
              <w:t xml:space="preserve">rovide the State’s plan for making the </w:t>
            </w:r>
            <w:r>
              <w:rPr>
                <w:rFonts w:ascii="Times New Roman" w:hAnsi="Times New Roman"/>
              </w:rPr>
              <w:t>information</w:t>
            </w:r>
            <w:r w:rsidRPr="0087598D">
              <w:rPr>
                <w:rFonts w:ascii="Times New Roman" w:hAnsi="Times New Roman"/>
              </w:rPr>
              <w:t xml:space="preserve"> publicly available and </w:t>
            </w:r>
            <w:r>
              <w:rPr>
                <w:rFonts w:ascii="Times New Roman" w:hAnsi="Times New Roman"/>
              </w:rPr>
              <w:t>up-to-date</w:t>
            </w:r>
            <w:r w:rsidRPr="0087598D">
              <w:rPr>
                <w:rFonts w:ascii="Times New Roman" w:hAnsi="Times New Roman"/>
              </w:rPr>
              <w:t xml:space="preserve"> on a website in Part </w:t>
            </w:r>
            <w:r w:rsidR="00D14E72">
              <w:rPr>
                <w:rFonts w:ascii="Times New Roman" w:hAnsi="Times New Roman"/>
              </w:rPr>
              <w:t>3B</w:t>
            </w:r>
            <w:r w:rsidRPr="0087598D">
              <w:rPr>
                <w:rFonts w:ascii="Times New Roman" w:hAnsi="Times New Roman"/>
              </w:rPr>
              <w:t>.  Cite “</w:t>
            </w:r>
            <w:r>
              <w:rPr>
                <w:rFonts w:ascii="Times New Roman" w:hAnsi="Times New Roman"/>
              </w:rPr>
              <w:t>Indicator</w:t>
            </w:r>
            <w:r w:rsidRPr="0087598D">
              <w:rPr>
                <w:rFonts w:ascii="Times New Roman" w:hAnsi="Times New Roman"/>
              </w:rPr>
              <w:t xml:space="preserve"> (</w:t>
            </w:r>
            <w:r>
              <w:rPr>
                <w:rFonts w:ascii="Times New Roman" w:hAnsi="Times New Roman"/>
              </w:rPr>
              <w:t>c</w:t>
            </w:r>
            <w:proofErr w:type="gramStart"/>
            <w:r w:rsidRPr="0087598D">
              <w:rPr>
                <w:rFonts w:ascii="Times New Roman" w:hAnsi="Times New Roman"/>
              </w:rPr>
              <w:t>)(</w:t>
            </w:r>
            <w:proofErr w:type="gramEnd"/>
            <w:r w:rsidR="00103FC5">
              <w:rPr>
                <w:rFonts w:ascii="Times New Roman" w:hAnsi="Times New Roman"/>
              </w:rPr>
              <w:t>3</w:t>
            </w:r>
            <w:r w:rsidRPr="0087598D">
              <w:rPr>
                <w:rFonts w:ascii="Times New Roman" w:hAnsi="Times New Roman"/>
              </w:rPr>
              <w:t>)” in</w:t>
            </w:r>
            <w:r>
              <w:rPr>
                <w:rFonts w:ascii="Times New Roman" w:hAnsi="Times New Roman"/>
              </w:rPr>
              <w:t xml:space="preserve"> the Plan Element Verification C</w:t>
            </w:r>
            <w:r w:rsidRPr="0087598D">
              <w:rPr>
                <w:rFonts w:ascii="Times New Roman" w:hAnsi="Times New Roman"/>
              </w:rPr>
              <w:t xml:space="preserve">hart in Part </w:t>
            </w:r>
            <w:r w:rsidR="00D14E72">
              <w:rPr>
                <w:rFonts w:ascii="Times New Roman" w:hAnsi="Times New Roman"/>
              </w:rPr>
              <w:t>3B</w:t>
            </w:r>
            <w:r w:rsidRPr="0087598D">
              <w:rPr>
                <w:rFonts w:ascii="Times New Roman" w:hAnsi="Times New Roman"/>
              </w:rPr>
              <w:t xml:space="preserve">, Section I and mark the </w:t>
            </w:r>
            <w:r w:rsidR="00DE6888">
              <w:rPr>
                <w:rFonts w:ascii="Times New Roman" w:hAnsi="Times New Roman"/>
              </w:rPr>
              <w:t>Public Reporting column</w:t>
            </w:r>
            <w:r w:rsidRPr="0087598D">
              <w:rPr>
                <w:rFonts w:ascii="Times New Roman" w:hAnsi="Times New Roman"/>
              </w:rPr>
              <w:t>.</w:t>
            </w:r>
          </w:p>
          <w:p w:rsidR="00EF0801" w:rsidRDefault="00493F8F" w:rsidP="00C169F7">
            <w:pPr>
              <w:pStyle w:val="ListParagraph"/>
              <w:numPr>
                <w:ilvl w:val="0"/>
                <w:numId w:val="6"/>
              </w:numPr>
              <w:spacing w:line="240" w:lineRule="auto"/>
              <w:ind w:left="1080"/>
              <w:rPr>
                <w:rFonts w:ascii="Times New Roman" w:hAnsi="Times New Roman"/>
              </w:rPr>
            </w:pPr>
            <w:r>
              <w:rPr>
                <w:rFonts w:ascii="Times New Roman" w:hAnsi="Times New Roman"/>
              </w:rPr>
              <w:t>P</w:t>
            </w:r>
            <w:r w:rsidRPr="008F76BF">
              <w:rPr>
                <w:rFonts w:ascii="Times New Roman" w:hAnsi="Times New Roman"/>
              </w:rPr>
              <w:t xml:space="preserve">rovide the State website where the </w:t>
            </w:r>
            <w:r>
              <w:rPr>
                <w:rFonts w:ascii="Times New Roman" w:hAnsi="Times New Roman"/>
              </w:rPr>
              <w:t>information is</w:t>
            </w:r>
            <w:r w:rsidRPr="008F76BF">
              <w:rPr>
                <w:rFonts w:ascii="Times New Roman" w:hAnsi="Times New Roman"/>
              </w:rPr>
              <w:t xml:space="preserve"> collected and publicly available</w:t>
            </w:r>
            <w:proofErr w:type="gramStart"/>
            <w:r>
              <w:rPr>
                <w:rFonts w:ascii="Times New Roman" w:hAnsi="Times New Roman"/>
              </w:rPr>
              <w:t>:</w:t>
            </w:r>
            <w:r>
              <w:rPr>
                <w:rFonts w:ascii="Times New Roman" w:hAnsi="Times New Roman"/>
                <w:i/>
                <w:vertAlign w:val="superscript"/>
              </w:rPr>
              <w:t>7</w:t>
            </w:r>
            <w:proofErr w:type="gramEnd"/>
            <w:r w:rsidRPr="002D6FD7">
              <w:rPr>
                <w:rFonts w:ascii="Times New Roman" w:hAnsi="Times New Roman"/>
              </w:rPr>
              <w:t xml:space="preserve"> </w:t>
            </w:r>
            <w:r w:rsidR="00B14821">
              <w:rPr>
                <w:rFonts w:ascii="Times New Roman" w:hAnsi="Times New Roman"/>
              </w:rPr>
              <w:t xml:space="preserve"> </w:t>
            </w:r>
            <w:sdt>
              <w:sdtPr>
                <w:rPr>
                  <w:rFonts w:ascii="Times New Roman" w:hAnsi="Times New Roman"/>
                </w:rPr>
                <w:id w:val="2015817"/>
                <w:placeholder>
                  <w:docPart w:val="A3C9103C16834A11A96690DE6FC6EF97"/>
                </w:placeholder>
              </w:sdtPr>
              <w:sdtContent>
                <w:sdt>
                  <w:sdtPr>
                    <w:rPr>
                      <w:rFonts w:ascii="Times New Roman" w:hAnsi="Times New Roman"/>
                      <w:sz w:val="16"/>
                      <w:szCs w:val="16"/>
                    </w:rPr>
                    <w:id w:val="37154251"/>
                    <w:placeholder>
                      <w:docPart w:val="02B28BD49CB743EA97E889BFDD6FC4E7"/>
                    </w:placeholder>
                  </w:sdtPr>
                  <w:sdtContent>
                    <w:r w:rsidR="00BF0673" w:rsidRPr="00F138E8">
                      <w:rPr>
                        <w:rStyle w:val="PlaceholderText"/>
                        <w:rFonts w:ascii="Times New Roman" w:hAnsi="Times New Roman"/>
                        <w:u w:val="single"/>
                      </w:rPr>
                      <w:t>Click here to enter text.</w:t>
                    </w:r>
                  </w:sdtContent>
                </w:sdt>
              </w:sdtContent>
            </w:sdt>
          </w:p>
          <w:p w:rsidR="00EF0801" w:rsidRDefault="00493F8F" w:rsidP="00EF0801">
            <w:pPr>
              <w:spacing w:line="240" w:lineRule="auto"/>
              <w:rPr>
                <w:rFonts w:ascii="Times New Roman" w:hAnsi="Times New Roman"/>
              </w:rPr>
            </w:pPr>
            <w:r>
              <w:rPr>
                <w:rFonts w:ascii="Times New Roman" w:hAnsi="Times New Roman"/>
                <w:vertAlign w:val="superscript"/>
              </w:rPr>
              <w:t>8</w:t>
            </w:r>
            <w:r w:rsidRPr="00E0284C">
              <w:rPr>
                <w:rFonts w:ascii="Times New Roman" w:hAnsi="Times New Roman"/>
                <w:vertAlign w:val="superscript"/>
              </w:rPr>
              <w:t xml:space="preserve"> </w:t>
            </w:r>
            <w:r w:rsidR="00360F33" w:rsidRPr="008F76BF">
              <w:rPr>
                <w:rFonts w:ascii="Times New Roman" w:hAnsi="Times New Roman"/>
              </w:rPr>
              <w:fldChar w:fldCharType="begin">
                <w:ffData>
                  <w:name w:val="Check12"/>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w:t>
            </w:r>
            <w:r>
              <w:rPr>
                <w:rFonts w:ascii="Times New Roman" w:hAnsi="Times New Roman"/>
              </w:rPr>
              <w:t>T</w:t>
            </w:r>
            <w:r w:rsidRPr="008F76BF">
              <w:rPr>
                <w:rFonts w:ascii="Times New Roman" w:hAnsi="Times New Roman"/>
              </w:rPr>
              <w:t xml:space="preserve">he State does not make the </w:t>
            </w:r>
            <w:r>
              <w:rPr>
                <w:rFonts w:ascii="Times New Roman" w:hAnsi="Times New Roman"/>
              </w:rPr>
              <w:t>information</w:t>
            </w:r>
            <w:r w:rsidRPr="008F76BF">
              <w:rPr>
                <w:rFonts w:ascii="Times New Roman" w:hAnsi="Times New Roman"/>
              </w:rPr>
              <w:t xml:space="preserve"> </w:t>
            </w:r>
            <w:r w:rsidR="00974007" w:rsidRPr="008F76BF">
              <w:rPr>
                <w:rFonts w:ascii="Times New Roman" w:hAnsi="Times New Roman"/>
              </w:rPr>
              <w:t>public</w:t>
            </w:r>
            <w:r w:rsidR="00974007">
              <w:rPr>
                <w:rFonts w:ascii="Times New Roman" w:hAnsi="Times New Roman"/>
              </w:rPr>
              <w:t xml:space="preserve">ly </w:t>
            </w:r>
            <w:r w:rsidR="00974007" w:rsidRPr="009359F1">
              <w:rPr>
                <w:rFonts w:ascii="Times New Roman" w:hAnsi="Times New Roman"/>
              </w:rPr>
              <w:t>av</w:t>
            </w:r>
            <w:r w:rsidR="00974007">
              <w:rPr>
                <w:rFonts w:ascii="Times New Roman" w:hAnsi="Times New Roman"/>
              </w:rPr>
              <w:t>a</w:t>
            </w:r>
            <w:r w:rsidR="00974007" w:rsidRPr="009359F1">
              <w:rPr>
                <w:rFonts w:ascii="Times New Roman" w:hAnsi="Times New Roman"/>
              </w:rPr>
              <w:t>ilable</w:t>
            </w:r>
            <w:r w:rsidR="00974007">
              <w:rPr>
                <w:rFonts w:ascii="Times New Roman" w:hAnsi="Times New Roman"/>
              </w:rPr>
              <w:t xml:space="preserve"> on a website</w:t>
            </w:r>
            <w:r w:rsidRPr="008F76BF">
              <w:rPr>
                <w:rFonts w:ascii="Times New Roman" w:hAnsi="Times New Roman"/>
              </w:rPr>
              <w:t xml:space="preserve">.  </w:t>
            </w:r>
          </w:p>
          <w:p w:rsidR="00493F8F" w:rsidRPr="0051518C" w:rsidRDefault="00493F8F" w:rsidP="00C169F7">
            <w:pPr>
              <w:pStyle w:val="ListParagraph"/>
              <w:numPr>
                <w:ilvl w:val="0"/>
                <w:numId w:val="6"/>
              </w:numPr>
              <w:spacing w:after="0" w:line="240" w:lineRule="auto"/>
              <w:ind w:left="1080"/>
              <w:rPr>
                <w:rFonts w:ascii="Times New Roman" w:hAnsi="Times New Roman"/>
              </w:rPr>
            </w:pPr>
            <w:r>
              <w:rPr>
                <w:rFonts w:ascii="Times New Roman" w:hAnsi="Times New Roman"/>
              </w:rPr>
              <w:t>P</w:t>
            </w:r>
            <w:r w:rsidRPr="0051518C">
              <w:rPr>
                <w:rFonts w:ascii="Times New Roman" w:hAnsi="Times New Roman"/>
              </w:rPr>
              <w:t xml:space="preserve">rovide the State’s plan for </w:t>
            </w:r>
            <w:r>
              <w:rPr>
                <w:rFonts w:ascii="Times New Roman" w:hAnsi="Times New Roman"/>
              </w:rPr>
              <w:t xml:space="preserve">making the information publicly available and up-to-date on a website in Part </w:t>
            </w:r>
            <w:r w:rsidR="00D14E72">
              <w:rPr>
                <w:rFonts w:ascii="Times New Roman" w:hAnsi="Times New Roman"/>
              </w:rPr>
              <w:t>3B</w:t>
            </w:r>
            <w:r w:rsidRPr="0051518C">
              <w:rPr>
                <w:rFonts w:ascii="Times New Roman" w:hAnsi="Times New Roman"/>
              </w:rPr>
              <w:t>.</w:t>
            </w:r>
            <w:r>
              <w:rPr>
                <w:rFonts w:ascii="Times New Roman" w:hAnsi="Times New Roman"/>
              </w:rPr>
              <w:t xml:space="preserve"> </w:t>
            </w:r>
            <w:r w:rsidR="00B14821">
              <w:rPr>
                <w:rFonts w:ascii="Times New Roman" w:hAnsi="Times New Roman"/>
              </w:rPr>
              <w:t xml:space="preserve"> </w:t>
            </w:r>
            <w:r>
              <w:rPr>
                <w:rFonts w:ascii="Times New Roman" w:hAnsi="Times New Roman"/>
              </w:rPr>
              <w:t>Cite “Indicator (c</w:t>
            </w:r>
            <w:proofErr w:type="gramStart"/>
            <w:r>
              <w:rPr>
                <w:rFonts w:ascii="Times New Roman" w:hAnsi="Times New Roman"/>
              </w:rPr>
              <w:t>)(</w:t>
            </w:r>
            <w:proofErr w:type="gramEnd"/>
            <w:r w:rsidR="00103FC5">
              <w:rPr>
                <w:rFonts w:ascii="Times New Roman" w:hAnsi="Times New Roman"/>
              </w:rPr>
              <w:t>3</w:t>
            </w:r>
            <w:r>
              <w:rPr>
                <w:rFonts w:ascii="Times New Roman" w:hAnsi="Times New Roman"/>
              </w:rPr>
              <w:t xml:space="preserve">)” in the Plan Element Verification Chart in Part </w:t>
            </w:r>
            <w:r w:rsidR="00D14E72">
              <w:rPr>
                <w:rFonts w:ascii="Times New Roman" w:hAnsi="Times New Roman"/>
              </w:rPr>
              <w:t>3B</w:t>
            </w:r>
            <w:r>
              <w:rPr>
                <w:rFonts w:ascii="Times New Roman" w:hAnsi="Times New Roman"/>
              </w:rPr>
              <w:t xml:space="preserve">, Section I and mark the </w:t>
            </w:r>
            <w:r w:rsidR="00DE6888">
              <w:rPr>
                <w:rFonts w:ascii="Times New Roman" w:hAnsi="Times New Roman"/>
              </w:rPr>
              <w:t>Public Reporting column</w:t>
            </w:r>
            <w:r>
              <w:rPr>
                <w:rFonts w:ascii="Times New Roman" w:hAnsi="Times New Roman"/>
              </w:rPr>
              <w:t>.</w:t>
            </w:r>
          </w:p>
          <w:p w:rsidR="00EF0801" w:rsidRDefault="00EF0801" w:rsidP="00EF0801">
            <w:pPr>
              <w:spacing w:line="240" w:lineRule="auto"/>
              <w:rPr>
                <w:rFonts w:ascii="Times New Roman" w:hAnsi="Times New Roman"/>
              </w:rPr>
            </w:pPr>
          </w:p>
        </w:tc>
      </w:tr>
    </w:tbl>
    <w:p w:rsidR="0088668F" w:rsidRDefault="0088668F" w:rsidP="00B14821">
      <w:pPr>
        <w:spacing w:line="240" w:lineRule="auto"/>
        <w:rPr>
          <w:rFonts w:ascii="Times New Roman" w:hAnsi="Times New Roman"/>
        </w:rPr>
      </w:pPr>
    </w:p>
    <w:p w:rsidR="0088668F" w:rsidRDefault="0088668F">
      <w:pPr>
        <w:spacing w:after="0" w:line="240" w:lineRule="auto"/>
        <w:rPr>
          <w:rFonts w:ascii="Times New Roman" w:hAnsi="Times New Roman"/>
        </w:rPr>
      </w:pPr>
      <w:r>
        <w:rPr>
          <w:rFonts w:ascii="Times New Roman" w:hAnsi="Times New Roman"/>
        </w:rPr>
        <w:br w:type="page"/>
      </w:r>
    </w:p>
    <w:tbl>
      <w:tblPr>
        <w:tblW w:w="13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19"/>
        <w:gridCol w:w="11829"/>
      </w:tblGrid>
      <w:tr w:rsidR="008576BF" w:rsidRPr="008F76BF" w:rsidTr="004339E5">
        <w:trPr>
          <w:trHeight w:val="828"/>
        </w:trPr>
        <w:tc>
          <w:tcPr>
            <w:tcW w:w="1419" w:type="dxa"/>
            <w:shd w:val="clear" w:color="auto" w:fill="262626" w:themeFill="text1" w:themeFillTint="D9"/>
          </w:tcPr>
          <w:p w:rsidR="00EF0801" w:rsidRPr="00EF0801" w:rsidRDefault="00EF0801" w:rsidP="00EF0801">
            <w:pPr>
              <w:spacing w:line="240" w:lineRule="auto"/>
              <w:rPr>
                <w:rFonts w:ascii="Times New Roman" w:hAnsi="Times New Roman"/>
                <w:b/>
                <w:color w:val="FFFFFF" w:themeColor="background1"/>
                <w:sz w:val="24"/>
                <w:szCs w:val="24"/>
              </w:rPr>
            </w:pPr>
            <w:r w:rsidRPr="00EF0801">
              <w:rPr>
                <w:rFonts w:ascii="Times New Roman" w:hAnsi="Times New Roman"/>
                <w:b/>
                <w:color w:val="FFFFFF" w:themeColor="background1"/>
                <w:sz w:val="24"/>
                <w:szCs w:val="24"/>
              </w:rPr>
              <w:t>Indicator (c)(4)</w:t>
            </w:r>
          </w:p>
        </w:tc>
        <w:tc>
          <w:tcPr>
            <w:tcW w:w="11829" w:type="dxa"/>
            <w:shd w:val="clear" w:color="auto" w:fill="262626" w:themeFill="text1" w:themeFillTint="D9"/>
          </w:tcPr>
          <w:p w:rsidR="00EF0801" w:rsidRPr="00EF0801" w:rsidRDefault="00EF0801" w:rsidP="00EF0801">
            <w:pPr>
              <w:spacing w:line="240" w:lineRule="auto"/>
              <w:rPr>
                <w:rFonts w:ascii="Times New Roman" w:hAnsi="Times New Roman"/>
                <w:b/>
                <w:color w:val="FFFFFF" w:themeColor="background1"/>
                <w:sz w:val="24"/>
                <w:szCs w:val="24"/>
              </w:rPr>
            </w:pPr>
            <w:r w:rsidRPr="00EF0801">
              <w:rPr>
                <w:rFonts w:ascii="Times New Roman" w:hAnsi="Times New Roman"/>
                <w:b/>
                <w:color w:val="FFFFFF" w:themeColor="background1"/>
                <w:sz w:val="24"/>
                <w:szCs w:val="24"/>
              </w:rPr>
              <w:t>Indicate whether the State has completed, within the last two years, an analysis of the appropriateness and effectiveness of the accommodations it provides students with disabilities to ensure their meaningful participation in State assessments.</w:t>
            </w:r>
          </w:p>
        </w:tc>
      </w:tr>
      <w:tr w:rsidR="008576BF" w:rsidRPr="008F76BF" w:rsidTr="00837405">
        <w:trPr>
          <w:trHeight w:val="1250"/>
        </w:trPr>
        <w:tc>
          <w:tcPr>
            <w:tcW w:w="13248" w:type="dxa"/>
            <w:gridSpan w:val="2"/>
          </w:tcPr>
          <w:p w:rsidR="00EF0801" w:rsidRDefault="00EF0801" w:rsidP="00EF0801">
            <w:pPr>
              <w:spacing w:after="0" w:line="240" w:lineRule="auto"/>
              <w:rPr>
                <w:rFonts w:ascii="Times New Roman" w:hAnsi="Times New Roman"/>
                <w:b/>
              </w:rPr>
            </w:pPr>
          </w:p>
          <w:p w:rsidR="00EF0801" w:rsidRDefault="00DA4D28" w:rsidP="00EF0801">
            <w:pPr>
              <w:spacing w:line="240" w:lineRule="auto"/>
              <w:rPr>
                <w:rFonts w:ascii="Times New Roman" w:hAnsi="Times New Roman"/>
              </w:rPr>
            </w:pPr>
            <w:r w:rsidRPr="008F76BF">
              <w:rPr>
                <w:rFonts w:ascii="Times New Roman" w:hAnsi="Times New Roman"/>
                <w:b/>
              </w:rPr>
              <w:t>Please respond (check one)</w:t>
            </w:r>
            <w:r w:rsidR="008576BF" w:rsidRPr="008F76BF">
              <w:rPr>
                <w:rFonts w:ascii="Times New Roman" w:hAnsi="Times New Roman"/>
                <w:b/>
              </w:rPr>
              <w:t xml:space="preserve">: </w:t>
            </w:r>
            <w:r w:rsidR="00B14821">
              <w:rPr>
                <w:rFonts w:ascii="Times New Roman" w:hAnsi="Times New Roman"/>
                <w:b/>
              </w:rPr>
              <w:t xml:space="preserve"> </w:t>
            </w:r>
            <w:r w:rsidRPr="008F76BF">
              <w:rPr>
                <w:rFonts w:ascii="Times New Roman" w:hAnsi="Times New Roman"/>
              </w:rPr>
              <w:t>Has</w:t>
            </w:r>
            <w:r w:rsidR="008576BF" w:rsidRPr="008F76BF">
              <w:rPr>
                <w:rFonts w:ascii="Times New Roman" w:hAnsi="Times New Roman"/>
              </w:rPr>
              <w:t xml:space="preserve"> the State, within the last two years, </w:t>
            </w:r>
            <w:r w:rsidRPr="008F76BF">
              <w:rPr>
                <w:rFonts w:ascii="Times New Roman" w:hAnsi="Times New Roman"/>
              </w:rPr>
              <w:t xml:space="preserve">completed </w:t>
            </w:r>
            <w:r w:rsidR="008576BF" w:rsidRPr="008F76BF">
              <w:rPr>
                <w:rFonts w:ascii="Times New Roman" w:hAnsi="Times New Roman"/>
              </w:rPr>
              <w:t>an analysis of the appropriateness and effectiveness of the accommodations it provides students with disabilities to ensure their meaningful participation in State assessments</w:t>
            </w:r>
            <w:r w:rsidRPr="008F76BF">
              <w:rPr>
                <w:rFonts w:ascii="Times New Roman" w:hAnsi="Times New Roman"/>
              </w:rPr>
              <w:t>?</w:t>
            </w:r>
          </w:p>
          <w:p w:rsidR="00EF0801" w:rsidRDefault="0088668F" w:rsidP="00EF0801">
            <w:pPr>
              <w:spacing w:line="240" w:lineRule="auto"/>
              <w:rPr>
                <w:rFonts w:ascii="Times New Roman" w:hAnsi="Times New Roman"/>
              </w:rPr>
            </w:pPr>
            <w:r>
              <w:rPr>
                <w:rFonts w:ascii="Times New Roman" w:hAnsi="Times New Roman"/>
                <w:vertAlign w:val="superscript"/>
              </w:rPr>
              <w:t>1</w:t>
            </w:r>
            <w:r w:rsidR="00360F33" w:rsidRPr="008F76BF">
              <w:rPr>
                <w:rFonts w:ascii="Times New Roman" w:hAnsi="Times New Roman"/>
              </w:rPr>
              <w:fldChar w:fldCharType="begin">
                <w:ffData>
                  <w:name w:val="Check14"/>
                  <w:enabled/>
                  <w:calcOnExit w:val="0"/>
                  <w:checkBox>
                    <w:sizeAuto/>
                    <w:default w:val="0"/>
                  </w:checkBox>
                </w:ffData>
              </w:fldChar>
            </w:r>
            <w:r w:rsidR="008576BF"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008576BF" w:rsidRPr="008F76BF">
              <w:rPr>
                <w:rFonts w:ascii="Times New Roman" w:hAnsi="Times New Roman"/>
              </w:rPr>
              <w:t xml:space="preserve">  Yes, this has been completed within the last two years. </w:t>
            </w:r>
          </w:p>
          <w:p w:rsidR="00EF0801" w:rsidRDefault="0088668F" w:rsidP="00EF0801">
            <w:pPr>
              <w:spacing w:line="240" w:lineRule="auto"/>
              <w:rPr>
                <w:rFonts w:ascii="Times New Roman" w:hAnsi="Times New Roman"/>
              </w:rPr>
            </w:pPr>
            <w:r>
              <w:rPr>
                <w:rFonts w:ascii="Times New Roman" w:hAnsi="Times New Roman"/>
                <w:vertAlign w:val="superscript"/>
              </w:rPr>
              <w:t>2</w:t>
            </w:r>
            <w:r w:rsidR="00360F33" w:rsidRPr="008F76BF">
              <w:rPr>
                <w:rFonts w:ascii="Times New Roman" w:hAnsi="Times New Roman"/>
              </w:rPr>
              <w:fldChar w:fldCharType="begin">
                <w:ffData>
                  <w:name w:val="Check13"/>
                  <w:enabled/>
                  <w:calcOnExit w:val="0"/>
                  <w:checkBox>
                    <w:sizeAuto/>
                    <w:default w:val="0"/>
                  </w:checkBox>
                </w:ffData>
              </w:fldChar>
            </w:r>
            <w:r w:rsidR="008576BF"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008576BF" w:rsidRPr="008F76BF">
              <w:rPr>
                <w:rFonts w:ascii="Times New Roman" w:hAnsi="Times New Roman"/>
              </w:rPr>
              <w:t xml:space="preserve">  No, this has been completed</w:t>
            </w:r>
            <w:r w:rsidR="00BF0673">
              <w:rPr>
                <w:rFonts w:ascii="Times New Roman" w:hAnsi="Times New Roman"/>
              </w:rPr>
              <w:t>,</w:t>
            </w:r>
            <w:r w:rsidR="008576BF" w:rsidRPr="008F76BF">
              <w:rPr>
                <w:rFonts w:ascii="Times New Roman" w:hAnsi="Times New Roman"/>
              </w:rPr>
              <w:t xml:space="preserve"> </w:t>
            </w:r>
            <w:r w:rsidR="00BF0673">
              <w:rPr>
                <w:rFonts w:ascii="Times New Roman" w:hAnsi="Times New Roman"/>
              </w:rPr>
              <w:t xml:space="preserve">but it occurred </w:t>
            </w:r>
            <w:r w:rsidR="008576BF" w:rsidRPr="008F76BF">
              <w:rPr>
                <w:rFonts w:ascii="Times New Roman" w:hAnsi="Times New Roman"/>
              </w:rPr>
              <w:t>more than two years ago.</w:t>
            </w:r>
          </w:p>
          <w:p w:rsidR="00EF0801" w:rsidRDefault="0088668F" w:rsidP="00EF0801">
            <w:pPr>
              <w:spacing w:line="240" w:lineRule="auto"/>
              <w:rPr>
                <w:rFonts w:ascii="Times New Roman" w:hAnsi="Times New Roman"/>
              </w:rPr>
            </w:pPr>
            <w:r>
              <w:rPr>
                <w:rFonts w:ascii="Times New Roman" w:hAnsi="Times New Roman"/>
                <w:vertAlign w:val="superscript"/>
              </w:rPr>
              <w:t>3</w:t>
            </w:r>
            <w:r w:rsidR="00360F33" w:rsidRPr="008F76BF">
              <w:rPr>
                <w:rFonts w:ascii="Times New Roman" w:hAnsi="Times New Roman"/>
              </w:rPr>
              <w:fldChar w:fldCharType="begin">
                <w:ffData>
                  <w:name w:val="Check14"/>
                  <w:enabled/>
                  <w:calcOnExit w:val="0"/>
                  <w:checkBox>
                    <w:sizeAuto/>
                    <w:default w:val="0"/>
                  </w:checkBox>
                </w:ffData>
              </w:fldChar>
            </w:r>
            <w:r w:rsidR="008576BF"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008576BF" w:rsidRPr="008F76BF">
              <w:rPr>
                <w:rFonts w:ascii="Times New Roman" w:hAnsi="Times New Roman"/>
              </w:rPr>
              <w:t xml:space="preserve">  No, this has never been completed.</w:t>
            </w:r>
          </w:p>
          <w:p w:rsidR="00EF0801" w:rsidRDefault="00EF0801" w:rsidP="00EF0801">
            <w:pPr>
              <w:spacing w:line="240" w:lineRule="auto"/>
              <w:rPr>
                <w:rFonts w:ascii="Times New Roman" w:hAnsi="Times New Roman"/>
                <w:b/>
              </w:rPr>
            </w:pPr>
          </w:p>
          <w:p w:rsidR="00EF0801" w:rsidRDefault="00DA4D28" w:rsidP="00EF0801">
            <w:pPr>
              <w:spacing w:line="240" w:lineRule="auto"/>
              <w:rPr>
                <w:rFonts w:ascii="Times New Roman" w:hAnsi="Times New Roman"/>
              </w:rPr>
            </w:pPr>
            <w:r w:rsidRPr="008F76BF">
              <w:rPr>
                <w:rFonts w:ascii="Times New Roman" w:hAnsi="Times New Roman"/>
                <w:b/>
              </w:rPr>
              <w:t>Please respond (check one)</w:t>
            </w:r>
            <w:r w:rsidR="009C6497" w:rsidRPr="008F76BF">
              <w:rPr>
                <w:rFonts w:ascii="Times New Roman" w:hAnsi="Times New Roman"/>
              </w:rPr>
              <w:t xml:space="preserve">: </w:t>
            </w:r>
          </w:p>
          <w:p w:rsidR="00EF0801" w:rsidRDefault="00493F8F" w:rsidP="00EF0801">
            <w:pPr>
              <w:spacing w:line="240" w:lineRule="auto"/>
              <w:rPr>
                <w:rFonts w:ascii="Times New Roman" w:hAnsi="Times New Roman"/>
              </w:rPr>
            </w:pPr>
            <w:r>
              <w:rPr>
                <w:rFonts w:ascii="Times New Roman" w:hAnsi="Times New Roman"/>
                <w:vertAlign w:val="superscript"/>
              </w:rPr>
              <w:t>4</w:t>
            </w:r>
            <w:r w:rsidRPr="00801C50">
              <w:rPr>
                <w:rFonts w:ascii="Times New Roman" w:hAnsi="Times New Roman"/>
                <w:vertAlign w:val="superscript"/>
              </w:rPr>
              <w:t xml:space="preserve"> </w:t>
            </w:r>
            <w:r w:rsidR="00360F33" w:rsidRPr="008F76BF">
              <w:rPr>
                <w:rFonts w:ascii="Times New Roman" w:hAnsi="Times New Roman"/>
              </w:rPr>
              <w:fldChar w:fldCharType="begin">
                <w:ffData>
                  <w:name w:val="Check10"/>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w:t>
            </w:r>
            <w:r>
              <w:rPr>
                <w:rFonts w:ascii="Times New Roman" w:hAnsi="Times New Roman"/>
              </w:rPr>
              <w:t>T</w:t>
            </w:r>
            <w:r w:rsidRPr="008F76BF">
              <w:rPr>
                <w:rFonts w:ascii="Times New Roman" w:hAnsi="Times New Roman"/>
              </w:rPr>
              <w:t xml:space="preserve">he State makes the </w:t>
            </w:r>
            <w:r>
              <w:rPr>
                <w:rFonts w:ascii="Times New Roman" w:hAnsi="Times New Roman"/>
              </w:rPr>
              <w:t>information</w:t>
            </w:r>
            <w:r w:rsidRPr="008F76BF">
              <w:rPr>
                <w:rFonts w:ascii="Times New Roman" w:hAnsi="Times New Roman"/>
              </w:rPr>
              <w:t xml:space="preserve"> </w:t>
            </w:r>
            <w:r w:rsidRPr="00801C50">
              <w:rPr>
                <w:rFonts w:ascii="Times New Roman" w:hAnsi="Times New Roman"/>
                <w:i/>
              </w:rPr>
              <w:t>publicly available</w:t>
            </w:r>
            <w:r w:rsidRPr="008F76BF">
              <w:rPr>
                <w:rFonts w:ascii="Times New Roman" w:hAnsi="Times New Roman"/>
              </w:rPr>
              <w:t xml:space="preserve"> and </w:t>
            </w:r>
            <w:r>
              <w:rPr>
                <w:rFonts w:ascii="Times New Roman" w:hAnsi="Times New Roman"/>
              </w:rPr>
              <w:t xml:space="preserve">keeps it </w:t>
            </w:r>
            <w:r w:rsidRPr="00EC6B9F">
              <w:rPr>
                <w:rFonts w:ascii="Times New Roman" w:hAnsi="Times New Roman"/>
                <w:i/>
              </w:rPr>
              <w:t>up-to-date</w:t>
            </w:r>
            <w:r w:rsidR="00974007">
              <w:rPr>
                <w:rFonts w:ascii="Times New Roman" w:hAnsi="Times New Roman"/>
              </w:rPr>
              <w:t xml:space="preserve"> on a website</w:t>
            </w:r>
            <w:r w:rsidRPr="008F76BF">
              <w:rPr>
                <w:rFonts w:ascii="Times New Roman" w:hAnsi="Times New Roman"/>
              </w:rPr>
              <w:t xml:space="preserve">. </w:t>
            </w:r>
          </w:p>
          <w:p w:rsidR="00EF0801" w:rsidRDefault="00493F8F" w:rsidP="00C169F7">
            <w:pPr>
              <w:pStyle w:val="ListParagraph"/>
              <w:numPr>
                <w:ilvl w:val="0"/>
                <w:numId w:val="6"/>
              </w:numPr>
              <w:spacing w:line="240" w:lineRule="auto"/>
              <w:ind w:left="1080"/>
              <w:rPr>
                <w:rFonts w:ascii="Times New Roman" w:hAnsi="Times New Roman"/>
              </w:rPr>
            </w:pPr>
            <w:r>
              <w:rPr>
                <w:rFonts w:ascii="Times New Roman" w:hAnsi="Times New Roman"/>
              </w:rPr>
              <w:t>P</w:t>
            </w:r>
            <w:r w:rsidRPr="008F76BF">
              <w:rPr>
                <w:rFonts w:ascii="Times New Roman" w:hAnsi="Times New Roman"/>
              </w:rPr>
              <w:t xml:space="preserve">rovide the State website where the </w:t>
            </w:r>
            <w:r>
              <w:rPr>
                <w:rFonts w:ascii="Times New Roman" w:hAnsi="Times New Roman"/>
              </w:rPr>
              <w:t>information is</w:t>
            </w:r>
            <w:r w:rsidRPr="008F76BF">
              <w:rPr>
                <w:rFonts w:ascii="Times New Roman" w:hAnsi="Times New Roman"/>
              </w:rPr>
              <w:t xml:space="preserve"> collected and publicly available</w:t>
            </w:r>
            <w:proofErr w:type="gramStart"/>
            <w:r w:rsidRPr="008F76BF">
              <w:rPr>
                <w:rFonts w:ascii="Times New Roman" w:hAnsi="Times New Roman"/>
              </w:rPr>
              <w:t>:</w:t>
            </w:r>
            <w:r>
              <w:rPr>
                <w:rFonts w:ascii="Times New Roman" w:hAnsi="Times New Roman"/>
                <w:i/>
                <w:vertAlign w:val="superscript"/>
              </w:rPr>
              <w:t>5</w:t>
            </w:r>
            <w:proofErr w:type="gramEnd"/>
            <w:r w:rsidRPr="002D6FD7">
              <w:rPr>
                <w:rFonts w:ascii="Times New Roman" w:hAnsi="Times New Roman"/>
              </w:rPr>
              <w:t xml:space="preserve"> </w:t>
            </w:r>
            <w:r w:rsidR="00B14821">
              <w:rPr>
                <w:rFonts w:ascii="Times New Roman" w:hAnsi="Times New Roman"/>
              </w:rPr>
              <w:t xml:space="preserve"> </w:t>
            </w:r>
            <w:sdt>
              <w:sdtPr>
                <w:rPr>
                  <w:rFonts w:ascii="Times New Roman" w:hAnsi="Times New Roman"/>
                </w:rPr>
                <w:id w:val="2015820"/>
                <w:placeholder>
                  <w:docPart w:val="5A7A565BB49D4152B973AEDB6A61E025"/>
                </w:placeholder>
                <w:showingPlcHdr/>
              </w:sdtPr>
              <w:sdtContent>
                <w:r w:rsidR="00733911" w:rsidRPr="00733911">
                  <w:rPr>
                    <w:rStyle w:val="PlaceholderText"/>
                    <w:rFonts w:ascii="Times New Roman" w:hAnsi="Times New Roman"/>
                    <w:u w:val="single"/>
                  </w:rPr>
                  <w:t>Click here to enter text.</w:t>
                </w:r>
              </w:sdtContent>
            </w:sdt>
          </w:p>
          <w:p w:rsidR="00EF0801" w:rsidRDefault="00493F8F" w:rsidP="00EF0801">
            <w:pPr>
              <w:spacing w:line="240" w:lineRule="auto"/>
              <w:rPr>
                <w:rFonts w:ascii="Times New Roman" w:hAnsi="Times New Roman"/>
              </w:rPr>
            </w:pPr>
            <w:r>
              <w:rPr>
                <w:rFonts w:ascii="Times New Roman" w:hAnsi="Times New Roman"/>
                <w:vertAlign w:val="superscript"/>
              </w:rPr>
              <w:t>6</w:t>
            </w:r>
            <w:r w:rsidRPr="00E0284C">
              <w:rPr>
                <w:rFonts w:ascii="Times New Roman" w:hAnsi="Times New Roman"/>
                <w:vertAlign w:val="superscript"/>
              </w:rPr>
              <w:t xml:space="preserve"> </w:t>
            </w:r>
            <w:r w:rsidR="00360F33" w:rsidRPr="008F76BF">
              <w:rPr>
                <w:rFonts w:ascii="Times New Roman" w:hAnsi="Times New Roman"/>
              </w:rPr>
              <w:fldChar w:fldCharType="begin">
                <w:ffData>
                  <w:name w:val="Check11"/>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w:t>
            </w:r>
            <w:r>
              <w:rPr>
                <w:rFonts w:ascii="Times New Roman" w:hAnsi="Times New Roman"/>
              </w:rPr>
              <w:t>T</w:t>
            </w:r>
            <w:r w:rsidRPr="008F76BF">
              <w:rPr>
                <w:rFonts w:ascii="Times New Roman" w:hAnsi="Times New Roman"/>
              </w:rPr>
              <w:t>he State</w:t>
            </w:r>
            <w:r>
              <w:rPr>
                <w:rFonts w:ascii="Times New Roman" w:hAnsi="Times New Roman"/>
              </w:rPr>
              <w:t xml:space="preserve"> </w:t>
            </w:r>
            <w:r w:rsidRPr="008F76BF">
              <w:rPr>
                <w:rFonts w:ascii="Times New Roman" w:hAnsi="Times New Roman"/>
              </w:rPr>
              <w:t xml:space="preserve">makes the </w:t>
            </w:r>
            <w:r>
              <w:rPr>
                <w:rFonts w:ascii="Times New Roman" w:hAnsi="Times New Roman"/>
              </w:rPr>
              <w:t>information</w:t>
            </w:r>
            <w:r w:rsidRPr="008F76BF">
              <w:rPr>
                <w:rFonts w:ascii="Times New Roman" w:hAnsi="Times New Roman"/>
              </w:rPr>
              <w:t xml:space="preserve"> </w:t>
            </w:r>
            <w:r w:rsidRPr="00801C50">
              <w:rPr>
                <w:rFonts w:ascii="Times New Roman" w:hAnsi="Times New Roman"/>
                <w:i/>
              </w:rPr>
              <w:t>publicly available</w:t>
            </w:r>
            <w:r w:rsidR="00974007">
              <w:rPr>
                <w:rFonts w:ascii="Times New Roman" w:hAnsi="Times New Roman"/>
              </w:rPr>
              <w:t xml:space="preserve"> on a website</w:t>
            </w:r>
            <w:r w:rsidRPr="008F76BF">
              <w:rPr>
                <w:rFonts w:ascii="Times New Roman" w:hAnsi="Times New Roman"/>
              </w:rPr>
              <w:t xml:space="preserve"> </w:t>
            </w:r>
            <w:r>
              <w:rPr>
                <w:rFonts w:ascii="Times New Roman" w:hAnsi="Times New Roman"/>
              </w:rPr>
              <w:t xml:space="preserve">but </w:t>
            </w:r>
            <w:r>
              <w:rPr>
                <w:rFonts w:ascii="Times New Roman" w:hAnsi="Times New Roman"/>
                <w:i/>
              </w:rPr>
              <w:t>does not keep it up-to-date</w:t>
            </w:r>
            <w:r w:rsidRPr="008F76BF">
              <w:rPr>
                <w:rFonts w:ascii="Times New Roman" w:hAnsi="Times New Roman"/>
              </w:rPr>
              <w:t xml:space="preserve">. </w:t>
            </w:r>
          </w:p>
          <w:p w:rsidR="00EF0801" w:rsidRDefault="00493F8F" w:rsidP="00C169F7">
            <w:pPr>
              <w:numPr>
                <w:ilvl w:val="0"/>
                <w:numId w:val="7"/>
              </w:numPr>
              <w:spacing w:after="0" w:line="240" w:lineRule="auto"/>
              <w:ind w:left="1080"/>
              <w:rPr>
                <w:rFonts w:ascii="Times New Roman" w:hAnsi="Times New Roman"/>
              </w:rPr>
            </w:pPr>
            <w:r>
              <w:rPr>
                <w:rFonts w:ascii="Times New Roman" w:hAnsi="Times New Roman"/>
              </w:rPr>
              <w:t>P</w:t>
            </w:r>
            <w:r w:rsidRPr="0087598D">
              <w:rPr>
                <w:rFonts w:ascii="Times New Roman" w:hAnsi="Times New Roman"/>
              </w:rPr>
              <w:t xml:space="preserve">rovide the State’s plan for making the </w:t>
            </w:r>
            <w:r>
              <w:rPr>
                <w:rFonts w:ascii="Times New Roman" w:hAnsi="Times New Roman"/>
              </w:rPr>
              <w:t>information</w:t>
            </w:r>
            <w:r w:rsidRPr="0087598D">
              <w:rPr>
                <w:rFonts w:ascii="Times New Roman" w:hAnsi="Times New Roman"/>
              </w:rPr>
              <w:t xml:space="preserve"> publicly available and </w:t>
            </w:r>
            <w:r>
              <w:rPr>
                <w:rFonts w:ascii="Times New Roman" w:hAnsi="Times New Roman"/>
              </w:rPr>
              <w:t>up-to-date</w:t>
            </w:r>
            <w:r w:rsidRPr="0087598D">
              <w:rPr>
                <w:rFonts w:ascii="Times New Roman" w:hAnsi="Times New Roman"/>
              </w:rPr>
              <w:t xml:space="preserve"> on a website in Part </w:t>
            </w:r>
            <w:r w:rsidR="00D14E72">
              <w:rPr>
                <w:rFonts w:ascii="Times New Roman" w:hAnsi="Times New Roman"/>
              </w:rPr>
              <w:t>3B</w:t>
            </w:r>
            <w:r w:rsidRPr="0087598D">
              <w:rPr>
                <w:rFonts w:ascii="Times New Roman" w:hAnsi="Times New Roman"/>
              </w:rPr>
              <w:t>.  Cite “</w:t>
            </w:r>
            <w:r>
              <w:rPr>
                <w:rFonts w:ascii="Times New Roman" w:hAnsi="Times New Roman"/>
              </w:rPr>
              <w:t>Indicator</w:t>
            </w:r>
            <w:r w:rsidRPr="0087598D">
              <w:rPr>
                <w:rFonts w:ascii="Times New Roman" w:hAnsi="Times New Roman"/>
              </w:rPr>
              <w:t xml:space="preserve"> (</w:t>
            </w:r>
            <w:r>
              <w:rPr>
                <w:rFonts w:ascii="Times New Roman" w:hAnsi="Times New Roman"/>
              </w:rPr>
              <w:t>c</w:t>
            </w:r>
            <w:proofErr w:type="gramStart"/>
            <w:r w:rsidRPr="0087598D">
              <w:rPr>
                <w:rFonts w:ascii="Times New Roman" w:hAnsi="Times New Roman"/>
              </w:rPr>
              <w:t>)(</w:t>
            </w:r>
            <w:proofErr w:type="gramEnd"/>
            <w:r w:rsidR="00103FC5">
              <w:rPr>
                <w:rFonts w:ascii="Times New Roman" w:hAnsi="Times New Roman"/>
              </w:rPr>
              <w:t>4</w:t>
            </w:r>
            <w:r w:rsidRPr="0087598D">
              <w:rPr>
                <w:rFonts w:ascii="Times New Roman" w:hAnsi="Times New Roman"/>
              </w:rPr>
              <w:t>)” in</w:t>
            </w:r>
            <w:r>
              <w:rPr>
                <w:rFonts w:ascii="Times New Roman" w:hAnsi="Times New Roman"/>
              </w:rPr>
              <w:t xml:space="preserve"> the Plan Element Verification C</w:t>
            </w:r>
            <w:r w:rsidRPr="0087598D">
              <w:rPr>
                <w:rFonts w:ascii="Times New Roman" w:hAnsi="Times New Roman"/>
              </w:rPr>
              <w:t xml:space="preserve">hart in Part </w:t>
            </w:r>
            <w:r w:rsidR="00D14E72">
              <w:rPr>
                <w:rFonts w:ascii="Times New Roman" w:hAnsi="Times New Roman"/>
              </w:rPr>
              <w:t>3B</w:t>
            </w:r>
            <w:r w:rsidRPr="0087598D">
              <w:rPr>
                <w:rFonts w:ascii="Times New Roman" w:hAnsi="Times New Roman"/>
              </w:rPr>
              <w:t xml:space="preserve">, Section I and mark the </w:t>
            </w:r>
            <w:r w:rsidR="00DE6888">
              <w:rPr>
                <w:rFonts w:ascii="Times New Roman" w:hAnsi="Times New Roman"/>
              </w:rPr>
              <w:t>Public Reporting column</w:t>
            </w:r>
            <w:r w:rsidRPr="0087598D">
              <w:rPr>
                <w:rFonts w:ascii="Times New Roman" w:hAnsi="Times New Roman"/>
              </w:rPr>
              <w:t>.</w:t>
            </w:r>
          </w:p>
          <w:p w:rsidR="00EF0801" w:rsidRDefault="00493F8F" w:rsidP="00C169F7">
            <w:pPr>
              <w:pStyle w:val="ListParagraph"/>
              <w:numPr>
                <w:ilvl w:val="0"/>
                <w:numId w:val="6"/>
              </w:numPr>
              <w:spacing w:line="240" w:lineRule="auto"/>
              <w:ind w:left="1080"/>
              <w:rPr>
                <w:rFonts w:ascii="Times New Roman" w:hAnsi="Times New Roman"/>
              </w:rPr>
            </w:pPr>
            <w:r>
              <w:rPr>
                <w:rFonts w:ascii="Times New Roman" w:hAnsi="Times New Roman"/>
              </w:rPr>
              <w:t>P</w:t>
            </w:r>
            <w:r w:rsidRPr="008F76BF">
              <w:rPr>
                <w:rFonts w:ascii="Times New Roman" w:hAnsi="Times New Roman"/>
              </w:rPr>
              <w:t xml:space="preserve">rovide the State website where the </w:t>
            </w:r>
            <w:r>
              <w:rPr>
                <w:rFonts w:ascii="Times New Roman" w:hAnsi="Times New Roman"/>
              </w:rPr>
              <w:t>information is</w:t>
            </w:r>
            <w:r w:rsidRPr="008F76BF">
              <w:rPr>
                <w:rFonts w:ascii="Times New Roman" w:hAnsi="Times New Roman"/>
              </w:rPr>
              <w:t xml:space="preserve"> collected and publicly available</w:t>
            </w:r>
            <w:proofErr w:type="gramStart"/>
            <w:r>
              <w:rPr>
                <w:rFonts w:ascii="Times New Roman" w:hAnsi="Times New Roman"/>
              </w:rPr>
              <w:t>:</w:t>
            </w:r>
            <w:r>
              <w:rPr>
                <w:rFonts w:ascii="Times New Roman" w:hAnsi="Times New Roman"/>
                <w:i/>
                <w:vertAlign w:val="superscript"/>
              </w:rPr>
              <w:t>7</w:t>
            </w:r>
            <w:proofErr w:type="gramEnd"/>
            <w:r w:rsidRPr="002D6FD7">
              <w:rPr>
                <w:rFonts w:ascii="Times New Roman" w:hAnsi="Times New Roman"/>
              </w:rPr>
              <w:t xml:space="preserve"> </w:t>
            </w:r>
            <w:r w:rsidR="00833BD7">
              <w:rPr>
                <w:rFonts w:ascii="Times New Roman" w:hAnsi="Times New Roman"/>
              </w:rPr>
              <w:t xml:space="preserve"> </w:t>
            </w:r>
            <w:sdt>
              <w:sdtPr>
                <w:rPr>
                  <w:rFonts w:ascii="Times New Roman" w:hAnsi="Times New Roman"/>
                </w:rPr>
                <w:id w:val="2015821"/>
                <w:placeholder>
                  <w:docPart w:val="D9898B18F2864314A4CB26B5CD6591B7"/>
                </w:placeholder>
              </w:sdtPr>
              <w:sdtContent>
                <w:sdt>
                  <w:sdtPr>
                    <w:rPr>
                      <w:rFonts w:ascii="Times New Roman" w:hAnsi="Times New Roman"/>
                      <w:sz w:val="16"/>
                      <w:szCs w:val="16"/>
                    </w:rPr>
                    <w:id w:val="37154252"/>
                    <w:placeholder>
                      <w:docPart w:val="1AE7FDEEFD22447A9E70BC2CDB4068CF"/>
                    </w:placeholder>
                  </w:sdtPr>
                  <w:sdtContent>
                    <w:r w:rsidR="00BF0673" w:rsidRPr="00F138E8">
                      <w:rPr>
                        <w:rStyle w:val="PlaceholderText"/>
                        <w:rFonts w:ascii="Times New Roman" w:hAnsi="Times New Roman"/>
                        <w:u w:val="single"/>
                      </w:rPr>
                      <w:t>Click here to enter text.</w:t>
                    </w:r>
                  </w:sdtContent>
                </w:sdt>
              </w:sdtContent>
            </w:sdt>
          </w:p>
          <w:p w:rsidR="00EF0801" w:rsidRDefault="00493F8F" w:rsidP="00EF0801">
            <w:pPr>
              <w:spacing w:line="240" w:lineRule="auto"/>
              <w:rPr>
                <w:rFonts w:ascii="Times New Roman" w:hAnsi="Times New Roman"/>
              </w:rPr>
            </w:pPr>
            <w:r>
              <w:rPr>
                <w:rFonts w:ascii="Times New Roman" w:hAnsi="Times New Roman"/>
                <w:vertAlign w:val="superscript"/>
              </w:rPr>
              <w:t>8</w:t>
            </w:r>
            <w:r w:rsidRPr="00E0284C">
              <w:rPr>
                <w:rFonts w:ascii="Times New Roman" w:hAnsi="Times New Roman"/>
                <w:vertAlign w:val="superscript"/>
              </w:rPr>
              <w:t xml:space="preserve"> </w:t>
            </w:r>
            <w:r w:rsidR="00360F33" w:rsidRPr="008F76BF">
              <w:rPr>
                <w:rFonts w:ascii="Times New Roman" w:hAnsi="Times New Roman"/>
              </w:rPr>
              <w:fldChar w:fldCharType="begin">
                <w:ffData>
                  <w:name w:val="Check12"/>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w:t>
            </w:r>
            <w:r>
              <w:rPr>
                <w:rFonts w:ascii="Times New Roman" w:hAnsi="Times New Roman"/>
              </w:rPr>
              <w:t>T</w:t>
            </w:r>
            <w:r w:rsidRPr="008F76BF">
              <w:rPr>
                <w:rFonts w:ascii="Times New Roman" w:hAnsi="Times New Roman"/>
              </w:rPr>
              <w:t xml:space="preserve">he State does not make the </w:t>
            </w:r>
            <w:r>
              <w:rPr>
                <w:rFonts w:ascii="Times New Roman" w:hAnsi="Times New Roman"/>
              </w:rPr>
              <w:t>information</w:t>
            </w:r>
            <w:r w:rsidRPr="008F76BF">
              <w:rPr>
                <w:rFonts w:ascii="Times New Roman" w:hAnsi="Times New Roman"/>
              </w:rPr>
              <w:t xml:space="preserve"> </w:t>
            </w:r>
            <w:r w:rsidR="00974007" w:rsidRPr="008F76BF">
              <w:rPr>
                <w:rFonts w:ascii="Times New Roman" w:hAnsi="Times New Roman"/>
              </w:rPr>
              <w:t>public</w:t>
            </w:r>
            <w:r w:rsidR="00974007">
              <w:rPr>
                <w:rFonts w:ascii="Times New Roman" w:hAnsi="Times New Roman"/>
              </w:rPr>
              <w:t xml:space="preserve">ly </w:t>
            </w:r>
            <w:r w:rsidR="00974007" w:rsidRPr="009359F1">
              <w:rPr>
                <w:rFonts w:ascii="Times New Roman" w:hAnsi="Times New Roman"/>
              </w:rPr>
              <w:t>av</w:t>
            </w:r>
            <w:r w:rsidR="00974007">
              <w:rPr>
                <w:rFonts w:ascii="Times New Roman" w:hAnsi="Times New Roman"/>
              </w:rPr>
              <w:t>a</w:t>
            </w:r>
            <w:r w:rsidR="00974007" w:rsidRPr="009359F1">
              <w:rPr>
                <w:rFonts w:ascii="Times New Roman" w:hAnsi="Times New Roman"/>
              </w:rPr>
              <w:t>ilable</w:t>
            </w:r>
            <w:r w:rsidR="00974007">
              <w:rPr>
                <w:rFonts w:ascii="Times New Roman" w:hAnsi="Times New Roman"/>
              </w:rPr>
              <w:t xml:space="preserve"> on a website</w:t>
            </w:r>
            <w:r w:rsidRPr="008F76BF">
              <w:rPr>
                <w:rFonts w:ascii="Times New Roman" w:hAnsi="Times New Roman"/>
              </w:rPr>
              <w:t xml:space="preserve">.  </w:t>
            </w:r>
          </w:p>
          <w:p w:rsidR="00493F8F" w:rsidRPr="0051518C" w:rsidRDefault="00493F8F" w:rsidP="00C169F7">
            <w:pPr>
              <w:pStyle w:val="ListParagraph"/>
              <w:numPr>
                <w:ilvl w:val="0"/>
                <w:numId w:val="6"/>
              </w:numPr>
              <w:spacing w:after="0" w:line="240" w:lineRule="auto"/>
              <w:ind w:left="1080"/>
              <w:rPr>
                <w:rFonts w:ascii="Times New Roman" w:hAnsi="Times New Roman"/>
              </w:rPr>
            </w:pPr>
            <w:r>
              <w:rPr>
                <w:rFonts w:ascii="Times New Roman" w:hAnsi="Times New Roman"/>
              </w:rPr>
              <w:t>P</w:t>
            </w:r>
            <w:r w:rsidRPr="0051518C">
              <w:rPr>
                <w:rFonts w:ascii="Times New Roman" w:hAnsi="Times New Roman"/>
              </w:rPr>
              <w:t xml:space="preserve">rovide the State’s plan for </w:t>
            </w:r>
            <w:r>
              <w:rPr>
                <w:rFonts w:ascii="Times New Roman" w:hAnsi="Times New Roman"/>
              </w:rPr>
              <w:t xml:space="preserve">making the information publicly available and up-to-date on a website in Part </w:t>
            </w:r>
            <w:r w:rsidR="00D14E72">
              <w:rPr>
                <w:rFonts w:ascii="Times New Roman" w:hAnsi="Times New Roman"/>
              </w:rPr>
              <w:t>3B</w:t>
            </w:r>
            <w:r w:rsidRPr="0051518C">
              <w:rPr>
                <w:rFonts w:ascii="Times New Roman" w:hAnsi="Times New Roman"/>
              </w:rPr>
              <w:t>.</w:t>
            </w:r>
            <w:r>
              <w:rPr>
                <w:rFonts w:ascii="Times New Roman" w:hAnsi="Times New Roman"/>
              </w:rPr>
              <w:t xml:space="preserve"> Cite “Indicator (c</w:t>
            </w:r>
            <w:proofErr w:type="gramStart"/>
            <w:r>
              <w:rPr>
                <w:rFonts w:ascii="Times New Roman" w:hAnsi="Times New Roman"/>
              </w:rPr>
              <w:t>)(</w:t>
            </w:r>
            <w:proofErr w:type="gramEnd"/>
            <w:r w:rsidR="00103FC5">
              <w:rPr>
                <w:rFonts w:ascii="Times New Roman" w:hAnsi="Times New Roman"/>
              </w:rPr>
              <w:t>4</w:t>
            </w:r>
            <w:r>
              <w:rPr>
                <w:rFonts w:ascii="Times New Roman" w:hAnsi="Times New Roman"/>
              </w:rPr>
              <w:t xml:space="preserve">)” in the Plan Element Verification Chart in Part </w:t>
            </w:r>
            <w:r w:rsidR="00D14E72">
              <w:rPr>
                <w:rFonts w:ascii="Times New Roman" w:hAnsi="Times New Roman"/>
              </w:rPr>
              <w:t>3B</w:t>
            </w:r>
            <w:r>
              <w:rPr>
                <w:rFonts w:ascii="Times New Roman" w:hAnsi="Times New Roman"/>
              </w:rPr>
              <w:t xml:space="preserve">, Section I and mark the </w:t>
            </w:r>
            <w:r w:rsidR="00DE6888">
              <w:rPr>
                <w:rFonts w:ascii="Times New Roman" w:hAnsi="Times New Roman"/>
              </w:rPr>
              <w:t>Public Reporting column</w:t>
            </w:r>
            <w:r>
              <w:rPr>
                <w:rFonts w:ascii="Times New Roman" w:hAnsi="Times New Roman"/>
              </w:rPr>
              <w:t>.</w:t>
            </w:r>
          </w:p>
          <w:p w:rsidR="00EF0801" w:rsidRDefault="00EF0801" w:rsidP="00EF0801">
            <w:pPr>
              <w:spacing w:line="240" w:lineRule="auto"/>
              <w:rPr>
                <w:rFonts w:ascii="Times New Roman" w:hAnsi="Times New Roman"/>
              </w:rPr>
            </w:pPr>
          </w:p>
        </w:tc>
      </w:tr>
    </w:tbl>
    <w:p w:rsidR="00EF0801" w:rsidRDefault="001C08A3" w:rsidP="00EF0801">
      <w:pPr>
        <w:spacing w:line="240" w:lineRule="auto"/>
      </w:pPr>
      <w:r>
        <w:br w:type="page"/>
      </w:r>
    </w:p>
    <w:tbl>
      <w:tblPr>
        <w:tblW w:w="13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19"/>
        <w:gridCol w:w="11829"/>
      </w:tblGrid>
      <w:tr w:rsidR="008576BF" w:rsidRPr="008F76BF" w:rsidTr="004C09F6">
        <w:trPr>
          <w:trHeight w:val="828"/>
        </w:trPr>
        <w:tc>
          <w:tcPr>
            <w:tcW w:w="1419" w:type="dxa"/>
            <w:shd w:val="clear" w:color="auto" w:fill="262626" w:themeFill="text1" w:themeFillTint="D9"/>
          </w:tcPr>
          <w:p w:rsidR="00EF0801" w:rsidRPr="00EF0801" w:rsidRDefault="00EF0801" w:rsidP="00EF0801">
            <w:pPr>
              <w:spacing w:line="240" w:lineRule="auto"/>
              <w:rPr>
                <w:rFonts w:ascii="Times New Roman" w:hAnsi="Times New Roman"/>
                <w:b/>
                <w:color w:val="FFFFFF" w:themeColor="background1"/>
                <w:sz w:val="24"/>
                <w:szCs w:val="24"/>
              </w:rPr>
            </w:pPr>
            <w:r w:rsidRPr="00EF0801">
              <w:rPr>
                <w:rFonts w:ascii="Times New Roman" w:hAnsi="Times New Roman"/>
                <w:b/>
                <w:color w:val="FFFFFF" w:themeColor="background1"/>
                <w:sz w:val="24"/>
                <w:szCs w:val="24"/>
              </w:rPr>
              <w:t>Indicator (c)(5)</w:t>
            </w:r>
          </w:p>
        </w:tc>
        <w:tc>
          <w:tcPr>
            <w:tcW w:w="11829" w:type="dxa"/>
            <w:shd w:val="clear" w:color="auto" w:fill="262626" w:themeFill="text1" w:themeFillTint="D9"/>
          </w:tcPr>
          <w:p w:rsidR="00EF0801" w:rsidRPr="00211CDA" w:rsidRDefault="00211CDA" w:rsidP="00EF0801">
            <w:pPr>
              <w:spacing w:line="240" w:lineRule="auto"/>
              <w:rPr>
                <w:rFonts w:ascii="Times New Roman" w:hAnsi="Times New Roman"/>
                <w:b/>
                <w:iCs/>
                <w:color w:val="FFFFFF" w:themeColor="background1"/>
                <w:sz w:val="24"/>
                <w:szCs w:val="24"/>
              </w:rPr>
            </w:pPr>
            <w:r>
              <w:rPr>
                <w:rFonts w:ascii="Times New Roman" w:hAnsi="Times New Roman"/>
                <w:b/>
                <w:noProof/>
                <w:color w:val="FFFFFF" w:themeColor="background1"/>
                <w:sz w:val="24"/>
                <w:szCs w:val="24"/>
              </w:rPr>
              <w:drawing>
                <wp:anchor distT="0" distB="0" distL="114300" distR="114300" simplePos="0" relativeHeight="251704832" behindDoc="0" locked="0" layoutInCell="1" allowOverlap="1">
                  <wp:simplePos x="0" y="0"/>
                  <wp:positionH relativeFrom="column">
                    <wp:posOffset>6831965</wp:posOffset>
                  </wp:positionH>
                  <wp:positionV relativeFrom="paragraph">
                    <wp:posOffset>3810</wp:posOffset>
                  </wp:positionV>
                  <wp:extent cx="584200" cy="552450"/>
                  <wp:effectExtent l="0" t="0" r="0" b="0"/>
                  <wp:wrapSquare wrapText="bothSides"/>
                  <wp:docPr id="24" name="Picture 5" descr="confi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firm.png"/>
                          <pic:cNvPicPr/>
                        </pic:nvPicPr>
                        <pic:blipFill>
                          <a:blip r:embed="rId19" cstate="print"/>
                          <a:stretch>
                            <a:fillRect/>
                          </a:stretch>
                        </pic:blipFill>
                        <pic:spPr>
                          <a:xfrm>
                            <a:off x="0" y="0"/>
                            <a:ext cx="584200" cy="552450"/>
                          </a:xfrm>
                          <a:prstGeom prst="rect">
                            <a:avLst/>
                          </a:prstGeom>
                        </pic:spPr>
                      </pic:pic>
                    </a:graphicData>
                  </a:graphic>
                </wp:anchor>
              </w:drawing>
            </w:r>
            <w:r w:rsidR="00EF0801" w:rsidRPr="00EF0801">
              <w:rPr>
                <w:rFonts w:ascii="Times New Roman" w:hAnsi="Times New Roman"/>
                <w:b/>
                <w:color w:val="FFFFFF" w:themeColor="background1"/>
                <w:sz w:val="24"/>
                <w:szCs w:val="24"/>
              </w:rPr>
              <w:t xml:space="preserve">Confirm the </w:t>
            </w:r>
            <w:r w:rsidR="00EF0801" w:rsidRPr="00EF0801">
              <w:rPr>
                <w:rFonts w:ascii="Times New Roman" w:hAnsi="Times New Roman"/>
                <w:b/>
                <w:iCs/>
                <w:color w:val="FFFFFF" w:themeColor="background1"/>
                <w:sz w:val="24"/>
                <w:szCs w:val="24"/>
              </w:rPr>
              <w:t>number and percentage (including numerator and denominator) of students with disabilities who are included in State reading/language arts and mathematics assessments.</w:t>
            </w:r>
          </w:p>
        </w:tc>
      </w:tr>
      <w:tr w:rsidR="008576BF" w:rsidRPr="008F76BF" w:rsidTr="004C09F6">
        <w:trPr>
          <w:trHeight w:val="962"/>
        </w:trPr>
        <w:tc>
          <w:tcPr>
            <w:tcW w:w="13248" w:type="dxa"/>
            <w:gridSpan w:val="2"/>
          </w:tcPr>
          <w:p w:rsidR="00EF0801" w:rsidRDefault="00EF0801" w:rsidP="00EF0801">
            <w:pPr>
              <w:spacing w:after="0" w:line="240" w:lineRule="auto"/>
              <w:rPr>
                <w:rFonts w:ascii="Times New Roman" w:hAnsi="Times New Roman"/>
                <w:b/>
              </w:rPr>
            </w:pPr>
          </w:p>
          <w:p w:rsidR="00EF0801" w:rsidRPr="00BF5413" w:rsidRDefault="00DA4D28" w:rsidP="00BF5413">
            <w:pPr>
              <w:rPr>
                <w:rFonts w:ascii="Times New Roman" w:hAnsi="Times New Roman"/>
                <w:sz w:val="20"/>
                <w:szCs w:val="20"/>
              </w:rPr>
            </w:pPr>
            <w:r w:rsidRPr="008F76BF">
              <w:rPr>
                <w:rFonts w:ascii="Times New Roman" w:hAnsi="Times New Roman"/>
                <w:b/>
              </w:rPr>
              <w:t>Please respond (check one)</w:t>
            </w:r>
            <w:r w:rsidR="008576BF" w:rsidRPr="008F76BF">
              <w:rPr>
                <w:rFonts w:ascii="Times New Roman" w:hAnsi="Times New Roman"/>
                <w:b/>
              </w:rPr>
              <w:t xml:space="preserve">: </w:t>
            </w:r>
            <w:r w:rsidR="009D2C99">
              <w:rPr>
                <w:rFonts w:ascii="Times New Roman" w:hAnsi="Times New Roman"/>
              </w:rPr>
              <w:t xml:space="preserve">Can the State confirm that the number and percentage of students with disabilities who are included in State </w:t>
            </w:r>
            <w:r w:rsidR="00075EE1" w:rsidRPr="00075EE1">
              <w:rPr>
                <w:rFonts w:ascii="Times New Roman" w:hAnsi="Times New Roman"/>
                <w:i/>
              </w:rPr>
              <w:t>reading/language arts</w:t>
            </w:r>
            <w:r w:rsidR="009D2C99">
              <w:rPr>
                <w:rFonts w:ascii="Times New Roman" w:hAnsi="Times New Roman"/>
              </w:rPr>
              <w:t xml:space="preserve"> assessments</w:t>
            </w:r>
            <w:r w:rsidR="00FC094B">
              <w:rPr>
                <w:rFonts w:ascii="Times New Roman" w:hAnsi="Times New Roman"/>
              </w:rPr>
              <w:t>,</w:t>
            </w:r>
            <w:r w:rsidR="00FC094B" w:rsidRPr="008F76BF">
              <w:rPr>
                <w:rFonts w:ascii="Times New Roman" w:hAnsi="Times New Roman"/>
              </w:rPr>
              <w:t xml:space="preserve"> available at </w:t>
            </w:r>
            <w:hyperlink r:id="rId26" w:history="1">
              <w:r w:rsidR="00B84E74" w:rsidRPr="004F30CA">
                <w:rPr>
                  <w:rStyle w:val="Hyperlink"/>
                  <w:rFonts w:ascii="Times New Roman" w:hAnsi="Times New Roman"/>
                </w:rPr>
                <w:t xml:space="preserve">http://www.ed.gov/programs/statestabilization/indicator-c5-1.xls </w:t>
              </w:r>
            </w:hyperlink>
            <w:r w:rsidR="00FC094B">
              <w:rPr>
                <w:rFonts w:ascii="Times New Roman" w:hAnsi="Times New Roman"/>
              </w:rPr>
              <w:t>,</w:t>
            </w:r>
            <w:r w:rsidR="00FC094B" w:rsidRPr="008F76BF">
              <w:rPr>
                <w:rFonts w:ascii="Times New Roman" w:hAnsi="Times New Roman"/>
              </w:rPr>
              <w:t xml:space="preserve"> </w:t>
            </w:r>
            <w:r w:rsidR="009D2C99">
              <w:rPr>
                <w:rFonts w:ascii="Times New Roman" w:hAnsi="Times New Roman"/>
              </w:rPr>
              <w:t xml:space="preserve">are </w:t>
            </w:r>
            <w:r w:rsidR="00FC094B" w:rsidRPr="008F76BF">
              <w:rPr>
                <w:rFonts w:ascii="Times New Roman" w:hAnsi="Times New Roman"/>
              </w:rPr>
              <w:t>correct?</w:t>
            </w:r>
          </w:p>
          <w:p w:rsidR="00EF0801" w:rsidRDefault="00A87EB4" w:rsidP="00EF0801">
            <w:pPr>
              <w:spacing w:line="240" w:lineRule="auto"/>
              <w:rPr>
                <w:rFonts w:ascii="Times New Roman" w:hAnsi="Times New Roman"/>
              </w:rPr>
            </w:pPr>
            <w:r w:rsidRPr="00F138E8">
              <w:rPr>
                <w:rFonts w:ascii="Times New Roman" w:hAnsi="Times New Roman"/>
                <w:i/>
                <w:vertAlign w:val="superscript"/>
              </w:rPr>
              <w:t>1</w:t>
            </w:r>
            <w:r>
              <w:rPr>
                <w:rFonts w:ascii="Times New Roman" w:hAnsi="Times New Roman"/>
                <w:i/>
                <w:vertAlign w:val="superscript"/>
              </w:rPr>
              <w:t xml:space="preserve"> </w:t>
            </w:r>
            <w:r w:rsidR="00360F33" w:rsidRPr="008F76BF">
              <w:rPr>
                <w:rFonts w:ascii="Times New Roman" w:hAnsi="Times New Roman"/>
              </w:rPr>
              <w:fldChar w:fldCharType="begin">
                <w:ffData>
                  <w:name w:val="Check14"/>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Yes, the data are correct</w:t>
            </w:r>
            <w:r>
              <w:rPr>
                <w:rFonts w:ascii="Times New Roman" w:hAnsi="Times New Roman"/>
              </w:rPr>
              <w:t>.</w:t>
            </w:r>
          </w:p>
          <w:p w:rsidR="00EF0801" w:rsidRDefault="00A87EB4" w:rsidP="00EF0801">
            <w:pPr>
              <w:spacing w:line="240" w:lineRule="auto"/>
              <w:rPr>
                <w:rFonts w:ascii="Times New Roman" w:hAnsi="Times New Roman"/>
              </w:rPr>
            </w:pPr>
            <w:r w:rsidRPr="00F138E8">
              <w:rPr>
                <w:rFonts w:ascii="Times New Roman" w:hAnsi="Times New Roman"/>
                <w:i/>
                <w:vertAlign w:val="superscript"/>
              </w:rPr>
              <w:t>2</w:t>
            </w:r>
            <w:r>
              <w:rPr>
                <w:rFonts w:ascii="Times New Roman" w:hAnsi="Times New Roman"/>
                <w:i/>
                <w:vertAlign w:val="superscript"/>
              </w:rPr>
              <w:t xml:space="preserve"> </w:t>
            </w:r>
            <w:r w:rsidR="00360F33" w:rsidRPr="008F76BF">
              <w:rPr>
                <w:rFonts w:ascii="Times New Roman" w:hAnsi="Times New Roman"/>
              </w:rPr>
              <w:fldChar w:fldCharType="begin">
                <w:ffData>
                  <w:name w:val="Check13"/>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No, the data are not correct. </w:t>
            </w:r>
          </w:p>
          <w:p w:rsidR="00EF0801" w:rsidRDefault="00A87EB4" w:rsidP="00C169F7">
            <w:pPr>
              <w:pStyle w:val="ListParagraph"/>
              <w:numPr>
                <w:ilvl w:val="0"/>
                <w:numId w:val="8"/>
              </w:numPr>
              <w:spacing w:after="0" w:line="240" w:lineRule="auto"/>
              <w:rPr>
                <w:rFonts w:ascii="Times New Roman" w:hAnsi="Times New Roman"/>
              </w:rPr>
            </w:pPr>
            <w:r w:rsidRPr="008F76BF">
              <w:rPr>
                <w:rFonts w:ascii="Times New Roman" w:hAnsi="Times New Roman"/>
              </w:rPr>
              <w:t>If checked, provide below or in an attachment the correct data and any supporting information</w:t>
            </w:r>
            <w:r w:rsidR="004C09F6">
              <w:rPr>
                <w:rFonts w:ascii="Times New Roman" w:hAnsi="Times New Roman"/>
              </w:rPr>
              <w:t>. A URL linking to the correct data on the State’s website is also sufficient</w:t>
            </w:r>
            <w:r w:rsidRPr="008F76BF">
              <w:rPr>
                <w:rFonts w:ascii="Times New Roman" w:hAnsi="Times New Roman"/>
              </w:rPr>
              <w:t>:</w:t>
            </w:r>
          </w:p>
          <w:p w:rsidR="00EF0801" w:rsidRDefault="00A87EB4" w:rsidP="00EF0801">
            <w:pPr>
              <w:spacing w:line="240" w:lineRule="auto"/>
              <w:ind w:left="1080"/>
              <w:rPr>
                <w:rFonts w:ascii="Times New Roman" w:hAnsi="Times New Roman"/>
              </w:rPr>
            </w:pPr>
            <w:r w:rsidRPr="00F138E8">
              <w:rPr>
                <w:rFonts w:ascii="Times New Roman" w:hAnsi="Times New Roman"/>
                <w:i/>
                <w:vertAlign w:val="superscript"/>
              </w:rPr>
              <w:t>3</w:t>
            </w:r>
            <w:r>
              <w:rPr>
                <w:rFonts w:ascii="Times New Roman" w:hAnsi="Times New Roman"/>
              </w:rPr>
              <w:t xml:space="preserve"> </w:t>
            </w:r>
            <w:sdt>
              <w:sdtPr>
                <w:rPr>
                  <w:rFonts w:ascii="Times New Roman" w:hAnsi="Times New Roman"/>
                </w:rPr>
                <w:id w:val="2015545"/>
                <w:placeholder>
                  <w:docPart w:val="1EB82F82E3114384B7227C3C126AF262"/>
                </w:placeholder>
              </w:sdtPr>
              <w:sdtContent>
                <w:r w:rsidRPr="00F138E8">
                  <w:rPr>
                    <w:rStyle w:val="PlaceholderText"/>
                    <w:rFonts w:ascii="Times New Roman" w:hAnsi="Times New Roman"/>
                    <w:u w:val="single"/>
                  </w:rPr>
                  <w:t>Click here to enter text.</w:t>
                </w:r>
              </w:sdtContent>
            </w:sdt>
            <w:r w:rsidDel="003E2940">
              <w:rPr>
                <w:rFonts w:ascii="Times New Roman" w:hAnsi="Times New Roman"/>
              </w:rPr>
              <w:t xml:space="preserve"> </w:t>
            </w:r>
          </w:p>
          <w:p w:rsidR="00DF2E4D" w:rsidRDefault="00DF2E4D" w:rsidP="00DF2E4D">
            <w:pPr>
              <w:spacing w:line="240" w:lineRule="auto"/>
              <w:rPr>
                <w:rFonts w:ascii="Times New Roman" w:hAnsi="Times New Roman"/>
              </w:rPr>
            </w:pPr>
            <w:r w:rsidRPr="008F76BF">
              <w:rPr>
                <w:rFonts w:ascii="Times New Roman" w:hAnsi="Times New Roman"/>
                <w:b/>
              </w:rPr>
              <w:t>Please respond (check one)</w:t>
            </w:r>
            <w:r w:rsidRPr="008F76BF">
              <w:rPr>
                <w:rFonts w:ascii="Times New Roman" w:hAnsi="Times New Roman"/>
              </w:rPr>
              <w:t xml:space="preserve">:  </w:t>
            </w:r>
          </w:p>
          <w:p w:rsidR="00DF2E4D" w:rsidRDefault="00DF2E4D" w:rsidP="00DF2E4D">
            <w:pPr>
              <w:spacing w:line="240" w:lineRule="auto"/>
              <w:rPr>
                <w:rFonts w:ascii="Times New Roman" w:hAnsi="Times New Roman"/>
              </w:rPr>
            </w:pPr>
            <w:r>
              <w:rPr>
                <w:rFonts w:ascii="Times New Roman" w:hAnsi="Times New Roman"/>
                <w:vertAlign w:val="superscript"/>
              </w:rPr>
              <w:t>4</w:t>
            </w:r>
            <w:r w:rsidRPr="00801C50">
              <w:rPr>
                <w:rFonts w:ascii="Times New Roman" w:hAnsi="Times New Roman"/>
                <w:vertAlign w:val="superscript"/>
              </w:rPr>
              <w:t xml:space="preserve"> </w:t>
            </w:r>
            <w:r w:rsidR="00360F33" w:rsidRPr="008F76BF">
              <w:rPr>
                <w:rFonts w:ascii="Times New Roman" w:hAnsi="Times New Roman"/>
              </w:rPr>
              <w:fldChar w:fldCharType="begin">
                <w:ffData>
                  <w:name w:val="Check10"/>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w:t>
            </w:r>
            <w:r>
              <w:rPr>
                <w:rFonts w:ascii="Times New Roman" w:hAnsi="Times New Roman"/>
              </w:rPr>
              <w:t>T</w:t>
            </w:r>
            <w:r w:rsidRPr="008F76BF">
              <w:rPr>
                <w:rFonts w:ascii="Times New Roman" w:hAnsi="Times New Roman"/>
              </w:rPr>
              <w:t xml:space="preserve">he State makes the data </w:t>
            </w:r>
            <w:r w:rsidR="00BF5413">
              <w:rPr>
                <w:rFonts w:ascii="Times New Roman" w:hAnsi="Times New Roman"/>
              </w:rPr>
              <w:t xml:space="preserve">relative to the inclusion of students with disabilities on State assessments in </w:t>
            </w:r>
            <w:r w:rsidRPr="00075EE1">
              <w:rPr>
                <w:rFonts w:ascii="Times New Roman" w:hAnsi="Times New Roman"/>
                <w:i/>
              </w:rPr>
              <w:t>reading/language arts</w:t>
            </w:r>
            <w:r>
              <w:rPr>
                <w:rFonts w:ascii="Times New Roman" w:hAnsi="Times New Roman"/>
              </w:rPr>
              <w:t xml:space="preserve"> </w:t>
            </w:r>
            <w:r w:rsidRPr="00801C50">
              <w:rPr>
                <w:rFonts w:ascii="Times New Roman" w:hAnsi="Times New Roman"/>
                <w:i/>
              </w:rPr>
              <w:t>publicly available</w:t>
            </w:r>
            <w:r w:rsidRPr="008F76BF">
              <w:rPr>
                <w:rFonts w:ascii="Times New Roman" w:hAnsi="Times New Roman"/>
              </w:rPr>
              <w:t xml:space="preserve"> and </w:t>
            </w:r>
            <w:r>
              <w:rPr>
                <w:rFonts w:ascii="Times New Roman" w:hAnsi="Times New Roman"/>
              </w:rPr>
              <w:t xml:space="preserve">keeps it </w:t>
            </w:r>
            <w:r w:rsidRPr="00EC6B9F">
              <w:rPr>
                <w:rFonts w:ascii="Times New Roman" w:hAnsi="Times New Roman"/>
                <w:i/>
              </w:rPr>
              <w:t>up-to-date</w:t>
            </w:r>
            <w:r>
              <w:rPr>
                <w:rFonts w:ascii="Times New Roman" w:hAnsi="Times New Roman"/>
              </w:rPr>
              <w:t xml:space="preserve"> on a website</w:t>
            </w:r>
            <w:r w:rsidRPr="008F76BF">
              <w:rPr>
                <w:rFonts w:ascii="Times New Roman" w:hAnsi="Times New Roman"/>
              </w:rPr>
              <w:t xml:space="preserve">. </w:t>
            </w:r>
          </w:p>
          <w:p w:rsidR="00DF2E4D" w:rsidRDefault="00DF2E4D" w:rsidP="00C169F7">
            <w:pPr>
              <w:pStyle w:val="ListParagraph"/>
              <w:numPr>
                <w:ilvl w:val="0"/>
                <w:numId w:val="6"/>
              </w:numPr>
              <w:spacing w:line="240" w:lineRule="auto"/>
              <w:ind w:left="1080"/>
              <w:rPr>
                <w:rFonts w:ascii="Times New Roman" w:hAnsi="Times New Roman"/>
              </w:rPr>
            </w:pPr>
            <w:r>
              <w:rPr>
                <w:rFonts w:ascii="Times New Roman" w:hAnsi="Times New Roman"/>
              </w:rPr>
              <w:t>P</w:t>
            </w:r>
            <w:r w:rsidRPr="008F76BF">
              <w:rPr>
                <w:rFonts w:ascii="Times New Roman" w:hAnsi="Times New Roman"/>
              </w:rPr>
              <w:t xml:space="preserve">rovide the State website where the data </w:t>
            </w:r>
            <w:r>
              <w:rPr>
                <w:rFonts w:ascii="Times New Roman" w:hAnsi="Times New Roman"/>
              </w:rPr>
              <w:t>are</w:t>
            </w:r>
            <w:r w:rsidRPr="008F76BF">
              <w:rPr>
                <w:rFonts w:ascii="Times New Roman" w:hAnsi="Times New Roman"/>
              </w:rPr>
              <w:t xml:space="preserve"> collected and publicly available</w:t>
            </w:r>
            <w:proofErr w:type="gramStart"/>
            <w:r w:rsidRPr="008F76BF">
              <w:rPr>
                <w:rFonts w:ascii="Times New Roman" w:hAnsi="Times New Roman"/>
              </w:rPr>
              <w:t>:</w:t>
            </w:r>
            <w:r>
              <w:rPr>
                <w:rFonts w:ascii="Times New Roman" w:hAnsi="Times New Roman"/>
                <w:i/>
                <w:vertAlign w:val="superscript"/>
              </w:rPr>
              <w:t>5</w:t>
            </w:r>
            <w:proofErr w:type="gramEnd"/>
            <w:r w:rsidRPr="002D6FD7">
              <w:rPr>
                <w:rFonts w:ascii="Times New Roman" w:hAnsi="Times New Roman"/>
              </w:rPr>
              <w:t xml:space="preserve"> </w:t>
            </w:r>
            <w:sdt>
              <w:sdtPr>
                <w:rPr>
                  <w:rFonts w:ascii="Times New Roman" w:hAnsi="Times New Roman"/>
                </w:rPr>
                <w:id w:val="5195629"/>
                <w:placeholder>
                  <w:docPart w:val="E227497980B243F3B7D2D610D17C0D26"/>
                </w:placeholder>
              </w:sdtPr>
              <w:sdtContent>
                <w:sdt>
                  <w:sdtPr>
                    <w:rPr>
                      <w:rFonts w:ascii="Times New Roman" w:hAnsi="Times New Roman"/>
                    </w:rPr>
                    <w:id w:val="5195911"/>
                    <w:placeholder>
                      <w:docPart w:val="BC78FBF62A654A44BAAEDA402DAA9EA0"/>
                    </w:placeholder>
                  </w:sdtPr>
                  <w:sdtContent>
                    <w:sdt>
                      <w:sdtPr>
                        <w:rPr>
                          <w:rFonts w:ascii="Times New Roman" w:hAnsi="Times New Roman"/>
                          <w:sz w:val="16"/>
                          <w:szCs w:val="16"/>
                        </w:rPr>
                        <w:id w:val="5195912"/>
                        <w:placeholder>
                          <w:docPart w:val="D4650B55F4A2409C90A9C4444C113FB0"/>
                        </w:placeholder>
                      </w:sdtPr>
                      <w:sdtContent>
                        <w:r w:rsidR="0087567D" w:rsidRPr="00F138E8">
                          <w:rPr>
                            <w:rStyle w:val="PlaceholderText"/>
                            <w:rFonts w:ascii="Times New Roman" w:hAnsi="Times New Roman"/>
                            <w:u w:val="single"/>
                          </w:rPr>
                          <w:t>Click here to enter text.</w:t>
                        </w:r>
                      </w:sdtContent>
                    </w:sdt>
                  </w:sdtContent>
                </w:sdt>
              </w:sdtContent>
            </w:sdt>
          </w:p>
          <w:p w:rsidR="00DF2E4D" w:rsidRDefault="00DF2E4D" w:rsidP="00DF2E4D">
            <w:pPr>
              <w:spacing w:line="240" w:lineRule="auto"/>
              <w:rPr>
                <w:rFonts w:ascii="Times New Roman" w:hAnsi="Times New Roman"/>
              </w:rPr>
            </w:pPr>
            <w:r>
              <w:rPr>
                <w:rFonts w:ascii="Times New Roman" w:hAnsi="Times New Roman"/>
                <w:vertAlign w:val="superscript"/>
              </w:rPr>
              <w:t>6</w:t>
            </w:r>
            <w:r w:rsidRPr="00E0284C">
              <w:rPr>
                <w:rFonts w:ascii="Times New Roman" w:hAnsi="Times New Roman"/>
                <w:vertAlign w:val="superscript"/>
              </w:rPr>
              <w:t xml:space="preserve"> </w:t>
            </w:r>
            <w:r w:rsidR="00360F33" w:rsidRPr="008F76BF">
              <w:rPr>
                <w:rFonts w:ascii="Times New Roman" w:hAnsi="Times New Roman"/>
              </w:rPr>
              <w:fldChar w:fldCharType="begin">
                <w:ffData>
                  <w:name w:val="Check11"/>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w:t>
            </w:r>
            <w:r>
              <w:rPr>
                <w:rFonts w:ascii="Times New Roman" w:hAnsi="Times New Roman"/>
              </w:rPr>
              <w:t>T</w:t>
            </w:r>
            <w:r w:rsidRPr="008F76BF">
              <w:rPr>
                <w:rFonts w:ascii="Times New Roman" w:hAnsi="Times New Roman"/>
              </w:rPr>
              <w:t>he State</w:t>
            </w:r>
            <w:r>
              <w:rPr>
                <w:rFonts w:ascii="Times New Roman" w:hAnsi="Times New Roman"/>
              </w:rPr>
              <w:t xml:space="preserve"> </w:t>
            </w:r>
            <w:r w:rsidRPr="008F76BF">
              <w:rPr>
                <w:rFonts w:ascii="Times New Roman" w:hAnsi="Times New Roman"/>
              </w:rPr>
              <w:t xml:space="preserve">makes the data </w:t>
            </w:r>
            <w:r w:rsidR="00BF5413">
              <w:rPr>
                <w:rFonts w:ascii="Times New Roman" w:hAnsi="Times New Roman"/>
              </w:rPr>
              <w:t xml:space="preserve">relative to the inclusion of students with disabilities on State assessments in </w:t>
            </w:r>
            <w:r w:rsidRPr="00075EE1">
              <w:rPr>
                <w:rFonts w:ascii="Times New Roman" w:hAnsi="Times New Roman"/>
                <w:i/>
              </w:rPr>
              <w:t>reading/language arts</w:t>
            </w:r>
            <w:r>
              <w:rPr>
                <w:rFonts w:ascii="Times New Roman" w:hAnsi="Times New Roman"/>
              </w:rPr>
              <w:t xml:space="preserve"> </w:t>
            </w:r>
            <w:r w:rsidRPr="00801C50">
              <w:rPr>
                <w:rFonts w:ascii="Times New Roman" w:hAnsi="Times New Roman"/>
                <w:i/>
              </w:rPr>
              <w:t>publicly available</w:t>
            </w:r>
            <w:r w:rsidRPr="008F76BF">
              <w:rPr>
                <w:rFonts w:ascii="Times New Roman" w:hAnsi="Times New Roman"/>
              </w:rPr>
              <w:t xml:space="preserve"> </w:t>
            </w:r>
            <w:r>
              <w:rPr>
                <w:rFonts w:ascii="Times New Roman" w:hAnsi="Times New Roman"/>
              </w:rPr>
              <w:t xml:space="preserve">on a website but </w:t>
            </w:r>
            <w:r>
              <w:rPr>
                <w:rFonts w:ascii="Times New Roman" w:hAnsi="Times New Roman"/>
                <w:i/>
              </w:rPr>
              <w:t>does not keep it up-to-date</w:t>
            </w:r>
            <w:r w:rsidRPr="008F76BF">
              <w:rPr>
                <w:rFonts w:ascii="Times New Roman" w:hAnsi="Times New Roman"/>
              </w:rPr>
              <w:t xml:space="preserve">. </w:t>
            </w:r>
          </w:p>
          <w:p w:rsidR="00DF2E4D" w:rsidRDefault="00DF2E4D" w:rsidP="00C169F7">
            <w:pPr>
              <w:numPr>
                <w:ilvl w:val="0"/>
                <w:numId w:val="7"/>
              </w:numPr>
              <w:spacing w:after="0" w:line="240" w:lineRule="auto"/>
              <w:ind w:left="1080"/>
              <w:rPr>
                <w:rFonts w:ascii="Times New Roman" w:hAnsi="Times New Roman"/>
              </w:rPr>
            </w:pPr>
            <w:r>
              <w:rPr>
                <w:rFonts w:ascii="Times New Roman" w:hAnsi="Times New Roman"/>
              </w:rPr>
              <w:t>P</w:t>
            </w:r>
            <w:r w:rsidRPr="0087598D">
              <w:rPr>
                <w:rFonts w:ascii="Times New Roman" w:hAnsi="Times New Roman"/>
              </w:rPr>
              <w:t xml:space="preserve">rovide the State’s plan for making the </w:t>
            </w:r>
            <w:r w:rsidRPr="008F76BF">
              <w:rPr>
                <w:rFonts w:ascii="Times New Roman" w:hAnsi="Times New Roman"/>
              </w:rPr>
              <w:t xml:space="preserve">data </w:t>
            </w:r>
            <w:r w:rsidRPr="0087598D">
              <w:rPr>
                <w:rFonts w:ascii="Times New Roman" w:hAnsi="Times New Roman"/>
              </w:rPr>
              <w:t xml:space="preserve">publicly available and </w:t>
            </w:r>
            <w:r>
              <w:rPr>
                <w:rFonts w:ascii="Times New Roman" w:hAnsi="Times New Roman"/>
              </w:rPr>
              <w:t>up-to-date</w:t>
            </w:r>
            <w:r w:rsidRPr="0087598D">
              <w:rPr>
                <w:rFonts w:ascii="Times New Roman" w:hAnsi="Times New Roman"/>
              </w:rPr>
              <w:t xml:space="preserve"> on a website in Part </w:t>
            </w:r>
            <w:r>
              <w:rPr>
                <w:rFonts w:ascii="Times New Roman" w:hAnsi="Times New Roman"/>
              </w:rPr>
              <w:t>3B</w:t>
            </w:r>
            <w:r w:rsidRPr="0087598D">
              <w:rPr>
                <w:rFonts w:ascii="Times New Roman" w:hAnsi="Times New Roman"/>
              </w:rPr>
              <w:t>.  Cite “</w:t>
            </w:r>
            <w:r>
              <w:rPr>
                <w:rFonts w:ascii="Times New Roman" w:hAnsi="Times New Roman"/>
              </w:rPr>
              <w:t>Indicator</w:t>
            </w:r>
            <w:r w:rsidRPr="0087598D">
              <w:rPr>
                <w:rFonts w:ascii="Times New Roman" w:hAnsi="Times New Roman"/>
              </w:rPr>
              <w:t xml:space="preserve"> (</w:t>
            </w:r>
            <w:r>
              <w:rPr>
                <w:rFonts w:ascii="Times New Roman" w:hAnsi="Times New Roman"/>
              </w:rPr>
              <w:t>c</w:t>
            </w:r>
            <w:proofErr w:type="gramStart"/>
            <w:r w:rsidRPr="0087598D">
              <w:rPr>
                <w:rFonts w:ascii="Times New Roman" w:hAnsi="Times New Roman"/>
              </w:rPr>
              <w:t>)(</w:t>
            </w:r>
            <w:proofErr w:type="gramEnd"/>
            <w:r>
              <w:rPr>
                <w:rFonts w:ascii="Times New Roman" w:hAnsi="Times New Roman"/>
              </w:rPr>
              <w:t>5</w:t>
            </w:r>
            <w:r w:rsidRPr="0087598D">
              <w:rPr>
                <w:rFonts w:ascii="Times New Roman" w:hAnsi="Times New Roman"/>
              </w:rPr>
              <w:t>)” in</w:t>
            </w:r>
            <w:r>
              <w:rPr>
                <w:rFonts w:ascii="Times New Roman" w:hAnsi="Times New Roman"/>
              </w:rPr>
              <w:t xml:space="preserve"> the Plan Element Verification C</w:t>
            </w:r>
            <w:r w:rsidRPr="0087598D">
              <w:rPr>
                <w:rFonts w:ascii="Times New Roman" w:hAnsi="Times New Roman"/>
              </w:rPr>
              <w:t xml:space="preserve">hart in Part </w:t>
            </w:r>
            <w:r>
              <w:rPr>
                <w:rFonts w:ascii="Times New Roman" w:hAnsi="Times New Roman"/>
              </w:rPr>
              <w:t>3B</w:t>
            </w:r>
            <w:r w:rsidRPr="0087598D">
              <w:rPr>
                <w:rFonts w:ascii="Times New Roman" w:hAnsi="Times New Roman"/>
              </w:rPr>
              <w:t xml:space="preserve">, Section I and mark the </w:t>
            </w:r>
            <w:r>
              <w:rPr>
                <w:rFonts w:ascii="Times New Roman" w:hAnsi="Times New Roman"/>
              </w:rPr>
              <w:t>Public Reporting column</w:t>
            </w:r>
            <w:r w:rsidRPr="0087598D">
              <w:rPr>
                <w:rFonts w:ascii="Times New Roman" w:hAnsi="Times New Roman"/>
              </w:rPr>
              <w:t>.</w:t>
            </w:r>
          </w:p>
          <w:p w:rsidR="00DF2E4D" w:rsidRDefault="00DF2E4D" w:rsidP="00C169F7">
            <w:pPr>
              <w:pStyle w:val="ListParagraph"/>
              <w:numPr>
                <w:ilvl w:val="0"/>
                <w:numId w:val="6"/>
              </w:numPr>
              <w:spacing w:line="240" w:lineRule="auto"/>
              <w:ind w:left="1080"/>
              <w:rPr>
                <w:rFonts w:ascii="Times New Roman" w:hAnsi="Times New Roman"/>
              </w:rPr>
            </w:pPr>
            <w:r>
              <w:rPr>
                <w:rFonts w:ascii="Times New Roman" w:hAnsi="Times New Roman"/>
              </w:rPr>
              <w:t>P</w:t>
            </w:r>
            <w:r w:rsidRPr="008F76BF">
              <w:rPr>
                <w:rFonts w:ascii="Times New Roman" w:hAnsi="Times New Roman"/>
              </w:rPr>
              <w:t xml:space="preserve">rovide the State website where the data </w:t>
            </w:r>
            <w:r>
              <w:rPr>
                <w:rFonts w:ascii="Times New Roman" w:hAnsi="Times New Roman"/>
              </w:rPr>
              <w:t>are</w:t>
            </w:r>
            <w:r w:rsidRPr="008F76BF">
              <w:rPr>
                <w:rFonts w:ascii="Times New Roman" w:hAnsi="Times New Roman"/>
              </w:rPr>
              <w:t xml:space="preserve"> collected and publicly available</w:t>
            </w:r>
            <w:proofErr w:type="gramStart"/>
            <w:r>
              <w:rPr>
                <w:rFonts w:ascii="Times New Roman" w:hAnsi="Times New Roman"/>
              </w:rPr>
              <w:t>:</w:t>
            </w:r>
            <w:r>
              <w:rPr>
                <w:rFonts w:ascii="Times New Roman" w:hAnsi="Times New Roman"/>
                <w:i/>
                <w:vertAlign w:val="superscript"/>
              </w:rPr>
              <w:t>7</w:t>
            </w:r>
            <w:proofErr w:type="gramEnd"/>
            <w:r>
              <w:rPr>
                <w:rFonts w:ascii="Times New Roman" w:hAnsi="Times New Roman"/>
                <w:i/>
                <w:vertAlign w:val="superscript"/>
              </w:rPr>
              <w:t xml:space="preserve"> </w:t>
            </w:r>
            <w:r w:rsidRPr="002D6FD7">
              <w:rPr>
                <w:rFonts w:ascii="Times New Roman" w:hAnsi="Times New Roman"/>
              </w:rPr>
              <w:t xml:space="preserve"> </w:t>
            </w:r>
            <w:sdt>
              <w:sdtPr>
                <w:rPr>
                  <w:rFonts w:ascii="Times New Roman" w:hAnsi="Times New Roman"/>
                </w:rPr>
                <w:id w:val="5195630"/>
                <w:placeholder>
                  <w:docPart w:val="2F17FF8ADC624DB6AFEA9DA1CD6547F6"/>
                </w:placeholder>
              </w:sdtPr>
              <w:sdtContent>
                <w:sdt>
                  <w:sdtPr>
                    <w:rPr>
                      <w:rFonts w:ascii="Times New Roman" w:hAnsi="Times New Roman"/>
                    </w:rPr>
                    <w:id w:val="5195914"/>
                    <w:placeholder>
                      <w:docPart w:val="257B82F517364A9DBC6EEC17D0A7A92F"/>
                    </w:placeholder>
                  </w:sdtPr>
                  <w:sdtContent>
                    <w:sdt>
                      <w:sdtPr>
                        <w:rPr>
                          <w:rFonts w:ascii="Times New Roman" w:hAnsi="Times New Roman"/>
                          <w:sz w:val="16"/>
                          <w:szCs w:val="16"/>
                        </w:rPr>
                        <w:id w:val="5195915"/>
                      </w:sdtPr>
                      <w:sdtContent>
                        <w:r w:rsidR="0087567D" w:rsidRPr="00F138E8">
                          <w:rPr>
                            <w:rStyle w:val="PlaceholderText"/>
                            <w:rFonts w:ascii="Times New Roman" w:hAnsi="Times New Roman"/>
                            <w:u w:val="single"/>
                          </w:rPr>
                          <w:t>Click here to enter text.</w:t>
                        </w:r>
                      </w:sdtContent>
                    </w:sdt>
                  </w:sdtContent>
                </w:sdt>
              </w:sdtContent>
            </w:sdt>
          </w:p>
          <w:p w:rsidR="00DF2E4D" w:rsidRDefault="00DF2E4D" w:rsidP="00DF2E4D">
            <w:pPr>
              <w:spacing w:line="240" w:lineRule="auto"/>
              <w:rPr>
                <w:rFonts w:ascii="Times New Roman" w:hAnsi="Times New Roman"/>
              </w:rPr>
            </w:pPr>
            <w:r>
              <w:rPr>
                <w:rFonts w:ascii="Times New Roman" w:hAnsi="Times New Roman"/>
                <w:vertAlign w:val="superscript"/>
              </w:rPr>
              <w:t>8</w:t>
            </w:r>
            <w:r w:rsidRPr="00E0284C">
              <w:rPr>
                <w:rFonts w:ascii="Times New Roman" w:hAnsi="Times New Roman"/>
                <w:vertAlign w:val="superscript"/>
              </w:rPr>
              <w:t xml:space="preserve"> </w:t>
            </w:r>
            <w:r w:rsidR="00360F33" w:rsidRPr="008F76BF">
              <w:rPr>
                <w:rFonts w:ascii="Times New Roman" w:hAnsi="Times New Roman"/>
              </w:rPr>
              <w:fldChar w:fldCharType="begin">
                <w:ffData>
                  <w:name w:val="Check12"/>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w:t>
            </w:r>
            <w:r>
              <w:rPr>
                <w:rFonts w:ascii="Times New Roman" w:hAnsi="Times New Roman"/>
              </w:rPr>
              <w:t>T</w:t>
            </w:r>
            <w:r w:rsidRPr="008F76BF">
              <w:rPr>
                <w:rFonts w:ascii="Times New Roman" w:hAnsi="Times New Roman"/>
              </w:rPr>
              <w:t>he State does not make the data</w:t>
            </w:r>
            <w:r>
              <w:rPr>
                <w:rFonts w:ascii="Times New Roman" w:hAnsi="Times New Roman"/>
              </w:rPr>
              <w:t xml:space="preserve"> </w:t>
            </w:r>
            <w:r w:rsidR="00BF5413">
              <w:rPr>
                <w:rFonts w:ascii="Times New Roman" w:hAnsi="Times New Roman"/>
              </w:rPr>
              <w:t xml:space="preserve">relative to the inclusion of students with disabilities on State assessments in </w:t>
            </w:r>
            <w:r w:rsidRPr="00075EE1">
              <w:rPr>
                <w:rFonts w:ascii="Times New Roman" w:hAnsi="Times New Roman"/>
                <w:i/>
              </w:rPr>
              <w:t>reading/language arts</w:t>
            </w:r>
            <w:r w:rsidRPr="008F76BF">
              <w:rPr>
                <w:rFonts w:ascii="Times New Roman" w:hAnsi="Times New Roman"/>
              </w:rPr>
              <w:t xml:space="preserve"> </w:t>
            </w:r>
            <w:r w:rsidRPr="009F3933">
              <w:rPr>
                <w:rFonts w:ascii="Times New Roman" w:hAnsi="Times New Roman"/>
                <w:i/>
              </w:rPr>
              <w:t>publicly available</w:t>
            </w:r>
            <w:r>
              <w:rPr>
                <w:rFonts w:ascii="Times New Roman" w:hAnsi="Times New Roman"/>
              </w:rPr>
              <w:t xml:space="preserve"> on a website</w:t>
            </w:r>
            <w:r w:rsidRPr="008F76BF">
              <w:rPr>
                <w:rFonts w:ascii="Times New Roman" w:hAnsi="Times New Roman"/>
              </w:rPr>
              <w:t xml:space="preserve">.  </w:t>
            </w:r>
          </w:p>
          <w:p w:rsidR="00DF2E4D" w:rsidRPr="0051518C" w:rsidRDefault="00DF2E4D" w:rsidP="00C169F7">
            <w:pPr>
              <w:pStyle w:val="ListParagraph"/>
              <w:numPr>
                <w:ilvl w:val="0"/>
                <w:numId w:val="6"/>
              </w:numPr>
              <w:spacing w:after="0" w:line="240" w:lineRule="auto"/>
              <w:ind w:left="1080"/>
              <w:rPr>
                <w:rFonts w:ascii="Times New Roman" w:hAnsi="Times New Roman"/>
              </w:rPr>
            </w:pPr>
            <w:r>
              <w:rPr>
                <w:rFonts w:ascii="Times New Roman" w:hAnsi="Times New Roman"/>
              </w:rPr>
              <w:t>P</w:t>
            </w:r>
            <w:r w:rsidRPr="0051518C">
              <w:rPr>
                <w:rFonts w:ascii="Times New Roman" w:hAnsi="Times New Roman"/>
              </w:rPr>
              <w:t xml:space="preserve">rovide the State’s plan for </w:t>
            </w:r>
            <w:r>
              <w:rPr>
                <w:rFonts w:ascii="Times New Roman" w:hAnsi="Times New Roman"/>
              </w:rPr>
              <w:t xml:space="preserve">making the </w:t>
            </w:r>
            <w:r w:rsidRPr="008F76BF">
              <w:rPr>
                <w:rFonts w:ascii="Times New Roman" w:hAnsi="Times New Roman"/>
              </w:rPr>
              <w:t xml:space="preserve">data </w:t>
            </w:r>
            <w:r>
              <w:rPr>
                <w:rFonts w:ascii="Times New Roman" w:hAnsi="Times New Roman"/>
              </w:rPr>
              <w:t>publicly available and up-to-date on a website in Part 3B</w:t>
            </w:r>
            <w:r w:rsidRPr="0051518C">
              <w:rPr>
                <w:rFonts w:ascii="Times New Roman" w:hAnsi="Times New Roman"/>
              </w:rPr>
              <w:t>.</w:t>
            </w:r>
            <w:r>
              <w:rPr>
                <w:rFonts w:ascii="Times New Roman" w:hAnsi="Times New Roman"/>
              </w:rPr>
              <w:t xml:space="preserve"> Cite “Indicator (c</w:t>
            </w:r>
            <w:proofErr w:type="gramStart"/>
            <w:r>
              <w:rPr>
                <w:rFonts w:ascii="Times New Roman" w:hAnsi="Times New Roman"/>
              </w:rPr>
              <w:t>)(</w:t>
            </w:r>
            <w:proofErr w:type="gramEnd"/>
            <w:r>
              <w:rPr>
                <w:rFonts w:ascii="Times New Roman" w:hAnsi="Times New Roman"/>
              </w:rPr>
              <w:t>5)” in the Plan Element Verification Chart in Part 3B, Section I and mark the Public Reporting column.</w:t>
            </w:r>
          </w:p>
          <w:p w:rsidR="008B64FA" w:rsidRDefault="008B64FA" w:rsidP="008B64FA">
            <w:pPr>
              <w:spacing w:line="240" w:lineRule="auto"/>
              <w:rPr>
                <w:rFonts w:ascii="Times New Roman" w:hAnsi="Times New Roman"/>
              </w:rPr>
            </w:pPr>
          </w:p>
          <w:p w:rsidR="00BF5413" w:rsidRDefault="00BF5413" w:rsidP="00BF5413">
            <w:pPr>
              <w:rPr>
                <w:rFonts w:ascii="Times New Roman" w:hAnsi="Times New Roman"/>
                <w:b/>
              </w:rPr>
            </w:pPr>
          </w:p>
          <w:p w:rsidR="00EF0801" w:rsidRPr="00BF5413" w:rsidRDefault="009D2C99" w:rsidP="00BF5413">
            <w:pPr>
              <w:rPr>
                <w:rFonts w:ascii="Times New Roman" w:hAnsi="Times New Roman"/>
                <w:sz w:val="20"/>
                <w:szCs w:val="20"/>
              </w:rPr>
            </w:pPr>
            <w:r w:rsidRPr="008F76BF">
              <w:rPr>
                <w:rFonts w:ascii="Times New Roman" w:hAnsi="Times New Roman"/>
                <w:b/>
              </w:rPr>
              <w:t xml:space="preserve">Please respond (check one): </w:t>
            </w:r>
            <w:r>
              <w:rPr>
                <w:rFonts w:ascii="Times New Roman" w:hAnsi="Times New Roman"/>
              </w:rPr>
              <w:t xml:space="preserve">Can the State confirm that the number and percentage of students with disabilities who are included in State </w:t>
            </w:r>
            <w:r w:rsidR="00075EE1" w:rsidRPr="00075EE1">
              <w:rPr>
                <w:rFonts w:ascii="Times New Roman" w:hAnsi="Times New Roman"/>
                <w:i/>
              </w:rPr>
              <w:t>math</w:t>
            </w:r>
            <w:r w:rsidR="00DF2E4D">
              <w:rPr>
                <w:rFonts w:ascii="Times New Roman" w:hAnsi="Times New Roman"/>
                <w:i/>
              </w:rPr>
              <w:t>ematics</w:t>
            </w:r>
            <w:r>
              <w:rPr>
                <w:rFonts w:ascii="Times New Roman" w:hAnsi="Times New Roman"/>
              </w:rPr>
              <w:t xml:space="preserve"> assessments,</w:t>
            </w:r>
            <w:r w:rsidRPr="008F76BF">
              <w:rPr>
                <w:rFonts w:ascii="Times New Roman" w:hAnsi="Times New Roman"/>
              </w:rPr>
              <w:t xml:space="preserve"> available at </w:t>
            </w:r>
            <w:hyperlink r:id="rId27" w:history="1">
              <w:r w:rsidR="00B84E74" w:rsidRPr="004F30CA">
                <w:rPr>
                  <w:rStyle w:val="Hyperlink"/>
                  <w:rFonts w:ascii="Times New Roman" w:hAnsi="Times New Roman"/>
                </w:rPr>
                <w:t xml:space="preserve">http://www.ed.gov/programs/statestabilization/indicator-c5-2.xls </w:t>
              </w:r>
            </w:hyperlink>
            <w:r w:rsidR="00BF5413">
              <w:rPr>
                <w:rFonts w:ascii="Times New Roman" w:hAnsi="Times New Roman"/>
                <w:sz w:val="20"/>
                <w:szCs w:val="20"/>
              </w:rPr>
              <w:t xml:space="preserve">, </w:t>
            </w:r>
            <w:r>
              <w:rPr>
                <w:rFonts w:ascii="Times New Roman" w:hAnsi="Times New Roman"/>
              </w:rPr>
              <w:t xml:space="preserve">are </w:t>
            </w:r>
            <w:r w:rsidRPr="008F76BF">
              <w:rPr>
                <w:rFonts w:ascii="Times New Roman" w:hAnsi="Times New Roman"/>
              </w:rPr>
              <w:t>correct?</w:t>
            </w:r>
          </w:p>
          <w:p w:rsidR="00EF0801" w:rsidRDefault="00D1592A" w:rsidP="00EF0801">
            <w:pPr>
              <w:spacing w:line="240" w:lineRule="auto"/>
              <w:rPr>
                <w:rFonts w:ascii="Times New Roman" w:hAnsi="Times New Roman"/>
              </w:rPr>
            </w:pPr>
            <w:r>
              <w:rPr>
                <w:rFonts w:ascii="Times New Roman" w:hAnsi="Times New Roman"/>
                <w:i/>
                <w:vertAlign w:val="superscript"/>
              </w:rPr>
              <w:t>9</w:t>
            </w:r>
            <w:r w:rsidR="00360F33" w:rsidRPr="008F76BF">
              <w:rPr>
                <w:rFonts w:ascii="Times New Roman" w:hAnsi="Times New Roman"/>
              </w:rPr>
              <w:fldChar w:fldCharType="begin">
                <w:ffData>
                  <w:name w:val="Check14"/>
                  <w:enabled/>
                  <w:calcOnExit w:val="0"/>
                  <w:checkBox>
                    <w:sizeAuto/>
                    <w:default w:val="0"/>
                  </w:checkBox>
                </w:ffData>
              </w:fldChar>
            </w:r>
            <w:r w:rsidR="009D2C99"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009D2C99" w:rsidRPr="008F76BF">
              <w:rPr>
                <w:rFonts w:ascii="Times New Roman" w:hAnsi="Times New Roman"/>
              </w:rPr>
              <w:t xml:space="preserve">  Yes, the data are correct</w:t>
            </w:r>
            <w:r w:rsidR="009D2C99">
              <w:rPr>
                <w:rFonts w:ascii="Times New Roman" w:hAnsi="Times New Roman"/>
              </w:rPr>
              <w:t>.</w:t>
            </w:r>
          </w:p>
          <w:p w:rsidR="00EF0801" w:rsidRDefault="00D1592A" w:rsidP="00EF0801">
            <w:pPr>
              <w:spacing w:line="240" w:lineRule="auto"/>
              <w:rPr>
                <w:rFonts w:ascii="Times New Roman" w:hAnsi="Times New Roman"/>
              </w:rPr>
            </w:pPr>
            <w:r>
              <w:rPr>
                <w:rFonts w:ascii="Times New Roman" w:hAnsi="Times New Roman"/>
                <w:i/>
                <w:vertAlign w:val="superscript"/>
              </w:rPr>
              <w:t xml:space="preserve">10 </w:t>
            </w:r>
            <w:r w:rsidR="00360F33" w:rsidRPr="008F76BF">
              <w:rPr>
                <w:rFonts w:ascii="Times New Roman" w:hAnsi="Times New Roman"/>
              </w:rPr>
              <w:fldChar w:fldCharType="begin">
                <w:ffData>
                  <w:name w:val="Check13"/>
                  <w:enabled/>
                  <w:calcOnExit w:val="0"/>
                  <w:checkBox>
                    <w:sizeAuto/>
                    <w:default w:val="0"/>
                  </w:checkBox>
                </w:ffData>
              </w:fldChar>
            </w:r>
            <w:r w:rsidR="009D2C99"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009D2C99" w:rsidRPr="008F76BF">
              <w:rPr>
                <w:rFonts w:ascii="Times New Roman" w:hAnsi="Times New Roman"/>
              </w:rPr>
              <w:t xml:space="preserve">  No, the data are not correct. </w:t>
            </w:r>
          </w:p>
          <w:p w:rsidR="00EF0801" w:rsidRDefault="009D2C99" w:rsidP="00C169F7">
            <w:pPr>
              <w:pStyle w:val="ListParagraph"/>
              <w:numPr>
                <w:ilvl w:val="0"/>
                <w:numId w:val="8"/>
              </w:numPr>
              <w:spacing w:after="0" w:line="240" w:lineRule="auto"/>
              <w:rPr>
                <w:rFonts w:ascii="Times New Roman" w:hAnsi="Times New Roman"/>
              </w:rPr>
            </w:pPr>
            <w:r w:rsidRPr="008F76BF">
              <w:rPr>
                <w:rFonts w:ascii="Times New Roman" w:hAnsi="Times New Roman"/>
              </w:rPr>
              <w:t>If checked, provide below or in an attachment the correct data and any supporting information</w:t>
            </w:r>
            <w:r w:rsidR="001D5330">
              <w:rPr>
                <w:rFonts w:ascii="Times New Roman" w:hAnsi="Times New Roman"/>
              </w:rPr>
              <w:t>. A URL linking to the correct data on the State’s website is also sufficient</w:t>
            </w:r>
            <w:r w:rsidR="001D5330" w:rsidRPr="008F76BF">
              <w:rPr>
                <w:rFonts w:ascii="Times New Roman" w:hAnsi="Times New Roman"/>
              </w:rPr>
              <w:t>:</w:t>
            </w:r>
          </w:p>
          <w:p w:rsidR="00EF0801" w:rsidRDefault="008B64FA" w:rsidP="00DF2E4D">
            <w:pPr>
              <w:spacing w:line="240" w:lineRule="auto"/>
              <w:ind w:left="1080"/>
              <w:rPr>
                <w:rFonts w:ascii="Times New Roman" w:hAnsi="Times New Roman"/>
              </w:rPr>
            </w:pPr>
            <w:r w:rsidRPr="008B64FA">
              <w:rPr>
                <w:rFonts w:ascii="Times New Roman" w:hAnsi="Times New Roman"/>
                <w:i/>
                <w:vertAlign w:val="superscript"/>
              </w:rPr>
              <w:t>11</w:t>
            </w:r>
            <w:r w:rsidR="00D1592A">
              <w:rPr>
                <w:rFonts w:ascii="Times New Roman" w:hAnsi="Times New Roman"/>
              </w:rPr>
              <w:t xml:space="preserve"> </w:t>
            </w:r>
            <w:sdt>
              <w:sdtPr>
                <w:rPr>
                  <w:rFonts w:ascii="Times New Roman" w:hAnsi="Times New Roman"/>
                </w:rPr>
                <w:id w:val="-2024791325"/>
              </w:sdtPr>
              <w:sdtContent>
                <w:r w:rsidR="009D2C99" w:rsidRPr="00F138E8">
                  <w:rPr>
                    <w:rStyle w:val="PlaceholderText"/>
                    <w:rFonts w:ascii="Times New Roman" w:hAnsi="Times New Roman"/>
                    <w:u w:val="single"/>
                  </w:rPr>
                  <w:t>Click here to enter text.</w:t>
                </w:r>
              </w:sdtContent>
            </w:sdt>
            <w:r w:rsidR="009D2C99" w:rsidDel="003E2940">
              <w:rPr>
                <w:rFonts w:ascii="Times New Roman" w:hAnsi="Times New Roman"/>
              </w:rPr>
              <w:t xml:space="preserve"> </w:t>
            </w:r>
          </w:p>
          <w:p w:rsidR="00EF0801" w:rsidRDefault="00955602" w:rsidP="00EF0801">
            <w:pPr>
              <w:spacing w:line="240" w:lineRule="auto"/>
              <w:rPr>
                <w:rFonts w:ascii="Times New Roman" w:hAnsi="Times New Roman"/>
              </w:rPr>
            </w:pPr>
            <w:r w:rsidRPr="008F76BF">
              <w:rPr>
                <w:rFonts w:ascii="Times New Roman" w:hAnsi="Times New Roman"/>
                <w:b/>
              </w:rPr>
              <w:t>Please respond (check one)</w:t>
            </w:r>
            <w:r w:rsidRPr="008F76BF">
              <w:rPr>
                <w:rFonts w:ascii="Times New Roman" w:hAnsi="Times New Roman"/>
              </w:rPr>
              <w:t xml:space="preserve">:  </w:t>
            </w:r>
          </w:p>
          <w:p w:rsidR="00EF0801" w:rsidRDefault="008B64FA" w:rsidP="00EF0801">
            <w:pPr>
              <w:spacing w:line="240" w:lineRule="auto"/>
              <w:rPr>
                <w:rFonts w:ascii="Times New Roman" w:hAnsi="Times New Roman"/>
              </w:rPr>
            </w:pPr>
            <w:r w:rsidRPr="008B64FA">
              <w:rPr>
                <w:rFonts w:ascii="Times New Roman" w:hAnsi="Times New Roman"/>
                <w:i/>
                <w:vertAlign w:val="superscript"/>
              </w:rPr>
              <w:t>1</w:t>
            </w:r>
            <w:r w:rsidR="00D1592A">
              <w:rPr>
                <w:rFonts w:ascii="Times New Roman" w:hAnsi="Times New Roman"/>
                <w:i/>
                <w:vertAlign w:val="superscript"/>
              </w:rPr>
              <w:t>2</w:t>
            </w:r>
            <w:r w:rsidR="00360F33" w:rsidRPr="008F76BF">
              <w:rPr>
                <w:rFonts w:ascii="Times New Roman" w:hAnsi="Times New Roman"/>
              </w:rPr>
              <w:fldChar w:fldCharType="begin">
                <w:ffData>
                  <w:name w:val="Check10"/>
                  <w:enabled/>
                  <w:calcOnExit w:val="0"/>
                  <w:checkBox>
                    <w:sizeAuto/>
                    <w:default w:val="0"/>
                  </w:checkBox>
                </w:ffData>
              </w:fldChar>
            </w:r>
            <w:r w:rsidR="00493F8F"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00493F8F" w:rsidRPr="008F76BF">
              <w:rPr>
                <w:rFonts w:ascii="Times New Roman" w:hAnsi="Times New Roman"/>
              </w:rPr>
              <w:t xml:space="preserve">  </w:t>
            </w:r>
            <w:r w:rsidR="00493F8F">
              <w:rPr>
                <w:rFonts w:ascii="Times New Roman" w:hAnsi="Times New Roman"/>
              </w:rPr>
              <w:t>T</w:t>
            </w:r>
            <w:r w:rsidR="00493F8F" w:rsidRPr="008F76BF">
              <w:rPr>
                <w:rFonts w:ascii="Times New Roman" w:hAnsi="Times New Roman"/>
              </w:rPr>
              <w:t>he State makes the data</w:t>
            </w:r>
            <w:r w:rsidR="00DF2E4D">
              <w:rPr>
                <w:rFonts w:ascii="Times New Roman" w:hAnsi="Times New Roman"/>
              </w:rPr>
              <w:t xml:space="preserve"> </w:t>
            </w:r>
            <w:r w:rsidR="00BF5413">
              <w:rPr>
                <w:rFonts w:ascii="Times New Roman" w:hAnsi="Times New Roman"/>
              </w:rPr>
              <w:t xml:space="preserve">relative to the inclusion of students with disabilities on State assessments in </w:t>
            </w:r>
            <w:r w:rsidR="00DF2E4D" w:rsidRPr="00075EE1">
              <w:rPr>
                <w:rFonts w:ascii="Times New Roman" w:hAnsi="Times New Roman"/>
                <w:i/>
              </w:rPr>
              <w:t>math</w:t>
            </w:r>
            <w:r w:rsidR="00DF2E4D">
              <w:rPr>
                <w:rFonts w:ascii="Times New Roman" w:hAnsi="Times New Roman"/>
                <w:i/>
              </w:rPr>
              <w:t xml:space="preserve">ematics </w:t>
            </w:r>
            <w:r w:rsidR="00493F8F" w:rsidRPr="00801C50">
              <w:rPr>
                <w:rFonts w:ascii="Times New Roman" w:hAnsi="Times New Roman"/>
                <w:i/>
              </w:rPr>
              <w:t>publicly available</w:t>
            </w:r>
            <w:r w:rsidR="00493F8F" w:rsidRPr="008F76BF">
              <w:rPr>
                <w:rFonts w:ascii="Times New Roman" w:hAnsi="Times New Roman"/>
              </w:rPr>
              <w:t xml:space="preserve"> and </w:t>
            </w:r>
            <w:r w:rsidR="00493F8F">
              <w:rPr>
                <w:rFonts w:ascii="Times New Roman" w:hAnsi="Times New Roman"/>
              </w:rPr>
              <w:t xml:space="preserve">keeps it </w:t>
            </w:r>
            <w:r w:rsidR="00493F8F" w:rsidRPr="00EC6B9F">
              <w:rPr>
                <w:rFonts w:ascii="Times New Roman" w:hAnsi="Times New Roman"/>
                <w:i/>
              </w:rPr>
              <w:t>up-to-date</w:t>
            </w:r>
            <w:r w:rsidR="00974007">
              <w:rPr>
                <w:rFonts w:ascii="Times New Roman" w:hAnsi="Times New Roman"/>
              </w:rPr>
              <w:t xml:space="preserve"> on a website</w:t>
            </w:r>
            <w:r w:rsidR="00493F8F" w:rsidRPr="008F76BF">
              <w:rPr>
                <w:rFonts w:ascii="Times New Roman" w:hAnsi="Times New Roman"/>
              </w:rPr>
              <w:t xml:space="preserve">. </w:t>
            </w:r>
          </w:p>
          <w:p w:rsidR="00EF0801" w:rsidRDefault="00493F8F" w:rsidP="00C169F7">
            <w:pPr>
              <w:pStyle w:val="ListParagraph"/>
              <w:numPr>
                <w:ilvl w:val="0"/>
                <w:numId w:val="6"/>
              </w:numPr>
              <w:spacing w:line="240" w:lineRule="auto"/>
              <w:ind w:left="1080"/>
              <w:rPr>
                <w:rFonts w:ascii="Times New Roman" w:hAnsi="Times New Roman"/>
              </w:rPr>
            </w:pPr>
            <w:r>
              <w:rPr>
                <w:rFonts w:ascii="Times New Roman" w:hAnsi="Times New Roman"/>
              </w:rPr>
              <w:t>P</w:t>
            </w:r>
            <w:r w:rsidRPr="008F76BF">
              <w:rPr>
                <w:rFonts w:ascii="Times New Roman" w:hAnsi="Times New Roman"/>
              </w:rPr>
              <w:t xml:space="preserve">rovide the State website where the data </w:t>
            </w:r>
            <w:r w:rsidR="00D8193F">
              <w:rPr>
                <w:rFonts w:ascii="Times New Roman" w:hAnsi="Times New Roman"/>
              </w:rPr>
              <w:t>are</w:t>
            </w:r>
            <w:r w:rsidRPr="008F76BF">
              <w:rPr>
                <w:rFonts w:ascii="Times New Roman" w:hAnsi="Times New Roman"/>
              </w:rPr>
              <w:t xml:space="preserve"> collected and publicly available</w:t>
            </w:r>
            <w:proofErr w:type="gramStart"/>
            <w:r w:rsidRPr="008F76BF">
              <w:rPr>
                <w:rFonts w:ascii="Times New Roman" w:hAnsi="Times New Roman"/>
              </w:rPr>
              <w:t>:</w:t>
            </w:r>
            <w:r w:rsidR="00D1592A">
              <w:rPr>
                <w:rFonts w:ascii="Times New Roman" w:hAnsi="Times New Roman"/>
                <w:i/>
                <w:vertAlign w:val="superscript"/>
              </w:rPr>
              <w:t>13</w:t>
            </w:r>
            <w:proofErr w:type="gramEnd"/>
            <w:r w:rsidR="009D2C99" w:rsidRPr="002D6FD7">
              <w:rPr>
                <w:rFonts w:ascii="Times New Roman" w:hAnsi="Times New Roman"/>
              </w:rPr>
              <w:t xml:space="preserve"> </w:t>
            </w:r>
            <w:sdt>
              <w:sdtPr>
                <w:rPr>
                  <w:rFonts w:ascii="Times New Roman" w:hAnsi="Times New Roman"/>
                </w:rPr>
                <w:id w:val="2015822"/>
              </w:sdtPr>
              <w:sdtContent>
                <w:sdt>
                  <w:sdtPr>
                    <w:rPr>
                      <w:rFonts w:ascii="Times New Roman" w:hAnsi="Times New Roman"/>
                    </w:rPr>
                    <w:id w:val="5195917"/>
                  </w:sdtPr>
                  <w:sdtContent>
                    <w:sdt>
                      <w:sdtPr>
                        <w:rPr>
                          <w:rFonts w:ascii="Times New Roman" w:hAnsi="Times New Roman"/>
                          <w:sz w:val="16"/>
                          <w:szCs w:val="16"/>
                        </w:rPr>
                        <w:id w:val="5195918"/>
                      </w:sdtPr>
                      <w:sdtContent>
                        <w:r w:rsidR="0087567D" w:rsidRPr="00F138E8">
                          <w:rPr>
                            <w:rStyle w:val="PlaceholderText"/>
                            <w:rFonts w:ascii="Times New Roman" w:hAnsi="Times New Roman"/>
                            <w:u w:val="single"/>
                          </w:rPr>
                          <w:t>Click here to enter text.</w:t>
                        </w:r>
                      </w:sdtContent>
                    </w:sdt>
                  </w:sdtContent>
                </w:sdt>
              </w:sdtContent>
            </w:sdt>
          </w:p>
          <w:p w:rsidR="00EF0801" w:rsidRDefault="008B64FA" w:rsidP="00EF0801">
            <w:pPr>
              <w:spacing w:line="240" w:lineRule="auto"/>
              <w:rPr>
                <w:rFonts w:ascii="Times New Roman" w:hAnsi="Times New Roman"/>
              </w:rPr>
            </w:pPr>
            <w:r w:rsidRPr="008B64FA">
              <w:rPr>
                <w:rFonts w:ascii="Times New Roman" w:hAnsi="Times New Roman"/>
                <w:i/>
                <w:vertAlign w:val="superscript"/>
              </w:rPr>
              <w:t>1</w:t>
            </w:r>
            <w:r w:rsidR="00D1592A">
              <w:rPr>
                <w:rFonts w:ascii="Times New Roman" w:hAnsi="Times New Roman"/>
                <w:i/>
                <w:vertAlign w:val="superscript"/>
              </w:rPr>
              <w:t xml:space="preserve">4 </w:t>
            </w:r>
            <w:r w:rsidR="00360F33" w:rsidRPr="008F76BF">
              <w:rPr>
                <w:rFonts w:ascii="Times New Roman" w:hAnsi="Times New Roman"/>
              </w:rPr>
              <w:fldChar w:fldCharType="begin">
                <w:ffData>
                  <w:name w:val="Check11"/>
                  <w:enabled/>
                  <w:calcOnExit w:val="0"/>
                  <w:checkBox>
                    <w:sizeAuto/>
                    <w:default w:val="0"/>
                  </w:checkBox>
                </w:ffData>
              </w:fldChar>
            </w:r>
            <w:r w:rsidR="00493F8F"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00493F8F" w:rsidRPr="008F76BF">
              <w:rPr>
                <w:rFonts w:ascii="Times New Roman" w:hAnsi="Times New Roman"/>
              </w:rPr>
              <w:t xml:space="preserve">  </w:t>
            </w:r>
            <w:r w:rsidR="00493F8F">
              <w:rPr>
                <w:rFonts w:ascii="Times New Roman" w:hAnsi="Times New Roman"/>
              </w:rPr>
              <w:t>T</w:t>
            </w:r>
            <w:r w:rsidR="00493F8F" w:rsidRPr="008F76BF">
              <w:rPr>
                <w:rFonts w:ascii="Times New Roman" w:hAnsi="Times New Roman"/>
              </w:rPr>
              <w:t>he State</w:t>
            </w:r>
            <w:r w:rsidR="00493F8F">
              <w:rPr>
                <w:rFonts w:ascii="Times New Roman" w:hAnsi="Times New Roman"/>
              </w:rPr>
              <w:t xml:space="preserve"> </w:t>
            </w:r>
            <w:r w:rsidR="00493F8F" w:rsidRPr="008F76BF">
              <w:rPr>
                <w:rFonts w:ascii="Times New Roman" w:hAnsi="Times New Roman"/>
              </w:rPr>
              <w:t>makes the data</w:t>
            </w:r>
            <w:r w:rsidR="00DF2E4D">
              <w:rPr>
                <w:rFonts w:ascii="Times New Roman" w:hAnsi="Times New Roman"/>
              </w:rPr>
              <w:t xml:space="preserve"> </w:t>
            </w:r>
            <w:r w:rsidR="00BF5413">
              <w:rPr>
                <w:rFonts w:ascii="Times New Roman" w:hAnsi="Times New Roman"/>
              </w:rPr>
              <w:t xml:space="preserve">relative to the inclusion of students with disabilities on State assessments in </w:t>
            </w:r>
            <w:r w:rsidR="00DF2E4D" w:rsidRPr="00075EE1">
              <w:rPr>
                <w:rFonts w:ascii="Times New Roman" w:hAnsi="Times New Roman"/>
                <w:i/>
              </w:rPr>
              <w:t>math</w:t>
            </w:r>
            <w:r w:rsidR="00DF2E4D">
              <w:rPr>
                <w:rFonts w:ascii="Times New Roman" w:hAnsi="Times New Roman"/>
                <w:i/>
              </w:rPr>
              <w:t>ematics</w:t>
            </w:r>
            <w:r w:rsidR="00DF2E4D" w:rsidRPr="008F76BF">
              <w:rPr>
                <w:rFonts w:ascii="Times New Roman" w:hAnsi="Times New Roman"/>
              </w:rPr>
              <w:t xml:space="preserve"> </w:t>
            </w:r>
            <w:r w:rsidR="00493F8F" w:rsidRPr="00801C50">
              <w:rPr>
                <w:rFonts w:ascii="Times New Roman" w:hAnsi="Times New Roman"/>
                <w:i/>
              </w:rPr>
              <w:t>publicly available</w:t>
            </w:r>
            <w:r w:rsidR="00493F8F" w:rsidRPr="008F76BF">
              <w:rPr>
                <w:rFonts w:ascii="Times New Roman" w:hAnsi="Times New Roman"/>
              </w:rPr>
              <w:t xml:space="preserve"> </w:t>
            </w:r>
            <w:r w:rsidR="00974007">
              <w:rPr>
                <w:rFonts w:ascii="Times New Roman" w:hAnsi="Times New Roman"/>
              </w:rPr>
              <w:t xml:space="preserve">on a website </w:t>
            </w:r>
            <w:r w:rsidR="00493F8F">
              <w:rPr>
                <w:rFonts w:ascii="Times New Roman" w:hAnsi="Times New Roman"/>
              </w:rPr>
              <w:t xml:space="preserve">but </w:t>
            </w:r>
            <w:r w:rsidR="00493F8F">
              <w:rPr>
                <w:rFonts w:ascii="Times New Roman" w:hAnsi="Times New Roman"/>
                <w:i/>
              </w:rPr>
              <w:t>does not keep it up-to-date</w:t>
            </w:r>
            <w:r w:rsidR="00493F8F" w:rsidRPr="008F76BF">
              <w:rPr>
                <w:rFonts w:ascii="Times New Roman" w:hAnsi="Times New Roman"/>
              </w:rPr>
              <w:t xml:space="preserve">. </w:t>
            </w:r>
          </w:p>
          <w:p w:rsidR="00EF0801" w:rsidRDefault="00493F8F" w:rsidP="00C169F7">
            <w:pPr>
              <w:numPr>
                <w:ilvl w:val="0"/>
                <w:numId w:val="7"/>
              </w:numPr>
              <w:spacing w:after="0" w:line="240" w:lineRule="auto"/>
              <w:ind w:left="1080"/>
              <w:rPr>
                <w:rFonts w:ascii="Times New Roman" w:hAnsi="Times New Roman"/>
              </w:rPr>
            </w:pPr>
            <w:r>
              <w:rPr>
                <w:rFonts w:ascii="Times New Roman" w:hAnsi="Times New Roman"/>
              </w:rPr>
              <w:t>P</w:t>
            </w:r>
            <w:r w:rsidRPr="0087598D">
              <w:rPr>
                <w:rFonts w:ascii="Times New Roman" w:hAnsi="Times New Roman"/>
              </w:rPr>
              <w:t xml:space="preserve">rovide the State’s plan for making the </w:t>
            </w:r>
            <w:r w:rsidRPr="008F76BF">
              <w:rPr>
                <w:rFonts w:ascii="Times New Roman" w:hAnsi="Times New Roman"/>
              </w:rPr>
              <w:t xml:space="preserve">data </w:t>
            </w:r>
            <w:r w:rsidRPr="0087598D">
              <w:rPr>
                <w:rFonts w:ascii="Times New Roman" w:hAnsi="Times New Roman"/>
              </w:rPr>
              <w:t xml:space="preserve">publicly available and </w:t>
            </w:r>
            <w:r>
              <w:rPr>
                <w:rFonts w:ascii="Times New Roman" w:hAnsi="Times New Roman"/>
              </w:rPr>
              <w:t>up-to-date</w:t>
            </w:r>
            <w:r w:rsidRPr="0087598D">
              <w:rPr>
                <w:rFonts w:ascii="Times New Roman" w:hAnsi="Times New Roman"/>
              </w:rPr>
              <w:t xml:space="preserve"> on a website in Part </w:t>
            </w:r>
            <w:r w:rsidR="00D14E72">
              <w:rPr>
                <w:rFonts w:ascii="Times New Roman" w:hAnsi="Times New Roman"/>
              </w:rPr>
              <w:t>3B</w:t>
            </w:r>
            <w:r w:rsidRPr="0087598D">
              <w:rPr>
                <w:rFonts w:ascii="Times New Roman" w:hAnsi="Times New Roman"/>
              </w:rPr>
              <w:t>.  Cite “</w:t>
            </w:r>
            <w:r>
              <w:rPr>
                <w:rFonts w:ascii="Times New Roman" w:hAnsi="Times New Roman"/>
              </w:rPr>
              <w:t>Indicator</w:t>
            </w:r>
            <w:r w:rsidRPr="0087598D">
              <w:rPr>
                <w:rFonts w:ascii="Times New Roman" w:hAnsi="Times New Roman"/>
              </w:rPr>
              <w:t xml:space="preserve"> (</w:t>
            </w:r>
            <w:r>
              <w:rPr>
                <w:rFonts w:ascii="Times New Roman" w:hAnsi="Times New Roman"/>
              </w:rPr>
              <w:t>c</w:t>
            </w:r>
            <w:proofErr w:type="gramStart"/>
            <w:r w:rsidRPr="0087598D">
              <w:rPr>
                <w:rFonts w:ascii="Times New Roman" w:hAnsi="Times New Roman"/>
              </w:rPr>
              <w:t>)(</w:t>
            </w:r>
            <w:proofErr w:type="gramEnd"/>
            <w:r w:rsidR="00103FC5">
              <w:rPr>
                <w:rFonts w:ascii="Times New Roman" w:hAnsi="Times New Roman"/>
              </w:rPr>
              <w:t>5</w:t>
            </w:r>
            <w:r w:rsidRPr="0087598D">
              <w:rPr>
                <w:rFonts w:ascii="Times New Roman" w:hAnsi="Times New Roman"/>
              </w:rPr>
              <w:t>)” in</w:t>
            </w:r>
            <w:r>
              <w:rPr>
                <w:rFonts w:ascii="Times New Roman" w:hAnsi="Times New Roman"/>
              </w:rPr>
              <w:t xml:space="preserve"> the Plan Element Verification C</w:t>
            </w:r>
            <w:r w:rsidRPr="0087598D">
              <w:rPr>
                <w:rFonts w:ascii="Times New Roman" w:hAnsi="Times New Roman"/>
              </w:rPr>
              <w:t xml:space="preserve">hart in Part </w:t>
            </w:r>
            <w:r w:rsidR="00D14E72">
              <w:rPr>
                <w:rFonts w:ascii="Times New Roman" w:hAnsi="Times New Roman"/>
              </w:rPr>
              <w:t>3B</w:t>
            </w:r>
            <w:r w:rsidRPr="0087598D">
              <w:rPr>
                <w:rFonts w:ascii="Times New Roman" w:hAnsi="Times New Roman"/>
              </w:rPr>
              <w:t xml:space="preserve">, Section I and mark the </w:t>
            </w:r>
            <w:r w:rsidR="00DE6888">
              <w:rPr>
                <w:rFonts w:ascii="Times New Roman" w:hAnsi="Times New Roman"/>
              </w:rPr>
              <w:t>Public Reporting column</w:t>
            </w:r>
            <w:r w:rsidRPr="0087598D">
              <w:rPr>
                <w:rFonts w:ascii="Times New Roman" w:hAnsi="Times New Roman"/>
              </w:rPr>
              <w:t>.</w:t>
            </w:r>
          </w:p>
          <w:p w:rsidR="00EF0801" w:rsidRDefault="00493F8F" w:rsidP="00C169F7">
            <w:pPr>
              <w:pStyle w:val="ListParagraph"/>
              <w:numPr>
                <w:ilvl w:val="0"/>
                <w:numId w:val="6"/>
              </w:numPr>
              <w:spacing w:line="240" w:lineRule="auto"/>
              <w:ind w:left="1080"/>
              <w:rPr>
                <w:rFonts w:ascii="Times New Roman" w:hAnsi="Times New Roman"/>
              </w:rPr>
            </w:pPr>
            <w:r>
              <w:rPr>
                <w:rFonts w:ascii="Times New Roman" w:hAnsi="Times New Roman"/>
              </w:rPr>
              <w:t>P</w:t>
            </w:r>
            <w:r w:rsidRPr="008F76BF">
              <w:rPr>
                <w:rFonts w:ascii="Times New Roman" w:hAnsi="Times New Roman"/>
              </w:rPr>
              <w:t xml:space="preserve">rovide the State website where the data </w:t>
            </w:r>
            <w:r w:rsidR="00D8193F">
              <w:rPr>
                <w:rFonts w:ascii="Times New Roman" w:hAnsi="Times New Roman"/>
              </w:rPr>
              <w:t>are</w:t>
            </w:r>
            <w:r w:rsidRPr="008F76BF">
              <w:rPr>
                <w:rFonts w:ascii="Times New Roman" w:hAnsi="Times New Roman"/>
              </w:rPr>
              <w:t xml:space="preserve"> collected and publicly available</w:t>
            </w:r>
            <w:proofErr w:type="gramStart"/>
            <w:r>
              <w:rPr>
                <w:rFonts w:ascii="Times New Roman" w:hAnsi="Times New Roman"/>
              </w:rPr>
              <w:t>:</w:t>
            </w:r>
            <w:r w:rsidR="00D1592A">
              <w:rPr>
                <w:rFonts w:ascii="Times New Roman" w:hAnsi="Times New Roman"/>
                <w:i/>
                <w:vertAlign w:val="superscript"/>
              </w:rPr>
              <w:t>15</w:t>
            </w:r>
            <w:proofErr w:type="gramEnd"/>
            <w:r w:rsidR="0087567D">
              <w:rPr>
                <w:rFonts w:ascii="Times New Roman" w:hAnsi="Times New Roman"/>
                <w:i/>
                <w:vertAlign w:val="superscript"/>
              </w:rPr>
              <w:t xml:space="preserve">  </w:t>
            </w:r>
            <w:sdt>
              <w:sdtPr>
                <w:rPr>
                  <w:rFonts w:ascii="Times New Roman" w:hAnsi="Times New Roman"/>
                </w:rPr>
                <w:id w:val="2015823"/>
              </w:sdtPr>
              <w:sdtContent>
                <w:sdt>
                  <w:sdtPr>
                    <w:rPr>
                      <w:rFonts w:ascii="Times New Roman" w:hAnsi="Times New Roman"/>
                    </w:rPr>
                    <w:id w:val="5195920"/>
                  </w:sdtPr>
                  <w:sdtContent>
                    <w:sdt>
                      <w:sdtPr>
                        <w:rPr>
                          <w:rFonts w:ascii="Times New Roman" w:hAnsi="Times New Roman"/>
                          <w:sz w:val="16"/>
                          <w:szCs w:val="16"/>
                        </w:rPr>
                        <w:id w:val="5195921"/>
                      </w:sdtPr>
                      <w:sdtContent>
                        <w:r w:rsidR="0087567D" w:rsidRPr="00F138E8">
                          <w:rPr>
                            <w:rStyle w:val="PlaceholderText"/>
                            <w:rFonts w:ascii="Times New Roman" w:hAnsi="Times New Roman"/>
                            <w:u w:val="single"/>
                          </w:rPr>
                          <w:t>Click here to enter text.</w:t>
                        </w:r>
                      </w:sdtContent>
                    </w:sdt>
                  </w:sdtContent>
                </w:sdt>
              </w:sdtContent>
            </w:sdt>
          </w:p>
          <w:p w:rsidR="00EF0801" w:rsidRDefault="00D1592A" w:rsidP="00EF0801">
            <w:pPr>
              <w:spacing w:line="240" w:lineRule="auto"/>
              <w:rPr>
                <w:rFonts w:ascii="Times New Roman" w:hAnsi="Times New Roman"/>
              </w:rPr>
            </w:pPr>
            <w:r>
              <w:rPr>
                <w:rFonts w:ascii="Times New Roman" w:hAnsi="Times New Roman"/>
                <w:i/>
                <w:vertAlign w:val="superscript"/>
              </w:rPr>
              <w:t>16</w:t>
            </w:r>
            <w:r w:rsidR="00360F33" w:rsidRPr="008F76BF">
              <w:rPr>
                <w:rFonts w:ascii="Times New Roman" w:hAnsi="Times New Roman"/>
              </w:rPr>
              <w:fldChar w:fldCharType="begin">
                <w:ffData>
                  <w:name w:val="Check12"/>
                  <w:enabled/>
                  <w:calcOnExit w:val="0"/>
                  <w:checkBox>
                    <w:sizeAuto/>
                    <w:default w:val="0"/>
                  </w:checkBox>
                </w:ffData>
              </w:fldChar>
            </w:r>
            <w:r w:rsidR="00493F8F"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00493F8F" w:rsidRPr="008F76BF">
              <w:rPr>
                <w:rFonts w:ascii="Times New Roman" w:hAnsi="Times New Roman"/>
              </w:rPr>
              <w:t xml:space="preserve">  </w:t>
            </w:r>
            <w:r w:rsidR="00493F8F">
              <w:rPr>
                <w:rFonts w:ascii="Times New Roman" w:hAnsi="Times New Roman"/>
              </w:rPr>
              <w:t>T</w:t>
            </w:r>
            <w:r w:rsidR="00493F8F" w:rsidRPr="008F76BF">
              <w:rPr>
                <w:rFonts w:ascii="Times New Roman" w:hAnsi="Times New Roman"/>
              </w:rPr>
              <w:t>he State does not make the data</w:t>
            </w:r>
            <w:r w:rsidR="00DF2E4D">
              <w:rPr>
                <w:rFonts w:ascii="Times New Roman" w:hAnsi="Times New Roman"/>
              </w:rPr>
              <w:t xml:space="preserve"> </w:t>
            </w:r>
            <w:r w:rsidR="00BF5413">
              <w:rPr>
                <w:rFonts w:ascii="Times New Roman" w:hAnsi="Times New Roman"/>
              </w:rPr>
              <w:t xml:space="preserve">relative to the inclusion of students with disabilities on State assessments in </w:t>
            </w:r>
            <w:r w:rsidR="00DF2E4D" w:rsidRPr="00075EE1">
              <w:rPr>
                <w:rFonts w:ascii="Times New Roman" w:hAnsi="Times New Roman"/>
                <w:i/>
              </w:rPr>
              <w:t>math</w:t>
            </w:r>
            <w:r w:rsidR="00DF2E4D">
              <w:rPr>
                <w:rFonts w:ascii="Times New Roman" w:hAnsi="Times New Roman"/>
                <w:i/>
              </w:rPr>
              <w:t xml:space="preserve">ematics </w:t>
            </w:r>
            <w:r w:rsidR="00974007" w:rsidRPr="008F76BF">
              <w:rPr>
                <w:rFonts w:ascii="Times New Roman" w:hAnsi="Times New Roman"/>
              </w:rPr>
              <w:t>public</w:t>
            </w:r>
            <w:r w:rsidR="00974007">
              <w:rPr>
                <w:rFonts w:ascii="Times New Roman" w:hAnsi="Times New Roman"/>
              </w:rPr>
              <w:t xml:space="preserve">ly </w:t>
            </w:r>
            <w:r w:rsidR="00974007" w:rsidRPr="009359F1">
              <w:rPr>
                <w:rFonts w:ascii="Times New Roman" w:hAnsi="Times New Roman"/>
              </w:rPr>
              <w:t>av</w:t>
            </w:r>
            <w:r w:rsidR="00974007">
              <w:rPr>
                <w:rFonts w:ascii="Times New Roman" w:hAnsi="Times New Roman"/>
              </w:rPr>
              <w:t>a</w:t>
            </w:r>
            <w:r w:rsidR="00974007" w:rsidRPr="009359F1">
              <w:rPr>
                <w:rFonts w:ascii="Times New Roman" w:hAnsi="Times New Roman"/>
              </w:rPr>
              <w:t>ilable</w:t>
            </w:r>
            <w:r w:rsidR="00974007">
              <w:rPr>
                <w:rFonts w:ascii="Times New Roman" w:hAnsi="Times New Roman"/>
              </w:rPr>
              <w:t xml:space="preserve"> on a website</w:t>
            </w:r>
            <w:r w:rsidR="00493F8F" w:rsidRPr="008F76BF">
              <w:rPr>
                <w:rFonts w:ascii="Times New Roman" w:hAnsi="Times New Roman"/>
              </w:rPr>
              <w:t xml:space="preserve">.  </w:t>
            </w:r>
          </w:p>
          <w:p w:rsidR="00493F8F" w:rsidRPr="0051518C" w:rsidRDefault="00493F8F" w:rsidP="00C169F7">
            <w:pPr>
              <w:pStyle w:val="ListParagraph"/>
              <w:numPr>
                <w:ilvl w:val="0"/>
                <w:numId w:val="6"/>
              </w:numPr>
              <w:spacing w:after="0" w:line="240" w:lineRule="auto"/>
              <w:ind w:left="1080"/>
              <w:rPr>
                <w:rFonts w:ascii="Times New Roman" w:hAnsi="Times New Roman"/>
              </w:rPr>
            </w:pPr>
            <w:r>
              <w:rPr>
                <w:rFonts w:ascii="Times New Roman" w:hAnsi="Times New Roman"/>
              </w:rPr>
              <w:t>P</w:t>
            </w:r>
            <w:r w:rsidRPr="0051518C">
              <w:rPr>
                <w:rFonts w:ascii="Times New Roman" w:hAnsi="Times New Roman"/>
              </w:rPr>
              <w:t xml:space="preserve">rovide the State’s plan for </w:t>
            </w:r>
            <w:r>
              <w:rPr>
                <w:rFonts w:ascii="Times New Roman" w:hAnsi="Times New Roman"/>
              </w:rPr>
              <w:t xml:space="preserve">making the </w:t>
            </w:r>
            <w:r w:rsidRPr="008F76BF">
              <w:rPr>
                <w:rFonts w:ascii="Times New Roman" w:hAnsi="Times New Roman"/>
              </w:rPr>
              <w:t xml:space="preserve">data </w:t>
            </w:r>
            <w:r>
              <w:rPr>
                <w:rFonts w:ascii="Times New Roman" w:hAnsi="Times New Roman"/>
              </w:rPr>
              <w:t xml:space="preserve">publicly available and up-to-date on a website in Part </w:t>
            </w:r>
            <w:r w:rsidR="00D14E72">
              <w:rPr>
                <w:rFonts w:ascii="Times New Roman" w:hAnsi="Times New Roman"/>
              </w:rPr>
              <w:t>3B</w:t>
            </w:r>
            <w:r w:rsidRPr="0051518C">
              <w:rPr>
                <w:rFonts w:ascii="Times New Roman" w:hAnsi="Times New Roman"/>
              </w:rPr>
              <w:t>.</w:t>
            </w:r>
            <w:r>
              <w:rPr>
                <w:rFonts w:ascii="Times New Roman" w:hAnsi="Times New Roman"/>
              </w:rPr>
              <w:t xml:space="preserve"> Cite “Indicator (c</w:t>
            </w:r>
            <w:proofErr w:type="gramStart"/>
            <w:r>
              <w:rPr>
                <w:rFonts w:ascii="Times New Roman" w:hAnsi="Times New Roman"/>
              </w:rPr>
              <w:t>)(</w:t>
            </w:r>
            <w:proofErr w:type="gramEnd"/>
            <w:r w:rsidR="00103FC5">
              <w:rPr>
                <w:rFonts w:ascii="Times New Roman" w:hAnsi="Times New Roman"/>
              </w:rPr>
              <w:t>5</w:t>
            </w:r>
            <w:r>
              <w:rPr>
                <w:rFonts w:ascii="Times New Roman" w:hAnsi="Times New Roman"/>
              </w:rPr>
              <w:t xml:space="preserve">)” in the Plan Element Verification Chart in Part </w:t>
            </w:r>
            <w:r w:rsidR="00D14E72">
              <w:rPr>
                <w:rFonts w:ascii="Times New Roman" w:hAnsi="Times New Roman"/>
              </w:rPr>
              <w:t>3B</w:t>
            </w:r>
            <w:r>
              <w:rPr>
                <w:rFonts w:ascii="Times New Roman" w:hAnsi="Times New Roman"/>
              </w:rPr>
              <w:t xml:space="preserve">, Section I and mark the </w:t>
            </w:r>
            <w:r w:rsidR="00DE6888">
              <w:rPr>
                <w:rFonts w:ascii="Times New Roman" w:hAnsi="Times New Roman"/>
              </w:rPr>
              <w:t>Public Reporting column</w:t>
            </w:r>
            <w:r>
              <w:rPr>
                <w:rFonts w:ascii="Times New Roman" w:hAnsi="Times New Roman"/>
              </w:rPr>
              <w:t>.</w:t>
            </w:r>
          </w:p>
          <w:p w:rsidR="00EF0801" w:rsidRDefault="00EF0801" w:rsidP="00EF0801">
            <w:pPr>
              <w:spacing w:line="240" w:lineRule="auto"/>
              <w:rPr>
                <w:rFonts w:ascii="Times New Roman" w:hAnsi="Times New Roman"/>
              </w:rPr>
            </w:pPr>
          </w:p>
        </w:tc>
      </w:tr>
    </w:tbl>
    <w:p w:rsidR="00EF0801" w:rsidRDefault="00EF0801" w:rsidP="00EF0801">
      <w:pPr>
        <w:spacing w:line="240" w:lineRule="auto"/>
        <w:rPr>
          <w:rFonts w:ascii="Times New Roman" w:hAnsi="Times New Roman"/>
        </w:rPr>
      </w:pPr>
    </w:p>
    <w:p w:rsidR="00EF0801" w:rsidRDefault="00FE17E5" w:rsidP="00EF0801">
      <w:pPr>
        <w:spacing w:line="240" w:lineRule="auto"/>
        <w:rPr>
          <w:rFonts w:ascii="Times New Roman" w:hAnsi="Times New Roman"/>
        </w:rPr>
      </w:pPr>
      <w:r w:rsidRPr="008F76BF">
        <w:rPr>
          <w:rFonts w:ascii="Times New Roman" w:hAnsi="Times New Roman"/>
        </w:rPr>
        <w:br w:type="page"/>
      </w:r>
    </w:p>
    <w:tbl>
      <w:tblPr>
        <w:tblW w:w="13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19"/>
        <w:gridCol w:w="11829"/>
      </w:tblGrid>
      <w:tr w:rsidR="008576BF" w:rsidRPr="008F76BF" w:rsidTr="006D03D7">
        <w:trPr>
          <w:trHeight w:val="828"/>
        </w:trPr>
        <w:tc>
          <w:tcPr>
            <w:tcW w:w="1419" w:type="dxa"/>
            <w:shd w:val="clear" w:color="auto" w:fill="262626" w:themeFill="text1" w:themeFillTint="D9"/>
          </w:tcPr>
          <w:p w:rsidR="00EF0801" w:rsidRPr="00EF0801" w:rsidRDefault="00EF0801" w:rsidP="00EF0801">
            <w:pPr>
              <w:spacing w:line="240" w:lineRule="auto"/>
              <w:rPr>
                <w:rFonts w:ascii="Times New Roman" w:hAnsi="Times New Roman"/>
                <w:b/>
                <w:color w:val="FFFFFF" w:themeColor="background1"/>
                <w:sz w:val="24"/>
                <w:szCs w:val="24"/>
              </w:rPr>
            </w:pPr>
            <w:r w:rsidRPr="00EF0801">
              <w:rPr>
                <w:rFonts w:ascii="Times New Roman" w:hAnsi="Times New Roman"/>
                <w:b/>
                <w:color w:val="FFFFFF" w:themeColor="background1"/>
                <w:sz w:val="24"/>
                <w:szCs w:val="24"/>
              </w:rPr>
              <w:t>Indicator (c)(6)</w:t>
            </w:r>
          </w:p>
        </w:tc>
        <w:tc>
          <w:tcPr>
            <w:tcW w:w="11829" w:type="dxa"/>
            <w:shd w:val="clear" w:color="auto" w:fill="262626" w:themeFill="text1" w:themeFillTint="D9"/>
          </w:tcPr>
          <w:p w:rsidR="00EF0801" w:rsidRPr="00EF0801" w:rsidRDefault="00EF0801" w:rsidP="00EF0801">
            <w:pPr>
              <w:spacing w:line="240" w:lineRule="auto"/>
              <w:rPr>
                <w:rFonts w:ascii="Times New Roman" w:hAnsi="Times New Roman"/>
                <w:b/>
                <w:color w:val="FFFFFF" w:themeColor="background1"/>
                <w:sz w:val="24"/>
                <w:szCs w:val="24"/>
              </w:rPr>
            </w:pPr>
            <w:r w:rsidRPr="00EF0801">
              <w:rPr>
                <w:rFonts w:ascii="Times New Roman" w:hAnsi="Times New Roman"/>
                <w:b/>
                <w:color w:val="FFFFFF" w:themeColor="background1"/>
                <w:sz w:val="24"/>
                <w:szCs w:val="24"/>
              </w:rPr>
              <w:t>Indicate whether the State has completed, within the last two years, an analysis of the appropriateness and effectiveness of the accommodations it provides limited English proficient students to ensure their meaningful participation in State assessments.</w:t>
            </w:r>
          </w:p>
        </w:tc>
      </w:tr>
      <w:tr w:rsidR="008576BF" w:rsidRPr="008F76BF" w:rsidTr="00837405">
        <w:trPr>
          <w:trHeight w:val="1268"/>
        </w:trPr>
        <w:tc>
          <w:tcPr>
            <w:tcW w:w="13248" w:type="dxa"/>
            <w:gridSpan w:val="2"/>
          </w:tcPr>
          <w:p w:rsidR="00EF0801" w:rsidRDefault="00EF0801" w:rsidP="00EF0801">
            <w:pPr>
              <w:spacing w:after="0" w:line="240" w:lineRule="auto"/>
              <w:rPr>
                <w:rFonts w:ascii="Times New Roman" w:hAnsi="Times New Roman"/>
                <w:b/>
              </w:rPr>
            </w:pPr>
          </w:p>
          <w:p w:rsidR="00EF0801" w:rsidRDefault="00DA4D28" w:rsidP="00EF0801">
            <w:pPr>
              <w:spacing w:line="240" w:lineRule="auto"/>
              <w:rPr>
                <w:rFonts w:ascii="Times New Roman" w:hAnsi="Times New Roman"/>
              </w:rPr>
            </w:pPr>
            <w:r w:rsidRPr="008F76BF">
              <w:rPr>
                <w:rFonts w:ascii="Times New Roman" w:hAnsi="Times New Roman"/>
                <w:b/>
              </w:rPr>
              <w:t>Please respond (check one)</w:t>
            </w:r>
            <w:r w:rsidR="008576BF" w:rsidRPr="008F76BF">
              <w:rPr>
                <w:rFonts w:ascii="Times New Roman" w:hAnsi="Times New Roman"/>
                <w:b/>
              </w:rPr>
              <w:t xml:space="preserve">: </w:t>
            </w:r>
            <w:r w:rsidRPr="008F76BF">
              <w:rPr>
                <w:rFonts w:ascii="Times New Roman" w:hAnsi="Times New Roman"/>
              </w:rPr>
              <w:t>Has</w:t>
            </w:r>
            <w:r w:rsidR="008576BF" w:rsidRPr="008F76BF">
              <w:rPr>
                <w:rFonts w:ascii="Times New Roman" w:hAnsi="Times New Roman"/>
              </w:rPr>
              <w:t xml:space="preserve"> the State completed, within the last two years, an analysis of the appropriateness and effectiveness of the accommodations it provides limited English proficient students to ensure their meaningful participation in State assessments</w:t>
            </w:r>
            <w:r w:rsidRPr="008F76BF">
              <w:rPr>
                <w:rFonts w:ascii="Times New Roman" w:hAnsi="Times New Roman"/>
              </w:rPr>
              <w:t>?</w:t>
            </w:r>
          </w:p>
          <w:p w:rsidR="00EF0801" w:rsidRDefault="0088668F" w:rsidP="00EF0801">
            <w:pPr>
              <w:spacing w:line="240" w:lineRule="auto"/>
              <w:rPr>
                <w:rFonts w:ascii="Times New Roman" w:hAnsi="Times New Roman"/>
              </w:rPr>
            </w:pPr>
            <w:r>
              <w:rPr>
                <w:rFonts w:ascii="Times New Roman" w:hAnsi="Times New Roman"/>
                <w:vertAlign w:val="superscript"/>
              </w:rPr>
              <w:t>1</w:t>
            </w:r>
            <w:r w:rsidR="00360F33" w:rsidRPr="008F76BF">
              <w:rPr>
                <w:rFonts w:ascii="Times New Roman" w:hAnsi="Times New Roman"/>
              </w:rPr>
              <w:fldChar w:fldCharType="begin">
                <w:ffData>
                  <w:name w:val="Check14"/>
                  <w:enabled/>
                  <w:calcOnExit w:val="0"/>
                  <w:checkBox>
                    <w:sizeAuto/>
                    <w:default w:val="0"/>
                  </w:checkBox>
                </w:ffData>
              </w:fldChar>
            </w:r>
            <w:r w:rsidR="008576BF"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008576BF" w:rsidRPr="008F76BF">
              <w:rPr>
                <w:rFonts w:ascii="Times New Roman" w:hAnsi="Times New Roman"/>
              </w:rPr>
              <w:t xml:space="preserve">  Yes, this </w:t>
            </w:r>
            <w:r w:rsidR="00DF15CB">
              <w:rPr>
                <w:rFonts w:ascii="Times New Roman" w:hAnsi="Times New Roman"/>
              </w:rPr>
              <w:t>was</w:t>
            </w:r>
            <w:r w:rsidR="008576BF" w:rsidRPr="008F76BF">
              <w:rPr>
                <w:rFonts w:ascii="Times New Roman" w:hAnsi="Times New Roman"/>
              </w:rPr>
              <w:t xml:space="preserve"> completed within the last two years. </w:t>
            </w:r>
          </w:p>
          <w:p w:rsidR="00EF0801" w:rsidRDefault="0088668F" w:rsidP="00EF0801">
            <w:pPr>
              <w:spacing w:line="240" w:lineRule="auto"/>
              <w:rPr>
                <w:rFonts w:ascii="Times New Roman" w:hAnsi="Times New Roman"/>
              </w:rPr>
            </w:pPr>
            <w:r>
              <w:rPr>
                <w:rFonts w:ascii="Times New Roman" w:hAnsi="Times New Roman"/>
                <w:vertAlign w:val="superscript"/>
              </w:rPr>
              <w:t>2</w:t>
            </w:r>
            <w:r w:rsidR="00360F33" w:rsidRPr="008F76BF">
              <w:rPr>
                <w:rFonts w:ascii="Times New Roman" w:hAnsi="Times New Roman"/>
              </w:rPr>
              <w:fldChar w:fldCharType="begin">
                <w:ffData>
                  <w:name w:val="Check13"/>
                  <w:enabled/>
                  <w:calcOnExit w:val="0"/>
                  <w:checkBox>
                    <w:sizeAuto/>
                    <w:default w:val="0"/>
                  </w:checkBox>
                </w:ffData>
              </w:fldChar>
            </w:r>
            <w:r w:rsidR="008576BF"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008576BF" w:rsidRPr="008F76BF">
              <w:rPr>
                <w:rFonts w:ascii="Times New Roman" w:hAnsi="Times New Roman"/>
              </w:rPr>
              <w:t xml:space="preserve">  No, this </w:t>
            </w:r>
            <w:r w:rsidR="00DF15CB">
              <w:rPr>
                <w:rFonts w:ascii="Times New Roman" w:hAnsi="Times New Roman"/>
              </w:rPr>
              <w:t>was</w:t>
            </w:r>
            <w:r w:rsidR="008576BF" w:rsidRPr="008F76BF">
              <w:rPr>
                <w:rFonts w:ascii="Times New Roman" w:hAnsi="Times New Roman"/>
              </w:rPr>
              <w:t xml:space="preserve"> completed more than two years ago.</w:t>
            </w:r>
          </w:p>
          <w:p w:rsidR="00EF0801" w:rsidRDefault="0088668F" w:rsidP="00EF0801">
            <w:pPr>
              <w:spacing w:line="240" w:lineRule="auto"/>
              <w:rPr>
                <w:rFonts w:ascii="Times New Roman" w:hAnsi="Times New Roman"/>
              </w:rPr>
            </w:pPr>
            <w:r>
              <w:rPr>
                <w:rFonts w:ascii="Times New Roman" w:hAnsi="Times New Roman"/>
                <w:vertAlign w:val="superscript"/>
              </w:rPr>
              <w:t>3</w:t>
            </w:r>
            <w:r w:rsidR="00360F33" w:rsidRPr="008F76BF">
              <w:rPr>
                <w:rFonts w:ascii="Times New Roman" w:hAnsi="Times New Roman"/>
              </w:rPr>
              <w:fldChar w:fldCharType="begin">
                <w:ffData>
                  <w:name w:val="Check14"/>
                  <w:enabled/>
                  <w:calcOnExit w:val="0"/>
                  <w:checkBox>
                    <w:sizeAuto/>
                    <w:default w:val="0"/>
                  </w:checkBox>
                </w:ffData>
              </w:fldChar>
            </w:r>
            <w:r w:rsidR="008576BF"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008576BF" w:rsidRPr="008F76BF">
              <w:rPr>
                <w:rFonts w:ascii="Times New Roman" w:hAnsi="Times New Roman"/>
              </w:rPr>
              <w:t xml:space="preserve">  No, this has never been completed.</w:t>
            </w:r>
          </w:p>
          <w:p w:rsidR="00EF0801" w:rsidRDefault="00EF0801" w:rsidP="00EF0801">
            <w:pPr>
              <w:spacing w:after="0" w:line="240" w:lineRule="auto"/>
              <w:rPr>
                <w:rFonts w:ascii="Times New Roman" w:hAnsi="Times New Roman"/>
                <w:b/>
              </w:rPr>
            </w:pPr>
          </w:p>
          <w:p w:rsidR="00EF0801" w:rsidRDefault="00FE17E5" w:rsidP="00EF0801">
            <w:pPr>
              <w:spacing w:line="240" w:lineRule="auto"/>
              <w:rPr>
                <w:rFonts w:ascii="Times New Roman" w:hAnsi="Times New Roman"/>
              </w:rPr>
            </w:pPr>
            <w:r w:rsidRPr="008F76BF">
              <w:rPr>
                <w:rFonts w:ascii="Times New Roman" w:hAnsi="Times New Roman"/>
                <w:b/>
              </w:rPr>
              <w:t>Please respond (check one)</w:t>
            </w:r>
            <w:r w:rsidRPr="008F76BF">
              <w:rPr>
                <w:rFonts w:ascii="Times New Roman" w:hAnsi="Times New Roman"/>
              </w:rPr>
              <w:t xml:space="preserve">: </w:t>
            </w:r>
          </w:p>
          <w:p w:rsidR="00EF0801" w:rsidRDefault="00493F8F" w:rsidP="00EF0801">
            <w:pPr>
              <w:spacing w:line="240" w:lineRule="auto"/>
              <w:rPr>
                <w:rFonts w:ascii="Times New Roman" w:hAnsi="Times New Roman"/>
              </w:rPr>
            </w:pPr>
            <w:r>
              <w:rPr>
                <w:rFonts w:ascii="Times New Roman" w:hAnsi="Times New Roman"/>
                <w:vertAlign w:val="superscript"/>
              </w:rPr>
              <w:t>4</w:t>
            </w:r>
            <w:r w:rsidRPr="00801C50">
              <w:rPr>
                <w:rFonts w:ascii="Times New Roman" w:hAnsi="Times New Roman"/>
                <w:vertAlign w:val="superscript"/>
              </w:rPr>
              <w:t xml:space="preserve"> </w:t>
            </w:r>
            <w:r w:rsidR="00360F33" w:rsidRPr="008F76BF">
              <w:rPr>
                <w:rFonts w:ascii="Times New Roman" w:hAnsi="Times New Roman"/>
              </w:rPr>
              <w:fldChar w:fldCharType="begin">
                <w:ffData>
                  <w:name w:val="Check10"/>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w:t>
            </w:r>
            <w:r>
              <w:rPr>
                <w:rFonts w:ascii="Times New Roman" w:hAnsi="Times New Roman"/>
              </w:rPr>
              <w:t>T</w:t>
            </w:r>
            <w:r w:rsidRPr="008F76BF">
              <w:rPr>
                <w:rFonts w:ascii="Times New Roman" w:hAnsi="Times New Roman"/>
              </w:rPr>
              <w:t xml:space="preserve">he State makes the </w:t>
            </w:r>
            <w:r>
              <w:rPr>
                <w:rFonts w:ascii="Times New Roman" w:hAnsi="Times New Roman"/>
              </w:rPr>
              <w:t>information</w:t>
            </w:r>
            <w:r w:rsidRPr="008F76BF">
              <w:rPr>
                <w:rFonts w:ascii="Times New Roman" w:hAnsi="Times New Roman"/>
              </w:rPr>
              <w:t xml:space="preserve"> </w:t>
            </w:r>
            <w:r w:rsidRPr="00801C50">
              <w:rPr>
                <w:rFonts w:ascii="Times New Roman" w:hAnsi="Times New Roman"/>
                <w:i/>
              </w:rPr>
              <w:t>publicly available</w:t>
            </w:r>
            <w:r w:rsidRPr="008F76BF">
              <w:rPr>
                <w:rFonts w:ascii="Times New Roman" w:hAnsi="Times New Roman"/>
              </w:rPr>
              <w:t xml:space="preserve"> and </w:t>
            </w:r>
            <w:r>
              <w:rPr>
                <w:rFonts w:ascii="Times New Roman" w:hAnsi="Times New Roman"/>
              </w:rPr>
              <w:t xml:space="preserve">keeps it </w:t>
            </w:r>
            <w:r w:rsidRPr="00EC6B9F">
              <w:rPr>
                <w:rFonts w:ascii="Times New Roman" w:hAnsi="Times New Roman"/>
                <w:i/>
              </w:rPr>
              <w:t>up-to-date</w:t>
            </w:r>
            <w:r w:rsidR="00974007">
              <w:rPr>
                <w:rFonts w:ascii="Times New Roman" w:hAnsi="Times New Roman"/>
              </w:rPr>
              <w:t xml:space="preserve"> on a website</w:t>
            </w:r>
            <w:r w:rsidRPr="008F76BF">
              <w:rPr>
                <w:rFonts w:ascii="Times New Roman" w:hAnsi="Times New Roman"/>
              </w:rPr>
              <w:t xml:space="preserve">. </w:t>
            </w:r>
          </w:p>
          <w:p w:rsidR="00EF0801" w:rsidRDefault="00493F8F" w:rsidP="00C169F7">
            <w:pPr>
              <w:pStyle w:val="ListParagraph"/>
              <w:numPr>
                <w:ilvl w:val="0"/>
                <w:numId w:val="6"/>
              </w:numPr>
              <w:spacing w:line="240" w:lineRule="auto"/>
              <w:ind w:left="1080"/>
              <w:rPr>
                <w:rFonts w:ascii="Times New Roman" w:hAnsi="Times New Roman"/>
              </w:rPr>
            </w:pPr>
            <w:r>
              <w:rPr>
                <w:rFonts w:ascii="Times New Roman" w:hAnsi="Times New Roman"/>
              </w:rPr>
              <w:t>P</w:t>
            </w:r>
            <w:r w:rsidRPr="008F76BF">
              <w:rPr>
                <w:rFonts w:ascii="Times New Roman" w:hAnsi="Times New Roman"/>
              </w:rPr>
              <w:t xml:space="preserve">rovide the State website where the </w:t>
            </w:r>
            <w:r>
              <w:rPr>
                <w:rFonts w:ascii="Times New Roman" w:hAnsi="Times New Roman"/>
              </w:rPr>
              <w:t>information is</w:t>
            </w:r>
            <w:r w:rsidRPr="008F76BF">
              <w:rPr>
                <w:rFonts w:ascii="Times New Roman" w:hAnsi="Times New Roman"/>
              </w:rPr>
              <w:t xml:space="preserve"> collected and publicly available</w:t>
            </w:r>
            <w:proofErr w:type="gramStart"/>
            <w:r w:rsidRPr="008F76BF">
              <w:rPr>
                <w:rFonts w:ascii="Times New Roman" w:hAnsi="Times New Roman"/>
              </w:rPr>
              <w:t>:</w:t>
            </w:r>
            <w:r>
              <w:rPr>
                <w:rFonts w:ascii="Times New Roman" w:hAnsi="Times New Roman"/>
                <w:i/>
                <w:vertAlign w:val="superscript"/>
              </w:rPr>
              <w:t>5</w:t>
            </w:r>
            <w:proofErr w:type="gramEnd"/>
            <w:r w:rsidRPr="002D6FD7">
              <w:rPr>
                <w:rFonts w:ascii="Times New Roman" w:hAnsi="Times New Roman"/>
              </w:rPr>
              <w:t xml:space="preserve"> </w:t>
            </w:r>
            <w:r w:rsidR="0088668F">
              <w:rPr>
                <w:rFonts w:ascii="Times New Roman" w:hAnsi="Times New Roman"/>
              </w:rPr>
              <w:t xml:space="preserve"> </w:t>
            </w:r>
            <w:sdt>
              <w:sdtPr>
                <w:rPr>
                  <w:rFonts w:ascii="Times New Roman" w:hAnsi="Times New Roman"/>
                </w:rPr>
                <w:id w:val="2015824"/>
              </w:sdtPr>
              <w:sdtContent>
                <w:sdt>
                  <w:sdtPr>
                    <w:rPr>
                      <w:rFonts w:ascii="Times New Roman" w:hAnsi="Times New Roman"/>
                      <w:sz w:val="16"/>
                      <w:szCs w:val="16"/>
                    </w:rPr>
                    <w:id w:val="37154253"/>
                  </w:sdtPr>
                  <w:sdtContent>
                    <w:r w:rsidR="00BF0673" w:rsidRPr="00F138E8">
                      <w:rPr>
                        <w:rStyle w:val="PlaceholderText"/>
                        <w:rFonts w:ascii="Times New Roman" w:hAnsi="Times New Roman"/>
                        <w:u w:val="single"/>
                      </w:rPr>
                      <w:t>Click here to enter text.</w:t>
                    </w:r>
                  </w:sdtContent>
                </w:sdt>
              </w:sdtContent>
            </w:sdt>
          </w:p>
          <w:p w:rsidR="00EF0801" w:rsidRDefault="00493F8F" w:rsidP="00EF0801">
            <w:pPr>
              <w:spacing w:line="240" w:lineRule="auto"/>
              <w:rPr>
                <w:rFonts w:ascii="Times New Roman" w:hAnsi="Times New Roman"/>
              </w:rPr>
            </w:pPr>
            <w:r>
              <w:rPr>
                <w:rFonts w:ascii="Times New Roman" w:hAnsi="Times New Roman"/>
                <w:vertAlign w:val="superscript"/>
              </w:rPr>
              <w:t>6</w:t>
            </w:r>
            <w:r w:rsidRPr="00E0284C">
              <w:rPr>
                <w:rFonts w:ascii="Times New Roman" w:hAnsi="Times New Roman"/>
                <w:vertAlign w:val="superscript"/>
              </w:rPr>
              <w:t xml:space="preserve"> </w:t>
            </w:r>
            <w:r w:rsidR="00360F33" w:rsidRPr="008F76BF">
              <w:rPr>
                <w:rFonts w:ascii="Times New Roman" w:hAnsi="Times New Roman"/>
              </w:rPr>
              <w:fldChar w:fldCharType="begin">
                <w:ffData>
                  <w:name w:val="Check11"/>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w:t>
            </w:r>
            <w:r>
              <w:rPr>
                <w:rFonts w:ascii="Times New Roman" w:hAnsi="Times New Roman"/>
              </w:rPr>
              <w:t>T</w:t>
            </w:r>
            <w:r w:rsidRPr="008F76BF">
              <w:rPr>
                <w:rFonts w:ascii="Times New Roman" w:hAnsi="Times New Roman"/>
              </w:rPr>
              <w:t>he State</w:t>
            </w:r>
            <w:r>
              <w:rPr>
                <w:rFonts w:ascii="Times New Roman" w:hAnsi="Times New Roman"/>
              </w:rPr>
              <w:t xml:space="preserve"> </w:t>
            </w:r>
            <w:r w:rsidRPr="008F76BF">
              <w:rPr>
                <w:rFonts w:ascii="Times New Roman" w:hAnsi="Times New Roman"/>
              </w:rPr>
              <w:t xml:space="preserve">makes the </w:t>
            </w:r>
            <w:r>
              <w:rPr>
                <w:rFonts w:ascii="Times New Roman" w:hAnsi="Times New Roman"/>
              </w:rPr>
              <w:t>information</w:t>
            </w:r>
            <w:r w:rsidRPr="008F76BF">
              <w:rPr>
                <w:rFonts w:ascii="Times New Roman" w:hAnsi="Times New Roman"/>
              </w:rPr>
              <w:t xml:space="preserve"> </w:t>
            </w:r>
            <w:r w:rsidRPr="00801C50">
              <w:rPr>
                <w:rFonts w:ascii="Times New Roman" w:hAnsi="Times New Roman"/>
                <w:i/>
              </w:rPr>
              <w:t>publicly available</w:t>
            </w:r>
            <w:r w:rsidRPr="008F76BF">
              <w:rPr>
                <w:rFonts w:ascii="Times New Roman" w:hAnsi="Times New Roman"/>
              </w:rPr>
              <w:t xml:space="preserve"> </w:t>
            </w:r>
            <w:r w:rsidR="00974007">
              <w:rPr>
                <w:rFonts w:ascii="Times New Roman" w:hAnsi="Times New Roman"/>
              </w:rPr>
              <w:t xml:space="preserve">on a website </w:t>
            </w:r>
            <w:r>
              <w:rPr>
                <w:rFonts w:ascii="Times New Roman" w:hAnsi="Times New Roman"/>
              </w:rPr>
              <w:t xml:space="preserve">but </w:t>
            </w:r>
            <w:r>
              <w:rPr>
                <w:rFonts w:ascii="Times New Roman" w:hAnsi="Times New Roman"/>
                <w:i/>
              </w:rPr>
              <w:t>does not keep it up-to-date</w:t>
            </w:r>
            <w:r w:rsidRPr="008F76BF">
              <w:rPr>
                <w:rFonts w:ascii="Times New Roman" w:hAnsi="Times New Roman"/>
              </w:rPr>
              <w:t xml:space="preserve">. </w:t>
            </w:r>
          </w:p>
          <w:p w:rsidR="00EF0801" w:rsidRDefault="00493F8F" w:rsidP="00C169F7">
            <w:pPr>
              <w:numPr>
                <w:ilvl w:val="0"/>
                <w:numId w:val="7"/>
              </w:numPr>
              <w:spacing w:after="0" w:line="240" w:lineRule="auto"/>
              <w:ind w:left="1080"/>
              <w:rPr>
                <w:rFonts w:ascii="Times New Roman" w:hAnsi="Times New Roman"/>
              </w:rPr>
            </w:pPr>
            <w:r>
              <w:rPr>
                <w:rFonts w:ascii="Times New Roman" w:hAnsi="Times New Roman"/>
              </w:rPr>
              <w:t>P</w:t>
            </w:r>
            <w:r w:rsidRPr="0087598D">
              <w:rPr>
                <w:rFonts w:ascii="Times New Roman" w:hAnsi="Times New Roman"/>
              </w:rPr>
              <w:t xml:space="preserve">rovide the State’s plan for making the </w:t>
            </w:r>
            <w:r>
              <w:rPr>
                <w:rFonts w:ascii="Times New Roman" w:hAnsi="Times New Roman"/>
              </w:rPr>
              <w:t>information</w:t>
            </w:r>
            <w:r w:rsidRPr="0087598D">
              <w:rPr>
                <w:rFonts w:ascii="Times New Roman" w:hAnsi="Times New Roman"/>
              </w:rPr>
              <w:t xml:space="preserve"> publicly available and </w:t>
            </w:r>
            <w:r>
              <w:rPr>
                <w:rFonts w:ascii="Times New Roman" w:hAnsi="Times New Roman"/>
              </w:rPr>
              <w:t>up-to-date</w:t>
            </w:r>
            <w:r w:rsidRPr="0087598D">
              <w:rPr>
                <w:rFonts w:ascii="Times New Roman" w:hAnsi="Times New Roman"/>
              </w:rPr>
              <w:t xml:space="preserve"> on a website in Part </w:t>
            </w:r>
            <w:r w:rsidR="00D14E72">
              <w:rPr>
                <w:rFonts w:ascii="Times New Roman" w:hAnsi="Times New Roman"/>
              </w:rPr>
              <w:t>3B</w:t>
            </w:r>
            <w:r w:rsidRPr="0087598D">
              <w:rPr>
                <w:rFonts w:ascii="Times New Roman" w:hAnsi="Times New Roman"/>
              </w:rPr>
              <w:t>.  Cite “</w:t>
            </w:r>
            <w:r>
              <w:rPr>
                <w:rFonts w:ascii="Times New Roman" w:hAnsi="Times New Roman"/>
              </w:rPr>
              <w:t>Indicator</w:t>
            </w:r>
            <w:r w:rsidRPr="0087598D">
              <w:rPr>
                <w:rFonts w:ascii="Times New Roman" w:hAnsi="Times New Roman"/>
              </w:rPr>
              <w:t xml:space="preserve"> (</w:t>
            </w:r>
            <w:r>
              <w:rPr>
                <w:rFonts w:ascii="Times New Roman" w:hAnsi="Times New Roman"/>
              </w:rPr>
              <w:t>c</w:t>
            </w:r>
            <w:proofErr w:type="gramStart"/>
            <w:r w:rsidRPr="0087598D">
              <w:rPr>
                <w:rFonts w:ascii="Times New Roman" w:hAnsi="Times New Roman"/>
              </w:rPr>
              <w:t>)(</w:t>
            </w:r>
            <w:proofErr w:type="gramEnd"/>
            <w:r w:rsidR="00103FC5">
              <w:rPr>
                <w:rFonts w:ascii="Times New Roman" w:hAnsi="Times New Roman"/>
              </w:rPr>
              <w:t>6</w:t>
            </w:r>
            <w:r w:rsidRPr="0087598D">
              <w:rPr>
                <w:rFonts w:ascii="Times New Roman" w:hAnsi="Times New Roman"/>
              </w:rPr>
              <w:t>)” in</w:t>
            </w:r>
            <w:r>
              <w:rPr>
                <w:rFonts w:ascii="Times New Roman" w:hAnsi="Times New Roman"/>
              </w:rPr>
              <w:t xml:space="preserve"> the Plan Element Verification C</w:t>
            </w:r>
            <w:r w:rsidRPr="0087598D">
              <w:rPr>
                <w:rFonts w:ascii="Times New Roman" w:hAnsi="Times New Roman"/>
              </w:rPr>
              <w:t xml:space="preserve">hart in Part </w:t>
            </w:r>
            <w:r w:rsidR="00D14E72">
              <w:rPr>
                <w:rFonts w:ascii="Times New Roman" w:hAnsi="Times New Roman"/>
              </w:rPr>
              <w:t>3B</w:t>
            </w:r>
            <w:r w:rsidRPr="0087598D">
              <w:rPr>
                <w:rFonts w:ascii="Times New Roman" w:hAnsi="Times New Roman"/>
              </w:rPr>
              <w:t xml:space="preserve">, Section I and mark the </w:t>
            </w:r>
            <w:r w:rsidR="00DE6888">
              <w:rPr>
                <w:rFonts w:ascii="Times New Roman" w:hAnsi="Times New Roman"/>
              </w:rPr>
              <w:t>Public Reporting column</w:t>
            </w:r>
            <w:r w:rsidRPr="0087598D">
              <w:rPr>
                <w:rFonts w:ascii="Times New Roman" w:hAnsi="Times New Roman"/>
              </w:rPr>
              <w:t>.</w:t>
            </w:r>
          </w:p>
          <w:p w:rsidR="00EF0801" w:rsidRDefault="00493F8F" w:rsidP="00C169F7">
            <w:pPr>
              <w:pStyle w:val="ListParagraph"/>
              <w:numPr>
                <w:ilvl w:val="0"/>
                <w:numId w:val="6"/>
              </w:numPr>
              <w:spacing w:line="240" w:lineRule="auto"/>
              <w:ind w:left="1080"/>
              <w:rPr>
                <w:rFonts w:ascii="Times New Roman" w:hAnsi="Times New Roman"/>
              </w:rPr>
            </w:pPr>
            <w:r>
              <w:rPr>
                <w:rFonts w:ascii="Times New Roman" w:hAnsi="Times New Roman"/>
              </w:rPr>
              <w:t>P</w:t>
            </w:r>
            <w:r w:rsidRPr="008F76BF">
              <w:rPr>
                <w:rFonts w:ascii="Times New Roman" w:hAnsi="Times New Roman"/>
              </w:rPr>
              <w:t xml:space="preserve">rovide the State website where the </w:t>
            </w:r>
            <w:r>
              <w:rPr>
                <w:rFonts w:ascii="Times New Roman" w:hAnsi="Times New Roman"/>
              </w:rPr>
              <w:t>information is</w:t>
            </w:r>
            <w:r w:rsidRPr="008F76BF">
              <w:rPr>
                <w:rFonts w:ascii="Times New Roman" w:hAnsi="Times New Roman"/>
              </w:rPr>
              <w:t xml:space="preserve"> collected and publicly available</w:t>
            </w:r>
            <w:proofErr w:type="gramStart"/>
            <w:r>
              <w:rPr>
                <w:rFonts w:ascii="Times New Roman" w:hAnsi="Times New Roman"/>
              </w:rPr>
              <w:t>:</w:t>
            </w:r>
            <w:r>
              <w:rPr>
                <w:rFonts w:ascii="Times New Roman" w:hAnsi="Times New Roman"/>
                <w:i/>
                <w:vertAlign w:val="superscript"/>
              </w:rPr>
              <w:t>7</w:t>
            </w:r>
            <w:proofErr w:type="gramEnd"/>
            <w:r w:rsidRPr="002D6FD7">
              <w:rPr>
                <w:rFonts w:ascii="Times New Roman" w:hAnsi="Times New Roman"/>
              </w:rPr>
              <w:t xml:space="preserve"> </w:t>
            </w:r>
            <w:r w:rsidR="0088668F">
              <w:rPr>
                <w:rFonts w:ascii="Times New Roman" w:hAnsi="Times New Roman"/>
              </w:rPr>
              <w:t xml:space="preserve"> </w:t>
            </w:r>
            <w:sdt>
              <w:sdtPr>
                <w:rPr>
                  <w:rFonts w:ascii="Times New Roman" w:hAnsi="Times New Roman"/>
                </w:rPr>
                <w:id w:val="2015825"/>
              </w:sdtPr>
              <w:sdtContent>
                <w:sdt>
                  <w:sdtPr>
                    <w:rPr>
                      <w:rFonts w:ascii="Times New Roman" w:hAnsi="Times New Roman"/>
                      <w:sz w:val="16"/>
                      <w:szCs w:val="16"/>
                    </w:rPr>
                    <w:id w:val="37154254"/>
                  </w:sdtPr>
                  <w:sdtContent>
                    <w:r w:rsidR="00BF0673" w:rsidRPr="00F138E8">
                      <w:rPr>
                        <w:rStyle w:val="PlaceholderText"/>
                        <w:rFonts w:ascii="Times New Roman" w:hAnsi="Times New Roman"/>
                        <w:u w:val="single"/>
                      </w:rPr>
                      <w:t>Click here to enter text.</w:t>
                    </w:r>
                  </w:sdtContent>
                </w:sdt>
              </w:sdtContent>
            </w:sdt>
          </w:p>
          <w:p w:rsidR="00EF0801" w:rsidRDefault="00493F8F" w:rsidP="00EF0801">
            <w:pPr>
              <w:spacing w:line="240" w:lineRule="auto"/>
              <w:rPr>
                <w:rFonts w:ascii="Times New Roman" w:hAnsi="Times New Roman"/>
              </w:rPr>
            </w:pPr>
            <w:r>
              <w:rPr>
                <w:rFonts w:ascii="Times New Roman" w:hAnsi="Times New Roman"/>
                <w:vertAlign w:val="superscript"/>
              </w:rPr>
              <w:t>8</w:t>
            </w:r>
            <w:r w:rsidRPr="00E0284C">
              <w:rPr>
                <w:rFonts w:ascii="Times New Roman" w:hAnsi="Times New Roman"/>
                <w:vertAlign w:val="superscript"/>
              </w:rPr>
              <w:t xml:space="preserve"> </w:t>
            </w:r>
            <w:r w:rsidR="00360F33" w:rsidRPr="008F76BF">
              <w:rPr>
                <w:rFonts w:ascii="Times New Roman" w:hAnsi="Times New Roman"/>
              </w:rPr>
              <w:fldChar w:fldCharType="begin">
                <w:ffData>
                  <w:name w:val="Check12"/>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w:t>
            </w:r>
            <w:r>
              <w:rPr>
                <w:rFonts w:ascii="Times New Roman" w:hAnsi="Times New Roman"/>
              </w:rPr>
              <w:t>T</w:t>
            </w:r>
            <w:r w:rsidRPr="008F76BF">
              <w:rPr>
                <w:rFonts w:ascii="Times New Roman" w:hAnsi="Times New Roman"/>
              </w:rPr>
              <w:t xml:space="preserve">he State does not make the </w:t>
            </w:r>
            <w:r>
              <w:rPr>
                <w:rFonts w:ascii="Times New Roman" w:hAnsi="Times New Roman"/>
              </w:rPr>
              <w:t>information</w:t>
            </w:r>
            <w:r w:rsidRPr="008F76BF">
              <w:rPr>
                <w:rFonts w:ascii="Times New Roman" w:hAnsi="Times New Roman"/>
              </w:rPr>
              <w:t xml:space="preserve"> </w:t>
            </w:r>
            <w:r w:rsidR="00974007" w:rsidRPr="008F76BF">
              <w:rPr>
                <w:rFonts w:ascii="Times New Roman" w:hAnsi="Times New Roman"/>
              </w:rPr>
              <w:t>public</w:t>
            </w:r>
            <w:r w:rsidR="00974007">
              <w:rPr>
                <w:rFonts w:ascii="Times New Roman" w:hAnsi="Times New Roman"/>
              </w:rPr>
              <w:t xml:space="preserve">ly </w:t>
            </w:r>
            <w:r w:rsidR="00974007" w:rsidRPr="009359F1">
              <w:rPr>
                <w:rFonts w:ascii="Times New Roman" w:hAnsi="Times New Roman"/>
              </w:rPr>
              <w:t>av</w:t>
            </w:r>
            <w:r w:rsidR="00974007">
              <w:rPr>
                <w:rFonts w:ascii="Times New Roman" w:hAnsi="Times New Roman"/>
              </w:rPr>
              <w:t>a</w:t>
            </w:r>
            <w:r w:rsidR="00974007" w:rsidRPr="009359F1">
              <w:rPr>
                <w:rFonts w:ascii="Times New Roman" w:hAnsi="Times New Roman"/>
              </w:rPr>
              <w:t>ilable</w:t>
            </w:r>
            <w:r w:rsidR="00974007">
              <w:rPr>
                <w:rFonts w:ascii="Times New Roman" w:hAnsi="Times New Roman"/>
              </w:rPr>
              <w:t xml:space="preserve"> on a website</w:t>
            </w:r>
            <w:r w:rsidRPr="008F76BF">
              <w:rPr>
                <w:rFonts w:ascii="Times New Roman" w:hAnsi="Times New Roman"/>
              </w:rPr>
              <w:t xml:space="preserve">.  </w:t>
            </w:r>
          </w:p>
          <w:p w:rsidR="00493F8F" w:rsidRPr="0051518C" w:rsidRDefault="00493F8F" w:rsidP="00C169F7">
            <w:pPr>
              <w:pStyle w:val="ListParagraph"/>
              <w:numPr>
                <w:ilvl w:val="0"/>
                <w:numId w:val="6"/>
              </w:numPr>
              <w:spacing w:after="0" w:line="240" w:lineRule="auto"/>
              <w:ind w:left="1080"/>
              <w:rPr>
                <w:rFonts w:ascii="Times New Roman" w:hAnsi="Times New Roman"/>
              </w:rPr>
            </w:pPr>
            <w:r>
              <w:rPr>
                <w:rFonts w:ascii="Times New Roman" w:hAnsi="Times New Roman"/>
              </w:rPr>
              <w:t>P</w:t>
            </w:r>
            <w:r w:rsidRPr="0051518C">
              <w:rPr>
                <w:rFonts w:ascii="Times New Roman" w:hAnsi="Times New Roman"/>
              </w:rPr>
              <w:t xml:space="preserve">rovide the State’s plan for </w:t>
            </w:r>
            <w:r>
              <w:rPr>
                <w:rFonts w:ascii="Times New Roman" w:hAnsi="Times New Roman"/>
              </w:rPr>
              <w:t xml:space="preserve">making the information publicly available and up-to-date on a website in Part </w:t>
            </w:r>
            <w:r w:rsidR="00D14E72">
              <w:rPr>
                <w:rFonts w:ascii="Times New Roman" w:hAnsi="Times New Roman"/>
              </w:rPr>
              <w:t>3B</w:t>
            </w:r>
            <w:r w:rsidRPr="0051518C">
              <w:rPr>
                <w:rFonts w:ascii="Times New Roman" w:hAnsi="Times New Roman"/>
              </w:rPr>
              <w:t>.</w:t>
            </w:r>
            <w:r>
              <w:rPr>
                <w:rFonts w:ascii="Times New Roman" w:hAnsi="Times New Roman"/>
              </w:rPr>
              <w:t xml:space="preserve"> </w:t>
            </w:r>
            <w:r w:rsidR="0088668F">
              <w:rPr>
                <w:rFonts w:ascii="Times New Roman" w:hAnsi="Times New Roman"/>
              </w:rPr>
              <w:t xml:space="preserve"> </w:t>
            </w:r>
            <w:r>
              <w:rPr>
                <w:rFonts w:ascii="Times New Roman" w:hAnsi="Times New Roman"/>
              </w:rPr>
              <w:t>Cite “Indicator (c</w:t>
            </w:r>
            <w:proofErr w:type="gramStart"/>
            <w:r>
              <w:rPr>
                <w:rFonts w:ascii="Times New Roman" w:hAnsi="Times New Roman"/>
              </w:rPr>
              <w:t>)(</w:t>
            </w:r>
            <w:proofErr w:type="gramEnd"/>
            <w:r w:rsidR="00103FC5">
              <w:rPr>
                <w:rFonts w:ascii="Times New Roman" w:hAnsi="Times New Roman"/>
              </w:rPr>
              <w:t>6</w:t>
            </w:r>
            <w:r>
              <w:rPr>
                <w:rFonts w:ascii="Times New Roman" w:hAnsi="Times New Roman"/>
              </w:rPr>
              <w:t xml:space="preserve">)” in the Plan Element Verification Chart in Part </w:t>
            </w:r>
            <w:r w:rsidR="00D14E72">
              <w:rPr>
                <w:rFonts w:ascii="Times New Roman" w:hAnsi="Times New Roman"/>
              </w:rPr>
              <w:t>3B</w:t>
            </w:r>
            <w:r>
              <w:rPr>
                <w:rFonts w:ascii="Times New Roman" w:hAnsi="Times New Roman"/>
              </w:rPr>
              <w:t xml:space="preserve">, Section I and mark the </w:t>
            </w:r>
            <w:r w:rsidR="00DE6888">
              <w:rPr>
                <w:rFonts w:ascii="Times New Roman" w:hAnsi="Times New Roman"/>
              </w:rPr>
              <w:t>Public Reporting column</w:t>
            </w:r>
            <w:r>
              <w:rPr>
                <w:rFonts w:ascii="Times New Roman" w:hAnsi="Times New Roman"/>
              </w:rPr>
              <w:t>.</w:t>
            </w:r>
          </w:p>
          <w:p w:rsidR="00EF0801" w:rsidRDefault="00EF0801" w:rsidP="00EF0801">
            <w:pPr>
              <w:spacing w:line="240" w:lineRule="auto"/>
              <w:rPr>
                <w:rFonts w:ascii="Times New Roman" w:hAnsi="Times New Roman"/>
              </w:rPr>
            </w:pPr>
          </w:p>
        </w:tc>
      </w:tr>
    </w:tbl>
    <w:p w:rsidR="00EF0801" w:rsidRDefault="00FE17E5" w:rsidP="00EF0801">
      <w:pPr>
        <w:spacing w:line="240" w:lineRule="auto"/>
        <w:rPr>
          <w:rFonts w:ascii="Times New Roman" w:hAnsi="Times New Roman"/>
        </w:rPr>
      </w:pPr>
      <w:r w:rsidRPr="008F76BF">
        <w:rPr>
          <w:rFonts w:ascii="Times New Roman" w:hAnsi="Times New Roman"/>
        </w:rPr>
        <w:br w:type="page"/>
      </w:r>
    </w:p>
    <w:tbl>
      <w:tblPr>
        <w:tblW w:w="13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19"/>
        <w:gridCol w:w="11829"/>
      </w:tblGrid>
      <w:tr w:rsidR="008576BF" w:rsidRPr="008F76BF" w:rsidTr="004C09F6">
        <w:trPr>
          <w:trHeight w:val="828"/>
        </w:trPr>
        <w:tc>
          <w:tcPr>
            <w:tcW w:w="1419" w:type="dxa"/>
            <w:shd w:val="clear" w:color="auto" w:fill="262626" w:themeFill="text1" w:themeFillTint="D9"/>
          </w:tcPr>
          <w:p w:rsidR="00EF0801" w:rsidRPr="00EF0801" w:rsidRDefault="00EF0801" w:rsidP="00EF0801">
            <w:pPr>
              <w:spacing w:line="240" w:lineRule="auto"/>
              <w:rPr>
                <w:rFonts w:ascii="Times New Roman" w:hAnsi="Times New Roman"/>
                <w:b/>
                <w:color w:val="FFFFFF" w:themeColor="background1"/>
                <w:sz w:val="24"/>
                <w:szCs w:val="24"/>
              </w:rPr>
            </w:pPr>
            <w:r w:rsidRPr="00EF0801">
              <w:rPr>
                <w:rFonts w:ascii="Times New Roman" w:hAnsi="Times New Roman"/>
                <w:b/>
                <w:color w:val="FFFFFF" w:themeColor="background1"/>
                <w:sz w:val="24"/>
                <w:szCs w:val="24"/>
              </w:rPr>
              <w:t>Indicator (c)(7)</w:t>
            </w:r>
          </w:p>
        </w:tc>
        <w:tc>
          <w:tcPr>
            <w:tcW w:w="11829" w:type="dxa"/>
            <w:shd w:val="clear" w:color="auto" w:fill="262626" w:themeFill="text1" w:themeFillTint="D9"/>
          </w:tcPr>
          <w:p w:rsidR="00EF0801" w:rsidRPr="00EF0801" w:rsidRDefault="009A2ADF" w:rsidP="00EF0801">
            <w:pPr>
              <w:spacing w:line="240" w:lineRule="auto"/>
              <w:rPr>
                <w:rFonts w:ascii="Times New Roman" w:hAnsi="Times New Roman"/>
                <w:b/>
                <w:color w:val="FFFFFF" w:themeColor="background1"/>
                <w:sz w:val="24"/>
                <w:szCs w:val="24"/>
              </w:rPr>
            </w:pPr>
            <w:r>
              <w:rPr>
                <w:rFonts w:ascii="Times New Roman" w:hAnsi="Times New Roman"/>
                <w:b/>
                <w:noProof/>
                <w:color w:val="FFFFFF" w:themeColor="background1"/>
                <w:sz w:val="24"/>
                <w:szCs w:val="24"/>
              </w:rPr>
              <w:drawing>
                <wp:anchor distT="0" distB="0" distL="114300" distR="114300" simplePos="0" relativeHeight="251658752" behindDoc="0" locked="0" layoutInCell="1" allowOverlap="1">
                  <wp:simplePos x="0" y="0"/>
                  <wp:positionH relativeFrom="column">
                    <wp:posOffset>6851015</wp:posOffset>
                  </wp:positionH>
                  <wp:positionV relativeFrom="paragraph">
                    <wp:posOffset>25400</wp:posOffset>
                  </wp:positionV>
                  <wp:extent cx="607695" cy="574040"/>
                  <wp:effectExtent l="19050" t="0" r="0" b="0"/>
                  <wp:wrapTight wrapText="bothSides">
                    <wp:wrapPolygon edited="0">
                      <wp:start x="0" y="0"/>
                      <wp:lineTo x="-677" y="19354"/>
                      <wp:lineTo x="1354" y="20788"/>
                      <wp:lineTo x="14219" y="20788"/>
                      <wp:lineTo x="20313" y="20788"/>
                      <wp:lineTo x="20991" y="20788"/>
                      <wp:lineTo x="20991" y="14336"/>
                      <wp:lineTo x="20313" y="0"/>
                      <wp:lineTo x="0" y="0"/>
                    </wp:wrapPolygon>
                  </wp:wrapTight>
                  <wp:docPr id="11" name="Picture 5" descr="confi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firm.png"/>
                          <pic:cNvPicPr/>
                        </pic:nvPicPr>
                        <pic:blipFill>
                          <a:blip r:embed="rId28" cstate="print"/>
                          <a:stretch>
                            <a:fillRect/>
                          </a:stretch>
                        </pic:blipFill>
                        <pic:spPr>
                          <a:xfrm>
                            <a:off x="0" y="0"/>
                            <a:ext cx="607695" cy="574040"/>
                          </a:xfrm>
                          <a:prstGeom prst="rect">
                            <a:avLst/>
                          </a:prstGeom>
                        </pic:spPr>
                      </pic:pic>
                    </a:graphicData>
                  </a:graphic>
                </wp:anchor>
              </w:drawing>
            </w:r>
            <w:r w:rsidR="00EF0801" w:rsidRPr="00EF0801">
              <w:rPr>
                <w:rFonts w:ascii="Times New Roman" w:hAnsi="Times New Roman"/>
                <w:b/>
                <w:color w:val="FFFFFF" w:themeColor="background1"/>
                <w:sz w:val="24"/>
                <w:szCs w:val="24"/>
              </w:rPr>
              <w:t>Confirm whether the State provides native language versions of State assessments for limited English proficient students that are approved by the Department.</w:t>
            </w:r>
          </w:p>
        </w:tc>
      </w:tr>
      <w:tr w:rsidR="008576BF" w:rsidRPr="008F76BF" w:rsidTr="004C09F6">
        <w:trPr>
          <w:trHeight w:val="1142"/>
        </w:trPr>
        <w:tc>
          <w:tcPr>
            <w:tcW w:w="13248" w:type="dxa"/>
            <w:gridSpan w:val="2"/>
          </w:tcPr>
          <w:p w:rsidR="00EF0801" w:rsidRDefault="00EF0801" w:rsidP="00EF0801">
            <w:pPr>
              <w:spacing w:after="0" w:line="240" w:lineRule="auto"/>
              <w:rPr>
                <w:rFonts w:ascii="Times New Roman" w:hAnsi="Times New Roman"/>
                <w:b/>
              </w:rPr>
            </w:pPr>
          </w:p>
          <w:p w:rsidR="00EF0801" w:rsidRPr="00BF5413" w:rsidRDefault="00DA4D28" w:rsidP="00BF5413">
            <w:pPr>
              <w:rPr>
                <w:rFonts w:ascii="Times New Roman" w:hAnsi="Times New Roman"/>
                <w:sz w:val="20"/>
                <w:szCs w:val="20"/>
              </w:rPr>
            </w:pPr>
            <w:r w:rsidRPr="008F76BF">
              <w:rPr>
                <w:rFonts w:ascii="Times New Roman" w:hAnsi="Times New Roman"/>
                <w:b/>
              </w:rPr>
              <w:t>Please respond (check one)</w:t>
            </w:r>
            <w:r w:rsidR="008576BF" w:rsidRPr="008F76BF">
              <w:rPr>
                <w:rFonts w:ascii="Times New Roman" w:hAnsi="Times New Roman"/>
                <w:b/>
              </w:rPr>
              <w:t xml:space="preserve">: </w:t>
            </w:r>
            <w:r w:rsidR="00992A39" w:rsidRPr="008F76BF">
              <w:rPr>
                <w:rFonts w:ascii="Times New Roman" w:hAnsi="Times New Roman"/>
              </w:rPr>
              <w:t xml:space="preserve">Is the </w:t>
            </w:r>
            <w:r w:rsidR="00F46E29">
              <w:rPr>
                <w:rFonts w:ascii="Times New Roman" w:hAnsi="Times New Roman"/>
              </w:rPr>
              <w:t>information</w:t>
            </w:r>
            <w:r w:rsidR="00F46E29" w:rsidRPr="008F76BF">
              <w:rPr>
                <w:rFonts w:ascii="Times New Roman" w:hAnsi="Times New Roman"/>
              </w:rPr>
              <w:t xml:space="preserve"> </w:t>
            </w:r>
            <w:r w:rsidR="00992A39" w:rsidRPr="008F76BF">
              <w:rPr>
                <w:rFonts w:ascii="Times New Roman" w:hAnsi="Times New Roman"/>
              </w:rPr>
              <w:t>related to this indicator</w:t>
            </w:r>
            <w:r w:rsidR="00992A39">
              <w:rPr>
                <w:rFonts w:ascii="Times New Roman" w:hAnsi="Times New Roman"/>
              </w:rPr>
              <w:t>,</w:t>
            </w:r>
            <w:r w:rsidR="00992A39" w:rsidRPr="008F76BF">
              <w:rPr>
                <w:rFonts w:ascii="Times New Roman" w:hAnsi="Times New Roman"/>
              </w:rPr>
              <w:t xml:space="preserve"> available at </w:t>
            </w:r>
            <w:hyperlink r:id="rId29" w:history="1">
              <w:r w:rsidR="00717D46" w:rsidRPr="00B522ED">
                <w:rPr>
                  <w:rStyle w:val="Hyperlink"/>
                  <w:rFonts w:ascii="Times New Roman" w:hAnsi="Times New Roman"/>
                </w:rPr>
                <w:t xml:space="preserve">http://www.ed.gov/programs/statestabilization/indicator-c7.xls </w:t>
              </w:r>
            </w:hyperlink>
            <w:r w:rsidR="00BF5413">
              <w:rPr>
                <w:rFonts w:ascii="Times New Roman" w:hAnsi="Times New Roman"/>
                <w:sz w:val="20"/>
                <w:szCs w:val="20"/>
              </w:rPr>
              <w:t xml:space="preserve">, </w:t>
            </w:r>
            <w:r w:rsidR="00992A39" w:rsidRPr="008F76BF">
              <w:rPr>
                <w:rFonts w:ascii="Times New Roman" w:hAnsi="Times New Roman"/>
              </w:rPr>
              <w:t>correct?</w:t>
            </w:r>
          </w:p>
          <w:p w:rsidR="00EF0801" w:rsidRDefault="00992A39" w:rsidP="00EF0801">
            <w:pPr>
              <w:spacing w:line="240" w:lineRule="auto"/>
              <w:rPr>
                <w:rFonts w:ascii="Times New Roman" w:hAnsi="Times New Roman"/>
              </w:rPr>
            </w:pPr>
            <w:r w:rsidRPr="00F138E8">
              <w:rPr>
                <w:rFonts w:ascii="Times New Roman" w:hAnsi="Times New Roman"/>
                <w:i/>
                <w:vertAlign w:val="superscript"/>
              </w:rPr>
              <w:t>1</w:t>
            </w:r>
            <w:r>
              <w:rPr>
                <w:rFonts w:ascii="Times New Roman" w:hAnsi="Times New Roman"/>
                <w:i/>
                <w:vertAlign w:val="superscript"/>
              </w:rPr>
              <w:t xml:space="preserve"> </w:t>
            </w:r>
            <w:r w:rsidR="00360F33" w:rsidRPr="008F76BF">
              <w:rPr>
                <w:rFonts w:ascii="Times New Roman" w:hAnsi="Times New Roman"/>
              </w:rPr>
              <w:fldChar w:fldCharType="begin">
                <w:ffData>
                  <w:name w:val="Check14"/>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Yes, the </w:t>
            </w:r>
            <w:r w:rsidR="00F46E29">
              <w:rPr>
                <w:rFonts w:ascii="Times New Roman" w:hAnsi="Times New Roman"/>
              </w:rPr>
              <w:t>information is</w:t>
            </w:r>
            <w:r w:rsidRPr="008F76BF">
              <w:rPr>
                <w:rFonts w:ascii="Times New Roman" w:hAnsi="Times New Roman"/>
              </w:rPr>
              <w:t xml:space="preserve"> correct</w:t>
            </w:r>
            <w:r>
              <w:rPr>
                <w:rFonts w:ascii="Times New Roman" w:hAnsi="Times New Roman"/>
              </w:rPr>
              <w:t>.</w:t>
            </w:r>
          </w:p>
          <w:p w:rsidR="00EF0801" w:rsidRDefault="00992A39" w:rsidP="00EF0801">
            <w:pPr>
              <w:spacing w:line="240" w:lineRule="auto"/>
              <w:rPr>
                <w:rFonts w:ascii="Times New Roman" w:hAnsi="Times New Roman"/>
              </w:rPr>
            </w:pPr>
            <w:r w:rsidRPr="00F138E8">
              <w:rPr>
                <w:rFonts w:ascii="Times New Roman" w:hAnsi="Times New Roman"/>
                <w:i/>
                <w:vertAlign w:val="superscript"/>
              </w:rPr>
              <w:t>2</w:t>
            </w:r>
            <w:r>
              <w:rPr>
                <w:rFonts w:ascii="Times New Roman" w:hAnsi="Times New Roman"/>
                <w:i/>
                <w:vertAlign w:val="superscript"/>
              </w:rPr>
              <w:t xml:space="preserve"> </w:t>
            </w:r>
            <w:r w:rsidR="00360F33" w:rsidRPr="008F76BF">
              <w:rPr>
                <w:rFonts w:ascii="Times New Roman" w:hAnsi="Times New Roman"/>
              </w:rPr>
              <w:fldChar w:fldCharType="begin">
                <w:ffData>
                  <w:name w:val="Check13"/>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No, the </w:t>
            </w:r>
            <w:r w:rsidR="00F46E29">
              <w:rPr>
                <w:rFonts w:ascii="Times New Roman" w:hAnsi="Times New Roman"/>
              </w:rPr>
              <w:t>information is</w:t>
            </w:r>
            <w:r w:rsidR="00F46E29" w:rsidRPr="008F76BF">
              <w:rPr>
                <w:rFonts w:ascii="Times New Roman" w:hAnsi="Times New Roman"/>
              </w:rPr>
              <w:t xml:space="preserve"> </w:t>
            </w:r>
            <w:r w:rsidR="00F46E29">
              <w:rPr>
                <w:rFonts w:ascii="Times New Roman" w:hAnsi="Times New Roman"/>
              </w:rPr>
              <w:t xml:space="preserve">not </w:t>
            </w:r>
            <w:r w:rsidRPr="008F76BF">
              <w:rPr>
                <w:rFonts w:ascii="Times New Roman" w:hAnsi="Times New Roman"/>
              </w:rPr>
              <w:t xml:space="preserve">correct. </w:t>
            </w:r>
          </w:p>
          <w:p w:rsidR="00EF0801" w:rsidRDefault="00992A39" w:rsidP="00C169F7">
            <w:pPr>
              <w:pStyle w:val="ListParagraph"/>
              <w:numPr>
                <w:ilvl w:val="0"/>
                <w:numId w:val="8"/>
              </w:numPr>
              <w:spacing w:after="0" w:line="240" w:lineRule="auto"/>
              <w:rPr>
                <w:rFonts w:ascii="Times New Roman" w:hAnsi="Times New Roman"/>
              </w:rPr>
            </w:pPr>
            <w:r w:rsidRPr="008F76BF">
              <w:rPr>
                <w:rFonts w:ascii="Times New Roman" w:hAnsi="Times New Roman"/>
              </w:rPr>
              <w:t xml:space="preserve">If checked, provide below or in an attachment the correct </w:t>
            </w:r>
            <w:r w:rsidR="00F46E29">
              <w:rPr>
                <w:rFonts w:ascii="Times New Roman" w:hAnsi="Times New Roman"/>
              </w:rPr>
              <w:t>information</w:t>
            </w:r>
            <w:r w:rsidRPr="008F76BF">
              <w:rPr>
                <w:rFonts w:ascii="Times New Roman" w:hAnsi="Times New Roman"/>
              </w:rPr>
              <w:t xml:space="preserve"> and any supporting information</w:t>
            </w:r>
            <w:r w:rsidR="004C09F6">
              <w:rPr>
                <w:rFonts w:ascii="Times New Roman" w:hAnsi="Times New Roman"/>
              </w:rPr>
              <w:t xml:space="preserve">. </w:t>
            </w:r>
            <w:r w:rsidR="002E1818">
              <w:rPr>
                <w:rFonts w:ascii="Times New Roman" w:hAnsi="Times New Roman"/>
              </w:rPr>
              <w:t xml:space="preserve"> </w:t>
            </w:r>
            <w:r w:rsidR="004C09F6">
              <w:rPr>
                <w:rFonts w:ascii="Times New Roman" w:hAnsi="Times New Roman"/>
              </w:rPr>
              <w:t>A URL linking to the correct data on the State’s website is also sufficient</w:t>
            </w:r>
            <w:r w:rsidRPr="008F76BF">
              <w:rPr>
                <w:rFonts w:ascii="Times New Roman" w:hAnsi="Times New Roman"/>
              </w:rPr>
              <w:t>:</w:t>
            </w:r>
          </w:p>
          <w:p w:rsidR="00EF0801" w:rsidRDefault="00992A39" w:rsidP="00EF0801">
            <w:pPr>
              <w:spacing w:line="240" w:lineRule="auto"/>
              <w:ind w:left="1080"/>
              <w:rPr>
                <w:rFonts w:ascii="Times New Roman" w:hAnsi="Times New Roman"/>
              </w:rPr>
            </w:pPr>
            <w:r w:rsidRPr="00F138E8">
              <w:rPr>
                <w:rFonts w:ascii="Times New Roman" w:hAnsi="Times New Roman"/>
                <w:i/>
                <w:vertAlign w:val="superscript"/>
              </w:rPr>
              <w:t>3</w:t>
            </w:r>
            <w:r>
              <w:rPr>
                <w:rFonts w:ascii="Times New Roman" w:hAnsi="Times New Roman"/>
              </w:rPr>
              <w:t xml:space="preserve"> </w:t>
            </w:r>
            <w:sdt>
              <w:sdtPr>
                <w:rPr>
                  <w:rFonts w:ascii="Times New Roman" w:hAnsi="Times New Roman"/>
                </w:rPr>
                <w:id w:val="2015562"/>
              </w:sdtPr>
              <w:sdtContent>
                <w:r w:rsidRPr="00F138E8">
                  <w:rPr>
                    <w:rStyle w:val="PlaceholderText"/>
                    <w:rFonts w:ascii="Times New Roman" w:hAnsi="Times New Roman"/>
                    <w:u w:val="single"/>
                  </w:rPr>
                  <w:t>Click here to enter text.</w:t>
                </w:r>
              </w:sdtContent>
            </w:sdt>
            <w:r w:rsidDel="003E2940">
              <w:rPr>
                <w:rFonts w:ascii="Times New Roman" w:hAnsi="Times New Roman"/>
              </w:rPr>
              <w:t xml:space="preserve"> </w:t>
            </w:r>
          </w:p>
          <w:p w:rsidR="00955602" w:rsidRPr="008F76BF" w:rsidRDefault="00955602" w:rsidP="00B14821">
            <w:pPr>
              <w:spacing w:after="0" w:line="240" w:lineRule="auto"/>
              <w:rPr>
                <w:rFonts w:ascii="Times New Roman" w:hAnsi="Times New Roman"/>
              </w:rPr>
            </w:pPr>
            <w:r w:rsidRPr="008F76BF">
              <w:rPr>
                <w:rFonts w:ascii="Times New Roman" w:hAnsi="Times New Roman"/>
                <w:b/>
              </w:rPr>
              <w:t>Please respond (check one)</w:t>
            </w:r>
            <w:r w:rsidRPr="008F76BF">
              <w:rPr>
                <w:rFonts w:ascii="Times New Roman" w:hAnsi="Times New Roman"/>
              </w:rPr>
              <w:t>:  Is the State’s current status available on the State’s website?</w:t>
            </w:r>
          </w:p>
          <w:p w:rsidR="00955602" w:rsidRPr="008F76BF" w:rsidRDefault="00955602" w:rsidP="00B14821">
            <w:pPr>
              <w:spacing w:after="0" w:line="240" w:lineRule="auto"/>
              <w:rPr>
                <w:rFonts w:ascii="Times New Roman" w:hAnsi="Times New Roman"/>
              </w:rPr>
            </w:pPr>
          </w:p>
          <w:p w:rsidR="00EF0801" w:rsidRDefault="00493F8F" w:rsidP="00EF0801">
            <w:pPr>
              <w:spacing w:line="240" w:lineRule="auto"/>
              <w:rPr>
                <w:rFonts w:ascii="Times New Roman" w:hAnsi="Times New Roman"/>
              </w:rPr>
            </w:pPr>
            <w:r>
              <w:rPr>
                <w:rFonts w:ascii="Times New Roman" w:hAnsi="Times New Roman"/>
                <w:vertAlign w:val="superscript"/>
              </w:rPr>
              <w:t>4</w:t>
            </w:r>
            <w:r w:rsidRPr="00801C50">
              <w:rPr>
                <w:rFonts w:ascii="Times New Roman" w:hAnsi="Times New Roman"/>
                <w:vertAlign w:val="superscript"/>
              </w:rPr>
              <w:t xml:space="preserve"> </w:t>
            </w:r>
            <w:r w:rsidR="00360F33" w:rsidRPr="008F76BF">
              <w:rPr>
                <w:rFonts w:ascii="Times New Roman" w:hAnsi="Times New Roman"/>
              </w:rPr>
              <w:fldChar w:fldCharType="begin">
                <w:ffData>
                  <w:name w:val="Check10"/>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w:t>
            </w:r>
            <w:r>
              <w:rPr>
                <w:rFonts w:ascii="Times New Roman" w:hAnsi="Times New Roman"/>
              </w:rPr>
              <w:t>T</w:t>
            </w:r>
            <w:r w:rsidRPr="008F76BF">
              <w:rPr>
                <w:rFonts w:ascii="Times New Roman" w:hAnsi="Times New Roman"/>
              </w:rPr>
              <w:t xml:space="preserve">he State makes the </w:t>
            </w:r>
            <w:r>
              <w:rPr>
                <w:rFonts w:ascii="Times New Roman" w:hAnsi="Times New Roman"/>
              </w:rPr>
              <w:t>information</w:t>
            </w:r>
            <w:r w:rsidRPr="008F76BF">
              <w:rPr>
                <w:rFonts w:ascii="Times New Roman" w:hAnsi="Times New Roman"/>
              </w:rPr>
              <w:t xml:space="preserve"> </w:t>
            </w:r>
            <w:r w:rsidRPr="00801C50">
              <w:rPr>
                <w:rFonts w:ascii="Times New Roman" w:hAnsi="Times New Roman"/>
                <w:i/>
              </w:rPr>
              <w:t>publicly available</w:t>
            </w:r>
            <w:r w:rsidRPr="008F76BF">
              <w:rPr>
                <w:rFonts w:ascii="Times New Roman" w:hAnsi="Times New Roman"/>
              </w:rPr>
              <w:t xml:space="preserve"> and </w:t>
            </w:r>
            <w:r>
              <w:rPr>
                <w:rFonts w:ascii="Times New Roman" w:hAnsi="Times New Roman"/>
              </w:rPr>
              <w:t xml:space="preserve">keeps it </w:t>
            </w:r>
            <w:r w:rsidRPr="00EC6B9F">
              <w:rPr>
                <w:rFonts w:ascii="Times New Roman" w:hAnsi="Times New Roman"/>
                <w:i/>
              </w:rPr>
              <w:t>up-to-date</w:t>
            </w:r>
            <w:r w:rsidR="00974007">
              <w:rPr>
                <w:rFonts w:ascii="Times New Roman" w:hAnsi="Times New Roman"/>
              </w:rPr>
              <w:t xml:space="preserve"> on a website</w:t>
            </w:r>
            <w:r w:rsidRPr="008F76BF">
              <w:rPr>
                <w:rFonts w:ascii="Times New Roman" w:hAnsi="Times New Roman"/>
              </w:rPr>
              <w:t xml:space="preserve">. </w:t>
            </w:r>
          </w:p>
          <w:p w:rsidR="00EF0801" w:rsidRDefault="00493F8F" w:rsidP="00C169F7">
            <w:pPr>
              <w:pStyle w:val="ListParagraph"/>
              <w:numPr>
                <w:ilvl w:val="0"/>
                <w:numId w:val="6"/>
              </w:numPr>
              <w:spacing w:line="240" w:lineRule="auto"/>
              <w:ind w:left="1080"/>
              <w:rPr>
                <w:rFonts w:ascii="Times New Roman" w:hAnsi="Times New Roman"/>
              </w:rPr>
            </w:pPr>
            <w:r>
              <w:rPr>
                <w:rFonts w:ascii="Times New Roman" w:hAnsi="Times New Roman"/>
              </w:rPr>
              <w:t>P</w:t>
            </w:r>
            <w:r w:rsidRPr="008F76BF">
              <w:rPr>
                <w:rFonts w:ascii="Times New Roman" w:hAnsi="Times New Roman"/>
              </w:rPr>
              <w:t xml:space="preserve">rovide the State website where the </w:t>
            </w:r>
            <w:r>
              <w:rPr>
                <w:rFonts w:ascii="Times New Roman" w:hAnsi="Times New Roman"/>
              </w:rPr>
              <w:t>information is</w:t>
            </w:r>
            <w:r w:rsidRPr="008F76BF">
              <w:rPr>
                <w:rFonts w:ascii="Times New Roman" w:hAnsi="Times New Roman"/>
              </w:rPr>
              <w:t xml:space="preserve"> collected and publicly available</w:t>
            </w:r>
            <w:proofErr w:type="gramStart"/>
            <w:r w:rsidRPr="008F76BF">
              <w:rPr>
                <w:rFonts w:ascii="Times New Roman" w:hAnsi="Times New Roman"/>
              </w:rPr>
              <w:t>:</w:t>
            </w:r>
            <w:r>
              <w:rPr>
                <w:rFonts w:ascii="Times New Roman" w:hAnsi="Times New Roman"/>
                <w:i/>
                <w:vertAlign w:val="superscript"/>
              </w:rPr>
              <w:t>5</w:t>
            </w:r>
            <w:proofErr w:type="gramEnd"/>
            <w:r w:rsidRPr="002D6FD7">
              <w:rPr>
                <w:rFonts w:ascii="Times New Roman" w:hAnsi="Times New Roman"/>
              </w:rPr>
              <w:t xml:space="preserve"> </w:t>
            </w:r>
            <w:r w:rsidR="002E1818">
              <w:rPr>
                <w:rFonts w:ascii="Times New Roman" w:hAnsi="Times New Roman"/>
              </w:rPr>
              <w:t xml:space="preserve"> </w:t>
            </w:r>
            <w:sdt>
              <w:sdtPr>
                <w:rPr>
                  <w:rFonts w:ascii="Times New Roman" w:hAnsi="Times New Roman"/>
                </w:rPr>
                <w:id w:val="2015828"/>
              </w:sdtPr>
              <w:sdtContent>
                <w:sdt>
                  <w:sdtPr>
                    <w:rPr>
                      <w:rFonts w:ascii="Times New Roman" w:hAnsi="Times New Roman"/>
                    </w:rPr>
                    <w:id w:val="5195923"/>
                  </w:sdtPr>
                  <w:sdtContent>
                    <w:sdt>
                      <w:sdtPr>
                        <w:rPr>
                          <w:rFonts w:ascii="Times New Roman" w:hAnsi="Times New Roman"/>
                          <w:sz w:val="16"/>
                          <w:szCs w:val="16"/>
                        </w:rPr>
                        <w:id w:val="5195924"/>
                      </w:sdtPr>
                      <w:sdtContent>
                        <w:r w:rsidR="0087567D" w:rsidRPr="00F138E8">
                          <w:rPr>
                            <w:rStyle w:val="PlaceholderText"/>
                            <w:rFonts w:ascii="Times New Roman" w:hAnsi="Times New Roman"/>
                            <w:u w:val="single"/>
                          </w:rPr>
                          <w:t>Click here to enter text.</w:t>
                        </w:r>
                      </w:sdtContent>
                    </w:sdt>
                  </w:sdtContent>
                </w:sdt>
              </w:sdtContent>
            </w:sdt>
          </w:p>
          <w:p w:rsidR="00EF0801" w:rsidRDefault="00493F8F" w:rsidP="00EF0801">
            <w:pPr>
              <w:spacing w:line="240" w:lineRule="auto"/>
              <w:rPr>
                <w:rFonts w:ascii="Times New Roman" w:hAnsi="Times New Roman"/>
              </w:rPr>
            </w:pPr>
            <w:r>
              <w:rPr>
                <w:rFonts w:ascii="Times New Roman" w:hAnsi="Times New Roman"/>
                <w:vertAlign w:val="superscript"/>
              </w:rPr>
              <w:t>6</w:t>
            </w:r>
            <w:r w:rsidRPr="00E0284C">
              <w:rPr>
                <w:rFonts w:ascii="Times New Roman" w:hAnsi="Times New Roman"/>
                <w:vertAlign w:val="superscript"/>
              </w:rPr>
              <w:t xml:space="preserve"> </w:t>
            </w:r>
            <w:r w:rsidR="00360F33" w:rsidRPr="008F76BF">
              <w:rPr>
                <w:rFonts w:ascii="Times New Roman" w:hAnsi="Times New Roman"/>
              </w:rPr>
              <w:fldChar w:fldCharType="begin">
                <w:ffData>
                  <w:name w:val="Check11"/>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w:t>
            </w:r>
            <w:r>
              <w:rPr>
                <w:rFonts w:ascii="Times New Roman" w:hAnsi="Times New Roman"/>
              </w:rPr>
              <w:t>T</w:t>
            </w:r>
            <w:r w:rsidRPr="008F76BF">
              <w:rPr>
                <w:rFonts w:ascii="Times New Roman" w:hAnsi="Times New Roman"/>
              </w:rPr>
              <w:t>he State</w:t>
            </w:r>
            <w:r>
              <w:rPr>
                <w:rFonts w:ascii="Times New Roman" w:hAnsi="Times New Roman"/>
              </w:rPr>
              <w:t xml:space="preserve"> </w:t>
            </w:r>
            <w:r w:rsidRPr="008F76BF">
              <w:rPr>
                <w:rFonts w:ascii="Times New Roman" w:hAnsi="Times New Roman"/>
              </w:rPr>
              <w:t xml:space="preserve">makes the </w:t>
            </w:r>
            <w:r>
              <w:rPr>
                <w:rFonts w:ascii="Times New Roman" w:hAnsi="Times New Roman"/>
              </w:rPr>
              <w:t>information</w:t>
            </w:r>
            <w:r w:rsidRPr="008F76BF">
              <w:rPr>
                <w:rFonts w:ascii="Times New Roman" w:hAnsi="Times New Roman"/>
              </w:rPr>
              <w:t xml:space="preserve"> </w:t>
            </w:r>
            <w:r w:rsidRPr="00801C50">
              <w:rPr>
                <w:rFonts w:ascii="Times New Roman" w:hAnsi="Times New Roman"/>
                <w:i/>
              </w:rPr>
              <w:t>publicly available</w:t>
            </w:r>
            <w:r w:rsidRPr="008F76BF">
              <w:rPr>
                <w:rFonts w:ascii="Times New Roman" w:hAnsi="Times New Roman"/>
              </w:rPr>
              <w:t xml:space="preserve"> </w:t>
            </w:r>
            <w:r w:rsidR="00974007">
              <w:rPr>
                <w:rFonts w:ascii="Times New Roman" w:hAnsi="Times New Roman"/>
              </w:rPr>
              <w:t xml:space="preserve">on a website </w:t>
            </w:r>
            <w:r>
              <w:rPr>
                <w:rFonts w:ascii="Times New Roman" w:hAnsi="Times New Roman"/>
              </w:rPr>
              <w:t xml:space="preserve">but </w:t>
            </w:r>
            <w:r>
              <w:rPr>
                <w:rFonts w:ascii="Times New Roman" w:hAnsi="Times New Roman"/>
                <w:i/>
              </w:rPr>
              <w:t>does not keep it up-to-date</w:t>
            </w:r>
            <w:r w:rsidRPr="008F76BF">
              <w:rPr>
                <w:rFonts w:ascii="Times New Roman" w:hAnsi="Times New Roman"/>
              </w:rPr>
              <w:t xml:space="preserve">. </w:t>
            </w:r>
          </w:p>
          <w:p w:rsidR="00EF0801" w:rsidRDefault="00493F8F" w:rsidP="00C169F7">
            <w:pPr>
              <w:numPr>
                <w:ilvl w:val="0"/>
                <w:numId w:val="7"/>
              </w:numPr>
              <w:spacing w:after="0" w:line="240" w:lineRule="auto"/>
              <w:ind w:left="1080"/>
              <w:rPr>
                <w:rFonts w:ascii="Times New Roman" w:hAnsi="Times New Roman"/>
              </w:rPr>
            </w:pPr>
            <w:r>
              <w:rPr>
                <w:rFonts w:ascii="Times New Roman" w:hAnsi="Times New Roman"/>
              </w:rPr>
              <w:t>P</w:t>
            </w:r>
            <w:r w:rsidRPr="0087598D">
              <w:rPr>
                <w:rFonts w:ascii="Times New Roman" w:hAnsi="Times New Roman"/>
              </w:rPr>
              <w:t xml:space="preserve">rovide the State’s plan for making the </w:t>
            </w:r>
            <w:r>
              <w:rPr>
                <w:rFonts w:ascii="Times New Roman" w:hAnsi="Times New Roman"/>
              </w:rPr>
              <w:t>information</w:t>
            </w:r>
            <w:r w:rsidRPr="0087598D">
              <w:rPr>
                <w:rFonts w:ascii="Times New Roman" w:hAnsi="Times New Roman"/>
              </w:rPr>
              <w:t xml:space="preserve"> publicly available and </w:t>
            </w:r>
            <w:r>
              <w:rPr>
                <w:rFonts w:ascii="Times New Roman" w:hAnsi="Times New Roman"/>
              </w:rPr>
              <w:t>up-to-date</w:t>
            </w:r>
            <w:r w:rsidRPr="0087598D">
              <w:rPr>
                <w:rFonts w:ascii="Times New Roman" w:hAnsi="Times New Roman"/>
              </w:rPr>
              <w:t xml:space="preserve"> on a website in Part </w:t>
            </w:r>
            <w:r w:rsidR="00D14E72">
              <w:rPr>
                <w:rFonts w:ascii="Times New Roman" w:hAnsi="Times New Roman"/>
              </w:rPr>
              <w:t>3B</w:t>
            </w:r>
            <w:r w:rsidRPr="0087598D">
              <w:rPr>
                <w:rFonts w:ascii="Times New Roman" w:hAnsi="Times New Roman"/>
              </w:rPr>
              <w:t>.  Cite “</w:t>
            </w:r>
            <w:r>
              <w:rPr>
                <w:rFonts w:ascii="Times New Roman" w:hAnsi="Times New Roman"/>
              </w:rPr>
              <w:t>Indicator</w:t>
            </w:r>
            <w:r w:rsidRPr="0087598D">
              <w:rPr>
                <w:rFonts w:ascii="Times New Roman" w:hAnsi="Times New Roman"/>
              </w:rPr>
              <w:t xml:space="preserve"> (</w:t>
            </w:r>
            <w:r>
              <w:rPr>
                <w:rFonts w:ascii="Times New Roman" w:hAnsi="Times New Roman"/>
              </w:rPr>
              <w:t>c</w:t>
            </w:r>
            <w:proofErr w:type="gramStart"/>
            <w:r w:rsidRPr="0087598D">
              <w:rPr>
                <w:rFonts w:ascii="Times New Roman" w:hAnsi="Times New Roman"/>
              </w:rPr>
              <w:t>)(</w:t>
            </w:r>
            <w:proofErr w:type="gramEnd"/>
            <w:r w:rsidR="00103FC5">
              <w:rPr>
                <w:rFonts w:ascii="Times New Roman" w:hAnsi="Times New Roman"/>
              </w:rPr>
              <w:t>7</w:t>
            </w:r>
            <w:r w:rsidRPr="0087598D">
              <w:rPr>
                <w:rFonts w:ascii="Times New Roman" w:hAnsi="Times New Roman"/>
              </w:rPr>
              <w:t>)” in</w:t>
            </w:r>
            <w:r>
              <w:rPr>
                <w:rFonts w:ascii="Times New Roman" w:hAnsi="Times New Roman"/>
              </w:rPr>
              <w:t xml:space="preserve"> the Plan Element Verification C</w:t>
            </w:r>
            <w:r w:rsidRPr="0087598D">
              <w:rPr>
                <w:rFonts w:ascii="Times New Roman" w:hAnsi="Times New Roman"/>
              </w:rPr>
              <w:t xml:space="preserve">hart in Part </w:t>
            </w:r>
            <w:r w:rsidR="00D14E72">
              <w:rPr>
                <w:rFonts w:ascii="Times New Roman" w:hAnsi="Times New Roman"/>
              </w:rPr>
              <w:t>3B</w:t>
            </w:r>
            <w:r w:rsidRPr="0087598D">
              <w:rPr>
                <w:rFonts w:ascii="Times New Roman" w:hAnsi="Times New Roman"/>
              </w:rPr>
              <w:t xml:space="preserve">, Section I and mark the </w:t>
            </w:r>
            <w:r w:rsidR="00DE6888">
              <w:rPr>
                <w:rFonts w:ascii="Times New Roman" w:hAnsi="Times New Roman"/>
              </w:rPr>
              <w:t>Public Reporting column</w:t>
            </w:r>
            <w:r w:rsidRPr="0087598D">
              <w:rPr>
                <w:rFonts w:ascii="Times New Roman" w:hAnsi="Times New Roman"/>
              </w:rPr>
              <w:t>.</w:t>
            </w:r>
          </w:p>
          <w:p w:rsidR="00EF0801" w:rsidRDefault="00493F8F" w:rsidP="00C169F7">
            <w:pPr>
              <w:pStyle w:val="ListParagraph"/>
              <w:numPr>
                <w:ilvl w:val="0"/>
                <w:numId w:val="6"/>
              </w:numPr>
              <w:spacing w:line="240" w:lineRule="auto"/>
              <w:ind w:left="1080"/>
              <w:rPr>
                <w:rFonts w:ascii="Times New Roman" w:hAnsi="Times New Roman"/>
              </w:rPr>
            </w:pPr>
            <w:r>
              <w:rPr>
                <w:rFonts w:ascii="Times New Roman" w:hAnsi="Times New Roman"/>
              </w:rPr>
              <w:t>P</w:t>
            </w:r>
            <w:r w:rsidRPr="008F76BF">
              <w:rPr>
                <w:rFonts w:ascii="Times New Roman" w:hAnsi="Times New Roman"/>
              </w:rPr>
              <w:t xml:space="preserve">rovide the State website where the </w:t>
            </w:r>
            <w:r>
              <w:rPr>
                <w:rFonts w:ascii="Times New Roman" w:hAnsi="Times New Roman"/>
              </w:rPr>
              <w:t>information is</w:t>
            </w:r>
            <w:r w:rsidRPr="008F76BF">
              <w:rPr>
                <w:rFonts w:ascii="Times New Roman" w:hAnsi="Times New Roman"/>
              </w:rPr>
              <w:t xml:space="preserve"> collected and publicly available</w:t>
            </w:r>
            <w:proofErr w:type="gramStart"/>
            <w:r>
              <w:rPr>
                <w:rFonts w:ascii="Times New Roman" w:hAnsi="Times New Roman"/>
              </w:rPr>
              <w:t>:</w:t>
            </w:r>
            <w:r>
              <w:rPr>
                <w:rFonts w:ascii="Times New Roman" w:hAnsi="Times New Roman"/>
                <w:i/>
                <w:vertAlign w:val="superscript"/>
              </w:rPr>
              <w:t>7</w:t>
            </w:r>
            <w:proofErr w:type="gramEnd"/>
            <w:r w:rsidRPr="002D6FD7">
              <w:rPr>
                <w:rFonts w:ascii="Times New Roman" w:hAnsi="Times New Roman"/>
              </w:rPr>
              <w:t xml:space="preserve"> </w:t>
            </w:r>
            <w:r w:rsidR="002E1818">
              <w:rPr>
                <w:rFonts w:ascii="Times New Roman" w:hAnsi="Times New Roman"/>
              </w:rPr>
              <w:t xml:space="preserve"> </w:t>
            </w:r>
            <w:sdt>
              <w:sdtPr>
                <w:rPr>
                  <w:rFonts w:ascii="Times New Roman" w:hAnsi="Times New Roman"/>
                </w:rPr>
                <w:id w:val="2015829"/>
              </w:sdtPr>
              <w:sdtContent>
                <w:sdt>
                  <w:sdtPr>
                    <w:rPr>
                      <w:rFonts w:ascii="Times New Roman" w:hAnsi="Times New Roman"/>
                    </w:rPr>
                    <w:id w:val="5195926"/>
                  </w:sdtPr>
                  <w:sdtContent>
                    <w:sdt>
                      <w:sdtPr>
                        <w:rPr>
                          <w:rFonts w:ascii="Times New Roman" w:hAnsi="Times New Roman"/>
                          <w:sz w:val="16"/>
                          <w:szCs w:val="16"/>
                        </w:rPr>
                        <w:id w:val="5195927"/>
                      </w:sdtPr>
                      <w:sdtContent>
                        <w:r w:rsidR="0087567D" w:rsidRPr="00F138E8">
                          <w:rPr>
                            <w:rStyle w:val="PlaceholderText"/>
                            <w:rFonts w:ascii="Times New Roman" w:hAnsi="Times New Roman"/>
                            <w:u w:val="single"/>
                          </w:rPr>
                          <w:t>Click here to enter text.</w:t>
                        </w:r>
                      </w:sdtContent>
                    </w:sdt>
                  </w:sdtContent>
                </w:sdt>
              </w:sdtContent>
            </w:sdt>
          </w:p>
          <w:p w:rsidR="00EF0801" w:rsidRDefault="00493F8F" w:rsidP="00EF0801">
            <w:pPr>
              <w:spacing w:line="240" w:lineRule="auto"/>
              <w:rPr>
                <w:rFonts w:ascii="Times New Roman" w:hAnsi="Times New Roman"/>
              </w:rPr>
            </w:pPr>
            <w:r>
              <w:rPr>
                <w:rFonts w:ascii="Times New Roman" w:hAnsi="Times New Roman"/>
                <w:vertAlign w:val="superscript"/>
              </w:rPr>
              <w:t>8</w:t>
            </w:r>
            <w:r w:rsidRPr="00E0284C">
              <w:rPr>
                <w:rFonts w:ascii="Times New Roman" w:hAnsi="Times New Roman"/>
                <w:vertAlign w:val="superscript"/>
              </w:rPr>
              <w:t xml:space="preserve"> </w:t>
            </w:r>
            <w:r w:rsidR="00360F33" w:rsidRPr="008F76BF">
              <w:rPr>
                <w:rFonts w:ascii="Times New Roman" w:hAnsi="Times New Roman"/>
              </w:rPr>
              <w:fldChar w:fldCharType="begin">
                <w:ffData>
                  <w:name w:val="Check12"/>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w:t>
            </w:r>
            <w:r>
              <w:rPr>
                <w:rFonts w:ascii="Times New Roman" w:hAnsi="Times New Roman"/>
              </w:rPr>
              <w:t>T</w:t>
            </w:r>
            <w:r w:rsidRPr="008F76BF">
              <w:rPr>
                <w:rFonts w:ascii="Times New Roman" w:hAnsi="Times New Roman"/>
              </w:rPr>
              <w:t xml:space="preserve">he State does not make the </w:t>
            </w:r>
            <w:r>
              <w:rPr>
                <w:rFonts w:ascii="Times New Roman" w:hAnsi="Times New Roman"/>
              </w:rPr>
              <w:t>information</w:t>
            </w:r>
            <w:r w:rsidRPr="008F76BF">
              <w:rPr>
                <w:rFonts w:ascii="Times New Roman" w:hAnsi="Times New Roman"/>
              </w:rPr>
              <w:t xml:space="preserve"> </w:t>
            </w:r>
            <w:r w:rsidR="00974007" w:rsidRPr="008F76BF">
              <w:rPr>
                <w:rFonts w:ascii="Times New Roman" w:hAnsi="Times New Roman"/>
              </w:rPr>
              <w:t>public</w:t>
            </w:r>
            <w:r w:rsidR="00974007">
              <w:rPr>
                <w:rFonts w:ascii="Times New Roman" w:hAnsi="Times New Roman"/>
              </w:rPr>
              <w:t xml:space="preserve">ly </w:t>
            </w:r>
            <w:r w:rsidR="00974007" w:rsidRPr="009359F1">
              <w:rPr>
                <w:rFonts w:ascii="Times New Roman" w:hAnsi="Times New Roman"/>
              </w:rPr>
              <w:t>av</w:t>
            </w:r>
            <w:r w:rsidR="00974007">
              <w:rPr>
                <w:rFonts w:ascii="Times New Roman" w:hAnsi="Times New Roman"/>
              </w:rPr>
              <w:t>a</w:t>
            </w:r>
            <w:r w:rsidR="00974007" w:rsidRPr="009359F1">
              <w:rPr>
                <w:rFonts w:ascii="Times New Roman" w:hAnsi="Times New Roman"/>
              </w:rPr>
              <w:t>ilable</w:t>
            </w:r>
            <w:r w:rsidR="00974007">
              <w:rPr>
                <w:rFonts w:ascii="Times New Roman" w:hAnsi="Times New Roman"/>
              </w:rPr>
              <w:t xml:space="preserve"> on a website</w:t>
            </w:r>
            <w:r w:rsidRPr="008F76BF">
              <w:rPr>
                <w:rFonts w:ascii="Times New Roman" w:hAnsi="Times New Roman"/>
              </w:rPr>
              <w:t xml:space="preserve">.  </w:t>
            </w:r>
          </w:p>
          <w:p w:rsidR="00493F8F" w:rsidRPr="0051518C" w:rsidRDefault="00493F8F" w:rsidP="00C169F7">
            <w:pPr>
              <w:pStyle w:val="ListParagraph"/>
              <w:numPr>
                <w:ilvl w:val="0"/>
                <w:numId w:val="6"/>
              </w:numPr>
              <w:spacing w:after="0" w:line="240" w:lineRule="auto"/>
              <w:ind w:left="1080"/>
              <w:rPr>
                <w:rFonts w:ascii="Times New Roman" w:hAnsi="Times New Roman"/>
              </w:rPr>
            </w:pPr>
            <w:r>
              <w:rPr>
                <w:rFonts w:ascii="Times New Roman" w:hAnsi="Times New Roman"/>
              </w:rPr>
              <w:t>P</w:t>
            </w:r>
            <w:r w:rsidRPr="0051518C">
              <w:rPr>
                <w:rFonts w:ascii="Times New Roman" w:hAnsi="Times New Roman"/>
              </w:rPr>
              <w:t xml:space="preserve">rovide the State’s plan for </w:t>
            </w:r>
            <w:r>
              <w:rPr>
                <w:rFonts w:ascii="Times New Roman" w:hAnsi="Times New Roman"/>
              </w:rPr>
              <w:t xml:space="preserve">making the information publicly available and up-to-date on a website in Part </w:t>
            </w:r>
            <w:r w:rsidR="00D14E72">
              <w:rPr>
                <w:rFonts w:ascii="Times New Roman" w:hAnsi="Times New Roman"/>
              </w:rPr>
              <w:t>3B</w:t>
            </w:r>
            <w:r w:rsidRPr="0051518C">
              <w:rPr>
                <w:rFonts w:ascii="Times New Roman" w:hAnsi="Times New Roman"/>
              </w:rPr>
              <w:t>.</w:t>
            </w:r>
            <w:r>
              <w:rPr>
                <w:rFonts w:ascii="Times New Roman" w:hAnsi="Times New Roman"/>
              </w:rPr>
              <w:t xml:space="preserve"> </w:t>
            </w:r>
            <w:r w:rsidR="002E1818">
              <w:rPr>
                <w:rFonts w:ascii="Times New Roman" w:hAnsi="Times New Roman"/>
              </w:rPr>
              <w:t xml:space="preserve"> </w:t>
            </w:r>
            <w:r>
              <w:rPr>
                <w:rFonts w:ascii="Times New Roman" w:hAnsi="Times New Roman"/>
              </w:rPr>
              <w:t>Cite “Indicator (c</w:t>
            </w:r>
            <w:proofErr w:type="gramStart"/>
            <w:r>
              <w:rPr>
                <w:rFonts w:ascii="Times New Roman" w:hAnsi="Times New Roman"/>
              </w:rPr>
              <w:t>)(</w:t>
            </w:r>
            <w:proofErr w:type="gramEnd"/>
            <w:r w:rsidR="00103FC5">
              <w:rPr>
                <w:rFonts w:ascii="Times New Roman" w:hAnsi="Times New Roman"/>
              </w:rPr>
              <w:t>7</w:t>
            </w:r>
            <w:r>
              <w:rPr>
                <w:rFonts w:ascii="Times New Roman" w:hAnsi="Times New Roman"/>
              </w:rPr>
              <w:t xml:space="preserve">)” in the Plan Element Verification Chart in Part </w:t>
            </w:r>
            <w:r w:rsidR="00D14E72">
              <w:rPr>
                <w:rFonts w:ascii="Times New Roman" w:hAnsi="Times New Roman"/>
              </w:rPr>
              <w:t>3B</w:t>
            </w:r>
            <w:r>
              <w:rPr>
                <w:rFonts w:ascii="Times New Roman" w:hAnsi="Times New Roman"/>
              </w:rPr>
              <w:t xml:space="preserve">, Section I and mark the </w:t>
            </w:r>
            <w:r w:rsidR="00DE6888">
              <w:rPr>
                <w:rFonts w:ascii="Times New Roman" w:hAnsi="Times New Roman"/>
              </w:rPr>
              <w:t>Public Reporting column</w:t>
            </w:r>
            <w:r>
              <w:rPr>
                <w:rFonts w:ascii="Times New Roman" w:hAnsi="Times New Roman"/>
              </w:rPr>
              <w:t>.</w:t>
            </w:r>
          </w:p>
          <w:p w:rsidR="00EF0801" w:rsidRDefault="00EF0801" w:rsidP="00EF0801">
            <w:pPr>
              <w:spacing w:line="240" w:lineRule="auto"/>
              <w:rPr>
                <w:rFonts w:ascii="Times New Roman" w:hAnsi="Times New Roman"/>
              </w:rPr>
            </w:pPr>
          </w:p>
        </w:tc>
      </w:tr>
    </w:tbl>
    <w:p w:rsidR="00EF0801" w:rsidRDefault="000E6FB1" w:rsidP="00EF0801">
      <w:pPr>
        <w:spacing w:line="240" w:lineRule="auto"/>
        <w:rPr>
          <w:rFonts w:ascii="Times New Roman" w:hAnsi="Times New Roman"/>
        </w:rPr>
      </w:pPr>
      <w:r w:rsidRPr="008F76BF">
        <w:rPr>
          <w:rFonts w:ascii="Times New Roman" w:hAnsi="Times New Roman"/>
        </w:rPr>
        <w:br w:type="page"/>
      </w:r>
    </w:p>
    <w:tbl>
      <w:tblPr>
        <w:tblW w:w="13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19"/>
        <w:gridCol w:w="11829"/>
      </w:tblGrid>
      <w:tr w:rsidR="008576BF" w:rsidRPr="008F76BF" w:rsidTr="007644F9">
        <w:trPr>
          <w:trHeight w:val="828"/>
        </w:trPr>
        <w:tc>
          <w:tcPr>
            <w:tcW w:w="1419" w:type="dxa"/>
            <w:shd w:val="clear" w:color="auto" w:fill="262626" w:themeFill="text1" w:themeFillTint="D9"/>
          </w:tcPr>
          <w:p w:rsidR="00EF0801" w:rsidRPr="00EF0801" w:rsidRDefault="00EF0801" w:rsidP="00EF0801">
            <w:pPr>
              <w:spacing w:line="240" w:lineRule="auto"/>
              <w:rPr>
                <w:rFonts w:ascii="Times New Roman" w:hAnsi="Times New Roman"/>
                <w:b/>
                <w:color w:val="FFFFFF" w:themeColor="background1"/>
                <w:sz w:val="24"/>
                <w:szCs w:val="24"/>
              </w:rPr>
            </w:pPr>
            <w:r w:rsidRPr="00EF0801">
              <w:rPr>
                <w:rFonts w:ascii="Times New Roman" w:hAnsi="Times New Roman"/>
                <w:b/>
                <w:color w:val="FFFFFF" w:themeColor="background1"/>
                <w:sz w:val="24"/>
                <w:szCs w:val="24"/>
              </w:rPr>
              <w:t>Indicator (c)(8)</w:t>
            </w:r>
          </w:p>
        </w:tc>
        <w:tc>
          <w:tcPr>
            <w:tcW w:w="11829" w:type="dxa"/>
            <w:shd w:val="clear" w:color="auto" w:fill="262626" w:themeFill="text1" w:themeFillTint="D9"/>
          </w:tcPr>
          <w:p w:rsidR="00EF0801" w:rsidRPr="00EF0801" w:rsidRDefault="00152332" w:rsidP="00EF0801">
            <w:pPr>
              <w:spacing w:line="240" w:lineRule="auto"/>
              <w:rPr>
                <w:rFonts w:ascii="Times New Roman" w:hAnsi="Times New Roman"/>
                <w:b/>
                <w:color w:val="FFFFFF" w:themeColor="background1"/>
                <w:sz w:val="24"/>
                <w:szCs w:val="24"/>
              </w:rPr>
            </w:pPr>
            <w:r w:rsidRPr="00152332">
              <w:rPr>
                <w:rFonts w:ascii="Times New Roman" w:hAnsi="Times New Roman"/>
                <w:b/>
                <w:noProof/>
                <w:color w:val="FFFFFF" w:themeColor="background1"/>
                <w:sz w:val="24"/>
                <w:szCs w:val="24"/>
              </w:rPr>
              <w:drawing>
                <wp:anchor distT="0" distB="0" distL="114300" distR="114300" simplePos="0" relativeHeight="251706880" behindDoc="0" locked="0" layoutInCell="1" allowOverlap="1">
                  <wp:simplePos x="0" y="0"/>
                  <wp:positionH relativeFrom="column">
                    <wp:posOffset>6906260</wp:posOffset>
                  </wp:positionH>
                  <wp:positionV relativeFrom="paragraph">
                    <wp:posOffset>25400</wp:posOffset>
                  </wp:positionV>
                  <wp:extent cx="584200" cy="552450"/>
                  <wp:effectExtent l="0" t="0" r="0" b="0"/>
                  <wp:wrapSquare wrapText="bothSides"/>
                  <wp:docPr id="25" name="Picture 5" descr="confi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firm.png"/>
                          <pic:cNvPicPr/>
                        </pic:nvPicPr>
                        <pic:blipFill>
                          <a:blip r:embed="rId19" cstate="print"/>
                          <a:stretch>
                            <a:fillRect/>
                          </a:stretch>
                        </pic:blipFill>
                        <pic:spPr>
                          <a:xfrm>
                            <a:off x="0" y="0"/>
                            <a:ext cx="584200" cy="552450"/>
                          </a:xfrm>
                          <a:prstGeom prst="rect">
                            <a:avLst/>
                          </a:prstGeom>
                        </pic:spPr>
                      </pic:pic>
                    </a:graphicData>
                  </a:graphic>
                </wp:anchor>
              </w:drawing>
            </w:r>
            <w:r w:rsidR="00EF0801" w:rsidRPr="00EF0801">
              <w:rPr>
                <w:rFonts w:ascii="Times New Roman" w:hAnsi="Times New Roman"/>
                <w:b/>
                <w:color w:val="FFFFFF" w:themeColor="background1"/>
                <w:sz w:val="24"/>
                <w:szCs w:val="24"/>
              </w:rPr>
              <w:t xml:space="preserve">Confirm the </w:t>
            </w:r>
            <w:r w:rsidR="00EF0801" w:rsidRPr="00EF0801">
              <w:rPr>
                <w:rFonts w:ascii="Times New Roman" w:hAnsi="Times New Roman"/>
                <w:b/>
                <w:iCs/>
                <w:color w:val="FFFFFF" w:themeColor="background1"/>
                <w:sz w:val="24"/>
                <w:szCs w:val="24"/>
              </w:rPr>
              <w:t xml:space="preserve">number and percentage (including numerator and denominator) </w:t>
            </w:r>
            <w:r w:rsidR="00EF0801" w:rsidRPr="00EF0801">
              <w:rPr>
                <w:rFonts w:ascii="Times New Roman" w:hAnsi="Times New Roman"/>
                <w:b/>
                <w:color w:val="FFFFFF" w:themeColor="background1"/>
                <w:sz w:val="24"/>
                <w:szCs w:val="24"/>
              </w:rPr>
              <w:t xml:space="preserve">of limited English proficient students who are included in State </w:t>
            </w:r>
            <w:r w:rsidR="00EF0801" w:rsidRPr="00EF0801">
              <w:rPr>
                <w:rFonts w:ascii="Times New Roman" w:hAnsi="Times New Roman"/>
                <w:b/>
                <w:iCs/>
                <w:color w:val="FFFFFF" w:themeColor="background1"/>
                <w:sz w:val="24"/>
                <w:szCs w:val="24"/>
              </w:rPr>
              <w:t xml:space="preserve">reading/language arts and </w:t>
            </w:r>
            <w:r w:rsidR="00EF0801" w:rsidRPr="00EF0801">
              <w:rPr>
                <w:rFonts w:ascii="Times New Roman" w:hAnsi="Times New Roman"/>
                <w:b/>
                <w:color w:val="FFFFFF" w:themeColor="background1"/>
                <w:sz w:val="24"/>
                <w:szCs w:val="24"/>
              </w:rPr>
              <w:t>mathematics assessments.</w:t>
            </w:r>
          </w:p>
        </w:tc>
      </w:tr>
      <w:tr w:rsidR="008576BF" w:rsidRPr="008F76BF" w:rsidTr="00837405">
        <w:trPr>
          <w:trHeight w:val="1070"/>
        </w:trPr>
        <w:tc>
          <w:tcPr>
            <w:tcW w:w="13248" w:type="dxa"/>
            <w:gridSpan w:val="2"/>
          </w:tcPr>
          <w:p w:rsidR="00EF0801" w:rsidRDefault="00EF0801" w:rsidP="00EF0801">
            <w:pPr>
              <w:spacing w:line="240" w:lineRule="auto"/>
              <w:rPr>
                <w:rFonts w:ascii="Times New Roman" w:hAnsi="Times New Roman"/>
                <w:b/>
              </w:rPr>
            </w:pPr>
          </w:p>
          <w:p w:rsidR="001D5330" w:rsidRPr="00BF5413" w:rsidRDefault="001D5330" w:rsidP="001D5330">
            <w:pPr>
              <w:rPr>
                <w:rFonts w:ascii="Times New Roman" w:hAnsi="Times New Roman"/>
                <w:sz w:val="20"/>
                <w:szCs w:val="20"/>
              </w:rPr>
            </w:pPr>
            <w:r w:rsidRPr="008F76BF">
              <w:rPr>
                <w:rFonts w:ascii="Times New Roman" w:hAnsi="Times New Roman"/>
                <w:b/>
              </w:rPr>
              <w:t xml:space="preserve">Please respond (check one): </w:t>
            </w:r>
            <w:r>
              <w:rPr>
                <w:rFonts w:ascii="Times New Roman" w:hAnsi="Times New Roman"/>
              </w:rPr>
              <w:t xml:space="preserve">Can the State confirm that the number and percentage of limited English proficient students who are included in State </w:t>
            </w:r>
            <w:r w:rsidRPr="00075EE1">
              <w:rPr>
                <w:rFonts w:ascii="Times New Roman" w:hAnsi="Times New Roman"/>
                <w:i/>
              </w:rPr>
              <w:t>reading/language arts</w:t>
            </w:r>
            <w:r>
              <w:rPr>
                <w:rFonts w:ascii="Times New Roman" w:hAnsi="Times New Roman"/>
              </w:rPr>
              <w:t xml:space="preserve"> assessments,</w:t>
            </w:r>
            <w:r w:rsidRPr="008F76BF">
              <w:rPr>
                <w:rFonts w:ascii="Times New Roman" w:hAnsi="Times New Roman"/>
              </w:rPr>
              <w:t xml:space="preserve"> available at </w:t>
            </w:r>
            <w:hyperlink r:id="rId30" w:history="1">
              <w:r w:rsidRPr="004F30CA">
                <w:rPr>
                  <w:rStyle w:val="Hyperlink"/>
                  <w:rFonts w:ascii="Times New Roman" w:hAnsi="Times New Roman"/>
                </w:rPr>
                <w:t xml:space="preserve">http://www.ed.gov/programs/statestabilization/indicator-c8-1.xls </w:t>
              </w:r>
            </w:hyperlink>
            <w:r>
              <w:rPr>
                <w:rFonts w:ascii="Times New Roman" w:hAnsi="Times New Roman"/>
                <w:sz w:val="20"/>
                <w:szCs w:val="20"/>
              </w:rPr>
              <w:t xml:space="preserve">, </w:t>
            </w:r>
            <w:r>
              <w:rPr>
                <w:rFonts w:ascii="Times New Roman" w:hAnsi="Times New Roman"/>
              </w:rPr>
              <w:t xml:space="preserve">are </w:t>
            </w:r>
            <w:r w:rsidRPr="008F76BF">
              <w:rPr>
                <w:rFonts w:ascii="Times New Roman" w:hAnsi="Times New Roman"/>
              </w:rPr>
              <w:t>correct?</w:t>
            </w:r>
          </w:p>
          <w:p w:rsidR="001D5330" w:rsidRDefault="001D5330" w:rsidP="001D5330">
            <w:pPr>
              <w:spacing w:line="240" w:lineRule="auto"/>
              <w:rPr>
                <w:rFonts w:ascii="Times New Roman" w:hAnsi="Times New Roman"/>
              </w:rPr>
            </w:pPr>
            <w:r w:rsidRPr="00F138E8">
              <w:rPr>
                <w:rFonts w:ascii="Times New Roman" w:hAnsi="Times New Roman"/>
                <w:i/>
                <w:vertAlign w:val="superscript"/>
              </w:rPr>
              <w:t>1</w:t>
            </w:r>
            <w:r>
              <w:rPr>
                <w:rFonts w:ascii="Times New Roman" w:hAnsi="Times New Roman"/>
                <w:i/>
                <w:vertAlign w:val="superscript"/>
              </w:rPr>
              <w:t xml:space="preserve"> </w:t>
            </w:r>
            <w:r w:rsidR="00360F33" w:rsidRPr="008F76BF">
              <w:rPr>
                <w:rFonts w:ascii="Times New Roman" w:hAnsi="Times New Roman"/>
              </w:rPr>
              <w:fldChar w:fldCharType="begin">
                <w:ffData>
                  <w:name w:val="Check14"/>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Yes, the data are correct</w:t>
            </w:r>
            <w:r>
              <w:rPr>
                <w:rFonts w:ascii="Times New Roman" w:hAnsi="Times New Roman"/>
              </w:rPr>
              <w:t>.</w:t>
            </w:r>
          </w:p>
          <w:p w:rsidR="001D5330" w:rsidRDefault="001D5330" w:rsidP="001D5330">
            <w:pPr>
              <w:spacing w:line="240" w:lineRule="auto"/>
              <w:rPr>
                <w:rFonts w:ascii="Times New Roman" w:hAnsi="Times New Roman"/>
              </w:rPr>
            </w:pPr>
            <w:r w:rsidRPr="00F138E8">
              <w:rPr>
                <w:rFonts w:ascii="Times New Roman" w:hAnsi="Times New Roman"/>
                <w:i/>
                <w:vertAlign w:val="superscript"/>
              </w:rPr>
              <w:t>2</w:t>
            </w:r>
            <w:r>
              <w:rPr>
                <w:rFonts w:ascii="Times New Roman" w:hAnsi="Times New Roman"/>
                <w:i/>
                <w:vertAlign w:val="superscript"/>
              </w:rPr>
              <w:t xml:space="preserve"> </w:t>
            </w:r>
            <w:r w:rsidR="00360F33" w:rsidRPr="008F76BF">
              <w:rPr>
                <w:rFonts w:ascii="Times New Roman" w:hAnsi="Times New Roman"/>
              </w:rPr>
              <w:fldChar w:fldCharType="begin">
                <w:ffData>
                  <w:name w:val="Check13"/>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No, the data are not correct. </w:t>
            </w:r>
          </w:p>
          <w:p w:rsidR="001D5330" w:rsidRDefault="001D5330" w:rsidP="001D5330">
            <w:pPr>
              <w:pStyle w:val="ListParagraph"/>
              <w:numPr>
                <w:ilvl w:val="0"/>
                <w:numId w:val="8"/>
              </w:numPr>
              <w:spacing w:after="0" w:line="240" w:lineRule="auto"/>
              <w:rPr>
                <w:rFonts w:ascii="Times New Roman" w:hAnsi="Times New Roman"/>
              </w:rPr>
            </w:pPr>
            <w:r w:rsidRPr="008F76BF">
              <w:rPr>
                <w:rFonts w:ascii="Times New Roman" w:hAnsi="Times New Roman"/>
              </w:rPr>
              <w:t>If checked, provide below or in an attachment the correct data and any supporting information</w:t>
            </w:r>
            <w:r>
              <w:rPr>
                <w:rFonts w:ascii="Times New Roman" w:hAnsi="Times New Roman"/>
              </w:rPr>
              <w:t>. A URL linking to the correct data on the State’s website is also sufficient</w:t>
            </w:r>
            <w:r w:rsidRPr="008F76BF">
              <w:rPr>
                <w:rFonts w:ascii="Times New Roman" w:hAnsi="Times New Roman"/>
              </w:rPr>
              <w:t>:</w:t>
            </w:r>
          </w:p>
          <w:p w:rsidR="001D5330" w:rsidRDefault="001D5330" w:rsidP="001D5330">
            <w:pPr>
              <w:spacing w:line="240" w:lineRule="auto"/>
              <w:ind w:left="1080"/>
              <w:rPr>
                <w:rFonts w:ascii="Times New Roman" w:hAnsi="Times New Roman"/>
              </w:rPr>
            </w:pPr>
            <w:r w:rsidRPr="00F138E8">
              <w:rPr>
                <w:rFonts w:ascii="Times New Roman" w:hAnsi="Times New Roman"/>
                <w:i/>
                <w:vertAlign w:val="superscript"/>
              </w:rPr>
              <w:t>3</w:t>
            </w:r>
            <w:r>
              <w:rPr>
                <w:rFonts w:ascii="Times New Roman" w:hAnsi="Times New Roman"/>
              </w:rPr>
              <w:t xml:space="preserve"> </w:t>
            </w:r>
            <w:sdt>
              <w:sdtPr>
                <w:rPr>
                  <w:rFonts w:ascii="Times New Roman" w:hAnsi="Times New Roman"/>
                </w:rPr>
                <w:id w:val="216692659"/>
              </w:sdtPr>
              <w:sdtContent>
                <w:r w:rsidRPr="00F138E8">
                  <w:rPr>
                    <w:rStyle w:val="PlaceholderText"/>
                    <w:rFonts w:ascii="Times New Roman" w:hAnsi="Times New Roman"/>
                    <w:u w:val="single"/>
                  </w:rPr>
                  <w:t>Click here to enter text.</w:t>
                </w:r>
              </w:sdtContent>
            </w:sdt>
            <w:r w:rsidDel="003E2940">
              <w:rPr>
                <w:rFonts w:ascii="Times New Roman" w:hAnsi="Times New Roman"/>
              </w:rPr>
              <w:t xml:space="preserve"> </w:t>
            </w:r>
          </w:p>
          <w:p w:rsidR="001D5330" w:rsidRDefault="001D5330" w:rsidP="001D5330">
            <w:pPr>
              <w:spacing w:line="240" w:lineRule="auto"/>
              <w:rPr>
                <w:rFonts w:ascii="Times New Roman" w:hAnsi="Times New Roman"/>
              </w:rPr>
            </w:pPr>
            <w:r w:rsidRPr="008F76BF">
              <w:rPr>
                <w:rFonts w:ascii="Times New Roman" w:hAnsi="Times New Roman"/>
                <w:b/>
              </w:rPr>
              <w:t>Please respond (check one)</w:t>
            </w:r>
            <w:r w:rsidRPr="008F76BF">
              <w:rPr>
                <w:rFonts w:ascii="Times New Roman" w:hAnsi="Times New Roman"/>
              </w:rPr>
              <w:t xml:space="preserve">:  </w:t>
            </w:r>
          </w:p>
          <w:p w:rsidR="001D5330" w:rsidRDefault="001D5330" w:rsidP="001D5330">
            <w:pPr>
              <w:spacing w:line="240" w:lineRule="auto"/>
              <w:rPr>
                <w:rFonts w:ascii="Times New Roman" w:hAnsi="Times New Roman"/>
              </w:rPr>
            </w:pPr>
            <w:r>
              <w:rPr>
                <w:rFonts w:ascii="Times New Roman" w:hAnsi="Times New Roman"/>
                <w:vertAlign w:val="superscript"/>
              </w:rPr>
              <w:t>4</w:t>
            </w:r>
            <w:r w:rsidRPr="00801C50">
              <w:rPr>
                <w:rFonts w:ascii="Times New Roman" w:hAnsi="Times New Roman"/>
                <w:vertAlign w:val="superscript"/>
              </w:rPr>
              <w:t xml:space="preserve"> </w:t>
            </w:r>
            <w:r w:rsidR="00360F33" w:rsidRPr="008F76BF">
              <w:rPr>
                <w:rFonts w:ascii="Times New Roman" w:hAnsi="Times New Roman"/>
              </w:rPr>
              <w:fldChar w:fldCharType="begin">
                <w:ffData>
                  <w:name w:val="Check10"/>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w:t>
            </w:r>
            <w:r>
              <w:rPr>
                <w:rFonts w:ascii="Times New Roman" w:hAnsi="Times New Roman"/>
              </w:rPr>
              <w:t>T</w:t>
            </w:r>
            <w:r w:rsidRPr="008F76BF">
              <w:rPr>
                <w:rFonts w:ascii="Times New Roman" w:hAnsi="Times New Roman"/>
              </w:rPr>
              <w:t xml:space="preserve">he State makes the data </w:t>
            </w:r>
            <w:r>
              <w:rPr>
                <w:rFonts w:ascii="Times New Roman" w:hAnsi="Times New Roman"/>
              </w:rPr>
              <w:t xml:space="preserve">relative to the inclusion of limited English proficient students on State assessments in </w:t>
            </w:r>
            <w:r w:rsidRPr="00075EE1">
              <w:rPr>
                <w:rFonts w:ascii="Times New Roman" w:hAnsi="Times New Roman"/>
                <w:i/>
              </w:rPr>
              <w:t>reading/language arts</w:t>
            </w:r>
            <w:r>
              <w:rPr>
                <w:rFonts w:ascii="Times New Roman" w:hAnsi="Times New Roman"/>
              </w:rPr>
              <w:t xml:space="preserve"> </w:t>
            </w:r>
            <w:r w:rsidRPr="00801C50">
              <w:rPr>
                <w:rFonts w:ascii="Times New Roman" w:hAnsi="Times New Roman"/>
                <w:i/>
              </w:rPr>
              <w:t>publicly available</w:t>
            </w:r>
            <w:r w:rsidRPr="008F76BF">
              <w:rPr>
                <w:rFonts w:ascii="Times New Roman" w:hAnsi="Times New Roman"/>
              </w:rPr>
              <w:t xml:space="preserve"> and </w:t>
            </w:r>
            <w:r>
              <w:rPr>
                <w:rFonts w:ascii="Times New Roman" w:hAnsi="Times New Roman"/>
              </w:rPr>
              <w:t xml:space="preserve">keeps it </w:t>
            </w:r>
            <w:r w:rsidRPr="00EC6B9F">
              <w:rPr>
                <w:rFonts w:ascii="Times New Roman" w:hAnsi="Times New Roman"/>
                <w:i/>
              </w:rPr>
              <w:t>up-to-date</w:t>
            </w:r>
            <w:r>
              <w:rPr>
                <w:rFonts w:ascii="Times New Roman" w:hAnsi="Times New Roman"/>
              </w:rPr>
              <w:t xml:space="preserve"> on a website</w:t>
            </w:r>
            <w:r w:rsidRPr="008F76BF">
              <w:rPr>
                <w:rFonts w:ascii="Times New Roman" w:hAnsi="Times New Roman"/>
              </w:rPr>
              <w:t xml:space="preserve">. </w:t>
            </w:r>
          </w:p>
          <w:p w:rsidR="001D5330" w:rsidRDefault="001D5330" w:rsidP="001D5330">
            <w:pPr>
              <w:pStyle w:val="ListParagraph"/>
              <w:numPr>
                <w:ilvl w:val="0"/>
                <w:numId w:val="6"/>
              </w:numPr>
              <w:spacing w:line="240" w:lineRule="auto"/>
              <w:ind w:left="1080"/>
              <w:rPr>
                <w:rFonts w:ascii="Times New Roman" w:hAnsi="Times New Roman"/>
              </w:rPr>
            </w:pPr>
            <w:r>
              <w:rPr>
                <w:rFonts w:ascii="Times New Roman" w:hAnsi="Times New Roman"/>
              </w:rPr>
              <w:t>P</w:t>
            </w:r>
            <w:r w:rsidRPr="008F76BF">
              <w:rPr>
                <w:rFonts w:ascii="Times New Roman" w:hAnsi="Times New Roman"/>
              </w:rPr>
              <w:t xml:space="preserve">rovide the State website where the data </w:t>
            </w:r>
            <w:r>
              <w:rPr>
                <w:rFonts w:ascii="Times New Roman" w:hAnsi="Times New Roman"/>
              </w:rPr>
              <w:t>are</w:t>
            </w:r>
            <w:r w:rsidRPr="008F76BF">
              <w:rPr>
                <w:rFonts w:ascii="Times New Roman" w:hAnsi="Times New Roman"/>
              </w:rPr>
              <w:t xml:space="preserve"> collected and publicly available</w:t>
            </w:r>
            <w:proofErr w:type="gramStart"/>
            <w:r w:rsidRPr="008F76BF">
              <w:rPr>
                <w:rFonts w:ascii="Times New Roman" w:hAnsi="Times New Roman"/>
              </w:rPr>
              <w:t>:</w:t>
            </w:r>
            <w:r>
              <w:rPr>
                <w:rFonts w:ascii="Times New Roman" w:hAnsi="Times New Roman"/>
                <w:i/>
                <w:vertAlign w:val="superscript"/>
              </w:rPr>
              <w:t>5</w:t>
            </w:r>
            <w:proofErr w:type="gramEnd"/>
            <w:r w:rsidRPr="002D6FD7">
              <w:rPr>
                <w:rFonts w:ascii="Times New Roman" w:hAnsi="Times New Roman"/>
              </w:rPr>
              <w:t xml:space="preserve"> </w:t>
            </w:r>
            <w:sdt>
              <w:sdtPr>
                <w:rPr>
                  <w:rFonts w:ascii="Times New Roman" w:hAnsi="Times New Roman"/>
                </w:rPr>
                <w:id w:val="216692660"/>
              </w:sdtPr>
              <w:sdtContent>
                <w:sdt>
                  <w:sdtPr>
                    <w:rPr>
                      <w:rFonts w:ascii="Times New Roman" w:hAnsi="Times New Roman"/>
                    </w:rPr>
                    <w:id w:val="216692661"/>
                  </w:sdtPr>
                  <w:sdtContent>
                    <w:sdt>
                      <w:sdtPr>
                        <w:rPr>
                          <w:rFonts w:ascii="Times New Roman" w:hAnsi="Times New Roman"/>
                          <w:sz w:val="16"/>
                          <w:szCs w:val="16"/>
                        </w:rPr>
                        <w:id w:val="216692662"/>
                      </w:sdtPr>
                      <w:sdtContent>
                        <w:r w:rsidRPr="00F138E8">
                          <w:rPr>
                            <w:rStyle w:val="PlaceholderText"/>
                            <w:rFonts w:ascii="Times New Roman" w:hAnsi="Times New Roman"/>
                            <w:u w:val="single"/>
                          </w:rPr>
                          <w:t>Click here to enter text.</w:t>
                        </w:r>
                      </w:sdtContent>
                    </w:sdt>
                  </w:sdtContent>
                </w:sdt>
              </w:sdtContent>
            </w:sdt>
          </w:p>
          <w:p w:rsidR="001D5330" w:rsidRDefault="001D5330" w:rsidP="001D5330">
            <w:pPr>
              <w:spacing w:line="240" w:lineRule="auto"/>
              <w:rPr>
                <w:rFonts w:ascii="Times New Roman" w:hAnsi="Times New Roman"/>
              </w:rPr>
            </w:pPr>
            <w:r>
              <w:rPr>
                <w:rFonts w:ascii="Times New Roman" w:hAnsi="Times New Roman"/>
                <w:vertAlign w:val="superscript"/>
              </w:rPr>
              <w:t>6</w:t>
            </w:r>
            <w:r w:rsidRPr="00E0284C">
              <w:rPr>
                <w:rFonts w:ascii="Times New Roman" w:hAnsi="Times New Roman"/>
                <w:vertAlign w:val="superscript"/>
              </w:rPr>
              <w:t xml:space="preserve"> </w:t>
            </w:r>
            <w:r w:rsidR="00360F33" w:rsidRPr="008F76BF">
              <w:rPr>
                <w:rFonts w:ascii="Times New Roman" w:hAnsi="Times New Roman"/>
              </w:rPr>
              <w:fldChar w:fldCharType="begin">
                <w:ffData>
                  <w:name w:val="Check11"/>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w:t>
            </w:r>
            <w:r>
              <w:rPr>
                <w:rFonts w:ascii="Times New Roman" w:hAnsi="Times New Roman"/>
              </w:rPr>
              <w:t>T</w:t>
            </w:r>
            <w:r w:rsidRPr="008F76BF">
              <w:rPr>
                <w:rFonts w:ascii="Times New Roman" w:hAnsi="Times New Roman"/>
              </w:rPr>
              <w:t>he State</w:t>
            </w:r>
            <w:r>
              <w:rPr>
                <w:rFonts w:ascii="Times New Roman" w:hAnsi="Times New Roman"/>
              </w:rPr>
              <w:t xml:space="preserve"> </w:t>
            </w:r>
            <w:r w:rsidRPr="008F76BF">
              <w:rPr>
                <w:rFonts w:ascii="Times New Roman" w:hAnsi="Times New Roman"/>
              </w:rPr>
              <w:t xml:space="preserve">makes the data </w:t>
            </w:r>
            <w:r>
              <w:rPr>
                <w:rFonts w:ascii="Times New Roman" w:hAnsi="Times New Roman"/>
              </w:rPr>
              <w:t xml:space="preserve">relative to the inclusion of limited English proficient students on State assessments in </w:t>
            </w:r>
            <w:r w:rsidRPr="00075EE1">
              <w:rPr>
                <w:rFonts w:ascii="Times New Roman" w:hAnsi="Times New Roman"/>
                <w:i/>
              </w:rPr>
              <w:t>reading/language arts</w:t>
            </w:r>
            <w:r>
              <w:rPr>
                <w:rFonts w:ascii="Times New Roman" w:hAnsi="Times New Roman"/>
              </w:rPr>
              <w:t xml:space="preserve"> </w:t>
            </w:r>
            <w:r w:rsidRPr="00801C50">
              <w:rPr>
                <w:rFonts w:ascii="Times New Roman" w:hAnsi="Times New Roman"/>
                <w:i/>
              </w:rPr>
              <w:t>publicly available</w:t>
            </w:r>
            <w:r w:rsidRPr="008F76BF">
              <w:rPr>
                <w:rFonts w:ascii="Times New Roman" w:hAnsi="Times New Roman"/>
              </w:rPr>
              <w:t xml:space="preserve"> </w:t>
            </w:r>
            <w:r>
              <w:rPr>
                <w:rFonts w:ascii="Times New Roman" w:hAnsi="Times New Roman"/>
              </w:rPr>
              <w:t xml:space="preserve">on a website but </w:t>
            </w:r>
            <w:r>
              <w:rPr>
                <w:rFonts w:ascii="Times New Roman" w:hAnsi="Times New Roman"/>
                <w:i/>
              </w:rPr>
              <w:t>does not keep it up-to-date</w:t>
            </w:r>
            <w:r w:rsidRPr="008F76BF">
              <w:rPr>
                <w:rFonts w:ascii="Times New Roman" w:hAnsi="Times New Roman"/>
              </w:rPr>
              <w:t xml:space="preserve">. </w:t>
            </w:r>
          </w:p>
          <w:p w:rsidR="001D5330" w:rsidRDefault="001D5330" w:rsidP="001D5330">
            <w:pPr>
              <w:numPr>
                <w:ilvl w:val="0"/>
                <w:numId w:val="7"/>
              </w:numPr>
              <w:spacing w:after="0" w:line="240" w:lineRule="auto"/>
              <w:ind w:left="1080"/>
              <w:rPr>
                <w:rFonts w:ascii="Times New Roman" w:hAnsi="Times New Roman"/>
              </w:rPr>
            </w:pPr>
            <w:r>
              <w:rPr>
                <w:rFonts w:ascii="Times New Roman" w:hAnsi="Times New Roman"/>
              </w:rPr>
              <w:t>P</w:t>
            </w:r>
            <w:r w:rsidRPr="0087598D">
              <w:rPr>
                <w:rFonts w:ascii="Times New Roman" w:hAnsi="Times New Roman"/>
              </w:rPr>
              <w:t xml:space="preserve">rovide the State’s plan for making the </w:t>
            </w:r>
            <w:r w:rsidRPr="008F76BF">
              <w:rPr>
                <w:rFonts w:ascii="Times New Roman" w:hAnsi="Times New Roman"/>
              </w:rPr>
              <w:t xml:space="preserve">data </w:t>
            </w:r>
            <w:r w:rsidRPr="0087598D">
              <w:rPr>
                <w:rFonts w:ascii="Times New Roman" w:hAnsi="Times New Roman"/>
              </w:rPr>
              <w:t xml:space="preserve">publicly available and </w:t>
            </w:r>
            <w:r>
              <w:rPr>
                <w:rFonts w:ascii="Times New Roman" w:hAnsi="Times New Roman"/>
              </w:rPr>
              <w:t>up-to-date</w:t>
            </w:r>
            <w:r w:rsidRPr="0087598D">
              <w:rPr>
                <w:rFonts w:ascii="Times New Roman" w:hAnsi="Times New Roman"/>
              </w:rPr>
              <w:t xml:space="preserve"> on a website in Part </w:t>
            </w:r>
            <w:r>
              <w:rPr>
                <w:rFonts w:ascii="Times New Roman" w:hAnsi="Times New Roman"/>
              </w:rPr>
              <w:t>3B</w:t>
            </w:r>
            <w:r w:rsidRPr="0087598D">
              <w:rPr>
                <w:rFonts w:ascii="Times New Roman" w:hAnsi="Times New Roman"/>
              </w:rPr>
              <w:t>.  Cite “</w:t>
            </w:r>
            <w:r>
              <w:rPr>
                <w:rFonts w:ascii="Times New Roman" w:hAnsi="Times New Roman"/>
              </w:rPr>
              <w:t>Indicator</w:t>
            </w:r>
            <w:r w:rsidRPr="0087598D">
              <w:rPr>
                <w:rFonts w:ascii="Times New Roman" w:hAnsi="Times New Roman"/>
              </w:rPr>
              <w:t xml:space="preserve"> (</w:t>
            </w:r>
            <w:r>
              <w:rPr>
                <w:rFonts w:ascii="Times New Roman" w:hAnsi="Times New Roman"/>
              </w:rPr>
              <w:t>c</w:t>
            </w:r>
            <w:proofErr w:type="gramStart"/>
            <w:r w:rsidRPr="0087598D">
              <w:rPr>
                <w:rFonts w:ascii="Times New Roman" w:hAnsi="Times New Roman"/>
              </w:rPr>
              <w:t>)(</w:t>
            </w:r>
            <w:proofErr w:type="gramEnd"/>
            <w:r>
              <w:rPr>
                <w:rFonts w:ascii="Times New Roman" w:hAnsi="Times New Roman"/>
              </w:rPr>
              <w:t>8</w:t>
            </w:r>
            <w:r w:rsidRPr="0087598D">
              <w:rPr>
                <w:rFonts w:ascii="Times New Roman" w:hAnsi="Times New Roman"/>
              </w:rPr>
              <w:t>)” in</w:t>
            </w:r>
            <w:r>
              <w:rPr>
                <w:rFonts w:ascii="Times New Roman" w:hAnsi="Times New Roman"/>
              </w:rPr>
              <w:t xml:space="preserve"> the Plan Element Verification C</w:t>
            </w:r>
            <w:r w:rsidRPr="0087598D">
              <w:rPr>
                <w:rFonts w:ascii="Times New Roman" w:hAnsi="Times New Roman"/>
              </w:rPr>
              <w:t xml:space="preserve">hart in Part </w:t>
            </w:r>
            <w:r>
              <w:rPr>
                <w:rFonts w:ascii="Times New Roman" w:hAnsi="Times New Roman"/>
              </w:rPr>
              <w:t>3B</w:t>
            </w:r>
            <w:r w:rsidRPr="0087598D">
              <w:rPr>
                <w:rFonts w:ascii="Times New Roman" w:hAnsi="Times New Roman"/>
              </w:rPr>
              <w:t xml:space="preserve">, Section I and mark the </w:t>
            </w:r>
            <w:r>
              <w:rPr>
                <w:rFonts w:ascii="Times New Roman" w:hAnsi="Times New Roman"/>
              </w:rPr>
              <w:t>Public Reporting column</w:t>
            </w:r>
            <w:r w:rsidRPr="0087598D">
              <w:rPr>
                <w:rFonts w:ascii="Times New Roman" w:hAnsi="Times New Roman"/>
              </w:rPr>
              <w:t>.</w:t>
            </w:r>
          </w:p>
          <w:p w:rsidR="001D5330" w:rsidRDefault="001D5330" w:rsidP="001D5330">
            <w:pPr>
              <w:pStyle w:val="ListParagraph"/>
              <w:numPr>
                <w:ilvl w:val="0"/>
                <w:numId w:val="6"/>
              </w:numPr>
              <w:spacing w:line="240" w:lineRule="auto"/>
              <w:ind w:left="1080"/>
              <w:rPr>
                <w:rFonts w:ascii="Times New Roman" w:hAnsi="Times New Roman"/>
              </w:rPr>
            </w:pPr>
            <w:r>
              <w:rPr>
                <w:rFonts w:ascii="Times New Roman" w:hAnsi="Times New Roman"/>
              </w:rPr>
              <w:t>P</w:t>
            </w:r>
            <w:r w:rsidRPr="008F76BF">
              <w:rPr>
                <w:rFonts w:ascii="Times New Roman" w:hAnsi="Times New Roman"/>
              </w:rPr>
              <w:t xml:space="preserve">rovide the State website where the data </w:t>
            </w:r>
            <w:r>
              <w:rPr>
                <w:rFonts w:ascii="Times New Roman" w:hAnsi="Times New Roman"/>
              </w:rPr>
              <w:t>are</w:t>
            </w:r>
            <w:r w:rsidRPr="008F76BF">
              <w:rPr>
                <w:rFonts w:ascii="Times New Roman" w:hAnsi="Times New Roman"/>
              </w:rPr>
              <w:t xml:space="preserve"> collected and publicly available</w:t>
            </w:r>
            <w:proofErr w:type="gramStart"/>
            <w:r>
              <w:rPr>
                <w:rFonts w:ascii="Times New Roman" w:hAnsi="Times New Roman"/>
              </w:rPr>
              <w:t>:</w:t>
            </w:r>
            <w:r>
              <w:rPr>
                <w:rFonts w:ascii="Times New Roman" w:hAnsi="Times New Roman"/>
                <w:i/>
                <w:vertAlign w:val="superscript"/>
              </w:rPr>
              <w:t>7</w:t>
            </w:r>
            <w:proofErr w:type="gramEnd"/>
            <w:r>
              <w:rPr>
                <w:rFonts w:ascii="Times New Roman" w:hAnsi="Times New Roman"/>
                <w:i/>
                <w:vertAlign w:val="superscript"/>
              </w:rPr>
              <w:t xml:space="preserve"> </w:t>
            </w:r>
            <w:r w:rsidRPr="002D6FD7">
              <w:rPr>
                <w:rFonts w:ascii="Times New Roman" w:hAnsi="Times New Roman"/>
              </w:rPr>
              <w:t xml:space="preserve"> </w:t>
            </w:r>
            <w:sdt>
              <w:sdtPr>
                <w:rPr>
                  <w:rFonts w:ascii="Times New Roman" w:hAnsi="Times New Roman"/>
                </w:rPr>
                <w:id w:val="216692663"/>
              </w:sdtPr>
              <w:sdtContent>
                <w:sdt>
                  <w:sdtPr>
                    <w:rPr>
                      <w:rFonts w:ascii="Times New Roman" w:hAnsi="Times New Roman"/>
                    </w:rPr>
                    <w:id w:val="216692664"/>
                  </w:sdtPr>
                  <w:sdtContent>
                    <w:sdt>
                      <w:sdtPr>
                        <w:rPr>
                          <w:rFonts w:ascii="Times New Roman" w:hAnsi="Times New Roman"/>
                          <w:sz w:val="16"/>
                          <w:szCs w:val="16"/>
                        </w:rPr>
                        <w:id w:val="216692665"/>
                      </w:sdtPr>
                      <w:sdtContent>
                        <w:r w:rsidRPr="00F138E8">
                          <w:rPr>
                            <w:rStyle w:val="PlaceholderText"/>
                            <w:rFonts w:ascii="Times New Roman" w:hAnsi="Times New Roman"/>
                            <w:u w:val="single"/>
                          </w:rPr>
                          <w:t>Click here to enter text.</w:t>
                        </w:r>
                      </w:sdtContent>
                    </w:sdt>
                  </w:sdtContent>
                </w:sdt>
              </w:sdtContent>
            </w:sdt>
          </w:p>
          <w:p w:rsidR="001D5330" w:rsidRDefault="001D5330" w:rsidP="001D5330">
            <w:pPr>
              <w:spacing w:line="240" w:lineRule="auto"/>
              <w:rPr>
                <w:rFonts w:ascii="Times New Roman" w:hAnsi="Times New Roman"/>
              </w:rPr>
            </w:pPr>
            <w:r>
              <w:rPr>
                <w:rFonts w:ascii="Times New Roman" w:hAnsi="Times New Roman"/>
                <w:vertAlign w:val="superscript"/>
              </w:rPr>
              <w:t>8</w:t>
            </w:r>
            <w:r w:rsidRPr="00E0284C">
              <w:rPr>
                <w:rFonts w:ascii="Times New Roman" w:hAnsi="Times New Roman"/>
                <w:vertAlign w:val="superscript"/>
              </w:rPr>
              <w:t xml:space="preserve"> </w:t>
            </w:r>
            <w:r w:rsidR="00360F33" w:rsidRPr="008F76BF">
              <w:rPr>
                <w:rFonts w:ascii="Times New Roman" w:hAnsi="Times New Roman"/>
              </w:rPr>
              <w:fldChar w:fldCharType="begin">
                <w:ffData>
                  <w:name w:val="Check12"/>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w:t>
            </w:r>
            <w:r>
              <w:rPr>
                <w:rFonts w:ascii="Times New Roman" w:hAnsi="Times New Roman"/>
              </w:rPr>
              <w:t>T</w:t>
            </w:r>
            <w:r w:rsidRPr="008F76BF">
              <w:rPr>
                <w:rFonts w:ascii="Times New Roman" w:hAnsi="Times New Roman"/>
              </w:rPr>
              <w:t>he State does not make the data</w:t>
            </w:r>
            <w:r>
              <w:rPr>
                <w:rFonts w:ascii="Times New Roman" w:hAnsi="Times New Roman"/>
              </w:rPr>
              <w:t xml:space="preserve"> relative to the inclusion of limited English proficient students on State assessments in </w:t>
            </w:r>
            <w:r w:rsidRPr="00075EE1">
              <w:rPr>
                <w:rFonts w:ascii="Times New Roman" w:hAnsi="Times New Roman"/>
                <w:i/>
              </w:rPr>
              <w:t>reading/language arts</w:t>
            </w:r>
            <w:r w:rsidRPr="008F76BF">
              <w:rPr>
                <w:rFonts w:ascii="Times New Roman" w:hAnsi="Times New Roman"/>
              </w:rPr>
              <w:t xml:space="preserve"> </w:t>
            </w:r>
            <w:r w:rsidRPr="009F3933">
              <w:rPr>
                <w:rFonts w:ascii="Times New Roman" w:hAnsi="Times New Roman"/>
                <w:i/>
              </w:rPr>
              <w:t>publicly available</w:t>
            </w:r>
            <w:r>
              <w:rPr>
                <w:rFonts w:ascii="Times New Roman" w:hAnsi="Times New Roman"/>
              </w:rPr>
              <w:t xml:space="preserve"> on a website</w:t>
            </w:r>
            <w:r w:rsidRPr="008F76BF">
              <w:rPr>
                <w:rFonts w:ascii="Times New Roman" w:hAnsi="Times New Roman"/>
              </w:rPr>
              <w:t xml:space="preserve">.  </w:t>
            </w:r>
          </w:p>
          <w:p w:rsidR="001D5330" w:rsidRPr="0051518C" w:rsidRDefault="001D5330" w:rsidP="001D5330">
            <w:pPr>
              <w:pStyle w:val="ListParagraph"/>
              <w:numPr>
                <w:ilvl w:val="0"/>
                <w:numId w:val="6"/>
              </w:numPr>
              <w:spacing w:after="0" w:line="240" w:lineRule="auto"/>
              <w:ind w:left="1080"/>
              <w:rPr>
                <w:rFonts w:ascii="Times New Roman" w:hAnsi="Times New Roman"/>
              </w:rPr>
            </w:pPr>
            <w:r>
              <w:rPr>
                <w:rFonts w:ascii="Times New Roman" w:hAnsi="Times New Roman"/>
              </w:rPr>
              <w:t>P</w:t>
            </w:r>
            <w:r w:rsidRPr="0051518C">
              <w:rPr>
                <w:rFonts w:ascii="Times New Roman" w:hAnsi="Times New Roman"/>
              </w:rPr>
              <w:t xml:space="preserve">rovide the State’s plan for </w:t>
            </w:r>
            <w:r>
              <w:rPr>
                <w:rFonts w:ascii="Times New Roman" w:hAnsi="Times New Roman"/>
              </w:rPr>
              <w:t xml:space="preserve">making the </w:t>
            </w:r>
            <w:r w:rsidRPr="008F76BF">
              <w:rPr>
                <w:rFonts w:ascii="Times New Roman" w:hAnsi="Times New Roman"/>
              </w:rPr>
              <w:t xml:space="preserve">data </w:t>
            </w:r>
            <w:r>
              <w:rPr>
                <w:rFonts w:ascii="Times New Roman" w:hAnsi="Times New Roman"/>
              </w:rPr>
              <w:t>publicly available and up-to-date on a website in Part 3B</w:t>
            </w:r>
            <w:r w:rsidRPr="0051518C">
              <w:rPr>
                <w:rFonts w:ascii="Times New Roman" w:hAnsi="Times New Roman"/>
              </w:rPr>
              <w:t>.</w:t>
            </w:r>
            <w:r>
              <w:rPr>
                <w:rFonts w:ascii="Times New Roman" w:hAnsi="Times New Roman"/>
              </w:rPr>
              <w:t xml:space="preserve"> Cite “Indicator (c</w:t>
            </w:r>
            <w:proofErr w:type="gramStart"/>
            <w:r>
              <w:rPr>
                <w:rFonts w:ascii="Times New Roman" w:hAnsi="Times New Roman"/>
              </w:rPr>
              <w:t>)(</w:t>
            </w:r>
            <w:proofErr w:type="gramEnd"/>
            <w:r>
              <w:rPr>
                <w:rFonts w:ascii="Times New Roman" w:hAnsi="Times New Roman"/>
              </w:rPr>
              <w:t>8)” in the Plan Element Verification Chart in Part 3B, Section I and mark the Public Reporting column.</w:t>
            </w:r>
          </w:p>
          <w:p w:rsidR="001D5330" w:rsidRDefault="001D5330" w:rsidP="001D5330">
            <w:pPr>
              <w:spacing w:line="240" w:lineRule="auto"/>
              <w:rPr>
                <w:rFonts w:ascii="Times New Roman" w:hAnsi="Times New Roman"/>
              </w:rPr>
            </w:pPr>
          </w:p>
          <w:p w:rsidR="001D5330" w:rsidRDefault="001D5330" w:rsidP="001D5330">
            <w:pPr>
              <w:rPr>
                <w:rFonts w:ascii="Times New Roman" w:hAnsi="Times New Roman"/>
                <w:b/>
              </w:rPr>
            </w:pPr>
          </w:p>
          <w:p w:rsidR="001D5330" w:rsidRPr="00BF5413" w:rsidRDefault="001D5330" w:rsidP="001D5330">
            <w:pPr>
              <w:rPr>
                <w:rFonts w:ascii="Times New Roman" w:hAnsi="Times New Roman"/>
                <w:sz w:val="20"/>
                <w:szCs w:val="20"/>
              </w:rPr>
            </w:pPr>
            <w:r w:rsidRPr="008F76BF">
              <w:rPr>
                <w:rFonts w:ascii="Times New Roman" w:hAnsi="Times New Roman"/>
                <w:b/>
              </w:rPr>
              <w:t xml:space="preserve">Please respond (check one): </w:t>
            </w:r>
            <w:r>
              <w:rPr>
                <w:rFonts w:ascii="Times New Roman" w:hAnsi="Times New Roman"/>
              </w:rPr>
              <w:t xml:space="preserve">Can the State confirm that the number and percentage of limited English proficient students who are included in State </w:t>
            </w:r>
            <w:r w:rsidRPr="00075EE1">
              <w:rPr>
                <w:rFonts w:ascii="Times New Roman" w:hAnsi="Times New Roman"/>
                <w:i/>
              </w:rPr>
              <w:t>math</w:t>
            </w:r>
            <w:r>
              <w:rPr>
                <w:rFonts w:ascii="Times New Roman" w:hAnsi="Times New Roman"/>
                <w:i/>
              </w:rPr>
              <w:t>ematics</w:t>
            </w:r>
            <w:r>
              <w:rPr>
                <w:rFonts w:ascii="Times New Roman" w:hAnsi="Times New Roman"/>
              </w:rPr>
              <w:t xml:space="preserve"> assessments,</w:t>
            </w:r>
            <w:r w:rsidRPr="008F76BF">
              <w:rPr>
                <w:rFonts w:ascii="Times New Roman" w:hAnsi="Times New Roman"/>
              </w:rPr>
              <w:t xml:space="preserve"> available at </w:t>
            </w:r>
            <w:hyperlink r:id="rId31" w:history="1">
              <w:r w:rsidRPr="004F30CA">
                <w:rPr>
                  <w:rStyle w:val="Hyperlink"/>
                  <w:rFonts w:ascii="Times New Roman" w:hAnsi="Times New Roman"/>
                </w:rPr>
                <w:t xml:space="preserve">http://www.ed.gov/programs/statestabilization/indicator-c8-2.xls </w:t>
              </w:r>
            </w:hyperlink>
            <w:r>
              <w:rPr>
                <w:rFonts w:ascii="Times New Roman" w:hAnsi="Times New Roman"/>
                <w:sz w:val="20"/>
                <w:szCs w:val="20"/>
              </w:rPr>
              <w:t xml:space="preserve">, </w:t>
            </w:r>
            <w:r>
              <w:rPr>
                <w:rFonts w:ascii="Times New Roman" w:hAnsi="Times New Roman"/>
              </w:rPr>
              <w:t xml:space="preserve">are </w:t>
            </w:r>
            <w:r w:rsidRPr="008F76BF">
              <w:rPr>
                <w:rFonts w:ascii="Times New Roman" w:hAnsi="Times New Roman"/>
              </w:rPr>
              <w:t>correct?</w:t>
            </w:r>
          </w:p>
          <w:p w:rsidR="001D5330" w:rsidRDefault="001D5330" w:rsidP="001D5330">
            <w:pPr>
              <w:spacing w:line="240" w:lineRule="auto"/>
              <w:rPr>
                <w:rFonts w:ascii="Times New Roman" w:hAnsi="Times New Roman"/>
              </w:rPr>
            </w:pPr>
            <w:r>
              <w:rPr>
                <w:rFonts w:ascii="Times New Roman" w:hAnsi="Times New Roman"/>
                <w:i/>
                <w:vertAlign w:val="superscript"/>
              </w:rPr>
              <w:t>9</w:t>
            </w:r>
            <w:r w:rsidR="00360F33" w:rsidRPr="008F76BF">
              <w:rPr>
                <w:rFonts w:ascii="Times New Roman" w:hAnsi="Times New Roman"/>
              </w:rPr>
              <w:fldChar w:fldCharType="begin">
                <w:ffData>
                  <w:name w:val="Check14"/>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Yes, the data are correct</w:t>
            </w:r>
            <w:r>
              <w:rPr>
                <w:rFonts w:ascii="Times New Roman" w:hAnsi="Times New Roman"/>
              </w:rPr>
              <w:t>.</w:t>
            </w:r>
          </w:p>
          <w:p w:rsidR="001D5330" w:rsidRDefault="001D5330" w:rsidP="001D5330">
            <w:pPr>
              <w:spacing w:line="240" w:lineRule="auto"/>
              <w:rPr>
                <w:rFonts w:ascii="Times New Roman" w:hAnsi="Times New Roman"/>
              </w:rPr>
            </w:pPr>
            <w:r>
              <w:rPr>
                <w:rFonts w:ascii="Times New Roman" w:hAnsi="Times New Roman"/>
                <w:i/>
                <w:vertAlign w:val="superscript"/>
              </w:rPr>
              <w:t xml:space="preserve">10 </w:t>
            </w:r>
            <w:r w:rsidR="00360F33" w:rsidRPr="008F76BF">
              <w:rPr>
                <w:rFonts w:ascii="Times New Roman" w:hAnsi="Times New Roman"/>
              </w:rPr>
              <w:fldChar w:fldCharType="begin">
                <w:ffData>
                  <w:name w:val="Check13"/>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No, the data are not correct. </w:t>
            </w:r>
          </w:p>
          <w:p w:rsidR="001D5330" w:rsidRDefault="001D5330" w:rsidP="001D5330">
            <w:pPr>
              <w:pStyle w:val="ListParagraph"/>
              <w:numPr>
                <w:ilvl w:val="0"/>
                <w:numId w:val="8"/>
              </w:numPr>
              <w:spacing w:after="0" w:line="240" w:lineRule="auto"/>
              <w:rPr>
                <w:rFonts w:ascii="Times New Roman" w:hAnsi="Times New Roman"/>
              </w:rPr>
            </w:pPr>
            <w:r w:rsidRPr="008F76BF">
              <w:rPr>
                <w:rFonts w:ascii="Times New Roman" w:hAnsi="Times New Roman"/>
              </w:rPr>
              <w:t>If checked, provide below or in an attachment the correct data and any supporting information</w:t>
            </w:r>
            <w:r>
              <w:rPr>
                <w:rFonts w:ascii="Times New Roman" w:hAnsi="Times New Roman"/>
              </w:rPr>
              <w:t>. A URL linking to the correct data on the State’s website is also sufficient</w:t>
            </w:r>
            <w:r w:rsidRPr="008F76BF">
              <w:rPr>
                <w:rFonts w:ascii="Times New Roman" w:hAnsi="Times New Roman"/>
              </w:rPr>
              <w:t>:</w:t>
            </w:r>
          </w:p>
          <w:p w:rsidR="001D5330" w:rsidRDefault="001D5330" w:rsidP="001D5330">
            <w:pPr>
              <w:spacing w:line="240" w:lineRule="auto"/>
              <w:ind w:left="1080"/>
              <w:rPr>
                <w:rFonts w:ascii="Times New Roman" w:hAnsi="Times New Roman"/>
              </w:rPr>
            </w:pPr>
            <w:r w:rsidRPr="008B64FA">
              <w:rPr>
                <w:rFonts w:ascii="Times New Roman" w:hAnsi="Times New Roman"/>
                <w:i/>
                <w:vertAlign w:val="superscript"/>
              </w:rPr>
              <w:t>11</w:t>
            </w:r>
            <w:r>
              <w:rPr>
                <w:rFonts w:ascii="Times New Roman" w:hAnsi="Times New Roman"/>
              </w:rPr>
              <w:t xml:space="preserve"> </w:t>
            </w:r>
            <w:sdt>
              <w:sdtPr>
                <w:rPr>
                  <w:rFonts w:ascii="Times New Roman" w:hAnsi="Times New Roman"/>
                </w:rPr>
                <w:id w:val="216692666"/>
              </w:sdtPr>
              <w:sdtContent>
                <w:r w:rsidRPr="00F138E8">
                  <w:rPr>
                    <w:rStyle w:val="PlaceholderText"/>
                    <w:rFonts w:ascii="Times New Roman" w:hAnsi="Times New Roman"/>
                    <w:u w:val="single"/>
                  </w:rPr>
                  <w:t>Click here to enter text.</w:t>
                </w:r>
              </w:sdtContent>
            </w:sdt>
            <w:r w:rsidDel="003E2940">
              <w:rPr>
                <w:rFonts w:ascii="Times New Roman" w:hAnsi="Times New Roman"/>
              </w:rPr>
              <w:t xml:space="preserve"> </w:t>
            </w:r>
          </w:p>
          <w:p w:rsidR="001D5330" w:rsidRDefault="001D5330" w:rsidP="001D5330">
            <w:pPr>
              <w:spacing w:line="240" w:lineRule="auto"/>
              <w:rPr>
                <w:rFonts w:ascii="Times New Roman" w:hAnsi="Times New Roman"/>
              </w:rPr>
            </w:pPr>
            <w:r w:rsidRPr="008F76BF">
              <w:rPr>
                <w:rFonts w:ascii="Times New Roman" w:hAnsi="Times New Roman"/>
                <w:b/>
              </w:rPr>
              <w:t>Please respond (check one)</w:t>
            </w:r>
            <w:r w:rsidRPr="008F76BF">
              <w:rPr>
                <w:rFonts w:ascii="Times New Roman" w:hAnsi="Times New Roman"/>
              </w:rPr>
              <w:t xml:space="preserve">:  </w:t>
            </w:r>
          </w:p>
          <w:p w:rsidR="001D5330" w:rsidRDefault="001D5330" w:rsidP="001D5330">
            <w:pPr>
              <w:spacing w:line="240" w:lineRule="auto"/>
              <w:rPr>
                <w:rFonts w:ascii="Times New Roman" w:hAnsi="Times New Roman"/>
              </w:rPr>
            </w:pPr>
            <w:r w:rsidRPr="008B64FA">
              <w:rPr>
                <w:rFonts w:ascii="Times New Roman" w:hAnsi="Times New Roman"/>
                <w:i/>
                <w:vertAlign w:val="superscript"/>
              </w:rPr>
              <w:t>1</w:t>
            </w:r>
            <w:r>
              <w:rPr>
                <w:rFonts w:ascii="Times New Roman" w:hAnsi="Times New Roman"/>
                <w:i/>
                <w:vertAlign w:val="superscript"/>
              </w:rPr>
              <w:t>2</w:t>
            </w:r>
            <w:r w:rsidR="00360F33" w:rsidRPr="008F76BF">
              <w:rPr>
                <w:rFonts w:ascii="Times New Roman" w:hAnsi="Times New Roman"/>
              </w:rPr>
              <w:fldChar w:fldCharType="begin">
                <w:ffData>
                  <w:name w:val="Check10"/>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w:t>
            </w:r>
            <w:r>
              <w:rPr>
                <w:rFonts w:ascii="Times New Roman" w:hAnsi="Times New Roman"/>
              </w:rPr>
              <w:t>T</w:t>
            </w:r>
            <w:r w:rsidRPr="008F76BF">
              <w:rPr>
                <w:rFonts w:ascii="Times New Roman" w:hAnsi="Times New Roman"/>
              </w:rPr>
              <w:t>he State makes the data</w:t>
            </w:r>
            <w:r>
              <w:rPr>
                <w:rFonts w:ascii="Times New Roman" w:hAnsi="Times New Roman"/>
              </w:rPr>
              <w:t xml:space="preserve"> relative to the inclusion of limited English proficient students on State assessments in </w:t>
            </w:r>
            <w:r w:rsidRPr="00075EE1">
              <w:rPr>
                <w:rFonts w:ascii="Times New Roman" w:hAnsi="Times New Roman"/>
                <w:i/>
              </w:rPr>
              <w:t>math</w:t>
            </w:r>
            <w:r>
              <w:rPr>
                <w:rFonts w:ascii="Times New Roman" w:hAnsi="Times New Roman"/>
                <w:i/>
              </w:rPr>
              <w:t xml:space="preserve">ematics </w:t>
            </w:r>
            <w:r w:rsidRPr="00801C50">
              <w:rPr>
                <w:rFonts w:ascii="Times New Roman" w:hAnsi="Times New Roman"/>
                <w:i/>
              </w:rPr>
              <w:t>publicly available</w:t>
            </w:r>
            <w:r w:rsidRPr="008F76BF">
              <w:rPr>
                <w:rFonts w:ascii="Times New Roman" w:hAnsi="Times New Roman"/>
              </w:rPr>
              <w:t xml:space="preserve"> and </w:t>
            </w:r>
            <w:r>
              <w:rPr>
                <w:rFonts w:ascii="Times New Roman" w:hAnsi="Times New Roman"/>
              </w:rPr>
              <w:t xml:space="preserve">keeps it </w:t>
            </w:r>
            <w:r w:rsidRPr="00EC6B9F">
              <w:rPr>
                <w:rFonts w:ascii="Times New Roman" w:hAnsi="Times New Roman"/>
                <w:i/>
              </w:rPr>
              <w:t>up-to-date</w:t>
            </w:r>
            <w:r>
              <w:rPr>
                <w:rFonts w:ascii="Times New Roman" w:hAnsi="Times New Roman"/>
              </w:rPr>
              <w:t xml:space="preserve"> on a website</w:t>
            </w:r>
            <w:r w:rsidRPr="008F76BF">
              <w:rPr>
                <w:rFonts w:ascii="Times New Roman" w:hAnsi="Times New Roman"/>
              </w:rPr>
              <w:t xml:space="preserve">. </w:t>
            </w:r>
          </w:p>
          <w:p w:rsidR="001D5330" w:rsidRDefault="001D5330" w:rsidP="001D5330">
            <w:pPr>
              <w:pStyle w:val="ListParagraph"/>
              <w:numPr>
                <w:ilvl w:val="0"/>
                <w:numId w:val="6"/>
              </w:numPr>
              <w:spacing w:line="240" w:lineRule="auto"/>
              <w:ind w:left="1080"/>
              <w:rPr>
                <w:rFonts w:ascii="Times New Roman" w:hAnsi="Times New Roman"/>
              </w:rPr>
            </w:pPr>
            <w:r>
              <w:rPr>
                <w:rFonts w:ascii="Times New Roman" w:hAnsi="Times New Roman"/>
              </w:rPr>
              <w:t>P</w:t>
            </w:r>
            <w:r w:rsidRPr="008F76BF">
              <w:rPr>
                <w:rFonts w:ascii="Times New Roman" w:hAnsi="Times New Roman"/>
              </w:rPr>
              <w:t xml:space="preserve">rovide the State website where the data </w:t>
            </w:r>
            <w:r>
              <w:rPr>
                <w:rFonts w:ascii="Times New Roman" w:hAnsi="Times New Roman"/>
              </w:rPr>
              <w:t>are</w:t>
            </w:r>
            <w:r w:rsidRPr="008F76BF">
              <w:rPr>
                <w:rFonts w:ascii="Times New Roman" w:hAnsi="Times New Roman"/>
              </w:rPr>
              <w:t xml:space="preserve"> collected and publicly available</w:t>
            </w:r>
            <w:proofErr w:type="gramStart"/>
            <w:r w:rsidRPr="008F76BF">
              <w:rPr>
                <w:rFonts w:ascii="Times New Roman" w:hAnsi="Times New Roman"/>
              </w:rPr>
              <w:t>:</w:t>
            </w:r>
            <w:r>
              <w:rPr>
                <w:rFonts w:ascii="Times New Roman" w:hAnsi="Times New Roman"/>
                <w:i/>
                <w:vertAlign w:val="superscript"/>
              </w:rPr>
              <w:t>13</w:t>
            </w:r>
            <w:proofErr w:type="gramEnd"/>
            <w:r w:rsidRPr="002D6FD7">
              <w:rPr>
                <w:rFonts w:ascii="Times New Roman" w:hAnsi="Times New Roman"/>
              </w:rPr>
              <w:t xml:space="preserve"> </w:t>
            </w:r>
            <w:sdt>
              <w:sdtPr>
                <w:rPr>
                  <w:rFonts w:ascii="Times New Roman" w:hAnsi="Times New Roman"/>
                </w:rPr>
                <w:id w:val="216692667"/>
              </w:sdtPr>
              <w:sdtContent>
                <w:sdt>
                  <w:sdtPr>
                    <w:rPr>
                      <w:rFonts w:ascii="Times New Roman" w:hAnsi="Times New Roman"/>
                    </w:rPr>
                    <w:id w:val="216692668"/>
                  </w:sdtPr>
                  <w:sdtContent>
                    <w:sdt>
                      <w:sdtPr>
                        <w:rPr>
                          <w:rFonts w:ascii="Times New Roman" w:hAnsi="Times New Roman"/>
                          <w:sz w:val="16"/>
                          <w:szCs w:val="16"/>
                        </w:rPr>
                        <w:id w:val="216692669"/>
                      </w:sdtPr>
                      <w:sdtContent>
                        <w:r w:rsidRPr="00F138E8">
                          <w:rPr>
                            <w:rStyle w:val="PlaceholderText"/>
                            <w:rFonts w:ascii="Times New Roman" w:hAnsi="Times New Roman"/>
                            <w:u w:val="single"/>
                          </w:rPr>
                          <w:t>Click here to enter text.</w:t>
                        </w:r>
                      </w:sdtContent>
                    </w:sdt>
                  </w:sdtContent>
                </w:sdt>
              </w:sdtContent>
            </w:sdt>
          </w:p>
          <w:p w:rsidR="001D5330" w:rsidRDefault="001D5330" w:rsidP="001D5330">
            <w:pPr>
              <w:spacing w:line="240" w:lineRule="auto"/>
              <w:rPr>
                <w:rFonts w:ascii="Times New Roman" w:hAnsi="Times New Roman"/>
              </w:rPr>
            </w:pPr>
            <w:r w:rsidRPr="008B64FA">
              <w:rPr>
                <w:rFonts w:ascii="Times New Roman" w:hAnsi="Times New Roman"/>
                <w:i/>
                <w:vertAlign w:val="superscript"/>
              </w:rPr>
              <w:t>1</w:t>
            </w:r>
            <w:r>
              <w:rPr>
                <w:rFonts w:ascii="Times New Roman" w:hAnsi="Times New Roman"/>
                <w:i/>
                <w:vertAlign w:val="superscript"/>
              </w:rPr>
              <w:t xml:space="preserve">4 </w:t>
            </w:r>
            <w:r w:rsidR="00360F33" w:rsidRPr="008F76BF">
              <w:rPr>
                <w:rFonts w:ascii="Times New Roman" w:hAnsi="Times New Roman"/>
              </w:rPr>
              <w:fldChar w:fldCharType="begin">
                <w:ffData>
                  <w:name w:val="Check11"/>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w:t>
            </w:r>
            <w:r>
              <w:rPr>
                <w:rFonts w:ascii="Times New Roman" w:hAnsi="Times New Roman"/>
              </w:rPr>
              <w:t>T</w:t>
            </w:r>
            <w:r w:rsidRPr="008F76BF">
              <w:rPr>
                <w:rFonts w:ascii="Times New Roman" w:hAnsi="Times New Roman"/>
              </w:rPr>
              <w:t>he State</w:t>
            </w:r>
            <w:r>
              <w:rPr>
                <w:rFonts w:ascii="Times New Roman" w:hAnsi="Times New Roman"/>
              </w:rPr>
              <w:t xml:space="preserve"> </w:t>
            </w:r>
            <w:r w:rsidRPr="008F76BF">
              <w:rPr>
                <w:rFonts w:ascii="Times New Roman" w:hAnsi="Times New Roman"/>
              </w:rPr>
              <w:t>makes the data</w:t>
            </w:r>
            <w:r>
              <w:rPr>
                <w:rFonts w:ascii="Times New Roman" w:hAnsi="Times New Roman"/>
              </w:rPr>
              <w:t xml:space="preserve"> relative to the inclusion of limited English proficient students on State assessments in </w:t>
            </w:r>
            <w:r w:rsidRPr="00075EE1">
              <w:rPr>
                <w:rFonts w:ascii="Times New Roman" w:hAnsi="Times New Roman"/>
                <w:i/>
              </w:rPr>
              <w:t>math</w:t>
            </w:r>
            <w:r>
              <w:rPr>
                <w:rFonts w:ascii="Times New Roman" w:hAnsi="Times New Roman"/>
                <w:i/>
              </w:rPr>
              <w:t>ematics</w:t>
            </w:r>
            <w:r w:rsidRPr="008F76BF">
              <w:rPr>
                <w:rFonts w:ascii="Times New Roman" w:hAnsi="Times New Roman"/>
              </w:rPr>
              <w:t xml:space="preserve"> </w:t>
            </w:r>
            <w:r w:rsidRPr="00801C50">
              <w:rPr>
                <w:rFonts w:ascii="Times New Roman" w:hAnsi="Times New Roman"/>
                <w:i/>
              </w:rPr>
              <w:t>publicly available</w:t>
            </w:r>
            <w:r w:rsidRPr="008F76BF">
              <w:rPr>
                <w:rFonts w:ascii="Times New Roman" w:hAnsi="Times New Roman"/>
              </w:rPr>
              <w:t xml:space="preserve"> </w:t>
            </w:r>
            <w:r>
              <w:rPr>
                <w:rFonts w:ascii="Times New Roman" w:hAnsi="Times New Roman"/>
              </w:rPr>
              <w:t xml:space="preserve">on a website but </w:t>
            </w:r>
            <w:r>
              <w:rPr>
                <w:rFonts w:ascii="Times New Roman" w:hAnsi="Times New Roman"/>
                <w:i/>
              </w:rPr>
              <w:t>does not keep it up-to-date</w:t>
            </w:r>
            <w:r w:rsidRPr="008F76BF">
              <w:rPr>
                <w:rFonts w:ascii="Times New Roman" w:hAnsi="Times New Roman"/>
              </w:rPr>
              <w:t xml:space="preserve">. </w:t>
            </w:r>
          </w:p>
          <w:p w:rsidR="001D5330" w:rsidRDefault="001D5330" w:rsidP="001D5330">
            <w:pPr>
              <w:numPr>
                <w:ilvl w:val="0"/>
                <w:numId w:val="7"/>
              </w:numPr>
              <w:spacing w:after="0" w:line="240" w:lineRule="auto"/>
              <w:ind w:left="1080"/>
              <w:rPr>
                <w:rFonts w:ascii="Times New Roman" w:hAnsi="Times New Roman"/>
              </w:rPr>
            </w:pPr>
            <w:r>
              <w:rPr>
                <w:rFonts w:ascii="Times New Roman" w:hAnsi="Times New Roman"/>
              </w:rPr>
              <w:t>P</w:t>
            </w:r>
            <w:r w:rsidRPr="0087598D">
              <w:rPr>
                <w:rFonts w:ascii="Times New Roman" w:hAnsi="Times New Roman"/>
              </w:rPr>
              <w:t xml:space="preserve">rovide the State’s plan for making the </w:t>
            </w:r>
            <w:r w:rsidRPr="008F76BF">
              <w:rPr>
                <w:rFonts w:ascii="Times New Roman" w:hAnsi="Times New Roman"/>
              </w:rPr>
              <w:t xml:space="preserve">data </w:t>
            </w:r>
            <w:r w:rsidRPr="0087598D">
              <w:rPr>
                <w:rFonts w:ascii="Times New Roman" w:hAnsi="Times New Roman"/>
              </w:rPr>
              <w:t xml:space="preserve">publicly available and </w:t>
            </w:r>
            <w:r>
              <w:rPr>
                <w:rFonts w:ascii="Times New Roman" w:hAnsi="Times New Roman"/>
              </w:rPr>
              <w:t>up-to-date</w:t>
            </w:r>
            <w:r w:rsidRPr="0087598D">
              <w:rPr>
                <w:rFonts w:ascii="Times New Roman" w:hAnsi="Times New Roman"/>
              </w:rPr>
              <w:t xml:space="preserve"> on a website in Part </w:t>
            </w:r>
            <w:r>
              <w:rPr>
                <w:rFonts w:ascii="Times New Roman" w:hAnsi="Times New Roman"/>
              </w:rPr>
              <w:t>3B</w:t>
            </w:r>
            <w:r w:rsidRPr="0087598D">
              <w:rPr>
                <w:rFonts w:ascii="Times New Roman" w:hAnsi="Times New Roman"/>
              </w:rPr>
              <w:t>.  Cite “</w:t>
            </w:r>
            <w:r>
              <w:rPr>
                <w:rFonts w:ascii="Times New Roman" w:hAnsi="Times New Roman"/>
              </w:rPr>
              <w:t>Indicator</w:t>
            </w:r>
            <w:r w:rsidRPr="0087598D">
              <w:rPr>
                <w:rFonts w:ascii="Times New Roman" w:hAnsi="Times New Roman"/>
              </w:rPr>
              <w:t xml:space="preserve"> (</w:t>
            </w:r>
            <w:r>
              <w:rPr>
                <w:rFonts w:ascii="Times New Roman" w:hAnsi="Times New Roman"/>
              </w:rPr>
              <w:t>c</w:t>
            </w:r>
            <w:proofErr w:type="gramStart"/>
            <w:r w:rsidRPr="0087598D">
              <w:rPr>
                <w:rFonts w:ascii="Times New Roman" w:hAnsi="Times New Roman"/>
              </w:rPr>
              <w:t>)(</w:t>
            </w:r>
            <w:proofErr w:type="gramEnd"/>
            <w:r>
              <w:rPr>
                <w:rFonts w:ascii="Times New Roman" w:hAnsi="Times New Roman"/>
              </w:rPr>
              <w:t>8</w:t>
            </w:r>
            <w:r w:rsidRPr="0087598D">
              <w:rPr>
                <w:rFonts w:ascii="Times New Roman" w:hAnsi="Times New Roman"/>
              </w:rPr>
              <w:t>)” in</w:t>
            </w:r>
            <w:r>
              <w:rPr>
                <w:rFonts w:ascii="Times New Roman" w:hAnsi="Times New Roman"/>
              </w:rPr>
              <w:t xml:space="preserve"> the Plan Element Verification C</w:t>
            </w:r>
            <w:r w:rsidRPr="0087598D">
              <w:rPr>
                <w:rFonts w:ascii="Times New Roman" w:hAnsi="Times New Roman"/>
              </w:rPr>
              <w:t xml:space="preserve">hart in Part </w:t>
            </w:r>
            <w:r>
              <w:rPr>
                <w:rFonts w:ascii="Times New Roman" w:hAnsi="Times New Roman"/>
              </w:rPr>
              <w:t>3B</w:t>
            </w:r>
            <w:r w:rsidRPr="0087598D">
              <w:rPr>
                <w:rFonts w:ascii="Times New Roman" w:hAnsi="Times New Roman"/>
              </w:rPr>
              <w:t xml:space="preserve">, Section I and mark the </w:t>
            </w:r>
            <w:r>
              <w:rPr>
                <w:rFonts w:ascii="Times New Roman" w:hAnsi="Times New Roman"/>
              </w:rPr>
              <w:t>Public Reporting column</w:t>
            </w:r>
            <w:r w:rsidRPr="0087598D">
              <w:rPr>
                <w:rFonts w:ascii="Times New Roman" w:hAnsi="Times New Roman"/>
              </w:rPr>
              <w:t>.</w:t>
            </w:r>
          </w:p>
          <w:p w:rsidR="001D5330" w:rsidRDefault="001D5330" w:rsidP="001D5330">
            <w:pPr>
              <w:pStyle w:val="ListParagraph"/>
              <w:numPr>
                <w:ilvl w:val="0"/>
                <w:numId w:val="6"/>
              </w:numPr>
              <w:spacing w:line="240" w:lineRule="auto"/>
              <w:ind w:left="1080"/>
              <w:rPr>
                <w:rFonts w:ascii="Times New Roman" w:hAnsi="Times New Roman"/>
              </w:rPr>
            </w:pPr>
            <w:r>
              <w:rPr>
                <w:rFonts w:ascii="Times New Roman" w:hAnsi="Times New Roman"/>
              </w:rPr>
              <w:t>P</w:t>
            </w:r>
            <w:r w:rsidRPr="008F76BF">
              <w:rPr>
                <w:rFonts w:ascii="Times New Roman" w:hAnsi="Times New Roman"/>
              </w:rPr>
              <w:t xml:space="preserve">rovide the State website where the data </w:t>
            </w:r>
            <w:r>
              <w:rPr>
                <w:rFonts w:ascii="Times New Roman" w:hAnsi="Times New Roman"/>
              </w:rPr>
              <w:t>are</w:t>
            </w:r>
            <w:r w:rsidRPr="008F76BF">
              <w:rPr>
                <w:rFonts w:ascii="Times New Roman" w:hAnsi="Times New Roman"/>
              </w:rPr>
              <w:t xml:space="preserve"> collected and publicly available</w:t>
            </w:r>
            <w:proofErr w:type="gramStart"/>
            <w:r>
              <w:rPr>
                <w:rFonts w:ascii="Times New Roman" w:hAnsi="Times New Roman"/>
              </w:rPr>
              <w:t>:</w:t>
            </w:r>
            <w:r>
              <w:rPr>
                <w:rFonts w:ascii="Times New Roman" w:hAnsi="Times New Roman"/>
                <w:i/>
                <w:vertAlign w:val="superscript"/>
              </w:rPr>
              <w:t>15</w:t>
            </w:r>
            <w:proofErr w:type="gramEnd"/>
            <w:r>
              <w:rPr>
                <w:rFonts w:ascii="Times New Roman" w:hAnsi="Times New Roman"/>
                <w:i/>
                <w:vertAlign w:val="superscript"/>
              </w:rPr>
              <w:t xml:space="preserve">  </w:t>
            </w:r>
            <w:sdt>
              <w:sdtPr>
                <w:rPr>
                  <w:rFonts w:ascii="Times New Roman" w:hAnsi="Times New Roman"/>
                </w:rPr>
                <w:id w:val="216692670"/>
              </w:sdtPr>
              <w:sdtContent>
                <w:sdt>
                  <w:sdtPr>
                    <w:rPr>
                      <w:rFonts w:ascii="Times New Roman" w:hAnsi="Times New Roman"/>
                    </w:rPr>
                    <w:id w:val="216692671"/>
                  </w:sdtPr>
                  <w:sdtContent>
                    <w:sdt>
                      <w:sdtPr>
                        <w:rPr>
                          <w:rFonts w:ascii="Times New Roman" w:hAnsi="Times New Roman"/>
                          <w:sz w:val="16"/>
                          <w:szCs w:val="16"/>
                        </w:rPr>
                        <w:id w:val="216692672"/>
                      </w:sdtPr>
                      <w:sdtContent>
                        <w:r w:rsidRPr="00F138E8">
                          <w:rPr>
                            <w:rStyle w:val="PlaceholderText"/>
                            <w:rFonts w:ascii="Times New Roman" w:hAnsi="Times New Roman"/>
                            <w:u w:val="single"/>
                          </w:rPr>
                          <w:t>Click here to enter text.</w:t>
                        </w:r>
                      </w:sdtContent>
                    </w:sdt>
                  </w:sdtContent>
                </w:sdt>
              </w:sdtContent>
            </w:sdt>
          </w:p>
          <w:p w:rsidR="001D5330" w:rsidRDefault="001D5330" w:rsidP="001D5330">
            <w:pPr>
              <w:spacing w:line="240" w:lineRule="auto"/>
              <w:rPr>
                <w:rFonts w:ascii="Times New Roman" w:hAnsi="Times New Roman"/>
              </w:rPr>
            </w:pPr>
            <w:r>
              <w:rPr>
                <w:rFonts w:ascii="Times New Roman" w:hAnsi="Times New Roman"/>
                <w:i/>
                <w:vertAlign w:val="superscript"/>
              </w:rPr>
              <w:t>16</w:t>
            </w:r>
            <w:r w:rsidR="00360F33" w:rsidRPr="008F76BF">
              <w:rPr>
                <w:rFonts w:ascii="Times New Roman" w:hAnsi="Times New Roman"/>
              </w:rPr>
              <w:fldChar w:fldCharType="begin">
                <w:ffData>
                  <w:name w:val="Check12"/>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w:t>
            </w:r>
            <w:r>
              <w:rPr>
                <w:rFonts w:ascii="Times New Roman" w:hAnsi="Times New Roman"/>
              </w:rPr>
              <w:t>T</w:t>
            </w:r>
            <w:r w:rsidRPr="008F76BF">
              <w:rPr>
                <w:rFonts w:ascii="Times New Roman" w:hAnsi="Times New Roman"/>
              </w:rPr>
              <w:t>he State does not make the data</w:t>
            </w:r>
            <w:r>
              <w:rPr>
                <w:rFonts w:ascii="Times New Roman" w:hAnsi="Times New Roman"/>
              </w:rPr>
              <w:t xml:space="preserve"> relative to the inclusion of limited English proficient students on State assessments in </w:t>
            </w:r>
            <w:r w:rsidRPr="00075EE1">
              <w:rPr>
                <w:rFonts w:ascii="Times New Roman" w:hAnsi="Times New Roman"/>
                <w:i/>
              </w:rPr>
              <w:t>math</w:t>
            </w:r>
            <w:r>
              <w:rPr>
                <w:rFonts w:ascii="Times New Roman" w:hAnsi="Times New Roman"/>
                <w:i/>
              </w:rPr>
              <w:t xml:space="preserve">ematics </w:t>
            </w:r>
            <w:r w:rsidRPr="008F76BF">
              <w:rPr>
                <w:rFonts w:ascii="Times New Roman" w:hAnsi="Times New Roman"/>
              </w:rPr>
              <w:t>public</w:t>
            </w:r>
            <w:r>
              <w:rPr>
                <w:rFonts w:ascii="Times New Roman" w:hAnsi="Times New Roman"/>
              </w:rPr>
              <w:t xml:space="preserve">ly </w:t>
            </w:r>
            <w:r w:rsidRPr="009359F1">
              <w:rPr>
                <w:rFonts w:ascii="Times New Roman" w:hAnsi="Times New Roman"/>
              </w:rPr>
              <w:t>av</w:t>
            </w:r>
            <w:r>
              <w:rPr>
                <w:rFonts w:ascii="Times New Roman" w:hAnsi="Times New Roman"/>
              </w:rPr>
              <w:t>a</w:t>
            </w:r>
            <w:r w:rsidRPr="009359F1">
              <w:rPr>
                <w:rFonts w:ascii="Times New Roman" w:hAnsi="Times New Roman"/>
              </w:rPr>
              <w:t>ilable</w:t>
            </w:r>
            <w:r>
              <w:rPr>
                <w:rFonts w:ascii="Times New Roman" w:hAnsi="Times New Roman"/>
              </w:rPr>
              <w:t xml:space="preserve"> on a website</w:t>
            </w:r>
            <w:r w:rsidRPr="008F76BF">
              <w:rPr>
                <w:rFonts w:ascii="Times New Roman" w:hAnsi="Times New Roman"/>
              </w:rPr>
              <w:t xml:space="preserve">.  </w:t>
            </w:r>
          </w:p>
          <w:p w:rsidR="001D5330" w:rsidRPr="0051518C" w:rsidRDefault="001D5330" w:rsidP="001D5330">
            <w:pPr>
              <w:pStyle w:val="ListParagraph"/>
              <w:numPr>
                <w:ilvl w:val="0"/>
                <w:numId w:val="6"/>
              </w:numPr>
              <w:spacing w:after="0" w:line="240" w:lineRule="auto"/>
              <w:ind w:left="1080"/>
              <w:rPr>
                <w:rFonts w:ascii="Times New Roman" w:hAnsi="Times New Roman"/>
              </w:rPr>
            </w:pPr>
            <w:r>
              <w:rPr>
                <w:rFonts w:ascii="Times New Roman" w:hAnsi="Times New Roman"/>
              </w:rPr>
              <w:t>P</w:t>
            </w:r>
            <w:r w:rsidRPr="0051518C">
              <w:rPr>
                <w:rFonts w:ascii="Times New Roman" w:hAnsi="Times New Roman"/>
              </w:rPr>
              <w:t xml:space="preserve">rovide the State’s plan for </w:t>
            </w:r>
            <w:r>
              <w:rPr>
                <w:rFonts w:ascii="Times New Roman" w:hAnsi="Times New Roman"/>
              </w:rPr>
              <w:t xml:space="preserve">making the </w:t>
            </w:r>
            <w:r w:rsidRPr="008F76BF">
              <w:rPr>
                <w:rFonts w:ascii="Times New Roman" w:hAnsi="Times New Roman"/>
              </w:rPr>
              <w:t xml:space="preserve">data </w:t>
            </w:r>
            <w:r>
              <w:rPr>
                <w:rFonts w:ascii="Times New Roman" w:hAnsi="Times New Roman"/>
              </w:rPr>
              <w:t>publicly available and up-to-date on a website in Part 3B</w:t>
            </w:r>
            <w:r w:rsidRPr="0051518C">
              <w:rPr>
                <w:rFonts w:ascii="Times New Roman" w:hAnsi="Times New Roman"/>
              </w:rPr>
              <w:t>.</w:t>
            </w:r>
            <w:r>
              <w:rPr>
                <w:rFonts w:ascii="Times New Roman" w:hAnsi="Times New Roman"/>
              </w:rPr>
              <w:t xml:space="preserve"> Cite “Indicator (c</w:t>
            </w:r>
            <w:proofErr w:type="gramStart"/>
            <w:r>
              <w:rPr>
                <w:rFonts w:ascii="Times New Roman" w:hAnsi="Times New Roman"/>
              </w:rPr>
              <w:t>)(</w:t>
            </w:r>
            <w:proofErr w:type="gramEnd"/>
            <w:r>
              <w:rPr>
                <w:rFonts w:ascii="Times New Roman" w:hAnsi="Times New Roman"/>
              </w:rPr>
              <w:t>8)” in the Plan Element Verification Chart in Part 3B, Section I and mark the Public Reporting column.</w:t>
            </w:r>
          </w:p>
          <w:p w:rsidR="0001013B" w:rsidRPr="0001013B" w:rsidRDefault="0001013B" w:rsidP="001D5330">
            <w:pPr>
              <w:spacing w:after="0" w:line="240" w:lineRule="auto"/>
              <w:rPr>
                <w:rFonts w:ascii="Times New Roman" w:hAnsi="Times New Roman"/>
              </w:rPr>
            </w:pPr>
          </w:p>
        </w:tc>
      </w:tr>
    </w:tbl>
    <w:p w:rsidR="0001013B" w:rsidRDefault="0001013B">
      <w:r>
        <w:br w:type="page"/>
      </w:r>
    </w:p>
    <w:tbl>
      <w:tblPr>
        <w:tblW w:w="13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19"/>
        <w:gridCol w:w="10749"/>
        <w:gridCol w:w="1080"/>
      </w:tblGrid>
      <w:tr w:rsidR="00C87038" w:rsidRPr="008F76BF" w:rsidTr="00CE055C">
        <w:trPr>
          <w:trHeight w:val="828"/>
        </w:trPr>
        <w:tc>
          <w:tcPr>
            <w:tcW w:w="1419" w:type="dxa"/>
            <w:shd w:val="clear" w:color="auto" w:fill="262626" w:themeFill="text1" w:themeFillTint="D9"/>
          </w:tcPr>
          <w:p w:rsidR="00EF0801" w:rsidRDefault="00C87038" w:rsidP="00EF0801">
            <w:pPr>
              <w:spacing w:line="240" w:lineRule="auto"/>
              <w:rPr>
                <w:rFonts w:ascii="Times New Roman" w:hAnsi="Times New Roman"/>
                <w:b/>
                <w:color w:val="FFFFFF" w:themeColor="background1"/>
                <w:sz w:val="24"/>
                <w:szCs w:val="24"/>
              </w:rPr>
            </w:pPr>
            <w:r w:rsidRPr="002E1818">
              <w:rPr>
                <w:rFonts w:ascii="Times New Roman" w:hAnsi="Times New Roman"/>
                <w:b/>
                <w:color w:val="FFFFFF" w:themeColor="background1"/>
                <w:sz w:val="24"/>
                <w:szCs w:val="24"/>
              </w:rPr>
              <w:t>Indicator (c)(9)</w:t>
            </w:r>
          </w:p>
        </w:tc>
        <w:tc>
          <w:tcPr>
            <w:tcW w:w="10749" w:type="dxa"/>
            <w:tcBorders>
              <w:right w:val="nil"/>
            </w:tcBorders>
            <w:shd w:val="clear" w:color="auto" w:fill="262626" w:themeFill="text1" w:themeFillTint="D9"/>
          </w:tcPr>
          <w:p w:rsidR="00EF0801" w:rsidRDefault="00C87038" w:rsidP="00EF0801">
            <w:pPr>
              <w:spacing w:line="240" w:lineRule="auto"/>
              <w:rPr>
                <w:rFonts w:ascii="Times New Roman" w:hAnsi="Times New Roman"/>
                <w:b/>
                <w:color w:val="FFFFFF" w:themeColor="background1"/>
                <w:sz w:val="24"/>
                <w:szCs w:val="24"/>
              </w:rPr>
            </w:pPr>
            <w:r w:rsidRPr="002E1818">
              <w:rPr>
                <w:rFonts w:ascii="Times New Roman" w:hAnsi="Times New Roman"/>
                <w:b/>
                <w:iCs/>
                <w:color w:val="FFFFFF" w:themeColor="background1"/>
                <w:sz w:val="24"/>
                <w:szCs w:val="24"/>
              </w:rPr>
              <w:t>Confirm that the State’s annual State Report Card (under section 1111(h)(1) of the ESEA) contains the most recent available State reading and mathematics National Assessment of Educational Progress (NAEP) results as required by 34 CFR 200.11(c).</w:t>
            </w:r>
          </w:p>
        </w:tc>
        <w:tc>
          <w:tcPr>
            <w:tcW w:w="1080" w:type="dxa"/>
            <w:tcBorders>
              <w:top w:val="nil"/>
              <w:left w:val="nil"/>
              <w:bottom w:val="nil"/>
              <w:right w:val="nil"/>
            </w:tcBorders>
            <w:shd w:val="clear" w:color="auto" w:fill="262626" w:themeFill="text1" w:themeFillTint="D9"/>
          </w:tcPr>
          <w:p w:rsidR="00C87038" w:rsidRPr="002E1818" w:rsidRDefault="00CE055C" w:rsidP="00B14821">
            <w:pPr>
              <w:spacing w:line="240" w:lineRule="auto"/>
              <w:rPr>
                <w:rFonts w:ascii="Times New Roman" w:hAnsi="Times New Roman"/>
                <w:b/>
                <w:color w:val="FFFFFF" w:themeColor="background1"/>
                <w:sz w:val="24"/>
                <w:szCs w:val="24"/>
              </w:rPr>
            </w:pPr>
            <w:r>
              <w:rPr>
                <w:rFonts w:ascii="Times New Roman" w:hAnsi="Times New Roman"/>
                <w:b/>
                <w:noProof/>
                <w:color w:val="FFFFFF" w:themeColor="background1"/>
                <w:sz w:val="24"/>
                <w:szCs w:val="24"/>
              </w:rPr>
              <w:drawing>
                <wp:anchor distT="0" distB="0" distL="114300" distR="114300" simplePos="0" relativeHeight="251688448" behindDoc="0" locked="0" layoutInCell="1" allowOverlap="1">
                  <wp:simplePos x="0" y="0"/>
                  <wp:positionH relativeFrom="column">
                    <wp:posOffset>31115</wp:posOffset>
                  </wp:positionH>
                  <wp:positionV relativeFrom="paragraph">
                    <wp:posOffset>57150</wp:posOffset>
                  </wp:positionV>
                  <wp:extent cx="538480" cy="509905"/>
                  <wp:effectExtent l="19050" t="0" r="0" b="0"/>
                  <wp:wrapNone/>
                  <wp:docPr id="17" name="Picture 0" descr="confirm NAE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firm NAEP.png"/>
                          <pic:cNvPicPr/>
                        </pic:nvPicPr>
                        <pic:blipFill>
                          <a:blip r:embed="rId32" cstate="print"/>
                          <a:stretch>
                            <a:fillRect/>
                          </a:stretch>
                        </pic:blipFill>
                        <pic:spPr>
                          <a:xfrm>
                            <a:off x="0" y="0"/>
                            <a:ext cx="538480" cy="509905"/>
                          </a:xfrm>
                          <a:prstGeom prst="rect">
                            <a:avLst/>
                          </a:prstGeom>
                        </pic:spPr>
                      </pic:pic>
                    </a:graphicData>
                  </a:graphic>
                </wp:anchor>
              </w:drawing>
            </w:r>
          </w:p>
        </w:tc>
      </w:tr>
      <w:tr w:rsidR="008576BF" w:rsidRPr="008F76BF" w:rsidTr="00837405">
        <w:trPr>
          <w:trHeight w:val="1178"/>
        </w:trPr>
        <w:tc>
          <w:tcPr>
            <w:tcW w:w="13248" w:type="dxa"/>
            <w:gridSpan w:val="3"/>
          </w:tcPr>
          <w:p w:rsidR="00EF0801" w:rsidRDefault="00EF0801" w:rsidP="00EF0801">
            <w:pPr>
              <w:spacing w:line="240" w:lineRule="auto"/>
              <w:rPr>
                <w:rFonts w:ascii="Times New Roman" w:hAnsi="Times New Roman"/>
                <w:b/>
              </w:rPr>
            </w:pPr>
          </w:p>
          <w:p w:rsidR="00EF0801" w:rsidRDefault="00583834" w:rsidP="00EF0801">
            <w:pPr>
              <w:spacing w:line="240" w:lineRule="auto"/>
              <w:rPr>
                <w:rFonts w:ascii="Times New Roman" w:hAnsi="Times New Roman"/>
              </w:rPr>
            </w:pPr>
            <w:r w:rsidRPr="008F76BF">
              <w:rPr>
                <w:rFonts w:ascii="Times New Roman" w:hAnsi="Times New Roman"/>
                <w:b/>
              </w:rPr>
              <w:t>Please respond (check one)</w:t>
            </w:r>
            <w:r w:rsidR="008576BF" w:rsidRPr="008F76BF">
              <w:rPr>
                <w:rFonts w:ascii="Times New Roman" w:hAnsi="Times New Roman"/>
                <w:b/>
              </w:rPr>
              <w:t xml:space="preserve">: </w:t>
            </w:r>
            <w:r w:rsidR="00FE0FAF">
              <w:rPr>
                <w:rFonts w:ascii="Times New Roman" w:hAnsi="Times New Roman"/>
                <w:b/>
              </w:rPr>
              <w:t xml:space="preserve"> </w:t>
            </w:r>
            <w:r w:rsidRPr="008F76BF">
              <w:rPr>
                <w:rFonts w:ascii="Times New Roman" w:hAnsi="Times New Roman"/>
              </w:rPr>
              <w:t>Does the</w:t>
            </w:r>
            <w:r w:rsidR="00837405" w:rsidRPr="008F76BF">
              <w:rPr>
                <w:rFonts w:ascii="Times New Roman" w:hAnsi="Times New Roman"/>
              </w:rPr>
              <w:t xml:space="preserve"> State Report Card include the most recent available State reading and math </w:t>
            </w:r>
            <w:r w:rsidR="005C6C2A">
              <w:rPr>
                <w:rFonts w:ascii="Times New Roman" w:hAnsi="Times New Roman"/>
              </w:rPr>
              <w:t>National Assessment of Educational Progress (</w:t>
            </w:r>
            <w:r w:rsidR="00837405" w:rsidRPr="008F76BF">
              <w:rPr>
                <w:rFonts w:ascii="Times New Roman" w:hAnsi="Times New Roman"/>
              </w:rPr>
              <w:t>NAEP</w:t>
            </w:r>
            <w:r w:rsidR="005C6C2A">
              <w:rPr>
                <w:rFonts w:ascii="Times New Roman" w:hAnsi="Times New Roman"/>
              </w:rPr>
              <w:t>)</w:t>
            </w:r>
            <w:r w:rsidR="00837405" w:rsidRPr="008F76BF">
              <w:rPr>
                <w:rFonts w:ascii="Times New Roman" w:hAnsi="Times New Roman"/>
              </w:rPr>
              <w:t xml:space="preserve"> results</w:t>
            </w:r>
            <w:r w:rsidRPr="008F76BF">
              <w:rPr>
                <w:rFonts w:ascii="Times New Roman" w:hAnsi="Times New Roman"/>
              </w:rPr>
              <w:t>?</w:t>
            </w:r>
          </w:p>
          <w:p w:rsidR="00EF0801" w:rsidRDefault="00360F33" w:rsidP="00EF0801">
            <w:pPr>
              <w:spacing w:line="240" w:lineRule="auto"/>
              <w:rPr>
                <w:rFonts w:ascii="Times New Roman" w:hAnsi="Times New Roman"/>
              </w:rPr>
            </w:pPr>
            <w:r w:rsidRPr="008F76BF">
              <w:rPr>
                <w:rFonts w:ascii="Times New Roman" w:hAnsi="Times New Roman"/>
              </w:rPr>
              <w:fldChar w:fldCharType="begin">
                <w:ffData>
                  <w:name w:val="Check14"/>
                  <w:enabled/>
                  <w:calcOnExit w:val="0"/>
                  <w:checkBox>
                    <w:sizeAuto/>
                    <w:default w:val="0"/>
                  </w:checkBox>
                </w:ffData>
              </w:fldChar>
            </w:r>
            <w:r w:rsidR="008576BF" w:rsidRPr="008F76BF">
              <w:rPr>
                <w:rFonts w:ascii="Times New Roman" w:hAnsi="Times New Roman"/>
              </w:rPr>
              <w:instrText xml:space="preserve"> FORMCHECKBOX </w:instrText>
            </w:r>
            <w:r w:rsidRPr="008F76BF">
              <w:rPr>
                <w:rFonts w:ascii="Times New Roman" w:hAnsi="Times New Roman"/>
              </w:rPr>
            </w:r>
            <w:r w:rsidRPr="008F76BF">
              <w:rPr>
                <w:rFonts w:ascii="Times New Roman" w:hAnsi="Times New Roman"/>
              </w:rPr>
              <w:fldChar w:fldCharType="end"/>
            </w:r>
            <w:r w:rsidR="00837405" w:rsidRPr="008F76BF">
              <w:rPr>
                <w:rFonts w:ascii="Times New Roman" w:hAnsi="Times New Roman"/>
              </w:rPr>
              <w:t xml:space="preserve">  Yes, the State Report Card includes this information</w:t>
            </w:r>
            <w:r w:rsidR="008A492B" w:rsidRPr="008F76BF">
              <w:rPr>
                <w:rFonts w:ascii="Times New Roman" w:hAnsi="Times New Roman"/>
              </w:rPr>
              <w:t>.</w:t>
            </w:r>
          </w:p>
          <w:p w:rsidR="00EF0801" w:rsidRDefault="00360F33" w:rsidP="00EF0801">
            <w:pPr>
              <w:spacing w:line="240" w:lineRule="auto"/>
              <w:rPr>
                <w:rFonts w:ascii="Times New Roman" w:hAnsi="Times New Roman"/>
              </w:rPr>
            </w:pPr>
            <w:r w:rsidRPr="008F76BF">
              <w:rPr>
                <w:rFonts w:ascii="Times New Roman" w:hAnsi="Times New Roman"/>
              </w:rPr>
              <w:fldChar w:fldCharType="begin">
                <w:ffData>
                  <w:name w:val="Check13"/>
                  <w:enabled/>
                  <w:calcOnExit w:val="0"/>
                  <w:checkBox>
                    <w:sizeAuto/>
                    <w:default w:val="0"/>
                  </w:checkBox>
                </w:ffData>
              </w:fldChar>
            </w:r>
            <w:r w:rsidR="008576BF" w:rsidRPr="008F76BF">
              <w:rPr>
                <w:rFonts w:ascii="Times New Roman" w:hAnsi="Times New Roman"/>
              </w:rPr>
              <w:instrText xml:space="preserve"> FORMCHECKBOX </w:instrText>
            </w:r>
            <w:r w:rsidRPr="008F76BF">
              <w:rPr>
                <w:rFonts w:ascii="Times New Roman" w:hAnsi="Times New Roman"/>
              </w:rPr>
            </w:r>
            <w:r w:rsidRPr="008F76BF">
              <w:rPr>
                <w:rFonts w:ascii="Times New Roman" w:hAnsi="Times New Roman"/>
              </w:rPr>
              <w:fldChar w:fldCharType="end"/>
            </w:r>
            <w:r w:rsidR="008576BF" w:rsidRPr="008F76BF">
              <w:rPr>
                <w:rFonts w:ascii="Times New Roman" w:hAnsi="Times New Roman"/>
              </w:rPr>
              <w:t xml:space="preserve">  No, the </w:t>
            </w:r>
            <w:r w:rsidR="00837405" w:rsidRPr="008F76BF">
              <w:rPr>
                <w:rFonts w:ascii="Times New Roman" w:hAnsi="Times New Roman"/>
              </w:rPr>
              <w:t xml:space="preserve">State Report Card does not include this information. </w:t>
            </w:r>
          </w:p>
          <w:p w:rsidR="00EF0801" w:rsidRDefault="00075EE1" w:rsidP="00C169F7">
            <w:pPr>
              <w:numPr>
                <w:ilvl w:val="0"/>
                <w:numId w:val="7"/>
              </w:numPr>
              <w:spacing w:after="0" w:line="240" w:lineRule="auto"/>
              <w:ind w:left="1080"/>
              <w:rPr>
                <w:rFonts w:ascii="Times New Roman" w:hAnsi="Times New Roman"/>
              </w:rPr>
            </w:pPr>
            <w:r w:rsidRPr="00075EE1">
              <w:rPr>
                <w:rFonts w:ascii="Times New Roman" w:hAnsi="Times New Roman"/>
              </w:rPr>
              <w:t xml:space="preserve">If checked, please provide a plan for including this information on the State Report Card in Part </w:t>
            </w:r>
            <w:r w:rsidR="00D14E72">
              <w:rPr>
                <w:rFonts w:ascii="Times New Roman" w:hAnsi="Times New Roman"/>
              </w:rPr>
              <w:t>3B</w:t>
            </w:r>
            <w:r w:rsidRPr="00075EE1">
              <w:rPr>
                <w:rFonts w:ascii="Times New Roman" w:hAnsi="Times New Roman"/>
              </w:rPr>
              <w:t>.</w:t>
            </w:r>
            <w:r w:rsidR="00103FC5" w:rsidRPr="0087598D">
              <w:rPr>
                <w:rFonts w:ascii="Times New Roman" w:hAnsi="Times New Roman"/>
              </w:rPr>
              <w:t xml:space="preserve"> </w:t>
            </w:r>
            <w:r w:rsidR="002E1818">
              <w:rPr>
                <w:rFonts w:ascii="Times New Roman" w:hAnsi="Times New Roman"/>
              </w:rPr>
              <w:t xml:space="preserve"> </w:t>
            </w:r>
            <w:r w:rsidR="00103FC5" w:rsidRPr="0087598D">
              <w:rPr>
                <w:rFonts w:ascii="Times New Roman" w:hAnsi="Times New Roman"/>
              </w:rPr>
              <w:t>Cite “</w:t>
            </w:r>
            <w:r w:rsidR="00103FC5">
              <w:rPr>
                <w:rFonts w:ascii="Times New Roman" w:hAnsi="Times New Roman"/>
              </w:rPr>
              <w:t>Indicator</w:t>
            </w:r>
            <w:r w:rsidR="00103FC5" w:rsidRPr="0087598D">
              <w:rPr>
                <w:rFonts w:ascii="Times New Roman" w:hAnsi="Times New Roman"/>
              </w:rPr>
              <w:t xml:space="preserve"> (</w:t>
            </w:r>
            <w:r w:rsidR="00103FC5">
              <w:rPr>
                <w:rFonts w:ascii="Times New Roman" w:hAnsi="Times New Roman"/>
              </w:rPr>
              <w:t>c</w:t>
            </w:r>
            <w:proofErr w:type="gramStart"/>
            <w:r w:rsidR="00103FC5" w:rsidRPr="0087598D">
              <w:rPr>
                <w:rFonts w:ascii="Times New Roman" w:hAnsi="Times New Roman"/>
              </w:rPr>
              <w:t>)(</w:t>
            </w:r>
            <w:proofErr w:type="gramEnd"/>
            <w:r w:rsidR="00103FC5">
              <w:rPr>
                <w:rFonts w:ascii="Times New Roman" w:hAnsi="Times New Roman"/>
              </w:rPr>
              <w:t>9</w:t>
            </w:r>
            <w:r w:rsidR="00103FC5" w:rsidRPr="0087598D">
              <w:rPr>
                <w:rFonts w:ascii="Times New Roman" w:hAnsi="Times New Roman"/>
              </w:rPr>
              <w:t>)” in</w:t>
            </w:r>
            <w:r w:rsidR="00103FC5">
              <w:rPr>
                <w:rFonts w:ascii="Times New Roman" w:hAnsi="Times New Roman"/>
              </w:rPr>
              <w:t xml:space="preserve"> the Plan Element Verification C</w:t>
            </w:r>
            <w:r w:rsidR="00103FC5" w:rsidRPr="0087598D">
              <w:rPr>
                <w:rFonts w:ascii="Times New Roman" w:hAnsi="Times New Roman"/>
              </w:rPr>
              <w:t xml:space="preserve">hart in Part </w:t>
            </w:r>
            <w:r w:rsidR="00D14E72">
              <w:rPr>
                <w:rFonts w:ascii="Times New Roman" w:hAnsi="Times New Roman"/>
              </w:rPr>
              <w:t>3B</w:t>
            </w:r>
            <w:r w:rsidR="00103FC5" w:rsidRPr="0087598D">
              <w:rPr>
                <w:rFonts w:ascii="Times New Roman" w:hAnsi="Times New Roman"/>
              </w:rPr>
              <w:t>, Section I</w:t>
            </w:r>
            <w:r w:rsidR="00103FC5">
              <w:rPr>
                <w:rFonts w:ascii="Times New Roman" w:hAnsi="Times New Roman"/>
              </w:rPr>
              <w:t>,</w:t>
            </w:r>
            <w:r w:rsidR="00103FC5" w:rsidRPr="0087598D">
              <w:rPr>
                <w:rFonts w:ascii="Times New Roman" w:hAnsi="Times New Roman"/>
              </w:rPr>
              <w:t xml:space="preserve"> and mark the </w:t>
            </w:r>
            <w:r w:rsidR="00DE6888">
              <w:rPr>
                <w:rFonts w:ascii="Times New Roman" w:hAnsi="Times New Roman"/>
              </w:rPr>
              <w:t>Public Reporting column</w:t>
            </w:r>
            <w:r w:rsidR="00103FC5" w:rsidRPr="0087598D">
              <w:rPr>
                <w:rFonts w:ascii="Times New Roman" w:hAnsi="Times New Roman"/>
              </w:rPr>
              <w:t>.</w:t>
            </w:r>
          </w:p>
          <w:p w:rsidR="000E6FB1" w:rsidRPr="008F76BF" w:rsidRDefault="000E6FB1" w:rsidP="00B14821">
            <w:pPr>
              <w:spacing w:after="0" w:line="240" w:lineRule="auto"/>
              <w:rPr>
                <w:rFonts w:ascii="Times New Roman" w:hAnsi="Times New Roman"/>
                <w:b/>
              </w:rPr>
            </w:pPr>
          </w:p>
          <w:p w:rsidR="000E6FB1" w:rsidRPr="008F76BF" w:rsidRDefault="000E6FB1" w:rsidP="00B14821">
            <w:pPr>
              <w:spacing w:after="0" w:line="240" w:lineRule="auto"/>
              <w:rPr>
                <w:rFonts w:ascii="Times New Roman" w:hAnsi="Times New Roman"/>
                <w:b/>
              </w:rPr>
            </w:pPr>
            <w:r w:rsidRPr="008F76BF">
              <w:rPr>
                <w:rFonts w:ascii="Times New Roman" w:hAnsi="Times New Roman"/>
                <w:b/>
              </w:rPr>
              <w:t>Please supply the following information:</w:t>
            </w:r>
          </w:p>
          <w:p w:rsidR="000E6FB1" w:rsidRPr="008F76BF" w:rsidRDefault="000E6FB1" w:rsidP="00B14821">
            <w:pPr>
              <w:spacing w:after="0" w:line="240" w:lineRule="auto"/>
              <w:rPr>
                <w:rFonts w:ascii="Times New Roman" w:hAnsi="Times New Roman"/>
                <w:b/>
              </w:rPr>
            </w:pPr>
          </w:p>
          <w:p w:rsidR="000E6FB1" w:rsidRPr="008F76BF" w:rsidRDefault="000E6FB1" w:rsidP="00B14821">
            <w:pPr>
              <w:spacing w:after="0" w:line="240" w:lineRule="auto"/>
              <w:rPr>
                <w:rFonts w:ascii="Times New Roman" w:hAnsi="Times New Roman"/>
              </w:rPr>
            </w:pPr>
            <w:r w:rsidRPr="008F76BF">
              <w:rPr>
                <w:rFonts w:ascii="Times New Roman" w:hAnsi="Times New Roman"/>
              </w:rPr>
              <w:t>Please at</w:t>
            </w:r>
            <w:r w:rsidR="008A492B" w:rsidRPr="008F76BF">
              <w:rPr>
                <w:rFonts w:ascii="Times New Roman" w:hAnsi="Times New Roman"/>
              </w:rPr>
              <w:t xml:space="preserve">tach the State Report Card or </w:t>
            </w:r>
            <w:r w:rsidR="00837405" w:rsidRPr="008F76BF">
              <w:rPr>
                <w:rFonts w:ascii="Times New Roman" w:hAnsi="Times New Roman"/>
              </w:rPr>
              <w:t xml:space="preserve">provide </w:t>
            </w:r>
            <w:r w:rsidR="008A492B" w:rsidRPr="008F76BF">
              <w:rPr>
                <w:rFonts w:ascii="Times New Roman" w:hAnsi="Times New Roman"/>
              </w:rPr>
              <w:t xml:space="preserve">the </w:t>
            </w:r>
            <w:r w:rsidR="00837405" w:rsidRPr="008F76BF">
              <w:rPr>
                <w:rFonts w:ascii="Times New Roman" w:hAnsi="Times New Roman"/>
              </w:rPr>
              <w:t>URL where</w:t>
            </w:r>
            <w:r w:rsidR="008A492B" w:rsidRPr="008F76BF">
              <w:rPr>
                <w:rFonts w:ascii="Times New Roman" w:hAnsi="Times New Roman"/>
              </w:rPr>
              <w:t xml:space="preserve"> the</w:t>
            </w:r>
            <w:r w:rsidR="00837405" w:rsidRPr="008F76BF">
              <w:rPr>
                <w:rFonts w:ascii="Times New Roman" w:hAnsi="Times New Roman"/>
              </w:rPr>
              <w:t xml:space="preserve"> State Report Card is provided to the public:  </w:t>
            </w:r>
          </w:p>
          <w:p w:rsidR="00837405" w:rsidRPr="008F76BF" w:rsidRDefault="00360F33" w:rsidP="00B14821">
            <w:pPr>
              <w:spacing w:after="0" w:line="240" w:lineRule="auto"/>
              <w:rPr>
                <w:rFonts w:ascii="Times New Roman" w:hAnsi="Times New Roman"/>
              </w:rPr>
            </w:pPr>
            <w:sdt>
              <w:sdtPr>
                <w:rPr>
                  <w:rFonts w:ascii="Times New Roman" w:hAnsi="Times New Roman"/>
                </w:rPr>
                <w:id w:val="256992763"/>
              </w:sdtPr>
              <w:sdtContent>
                <w:sdt>
                  <w:sdtPr>
                    <w:rPr>
                      <w:rFonts w:ascii="Times New Roman" w:hAnsi="Times New Roman"/>
                      <w:sz w:val="16"/>
                      <w:szCs w:val="16"/>
                    </w:rPr>
                    <w:id w:val="37154255"/>
                  </w:sdtPr>
                  <w:sdtContent>
                    <w:r w:rsidR="0066473E" w:rsidRPr="00F138E8">
                      <w:rPr>
                        <w:rStyle w:val="PlaceholderText"/>
                        <w:rFonts w:ascii="Times New Roman" w:hAnsi="Times New Roman"/>
                        <w:u w:val="single"/>
                      </w:rPr>
                      <w:t>Click here to enter text.</w:t>
                    </w:r>
                  </w:sdtContent>
                </w:sdt>
              </w:sdtContent>
            </w:sdt>
          </w:p>
          <w:p w:rsidR="00EF0801" w:rsidRDefault="00EF0801" w:rsidP="00EF0801">
            <w:pPr>
              <w:spacing w:line="240" w:lineRule="auto"/>
              <w:rPr>
                <w:rFonts w:ascii="Times New Roman" w:hAnsi="Times New Roman"/>
              </w:rPr>
            </w:pPr>
          </w:p>
        </w:tc>
      </w:tr>
    </w:tbl>
    <w:p w:rsidR="00EF0801" w:rsidRDefault="00EF0801" w:rsidP="00EF0801">
      <w:pPr>
        <w:spacing w:line="240" w:lineRule="auto"/>
        <w:rPr>
          <w:rFonts w:ascii="Times New Roman" w:hAnsi="Times New Roman"/>
        </w:rPr>
      </w:pPr>
    </w:p>
    <w:p w:rsidR="00EF0801" w:rsidRDefault="000E6FB1" w:rsidP="00EF0801">
      <w:pPr>
        <w:spacing w:line="240" w:lineRule="auto"/>
        <w:rPr>
          <w:rFonts w:ascii="Times New Roman" w:hAnsi="Times New Roman"/>
        </w:rPr>
      </w:pPr>
      <w:r w:rsidRPr="008F76BF">
        <w:rPr>
          <w:rFonts w:ascii="Times New Roman" w:hAnsi="Times New Roman"/>
        </w:rPr>
        <w:br w:type="page"/>
      </w:r>
    </w:p>
    <w:tbl>
      <w:tblPr>
        <w:tblW w:w="13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19"/>
        <w:gridCol w:w="11829"/>
      </w:tblGrid>
      <w:tr w:rsidR="008576BF" w:rsidRPr="008F76BF" w:rsidTr="006646AB">
        <w:trPr>
          <w:trHeight w:val="828"/>
        </w:trPr>
        <w:tc>
          <w:tcPr>
            <w:tcW w:w="1419" w:type="dxa"/>
            <w:shd w:val="clear" w:color="auto" w:fill="262626" w:themeFill="text1" w:themeFillTint="D9"/>
          </w:tcPr>
          <w:p w:rsidR="00EF0801" w:rsidRPr="00EF0801" w:rsidRDefault="00EF0801" w:rsidP="00EF0801">
            <w:pPr>
              <w:spacing w:line="240" w:lineRule="auto"/>
              <w:rPr>
                <w:rFonts w:ascii="Times New Roman" w:hAnsi="Times New Roman"/>
                <w:b/>
                <w:color w:val="FFFFFF" w:themeColor="background1"/>
                <w:sz w:val="24"/>
                <w:szCs w:val="24"/>
              </w:rPr>
            </w:pPr>
            <w:r w:rsidRPr="00EF0801">
              <w:rPr>
                <w:rFonts w:ascii="Times New Roman" w:hAnsi="Times New Roman"/>
                <w:b/>
                <w:color w:val="FFFFFF" w:themeColor="background1"/>
                <w:sz w:val="24"/>
                <w:szCs w:val="24"/>
              </w:rPr>
              <w:t>Indicator (c)(10)</w:t>
            </w:r>
          </w:p>
        </w:tc>
        <w:tc>
          <w:tcPr>
            <w:tcW w:w="11829" w:type="dxa"/>
            <w:shd w:val="clear" w:color="auto" w:fill="262626" w:themeFill="text1" w:themeFillTint="D9"/>
          </w:tcPr>
          <w:p w:rsidR="00EF0801" w:rsidRPr="00EF0801" w:rsidRDefault="00EF0801" w:rsidP="00EF0801">
            <w:pPr>
              <w:spacing w:line="240" w:lineRule="auto"/>
              <w:rPr>
                <w:rFonts w:ascii="Times New Roman" w:hAnsi="Times New Roman"/>
                <w:b/>
                <w:color w:val="FFFFFF" w:themeColor="background1"/>
                <w:sz w:val="24"/>
                <w:szCs w:val="24"/>
              </w:rPr>
            </w:pPr>
            <w:r w:rsidRPr="00EF0801">
              <w:rPr>
                <w:rFonts w:ascii="Times New Roman" w:hAnsi="Times New Roman"/>
                <w:b/>
                <w:iCs/>
                <w:color w:val="FFFFFF" w:themeColor="background1"/>
                <w:sz w:val="24"/>
                <w:szCs w:val="24"/>
              </w:rPr>
              <w:t>Provide</w:t>
            </w:r>
            <w:r w:rsidRPr="00EF0801">
              <w:rPr>
                <w:rFonts w:ascii="Times New Roman" w:hAnsi="Times New Roman"/>
                <w:b/>
                <w:color w:val="FFFFFF" w:themeColor="background1"/>
                <w:sz w:val="24"/>
                <w:szCs w:val="24"/>
              </w:rPr>
              <w:t>, for the State, for each LEA in the State, for each high school in the State and, at each of these levels, by student subgroup (consistent with section 1111(b</w:t>
            </w:r>
            <w:proofErr w:type="gramStart"/>
            <w:r w:rsidRPr="00EF0801">
              <w:rPr>
                <w:rFonts w:ascii="Times New Roman" w:hAnsi="Times New Roman"/>
                <w:b/>
                <w:color w:val="FFFFFF" w:themeColor="background1"/>
                <w:sz w:val="24"/>
                <w:szCs w:val="24"/>
              </w:rPr>
              <w:t>)(</w:t>
            </w:r>
            <w:proofErr w:type="gramEnd"/>
            <w:r w:rsidRPr="00EF0801">
              <w:rPr>
                <w:rFonts w:ascii="Times New Roman" w:hAnsi="Times New Roman"/>
                <w:b/>
                <w:color w:val="FFFFFF" w:themeColor="background1"/>
                <w:sz w:val="24"/>
                <w:szCs w:val="24"/>
              </w:rPr>
              <w:t>2)(C)(v)(II) of the ESEA), the number and percentage (including numerator and denominator) of students who graduate from high school using a four-year adjusted cohort graduation rate as required by 34 CFR 200.19(b)(1)(</w:t>
            </w:r>
            <w:proofErr w:type="spellStart"/>
            <w:r w:rsidRPr="00EF0801">
              <w:rPr>
                <w:rFonts w:ascii="Times New Roman" w:hAnsi="Times New Roman"/>
                <w:b/>
                <w:color w:val="FFFFFF" w:themeColor="background1"/>
                <w:sz w:val="24"/>
                <w:szCs w:val="24"/>
              </w:rPr>
              <w:t>i</w:t>
            </w:r>
            <w:proofErr w:type="spellEnd"/>
            <w:r w:rsidRPr="00EF0801">
              <w:rPr>
                <w:rFonts w:ascii="Times New Roman" w:hAnsi="Times New Roman"/>
                <w:b/>
                <w:color w:val="FFFFFF" w:themeColor="background1"/>
                <w:sz w:val="24"/>
                <w:szCs w:val="24"/>
              </w:rPr>
              <w:t>).</w:t>
            </w:r>
          </w:p>
        </w:tc>
      </w:tr>
      <w:tr w:rsidR="008576BF" w:rsidRPr="008F76BF" w:rsidTr="00837405">
        <w:trPr>
          <w:trHeight w:val="1295"/>
        </w:trPr>
        <w:tc>
          <w:tcPr>
            <w:tcW w:w="13248" w:type="dxa"/>
            <w:gridSpan w:val="2"/>
          </w:tcPr>
          <w:p w:rsidR="00B939B6" w:rsidRPr="008F76BF" w:rsidRDefault="00B939B6" w:rsidP="00B14821">
            <w:pPr>
              <w:spacing w:after="0" w:line="240" w:lineRule="auto"/>
              <w:rPr>
                <w:rFonts w:ascii="Times New Roman" w:hAnsi="Times New Roman"/>
                <w:b/>
              </w:rPr>
            </w:pPr>
          </w:p>
          <w:p w:rsidR="00837405" w:rsidRPr="008F76BF" w:rsidRDefault="000D40B4" w:rsidP="00B14821">
            <w:pPr>
              <w:spacing w:after="0" w:line="240" w:lineRule="auto"/>
              <w:rPr>
                <w:rFonts w:ascii="Times New Roman" w:hAnsi="Times New Roman"/>
              </w:rPr>
            </w:pPr>
            <w:r w:rsidRPr="008F76BF">
              <w:rPr>
                <w:rFonts w:ascii="Times New Roman" w:hAnsi="Times New Roman"/>
                <w:b/>
              </w:rPr>
              <w:t>Please respond (check one)</w:t>
            </w:r>
            <w:r w:rsidR="00583834" w:rsidRPr="008F76BF">
              <w:rPr>
                <w:rFonts w:ascii="Times New Roman" w:hAnsi="Times New Roman"/>
              </w:rPr>
              <w:t>:</w:t>
            </w:r>
            <w:r w:rsidR="00837405" w:rsidRPr="008F76BF">
              <w:rPr>
                <w:rFonts w:ascii="Times New Roman" w:hAnsi="Times New Roman"/>
              </w:rPr>
              <w:t xml:space="preserve"> Does the State collect </w:t>
            </w:r>
            <w:r w:rsidR="00100838">
              <w:rPr>
                <w:rFonts w:ascii="Times New Roman" w:hAnsi="Times New Roman"/>
              </w:rPr>
              <w:t>these data</w:t>
            </w:r>
            <w:r w:rsidR="009F3933">
              <w:rPr>
                <w:rFonts w:ascii="Times New Roman" w:hAnsi="Times New Roman"/>
              </w:rPr>
              <w:t xml:space="preserve"> </w:t>
            </w:r>
            <w:r w:rsidR="0001013B">
              <w:rPr>
                <w:rFonts w:ascii="Times New Roman" w:hAnsi="Times New Roman"/>
              </w:rPr>
              <w:t>(</w:t>
            </w:r>
            <w:r w:rsidR="009F3933">
              <w:rPr>
                <w:rFonts w:ascii="Times New Roman" w:hAnsi="Times New Roman"/>
              </w:rPr>
              <w:t>as defined in Indicator (c</w:t>
            </w:r>
            <w:proofErr w:type="gramStart"/>
            <w:r w:rsidR="009F3933">
              <w:rPr>
                <w:rFonts w:ascii="Times New Roman" w:hAnsi="Times New Roman"/>
              </w:rPr>
              <w:t>)(</w:t>
            </w:r>
            <w:proofErr w:type="gramEnd"/>
            <w:r w:rsidR="009F3933">
              <w:rPr>
                <w:rFonts w:ascii="Times New Roman" w:hAnsi="Times New Roman"/>
              </w:rPr>
              <w:t>10)</w:t>
            </w:r>
            <w:r w:rsidR="0001013B">
              <w:rPr>
                <w:rFonts w:ascii="Times New Roman" w:hAnsi="Times New Roman"/>
              </w:rPr>
              <w:t>)</w:t>
            </w:r>
            <w:r w:rsidR="00837405" w:rsidRPr="008F76BF">
              <w:rPr>
                <w:rFonts w:ascii="Times New Roman" w:hAnsi="Times New Roman"/>
              </w:rPr>
              <w:t>?</w:t>
            </w:r>
          </w:p>
          <w:p w:rsidR="00837405" w:rsidRPr="008F76BF" w:rsidRDefault="00837405" w:rsidP="00B14821">
            <w:pPr>
              <w:spacing w:after="0" w:line="240" w:lineRule="auto"/>
              <w:rPr>
                <w:rFonts w:ascii="Times New Roman" w:hAnsi="Times New Roman"/>
              </w:rPr>
            </w:pPr>
          </w:p>
          <w:p w:rsidR="00EF0801" w:rsidRDefault="006646AB" w:rsidP="00EF0801">
            <w:pPr>
              <w:spacing w:line="240" w:lineRule="auto"/>
              <w:rPr>
                <w:rFonts w:ascii="Times New Roman" w:hAnsi="Times New Roman"/>
              </w:rPr>
            </w:pPr>
            <w:r>
              <w:rPr>
                <w:rFonts w:ascii="Times New Roman" w:hAnsi="Times New Roman"/>
                <w:vertAlign w:val="superscript"/>
              </w:rPr>
              <w:t>1</w:t>
            </w:r>
            <w:r w:rsidRPr="00E0284C">
              <w:rPr>
                <w:rFonts w:ascii="Times New Roman" w:hAnsi="Times New Roman"/>
                <w:vertAlign w:val="superscript"/>
              </w:rPr>
              <w:t xml:space="preserve"> </w:t>
            </w:r>
            <w:r w:rsidR="00360F33" w:rsidRPr="008F76BF">
              <w:rPr>
                <w:rFonts w:ascii="Times New Roman" w:hAnsi="Times New Roman"/>
              </w:rPr>
              <w:fldChar w:fldCharType="begin">
                <w:ffData>
                  <w:name w:val="Check10"/>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Yes, the State collects </w:t>
            </w:r>
            <w:r w:rsidR="00D8193F">
              <w:rPr>
                <w:rFonts w:ascii="Times New Roman" w:hAnsi="Times New Roman"/>
              </w:rPr>
              <w:t>these data</w:t>
            </w:r>
            <w:r w:rsidRPr="008F76BF">
              <w:rPr>
                <w:rFonts w:ascii="Times New Roman" w:hAnsi="Times New Roman"/>
              </w:rPr>
              <w:t xml:space="preserve">.  </w:t>
            </w:r>
          </w:p>
          <w:p w:rsidR="00EF0801" w:rsidRDefault="006646AB" w:rsidP="00EF0801">
            <w:pPr>
              <w:spacing w:line="240" w:lineRule="auto"/>
              <w:ind w:left="720"/>
              <w:rPr>
                <w:rFonts w:ascii="Times New Roman" w:hAnsi="Times New Roman"/>
              </w:rPr>
            </w:pPr>
            <w:r w:rsidRPr="008F76BF">
              <w:rPr>
                <w:rFonts w:ascii="Times New Roman" w:hAnsi="Times New Roman"/>
                <w:b/>
              </w:rPr>
              <w:t>If Yes, please respond (check one):</w:t>
            </w:r>
            <w:r w:rsidRPr="008F76BF">
              <w:rPr>
                <w:rFonts w:ascii="Times New Roman" w:hAnsi="Times New Roman"/>
              </w:rPr>
              <w:t xml:space="preserve">  </w:t>
            </w:r>
          </w:p>
          <w:p w:rsidR="00EF0801" w:rsidRDefault="006646AB" w:rsidP="00EF0801">
            <w:pPr>
              <w:spacing w:line="240" w:lineRule="auto"/>
              <w:ind w:left="720"/>
              <w:rPr>
                <w:rFonts w:ascii="Times New Roman" w:hAnsi="Times New Roman"/>
              </w:rPr>
            </w:pPr>
            <w:r w:rsidRPr="00801C50">
              <w:rPr>
                <w:rFonts w:ascii="Times New Roman" w:hAnsi="Times New Roman"/>
                <w:vertAlign w:val="superscript"/>
              </w:rPr>
              <w:t xml:space="preserve">2 </w:t>
            </w:r>
            <w:r w:rsidR="00360F33" w:rsidRPr="008F76BF">
              <w:rPr>
                <w:rFonts w:ascii="Times New Roman" w:hAnsi="Times New Roman"/>
              </w:rPr>
              <w:fldChar w:fldCharType="begin">
                <w:ffData>
                  <w:name w:val="Check10"/>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w:t>
            </w:r>
            <w:r>
              <w:rPr>
                <w:rFonts w:ascii="Times New Roman" w:hAnsi="Times New Roman"/>
              </w:rPr>
              <w:t>T</w:t>
            </w:r>
            <w:r w:rsidRPr="008F76BF">
              <w:rPr>
                <w:rFonts w:ascii="Times New Roman" w:hAnsi="Times New Roman"/>
              </w:rPr>
              <w:t xml:space="preserve">he State makes the </w:t>
            </w:r>
            <w:r>
              <w:rPr>
                <w:rFonts w:ascii="Times New Roman" w:hAnsi="Times New Roman"/>
              </w:rPr>
              <w:t>data</w:t>
            </w:r>
            <w:r w:rsidRPr="008F76BF">
              <w:rPr>
                <w:rFonts w:ascii="Times New Roman" w:hAnsi="Times New Roman"/>
              </w:rPr>
              <w:t xml:space="preserve"> </w:t>
            </w:r>
            <w:r w:rsidRPr="00801C50">
              <w:rPr>
                <w:rFonts w:ascii="Times New Roman" w:hAnsi="Times New Roman"/>
                <w:i/>
              </w:rPr>
              <w:t>publicly available</w:t>
            </w:r>
            <w:r w:rsidRPr="008F76BF">
              <w:rPr>
                <w:rFonts w:ascii="Times New Roman" w:hAnsi="Times New Roman"/>
              </w:rPr>
              <w:t xml:space="preserve"> and updates the </w:t>
            </w:r>
            <w:r>
              <w:rPr>
                <w:rFonts w:ascii="Times New Roman" w:hAnsi="Times New Roman"/>
              </w:rPr>
              <w:t>data</w:t>
            </w:r>
            <w:r w:rsidRPr="008F76BF">
              <w:rPr>
                <w:rFonts w:ascii="Times New Roman" w:hAnsi="Times New Roman"/>
              </w:rPr>
              <w:t xml:space="preserve"> </w:t>
            </w:r>
            <w:r w:rsidRPr="00801C50">
              <w:rPr>
                <w:rFonts w:ascii="Times New Roman" w:hAnsi="Times New Roman"/>
                <w:i/>
              </w:rPr>
              <w:t>at least annually</w:t>
            </w:r>
            <w:r>
              <w:rPr>
                <w:rFonts w:ascii="Times New Roman" w:hAnsi="Times New Roman"/>
              </w:rPr>
              <w:t xml:space="preserve"> on a website</w:t>
            </w:r>
            <w:r w:rsidRPr="008F76BF">
              <w:rPr>
                <w:rFonts w:ascii="Times New Roman" w:hAnsi="Times New Roman"/>
              </w:rPr>
              <w:t xml:space="preserve">. </w:t>
            </w:r>
          </w:p>
          <w:p w:rsidR="00EF0801" w:rsidRDefault="006646AB" w:rsidP="00C169F7">
            <w:pPr>
              <w:pStyle w:val="ListParagraph"/>
              <w:numPr>
                <w:ilvl w:val="0"/>
                <w:numId w:val="6"/>
              </w:numPr>
              <w:spacing w:line="240" w:lineRule="auto"/>
              <w:ind w:left="1800"/>
              <w:rPr>
                <w:rFonts w:ascii="Times New Roman" w:hAnsi="Times New Roman"/>
              </w:rPr>
            </w:pPr>
            <w:r>
              <w:rPr>
                <w:rFonts w:ascii="Times New Roman" w:hAnsi="Times New Roman"/>
              </w:rPr>
              <w:t>P</w:t>
            </w:r>
            <w:r w:rsidRPr="008F76BF">
              <w:rPr>
                <w:rFonts w:ascii="Times New Roman" w:hAnsi="Times New Roman"/>
              </w:rPr>
              <w:t xml:space="preserve">rovide the State website where the </w:t>
            </w:r>
            <w:r w:rsidR="00D8193F">
              <w:rPr>
                <w:rFonts w:ascii="Times New Roman" w:hAnsi="Times New Roman"/>
              </w:rPr>
              <w:t>data are</w:t>
            </w:r>
            <w:r w:rsidRPr="008F76BF">
              <w:rPr>
                <w:rFonts w:ascii="Times New Roman" w:hAnsi="Times New Roman"/>
              </w:rPr>
              <w:t xml:space="preserve"> collected and publicly available</w:t>
            </w:r>
            <w:proofErr w:type="gramStart"/>
            <w:r w:rsidRPr="008F76BF">
              <w:rPr>
                <w:rFonts w:ascii="Times New Roman" w:hAnsi="Times New Roman"/>
              </w:rPr>
              <w:t>:</w:t>
            </w:r>
            <w:r w:rsidRPr="002D6FD7">
              <w:rPr>
                <w:rFonts w:ascii="Times New Roman" w:hAnsi="Times New Roman"/>
                <w:i/>
                <w:vertAlign w:val="superscript"/>
              </w:rPr>
              <w:t>3</w:t>
            </w:r>
            <w:proofErr w:type="gramEnd"/>
            <w:r w:rsidR="00FE0FAF">
              <w:rPr>
                <w:rFonts w:ascii="Times New Roman" w:hAnsi="Times New Roman"/>
                <w:i/>
                <w:vertAlign w:val="superscript"/>
              </w:rPr>
              <w:t xml:space="preserve"> </w:t>
            </w:r>
            <w:r w:rsidRPr="002D6FD7">
              <w:rPr>
                <w:rFonts w:ascii="Times New Roman" w:hAnsi="Times New Roman"/>
              </w:rPr>
              <w:t xml:space="preserve"> </w:t>
            </w:r>
            <w:sdt>
              <w:sdtPr>
                <w:rPr>
                  <w:rFonts w:ascii="Times New Roman" w:hAnsi="Times New Roman"/>
                </w:rPr>
                <w:id w:val="2015836"/>
              </w:sdtPr>
              <w:sdtContent>
                <w:sdt>
                  <w:sdtPr>
                    <w:rPr>
                      <w:rFonts w:ascii="Times New Roman" w:hAnsi="Times New Roman"/>
                      <w:sz w:val="16"/>
                      <w:szCs w:val="16"/>
                    </w:rPr>
                    <w:id w:val="37154256"/>
                  </w:sdtPr>
                  <w:sdtContent>
                    <w:r w:rsidR="0066473E" w:rsidRPr="00F138E8">
                      <w:rPr>
                        <w:rStyle w:val="PlaceholderText"/>
                        <w:rFonts w:ascii="Times New Roman" w:hAnsi="Times New Roman"/>
                        <w:u w:val="single"/>
                      </w:rPr>
                      <w:t>Click here to enter text.</w:t>
                    </w:r>
                  </w:sdtContent>
                </w:sdt>
              </w:sdtContent>
            </w:sdt>
          </w:p>
          <w:p w:rsidR="00EF0801" w:rsidRDefault="006646AB" w:rsidP="00EF0801">
            <w:pPr>
              <w:spacing w:line="240" w:lineRule="auto"/>
              <w:ind w:left="720"/>
              <w:rPr>
                <w:rFonts w:ascii="Times New Roman" w:hAnsi="Times New Roman"/>
              </w:rPr>
            </w:pPr>
            <w:r>
              <w:rPr>
                <w:rFonts w:ascii="Times New Roman" w:hAnsi="Times New Roman"/>
                <w:vertAlign w:val="superscript"/>
              </w:rPr>
              <w:t>4</w:t>
            </w:r>
            <w:r w:rsidRPr="00E0284C">
              <w:rPr>
                <w:rFonts w:ascii="Times New Roman" w:hAnsi="Times New Roman"/>
                <w:vertAlign w:val="superscript"/>
              </w:rPr>
              <w:t xml:space="preserve"> </w:t>
            </w:r>
            <w:r w:rsidR="00360F33" w:rsidRPr="008F76BF">
              <w:rPr>
                <w:rFonts w:ascii="Times New Roman" w:hAnsi="Times New Roman"/>
              </w:rPr>
              <w:fldChar w:fldCharType="begin">
                <w:ffData>
                  <w:name w:val="Check11"/>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w:t>
            </w:r>
            <w:r>
              <w:rPr>
                <w:rFonts w:ascii="Times New Roman" w:hAnsi="Times New Roman"/>
              </w:rPr>
              <w:t>T</w:t>
            </w:r>
            <w:r w:rsidRPr="008F76BF">
              <w:rPr>
                <w:rFonts w:ascii="Times New Roman" w:hAnsi="Times New Roman"/>
              </w:rPr>
              <w:t xml:space="preserve">he State makes the </w:t>
            </w:r>
            <w:r>
              <w:rPr>
                <w:rFonts w:ascii="Times New Roman" w:hAnsi="Times New Roman"/>
              </w:rPr>
              <w:t>data</w:t>
            </w:r>
            <w:r w:rsidRPr="008F76BF">
              <w:rPr>
                <w:rFonts w:ascii="Times New Roman" w:hAnsi="Times New Roman"/>
              </w:rPr>
              <w:t xml:space="preserve"> </w:t>
            </w:r>
            <w:r w:rsidRPr="00801C50">
              <w:rPr>
                <w:rFonts w:ascii="Times New Roman" w:hAnsi="Times New Roman"/>
                <w:i/>
              </w:rPr>
              <w:t>publicly available</w:t>
            </w:r>
            <w:r w:rsidRPr="008F76BF">
              <w:rPr>
                <w:rFonts w:ascii="Times New Roman" w:hAnsi="Times New Roman"/>
              </w:rPr>
              <w:t xml:space="preserve"> </w:t>
            </w:r>
            <w:r w:rsidR="00974007">
              <w:rPr>
                <w:rFonts w:ascii="Times New Roman" w:hAnsi="Times New Roman"/>
              </w:rPr>
              <w:t xml:space="preserve">on a website </w:t>
            </w:r>
            <w:r w:rsidRPr="008F76BF">
              <w:rPr>
                <w:rFonts w:ascii="Times New Roman" w:hAnsi="Times New Roman"/>
              </w:rPr>
              <w:t xml:space="preserve">and updates the </w:t>
            </w:r>
            <w:r>
              <w:rPr>
                <w:rFonts w:ascii="Times New Roman" w:hAnsi="Times New Roman"/>
              </w:rPr>
              <w:t>data</w:t>
            </w:r>
            <w:r w:rsidRPr="008F76BF">
              <w:rPr>
                <w:rFonts w:ascii="Times New Roman" w:hAnsi="Times New Roman"/>
              </w:rPr>
              <w:t xml:space="preserve"> </w:t>
            </w:r>
            <w:r w:rsidRPr="00801C50">
              <w:rPr>
                <w:rFonts w:ascii="Times New Roman" w:hAnsi="Times New Roman"/>
                <w:i/>
              </w:rPr>
              <w:t>less than annually</w:t>
            </w:r>
            <w:r w:rsidRPr="008F76BF">
              <w:rPr>
                <w:rFonts w:ascii="Times New Roman" w:hAnsi="Times New Roman"/>
              </w:rPr>
              <w:t xml:space="preserve">. </w:t>
            </w:r>
          </w:p>
          <w:p w:rsidR="00EF0801" w:rsidRDefault="006646AB" w:rsidP="00C169F7">
            <w:pPr>
              <w:numPr>
                <w:ilvl w:val="0"/>
                <w:numId w:val="7"/>
              </w:numPr>
              <w:spacing w:after="0" w:line="240" w:lineRule="auto"/>
              <w:rPr>
                <w:rFonts w:ascii="Times New Roman" w:hAnsi="Times New Roman"/>
              </w:rPr>
            </w:pPr>
            <w:r>
              <w:rPr>
                <w:rFonts w:ascii="Times New Roman" w:hAnsi="Times New Roman"/>
              </w:rPr>
              <w:t>P</w:t>
            </w:r>
            <w:r w:rsidRPr="0087598D">
              <w:rPr>
                <w:rFonts w:ascii="Times New Roman" w:hAnsi="Times New Roman"/>
              </w:rPr>
              <w:t xml:space="preserve">rovide the State’s plan for making the </w:t>
            </w:r>
            <w:r>
              <w:rPr>
                <w:rFonts w:ascii="Times New Roman" w:hAnsi="Times New Roman"/>
              </w:rPr>
              <w:t>data</w:t>
            </w:r>
            <w:r w:rsidRPr="0087598D">
              <w:rPr>
                <w:rFonts w:ascii="Times New Roman" w:hAnsi="Times New Roman"/>
              </w:rPr>
              <w:t xml:space="preserve"> publicly available and updating </w:t>
            </w:r>
            <w:r>
              <w:rPr>
                <w:rFonts w:ascii="Times New Roman" w:hAnsi="Times New Roman"/>
              </w:rPr>
              <w:t>it</w:t>
            </w:r>
            <w:r w:rsidRPr="0087598D">
              <w:rPr>
                <w:rFonts w:ascii="Times New Roman" w:hAnsi="Times New Roman"/>
              </w:rPr>
              <w:t xml:space="preserve"> annually on a website in Part </w:t>
            </w:r>
            <w:r w:rsidR="00D14E72">
              <w:rPr>
                <w:rFonts w:ascii="Times New Roman" w:hAnsi="Times New Roman"/>
              </w:rPr>
              <w:t>3B</w:t>
            </w:r>
            <w:r w:rsidRPr="0087598D">
              <w:rPr>
                <w:rFonts w:ascii="Times New Roman" w:hAnsi="Times New Roman"/>
              </w:rPr>
              <w:t>.  Cite “</w:t>
            </w:r>
            <w:r w:rsidR="00D34158">
              <w:rPr>
                <w:rFonts w:ascii="Times New Roman" w:hAnsi="Times New Roman"/>
              </w:rPr>
              <w:t xml:space="preserve">Indicator </w:t>
            </w:r>
            <w:r>
              <w:rPr>
                <w:rFonts w:ascii="Times New Roman" w:hAnsi="Times New Roman"/>
              </w:rPr>
              <w:t>(</w:t>
            </w:r>
            <w:r w:rsidR="00DB5361">
              <w:rPr>
                <w:rFonts w:ascii="Times New Roman" w:hAnsi="Times New Roman"/>
              </w:rPr>
              <w:t>c</w:t>
            </w:r>
            <w:proofErr w:type="gramStart"/>
            <w:r>
              <w:rPr>
                <w:rFonts w:ascii="Times New Roman" w:hAnsi="Times New Roman"/>
              </w:rPr>
              <w:t>)(</w:t>
            </w:r>
            <w:proofErr w:type="gramEnd"/>
            <w:r w:rsidR="00103FC5">
              <w:rPr>
                <w:rFonts w:ascii="Times New Roman" w:hAnsi="Times New Roman"/>
              </w:rPr>
              <w:t>10</w:t>
            </w:r>
            <w:r>
              <w:rPr>
                <w:rFonts w:ascii="Times New Roman" w:hAnsi="Times New Roman"/>
              </w:rPr>
              <w:t>)</w:t>
            </w:r>
            <w:r w:rsidRPr="0087598D">
              <w:rPr>
                <w:rFonts w:ascii="Times New Roman" w:hAnsi="Times New Roman"/>
              </w:rPr>
              <w:t>” in</w:t>
            </w:r>
            <w:r>
              <w:rPr>
                <w:rFonts w:ascii="Times New Roman" w:hAnsi="Times New Roman"/>
              </w:rPr>
              <w:t xml:space="preserve"> the Plan Element Verification C</w:t>
            </w:r>
            <w:r w:rsidRPr="0087598D">
              <w:rPr>
                <w:rFonts w:ascii="Times New Roman" w:hAnsi="Times New Roman"/>
              </w:rPr>
              <w:t xml:space="preserve">hart in Part </w:t>
            </w:r>
            <w:r w:rsidR="00D14E72">
              <w:rPr>
                <w:rFonts w:ascii="Times New Roman" w:hAnsi="Times New Roman"/>
              </w:rPr>
              <w:t>3B</w:t>
            </w:r>
            <w:r w:rsidRPr="0087598D">
              <w:rPr>
                <w:rFonts w:ascii="Times New Roman" w:hAnsi="Times New Roman"/>
              </w:rPr>
              <w:t xml:space="preserve">, Section I and mark the </w:t>
            </w:r>
            <w:r w:rsidR="00DE6888">
              <w:rPr>
                <w:rFonts w:ascii="Times New Roman" w:hAnsi="Times New Roman"/>
              </w:rPr>
              <w:t>Public Reporting column</w:t>
            </w:r>
            <w:r w:rsidRPr="0087598D">
              <w:rPr>
                <w:rFonts w:ascii="Times New Roman" w:hAnsi="Times New Roman"/>
              </w:rPr>
              <w:t>.</w:t>
            </w:r>
          </w:p>
          <w:p w:rsidR="00EF0801" w:rsidRDefault="006646AB" w:rsidP="00C169F7">
            <w:pPr>
              <w:pStyle w:val="ListParagraph"/>
              <w:numPr>
                <w:ilvl w:val="0"/>
                <w:numId w:val="6"/>
              </w:numPr>
              <w:spacing w:line="240" w:lineRule="auto"/>
              <w:ind w:left="1800"/>
              <w:rPr>
                <w:rFonts w:ascii="Times New Roman" w:hAnsi="Times New Roman"/>
              </w:rPr>
            </w:pPr>
            <w:r>
              <w:rPr>
                <w:rFonts w:ascii="Times New Roman" w:hAnsi="Times New Roman"/>
              </w:rPr>
              <w:t>P</w:t>
            </w:r>
            <w:r w:rsidRPr="008F76BF">
              <w:rPr>
                <w:rFonts w:ascii="Times New Roman" w:hAnsi="Times New Roman"/>
              </w:rPr>
              <w:t xml:space="preserve">rovide the State website where the </w:t>
            </w:r>
            <w:r w:rsidR="00D8193F">
              <w:rPr>
                <w:rFonts w:ascii="Times New Roman" w:hAnsi="Times New Roman"/>
              </w:rPr>
              <w:t>data are</w:t>
            </w:r>
            <w:r w:rsidRPr="008F76BF">
              <w:rPr>
                <w:rFonts w:ascii="Times New Roman" w:hAnsi="Times New Roman"/>
              </w:rPr>
              <w:t xml:space="preserve"> collected and publicly available</w:t>
            </w:r>
            <w:proofErr w:type="gramStart"/>
            <w:r>
              <w:rPr>
                <w:rFonts w:ascii="Times New Roman" w:hAnsi="Times New Roman"/>
              </w:rPr>
              <w:t>:</w:t>
            </w:r>
            <w:r w:rsidRPr="002D6FD7">
              <w:rPr>
                <w:rFonts w:ascii="Times New Roman" w:hAnsi="Times New Roman"/>
                <w:i/>
                <w:vertAlign w:val="superscript"/>
              </w:rPr>
              <w:t>5</w:t>
            </w:r>
            <w:proofErr w:type="gramEnd"/>
            <w:r w:rsidRPr="002D6FD7">
              <w:rPr>
                <w:rFonts w:ascii="Times New Roman" w:hAnsi="Times New Roman"/>
              </w:rPr>
              <w:t xml:space="preserve"> </w:t>
            </w:r>
            <w:r w:rsidR="002E1818">
              <w:rPr>
                <w:rFonts w:ascii="Times New Roman" w:hAnsi="Times New Roman"/>
              </w:rPr>
              <w:t xml:space="preserve"> </w:t>
            </w:r>
            <w:sdt>
              <w:sdtPr>
                <w:rPr>
                  <w:rFonts w:ascii="Times New Roman" w:hAnsi="Times New Roman"/>
                </w:rPr>
                <w:id w:val="2015837"/>
              </w:sdtPr>
              <w:sdtContent>
                <w:sdt>
                  <w:sdtPr>
                    <w:rPr>
                      <w:rFonts w:ascii="Times New Roman" w:hAnsi="Times New Roman"/>
                      <w:sz w:val="16"/>
                      <w:szCs w:val="16"/>
                    </w:rPr>
                    <w:id w:val="37154257"/>
                  </w:sdtPr>
                  <w:sdtContent>
                    <w:r w:rsidR="0066473E" w:rsidRPr="00F138E8">
                      <w:rPr>
                        <w:rStyle w:val="PlaceholderText"/>
                        <w:rFonts w:ascii="Times New Roman" w:hAnsi="Times New Roman"/>
                        <w:u w:val="single"/>
                      </w:rPr>
                      <w:t>Click here to enter text.</w:t>
                    </w:r>
                  </w:sdtContent>
                </w:sdt>
              </w:sdtContent>
            </w:sdt>
          </w:p>
          <w:p w:rsidR="00EF0801" w:rsidRDefault="006646AB" w:rsidP="00EF0801">
            <w:pPr>
              <w:spacing w:line="240" w:lineRule="auto"/>
              <w:ind w:left="720"/>
              <w:rPr>
                <w:rFonts w:ascii="Times New Roman" w:hAnsi="Times New Roman"/>
              </w:rPr>
            </w:pPr>
            <w:r>
              <w:rPr>
                <w:rFonts w:ascii="Times New Roman" w:hAnsi="Times New Roman"/>
                <w:vertAlign w:val="superscript"/>
              </w:rPr>
              <w:t>6</w:t>
            </w:r>
            <w:r w:rsidRPr="00E0284C">
              <w:rPr>
                <w:rFonts w:ascii="Times New Roman" w:hAnsi="Times New Roman"/>
                <w:vertAlign w:val="superscript"/>
              </w:rPr>
              <w:t xml:space="preserve"> </w:t>
            </w:r>
            <w:r w:rsidR="00360F33" w:rsidRPr="008F76BF">
              <w:rPr>
                <w:rFonts w:ascii="Times New Roman" w:hAnsi="Times New Roman"/>
              </w:rPr>
              <w:fldChar w:fldCharType="begin">
                <w:ffData>
                  <w:name w:val="Check12"/>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w:t>
            </w:r>
            <w:r>
              <w:rPr>
                <w:rFonts w:ascii="Times New Roman" w:hAnsi="Times New Roman"/>
              </w:rPr>
              <w:t>T</w:t>
            </w:r>
            <w:r w:rsidRPr="008F76BF">
              <w:rPr>
                <w:rFonts w:ascii="Times New Roman" w:hAnsi="Times New Roman"/>
              </w:rPr>
              <w:t xml:space="preserve">he State does </w:t>
            </w:r>
            <w:r w:rsidRPr="00E32D03">
              <w:rPr>
                <w:rFonts w:ascii="Times New Roman" w:hAnsi="Times New Roman"/>
              </w:rPr>
              <w:t>not</w:t>
            </w:r>
            <w:r w:rsidRPr="008F76BF">
              <w:rPr>
                <w:rFonts w:ascii="Times New Roman" w:hAnsi="Times New Roman"/>
              </w:rPr>
              <w:t xml:space="preserve"> make the </w:t>
            </w:r>
            <w:r>
              <w:rPr>
                <w:rFonts w:ascii="Times New Roman" w:hAnsi="Times New Roman"/>
              </w:rPr>
              <w:t>data</w:t>
            </w:r>
            <w:r w:rsidRPr="008F76BF">
              <w:rPr>
                <w:rFonts w:ascii="Times New Roman" w:hAnsi="Times New Roman"/>
              </w:rPr>
              <w:t xml:space="preserve"> </w:t>
            </w:r>
            <w:r w:rsidR="00974007" w:rsidRPr="008F76BF">
              <w:rPr>
                <w:rFonts w:ascii="Times New Roman" w:hAnsi="Times New Roman"/>
              </w:rPr>
              <w:t>public</w:t>
            </w:r>
            <w:r w:rsidR="00974007">
              <w:rPr>
                <w:rFonts w:ascii="Times New Roman" w:hAnsi="Times New Roman"/>
              </w:rPr>
              <w:t xml:space="preserve">ly </w:t>
            </w:r>
            <w:r w:rsidR="00974007" w:rsidRPr="009359F1">
              <w:rPr>
                <w:rFonts w:ascii="Times New Roman" w:hAnsi="Times New Roman"/>
              </w:rPr>
              <w:t>av</w:t>
            </w:r>
            <w:r w:rsidR="00974007">
              <w:rPr>
                <w:rFonts w:ascii="Times New Roman" w:hAnsi="Times New Roman"/>
              </w:rPr>
              <w:t>a</w:t>
            </w:r>
            <w:r w:rsidR="00974007" w:rsidRPr="009359F1">
              <w:rPr>
                <w:rFonts w:ascii="Times New Roman" w:hAnsi="Times New Roman"/>
              </w:rPr>
              <w:t>ilable</w:t>
            </w:r>
            <w:r w:rsidR="00974007">
              <w:rPr>
                <w:rFonts w:ascii="Times New Roman" w:hAnsi="Times New Roman"/>
              </w:rPr>
              <w:t xml:space="preserve"> on a website</w:t>
            </w:r>
            <w:r w:rsidRPr="008F76BF">
              <w:rPr>
                <w:rFonts w:ascii="Times New Roman" w:hAnsi="Times New Roman"/>
              </w:rPr>
              <w:t xml:space="preserve">.  </w:t>
            </w:r>
          </w:p>
          <w:p w:rsidR="006646AB" w:rsidRDefault="006646AB" w:rsidP="00C169F7">
            <w:pPr>
              <w:pStyle w:val="ListParagraph"/>
              <w:numPr>
                <w:ilvl w:val="0"/>
                <w:numId w:val="6"/>
              </w:numPr>
              <w:spacing w:after="0" w:line="240" w:lineRule="auto"/>
              <w:ind w:left="1800"/>
              <w:rPr>
                <w:rFonts w:ascii="Times New Roman" w:hAnsi="Times New Roman"/>
              </w:rPr>
            </w:pPr>
            <w:r>
              <w:rPr>
                <w:rFonts w:ascii="Times New Roman" w:hAnsi="Times New Roman"/>
              </w:rPr>
              <w:t>P</w:t>
            </w:r>
            <w:r w:rsidRPr="0051518C">
              <w:rPr>
                <w:rFonts w:ascii="Times New Roman" w:hAnsi="Times New Roman"/>
              </w:rPr>
              <w:t xml:space="preserve">rovide the State’s plan for </w:t>
            </w:r>
            <w:r>
              <w:rPr>
                <w:rFonts w:ascii="Times New Roman" w:hAnsi="Times New Roman"/>
              </w:rPr>
              <w:t xml:space="preserve">making the data publicly available and updating it annually on a website in Part </w:t>
            </w:r>
            <w:r w:rsidR="00D14E72">
              <w:rPr>
                <w:rFonts w:ascii="Times New Roman" w:hAnsi="Times New Roman"/>
              </w:rPr>
              <w:t>3B</w:t>
            </w:r>
            <w:r w:rsidRPr="0051518C">
              <w:rPr>
                <w:rFonts w:ascii="Times New Roman" w:hAnsi="Times New Roman"/>
              </w:rPr>
              <w:t>.</w:t>
            </w:r>
            <w:r>
              <w:rPr>
                <w:rFonts w:ascii="Times New Roman" w:hAnsi="Times New Roman"/>
              </w:rPr>
              <w:t xml:space="preserve"> </w:t>
            </w:r>
            <w:r w:rsidR="002E1818">
              <w:rPr>
                <w:rFonts w:ascii="Times New Roman" w:hAnsi="Times New Roman"/>
              </w:rPr>
              <w:t xml:space="preserve"> </w:t>
            </w:r>
            <w:r>
              <w:rPr>
                <w:rFonts w:ascii="Times New Roman" w:hAnsi="Times New Roman"/>
              </w:rPr>
              <w:t>Cite “</w:t>
            </w:r>
            <w:r w:rsidR="00D34158">
              <w:rPr>
                <w:rFonts w:ascii="Times New Roman" w:hAnsi="Times New Roman"/>
              </w:rPr>
              <w:t xml:space="preserve">Indicator </w:t>
            </w:r>
            <w:r>
              <w:rPr>
                <w:rFonts w:ascii="Times New Roman" w:hAnsi="Times New Roman"/>
              </w:rPr>
              <w:t>(</w:t>
            </w:r>
            <w:r w:rsidR="00DB5361">
              <w:rPr>
                <w:rFonts w:ascii="Times New Roman" w:hAnsi="Times New Roman"/>
              </w:rPr>
              <w:t>c</w:t>
            </w:r>
            <w:proofErr w:type="gramStart"/>
            <w:r>
              <w:rPr>
                <w:rFonts w:ascii="Times New Roman" w:hAnsi="Times New Roman"/>
              </w:rPr>
              <w:t>)(</w:t>
            </w:r>
            <w:proofErr w:type="gramEnd"/>
            <w:r w:rsidR="00103FC5">
              <w:rPr>
                <w:rFonts w:ascii="Times New Roman" w:hAnsi="Times New Roman"/>
              </w:rPr>
              <w:t>10</w:t>
            </w:r>
            <w:r>
              <w:rPr>
                <w:rFonts w:ascii="Times New Roman" w:hAnsi="Times New Roman"/>
              </w:rPr>
              <w:t xml:space="preserve">)” in the Plan Element Verification Chart in Part </w:t>
            </w:r>
            <w:r w:rsidR="00D14E72">
              <w:rPr>
                <w:rFonts w:ascii="Times New Roman" w:hAnsi="Times New Roman"/>
              </w:rPr>
              <w:t>3B</w:t>
            </w:r>
            <w:r>
              <w:rPr>
                <w:rFonts w:ascii="Times New Roman" w:hAnsi="Times New Roman"/>
              </w:rPr>
              <w:t xml:space="preserve">, Section I and mark the </w:t>
            </w:r>
            <w:r w:rsidR="00DE6888">
              <w:rPr>
                <w:rFonts w:ascii="Times New Roman" w:hAnsi="Times New Roman"/>
              </w:rPr>
              <w:t>Public Reporting column</w:t>
            </w:r>
            <w:r>
              <w:rPr>
                <w:rFonts w:ascii="Times New Roman" w:hAnsi="Times New Roman"/>
              </w:rPr>
              <w:t>.</w:t>
            </w:r>
          </w:p>
          <w:p w:rsidR="00EF0801" w:rsidRDefault="00EF0801" w:rsidP="00EF0801">
            <w:pPr>
              <w:spacing w:line="240" w:lineRule="auto"/>
              <w:rPr>
                <w:rFonts w:ascii="Times New Roman" w:hAnsi="Times New Roman"/>
              </w:rPr>
            </w:pPr>
          </w:p>
          <w:p w:rsidR="00EF0801" w:rsidRDefault="006646AB" w:rsidP="00EF0801">
            <w:pPr>
              <w:spacing w:line="240" w:lineRule="auto"/>
              <w:rPr>
                <w:rFonts w:ascii="Times New Roman" w:hAnsi="Times New Roman"/>
              </w:rPr>
            </w:pPr>
            <w:r>
              <w:rPr>
                <w:rFonts w:ascii="Times New Roman" w:hAnsi="Times New Roman"/>
                <w:i/>
                <w:vertAlign w:val="superscript"/>
              </w:rPr>
              <w:t xml:space="preserve">7 </w:t>
            </w:r>
            <w:r w:rsidR="00360F33" w:rsidRPr="008F76BF">
              <w:rPr>
                <w:rFonts w:ascii="Times New Roman" w:hAnsi="Times New Roman"/>
              </w:rPr>
              <w:fldChar w:fldCharType="begin">
                <w:ffData>
                  <w:name w:val="Check12"/>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Pr>
                <w:rFonts w:ascii="Times New Roman" w:hAnsi="Times New Roman"/>
              </w:rPr>
              <w:t xml:space="preserve"> No, t</w:t>
            </w:r>
            <w:r w:rsidRPr="008F76BF">
              <w:rPr>
                <w:rFonts w:ascii="Times New Roman" w:hAnsi="Times New Roman"/>
              </w:rPr>
              <w:t xml:space="preserve">he State </w:t>
            </w:r>
            <w:r w:rsidRPr="00D93B85">
              <w:rPr>
                <w:rFonts w:ascii="Times New Roman" w:hAnsi="Times New Roman"/>
              </w:rPr>
              <w:t xml:space="preserve">does not collect </w:t>
            </w:r>
            <w:r w:rsidR="00D8193F">
              <w:rPr>
                <w:rFonts w:ascii="Times New Roman" w:hAnsi="Times New Roman"/>
              </w:rPr>
              <w:t>these data</w:t>
            </w:r>
            <w:r w:rsidRPr="008F76BF">
              <w:rPr>
                <w:rFonts w:ascii="Times New Roman" w:hAnsi="Times New Roman"/>
              </w:rPr>
              <w:t xml:space="preserve">. </w:t>
            </w:r>
          </w:p>
          <w:p w:rsidR="006646AB" w:rsidRDefault="006646AB" w:rsidP="00C169F7">
            <w:pPr>
              <w:pStyle w:val="ListParagraph"/>
              <w:numPr>
                <w:ilvl w:val="0"/>
                <w:numId w:val="6"/>
              </w:numPr>
              <w:spacing w:after="0" w:line="240" w:lineRule="auto"/>
              <w:ind w:left="1080"/>
              <w:rPr>
                <w:rFonts w:ascii="Times New Roman" w:hAnsi="Times New Roman"/>
              </w:rPr>
            </w:pPr>
            <w:r>
              <w:rPr>
                <w:rFonts w:ascii="Times New Roman" w:hAnsi="Times New Roman"/>
              </w:rPr>
              <w:t>P</w:t>
            </w:r>
            <w:r w:rsidRPr="0051518C">
              <w:rPr>
                <w:rFonts w:ascii="Times New Roman" w:hAnsi="Times New Roman"/>
              </w:rPr>
              <w:t xml:space="preserve">rovide the State’s plan for </w:t>
            </w:r>
            <w:r>
              <w:rPr>
                <w:rFonts w:ascii="Times New Roman" w:hAnsi="Times New Roman"/>
              </w:rPr>
              <w:t xml:space="preserve">making the </w:t>
            </w:r>
            <w:r w:rsidR="00553786">
              <w:rPr>
                <w:rFonts w:ascii="Times New Roman" w:hAnsi="Times New Roman"/>
              </w:rPr>
              <w:t>data</w:t>
            </w:r>
            <w:r>
              <w:rPr>
                <w:rFonts w:ascii="Times New Roman" w:hAnsi="Times New Roman"/>
              </w:rPr>
              <w:t xml:space="preserve"> publicly available and updating it annually on a website in Part </w:t>
            </w:r>
            <w:r w:rsidR="00D14E72">
              <w:rPr>
                <w:rFonts w:ascii="Times New Roman" w:hAnsi="Times New Roman"/>
              </w:rPr>
              <w:t>3B</w:t>
            </w:r>
            <w:r w:rsidRPr="0051518C">
              <w:rPr>
                <w:rFonts w:ascii="Times New Roman" w:hAnsi="Times New Roman"/>
              </w:rPr>
              <w:t>.</w:t>
            </w:r>
            <w:r>
              <w:rPr>
                <w:rFonts w:ascii="Times New Roman" w:hAnsi="Times New Roman"/>
              </w:rPr>
              <w:t xml:space="preserve"> </w:t>
            </w:r>
            <w:r w:rsidR="002E1818">
              <w:rPr>
                <w:rFonts w:ascii="Times New Roman" w:hAnsi="Times New Roman"/>
              </w:rPr>
              <w:t xml:space="preserve"> </w:t>
            </w:r>
            <w:r>
              <w:rPr>
                <w:rFonts w:ascii="Times New Roman" w:hAnsi="Times New Roman"/>
              </w:rPr>
              <w:t>Cite “</w:t>
            </w:r>
            <w:r w:rsidR="00D34158">
              <w:rPr>
                <w:rFonts w:ascii="Times New Roman" w:hAnsi="Times New Roman"/>
              </w:rPr>
              <w:t>Indicator</w:t>
            </w:r>
            <w:r>
              <w:rPr>
                <w:rFonts w:ascii="Times New Roman" w:hAnsi="Times New Roman"/>
              </w:rPr>
              <w:t xml:space="preserve"> (</w:t>
            </w:r>
            <w:r w:rsidR="00DB5361">
              <w:rPr>
                <w:rFonts w:ascii="Times New Roman" w:hAnsi="Times New Roman"/>
              </w:rPr>
              <w:t>c</w:t>
            </w:r>
            <w:proofErr w:type="gramStart"/>
            <w:r>
              <w:rPr>
                <w:rFonts w:ascii="Times New Roman" w:hAnsi="Times New Roman"/>
              </w:rPr>
              <w:t>)(</w:t>
            </w:r>
            <w:proofErr w:type="gramEnd"/>
            <w:r w:rsidR="00103FC5">
              <w:rPr>
                <w:rFonts w:ascii="Times New Roman" w:hAnsi="Times New Roman"/>
              </w:rPr>
              <w:t>10</w:t>
            </w:r>
            <w:r>
              <w:rPr>
                <w:rFonts w:ascii="Times New Roman" w:hAnsi="Times New Roman"/>
              </w:rPr>
              <w:t xml:space="preserve">)” in the Plan Element Verification Chart in Part </w:t>
            </w:r>
            <w:r w:rsidR="00D14E72">
              <w:rPr>
                <w:rFonts w:ascii="Times New Roman" w:hAnsi="Times New Roman"/>
              </w:rPr>
              <w:t>3B</w:t>
            </w:r>
            <w:r>
              <w:rPr>
                <w:rFonts w:ascii="Times New Roman" w:hAnsi="Times New Roman"/>
              </w:rPr>
              <w:t xml:space="preserve">, Section I and mark the Collection and </w:t>
            </w:r>
            <w:r w:rsidR="00DE6888">
              <w:rPr>
                <w:rFonts w:ascii="Times New Roman" w:hAnsi="Times New Roman"/>
              </w:rPr>
              <w:t>Public Reporting column</w:t>
            </w:r>
            <w:r>
              <w:rPr>
                <w:rFonts w:ascii="Times New Roman" w:hAnsi="Times New Roman"/>
              </w:rPr>
              <w:t>.</w:t>
            </w:r>
          </w:p>
          <w:p w:rsidR="00EF0801" w:rsidRDefault="00EF0801" w:rsidP="00EF0801">
            <w:pPr>
              <w:spacing w:line="240" w:lineRule="auto"/>
              <w:rPr>
                <w:rFonts w:ascii="Times New Roman" w:hAnsi="Times New Roman"/>
              </w:rPr>
            </w:pPr>
          </w:p>
        </w:tc>
      </w:tr>
    </w:tbl>
    <w:p w:rsidR="00EF0801" w:rsidRDefault="00955602" w:rsidP="00EF0801">
      <w:pPr>
        <w:spacing w:line="240" w:lineRule="auto"/>
        <w:rPr>
          <w:rFonts w:ascii="Times New Roman" w:hAnsi="Times New Roman"/>
        </w:rPr>
      </w:pPr>
      <w:r w:rsidRPr="008F76BF">
        <w:rPr>
          <w:rFonts w:ascii="Times New Roman" w:hAnsi="Times New Roman"/>
        </w:rPr>
        <w:br w:type="page"/>
      </w:r>
    </w:p>
    <w:tbl>
      <w:tblPr>
        <w:tblW w:w="13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19"/>
        <w:gridCol w:w="11829"/>
      </w:tblGrid>
      <w:tr w:rsidR="008576BF" w:rsidRPr="008F76BF" w:rsidTr="007E11BA">
        <w:trPr>
          <w:trHeight w:val="828"/>
        </w:trPr>
        <w:tc>
          <w:tcPr>
            <w:tcW w:w="1419" w:type="dxa"/>
            <w:shd w:val="clear" w:color="auto" w:fill="262626" w:themeFill="text1" w:themeFillTint="D9"/>
          </w:tcPr>
          <w:p w:rsidR="00EF0801" w:rsidRPr="00EF0801" w:rsidRDefault="00EF0801" w:rsidP="00EF0801">
            <w:pPr>
              <w:spacing w:line="240" w:lineRule="auto"/>
              <w:rPr>
                <w:rFonts w:ascii="Times New Roman" w:hAnsi="Times New Roman"/>
                <w:b/>
                <w:color w:val="FFFFFF" w:themeColor="background1"/>
                <w:sz w:val="24"/>
                <w:szCs w:val="24"/>
              </w:rPr>
            </w:pPr>
            <w:r w:rsidRPr="00EF0801">
              <w:rPr>
                <w:rFonts w:ascii="Times New Roman" w:hAnsi="Times New Roman"/>
                <w:b/>
                <w:color w:val="FFFFFF" w:themeColor="background1"/>
                <w:sz w:val="24"/>
                <w:szCs w:val="24"/>
              </w:rPr>
              <w:t>Indicator (c)(11)</w:t>
            </w:r>
          </w:p>
        </w:tc>
        <w:tc>
          <w:tcPr>
            <w:tcW w:w="11829" w:type="dxa"/>
            <w:shd w:val="clear" w:color="auto" w:fill="262626" w:themeFill="text1" w:themeFillTint="D9"/>
          </w:tcPr>
          <w:p w:rsidR="00EF0801" w:rsidRPr="00EF0801" w:rsidRDefault="00EF0801" w:rsidP="00EF0801">
            <w:pPr>
              <w:spacing w:line="240" w:lineRule="auto"/>
              <w:rPr>
                <w:rFonts w:ascii="Times New Roman" w:hAnsi="Times New Roman"/>
                <w:b/>
                <w:color w:val="FFFFFF" w:themeColor="background1"/>
                <w:sz w:val="24"/>
                <w:szCs w:val="24"/>
              </w:rPr>
            </w:pPr>
            <w:r w:rsidRPr="00EF0801">
              <w:rPr>
                <w:rFonts w:ascii="Times New Roman" w:hAnsi="Times New Roman"/>
                <w:b/>
                <w:color w:val="FFFFFF" w:themeColor="background1"/>
                <w:sz w:val="24"/>
                <w:szCs w:val="24"/>
              </w:rPr>
              <w:t>Provide, for the State, for each LEA in the State, for each high school in the State and, at each of these levels, by student subgroup (consistent with section 1111(b)(2)(C)(v)(II) of the ESEA), of the students who graduate from high school consistent with 34 CFR 200.19(b)(1)(</w:t>
            </w:r>
            <w:proofErr w:type="spellStart"/>
            <w:r w:rsidRPr="00EF0801">
              <w:rPr>
                <w:rFonts w:ascii="Times New Roman" w:hAnsi="Times New Roman"/>
                <w:b/>
                <w:color w:val="FFFFFF" w:themeColor="background1"/>
                <w:sz w:val="24"/>
                <w:szCs w:val="24"/>
              </w:rPr>
              <w:t>i</w:t>
            </w:r>
            <w:proofErr w:type="spellEnd"/>
            <w:r w:rsidRPr="00EF0801">
              <w:rPr>
                <w:rFonts w:ascii="Times New Roman" w:hAnsi="Times New Roman"/>
                <w:b/>
                <w:color w:val="FFFFFF" w:themeColor="background1"/>
                <w:sz w:val="24"/>
                <w:szCs w:val="24"/>
              </w:rPr>
              <w:t>), the number and percentage (including numerator and denominator) who enroll in an institution of higher education (IHE) (as defined in section 101(a) of the Higher Education Act of 1965, as amended (HEA)) within 16 months of receiving a regular high school diploma.</w:t>
            </w:r>
          </w:p>
        </w:tc>
      </w:tr>
      <w:tr w:rsidR="008576BF" w:rsidRPr="008F76BF" w:rsidTr="007E11BA">
        <w:trPr>
          <w:trHeight w:val="1223"/>
        </w:trPr>
        <w:tc>
          <w:tcPr>
            <w:tcW w:w="13248" w:type="dxa"/>
            <w:gridSpan w:val="2"/>
          </w:tcPr>
          <w:p w:rsidR="00F64581" w:rsidRDefault="00F64581" w:rsidP="00B14821">
            <w:pPr>
              <w:spacing w:after="0" w:line="240" w:lineRule="auto"/>
              <w:rPr>
                <w:rFonts w:ascii="Times New Roman" w:hAnsi="Times New Roman"/>
                <w:b/>
              </w:rPr>
            </w:pPr>
          </w:p>
          <w:p w:rsidR="00955602" w:rsidRPr="008F76BF" w:rsidRDefault="00955602" w:rsidP="00B14821">
            <w:pPr>
              <w:spacing w:after="0" w:line="240" w:lineRule="auto"/>
              <w:rPr>
                <w:rFonts w:ascii="Times New Roman" w:hAnsi="Times New Roman"/>
              </w:rPr>
            </w:pPr>
            <w:r w:rsidRPr="008F76BF">
              <w:rPr>
                <w:rFonts w:ascii="Times New Roman" w:hAnsi="Times New Roman"/>
                <w:b/>
              </w:rPr>
              <w:t>Please respond (check one)</w:t>
            </w:r>
            <w:r w:rsidRPr="008F76BF">
              <w:rPr>
                <w:rFonts w:ascii="Times New Roman" w:hAnsi="Times New Roman"/>
              </w:rPr>
              <w:t xml:space="preserve">: </w:t>
            </w:r>
            <w:r w:rsidR="002E1818">
              <w:rPr>
                <w:rFonts w:ascii="Times New Roman" w:hAnsi="Times New Roman"/>
              </w:rPr>
              <w:t xml:space="preserve"> </w:t>
            </w:r>
            <w:r w:rsidRPr="008F76BF">
              <w:rPr>
                <w:rFonts w:ascii="Times New Roman" w:hAnsi="Times New Roman"/>
              </w:rPr>
              <w:t xml:space="preserve">Does the State collect </w:t>
            </w:r>
            <w:r w:rsidR="00100838">
              <w:rPr>
                <w:rFonts w:ascii="Times New Roman" w:hAnsi="Times New Roman"/>
              </w:rPr>
              <w:t>these data</w:t>
            </w:r>
            <w:r w:rsidR="009F3933">
              <w:rPr>
                <w:rFonts w:ascii="Times New Roman" w:hAnsi="Times New Roman"/>
              </w:rPr>
              <w:t xml:space="preserve"> (as defined in Indicator (c</w:t>
            </w:r>
            <w:proofErr w:type="gramStart"/>
            <w:r w:rsidR="009F3933">
              <w:rPr>
                <w:rFonts w:ascii="Times New Roman" w:hAnsi="Times New Roman"/>
              </w:rPr>
              <w:t>)(</w:t>
            </w:r>
            <w:proofErr w:type="gramEnd"/>
            <w:r w:rsidR="009F3933">
              <w:rPr>
                <w:rFonts w:ascii="Times New Roman" w:hAnsi="Times New Roman"/>
              </w:rPr>
              <w:t>11)</w:t>
            </w:r>
            <w:r w:rsidR="0001013B">
              <w:rPr>
                <w:rFonts w:ascii="Times New Roman" w:hAnsi="Times New Roman"/>
              </w:rPr>
              <w:t>)</w:t>
            </w:r>
            <w:r w:rsidRPr="008F76BF">
              <w:rPr>
                <w:rFonts w:ascii="Times New Roman" w:hAnsi="Times New Roman"/>
              </w:rPr>
              <w:t>?</w:t>
            </w:r>
          </w:p>
          <w:p w:rsidR="00955602" w:rsidRPr="008F76BF" w:rsidRDefault="00955602" w:rsidP="00B14821">
            <w:pPr>
              <w:spacing w:after="0" w:line="240" w:lineRule="auto"/>
              <w:rPr>
                <w:rFonts w:ascii="Times New Roman" w:hAnsi="Times New Roman"/>
              </w:rPr>
            </w:pPr>
          </w:p>
          <w:p w:rsidR="00EF0801" w:rsidRDefault="00306F67" w:rsidP="00EF0801">
            <w:pPr>
              <w:spacing w:line="240" w:lineRule="auto"/>
              <w:rPr>
                <w:rFonts w:ascii="Times New Roman" w:hAnsi="Times New Roman"/>
              </w:rPr>
            </w:pPr>
            <w:r>
              <w:rPr>
                <w:rFonts w:ascii="Times New Roman" w:hAnsi="Times New Roman"/>
                <w:vertAlign w:val="superscript"/>
              </w:rPr>
              <w:t>1</w:t>
            </w:r>
            <w:r w:rsidRPr="00E0284C">
              <w:rPr>
                <w:rFonts w:ascii="Times New Roman" w:hAnsi="Times New Roman"/>
                <w:vertAlign w:val="superscript"/>
              </w:rPr>
              <w:t xml:space="preserve"> </w:t>
            </w:r>
            <w:r w:rsidR="00360F33" w:rsidRPr="008F76BF">
              <w:rPr>
                <w:rFonts w:ascii="Times New Roman" w:hAnsi="Times New Roman"/>
              </w:rPr>
              <w:fldChar w:fldCharType="begin">
                <w:ffData>
                  <w:name w:val="Check10"/>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Yes, the State collects </w:t>
            </w:r>
            <w:r w:rsidR="00D8193F">
              <w:rPr>
                <w:rFonts w:ascii="Times New Roman" w:hAnsi="Times New Roman"/>
              </w:rPr>
              <w:t>these data</w:t>
            </w:r>
            <w:r w:rsidRPr="008F76BF">
              <w:rPr>
                <w:rFonts w:ascii="Times New Roman" w:hAnsi="Times New Roman"/>
              </w:rPr>
              <w:t xml:space="preserve">.  </w:t>
            </w:r>
          </w:p>
          <w:p w:rsidR="00EF0801" w:rsidRDefault="00306F67" w:rsidP="00EF0801">
            <w:pPr>
              <w:spacing w:line="240" w:lineRule="auto"/>
              <w:ind w:left="720"/>
              <w:rPr>
                <w:rFonts w:ascii="Times New Roman" w:hAnsi="Times New Roman"/>
              </w:rPr>
            </w:pPr>
            <w:r w:rsidRPr="008F76BF">
              <w:rPr>
                <w:rFonts w:ascii="Times New Roman" w:hAnsi="Times New Roman"/>
                <w:b/>
              </w:rPr>
              <w:t>If Yes, please respond (check one):</w:t>
            </w:r>
            <w:r w:rsidRPr="008F76BF">
              <w:rPr>
                <w:rFonts w:ascii="Times New Roman" w:hAnsi="Times New Roman"/>
              </w:rPr>
              <w:t xml:space="preserve">  </w:t>
            </w:r>
          </w:p>
          <w:p w:rsidR="00EF0801" w:rsidRDefault="00306F67" w:rsidP="00EF0801">
            <w:pPr>
              <w:spacing w:line="240" w:lineRule="auto"/>
              <w:ind w:left="720"/>
              <w:rPr>
                <w:rFonts w:ascii="Times New Roman" w:hAnsi="Times New Roman"/>
              </w:rPr>
            </w:pPr>
            <w:r w:rsidRPr="00801C50">
              <w:rPr>
                <w:rFonts w:ascii="Times New Roman" w:hAnsi="Times New Roman"/>
                <w:vertAlign w:val="superscript"/>
              </w:rPr>
              <w:t xml:space="preserve">2 </w:t>
            </w:r>
            <w:r w:rsidR="00360F33" w:rsidRPr="008F76BF">
              <w:rPr>
                <w:rFonts w:ascii="Times New Roman" w:hAnsi="Times New Roman"/>
              </w:rPr>
              <w:fldChar w:fldCharType="begin">
                <w:ffData>
                  <w:name w:val="Check10"/>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w:t>
            </w:r>
            <w:r>
              <w:rPr>
                <w:rFonts w:ascii="Times New Roman" w:hAnsi="Times New Roman"/>
              </w:rPr>
              <w:t>T</w:t>
            </w:r>
            <w:r w:rsidRPr="008F76BF">
              <w:rPr>
                <w:rFonts w:ascii="Times New Roman" w:hAnsi="Times New Roman"/>
              </w:rPr>
              <w:t xml:space="preserve">he State makes the </w:t>
            </w:r>
            <w:r>
              <w:rPr>
                <w:rFonts w:ascii="Times New Roman" w:hAnsi="Times New Roman"/>
              </w:rPr>
              <w:t>data</w:t>
            </w:r>
            <w:r w:rsidRPr="008F76BF">
              <w:rPr>
                <w:rFonts w:ascii="Times New Roman" w:hAnsi="Times New Roman"/>
              </w:rPr>
              <w:t xml:space="preserve"> </w:t>
            </w:r>
            <w:r w:rsidRPr="00801C50">
              <w:rPr>
                <w:rFonts w:ascii="Times New Roman" w:hAnsi="Times New Roman"/>
                <w:i/>
              </w:rPr>
              <w:t>publicly available</w:t>
            </w:r>
            <w:r w:rsidRPr="008F76BF">
              <w:rPr>
                <w:rFonts w:ascii="Times New Roman" w:hAnsi="Times New Roman"/>
              </w:rPr>
              <w:t xml:space="preserve"> and updates the </w:t>
            </w:r>
            <w:r>
              <w:rPr>
                <w:rFonts w:ascii="Times New Roman" w:hAnsi="Times New Roman"/>
              </w:rPr>
              <w:t>data</w:t>
            </w:r>
            <w:r w:rsidRPr="008F76BF">
              <w:rPr>
                <w:rFonts w:ascii="Times New Roman" w:hAnsi="Times New Roman"/>
              </w:rPr>
              <w:t xml:space="preserve"> </w:t>
            </w:r>
            <w:r w:rsidRPr="00801C50">
              <w:rPr>
                <w:rFonts w:ascii="Times New Roman" w:hAnsi="Times New Roman"/>
                <w:i/>
              </w:rPr>
              <w:t>at least annually</w:t>
            </w:r>
            <w:r>
              <w:rPr>
                <w:rFonts w:ascii="Times New Roman" w:hAnsi="Times New Roman"/>
              </w:rPr>
              <w:t xml:space="preserve"> on a website</w:t>
            </w:r>
            <w:r w:rsidRPr="008F76BF">
              <w:rPr>
                <w:rFonts w:ascii="Times New Roman" w:hAnsi="Times New Roman"/>
              </w:rPr>
              <w:t xml:space="preserve">. </w:t>
            </w:r>
          </w:p>
          <w:p w:rsidR="00EF0801" w:rsidRDefault="00306F67" w:rsidP="00C169F7">
            <w:pPr>
              <w:pStyle w:val="ListParagraph"/>
              <w:numPr>
                <w:ilvl w:val="0"/>
                <w:numId w:val="6"/>
              </w:numPr>
              <w:spacing w:line="240" w:lineRule="auto"/>
              <w:ind w:left="1800"/>
              <w:rPr>
                <w:rFonts w:ascii="Times New Roman" w:hAnsi="Times New Roman"/>
              </w:rPr>
            </w:pPr>
            <w:r>
              <w:rPr>
                <w:rFonts w:ascii="Times New Roman" w:hAnsi="Times New Roman"/>
              </w:rPr>
              <w:t>P</w:t>
            </w:r>
            <w:r w:rsidRPr="008F76BF">
              <w:rPr>
                <w:rFonts w:ascii="Times New Roman" w:hAnsi="Times New Roman"/>
              </w:rPr>
              <w:t xml:space="preserve">rovide the State website where the </w:t>
            </w:r>
            <w:r w:rsidR="00D8193F">
              <w:rPr>
                <w:rFonts w:ascii="Times New Roman" w:hAnsi="Times New Roman"/>
              </w:rPr>
              <w:t>data are</w:t>
            </w:r>
            <w:r w:rsidRPr="008F76BF">
              <w:rPr>
                <w:rFonts w:ascii="Times New Roman" w:hAnsi="Times New Roman"/>
              </w:rPr>
              <w:t xml:space="preserve"> collected and publicly available</w:t>
            </w:r>
            <w:proofErr w:type="gramStart"/>
            <w:r w:rsidRPr="008F76BF">
              <w:rPr>
                <w:rFonts w:ascii="Times New Roman" w:hAnsi="Times New Roman"/>
              </w:rPr>
              <w:t>:</w:t>
            </w:r>
            <w:r w:rsidRPr="002D6FD7">
              <w:rPr>
                <w:rFonts w:ascii="Times New Roman" w:hAnsi="Times New Roman"/>
                <w:i/>
                <w:vertAlign w:val="superscript"/>
              </w:rPr>
              <w:t>3</w:t>
            </w:r>
            <w:proofErr w:type="gramEnd"/>
            <w:r w:rsidRPr="002D6FD7">
              <w:rPr>
                <w:rFonts w:ascii="Times New Roman" w:hAnsi="Times New Roman"/>
              </w:rPr>
              <w:t xml:space="preserve"> </w:t>
            </w:r>
            <w:r w:rsidR="002E1818">
              <w:rPr>
                <w:rFonts w:ascii="Times New Roman" w:hAnsi="Times New Roman"/>
              </w:rPr>
              <w:t xml:space="preserve"> </w:t>
            </w:r>
            <w:sdt>
              <w:sdtPr>
                <w:rPr>
                  <w:rFonts w:ascii="Times New Roman" w:hAnsi="Times New Roman"/>
                </w:rPr>
                <w:id w:val="2015844"/>
              </w:sdtPr>
              <w:sdtContent>
                <w:sdt>
                  <w:sdtPr>
                    <w:rPr>
                      <w:rFonts w:ascii="Times New Roman" w:hAnsi="Times New Roman"/>
                      <w:sz w:val="16"/>
                      <w:szCs w:val="16"/>
                    </w:rPr>
                    <w:id w:val="37154258"/>
                  </w:sdtPr>
                  <w:sdtContent>
                    <w:r w:rsidR="0066473E" w:rsidRPr="00F138E8">
                      <w:rPr>
                        <w:rStyle w:val="PlaceholderText"/>
                        <w:rFonts w:ascii="Times New Roman" w:hAnsi="Times New Roman"/>
                        <w:u w:val="single"/>
                      </w:rPr>
                      <w:t>Click here to enter text.</w:t>
                    </w:r>
                  </w:sdtContent>
                </w:sdt>
              </w:sdtContent>
            </w:sdt>
          </w:p>
          <w:p w:rsidR="00EF0801" w:rsidRDefault="00306F67" w:rsidP="00EF0801">
            <w:pPr>
              <w:spacing w:line="240" w:lineRule="auto"/>
              <w:ind w:left="720"/>
              <w:rPr>
                <w:rFonts w:ascii="Times New Roman" w:hAnsi="Times New Roman"/>
              </w:rPr>
            </w:pPr>
            <w:r>
              <w:rPr>
                <w:rFonts w:ascii="Times New Roman" w:hAnsi="Times New Roman"/>
                <w:vertAlign w:val="superscript"/>
              </w:rPr>
              <w:t>4</w:t>
            </w:r>
            <w:r w:rsidRPr="00E0284C">
              <w:rPr>
                <w:rFonts w:ascii="Times New Roman" w:hAnsi="Times New Roman"/>
                <w:vertAlign w:val="superscript"/>
              </w:rPr>
              <w:t xml:space="preserve"> </w:t>
            </w:r>
            <w:r w:rsidR="00360F33" w:rsidRPr="008F76BF">
              <w:rPr>
                <w:rFonts w:ascii="Times New Roman" w:hAnsi="Times New Roman"/>
              </w:rPr>
              <w:fldChar w:fldCharType="begin">
                <w:ffData>
                  <w:name w:val="Check11"/>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w:t>
            </w:r>
            <w:r>
              <w:rPr>
                <w:rFonts w:ascii="Times New Roman" w:hAnsi="Times New Roman"/>
              </w:rPr>
              <w:t>T</w:t>
            </w:r>
            <w:r w:rsidRPr="008F76BF">
              <w:rPr>
                <w:rFonts w:ascii="Times New Roman" w:hAnsi="Times New Roman"/>
              </w:rPr>
              <w:t xml:space="preserve">he State makes the </w:t>
            </w:r>
            <w:r>
              <w:rPr>
                <w:rFonts w:ascii="Times New Roman" w:hAnsi="Times New Roman"/>
              </w:rPr>
              <w:t>data</w:t>
            </w:r>
            <w:r w:rsidRPr="008F76BF">
              <w:rPr>
                <w:rFonts w:ascii="Times New Roman" w:hAnsi="Times New Roman"/>
              </w:rPr>
              <w:t xml:space="preserve"> </w:t>
            </w:r>
            <w:r w:rsidRPr="00801C50">
              <w:rPr>
                <w:rFonts w:ascii="Times New Roman" w:hAnsi="Times New Roman"/>
                <w:i/>
              </w:rPr>
              <w:t>publicly available</w:t>
            </w:r>
            <w:r w:rsidRPr="008F76BF">
              <w:rPr>
                <w:rFonts w:ascii="Times New Roman" w:hAnsi="Times New Roman"/>
              </w:rPr>
              <w:t xml:space="preserve"> </w:t>
            </w:r>
            <w:r w:rsidR="00974007">
              <w:rPr>
                <w:rFonts w:ascii="Times New Roman" w:hAnsi="Times New Roman"/>
              </w:rPr>
              <w:t xml:space="preserve">on a website </w:t>
            </w:r>
            <w:r w:rsidRPr="008F76BF">
              <w:rPr>
                <w:rFonts w:ascii="Times New Roman" w:hAnsi="Times New Roman"/>
              </w:rPr>
              <w:t xml:space="preserve">and updates the </w:t>
            </w:r>
            <w:r>
              <w:rPr>
                <w:rFonts w:ascii="Times New Roman" w:hAnsi="Times New Roman"/>
              </w:rPr>
              <w:t>data</w:t>
            </w:r>
            <w:r w:rsidRPr="008F76BF">
              <w:rPr>
                <w:rFonts w:ascii="Times New Roman" w:hAnsi="Times New Roman"/>
              </w:rPr>
              <w:t xml:space="preserve"> </w:t>
            </w:r>
            <w:r w:rsidRPr="00801C50">
              <w:rPr>
                <w:rFonts w:ascii="Times New Roman" w:hAnsi="Times New Roman"/>
                <w:i/>
              </w:rPr>
              <w:t>less than annually</w:t>
            </w:r>
            <w:r w:rsidRPr="008F76BF">
              <w:rPr>
                <w:rFonts w:ascii="Times New Roman" w:hAnsi="Times New Roman"/>
              </w:rPr>
              <w:t xml:space="preserve">. </w:t>
            </w:r>
          </w:p>
          <w:p w:rsidR="00EF0801" w:rsidRDefault="00D43438" w:rsidP="00C169F7">
            <w:pPr>
              <w:numPr>
                <w:ilvl w:val="0"/>
                <w:numId w:val="7"/>
              </w:numPr>
              <w:spacing w:after="0" w:line="240" w:lineRule="auto"/>
              <w:rPr>
                <w:rFonts w:ascii="Times New Roman" w:hAnsi="Times New Roman"/>
              </w:rPr>
            </w:pPr>
            <w:r>
              <w:rPr>
                <w:rFonts w:ascii="Times New Roman" w:hAnsi="Times New Roman"/>
              </w:rPr>
              <w:t>P</w:t>
            </w:r>
            <w:r w:rsidRPr="0087598D">
              <w:rPr>
                <w:rFonts w:ascii="Times New Roman" w:hAnsi="Times New Roman"/>
              </w:rPr>
              <w:t xml:space="preserve">rovide the State’s plan for making the </w:t>
            </w:r>
            <w:r>
              <w:rPr>
                <w:rFonts w:ascii="Times New Roman" w:hAnsi="Times New Roman"/>
              </w:rPr>
              <w:t>data</w:t>
            </w:r>
            <w:r w:rsidRPr="0087598D">
              <w:rPr>
                <w:rFonts w:ascii="Times New Roman" w:hAnsi="Times New Roman"/>
              </w:rPr>
              <w:t xml:space="preserve"> publicly available and updating </w:t>
            </w:r>
            <w:r>
              <w:rPr>
                <w:rFonts w:ascii="Times New Roman" w:hAnsi="Times New Roman"/>
              </w:rPr>
              <w:t>it</w:t>
            </w:r>
            <w:r w:rsidRPr="0087598D">
              <w:rPr>
                <w:rFonts w:ascii="Times New Roman" w:hAnsi="Times New Roman"/>
              </w:rPr>
              <w:t xml:space="preserve"> annually on a website in Part </w:t>
            </w:r>
            <w:r w:rsidR="00D14E72">
              <w:rPr>
                <w:rFonts w:ascii="Times New Roman" w:hAnsi="Times New Roman"/>
              </w:rPr>
              <w:t>3B</w:t>
            </w:r>
            <w:r w:rsidRPr="0087598D">
              <w:rPr>
                <w:rFonts w:ascii="Times New Roman" w:hAnsi="Times New Roman"/>
              </w:rPr>
              <w:t xml:space="preserve">.  </w:t>
            </w:r>
            <w:r>
              <w:rPr>
                <w:rFonts w:ascii="Times New Roman" w:hAnsi="Times New Roman"/>
              </w:rPr>
              <w:t xml:space="preserve">Mark the </w:t>
            </w:r>
            <w:r w:rsidR="00DE6888">
              <w:rPr>
                <w:rFonts w:ascii="Times New Roman" w:hAnsi="Times New Roman"/>
              </w:rPr>
              <w:t>Public Reporting column</w:t>
            </w:r>
            <w:r>
              <w:rPr>
                <w:rFonts w:ascii="Times New Roman" w:hAnsi="Times New Roman"/>
              </w:rPr>
              <w:t xml:space="preserve"> next to</w:t>
            </w:r>
            <w:r w:rsidRPr="0087598D">
              <w:rPr>
                <w:rFonts w:ascii="Times New Roman" w:hAnsi="Times New Roman"/>
              </w:rPr>
              <w:t xml:space="preserve"> “</w:t>
            </w:r>
            <w:r>
              <w:rPr>
                <w:rFonts w:ascii="Times New Roman" w:hAnsi="Times New Roman"/>
              </w:rPr>
              <w:t>Indicator (c</w:t>
            </w:r>
            <w:proofErr w:type="gramStart"/>
            <w:r>
              <w:rPr>
                <w:rFonts w:ascii="Times New Roman" w:hAnsi="Times New Roman"/>
              </w:rPr>
              <w:t>)(</w:t>
            </w:r>
            <w:proofErr w:type="gramEnd"/>
            <w:r>
              <w:rPr>
                <w:rFonts w:ascii="Times New Roman" w:hAnsi="Times New Roman"/>
              </w:rPr>
              <w:t>11)</w:t>
            </w:r>
            <w:r w:rsidRPr="0087598D">
              <w:rPr>
                <w:rFonts w:ascii="Times New Roman" w:hAnsi="Times New Roman"/>
              </w:rPr>
              <w:t>” in</w:t>
            </w:r>
            <w:r>
              <w:rPr>
                <w:rFonts w:ascii="Times New Roman" w:hAnsi="Times New Roman"/>
              </w:rPr>
              <w:t xml:space="preserve"> the Plan Element Verification C</w:t>
            </w:r>
            <w:r w:rsidRPr="0087598D">
              <w:rPr>
                <w:rFonts w:ascii="Times New Roman" w:hAnsi="Times New Roman"/>
              </w:rPr>
              <w:t xml:space="preserve">hart in Part </w:t>
            </w:r>
            <w:r w:rsidR="00D14E72">
              <w:rPr>
                <w:rFonts w:ascii="Times New Roman" w:hAnsi="Times New Roman"/>
              </w:rPr>
              <w:t>3B</w:t>
            </w:r>
            <w:r w:rsidRPr="0087598D">
              <w:rPr>
                <w:rFonts w:ascii="Times New Roman" w:hAnsi="Times New Roman"/>
              </w:rPr>
              <w:t>, Section I</w:t>
            </w:r>
            <w:r w:rsidR="00306F67" w:rsidRPr="0087598D">
              <w:rPr>
                <w:rFonts w:ascii="Times New Roman" w:hAnsi="Times New Roman"/>
              </w:rPr>
              <w:t>.</w:t>
            </w:r>
          </w:p>
          <w:p w:rsidR="00EF0801" w:rsidRDefault="00306F67" w:rsidP="00C169F7">
            <w:pPr>
              <w:pStyle w:val="ListParagraph"/>
              <w:numPr>
                <w:ilvl w:val="0"/>
                <w:numId w:val="6"/>
              </w:numPr>
              <w:spacing w:line="240" w:lineRule="auto"/>
              <w:ind w:left="1800"/>
              <w:rPr>
                <w:rFonts w:ascii="Times New Roman" w:hAnsi="Times New Roman"/>
              </w:rPr>
            </w:pPr>
            <w:r>
              <w:rPr>
                <w:rFonts w:ascii="Times New Roman" w:hAnsi="Times New Roman"/>
              </w:rPr>
              <w:t>P</w:t>
            </w:r>
            <w:r w:rsidRPr="008F76BF">
              <w:rPr>
                <w:rFonts w:ascii="Times New Roman" w:hAnsi="Times New Roman"/>
              </w:rPr>
              <w:t xml:space="preserve">rovide the State website where the </w:t>
            </w:r>
            <w:r w:rsidR="00D8193F">
              <w:rPr>
                <w:rFonts w:ascii="Times New Roman" w:hAnsi="Times New Roman"/>
              </w:rPr>
              <w:t>data are</w:t>
            </w:r>
            <w:r w:rsidRPr="008F76BF">
              <w:rPr>
                <w:rFonts w:ascii="Times New Roman" w:hAnsi="Times New Roman"/>
              </w:rPr>
              <w:t xml:space="preserve"> collected and publicly available</w:t>
            </w:r>
            <w:proofErr w:type="gramStart"/>
            <w:r>
              <w:rPr>
                <w:rFonts w:ascii="Times New Roman" w:hAnsi="Times New Roman"/>
              </w:rPr>
              <w:t>:</w:t>
            </w:r>
            <w:r w:rsidRPr="002D6FD7">
              <w:rPr>
                <w:rFonts w:ascii="Times New Roman" w:hAnsi="Times New Roman"/>
                <w:i/>
                <w:vertAlign w:val="superscript"/>
              </w:rPr>
              <w:t>5</w:t>
            </w:r>
            <w:proofErr w:type="gramEnd"/>
            <w:r w:rsidRPr="002D6FD7">
              <w:rPr>
                <w:rFonts w:ascii="Times New Roman" w:hAnsi="Times New Roman"/>
              </w:rPr>
              <w:t xml:space="preserve"> </w:t>
            </w:r>
            <w:r w:rsidR="002E1818">
              <w:rPr>
                <w:rFonts w:ascii="Times New Roman" w:hAnsi="Times New Roman"/>
              </w:rPr>
              <w:t xml:space="preserve"> </w:t>
            </w:r>
            <w:sdt>
              <w:sdtPr>
                <w:rPr>
                  <w:rFonts w:ascii="Times New Roman" w:hAnsi="Times New Roman"/>
                </w:rPr>
                <w:id w:val="2015845"/>
              </w:sdtPr>
              <w:sdtContent>
                <w:sdt>
                  <w:sdtPr>
                    <w:rPr>
                      <w:rFonts w:ascii="Times New Roman" w:hAnsi="Times New Roman"/>
                      <w:sz w:val="16"/>
                      <w:szCs w:val="16"/>
                    </w:rPr>
                    <w:id w:val="37154259"/>
                  </w:sdtPr>
                  <w:sdtContent>
                    <w:r w:rsidR="0066473E" w:rsidRPr="00F138E8">
                      <w:rPr>
                        <w:rStyle w:val="PlaceholderText"/>
                        <w:rFonts w:ascii="Times New Roman" w:hAnsi="Times New Roman"/>
                        <w:u w:val="single"/>
                      </w:rPr>
                      <w:t>Click here to enter text.</w:t>
                    </w:r>
                  </w:sdtContent>
                </w:sdt>
              </w:sdtContent>
            </w:sdt>
          </w:p>
          <w:p w:rsidR="00EF0801" w:rsidRDefault="00306F67" w:rsidP="00EF0801">
            <w:pPr>
              <w:spacing w:line="240" w:lineRule="auto"/>
              <w:ind w:left="720"/>
              <w:rPr>
                <w:rFonts w:ascii="Times New Roman" w:hAnsi="Times New Roman"/>
              </w:rPr>
            </w:pPr>
            <w:r>
              <w:rPr>
                <w:rFonts w:ascii="Times New Roman" w:hAnsi="Times New Roman"/>
                <w:vertAlign w:val="superscript"/>
              </w:rPr>
              <w:t>6</w:t>
            </w:r>
            <w:r w:rsidRPr="00E0284C">
              <w:rPr>
                <w:rFonts w:ascii="Times New Roman" w:hAnsi="Times New Roman"/>
                <w:vertAlign w:val="superscript"/>
              </w:rPr>
              <w:t xml:space="preserve"> </w:t>
            </w:r>
            <w:r w:rsidR="00360F33" w:rsidRPr="008F76BF">
              <w:rPr>
                <w:rFonts w:ascii="Times New Roman" w:hAnsi="Times New Roman"/>
              </w:rPr>
              <w:fldChar w:fldCharType="begin">
                <w:ffData>
                  <w:name w:val="Check12"/>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w:t>
            </w:r>
            <w:r>
              <w:rPr>
                <w:rFonts w:ascii="Times New Roman" w:hAnsi="Times New Roman"/>
              </w:rPr>
              <w:t>T</w:t>
            </w:r>
            <w:r w:rsidRPr="008F76BF">
              <w:rPr>
                <w:rFonts w:ascii="Times New Roman" w:hAnsi="Times New Roman"/>
              </w:rPr>
              <w:t xml:space="preserve">he State does </w:t>
            </w:r>
            <w:r w:rsidRPr="00E32D03">
              <w:rPr>
                <w:rFonts w:ascii="Times New Roman" w:hAnsi="Times New Roman"/>
              </w:rPr>
              <w:t>not</w:t>
            </w:r>
            <w:r w:rsidRPr="008F76BF">
              <w:rPr>
                <w:rFonts w:ascii="Times New Roman" w:hAnsi="Times New Roman"/>
              </w:rPr>
              <w:t xml:space="preserve"> make the </w:t>
            </w:r>
            <w:r>
              <w:rPr>
                <w:rFonts w:ascii="Times New Roman" w:hAnsi="Times New Roman"/>
              </w:rPr>
              <w:t>data</w:t>
            </w:r>
            <w:r w:rsidRPr="008F76BF">
              <w:rPr>
                <w:rFonts w:ascii="Times New Roman" w:hAnsi="Times New Roman"/>
              </w:rPr>
              <w:t xml:space="preserve"> </w:t>
            </w:r>
            <w:r w:rsidR="00974007" w:rsidRPr="008F76BF">
              <w:rPr>
                <w:rFonts w:ascii="Times New Roman" w:hAnsi="Times New Roman"/>
              </w:rPr>
              <w:t>public</w:t>
            </w:r>
            <w:r w:rsidR="00974007">
              <w:rPr>
                <w:rFonts w:ascii="Times New Roman" w:hAnsi="Times New Roman"/>
              </w:rPr>
              <w:t xml:space="preserve">ly </w:t>
            </w:r>
            <w:r w:rsidR="00974007" w:rsidRPr="009359F1">
              <w:rPr>
                <w:rFonts w:ascii="Times New Roman" w:hAnsi="Times New Roman"/>
              </w:rPr>
              <w:t>av</w:t>
            </w:r>
            <w:r w:rsidR="00974007">
              <w:rPr>
                <w:rFonts w:ascii="Times New Roman" w:hAnsi="Times New Roman"/>
              </w:rPr>
              <w:t>a</w:t>
            </w:r>
            <w:r w:rsidR="00974007" w:rsidRPr="009359F1">
              <w:rPr>
                <w:rFonts w:ascii="Times New Roman" w:hAnsi="Times New Roman"/>
              </w:rPr>
              <w:t>ilable</w:t>
            </w:r>
            <w:r w:rsidR="00974007">
              <w:rPr>
                <w:rFonts w:ascii="Times New Roman" w:hAnsi="Times New Roman"/>
              </w:rPr>
              <w:t xml:space="preserve"> on a website</w:t>
            </w:r>
            <w:r w:rsidRPr="008F76BF">
              <w:rPr>
                <w:rFonts w:ascii="Times New Roman" w:hAnsi="Times New Roman"/>
              </w:rPr>
              <w:t xml:space="preserve">.  </w:t>
            </w:r>
          </w:p>
          <w:p w:rsidR="00306F67" w:rsidRDefault="00D43438" w:rsidP="00C169F7">
            <w:pPr>
              <w:pStyle w:val="ListParagraph"/>
              <w:numPr>
                <w:ilvl w:val="0"/>
                <w:numId w:val="6"/>
              </w:numPr>
              <w:spacing w:after="0" w:line="240" w:lineRule="auto"/>
              <w:ind w:left="1800"/>
              <w:rPr>
                <w:rFonts w:ascii="Times New Roman" w:hAnsi="Times New Roman"/>
              </w:rPr>
            </w:pPr>
            <w:r>
              <w:rPr>
                <w:rFonts w:ascii="Times New Roman" w:hAnsi="Times New Roman"/>
              </w:rPr>
              <w:t>P</w:t>
            </w:r>
            <w:r w:rsidRPr="0051518C">
              <w:rPr>
                <w:rFonts w:ascii="Times New Roman" w:hAnsi="Times New Roman"/>
              </w:rPr>
              <w:t xml:space="preserve">rovide the State’s plan for </w:t>
            </w:r>
            <w:r>
              <w:rPr>
                <w:rFonts w:ascii="Times New Roman" w:hAnsi="Times New Roman"/>
              </w:rPr>
              <w:t xml:space="preserve">making the data publicly available and updating it annually on a website in Part </w:t>
            </w:r>
            <w:r w:rsidR="00D14E72">
              <w:rPr>
                <w:rFonts w:ascii="Times New Roman" w:hAnsi="Times New Roman"/>
              </w:rPr>
              <w:t>3B</w:t>
            </w:r>
            <w:r w:rsidRPr="0051518C">
              <w:rPr>
                <w:rFonts w:ascii="Times New Roman" w:hAnsi="Times New Roman"/>
              </w:rPr>
              <w:t>.</w:t>
            </w:r>
            <w:r>
              <w:rPr>
                <w:rFonts w:ascii="Times New Roman" w:hAnsi="Times New Roman"/>
              </w:rPr>
              <w:t xml:space="preserve"> </w:t>
            </w:r>
            <w:r w:rsidR="002E1818">
              <w:rPr>
                <w:rFonts w:ascii="Times New Roman" w:hAnsi="Times New Roman"/>
              </w:rPr>
              <w:t xml:space="preserve"> </w:t>
            </w:r>
            <w:r>
              <w:rPr>
                <w:rFonts w:ascii="Times New Roman" w:hAnsi="Times New Roman"/>
              </w:rPr>
              <w:t xml:space="preserve">Mark the </w:t>
            </w:r>
            <w:r w:rsidR="00DE6888">
              <w:rPr>
                <w:rFonts w:ascii="Times New Roman" w:hAnsi="Times New Roman"/>
              </w:rPr>
              <w:t>Public Reporting column</w:t>
            </w:r>
            <w:r>
              <w:rPr>
                <w:rFonts w:ascii="Times New Roman" w:hAnsi="Times New Roman"/>
              </w:rPr>
              <w:t xml:space="preserve"> next to “Indicator (c</w:t>
            </w:r>
            <w:proofErr w:type="gramStart"/>
            <w:r>
              <w:rPr>
                <w:rFonts w:ascii="Times New Roman" w:hAnsi="Times New Roman"/>
              </w:rPr>
              <w:t>)(</w:t>
            </w:r>
            <w:proofErr w:type="gramEnd"/>
            <w:r>
              <w:rPr>
                <w:rFonts w:ascii="Times New Roman" w:hAnsi="Times New Roman"/>
              </w:rPr>
              <w:t xml:space="preserve">11)” in the Plan Element Verification Chart in Part </w:t>
            </w:r>
            <w:r w:rsidR="00D14E72">
              <w:rPr>
                <w:rFonts w:ascii="Times New Roman" w:hAnsi="Times New Roman"/>
              </w:rPr>
              <w:t>3B</w:t>
            </w:r>
            <w:r w:rsidR="00E817FD">
              <w:rPr>
                <w:rFonts w:ascii="Times New Roman" w:hAnsi="Times New Roman"/>
              </w:rPr>
              <w:t>, Section I</w:t>
            </w:r>
            <w:r w:rsidR="00306F67">
              <w:rPr>
                <w:rFonts w:ascii="Times New Roman" w:hAnsi="Times New Roman"/>
              </w:rPr>
              <w:t>.</w:t>
            </w:r>
          </w:p>
          <w:p w:rsidR="00EF0801" w:rsidRDefault="00EF0801" w:rsidP="00EF0801">
            <w:pPr>
              <w:spacing w:line="240" w:lineRule="auto"/>
              <w:ind w:left="720"/>
              <w:rPr>
                <w:rFonts w:ascii="Times New Roman" w:hAnsi="Times New Roman"/>
              </w:rPr>
            </w:pPr>
          </w:p>
          <w:p w:rsidR="0001013B" w:rsidRDefault="0001013B" w:rsidP="00EF0801">
            <w:pPr>
              <w:spacing w:line="240" w:lineRule="auto"/>
              <w:ind w:left="720"/>
              <w:rPr>
                <w:rFonts w:ascii="Times New Roman" w:hAnsi="Times New Roman"/>
              </w:rPr>
            </w:pPr>
          </w:p>
          <w:p w:rsidR="0001013B" w:rsidRDefault="0001013B" w:rsidP="00EF0801">
            <w:pPr>
              <w:spacing w:line="240" w:lineRule="auto"/>
              <w:ind w:left="720"/>
              <w:rPr>
                <w:rFonts w:ascii="Times New Roman" w:hAnsi="Times New Roman"/>
              </w:rPr>
            </w:pPr>
          </w:p>
          <w:p w:rsidR="0001013B" w:rsidRDefault="0001013B" w:rsidP="00EF0801">
            <w:pPr>
              <w:spacing w:line="240" w:lineRule="auto"/>
              <w:ind w:left="720"/>
              <w:rPr>
                <w:rFonts w:ascii="Times New Roman" w:hAnsi="Times New Roman"/>
              </w:rPr>
            </w:pPr>
          </w:p>
          <w:p w:rsidR="0001013B" w:rsidRDefault="0001013B" w:rsidP="00EF0801">
            <w:pPr>
              <w:spacing w:line="240" w:lineRule="auto"/>
              <w:ind w:left="720"/>
              <w:rPr>
                <w:rFonts w:ascii="Times New Roman" w:hAnsi="Times New Roman"/>
              </w:rPr>
            </w:pPr>
          </w:p>
          <w:p w:rsidR="0001013B" w:rsidRDefault="0001013B" w:rsidP="00EF0801">
            <w:pPr>
              <w:spacing w:line="240" w:lineRule="auto"/>
              <w:ind w:left="720"/>
              <w:rPr>
                <w:rFonts w:ascii="Times New Roman" w:hAnsi="Times New Roman"/>
              </w:rPr>
            </w:pPr>
          </w:p>
          <w:p w:rsidR="0001013B" w:rsidRDefault="0001013B" w:rsidP="00EF0801">
            <w:pPr>
              <w:spacing w:line="240" w:lineRule="auto"/>
              <w:ind w:left="720"/>
              <w:rPr>
                <w:rFonts w:ascii="Times New Roman" w:hAnsi="Times New Roman"/>
              </w:rPr>
            </w:pPr>
          </w:p>
          <w:p w:rsidR="00EF0801" w:rsidRDefault="00306F67" w:rsidP="00EF0801">
            <w:pPr>
              <w:spacing w:line="240" w:lineRule="auto"/>
              <w:rPr>
                <w:rFonts w:ascii="Times New Roman" w:hAnsi="Times New Roman"/>
              </w:rPr>
            </w:pPr>
            <w:r>
              <w:rPr>
                <w:rFonts w:ascii="Times New Roman" w:hAnsi="Times New Roman"/>
                <w:i/>
                <w:vertAlign w:val="superscript"/>
              </w:rPr>
              <w:t xml:space="preserve">7 </w:t>
            </w:r>
            <w:r w:rsidR="00360F33" w:rsidRPr="008F76BF">
              <w:rPr>
                <w:rFonts w:ascii="Times New Roman" w:hAnsi="Times New Roman"/>
              </w:rPr>
              <w:fldChar w:fldCharType="begin">
                <w:ffData>
                  <w:name w:val="Check12"/>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Pr>
                <w:rFonts w:ascii="Times New Roman" w:hAnsi="Times New Roman"/>
              </w:rPr>
              <w:t xml:space="preserve"> No, t</w:t>
            </w:r>
            <w:r w:rsidRPr="008F76BF">
              <w:rPr>
                <w:rFonts w:ascii="Times New Roman" w:hAnsi="Times New Roman"/>
              </w:rPr>
              <w:t xml:space="preserve">he State </w:t>
            </w:r>
            <w:r w:rsidRPr="00D93B85">
              <w:rPr>
                <w:rFonts w:ascii="Times New Roman" w:hAnsi="Times New Roman"/>
              </w:rPr>
              <w:t xml:space="preserve">does not collect </w:t>
            </w:r>
            <w:r w:rsidR="00D8193F">
              <w:rPr>
                <w:rFonts w:ascii="Times New Roman" w:hAnsi="Times New Roman"/>
              </w:rPr>
              <w:t>these data</w:t>
            </w:r>
            <w:r w:rsidRPr="008F76BF">
              <w:rPr>
                <w:rFonts w:ascii="Times New Roman" w:hAnsi="Times New Roman"/>
              </w:rPr>
              <w:t xml:space="preserve">. </w:t>
            </w:r>
          </w:p>
          <w:p w:rsidR="00EF0801" w:rsidRDefault="00FD0370" w:rsidP="00EF0801">
            <w:pPr>
              <w:spacing w:line="240" w:lineRule="auto"/>
              <w:ind w:left="720"/>
              <w:rPr>
                <w:rFonts w:ascii="Times New Roman" w:hAnsi="Times New Roman"/>
                <w:b/>
              </w:rPr>
            </w:pPr>
            <w:r>
              <w:rPr>
                <w:rFonts w:ascii="Times New Roman" w:hAnsi="Times New Roman"/>
                <w:b/>
              </w:rPr>
              <w:t>If No, please respond (check one):</w:t>
            </w:r>
          </w:p>
          <w:p w:rsidR="00F91E21" w:rsidRDefault="00360F33" w:rsidP="00B14821">
            <w:pPr>
              <w:spacing w:line="240" w:lineRule="auto"/>
              <w:ind w:left="720"/>
              <w:rPr>
                <w:rFonts w:ascii="Times New Roman" w:hAnsi="Times New Roman"/>
              </w:rPr>
            </w:pPr>
            <w:r w:rsidRPr="00075EE1">
              <w:rPr>
                <w:rFonts w:ascii="Times New Roman" w:hAnsi="Times New Roman"/>
              </w:rPr>
              <w:fldChar w:fldCharType="begin">
                <w:ffData>
                  <w:name w:val="Check12"/>
                  <w:enabled/>
                  <w:calcOnExit w:val="0"/>
                  <w:checkBox>
                    <w:sizeAuto/>
                    <w:default w:val="0"/>
                  </w:checkBox>
                </w:ffData>
              </w:fldChar>
            </w:r>
            <w:r w:rsidR="00075EE1" w:rsidRPr="00075EE1">
              <w:rPr>
                <w:rFonts w:ascii="Times New Roman" w:hAnsi="Times New Roman"/>
              </w:rPr>
              <w:instrText xml:space="preserve"> FORMCHECKBOX </w:instrText>
            </w:r>
            <w:r w:rsidRPr="00075EE1">
              <w:rPr>
                <w:rFonts w:ascii="Times New Roman" w:hAnsi="Times New Roman"/>
              </w:rPr>
            </w:r>
            <w:r w:rsidRPr="00075EE1">
              <w:rPr>
                <w:rFonts w:ascii="Times New Roman" w:hAnsi="Times New Roman"/>
              </w:rPr>
              <w:fldChar w:fldCharType="end"/>
            </w:r>
            <w:r w:rsidR="00075EE1" w:rsidRPr="00075EE1">
              <w:rPr>
                <w:rFonts w:ascii="Times New Roman" w:hAnsi="Times New Roman"/>
              </w:rPr>
              <w:t xml:space="preserve"> The State will </w:t>
            </w:r>
            <w:r w:rsidR="00075EE1" w:rsidRPr="00075EE1">
              <w:rPr>
                <w:rFonts w:ascii="Times New Roman" w:hAnsi="Times New Roman"/>
                <w:u w:val="single"/>
              </w:rPr>
              <w:t>develop and implement</w:t>
            </w:r>
            <w:r w:rsidR="00075EE1" w:rsidRPr="00075EE1">
              <w:rPr>
                <w:rFonts w:ascii="Times New Roman" w:hAnsi="Times New Roman"/>
              </w:rPr>
              <w:t xml:space="preserve"> the means to collect and </w:t>
            </w:r>
            <w:r w:rsidR="00DE6888">
              <w:rPr>
                <w:rFonts w:ascii="Times New Roman" w:hAnsi="Times New Roman"/>
              </w:rPr>
              <w:t xml:space="preserve">publicly </w:t>
            </w:r>
            <w:r w:rsidR="00075EE1" w:rsidRPr="00075EE1">
              <w:rPr>
                <w:rFonts w:ascii="Times New Roman" w:hAnsi="Times New Roman"/>
              </w:rPr>
              <w:t xml:space="preserve">report the data (i.e., the State </w:t>
            </w:r>
            <w:r w:rsidR="00075EE1" w:rsidRPr="00075EE1">
              <w:rPr>
                <w:rFonts w:ascii="Times New Roman" w:hAnsi="Times New Roman"/>
                <w:u w:val="single"/>
              </w:rPr>
              <w:t>will</w:t>
            </w:r>
            <w:r w:rsidR="00075EE1" w:rsidRPr="00075EE1">
              <w:rPr>
                <w:rFonts w:ascii="Times New Roman" w:hAnsi="Times New Roman"/>
              </w:rPr>
              <w:t xml:space="preserve"> collect and </w:t>
            </w:r>
            <w:r w:rsidR="00DE6888">
              <w:rPr>
                <w:rFonts w:ascii="Times New Roman" w:hAnsi="Times New Roman"/>
              </w:rPr>
              <w:t xml:space="preserve">publicly </w:t>
            </w:r>
            <w:r w:rsidR="00075EE1" w:rsidRPr="00075EE1">
              <w:rPr>
                <w:rFonts w:ascii="Times New Roman" w:hAnsi="Times New Roman"/>
              </w:rPr>
              <w:t>report the data) by September</w:t>
            </w:r>
            <w:r w:rsidR="00A07F97">
              <w:rPr>
                <w:rFonts w:ascii="Times New Roman" w:hAnsi="Times New Roman"/>
              </w:rPr>
              <w:t xml:space="preserve"> 30</w:t>
            </w:r>
            <w:r w:rsidR="00075EE1" w:rsidRPr="00075EE1">
              <w:rPr>
                <w:rFonts w:ascii="Times New Roman" w:hAnsi="Times New Roman"/>
              </w:rPr>
              <w:t>, 201</w:t>
            </w:r>
            <w:r w:rsidR="000D7F72">
              <w:rPr>
                <w:rFonts w:ascii="Times New Roman" w:hAnsi="Times New Roman"/>
              </w:rPr>
              <w:t>1.</w:t>
            </w:r>
          </w:p>
          <w:p w:rsidR="00F91E21" w:rsidRDefault="00FD0370" w:rsidP="00C169F7">
            <w:pPr>
              <w:pStyle w:val="ListParagraph"/>
              <w:numPr>
                <w:ilvl w:val="0"/>
                <w:numId w:val="6"/>
              </w:numPr>
              <w:spacing w:after="0" w:line="240" w:lineRule="auto"/>
              <w:ind w:left="1530"/>
              <w:rPr>
                <w:rFonts w:ascii="Times New Roman" w:hAnsi="Times New Roman"/>
              </w:rPr>
            </w:pPr>
            <w:r>
              <w:rPr>
                <w:rFonts w:ascii="Times New Roman" w:hAnsi="Times New Roman"/>
              </w:rPr>
              <w:t>P</w:t>
            </w:r>
            <w:r w:rsidRPr="0051518C">
              <w:rPr>
                <w:rFonts w:ascii="Times New Roman" w:hAnsi="Times New Roman"/>
              </w:rPr>
              <w:t xml:space="preserve">rovide the State’s plan for </w:t>
            </w:r>
            <w:r>
              <w:rPr>
                <w:rFonts w:ascii="Times New Roman" w:hAnsi="Times New Roman"/>
              </w:rPr>
              <w:t>collecting, making the data publicly available, and updating it annually on a website in Part 3B, Section I</w:t>
            </w:r>
            <w:r w:rsidRPr="0051518C">
              <w:rPr>
                <w:rFonts w:ascii="Times New Roman" w:hAnsi="Times New Roman"/>
              </w:rPr>
              <w:t>.</w:t>
            </w:r>
            <w:r>
              <w:rPr>
                <w:rFonts w:ascii="Times New Roman" w:hAnsi="Times New Roman"/>
              </w:rPr>
              <w:t xml:space="preserve"> </w:t>
            </w:r>
            <w:r w:rsidR="002E1818">
              <w:rPr>
                <w:rFonts w:ascii="Times New Roman" w:hAnsi="Times New Roman"/>
              </w:rPr>
              <w:t xml:space="preserve"> </w:t>
            </w:r>
            <w:r>
              <w:rPr>
                <w:rFonts w:ascii="Times New Roman" w:hAnsi="Times New Roman"/>
              </w:rPr>
              <w:t xml:space="preserve">Mark both the Collection and </w:t>
            </w:r>
            <w:r w:rsidR="00DE6888">
              <w:rPr>
                <w:rFonts w:ascii="Times New Roman" w:hAnsi="Times New Roman"/>
              </w:rPr>
              <w:t>Public Reporting column</w:t>
            </w:r>
            <w:r>
              <w:rPr>
                <w:rFonts w:ascii="Times New Roman" w:hAnsi="Times New Roman"/>
              </w:rPr>
              <w:t>s next to “Indicator (c</w:t>
            </w:r>
            <w:proofErr w:type="gramStart"/>
            <w:r>
              <w:rPr>
                <w:rFonts w:ascii="Times New Roman" w:hAnsi="Times New Roman"/>
              </w:rPr>
              <w:t>)(</w:t>
            </w:r>
            <w:proofErr w:type="gramEnd"/>
            <w:r>
              <w:rPr>
                <w:rFonts w:ascii="Times New Roman" w:hAnsi="Times New Roman"/>
              </w:rPr>
              <w:t>11)” in the Plan Element Verificat</w:t>
            </w:r>
            <w:r w:rsidR="00E817FD">
              <w:rPr>
                <w:rFonts w:ascii="Times New Roman" w:hAnsi="Times New Roman"/>
              </w:rPr>
              <w:t xml:space="preserve">ion Chart in </w:t>
            </w:r>
            <w:r w:rsidR="00075EE1" w:rsidRPr="00075EE1">
              <w:rPr>
                <w:rFonts w:ascii="Times New Roman" w:hAnsi="Times New Roman"/>
                <w:u w:val="single"/>
              </w:rPr>
              <w:t>Part 3B, Section I</w:t>
            </w:r>
            <w:r>
              <w:rPr>
                <w:rFonts w:ascii="Times New Roman" w:hAnsi="Times New Roman"/>
              </w:rPr>
              <w:t>.</w:t>
            </w:r>
          </w:p>
          <w:p w:rsidR="00EF0801" w:rsidRDefault="00EF0801" w:rsidP="00EF0801">
            <w:pPr>
              <w:spacing w:line="240" w:lineRule="auto"/>
              <w:ind w:left="720"/>
              <w:rPr>
                <w:rFonts w:ascii="Times New Roman" w:hAnsi="Times New Roman"/>
              </w:rPr>
            </w:pPr>
          </w:p>
          <w:p w:rsidR="00EF0801" w:rsidRDefault="00360F33" w:rsidP="00EF0801">
            <w:pPr>
              <w:spacing w:line="240" w:lineRule="auto"/>
              <w:ind w:left="720"/>
              <w:rPr>
                <w:rFonts w:ascii="Times New Roman" w:hAnsi="Times New Roman"/>
                <w:b/>
              </w:rPr>
            </w:pPr>
            <w:r w:rsidRPr="008F76BF">
              <w:rPr>
                <w:rFonts w:ascii="Times New Roman" w:hAnsi="Times New Roman"/>
              </w:rPr>
              <w:fldChar w:fldCharType="begin">
                <w:ffData>
                  <w:name w:val="Check12"/>
                  <w:enabled/>
                  <w:calcOnExit w:val="0"/>
                  <w:checkBox>
                    <w:sizeAuto/>
                    <w:default w:val="0"/>
                  </w:checkBox>
                </w:ffData>
              </w:fldChar>
            </w:r>
            <w:r w:rsidR="00FD0370" w:rsidRPr="008F76BF">
              <w:rPr>
                <w:rFonts w:ascii="Times New Roman" w:hAnsi="Times New Roman"/>
              </w:rPr>
              <w:instrText xml:space="preserve"> FORMCHECKBOX </w:instrText>
            </w:r>
            <w:r w:rsidRPr="008F76BF">
              <w:rPr>
                <w:rFonts w:ascii="Times New Roman" w:hAnsi="Times New Roman"/>
              </w:rPr>
            </w:r>
            <w:r w:rsidRPr="008F76BF">
              <w:rPr>
                <w:rFonts w:ascii="Times New Roman" w:hAnsi="Times New Roman"/>
              </w:rPr>
              <w:fldChar w:fldCharType="end"/>
            </w:r>
            <w:r w:rsidR="00FD0370">
              <w:rPr>
                <w:rFonts w:ascii="Times New Roman" w:hAnsi="Times New Roman"/>
              </w:rPr>
              <w:t xml:space="preserve"> The State </w:t>
            </w:r>
            <w:r w:rsidR="00FD0370" w:rsidRPr="005D0ABF">
              <w:rPr>
                <w:rFonts w:ascii="Times New Roman" w:hAnsi="Times New Roman"/>
              </w:rPr>
              <w:t xml:space="preserve">will </w:t>
            </w:r>
            <w:r w:rsidR="00075EE1" w:rsidRPr="00075EE1">
              <w:rPr>
                <w:rFonts w:ascii="Times New Roman" w:hAnsi="Times New Roman"/>
                <w:u w:val="single"/>
              </w:rPr>
              <w:t xml:space="preserve">develop </w:t>
            </w:r>
            <w:r w:rsidR="00FD0370" w:rsidRPr="005D0ABF">
              <w:rPr>
                <w:rFonts w:ascii="Times New Roman" w:hAnsi="Times New Roman"/>
                <w:u w:val="single"/>
              </w:rPr>
              <w:t>but not implement</w:t>
            </w:r>
            <w:r w:rsidR="00FD0370" w:rsidRPr="005D0ABF">
              <w:rPr>
                <w:rFonts w:ascii="Times New Roman" w:hAnsi="Times New Roman"/>
              </w:rPr>
              <w:t xml:space="preserve"> the means to collect and </w:t>
            </w:r>
            <w:r w:rsidR="00DE6888">
              <w:rPr>
                <w:rFonts w:ascii="Times New Roman" w:hAnsi="Times New Roman"/>
              </w:rPr>
              <w:t xml:space="preserve">publicly </w:t>
            </w:r>
            <w:r w:rsidR="00FD0370" w:rsidRPr="005D0ABF">
              <w:rPr>
                <w:rFonts w:ascii="Times New Roman" w:hAnsi="Times New Roman"/>
              </w:rPr>
              <w:t xml:space="preserve">report the data (i.e., the State </w:t>
            </w:r>
            <w:r w:rsidR="00075EE1" w:rsidRPr="00075EE1">
              <w:rPr>
                <w:rFonts w:ascii="Times New Roman" w:hAnsi="Times New Roman"/>
                <w:u w:val="single"/>
              </w:rPr>
              <w:t>will not</w:t>
            </w:r>
            <w:r w:rsidR="00FD0370" w:rsidRPr="005D0ABF">
              <w:rPr>
                <w:rFonts w:ascii="Times New Roman" w:hAnsi="Times New Roman"/>
              </w:rPr>
              <w:t xml:space="preserve"> collect and </w:t>
            </w:r>
            <w:r w:rsidR="00DE6888">
              <w:rPr>
                <w:rFonts w:ascii="Times New Roman" w:hAnsi="Times New Roman"/>
              </w:rPr>
              <w:t xml:space="preserve">publicly </w:t>
            </w:r>
            <w:r w:rsidR="00FD0370" w:rsidRPr="005D0ABF">
              <w:rPr>
                <w:rFonts w:ascii="Times New Roman" w:hAnsi="Times New Roman"/>
              </w:rPr>
              <w:t>report the data) by September 30, 2011</w:t>
            </w:r>
            <w:r w:rsidR="000D7F72">
              <w:rPr>
                <w:rFonts w:ascii="Times New Roman" w:hAnsi="Times New Roman"/>
              </w:rPr>
              <w:t>.</w:t>
            </w:r>
          </w:p>
          <w:p w:rsidR="00F91E21" w:rsidRDefault="00FD0370" w:rsidP="00C169F7">
            <w:pPr>
              <w:pStyle w:val="ListParagraph"/>
              <w:numPr>
                <w:ilvl w:val="0"/>
                <w:numId w:val="6"/>
              </w:numPr>
              <w:spacing w:after="0" w:line="240" w:lineRule="auto"/>
              <w:ind w:left="1594"/>
              <w:rPr>
                <w:rFonts w:ascii="Times New Roman" w:hAnsi="Times New Roman"/>
              </w:rPr>
            </w:pPr>
            <w:r>
              <w:rPr>
                <w:rFonts w:ascii="Times New Roman" w:hAnsi="Times New Roman"/>
              </w:rPr>
              <w:t>Provide the State’s plan for</w:t>
            </w:r>
            <w:r w:rsidR="00E817FD">
              <w:rPr>
                <w:rFonts w:ascii="Times New Roman" w:hAnsi="Times New Roman"/>
              </w:rPr>
              <w:t xml:space="preserve"> developing the means to collect and to </w:t>
            </w:r>
            <w:r w:rsidR="00DE6888">
              <w:rPr>
                <w:rFonts w:ascii="Times New Roman" w:hAnsi="Times New Roman"/>
              </w:rPr>
              <w:t xml:space="preserve">publicly </w:t>
            </w:r>
            <w:r w:rsidR="00E817FD">
              <w:rPr>
                <w:rFonts w:ascii="Times New Roman" w:hAnsi="Times New Roman"/>
              </w:rPr>
              <w:t xml:space="preserve">report the data (but not the State’s implementation of those means) </w:t>
            </w:r>
            <w:r w:rsidR="00075EE1" w:rsidRPr="009D1B97">
              <w:rPr>
                <w:rFonts w:ascii="Times New Roman" w:hAnsi="Times New Roman"/>
              </w:rPr>
              <w:t>in Part 3B, Section V</w:t>
            </w:r>
            <w:r w:rsidR="000D7F72" w:rsidRPr="009D1B97">
              <w:rPr>
                <w:rFonts w:ascii="Times New Roman" w:hAnsi="Times New Roman"/>
              </w:rPr>
              <w:t>.</w:t>
            </w:r>
          </w:p>
          <w:p w:rsidR="0001013B" w:rsidRDefault="0001013B" w:rsidP="0001013B">
            <w:pPr>
              <w:pStyle w:val="ListParagraph"/>
              <w:spacing w:after="0" w:line="240" w:lineRule="auto"/>
              <w:ind w:left="1594"/>
              <w:rPr>
                <w:rFonts w:ascii="Times New Roman" w:hAnsi="Times New Roman"/>
              </w:rPr>
            </w:pPr>
          </w:p>
        </w:tc>
      </w:tr>
    </w:tbl>
    <w:p w:rsidR="00EF0801" w:rsidRDefault="00EF0801" w:rsidP="00EF0801">
      <w:pPr>
        <w:spacing w:line="240" w:lineRule="auto"/>
        <w:rPr>
          <w:rFonts w:ascii="Times New Roman" w:hAnsi="Times New Roman"/>
        </w:rPr>
      </w:pPr>
    </w:p>
    <w:p w:rsidR="00EF0801" w:rsidRDefault="00955602" w:rsidP="00EF0801">
      <w:pPr>
        <w:spacing w:line="240" w:lineRule="auto"/>
        <w:rPr>
          <w:rFonts w:ascii="Times New Roman" w:hAnsi="Times New Roman"/>
        </w:rPr>
      </w:pPr>
      <w:r w:rsidRPr="008F76BF">
        <w:rPr>
          <w:rFonts w:ascii="Times New Roman" w:hAnsi="Times New Roman"/>
        </w:rPr>
        <w:br w:type="page"/>
      </w:r>
    </w:p>
    <w:tbl>
      <w:tblPr>
        <w:tblW w:w="13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19"/>
        <w:gridCol w:w="11829"/>
      </w:tblGrid>
      <w:tr w:rsidR="008576BF" w:rsidRPr="008F76BF" w:rsidTr="007E11BA">
        <w:trPr>
          <w:trHeight w:val="828"/>
        </w:trPr>
        <w:tc>
          <w:tcPr>
            <w:tcW w:w="1419" w:type="dxa"/>
            <w:shd w:val="clear" w:color="auto" w:fill="262626" w:themeFill="text1" w:themeFillTint="D9"/>
          </w:tcPr>
          <w:p w:rsidR="00EF0801" w:rsidRPr="00EF0801" w:rsidRDefault="00EF0801" w:rsidP="00EF0801">
            <w:pPr>
              <w:spacing w:line="240" w:lineRule="auto"/>
              <w:rPr>
                <w:rFonts w:ascii="Times New Roman" w:hAnsi="Times New Roman"/>
                <w:b/>
                <w:color w:val="FFFFFF" w:themeColor="background1"/>
                <w:sz w:val="24"/>
                <w:szCs w:val="24"/>
              </w:rPr>
            </w:pPr>
            <w:r w:rsidRPr="00EF0801">
              <w:rPr>
                <w:rFonts w:ascii="Times New Roman" w:hAnsi="Times New Roman"/>
                <w:b/>
                <w:color w:val="FFFFFF" w:themeColor="background1"/>
                <w:sz w:val="24"/>
                <w:szCs w:val="24"/>
              </w:rPr>
              <w:t>Indicator (c)(12)</w:t>
            </w:r>
          </w:p>
        </w:tc>
        <w:tc>
          <w:tcPr>
            <w:tcW w:w="11829" w:type="dxa"/>
            <w:shd w:val="clear" w:color="auto" w:fill="262626" w:themeFill="text1" w:themeFillTint="D9"/>
          </w:tcPr>
          <w:p w:rsidR="00EF0801" w:rsidRPr="00EF0801" w:rsidRDefault="00EF0801" w:rsidP="00EF0801">
            <w:pPr>
              <w:spacing w:line="240" w:lineRule="auto"/>
              <w:rPr>
                <w:rFonts w:ascii="Times New Roman" w:hAnsi="Times New Roman"/>
                <w:b/>
                <w:color w:val="FFFFFF" w:themeColor="background1"/>
                <w:sz w:val="24"/>
                <w:szCs w:val="24"/>
              </w:rPr>
            </w:pPr>
            <w:r w:rsidRPr="00EF0801">
              <w:rPr>
                <w:rFonts w:ascii="Times New Roman" w:hAnsi="Times New Roman"/>
                <w:b/>
                <w:color w:val="FFFFFF" w:themeColor="background1"/>
                <w:sz w:val="24"/>
                <w:szCs w:val="24"/>
              </w:rPr>
              <w:t>Provide, for the State, for each LEA in the State, for each high school in the State and, at each of these levels, by student subgroup (consistent with section 1111(b)(2)(C)(v)(II) of the ESEA), of the students who graduate from high school consistent with 34 CFR 200.19(b)(1)(</w:t>
            </w:r>
            <w:proofErr w:type="spellStart"/>
            <w:r w:rsidRPr="00EF0801">
              <w:rPr>
                <w:rFonts w:ascii="Times New Roman" w:hAnsi="Times New Roman"/>
                <w:b/>
                <w:color w:val="FFFFFF" w:themeColor="background1"/>
                <w:sz w:val="24"/>
                <w:szCs w:val="24"/>
              </w:rPr>
              <w:t>i</w:t>
            </w:r>
            <w:proofErr w:type="spellEnd"/>
            <w:r w:rsidRPr="00EF0801">
              <w:rPr>
                <w:rFonts w:ascii="Times New Roman" w:hAnsi="Times New Roman"/>
                <w:b/>
                <w:color w:val="FFFFFF" w:themeColor="background1"/>
                <w:sz w:val="24"/>
                <w:szCs w:val="24"/>
              </w:rPr>
              <w:t>) who enroll in a public IHE (as defined in section 101(a) of the HEA) in the State within 16 months of receiving a regular high school diploma, the number and percentage (including numerator and denominator) who complete at least one year’s worth of college credit (applicable to a degree) within two years of enrollment in the IHE.</w:t>
            </w:r>
          </w:p>
        </w:tc>
      </w:tr>
      <w:tr w:rsidR="007E11BA" w:rsidRPr="008F76BF" w:rsidTr="007E11BA">
        <w:trPr>
          <w:trHeight w:val="1448"/>
        </w:trPr>
        <w:tc>
          <w:tcPr>
            <w:tcW w:w="13248" w:type="dxa"/>
            <w:gridSpan w:val="2"/>
          </w:tcPr>
          <w:p w:rsidR="007E11BA" w:rsidRDefault="007E11BA" w:rsidP="00B14821">
            <w:pPr>
              <w:spacing w:after="0" w:line="240" w:lineRule="auto"/>
              <w:rPr>
                <w:rFonts w:ascii="Times New Roman" w:hAnsi="Times New Roman"/>
                <w:b/>
              </w:rPr>
            </w:pPr>
          </w:p>
          <w:p w:rsidR="007E11BA" w:rsidRPr="008F76BF" w:rsidRDefault="007E11BA" w:rsidP="00B14821">
            <w:pPr>
              <w:spacing w:after="0" w:line="240" w:lineRule="auto"/>
              <w:rPr>
                <w:rFonts w:ascii="Times New Roman" w:hAnsi="Times New Roman"/>
              </w:rPr>
            </w:pPr>
            <w:r w:rsidRPr="008F76BF">
              <w:rPr>
                <w:rFonts w:ascii="Times New Roman" w:hAnsi="Times New Roman"/>
                <w:b/>
              </w:rPr>
              <w:t>Please respond (check one)</w:t>
            </w:r>
            <w:r w:rsidRPr="008F76BF">
              <w:rPr>
                <w:rFonts w:ascii="Times New Roman" w:hAnsi="Times New Roman"/>
              </w:rPr>
              <w:t xml:space="preserve">: </w:t>
            </w:r>
            <w:r w:rsidR="002E1818">
              <w:rPr>
                <w:rFonts w:ascii="Times New Roman" w:hAnsi="Times New Roman"/>
              </w:rPr>
              <w:t xml:space="preserve"> </w:t>
            </w:r>
            <w:r w:rsidRPr="008F76BF">
              <w:rPr>
                <w:rFonts w:ascii="Times New Roman" w:hAnsi="Times New Roman"/>
              </w:rPr>
              <w:t xml:space="preserve">Does the State collect </w:t>
            </w:r>
            <w:r>
              <w:rPr>
                <w:rFonts w:ascii="Times New Roman" w:hAnsi="Times New Roman"/>
              </w:rPr>
              <w:t>these data</w:t>
            </w:r>
            <w:r w:rsidR="009F3933">
              <w:rPr>
                <w:rFonts w:ascii="Times New Roman" w:hAnsi="Times New Roman"/>
              </w:rPr>
              <w:t xml:space="preserve"> (as defined in Indicator (c</w:t>
            </w:r>
            <w:proofErr w:type="gramStart"/>
            <w:r w:rsidR="009F3933">
              <w:rPr>
                <w:rFonts w:ascii="Times New Roman" w:hAnsi="Times New Roman"/>
              </w:rPr>
              <w:t>)(</w:t>
            </w:r>
            <w:proofErr w:type="gramEnd"/>
            <w:r w:rsidR="009F3933">
              <w:rPr>
                <w:rFonts w:ascii="Times New Roman" w:hAnsi="Times New Roman"/>
              </w:rPr>
              <w:t>12)</w:t>
            </w:r>
            <w:r w:rsidR="005E2F03">
              <w:rPr>
                <w:rFonts w:ascii="Times New Roman" w:hAnsi="Times New Roman"/>
              </w:rPr>
              <w:t>)</w:t>
            </w:r>
            <w:r w:rsidRPr="008F76BF">
              <w:rPr>
                <w:rFonts w:ascii="Times New Roman" w:hAnsi="Times New Roman"/>
              </w:rPr>
              <w:t>?</w:t>
            </w:r>
          </w:p>
          <w:p w:rsidR="007E11BA" w:rsidRPr="008F76BF" w:rsidRDefault="007E11BA" w:rsidP="00B14821">
            <w:pPr>
              <w:spacing w:after="0" w:line="240" w:lineRule="auto"/>
              <w:rPr>
                <w:rFonts w:ascii="Times New Roman" w:hAnsi="Times New Roman"/>
              </w:rPr>
            </w:pPr>
          </w:p>
          <w:p w:rsidR="00EF0801" w:rsidRDefault="007E11BA" w:rsidP="00EF0801">
            <w:pPr>
              <w:spacing w:line="240" w:lineRule="auto"/>
              <w:rPr>
                <w:rFonts w:ascii="Times New Roman" w:hAnsi="Times New Roman"/>
              </w:rPr>
            </w:pPr>
            <w:r>
              <w:rPr>
                <w:rFonts w:ascii="Times New Roman" w:hAnsi="Times New Roman"/>
                <w:vertAlign w:val="superscript"/>
              </w:rPr>
              <w:t>1</w:t>
            </w:r>
            <w:r w:rsidRPr="00E0284C">
              <w:rPr>
                <w:rFonts w:ascii="Times New Roman" w:hAnsi="Times New Roman"/>
                <w:vertAlign w:val="superscript"/>
              </w:rPr>
              <w:t xml:space="preserve"> </w:t>
            </w:r>
            <w:r w:rsidR="00360F33" w:rsidRPr="008F76BF">
              <w:rPr>
                <w:rFonts w:ascii="Times New Roman" w:hAnsi="Times New Roman"/>
              </w:rPr>
              <w:fldChar w:fldCharType="begin">
                <w:ffData>
                  <w:name w:val="Check10"/>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Yes, the State collects </w:t>
            </w:r>
            <w:r>
              <w:rPr>
                <w:rFonts w:ascii="Times New Roman" w:hAnsi="Times New Roman"/>
              </w:rPr>
              <w:t>these data</w:t>
            </w:r>
            <w:r w:rsidRPr="008F76BF">
              <w:rPr>
                <w:rFonts w:ascii="Times New Roman" w:hAnsi="Times New Roman"/>
              </w:rPr>
              <w:t xml:space="preserve">.  </w:t>
            </w:r>
          </w:p>
          <w:p w:rsidR="00EF0801" w:rsidRDefault="007E11BA" w:rsidP="00EF0801">
            <w:pPr>
              <w:spacing w:line="240" w:lineRule="auto"/>
              <w:ind w:left="720"/>
              <w:rPr>
                <w:rFonts w:ascii="Times New Roman" w:hAnsi="Times New Roman"/>
              </w:rPr>
            </w:pPr>
            <w:r w:rsidRPr="008F76BF">
              <w:rPr>
                <w:rFonts w:ascii="Times New Roman" w:hAnsi="Times New Roman"/>
                <w:b/>
              </w:rPr>
              <w:t>If Yes, please respond (check one):</w:t>
            </w:r>
            <w:r w:rsidRPr="008F76BF">
              <w:rPr>
                <w:rFonts w:ascii="Times New Roman" w:hAnsi="Times New Roman"/>
              </w:rPr>
              <w:t xml:space="preserve">  </w:t>
            </w:r>
          </w:p>
          <w:p w:rsidR="00EF0801" w:rsidRDefault="007E11BA" w:rsidP="00EF0801">
            <w:pPr>
              <w:spacing w:line="240" w:lineRule="auto"/>
              <w:ind w:left="720"/>
              <w:rPr>
                <w:rFonts w:ascii="Times New Roman" w:hAnsi="Times New Roman"/>
              </w:rPr>
            </w:pPr>
            <w:r w:rsidRPr="00801C50">
              <w:rPr>
                <w:rFonts w:ascii="Times New Roman" w:hAnsi="Times New Roman"/>
                <w:vertAlign w:val="superscript"/>
              </w:rPr>
              <w:t xml:space="preserve">2 </w:t>
            </w:r>
            <w:r w:rsidR="00360F33" w:rsidRPr="008F76BF">
              <w:rPr>
                <w:rFonts w:ascii="Times New Roman" w:hAnsi="Times New Roman"/>
              </w:rPr>
              <w:fldChar w:fldCharType="begin">
                <w:ffData>
                  <w:name w:val="Check10"/>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w:t>
            </w:r>
            <w:r>
              <w:rPr>
                <w:rFonts w:ascii="Times New Roman" w:hAnsi="Times New Roman"/>
              </w:rPr>
              <w:t>T</w:t>
            </w:r>
            <w:r w:rsidRPr="008F76BF">
              <w:rPr>
                <w:rFonts w:ascii="Times New Roman" w:hAnsi="Times New Roman"/>
              </w:rPr>
              <w:t xml:space="preserve">he State makes the </w:t>
            </w:r>
            <w:r>
              <w:rPr>
                <w:rFonts w:ascii="Times New Roman" w:hAnsi="Times New Roman"/>
              </w:rPr>
              <w:t>data</w:t>
            </w:r>
            <w:r w:rsidRPr="008F76BF">
              <w:rPr>
                <w:rFonts w:ascii="Times New Roman" w:hAnsi="Times New Roman"/>
              </w:rPr>
              <w:t xml:space="preserve"> </w:t>
            </w:r>
            <w:r w:rsidRPr="00801C50">
              <w:rPr>
                <w:rFonts w:ascii="Times New Roman" w:hAnsi="Times New Roman"/>
                <w:i/>
              </w:rPr>
              <w:t>publicly available</w:t>
            </w:r>
            <w:r w:rsidRPr="008F76BF">
              <w:rPr>
                <w:rFonts w:ascii="Times New Roman" w:hAnsi="Times New Roman"/>
              </w:rPr>
              <w:t xml:space="preserve"> and updates the </w:t>
            </w:r>
            <w:r>
              <w:rPr>
                <w:rFonts w:ascii="Times New Roman" w:hAnsi="Times New Roman"/>
              </w:rPr>
              <w:t>data</w:t>
            </w:r>
            <w:r w:rsidRPr="008F76BF">
              <w:rPr>
                <w:rFonts w:ascii="Times New Roman" w:hAnsi="Times New Roman"/>
              </w:rPr>
              <w:t xml:space="preserve"> </w:t>
            </w:r>
            <w:r w:rsidRPr="00801C50">
              <w:rPr>
                <w:rFonts w:ascii="Times New Roman" w:hAnsi="Times New Roman"/>
                <w:i/>
              </w:rPr>
              <w:t>at least annually</w:t>
            </w:r>
            <w:r>
              <w:rPr>
                <w:rFonts w:ascii="Times New Roman" w:hAnsi="Times New Roman"/>
              </w:rPr>
              <w:t xml:space="preserve"> on a website</w:t>
            </w:r>
            <w:r w:rsidRPr="008F76BF">
              <w:rPr>
                <w:rFonts w:ascii="Times New Roman" w:hAnsi="Times New Roman"/>
              </w:rPr>
              <w:t xml:space="preserve">. </w:t>
            </w:r>
          </w:p>
          <w:p w:rsidR="00EF0801" w:rsidRDefault="007E11BA" w:rsidP="00C169F7">
            <w:pPr>
              <w:pStyle w:val="ListParagraph"/>
              <w:numPr>
                <w:ilvl w:val="0"/>
                <w:numId w:val="6"/>
              </w:numPr>
              <w:spacing w:line="240" w:lineRule="auto"/>
              <w:ind w:left="1800"/>
              <w:rPr>
                <w:rFonts w:ascii="Times New Roman" w:hAnsi="Times New Roman"/>
              </w:rPr>
            </w:pPr>
            <w:r>
              <w:rPr>
                <w:rFonts w:ascii="Times New Roman" w:hAnsi="Times New Roman"/>
              </w:rPr>
              <w:t>P</w:t>
            </w:r>
            <w:r w:rsidRPr="008F76BF">
              <w:rPr>
                <w:rFonts w:ascii="Times New Roman" w:hAnsi="Times New Roman"/>
              </w:rPr>
              <w:t xml:space="preserve">rovide the State website where the </w:t>
            </w:r>
            <w:r>
              <w:rPr>
                <w:rFonts w:ascii="Times New Roman" w:hAnsi="Times New Roman"/>
              </w:rPr>
              <w:t>data are</w:t>
            </w:r>
            <w:r w:rsidRPr="008F76BF">
              <w:rPr>
                <w:rFonts w:ascii="Times New Roman" w:hAnsi="Times New Roman"/>
              </w:rPr>
              <w:t xml:space="preserve"> collected and publicly available</w:t>
            </w:r>
            <w:proofErr w:type="gramStart"/>
            <w:r w:rsidRPr="008F76BF">
              <w:rPr>
                <w:rFonts w:ascii="Times New Roman" w:hAnsi="Times New Roman"/>
              </w:rPr>
              <w:t>:</w:t>
            </w:r>
            <w:r w:rsidRPr="002D6FD7">
              <w:rPr>
                <w:rFonts w:ascii="Times New Roman" w:hAnsi="Times New Roman"/>
                <w:i/>
                <w:vertAlign w:val="superscript"/>
              </w:rPr>
              <w:t>3</w:t>
            </w:r>
            <w:proofErr w:type="gramEnd"/>
            <w:r w:rsidRPr="002D6FD7">
              <w:rPr>
                <w:rFonts w:ascii="Times New Roman" w:hAnsi="Times New Roman"/>
              </w:rPr>
              <w:t xml:space="preserve"> </w:t>
            </w:r>
            <w:r w:rsidR="002E1818">
              <w:rPr>
                <w:rFonts w:ascii="Times New Roman" w:hAnsi="Times New Roman"/>
              </w:rPr>
              <w:t xml:space="preserve"> </w:t>
            </w:r>
            <w:sdt>
              <w:sdtPr>
                <w:rPr>
                  <w:rFonts w:ascii="Times New Roman" w:hAnsi="Times New Roman"/>
                </w:rPr>
                <w:id w:val="-1342861449"/>
              </w:sdtPr>
              <w:sdtContent>
                <w:sdt>
                  <w:sdtPr>
                    <w:rPr>
                      <w:rFonts w:ascii="Times New Roman" w:hAnsi="Times New Roman"/>
                      <w:sz w:val="16"/>
                      <w:szCs w:val="16"/>
                    </w:rPr>
                    <w:id w:val="37154260"/>
                  </w:sdtPr>
                  <w:sdtContent>
                    <w:r w:rsidR="0066473E" w:rsidRPr="00F138E8">
                      <w:rPr>
                        <w:rStyle w:val="PlaceholderText"/>
                        <w:rFonts w:ascii="Times New Roman" w:hAnsi="Times New Roman"/>
                        <w:u w:val="single"/>
                      </w:rPr>
                      <w:t>Click here to enter text.</w:t>
                    </w:r>
                  </w:sdtContent>
                </w:sdt>
              </w:sdtContent>
            </w:sdt>
          </w:p>
          <w:p w:rsidR="00EF0801" w:rsidRDefault="007E11BA" w:rsidP="00EF0801">
            <w:pPr>
              <w:spacing w:line="240" w:lineRule="auto"/>
              <w:ind w:left="720"/>
              <w:rPr>
                <w:rFonts w:ascii="Times New Roman" w:hAnsi="Times New Roman"/>
              </w:rPr>
            </w:pPr>
            <w:r>
              <w:rPr>
                <w:rFonts w:ascii="Times New Roman" w:hAnsi="Times New Roman"/>
                <w:vertAlign w:val="superscript"/>
              </w:rPr>
              <w:t>4</w:t>
            </w:r>
            <w:r w:rsidRPr="00E0284C">
              <w:rPr>
                <w:rFonts w:ascii="Times New Roman" w:hAnsi="Times New Roman"/>
                <w:vertAlign w:val="superscript"/>
              </w:rPr>
              <w:t xml:space="preserve"> </w:t>
            </w:r>
            <w:r w:rsidR="00360F33" w:rsidRPr="008F76BF">
              <w:rPr>
                <w:rFonts w:ascii="Times New Roman" w:hAnsi="Times New Roman"/>
              </w:rPr>
              <w:fldChar w:fldCharType="begin">
                <w:ffData>
                  <w:name w:val="Check11"/>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w:t>
            </w:r>
            <w:r>
              <w:rPr>
                <w:rFonts w:ascii="Times New Roman" w:hAnsi="Times New Roman"/>
              </w:rPr>
              <w:t>T</w:t>
            </w:r>
            <w:r w:rsidRPr="008F76BF">
              <w:rPr>
                <w:rFonts w:ascii="Times New Roman" w:hAnsi="Times New Roman"/>
              </w:rPr>
              <w:t xml:space="preserve">he State makes the </w:t>
            </w:r>
            <w:r>
              <w:rPr>
                <w:rFonts w:ascii="Times New Roman" w:hAnsi="Times New Roman"/>
              </w:rPr>
              <w:t>data</w:t>
            </w:r>
            <w:r w:rsidRPr="008F76BF">
              <w:rPr>
                <w:rFonts w:ascii="Times New Roman" w:hAnsi="Times New Roman"/>
              </w:rPr>
              <w:t xml:space="preserve"> </w:t>
            </w:r>
            <w:r w:rsidRPr="00801C50">
              <w:rPr>
                <w:rFonts w:ascii="Times New Roman" w:hAnsi="Times New Roman"/>
                <w:i/>
              </w:rPr>
              <w:t>publicly available</w:t>
            </w:r>
            <w:r w:rsidRPr="008F76BF">
              <w:rPr>
                <w:rFonts w:ascii="Times New Roman" w:hAnsi="Times New Roman"/>
              </w:rPr>
              <w:t xml:space="preserve"> </w:t>
            </w:r>
            <w:r>
              <w:rPr>
                <w:rFonts w:ascii="Times New Roman" w:hAnsi="Times New Roman"/>
              </w:rPr>
              <w:t xml:space="preserve">on a website </w:t>
            </w:r>
            <w:r w:rsidRPr="008F76BF">
              <w:rPr>
                <w:rFonts w:ascii="Times New Roman" w:hAnsi="Times New Roman"/>
              </w:rPr>
              <w:t xml:space="preserve">and updates the </w:t>
            </w:r>
            <w:r>
              <w:rPr>
                <w:rFonts w:ascii="Times New Roman" w:hAnsi="Times New Roman"/>
              </w:rPr>
              <w:t>data</w:t>
            </w:r>
            <w:r w:rsidRPr="008F76BF">
              <w:rPr>
                <w:rFonts w:ascii="Times New Roman" w:hAnsi="Times New Roman"/>
              </w:rPr>
              <w:t xml:space="preserve"> </w:t>
            </w:r>
            <w:r w:rsidRPr="00801C50">
              <w:rPr>
                <w:rFonts w:ascii="Times New Roman" w:hAnsi="Times New Roman"/>
                <w:i/>
              </w:rPr>
              <w:t>less than annually</w:t>
            </w:r>
            <w:r w:rsidRPr="008F76BF">
              <w:rPr>
                <w:rFonts w:ascii="Times New Roman" w:hAnsi="Times New Roman"/>
              </w:rPr>
              <w:t xml:space="preserve">. </w:t>
            </w:r>
          </w:p>
          <w:p w:rsidR="00EF0801" w:rsidRDefault="007E11BA" w:rsidP="00C169F7">
            <w:pPr>
              <w:numPr>
                <w:ilvl w:val="0"/>
                <w:numId w:val="7"/>
              </w:numPr>
              <w:spacing w:after="0" w:line="240" w:lineRule="auto"/>
              <w:rPr>
                <w:rFonts w:ascii="Times New Roman" w:hAnsi="Times New Roman"/>
              </w:rPr>
            </w:pPr>
            <w:r>
              <w:rPr>
                <w:rFonts w:ascii="Times New Roman" w:hAnsi="Times New Roman"/>
              </w:rPr>
              <w:t>P</w:t>
            </w:r>
            <w:r w:rsidRPr="0087598D">
              <w:rPr>
                <w:rFonts w:ascii="Times New Roman" w:hAnsi="Times New Roman"/>
              </w:rPr>
              <w:t xml:space="preserve">rovide the State’s plan for making the </w:t>
            </w:r>
            <w:r>
              <w:rPr>
                <w:rFonts w:ascii="Times New Roman" w:hAnsi="Times New Roman"/>
              </w:rPr>
              <w:t>data</w:t>
            </w:r>
            <w:r w:rsidRPr="0087598D">
              <w:rPr>
                <w:rFonts w:ascii="Times New Roman" w:hAnsi="Times New Roman"/>
              </w:rPr>
              <w:t xml:space="preserve"> publicly available and updating </w:t>
            </w:r>
            <w:r>
              <w:rPr>
                <w:rFonts w:ascii="Times New Roman" w:hAnsi="Times New Roman"/>
              </w:rPr>
              <w:t>it</w:t>
            </w:r>
            <w:r w:rsidRPr="0087598D">
              <w:rPr>
                <w:rFonts w:ascii="Times New Roman" w:hAnsi="Times New Roman"/>
              </w:rPr>
              <w:t xml:space="preserve"> annually on a website in Part </w:t>
            </w:r>
            <w:r>
              <w:rPr>
                <w:rFonts w:ascii="Times New Roman" w:hAnsi="Times New Roman"/>
              </w:rPr>
              <w:t>3B</w:t>
            </w:r>
            <w:r w:rsidRPr="0087598D">
              <w:rPr>
                <w:rFonts w:ascii="Times New Roman" w:hAnsi="Times New Roman"/>
              </w:rPr>
              <w:t xml:space="preserve">.  </w:t>
            </w:r>
            <w:r>
              <w:rPr>
                <w:rFonts w:ascii="Times New Roman" w:hAnsi="Times New Roman"/>
              </w:rPr>
              <w:t xml:space="preserve">Mark the </w:t>
            </w:r>
            <w:r w:rsidR="00DE6888">
              <w:rPr>
                <w:rFonts w:ascii="Times New Roman" w:hAnsi="Times New Roman"/>
              </w:rPr>
              <w:t>Public Reporting column</w:t>
            </w:r>
            <w:r>
              <w:rPr>
                <w:rFonts w:ascii="Times New Roman" w:hAnsi="Times New Roman"/>
              </w:rPr>
              <w:t xml:space="preserve"> next to</w:t>
            </w:r>
            <w:r w:rsidRPr="0087598D">
              <w:rPr>
                <w:rFonts w:ascii="Times New Roman" w:hAnsi="Times New Roman"/>
              </w:rPr>
              <w:t xml:space="preserve"> “</w:t>
            </w:r>
            <w:r>
              <w:rPr>
                <w:rFonts w:ascii="Times New Roman" w:hAnsi="Times New Roman"/>
              </w:rPr>
              <w:t>Indicator (c</w:t>
            </w:r>
            <w:proofErr w:type="gramStart"/>
            <w:r>
              <w:rPr>
                <w:rFonts w:ascii="Times New Roman" w:hAnsi="Times New Roman"/>
              </w:rPr>
              <w:t>)(</w:t>
            </w:r>
            <w:proofErr w:type="gramEnd"/>
            <w:r w:rsidR="00A07F97">
              <w:rPr>
                <w:rFonts w:ascii="Times New Roman" w:hAnsi="Times New Roman"/>
              </w:rPr>
              <w:t>12</w:t>
            </w:r>
            <w:r>
              <w:rPr>
                <w:rFonts w:ascii="Times New Roman" w:hAnsi="Times New Roman"/>
              </w:rPr>
              <w:t>)</w:t>
            </w:r>
            <w:r w:rsidRPr="0087598D">
              <w:rPr>
                <w:rFonts w:ascii="Times New Roman" w:hAnsi="Times New Roman"/>
              </w:rPr>
              <w:t>” in</w:t>
            </w:r>
            <w:r>
              <w:rPr>
                <w:rFonts w:ascii="Times New Roman" w:hAnsi="Times New Roman"/>
              </w:rPr>
              <w:t xml:space="preserve"> the Plan Element Verification C</w:t>
            </w:r>
            <w:r w:rsidRPr="0087598D">
              <w:rPr>
                <w:rFonts w:ascii="Times New Roman" w:hAnsi="Times New Roman"/>
              </w:rPr>
              <w:t xml:space="preserve">hart in Part </w:t>
            </w:r>
            <w:r>
              <w:rPr>
                <w:rFonts w:ascii="Times New Roman" w:hAnsi="Times New Roman"/>
              </w:rPr>
              <w:t>3B</w:t>
            </w:r>
            <w:r w:rsidRPr="0087598D">
              <w:rPr>
                <w:rFonts w:ascii="Times New Roman" w:hAnsi="Times New Roman"/>
              </w:rPr>
              <w:t>, Section I.</w:t>
            </w:r>
          </w:p>
          <w:p w:rsidR="00EF0801" w:rsidRDefault="007E11BA" w:rsidP="00C169F7">
            <w:pPr>
              <w:pStyle w:val="ListParagraph"/>
              <w:numPr>
                <w:ilvl w:val="0"/>
                <w:numId w:val="6"/>
              </w:numPr>
              <w:spacing w:line="240" w:lineRule="auto"/>
              <w:ind w:left="1800"/>
              <w:rPr>
                <w:rFonts w:ascii="Times New Roman" w:hAnsi="Times New Roman"/>
              </w:rPr>
            </w:pPr>
            <w:r>
              <w:rPr>
                <w:rFonts w:ascii="Times New Roman" w:hAnsi="Times New Roman"/>
              </w:rPr>
              <w:t>P</w:t>
            </w:r>
            <w:r w:rsidRPr="008F76BF">
              <w:rPr>
                <w:rFonts w:ascii="Times New Roman" w:hAnsi="Times New Roman"/>
              </w:rPr>
              <w:t xml:space="preserve">rovide the State website where the </w:t>
            </w:r>
            <w:r>
              <w:rPr>
                <w:rFonts w:ascii="Times New Roman" w:hAnsi="Times New Roman"/>
              </w:rPr>
              <w:t>data are</w:t>
            </w:r>
            <w:r w:rsidRPr="008F76BF">
              <w:rPr>
                <w:rFonts w:ascii="Times New Roman" w:hAnsi="Times New Roman"/>
              </w:rPr>
              <w:t xml:space="preserve"> collected and publicly available</w:t>
            </w:r>
            <w:proofErr w:type="gramStart"/>
            <w:r>
              <w:rPr>
                <w:rFonts w:ascii="Times New Roman" w:hAnsi="Times New Roman"/>
              </w:rPr>
              <w:t>:</w:t>
            </w:r>
            <w:r w:rsidRPr="002D6FD7">
              <w:rPr>
                <w:rFonts w:ascii="Times New Roman" w:hAnsi="Times New Roman"/>
                <w:i/>
                <w:vertAlign w:val="superscript"/>
              </w:rPr>
              <w:t>5</w:t>
            </w:r>
            <w:proofErr w:type="gramEnd"/>
            <w:r w:rsidRPr="002D6FD7">
              <w:rPr>
                <w:rFonts w:ascii="Times New Roman" w:hAnsi="Times New Roman"/>
              </w:rPr>
              <w:t xml:space="preserve"> </w:t>
            </w:r>
            <w:r w:rsidR="002E1818">
              <w:rPr>
                <w:rFonts w:ascii="Times New Roman" w:hAnsi="Times New Roman"/>
              </w:rPr>
              <w:t xml:space="preserve"> </w:t>
            </w:r>
            <w:sdt>
              <w:sdtPr>
                <w:rPr>
                  <w:rFonts w:ascii="Times New Roman" w:hAnsi="Times New Roman"/>
                </w:rPr>
                <w:id w:val="-1342861448"/>
              </w:sdtPr>
              <w:sdtContent>
                <w:sdt>
                  <w:sdtPr>
                    <w:rPr>
                      <w:rFonts w:ascii="Times New Roman" w:hAnsi="Times New Roman"/>
                      <w:sz w:val="16"/>
                      <w:szCs w:val="16"/>
                    </w:rPr>
                    <w:id w:val="37154261"/>
                  </w:sdtPr>
                  <w:sdtContent>
                    <w:r w:rsidR="0066473E" w:rsidRPr="00F138E8">
                      <w:rPr>
                        <w:rStyle w:val="PlaceholderText"/>
                        <w:rFonts w:ascii="Times New Roman" w:hAnsi="Times New Roman"/>
                        <w:u w:val="single"/>
                      </w:rPr>
                      <w:t>Click here to enter text.</w:t>
                    </w:r>
                  </w:sdtContent>
                </w:sdt>
              </w:sdtContent>
            </w:sdt>
          </w:p>
          <w:p w:rsidR="00EF0801" w:rsidRDefault="007E11BA" w:rsidP="00EF0801">
            <w:pPr>
              <w:spacing w:line="240" w:lineRule="auto"/>
              <w:ind w:left="720"/>
              <w:rPr>
                <w:rFonts w:ascii="Times New Roman" w:hAnsi="Times New Roman"/>
              </w:rPr>
            </w:pPr>
            <w:r>
              <w:rPr>
                <w:rFonts w:ascii="Times New Roman" w:hAnsi="Times New Roman"/>
                <w:vertAlign w:val="superscript"/>
              </w:rPr>
              <w:t>6</w:t>
            </w:r>
            <w:r w:rsidRPr="00E0284C">
              <w:rPr>
                <w:rFonts w:ascii="Times New Roman" w:hAnsi="Times New Roman"/>
                <w:vertAlign w:val="superscript"/>
              </w:rPr>
              <w:t xml:space="preserve"> </w:t>
            </w:r>
            <w:r w:rsidR="00360F33" w:rsidRPr="008F76BF">
              <w:rPr>
                <w:rFonts w:ascii="Times New Roman" w:hAnsi="Times New Roman"/>
              </w:rPr>
              <w:fldChar w:fldCharType="begin">
                <w:ffData>
                  <w:name w:val="Check12"/>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w:t>
            </w:r>
            <w:r>
              <w:rPr>
                <w:rFonts w:ascii="Times New Roman" w:hAnsi="Times New Roman"/>
              </w:rPr>
              <w:t>T</w:t>
            </w:r>
            <w:r w:rsidRPr="008F76BF">
              <w:rPr>
                <w:rFonts w:ascii="Times New Roman" w:hAnsi="Times New Roman"/>
              </w:rPr>
              <w:t xml:space="preserve">he State does </w:t>
            </w:r>
            <w:r w:rsidRPr="00E32D03">
              <w:rPr>
                <w:rFonts w:ascii="Times New Roman" w:hAnsi="Times New Roman"/>
              </w:rPr>
              <w:t>not</w:t>
            </w:r>
            <w:r w:rsidRPr="008F76BF">
              <w:rPr>
                <w:rFonts w:ascii="Times New Roman" w:hAnsi="Times New Roman"/>
              </w:rPr>
              <w:t xml:space="preserve"> make the </w:t>
            </w:r>
            <w:r>
              <w:rPr>
                <w:rFonts w:ascii="Times New Roman" w:hAnsi="Times New Roman"/>
              </w:rPr>
              <w:t>data</w:t>
            </w:r>
            <w:r w:rsidRPr="008F76BF">
              <w:rPr>
                <w:rFonts w:ascii="Times New Roman" w:hAnsi="Times New Roman"/>
              </w:rPr>
              <w:t xml:space="preserve"> public</w:t>
            </w:r>
            <w:r>
              <w:rPr>
                <w:rFonts w:ascii="Times New Roman" w:hAnsi="Times New Roman"/>
              </w:rPr>
              <w:t xml:space="preserve">ly </w:t>
            </w:r>
            <w:r w:rsidRPr="009359F1">
              <w:rPr>
                <w:rFonts w:ascii="Times New Roman" w:hAnsi="Times New Roman"/>
              </w:rPr>
              <w:t>av</w:t>
            </w:r>
            <w:r>
              <w:rPr>
                <w:rFonts w:ascii="Times New Roman" w:hAnsi="Times New Roman"/>
              </w:rPr>
              <w:t>a</w:t>
            </w:r>
            <w:r w:rsidRPr="009359F1">
              <w:rPr>
                <w:rFonts w:ascii="Times New Roman" w:hAnsi="Times New Roman"/>
              </w:rPr>
              <w:t>ilable</w:t>
            </w:r>
            <w:r>
              <w:rPr>
                <w:rFonts w:ascii="Times New Roman" w:hAnsi="Times New Roman"/>
              </w:rPr>
              <w:t xml:space="preserve"> on a website</w:t>
            </w:r>
            <w:r w:rsidRPr="008F76BF">
              <w:rPr>
                <w:rFonts w:ascii="Times New Roman" w:hAnsi="Times New Roman"/>
              </w:rPr>
              <w:t xml:space="preserve">.  </w:t>
            </w:r>
          </w:p>
          <w:p w:rsidR="007E11BA" w:rsidRDefault="007E11BA" w:rsidP="00C169F7">
            <w:pPr>
              <w:pStyle w:val="ListParagraph"/>
              <w:numPr>
                <w:ilvl w:val="0"/>
                <w:numId w:val="6"/>
              </w:numPr>
              <w:spacing w:after="0" w:line="240" w:lineRule="auto"/>
              <w:ind w:left="1800"/>
              <w:rPr>
                <w:rFonts w:ascii="Times New Roman" w:hAnsi="Times New Roman"/>
              </w:rPr>
            </w:pPr>
            <w:r>
              <w:rPr>
                <w:rFonts w:ascii="Times New Roman" w:hAnsi="Times New Roman"/>
              </w:rPr>
              <w:t>P</w:t>
            </w:r>
            <w:r w:rsidRPr="0051518C">
              <w:rPr>
                <w:rFonts w:ascii="Times New Roman" w:hAnsi="Times New Roman"/>
              </w:rPr>
              <w:t xml:space="preserve">rovide the State’s plan for </w:t>
            </w:r>
            <w:r>
              <w:rPr>
                <w:rFonts w:ascii="Times New Roman" w:hAnsi="Times New Roman"/>
              </w:rPr>
              <w:t>making the data publicly available and updating it annually on a website in Part 3B</w:t>
            </w:r>
            <w:r w:rsidRPr="0051518C">
              <w:rPr>
                <w:rFonts w:ascii="Times New Roman" w:hAnsi="Times New Roman"/>
              </w:rPr>
              <w:t>.</w:t>
            </w:r>
            <w:r>
              <w:rPr>
                <w:rFonts w:ascii="Times New Roman" w:hAnsi="Times New Roman"/>
              </w:rPr>
              <w:t xml:space="preserve"> </w:t>
            </w:r>
            <w:r w:rsidR="002E1818">
              <w:rPr>
                <w:rFonts w:ascii="Times New Roman" w:hAnsi="Times New Roman"/>
              </w:rPr>
              <w:t xml:space="preserve"> </w:t>
            </w:r>
            <w:r>
              <w:rPr>
                <w:rFonts w:ascii="Times New Roman" w:hAnsi="Times New Roman"/>
              </w:rPr>
              <w:t xml:space="preserve">Mark the </w:t>
            </w:r>
            <w:r w:rsidR="00DE6888">
              <w:rPr>
                <w:rFonts w:ascii="Times New Roman" w:hAnsi="Times New Roman"/>
              </w:rPr>
              <w:t>Public Reporting column</w:t>
            </w:r>
            <w:r>
              <w:rPr>
                <w:rFonts w:ascii="Times New Roman" w:hAnsi="Times New Roman"/>
              </w:rPr>
              <w:t xml:space="preserve"> next to “Indicator (c</w:t>
            </w:r>
            <w:proofErr w:type="gramStart"/>
            <w:r>
              <w:rPr>
                <w:rFonts w:ascii="Times New Roman" w:hAnsi="Times New Roman"/>
              </w:rPr>
              <w:t>)(</w:t>
            </w:r>
            <w:proofErr w:type="gramEnd"/>
            <w:r w:rsidR="00A07F97">
              <w:rPr>
                <w:rFonts w:ascii="Times New Roman" w:hAnsi="Times New Roman"/>
              </w:rPr>
              <w:t>12</w:t>
            </w:r>
            <w:r>
              <w:rPr>
                <w:rFonts w:ascii="Times New Roman" w:hAnsi="Times New Roman"/>
              </w:rPr>
              <w:t>)” in the Plan Element Verification Chart in Part 3B, Section I.</w:t>
            </w:r>
          </w:p>
          <w:p w:rsidR="00EF0801" w:rsidRDefault="00EF0801" w:rsidP="00EF0801">
            <w:pPr>
              <w:spacing w:line="240" w:lineRule="auto"/>
              <w:ind w:left="720"/>
              <w:rPr>
                <w:rFonts w:ascii="Times New Roman" w:hAnsi="Times New Roman"/>
              </w:rPr>
            </w:pPr>
          </w:p>
          <w:p w:rsidR="0001013B" w:rsidRDefault="0001013B" w:rsidP="00EF0801">
            <w:pPr>
              <w:spacing w:line="240" w:lineRule="auto"/>
              <w:ind w:left="720"/>
              <w:rPr>
                <w:rFonts w:ascii="Times New Roman" w:hAnsi="Times New Roman"/>
              </w:rPr>
            </w:pPr>
          </w:p>
          <w:p w:rsidR="0001013B" w:rsidRDefault="0001013B" w:rsidP="00EF0801">
            <w:pPr>
              <w:spacing w:line="240" w:lineRule="auto"/>
              <w:ind w:left="720"/>
              <w:rPr>
                <w:rFonts w:ascii="Times New Roman" w:hAnsi="Times New Roman"/>
              </w:rPr>
            </w:pPr>
          </w:p>
          <w:p w:rsidR="0001013B" w:rsidRDefault="0001013B" w:rsidP="00EF0801">
            <w:pPr>
              <w:spacing w:line="240" w:lineRule="auto"/>
              <w:ind w:left="720"/>
              <w:rPr>
                <w:rFonts w:ascii="Times New Roman" w:hAnsi="Times New Roman"/>
              </w:rPr>
            </w:pPr>
          </w:p>
          <w:p w:rsidR="0001013B" w:rsidRDefault="0001013B" w:rsidP="00EF0801">
            <w:pPr>
              <w:spacing w:line="240" w:lineRule="auto"/>
              <w:ind w:left="720"/>
              <w:rPr>
                <w:rFonts w:ascii="Times New Roman" w:hAnsi="Times New Roman"/>
              </w:rPr>
            </w:pPr>
          </w:p>
          <w:p w:rsidR="0001013B" w:rsidRDefault="0001013B" w:rsidP="00EF0801">
            <w:pPr>
              <w:spacing w:line="240" w:lineRule="auto"/>
              <w:ind w:left="720"/>
              <w:rPr>
                <w:rFonts w:ascii="Times New Roman" w:hAnsi="Times New Roman"/>
              </w:rPr>
            </w:pPr>
          </w:p>
          <w:p w:rsidR="00EF0801" w:rsidRDefault="007E11BA" w:rsidP="00EF0801">
            <w:pPr>
              <w:spacing w:line="240" w:lineRule="auto"/>
              <w:rPr>
                <w:rFonts w:ascii="Times New Roman" w:hAnsi="Times New Roman"/>
              </w:rPr>
            </w:pPr>
            <w:r>
              <w:rPr>
                <w:rFonts w:ascii="Times New Roman" w:hAnsi="Times New Roman"/>
                <w:i/>
                <w:vertAlign w:val="superscript"/>
              </w:rPr>
              <w:t xml:space="preserve">7 </w:t>
            </w:r>
            <w:r w:rsidR="00360F33" w:rsidRPr="008F76BF">
              <w:rPr>
                <w:rFonts w:ascii="Times New Roman" w:hAnsi="Times New Roman"/>
              </w:rPr>
              <w:fldChar w:fldCharType="begin">
                <w:ffData>
                  <w:name w:val="Check12"/>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Pr>
                <w:rFonts w:ascii="Times New Roman" w:hAnsi="Times New Roman"/>
              </w:rPr>
              <w:t xml:space="preserve"> No, t</w:t>
            </w:r>
            <w:r w:rsidRPr="008F76BF">
              <w:rPr>
                <w:rFonts w:ascii="Times New Roman" w:hAnsi="Times New Roman"/>
              </w:rPr>
              <w:t xml:space="preserve">he State </w:t>
            </w:r>
            <w:r w:rsidRPr="00D93B85">
              <w:rPr>
                <w:rFonts w:ascii="Times New Roman" w:hAnsi="Times New Roman"/>
              </w:rPr>
              <w:t xml:space="preserve">does not collect </w:t>
            </w:r>
            <w:r>
              <w:rPr>
                <w:rFonts w:ascii="Times New Roman" w:hAnsi="Times New Roman"/>
              </w:rPr>
              <w:t>these data</w:t>
            </w:r>
            <w:r w:rsidRPr="008F76BF">
              <w:rPr>
                <w:rFonts w:ascii="Times New Roman" w:hAnsi="Times New Roman"/>
              </w:rPr>
              <w:t xml:space="preserve">. </w:t>
            </w:r>
          </w:p>
          <w:p w:rsidR="00EF0801" w:rsidRDefault="007E11BA" w:rsidP="00EF0801">
            <w:pPr>
              <w:spacing w:line="240" w:lineRule="auto"/>
              <w:ind w:left="720"/>
              <w:rPr>
                <w:rFonts w:ascii="Times New Roman" w:hAnsi="Times New Roman"/>
                <w:b/>
              </w:rPr>
            </w:pPr>
            <w:r>
              <w:rPr>
                <w:rFonts w:ascii="Times New Roman" w:hAnsi="Times New Roman"/>
                <w:b/>
              </w:rPr>
              <w:t>If No, please respond (check one):</w:t>
            </w:r>
          </w:p>
          <w:p w:rsidR="007E11BA" w:rsidRDefault="00360F33" w:rsidP="00B14821">
            <w:pPr>
              <w:spacing w:line="240" w:lineRule="auto"/>
              <w:ind w:left="720"/>
              <w:rPr>
                <w:rFonts w:ascii="Times New Roman" w:hAnsi="Times New Roman"/>
              </w:rPr>
            </w:pPr>
            <w:r w:rsidRPr="00FD0370">
              <w:rPr>
                <w:rFonts w:ascii="Times New Roman" w:hAnsi="Times New Roman"/>
              </w:rPr>
              <w:fldChar w:fldCharType="begin">
                <w:ffData>
                  <w:name w:val="Check12"/>
                  <w:enabled/>
                  <w:calcOnExit w:val="0"/>
                  <w:checkBox>
                    <w:sizeAuto/>
                    <w:default w:val="0"/>
                  </w:checkBox>
                </w:ffData>
              </w:fldChar>
            </w:r>
            <w:r w:rsidR="007E11BA" w:rsidRPr="00FD0370">
              <w:rPr>
                <w:rFonts w:ascii="Times New Roman" w:hAnsi="Times New Roman"/>
              </w:rPr>
              <w:instrText xml:space="preserve"> FORMCHECKBOX </w:instrText>
            </w:r>
            <w:r w:rsidRPr="00FD0370">
              <w:rPr>
                <w:rFonts w:ascii="Times New Roman" w:hAnsi="Times New Roman"/>
              </w:rPr>
            </w:r>
            <w:r w:rsidRPr="00FD0370">
              <w:rPr>
                <w:rFonts w:ascii="Times New Roman" w:hAnsi="Times New Roman"/>
              </w:rPr>
              <w:fldChar w:fldCharType="end"/>
            </w:r>
            <w:r w:rsidR="007E11BA" w:rsidRPr="00FD0370">
              <w:rPr>
                <w:rFonts w:ascii="Times New Roman" w:hAnsi="Times New Roman"/>
              </w:rPr>
              <w:t xml:space="preserve"> The State will </w:t>
            </w:r>
            <w:r w:rsidR="007E11BA" w:rsidRPr="00FD0370">
              <w:rPr>
                <w:rFonts w:ascii="Times New Roman" w:hAnsi="Times New Roman"/>
                <w:u w:val="single"/>
              </w:rPr>
              <w:t>develop and implement</w:t>
            </w:r>
            <w:r w:rsidR="007E11BA" w:rsidRPr="00FD0370">
              <w:rPr>
                <w:rFonts w:ascii="Times New Roman" w:hAnsi="Times New Roman"/>
              </w:rPr>
              <w:t xml:space="preserve"> the means to collect and </w:t>
            </w:r>
            <w:r w:rsidR="00DE6888">
              <w:rPr>
                <w:rFonts w:ascii="Times New Roman" w:hAnsi="Times New Roman"/>
              </w:rPr>
              <w:t xml:space="preserve">publicly </w:t>
            </w:r>
            <w:r w:rsidR="007E11BA" w:rsidRPr="00FD0370">
              <w:rPr>
                <w:rFonts w:ascii="Times New Roman" w:hAnsi="Times New Roman"/>
              </w:rPr>
              <w:t xml:space="preserve">report the data (i.e., the State </w:t>
            </w:r>
            <w:r w:rsidR="007E11BA" w:rsidRPr="00E817FD">
              <w:rPr>
                <w:rFonts w:ascii="Times New Roman" w:hAnsi="Times New Roman"/>
                <w:u w:val="single"/>
              </w:rPr>
              <w:t>will</w:t>
            </w:r>
            <w:r w:rsidR="007E11BA" w:rsidRPr="00FD0370">
              <w:rPr>
                <w:rFonts w:ascii="Times New Roman" w:hAnsi="Times New Roman"/>
              </w:rPr>
              <w:t xml:space="preserve"> collect and </w:t>
            </w:r>
            <w:r w:rsidR="00DE6888">
              <w:rPr>
                <w:rFonts w:ascii="Times New Roman" w:hAnsi="Times New Roman"/>
              </w:rPr>
              <w:t xml:space="preserve">publicly </w:t>
            </w:r>
            <w:r w:rsidR="007E11BA" w:rsidRPr="00FD0370">
              <w:rPr>
                <w:rFonts w:ascii="Times New Roman" w:hAnsi="Times New Roman"/>
              </w:rPr>
              <w:t xml:space="preserve">report the data) by September </w:t>
            </w:r>
            <w:r w:rsidR="00A07F97">
              <w:rPr>
                <w:rFonts w:ascii="Times New Roman" w:hAnsi="Times New Roman"/>
              </w:rPr>
              <w:t>3</w:t>
            </w:r>
            <w:r w:rsidR="00A07F97" w:rsidRPr="00FD0370">
              <w:rPr>
                <w:rFonts w:ascii="Times New Roman" w:hAnsi="Times New Roman"/>
              </w:rPr>
              <w:t>0</w:t>
            </w:r>
            <w:r w:rsidR="007E11BA" w:rsidRPr="00FD0370">
              <w:rPr>
                <w:rFonts w:ascii="Times New Roman" w:hAnsi="Times New Roman"/>
              </w:rPr>
              <w:t>, 2011</w:t>
            </w:r>
            <w:r w:rsidR="000D7F72">
              <w:rPr>
                <w:rFonts w:ascii="Times New Roman" w:hAnsi="Times New Roman"/>
              </w:rPr>
              <w:t>.</w:t>
            </w:r>
          </w:p>
          <w:p w:rsidR="007E11BA" w:rsidRDefault="007E11BA" w:rsidP="00C169F7">
            <w:pPr>
              <w:pStyle w:val="ListParagraph"/>
              <w:numPr>
                <w:ilvl w:val="0"/>
                <w:numId w:val="6"/>
              </w:numPr>
              <w:spacing w:after="0" w:line="240" w:lineRule="auto"/>
              <w:ind w:left="1530"/>
              <w:rPr>
                <w:rFonts w:ascii="Times New Roman" w:hAnsi="Times New Roman"/>
              </w:rPr>
            </w:pPr>
            <w:r>
              <w:rPr>
                <w:rFonts w:ascii="Times New Roman" w:hAnsi="Times New Roman"/>
              </w:rPr>
              <w:t>P</w:t>
            </w:r>
            <w:r w:rsidRPr="0051518C">
              <w:rPr>
                <w:rFonts w:ascii="Times New Roman" w:hAnsi="Times New Roman"/>
              </w:rPr>
              <w:t xml:space="preserve">rovide the State’s plan for </w:t>
            </w:r>
            <w:r>
              <w:rPr>
                <w:rFonts w:ascii="Times New Roman" w:hAnsi="Times New Roman"/>
              </w:rPr>
              <w:t>collecting, making the data publicly available, and updating it annually on a website in Part 3B, Section I</w:t>
            </w:r>
            <w:r w:rsidRPr="0051518C">
              <w:rPr>
                <w:rFonts w:ascii="Times New Roman" w:hAnsi="Times New Roman"/>
              </w:rPr>
              <w:t>.</w:t>
            </w:r>
            <w:r>
              <w:rPr>
                <w:rFonts w:ascii="Times New Roman" w:hAnsi="Times New Roman"/>
              </w:rPr>
              <w:t xml:space="preserve"> Mark both the Collection and </w:t>
            </w:r>
            <w:r w:rsidR="00DE6888">
              <w:rPr>
                <w:rFonts w:ascii="Times New Roman" w:hAnsi="Times New Roman"/>
              </w:rPr>
              <w:t>Public Reporting column</w:t>
            </w:r>
            <w:r>
              <w:rPr>
                <w:rFonts w:ascii="Times New Roman" w:hAnsi="Times New Roman"/>
              </w:rPr>
              <w:t>s next to “Indicator (c)(</w:t>
            </w:r>
            <w:r w:rsidR="00A07F97">
              <w:rPr>
                <w:rFonts w:ascii="Times New Roman" w:hAnsi="Times New Roman"/>
              </w:rPr>
              <w:t>12</w:t>
            </w:r>
            <w:r>
              <w:rPr>
                <w:rFonts w:ascii="Times New Roman" w:hAnsi="Times New Roman"/>
              </w:rPr>
              <w:t xml:space="preserve">)” in the Plan Element Verification Chart in </w:t>
            </w:r>
            <w:r w:rsidRPr="00B0326B">
              <w:rPr>
                <w:rFonts w:ascii="Times New Roman" w:hAnsi="Times New Roman"/>
              </w:rPr>
              <w:t>Part 3B, Section I</w:t>
            </w:r>
            <w:r>
              <w:rPr>
                <w:rFonts w:ascii="Times New Roman" w:hAnsi="Times New Roman"/>
              </w:rPr>
              <w:t>.</w:t>
            </w:r>
          </w:p>
          <w:p w:rsidR="00EF0801" w:rsidRDefault="00EF0801" w:rsidP="00EF0801">
            <w:pPr>
              <w:pStyle w:val="ListParagraph"/>
              <w:spacing w:line="240" w:lineRule="auto"/>
              <w:rPr>
                <w:rFonts w:ascii="Times New Roman" w:hAnsi="Times New Roman"/>
              </w:rPr>
            </w:pPr>
          </w:p>
          <w:p w:rsidR="00EF0801" w:rsidRDefault="00360F33" w:rsidP="00EF0801">
            <w:pPr>
              <w:pStyle w:val="ListParagraph"/>
              <w:spacing w:line="240" w:lineRule="auto"/>
              <w:rPr>
                <w:rFonts w:ascii="Times New Roman" w:hAnsi="Times New Roman"/>
              </w:rPr>
            </w:pPr>
            <w:r w:rsidRPr="00075EE1">
              <w:rPr>
                <w:rFonts w:ascii="Times New Roman" w:hAnsi="Times New Roman"/>
              </w:rPr>
              <w:fldChar w:fldCharType="begin">
                <w:ffData>
                  <w:name w:val="Check12"/>
                  <w:enabled/>
                  <w:calcOnExit w:val="0"/>
                  <w:checkBox>
                    <w:sizeAuto/>
                    <w:default w:val="0"/>
                  </w:checkBox>
                </w:ffData>
              </w:fldChar>
            </w:r>
            <w:r w:rsidR="00075EE1" w:rsidRPr="00075EE1">
              <w:rPr>
                <w:rFonts w:ascii="Times New Roman" w:hAnsi="Times New Roman"/>
              </w:rPr>
              <w:instrText xml:space="preserve"> FORMCHECKBOX </w:instrText>
            </w:r>
            <w:r w:rsidRPr="00075EE1">
              <w:rPr>
                <w:rFonts w:ascii="Times New Roman" w:hAnsi="Times New Roman"/>
              </w:rPr>
            </w:r>
            <w:r w:rsidRPr="00075EE1">
              <w:rPr>
                <w:rFonts w:ascii="Times New Roman" w:hAnsi="Times New Roman"/>
              </w:rPr>
              <w:fldChar w:fldCharType="end"/>
            </w:r>
            <w:r w:rsidR="00075EE1" w:rsidRPr="00075EE1">
              <w:rPr>
                <w:rFonts w:ascii="Times New Roman" w:hAnsi="Times New Roman"/>
              </w:rPr>
              <w:t xml:space="preserve"> The State will </w:t>
            </w:r>
            <w:r w:rsidR="00075EE1" w:rsidRPr="00075EE1">
              <w:rPr>
                <w:rFonts w:ascii="Times New Roman" w:hAnsi="Times New Roman"/>
                <w:u w:val="single"/>
              </w:rPr>
              <w:t>develop but not implement</w:t>
            </w:r>
            <w:r w:rsidR="00075EE1" w:rsidRPr="00075EE1">
              <w:rPr>
                <w:rFonts w:ascii="Times New Roman" w:hAnsi="Times New Roman"/>
              </w:rPr>
              <w:t xml:space="preserve"> the means to collect and</w:t>
            </w:r>
            <w:r w:rsidR="00DE6888">
              <w:rPr>
                <w:rFonts w:ascii="Times New Roman" w:hAnsi="Times New Roman"/>
              </w:rPr>
              <w:t xml:space="preserve"> publicly</w:t>
            </w:r>
            <w:r w:rsidR="00075EE1" w:rsidRPr="00075EE1">
              <w:rPr>
                <w:rFonts w:ascii="Times New Roman" w:hAnsi="Times New Roman"/>
              </w:rPr>
              <w:t xml:space="preserve"> report the data (i.e., the State </w:t>
            </w:r>
            <w:r w:rsidR="00075EE1" w:rsidRPr="00075EE1">
              <w:rPr>
                <w:rFonts w:ascii="Times New Roman" w:hAnsi="Times New Roman"/>
                <w:u w:val="single"/>
              </w:rPr>
              <w:t>will not</w:t>
            </w:r>
            <w:r w:rsidR="00075EE1" w:rsidRPr="00075EE1">
              <w:rPr>
                <w:rFonts w:ascii="Times New Roman" w:hAnsi="Times New Roman"/>
              </w:rPr>
              <w:t xml:space="preserve"> collect and</w:t>
            </w:r>
            <w:r w:rsidR="00DE6888">
              <w:rPr>
                <w:rFonts w:ascii="Times New Roman" w:hAnsi="Times New Roman"/>
              </w:rPr>
              <w:t xml:space="preserve"> publicly</w:t>
            </w:r>
            <w:r w:rsidR="00075EE1" w:rsidRPr="00075EE1">
              <w:rPr>
                <w:rFonts w:ascii="Times New Roman" w:hAnsi="Times New Roman"/>
              </w:rPr>
              <w:t xml:space="preserve"> report the data) by September 30, 2011</w:t>
            </w:r>
            <w:r w:rsidR="000D7F72">
              <w:rPr>
                <w:rFonts w:ascii="Times New Roman" w:hAnsi="Times New Roman"/>
              </w:rPr>
              <w:t>.</w:t>
            </w:r>
          </w:p>
          <w:p w:rsidR="00EF0801" w:rsidRDefault="00EF0801" w:rsidP="00EF0801">
            <w:pPr>
              <w:pStyle w:val="ListParagraph"/>
              <w:spacing w:line="240" w:lineRule="auto"/>
              <w:rPr>
                <w:rFonts w:ascii="Times New Roman" w:hAnsi="Times New Roman"/>
              </w:rPr>
            </w:pPr>
          </w:p>
          <w:p w:rsidR="00EF0801" w:rsidRDefault="007E11BA" w:rsidP="00C169F7">
            <w:pPr>
              <w:pStyle w:val="ListParagraph"/>
              <w:numPr>
                <w:ilvl w:val="0"/>
                <w:numId w:val="6"/>
              </w:numPr>
              <w:spacing w:line="240" w:lineRule="auto"/>
              <w:ind w:left="1530"/>
              <w:rPr>
                <w:rFonts w:ascii="Times New Roman" w:hAnsi="Times New Roman"/>
              </w:rPr>
            </w:pPr>
            <w:r w:rsidRPr="007E11BA">
              <w:rPr>
                <w:rFonts w:ascii="Times New Roman" w:hAnsi="Times New Roman"/>
              </w:rPr>
              <w:t xml:space="preserve">Provide the State’s plan for developing the means to collect and to </w:t>
            </w:r>
            <w:r w:rsidR="00DE6888">
              <w:rPr>
                <w:rFonts w:ascii="Times New Roman" w:hAnsi="Times New Roman"/>
              </w:rPr>
              <w:t xml:space="preserve">publicly </w:t>
            </w:r>
            <w:r w:rsidRPr="007E11BA">
              <w:rPr>
                <w:rFonts w:ascii="Times New Roman" w:hAnsi="Times New Roman"/>
              </w:rPr>
              <w:t xml:space="preserve">report the data (but not the State’s implementation of those means) </w:t>
            </w:r>
            <w:r w:rsidRPr="00B0326B">
              <w:rPr>
                <w:rFonts w:ascii="Times New Roman" w:hAnsi="Times New Roman"/>
              </w:rPr>
              <w:t>in Part 3B, Section V</w:t>
            </w:r>
            <w:r w:rsidR="00EF0801" w:rsidRPr="00EF0801">
              <w:rPr>
                <w:rFonts w:ascii="Times New Roman" w:hAnsi="Times New Roman"/>
              </w:rPr>
              <w:t>.</w:t>
            </w:r>
          </w:p>
          <w:p w:rsidR="00EF0801" w:rsidRDefault="00EF0801" w:rsidP="00EF0801">
            <w:pPr>
              <w:pStyle w:val="ListParagraph"/>
              <w:spacing w:line="240" w:lineRule="auto"/>
            </w:pPr>
          </w:p>
        </w:tc>
      </w:tr>
    </w:tbl>
    <w:p w:rsidR="00B939B6" w:rsidRDefault="00B939B6" w:rsidP="00B14821">
      <w:pPr>
        <w:pStyle w:val="ListParagraph"/>
        <w:spacing w:after="0" w:line="240" w:lineRule="auto"/>
        <w:ind w:left="1080"/>
        <w:rPr>
          <w:rFonts w:ascii="Times New Roman" w:hAnsi="Times New Roman"/>
          <w:b/>
          <w:sz w:val="24"/>
          <w:szCs w:val="24"/>
        </w:rPr>
      </w:pPr>
    </w:p>
    <w:p w:rsidR="007E11BA" w:rsidRDefault="007E11BA" w:rsidP="00B14821">
      <w:pPr>
        <w:pStyle w:val="ListParagraph"/>
        <w:spacing w:after="0" w:line="240" w:lineRule="auto"/>
        <w:ind w:left="1080"/>
        <w:rPr>
          <w:rFonts w:ascii="Times New Roman" w:hAnsi="Times New Roman"/>
          <w:b/>
          <w:sz w:val="24"/>
          <w:szCs w:val="24"/>
        </w:rPr>
      </w:pPr>
    </w:p>
    <w:p w:rsidR="007E11BA" w:rsidRPr="008F76BF" w:rsidRDefault="007E11BA" w:rsidP="00B14821">
      <w:pPr>
        <w:pStyle w:val="ListParagraph"/>
        <w:spacing w:after="0" w:line="240" w:lineRule="auto"/>
        <w:ind w:left="1080"/>
        <w:rPr>
          <w:rFonts w:ascii="Times New Roman" w:hAnsi="Times New Roman"/>
          <w:b/>
          <w:sz w:val="24"/>
          <w:szCs w:val="24"/>
        </w:rPr>
      </w:pPr>
    </w:p>
    <w:p w:rsidR="008576BF" w:rsidRPr="008F76BF" w:rsidRDefault="00B939B6" w:rsidP="00B14821">
      <w:pPr>
        <w:spacing w:after="0" w:line="240" w:lineRule="auto"/>
        <w:rPr>
          <w:rFonts w:ascii="Times New Roman" w:hAnsi="Times New Roman"/>
          <w:b/>
          <w:sz w:val="24"/>
          <w:szCs w:val="24"/>
        </w:rPr>
      </w:pPr>
      <w:r w:rsidRPr="008F76BF">
        <w:rPr>
          <w:rFonts w:ascii="Times New Roman" w:hAnsi="Times New Roman"/>
          <w:b/>
          <w:sz w:val="24"/>
          <w:szCs w:val="24"/>
        </w:rPr>
        <w:br w:type="page"/>
      </w:r>
    </w:p>
    <w:p w:rsidR="008576BF" w:rsidRPr="00DC3D1F" w:rsidRDefault="008576BF" w:rsidP="00B14821">
      <w:pPr>
        <w:pStyle w:val="ListParagraph"/>
        <w:numPr>
          <w:ilvl w:val="5"/>
          <w:numId w:val="2"/>
        </w:numPr>
        <w:spacing w:after="0" w:line="240" w:lineRule="auto"/>
        <w:ind w:left="810"/>
        <w:rPr>
          <w:rFonts w:ascii="Times New Roman" w:hAnsi="Times New Roman"/>
          <w:b/>
          <w:sz w:val="28"/>
          <w:szCs w:val="28"/>
        </w:rPr>
      </w:pPr>
      <w:r w:rsidRPr="00DC3D1F">
        <w:rPr>
          <w:rFonts w:ascii="Times New Roman" w:hAnsi="Times New Roman"/>
          <w:b/>
          <w:sz w:val="28"/>
          <w:szCs w:val="28"/>
        </w:rPr>
        <w:t xml:space="preserve">Assurance </w:t>
      </w:r>
      <w:r w:rsidR="009D2890" w:rsidRPr="00DC3D1F">
        <w:rPr>
          <w:rFonts w:ascii="Times New Roman" w:hAnsi="Times New Roman"/>
          <w:b/>
          <w:sz w:val="28"/>
          <w:szCs w:val="28"/>
        </w:rPr>
        <w:t>(d)</w:t>
      </w:r>
      <w:r w:rsidRPr="00DC3D1F">
        <w:rPr>
          <w:rFonts w:ascii="Times New Roman" w:hAnsi="Times New Roman"/>
          <w:b/>
          <w:sz w:val="28"/>
          <w:szCs w:val="28"/>
        </w:rPr>
        <w:t>: Supporting Struggling Schools</w:t>
      </w:r>
    </w:p>
    <w:p w:rsidR="00F55C3D" w:rsidRDefault="00F55C3D" w:rsidP="00B14821">
      <w:pPr>
        <w:spacing w:after="0" w:line="240" w:lineRule="auto"/>
        <w:ind w:left="720"/>
        <w:rPr>
          <w:rFonts w:ascii="Times New Roman" w:hAnsi="Times New Roman"/>
          <w:b/>
          <w:sz w:val="28"/>
          <w:szCs w:val="28"/>
        </w:rPr>
      </w:pPr>
    </w:p>
    <w:p w:rsidR="00F55C3D" w:rsidRPr="002E1818" w:rsidRDefault="009D2890" w:rsidP="00B14821">
      <w:pPr>
        <w:spacing w:after="0" w:line="240" w:lineRule="auto"/>
        <w:rPr>
          <w:rFonts w:ascii="Times New Roman" w:hAnsi="Times New Roman"/>
          <w:sz w:val="24"/>
          <w:szCs w:val="24"/>
        </w:rPr>
      </w:pPr>
      <w:r w:rsidRPr="002E1818">
        <w:rPr>
          <w:rFonts w:ascii="Times New Roman" w:hAnsi="Times New Roman"/>
          <w:sz w:val="24"/>
          <w:szCs w:val="24"/>
        </w:rPr>
        <w:t>A State must collect and publicly report data and other information on the progress of certain groups of schools in the State on State assessments in reading/language arts and mathematics; on the extent to which reforms to improve student academic achievement are implemented in the persistently lowest-achieving schools in the State; and on the extent to which charter schools are operating in the State.</w:t>
      </w:r>
    </w:p>
    <w:p w:rsidR="00F55C3D" w:rsidRPr="002E1818" w:rsidRDefault="00F55C3D" w:rsidP="00B14821">
      <w:pPr>
        <w:spacing w:after="0" w:line="240" w:lineRule="auto"/>
        <w:rPr>
          <w:rFonts w:ascii="Times New Roman" w:hAnsi="Times New Roman"/>
          <w:b/>
          <w:sz w:val="24"/>
          <w:szCs w:val="24"/>
        </w:rPr>
      </w:pPr>
    </w:p>
    <w:tbl>
      <w:tblPr>
        <w:tblW w:w="13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19"/>
        <w:gridCol w:w="11829"/>
      </w:tblGrid>
      <w:tr w:rsidR="008576BF" w:rsidRPr="002E1818" w:rsidTr="00E97B55">
        <w:trPr>
          <w:trHeight w:val="828"/>
        </w:trPr>
        <w:tc>
          <w:tcPr>
            <w:tcW w:w="1419" w:type="dxa"/>
            <w:shd w:val="clear" w:color="auto" w:fill="262626" w:themeFill="text1" w:themeFillTint="D9"/>
          </w:tcPr>
          <w:p w:rsidR="00EF0801" w:rsidRPr="00EF0801" w:rsidRDefault="00EF0801" w:rsidP="00EF0801">
            <w:pPr>
              <w:spacing w:line="240" w:lineRule="auto"/>
              <w:rPr>
                <w:rFonts w:ascii="Times New Roman" w:hAnsi="Times New Roman"/>
                <w:b/>
                <w:color w:val="FFFFFF" w:themeColor="background1"/>
                <w:sz w:val="24"/>
                <w:szCs w:val="24"/>
              </w:rPr>
            </w:pPr>
            <w:r w:rsidRPr="00EF0801">
              <w:rPr>
                <w:rFonts w:ascii="Times New Roman" w:hAnsi="Times New Roman"/>
                <w:b/>
                <w:color w:val="FFFFFF" w:themeColor="background1"/>
                <w:sz w:val="24"/>
                <w:szCs w:val="24"/>
              </w:rPr>
              <w:t>Indicator (d)(1)</w:t>
            </w:r>
          </w:p>
        </w:tc>
        <w:tc>
          <w:tcPr>
            <w:tcW w:w="11829" w:type="dxa"/>
            <w:shd w:val="clear" w:color="auto" w:fill="262626" w:themeFill="text1" w:themeFillTint="D9"/>
          </w:tcPr>
          <w:p w:rsidR="00EF0801" w:rsidRPr="00EF0801" w:rsidRDefault="00EF0801" w:rsidP="00EF0801">
            <w:pPr>
              <w:spacing w:line="240" w:lineRule="auto"/>
              <w:rPr>
                <w:rFonts w:ascii="Times New Roman" w:hAnsi="Times New Roman"/>
                <w:b/>
                <w:color w:val="FFFFFF" w:themeColor="background1"/>
                <w:sz w:val="24"/>
                <w:szCs w:val="24"/>
              </w:rPr>
            </w:pPr>
            <w:r w:rsidRPr="00EF0801">
              <w:rPr>
                <w:rFonts w:ascii="Times New Roman" w:hAnsi="Times New Roman"/>
                <w:b/>
                <w:color w:val="FFFFFF" w:themeColor="background1"/>
                <w:sz w:val="24"/>
                <w:szCs w:val="24"/>
              </w:rPr>
              <w:t xml:space="preserve">Provide, for the State, the average statewide school gain in the “all students” category and the average statewide school gain for each student subgroup (as under section 1111(b)(2)(C)(v) of the ESEA) on the State assessments in reading/language arts and for the State and for each LEA in the State, the number and percentage </w:t>
            </w:r>
            <w:r w:rsidRPr="00EF0801">
              <w:rPr>
                <w:rFonts w:ascii="Times New Roman" w:hAnsi="Times New Roman"/>
                <w:b/>
                <w:iCs/>
                <w:color w:val="FFFFFF" w:themeColor="background1"/>
                <w:sz w:val="24"/>
                <w:szCs w:val="24"/>
              </w:rPr>
              <w:t xml:space="preserve">(including numerator and denominator) </w:t>
            </w:r>
            <w:r w:rsidRPr="00EF0801">
              <w:rPr>
                <w:rFonts w:ascii="Times New Roman" w:hAnsi="Times New Roman"/>
                <w:b/>
                <w:color w:val="FFFFFF" w:themeColor="background1"/>
                <w:sz w:val="24"/>
                <w:szCs w:val="24"/>
              </w:rPr>
              <w:t>of Title I schools in improvement, corrective action, or restructuring that have made progress (as defined in this notice) on State assessments in reading/language arts in the last year.</w:t>
            </w:r>
          </w:p>
        </w:tc>
      </w:tr>
      <w:tr w:rsidR="008576BF" w:rsidRPr="008F76BF" w:rsidTr="00E473C3">
        <w:trPr>
          <w:trHeight w:val="1160"/>
        </w:trPr>
        <w:tc>
          <w:tcPr>
            <w:tcW w:w="13248" w:type="dxa"/>
            <w:gridSpan w:val="2"/>
          </w:tcPr>
          <w:p w:rsidR="00E473C3" w:rsidRPr="008F76BF" w:rsidRDefault="00E473C3" w:rsidP="00B14821">
            <w:pPr>
              <w:spacing w:after="0" w:line="240" w:lineRule="auto"/>
              <w:rPr>
                <w:rFonts w:ascii="Times New Roman" w:hAnsi="Times New Roman"/>
              </w:rPr>
            </w:pPr>
          </w:p>
          <w:p w:rsidR="00021019" w:rsidRPr="008F76BF" w:rsidRDefault="00021019" w:rsidP="00B14821">
            <w:pPr>
              <w:spacing w:after="0" w:line="240" w:lineRule="auto"/>
              <w:rPr>
                <w:rFonts w:ascii="Times New Roman" w:hAnsi="Times New Roman"/>
              </w:rPr>
            </w:pPr>
            <w:r w:rsidRPr="008F76BF">
              <w:rPr>
                <w:rFonts w:ascii="Times New Roman" w:hAnsi="Times New Roman"/>
                <w:b/>
              </w:rPr>
              <w:t>Please respond (check one)</w:t>
            </w:r>
            <w:r w:rsidRPr="008F76BF">
              <w:rPr>
                <w:rFonts w:ascii="Times New Roman" w:hAnsi="Times New Roman"/>
              </w:rPr>
              <w:t xml:space="preserve">: Does the State collect </w:t>
            </w:r>
            <w:r w:rsidR="00D8193F">
              <w:rPr>
                <w:rFonts w:ascii="Times New Roman" w:hAnsi="Times New Roman"/>
              </w:rPr>
              <w:t>these data</w:t>
            </w:r>
            <w:r w:rsidRPr="008F76BF">
              <w:rPr>
                <w:rFonts w:ascii="Times New Roman" w:hAnsi="Times New Roman"/>
              </w:rPr>
              <w:t>?</w:t>
            </w:r>
          </w:p>
          <w:p w:rsidR="00021019" w:rsidRPr="008F76BF" w:rsidRDefault="00021019" w:rsidP="00B14821">
            <w:pPr>
              <w:spacing w:after="0" w:line="240" w:lineRule="auto"/>
              <w:rPr>
                <w:rFonts w:ascii="Times New Roman" w:hAnsi="Times New Roman"/>
              </w:rPr>
            </w:pPr>
          </w:p>
          <w:p w:rsidR="00EF0801" w:rsidRDefault="00E97B55" w:rsidP="00EF0801">
            <w:pPr>
              <w:spacing w:line="240" w:lineRule="auto"/>
              <w:rPr>
                <w:rFonts w:ascii="Times New Roman" w:hAnsi="Times New Roman"/>
              </w:rPr>
            </w:pPr>
            <w:r>
              <w:rPr>
                <w:rFonts w:ascii="Times New Roman" w:hAnsi="Times New Roman"/>
                <w:vertAlign w:val="superscript"/>
              </w:rPr>
              <w:t>1</w:t>
            </w:r>
            <w:r w:rsidRPr="00E0284C">
              <w:rPr>
                <w:rFonts w:ascii="Times New Roman" w:hAnsi="Times New Roman"/>
                <w:vertAlign w:val="superscript"/>
              </w:rPr>
              <w:t xml:space="preserve"> </w:t>
            </w:r>
            <w:r w:rsidR="00360F33" w:rsidRPr="008F76BF">
              <w:rPr>
                <w:rFonts w:ascii="Times New Roman" w:hAnsi="Times New Roman"/>
              </w:rPr>
              <w:fldChar w:fldCharType="begin">
                <w:ffData>
                  <w:name w:val="Check10"/>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Yes, the State collects </w:t>
            </w:r>
            <w:r w:rsidR="00D8193F">
              <w:rPr>
                <w:rFonts w:ascii="Times New Roman" w:hAnsi="Times New Roman"/>
              </w:rPr>
              <w:t>these data</w:t>
            </w:r>
            <w:r w:rsidRPr="008F76BF">
              <w:rPr>
                <w:rFonts w:ascii="Times New Roman" w:hAnsi="Times New Roman"/>
              </w:rPr>
              <w:t xml:space="preserve">.  </w:t>
            </w:r>
          </w:p>
          <w:p w:rsidR="00EF0801" w:rsidRDefault="00E97B55" w:rsidP="00EF0801">
            <w:pPr>
              <w:spacing w:line="240" w:lineRule="auto"/>
              <w:ind w:left="720"/>
              <w:rPr>
                <w:rFonts w:ascii="Times New Roman" w:hAnsi="Times New Roman"/>
              </w:rPr>
            </w:pPr>
            <w:r w:rsidRPr="008F76BF">
              <w:rPr>
                <w:rFonts w:ascii="Times New Roman" w:hAnsi="Times New Roman"/>
                <w:b/>
              </w:rPr>
              <w:t>If Yes, please respond (check one):</w:t>
            </w:r>
            <w:r w:rsidRPr="008F76BF">
              <w:rPr>
                <w:rFonts w:ascii="Times New Roman" w:hAnsi="Times New Roman"/>
              </w:rPr>
              <w:t xml:space="preserve">  </w:t>
            </w:r>
          </w:p>
          <w:p w:rsidR="00EF0801" w:rsidRDefault="00E97B55" w:rsidP="00EF0801">
            <w:pPr>
              <w:spacing w:line="240" w:lineRule="auto"/>
              <w:ind w:left="720"/>
              <w:rPr>
                <w:rFonts w:ascii="Times New Roman" w:hAnsi="Times New Roman"/>
              </w:rPr>
            </w:pPr>
            <w:r w:rsidRPr="00801C50">
              <w:rPr>
                <w:rFonts w:ascii="Times New Roman" w:hAnsi="Times New Roman"/>
                <w:vertAlign w:val="superscript"/>
              </w:rPr>
              <w:t xml:space="preserve">2 </w:t>
            </w:r>
            <w:r w:rsidR="00360F33" w:rsidRPr="008F76BF">
              <w:rPr>
                <w:rFonts w:ascii="Times New Roman" w:hAnsi="Times New Roman"/>
              </w:rPr>
              <w:fldChar w:fldCharType="begin">
                <w:ffData>
                  <w:name w:val="Check10"/>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w:t>
            </w:r>
            <w:r>
              <w:rPr>
                <w:rFonts w:ascii="Times New Roman" w:hAnsi="Times New Roman"/>
              </w:rPr>
              <w:t>T</w:t>
            </w:r>
            <w:r w:rsidRPr="008F76BF">
              <w:rPr>
                <w:rFonts w:ascii="Times New Roman" w:hAnsi="Times New Roman"/>
              </w:rPr>
              <w:t xml:space="preserve">he State makes the </w:t>
            </w:r>
            <w:r>
              <w:rPr>
                <w:rFonts w:ascii="Times New Roman" w:hAnsi="Times New Roman"/>
              </w:rPr>
              <w:t>data</w:t>
            </w:r>
            <w:r w:rsidRPr="008F76BF">
              <w:rPr>
                <w:rFonts w:ascii="Times New Roman" w:hAnsi="Times New Roman"/>
              </w:rPr>
              <w:t xml:space="preserve"> </w:t>
            </w:r>
            <w:r w:rsidRPr="00801C50">
              <w:rPr>
                <w:rFonts w:ascii="Times New Roman" w:hAnsi="Times New Roman"/>
                <w:i/>
              </w:rPr>
              <w:t>publicly available</w:t>
            </w:r>
            <w:r w:rsidRPr="008F76BF">
              <w:rPr>
                <w:rFonts w:ascii="Times New Roman" w:hAnsi="Times New Roman"/>
              </w:rPr>
              <w:t xml:space="preserve"> and updates the </w:t>
            </w:r>
            <w:r>
              <w:rPr>
                <w:rFonts w:ascii="Times New Roman" w:hAnsi="Times New Roman"/>
              </w:rPr>
              <w:t>data</w:t>
            </w:r>
            <w:r w:rsidRPr="008F76BF">
              <w:rPr>
                <w:rFonts w:ascii="Times New Roman" w:hAnsi="Times New Roman"/>
              </w:rPr>
              <w:t xml:space="preserve"> </w:t>
            </w:r>
            <w:r w:rsidRPr="00801C50">
              <w:rPr>
                <w:rFonts w:ascii="Times New Roman" w:hAnsi="Times New Roman"/>
                <w:i/>
              </w:rPr>
              <w:t>at least annually</w:t>
            </w:r>
            <w:r>
              <w:rPr>
                <w:rFonts w:ascii="Times New Roman" w:hAnsi="Times New Roman"/>
              </w:rPr>
              <w:t xml:space="preserve"> on a website</w:t>
            </w:r>
            <w:r w:rsidRPr="008F76BF">
              <w:rPr>
                <w:rFonts w:ascii="Times New Roman" w:hAnsi="Times New Roman"/>
              </w:rPr>
              <w:t xml:space="preserve">. </w:t>
            </w:r>
          </w:p>
          <w:p w:rsidR="00EF0801" w:rsidRDefault="00E97B55" w:rsidP="00C169F7">
            <w:pPr>
              <w:pStyle w:val="ListParagraph"/>
              <w:numPr>
                <w:ilvl w:val="0"/>
                <w:numId w:val="6"/>
              </w:numPr>
              <w:spacing w:line="240" w:lineRule="auto"/>
              <w:ind w:left="1800"/>
              <w:rPr>
                <w:rFonts w:ascii="Times New Roman" w:hAnsi="Times New Roman"/>
              </w:rPr>
            </w:pPr>
            <w:r>
              <w:rPr>
                <w:rFonts w:ascii="Times New Roman" w:hAnsi="Times New Roman"/>
              </w:rPr>
              <w:t>P</w:t>
            </w:r>
            <w:r w:rsidRPr="008F76BF">
              <w:rPr>
                <w:rFonts w:ascii="Times New Roman" w:hAnsi="Times New Roman"/>
              </w:rPr>
              <w:t xml:space="preserve">rovide the State website where the </w:t>
            </w:r>
            <w:r w:rsidR="00D8193F">
              <w:rPr>
                <w:rFonts w:ascii="Times New Roman" w:hAnsi="Times New Roman"/>
              </w:rPr>
              <w:t>data are</w:t>
            </w:r>
            <w:r w:rsidRPr="008F76BF">
              <w:rPr>
                <w:rFonts w:ascii="Times New Roman" w:hAnsi="Times New Roman"/>
              </w:rPr>
              <w:t xml:space="preserve"> collected and publicly available</w:t>
            </w:r>
            <w:proofErr w:type="gramStart"/>
            <w:r w:rsidRPr="008F76BF">
              <w:rPr>
                <w:rFonts w:ascii="Times New Roman" w:hAnsi="Times New Roman"/>
              </w:rPr>
              <w:t>:</w:t>
            </w:r>
            <w:r w:rsidRPr="002D6FD7">
              <w:rPr>
                <w:rFonts w:ascii="Times New Roman" w:hAnsi="Times New Roman"/>
                <w:i/>
                <w:vertAlign w:val="superscript"/>
              </w:rPr>
              <w:t>3</w:t>
            </w:r>
            <w:proofErr w:type="gramEnd"/>
            <w:r w:rsidRPr="002D6FD7">
              <w:rPr>
                <w:rFonts w:ascii="Times New Roman" w:hAnsi="Times New Roman"/>
              </w:rPr>
              <w:t xml:space="preserve"> </w:t>
            </w:r>
            <w:r w:rsidR="002E1818">
              <w:rPr>
                <w:rFonts w:ascii="Times New Roman" w:hAnsi="Times New Roman"/>
              </w:rPr>
              <w:t xml:space="preserve"> </w:t>
            </w:r>
            <w:sdt>
              <w:sdtPr>
                <w:rPr>
                  <w:rFonts w:ascii="Times New Roman" w:hAnsi="Times New Roman"/>
                </w:rPr>
                <w:id w:val="2015852"/>
              </w:sdtPr>
              <w:sdtContent>
                <w:sdt>
                  <w:sdtPr>
                    <w:rPr>
                      <w:rFonts w:ascii="Times New Roman" w:hAnsi="Times New Roman"/>
                      <w:sz w:val="16"/>
                      <w:szCs w:val="16"/>
                    </w:rPr>
                    <w:id w:val="37154262"/>
                  </w:sdtPr>
                  <w:sdtContent>
                    <w:r w:rsidR="0066473E" w:rsidRPr="00F138E8">
                      <w:rPr>
                        <w:rStyle w:val="PlaceholderText"/>
                        <w:rFonts w:ascii="Times New Roman" w:hAnsi="Times New Roman"/>
                        <w:u w:val="single"/>
                      </w:rPr>
                      <w:t>Click here to enter text.</w:t>
                    </w:r>
                  </w:sdtContent>
                </w:sdt>
              </w:sdtContent>
            </w:sdt>
          </w:p>
          <w:p w:rsidR="00EF0801" w:rsidRDefault="00E97B55" w:rsidP="00EF0801">
            <w:pPr>
              <w:spacing w:line="240" w:lineRule="auto"/>
              <w:ind w:left="720"/>
              <w:rPr>
                <w:rFonts w:ascii="Times New Roman" w:hAnsi="Times New Roman"/>
              </w:rPr>
            </w:pPr>
            <w:r>
              <w:rPr>
                <w:rFonts w:ascii="Times New Roman" w:hAnsi="Times New Roman"/>
                <w:vertAlign w:val="superscript"/>
              </w:rPr>
              <w:t>4</w:t>
            </w:r>
            <w:r w:rsidRPr="00E0284C">
              <w:rPr>
                <w:rFonts w:ascii="Times New Roman" w:hAnsi="Times New Roman"/>
                <w:vertAlign w:val="superscript"/>
              </w:rPr>
              <w:t xml:space="preserve"> </w:t>
            </w:r>
            <w:r w:rsidR="00360F33" w:rsidRPr="008F76BF">
              <w:rPr>
                <w:rFonts w:ascii="Times New Roman" w:hAnsi="Times New Roman"/>
              </w:rPr>
              <w:fldChar w:fldCharType="begin">
                <w:ffData>
                  <w:name w:val="Check11"/>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w:t>
            </w:r>
            <w:r>
              <w:rPr>
                <w:rFonts w:ascii="Times New Roman" w:hAnsi="Times New Roman"/>
              </w:rPr>
              <w:t>T</w:t>
            </w:r>
            <w:r w:rsidRPr="008F76BF">
              <w:rPr>
                <w:rFonts w:ascii="Times New Roman" w:hAnsi="Times New Roman"/>
              </w:rPr>
              <w:t xml:space="preserve">he State makes the </w:t>
            </w:r>
            <w:r>
              <w:rPr>
                <w:rFonts w:ascii="Times New Roman" w:hAnsi="Times New Roman"/>
              </w:rPr>
              <w:t>data</w:t>
            </w:r>
            <w:r w:rsidRPr="008F76BF">
              <w:rPr>
                <w:rFonts w:ascii="Times New Roman" w:hAnsi="Times New Roman"/>
              </w:rPr>
              <w:t xml:space="preserve"> </w:t>
            </w:r>
            <w:r w:rsidRPr="00801C50">
              <w:rPr>
                <w:rFonts w:ascii="Times New Roman" w:hAnsi="Times New Roman"/>
                <w:i/>
              </w:rPr>
              <w:t>publicly available</w:t>
            </w:r>
            <w:r w:rsidRPr="008F76BF">
              <w:rPr>
                <w:rFonts w:ascii="Times New Roman" w:hAnsi="Times New Roman"/>
              </w:rPr>
              <w:t xml:space="preserve"> </w:t>
            </w:r>
            <w:r w:rsidR="00974007">
              <w:rPr>
                <w:rFonts w:ascii="Times New Roman" w:hAnsi="Times New Roman"/>
              </w:rPr>
              <w:t xml:space="preserve">on a website </w:t>
            </w:r>
            <w:r w:rsidRPr="008F76BF">
              <w:rPr>
                <w:rFonts w:ascii="Times New Roman" w:hAnsi="Times New Roman"/>
              </w:rPr>
              <w:t xml:space="preserve">and updates the </w:t>
            </w:r>
            <w:r>
              <w:rPr>
                <w:rFonts w:ascii="Times New Roman" w:hAnsi="Times New Roman"/>
              </w:rPr>
              <w:t>data</w:t>
            </w:r>
            <w:r w:rsidRPr="008F76BF">
              <w:rPr>
                <w:rFonts w:ascii="Times New Roman" w:hAnsi="Times New Roman"/>
              </w:rPr>
              <w:t xml:space="preserve"> </w:t>
            </w:r>
            <w:r w:rsidRPr="00801C50">
              <w:rPr>
                <w:rFonts w:ascii="Times New Roman" w:hAnsi="Times New Roman"/>
                <w:i/>
              </w:rPr>
              <w:t>less than annually</w:t>
            </w:r>
            <w:r w:rsidRPr="008F76BF">
              <w:rPr>
                <w:rFonts w:ascii="Times New Roman" w:hAnsi="Times New Roman"/>
              </w:rPr>
              <w:t xml:space="preserve">. </w:t>
            </w:r>
          </w:p>
          <w:p w:rsidR="00EF0801" w:rsidRDefault="00E97B55" w:rsidP="00C169F7">
            <w:pPr>
              <w:numPr>
                <w:ilvl w:val="0"/>
                <w:numId w:val="7"/>
              </w:numPr>
              <w:spacing w:after="0" w:line="240" w:lineRule="auto"/>
              <w:rPr>
                <w:rFonts w:ascii="Times New Roman" w:hAnsi="Times New Roman"/>
              </w:rPr>
            </w:pPr>
            <w:r>
              <w:rPr>
                <w:rFonts w:ascii="Times New Roman" w:hAnsi="Times New Roman"/>
              </w:rPr>
              <w:t>P</w:t>
            </w:r>
            <w:r w:rsidRPr="0087598D">
              <w:rPr>
                <w:rFonts w:ascii="Times New Roman" w:hAnsi="Times New Roman"/>
              </w:rPr>
              <w:t xml:space="preserve">rovide the State’s plan for making the </w:t>
            </w:r>
            <w:r>
              <w:rPr>
                <w:rFonts w:ascii="Times New Roman" w:hAnsi="Times New Roman"/>
              </w:rPr>
              <w:t>data</w:t>
            </w:r>
            <w:r w:rsidRPr="0087598D">
              <w:rPr>
                <w:rFonts w:ascii="Times New Roman" w:hAnsi="Times New Roman"/>
              </w:rPr>
              <w:t xml:space="preserve"> publicly available and updating </w:t>
            </w:r>
            <w:r>
              <w:rPr>
                <w:rFonts w:ascii="Times New Roman" w:hAnsi="Times New Roman"/>
              </w:rPr>
              <w:t>it</w:t>
            </w:r>
            <w:r w:rsidRPr="0087598D">
              <w:rPr>
                <w:rFonts w:ascii="Times New Roman" w:hAnsi="Times New Roman"/>
              </w:rPr>
              <w:t xml:space="preserve"> annually on a website in Part </w:t>
            </w:r>
            <w:r w:rsidR="00D14E72">
              <w:rPr>
                <w:rFonts w:ascii="Times New Roman" w:hAnsi="Times New Roman"/>
              </w:rPr>
              <w:t>3B</w:t>
            </w:r>
            <w:r w:rsidRPr="0087598D">
              <w:rPr>
                <w:rFonts w:ascii="Times New Roman" w:hAnsi="Times New Roman"/>
              </w:rPr>
              <w:t>.  Cite “</w:t>
            </w:r>
            <w:r>
              <w:rPr>
                <w:rFonts w:ascii="Times New Roman" w:hAnsi="Times New Roman"/>
              </w:rPr>
              <w:t>Indicator (d</w:t>
            </w:r>
            <w:proofErr w:type="gramStart"/>
            <w:r>
              <w:rPr>
                <w:rFonts w:ascii="Times New Roman" w:hAnsi="Times New Roman"/>
              </w:rPr>
              <w:t>)(</w:t>
            </w:r>
            <w:proofErr w:type="gramEnd"/>
            <w:r>
              <w:rPr>
                <w:rFonts w:ascii="Times New Roman" w:hAnsi="Times New Roman"/>
              </w:rPr>
              <w:t>1)</w:t>
            </w:r>
            <w:r w:rsidRPr="0087598D">
              <w:rPr>
                <w:rFonts w:ascii="Times New Roman" w:hAnsi="Times New Roman"/>
              </w:rPr>
              <w:t>” in</w:t>
            </w:r>
            <w:r>
              <w:rPr>
                <w:rFonts w:ascii="Times New Roman" w:hAnsi="Times New Roman"/>
              </w:rPr>
              <w:t xml:space="preserve"> the Plan Element Verification C</w:t>
            </w:r>
            <w:r w:rsidRPr="0087598D">
              <w:rPr>
                <w:rFonts w:ascii="Times New Roman" w:hAnsi="Times New Roman"/>
              </w:rPr>
              <w:t xml:space="preserve">hart in Part </w:t>
            </w:r>
            <w:r w:rsidR="00D14E72">
              <w:rPr>
                <w:rFonts w:ascii="Times New Roman" w:hAnsi="Times New Roman"/>
              </w:rPr>
              <w:t>3B</w:t>
            </w:r>
            <w:r w:rsidRPr="0087598D">
              <w:rPr>
                <w:rFonts w:ascii="Times New Roman" w:hAnsi="Times New Roman"/>
              </w:rPr>
              <w:t xml:space="preserve">, Section I and mark the </w:t>
            </w:r>
            <w:r w:rsidR="00DE6888">
              <w:rPr>
                <w:rFonts w:ascii="Times New Roman" w:hAnsi="Times New Roman"/>
              </w:rPr>
              <w:t>Public Reporting column</w:t>
            </w:r>
            <w:r w:rsidRPr="0087598D">
              <w:rPr>
                <w:rFonts w:ascii="Times New Roman" w:hAnsi="Times New Roman"/>
              </w:rPr>
              <w:t>.</w:t>
            </w:r>
          </w:p>
          <w:p w:rsidR="00EF0801" w:rsidRDefault="000A575B" w:rsidP="00C169F7">
            <w:pPr>
              <w:pStyle w:val="ListParagraph"/>
              <w:numPr>
                <w:ilvl w:val="0"/>
                <w:numId w:val="6"/>
              </w:numPr>
              <w:spacing w:after="0" w:line="240" w:lineRule="auto"/>
              <w:ind w:left="1800"/>
              <w:rPr>
                <w:rFonts w:ascii="Times New Roman" w:hAnsi="Times New Roman"/>
              </w:rPr>
            </w:pPr>
            <w:r w:rsidRPr="00282808">
              <w:rPr>
                <w:rFonts w:ascii="Times New Roman" w:hAnsi="Times New Roman"/>
              </w:rPr>
              <w:t xml:space="preserve">Provide the State website where the most recently updated </w:t>
            </w:r>
            <w:r>
              <w:rPr>
                <w:rFonts w:ascii="Times New Roman" w:hAnsi="Times New Roman"/>
              </w:rPr>
              <w:t>data</w:t>
            </w:r>
            <w:r w:rsidRPr="00282808">
              <w:rPr>
                <w:rFonts w:ascii="Times New Roman" w:hAnsi="Times New Roman"/>
              </w:rPr>
              <w:t xml:space="preserve"> are provided by the State to the public: </w:t>
            </w:r>
          </w:p>
          <w:p w:rsidR="00EF0801" w:rsidRDefault="000A575B" w:rsidP="00EF0801">
            <w:pPr>
              <w:pStyle w:val="ListParagraph"/>
              <w:spacing w:after="0" w:line="240" w:lineRule="auto"/>
              <w:ind w:left="1800"/>
              <w:rPr>
                <w:rFonts w:ascii="Times New Roman" w:hAnsi="Times New Roman"/>
                <w:i/>
                <w:vertAlign w:val="superscript"/>
              </w:rPr>
            </w:pPr>
            <w:r>
              <w:rPr>
                <w:rFonts w:ascii="Times New Roman" w:hAnsi="Times New Roman"/>
                <w:i/>
                <w:vertAlign w:val="superscript"/>
              </w:rPr>
              <w:t>5</w:t>
            </w:r>
            <w:r w:rsidRPr="00282808">
              <w:rPr>
                <w:rFonts w:ascii="Times New Roman" w:hAnsi="Times New Roman"/>
              </w:rPr>
              <w:t xml:space="preserve"> </w:t>
            </w:r>
            <w:sdt>
              <w:sdtPr>
                <w:rPr>
                  <w:rFonts w:ascii="Times New Roman" w:hAnsi="Times New Roman"/>
                </w:rPr>
                <w:id w:val="2016283"/>
              </w:sdtPr>
              <w:sdtContent>
                <w:sdt>
                  <w:sdtPr>
                    <w:rPr>
                      <w:rFonts w:ascii="Times New Roman" w:hAnsi="Times New Roman"/>
                      <w:sz w:val="16"/>
                      <w:szCs w:val="16"/>
                    </w:rPr>
                    <w:id w:val="37154263"/>
                  </w:sdtPr>
                  <w:sdtContent>
                    <w:r w:rsidR="0066473E" w:rsidRPr="00F138E8">
                      <w:rPr>
                        <w:rStyle w:val="PlaceholderText"/>
                        <w:rFonts w:ascii="Times New Roman" w:hAnsi="Times New Roman"/>
                        <w:u w:val="single"/>
                      </w:rPr>
                      <w:t>Click here to enter text.</w:t>
                    </w:r>
                  </w:sdtContent>
                </w:sdt>
              </w:sdtContent>
            </w:sdt>
            <w:r w:rsidRPr="00282808" w:rsidDel="00282808">
              <w:rPr>
                <w:rFonts w:ascii="Times New Roman" w:hAnsi="Times New Roman"/>
                <w:i/>
                <w:vertAlign w:val="superscript"/>
              </w:rPr>
              <w:t xml:space="preserve"> </w:t>
            </w:r>
          </w:p>
          <w:p w:rsidR="00EF0801" w:rsidRDefault="00EF0801" w:rsidP="00EF0801">
            <w:pPr>
              <w:pStyle w:val="ListParagraph"/>
              <w:spacing w:after="0" w:line="240" w:lineRule="auto"/>
              <w:ind w:left="1800"/>
              <w:rPr>
                <w:rFonts w:ascii="Times New Roman" w:hAnsi="Times New Roman"/>
                <w:i/>
                <w:vertAlign w:val="superscript"/>
              </w:rPr>
            </w:pPr>
          </w:p>
          <w:p w:rsidR="00EF0801" w:rsidRDefault="00E97B55" w:rsidP="00EF0801">
            <w:pPr>
              <w:spacing w:after="0" w:line="240" w:lineRule="auto"/>
              <w:ind w:left="720"/>
              <w:rPr>
                <w:rFonts w:ascii="Times New Roman" w:hAnsi="Times New Roman"/>
              </w:rPr>
            </w:pPr>
            <w:r>
              <w:rPr>
                <w:rFonts w:ascii="Times New Roman" w:hAnsi="Times New Roman"/>
                <w:vertAlign w:val="superscript"/>
              </w:rPr>
              <w:t>6</w:t>
            </w:r>
            <w:r w:rsidRPr="00E0284C">
              <w:rPr>
                <w:rFonts w:ascii="Times New Roman" w:hAnsi="Times New Roman"/>
                <w:vertAlign w:val="superscript"/>
              </w:rPr>
              <w:t xml:space="preserve"> </w:t>
            </w:r>
            <w:r w:rsidR="00360F33" w:rsidRPr="008F76BF">
              <w:rPr>
                <w:rFonts w:ascii="Times New Roman" w:hAnsi="Times New Roman"/>
              </w:rPr>
              <w:fldChar w:fldCharType="begin">
                <w:ffData>
                  <w:name w:val="Check12"/>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w:t>
            </w:r>
            <w:r>
              <w:rPr>
                <w:rFonts w:ascii="Times New Roman" w:hAnsi="Times New Roman"/>
              </w:rPr>
              <w:t>T</w:t>
            </w:r>
            <w:r w:rsidRPr="008F76BF">
              <w:rPr>
                <w:rFonts w:ascii="Times New Roman" w:hAnsi="Times New Roman"/>
              </w:rPr>
              <w:t xml:space="preserve">he State does </w:t>
            </w:r>
            <w:r w:rsidRPr="00E32D03">
              <w:rPr>
                <w:rFonts w:ascii="Times New Roman" w:hAnsi="Times New Roman"/>
              </w:rPr>
              <w:t>not</w:t>
            </w:r>
            <w:r w:rsidRPr="008F76BF">
              <w:rPr>
                <w:rFonts w:ascii="Times New Roman" w:hAnsi="Times New Roman"/>
              </w:rPr>
              <w:t xml:space="preserve"> make the </w:t>
            </w:r>
            <w:r>
              <w:rPr>
                <w:rFonts w:ascii="Times New Roman" w:hAnsi="Times New Roman"/>
              </w:rPr>
              <w:t>data</w:t>
            </w:r>
            <w:r w:rsidRPr="008F76BF">
              <w:rPr>
                <w:rFonts w:ascii="Times New Roman" w:hAnsi="Times New Roman"/>
              </w:rPr>
              <w:t xml:space="preserve"> </w:t>
            </w:r>
            <w:r w:rsidR="00974007" w:rsidRPr="008F76BF">
              <w:rPr>
                <w:rFonts w:ascii="Times New Roman" w:hAnsi="Times New Roman"/>
              </w:rPr>
              <w:t>public</w:t>
            </w:r>
            <w:r w:rsidR="00974007">
              <w:rPr>
                <w:rFonts w:ascii="Times New Roman" w:hAnsi="Times New Roman"/>
              </w:rPr>
              <w:t xml:space="preserve">ly </w:t>
            </w:r>
            <w:r w:rsidR="00974007" w:rsidRPr="009359F1">
              <w:rPr>
                <w:rFonts w:ascii="Times New Roman" w:hAnsi="Times New Roman"/>
              </w:rPr>
              <w:t>av</w:t>
            </w:r>
            <w:r w:rsidR="00974007">
              <w:rPr>
                <w:rFonts w:ascii="Times New Roman" w:hAnsi="Times New Roman"/>
              </w:rPr>
              <w:t>a</w:t>
            </w:r>
            <w:r w:rsidR="00974007" w:rsidRPr="009359F1">
              <w:rPr>
                <w:rFonts w:ascii="Times New Roman" w:hAnsi="Times New Roman"/>
              </w:rPr>
              <w:t>ilable</w:t>
            </w:r>
            <w:r w:rsidR="00974007">
              <w:rPr>
                <w:rFonts w:ascii="Times New Roman" w:hAnsi="Times New Roman"/>
              </w:rPr>
              <w:t xml:space="preserve"> on a website</w:t>
            </w:r>
            <w:r w:rsidRPr="008F76BF">
              <w:rPr>
                <w:rFonts w:ascii="Times New Roman" w:hAnsi="Times New Roman"/>
              </w:rPr>
              <w:t xml:space="preserve">.  </w:t>
            </w:r>
          </w:p>
          <w:p w:rsidR="00E97B55" w:rsidRDefault="00E97B55" w:rsidP="00C169F7">
            <w:pPr>
              <w:pStyle w:val="ListParagraph"/>
              <w:numPr>
                <w:ilvl w:val="0"/>
                <w:numId w:val="6"/>
              </w:numPr>
              <w:spacing w:after="0" w:line="240" w:lineRule="auto"/>
              <w:ind w:left="1800"/>
              <w:rPr>
                <w:rFonts w:ascii="Times New Roman" w:hAnsi="Times New Roman"/>
              </w:rPr>
            </w:pPr>
            <w:r>
              <w:rPr>
                <w:rFonts w:ascii="Times New Roman" w:hAnsi="Times New Roman"/>
              </w:rPr>
              <w:t>P</w:t>
            </w:r>
            <w:r w:rsidRPr="0051518C">
              <w:rPr>
                <w:rFonts w:ascii="Times New Roman" w:hAnsi="Times New Roman"/>
              </w:rPr>
              <w:t xml:space="preserve">rovide the State’s plan for </w:t>
            </w:r>
            <w:r>
              <w:rPr>
                <w:rFonts w:ascii="Times New Roman" w:hAnsi="Times New Roman"/>
              </w:rPr>
              <w:t xml:space="preserve">making the data publicly available and updating it annually on a website in Part </w:t>
            </w:r>
            <w:r w:rsidR="00D14E72">
              <w:rPr>
                <w:rFonts w:ascii="Times New Roman" w:hAnsi="Times New Roman"/>
              </w:rPr>
              <w:t>3B</w:t>
            </w:r>
            <w:r w:rsidRPr="0051518C">
              <w:rPr>
                <w:rFonts w:ascii="Times New Roman" w:hAnsi="Times New Roman"/>
              </w:rPr>
              <w:t>.</w:t>
            </w:r>
            <w:r>
              <w:rPr>
                <w:rFonts w:ascii="Times New Roman" w:hAnsi="Times New Roman"/>
              </w:rPr>
              <w:t xml:space="preserve"> </w:t>
            </w:r>
            <w:r w:rsidR="002E1818">
              <w:rPr>
                <w:rFonts w:ascii="Times New Roman" w:hAnsi="Times New Roman"/>
              </w:rPr>
              <w:t xml:space="preserve"> </w:t>
            </w:r>
            <w:r>
              <w:rPr>
                <w:rFonts w:ascii="Times New Roman" w:hAnsi="Times New Roman"/>
              </w:rPr>
              <w:t>Cite “Indicator (d</w:t>
            </w:r>
            <w:proofErr w:type="gramStart"/>
            <w:r>
              <w:rPr>
                <w:rFonts w:ascii="Times New Roman" w:hAnsi="Times New Roman"/>
              </w:rPr>
              <w:t>)(</w:t>
            </w:r>
            <w:proofErr w:type="gramEnd"/>
            <w:r>
              <w:rPr>
                <w:rFonts w:ascii="Times New Roman" w:hAnsi="Times New Roman"/>
              </w:rPr>
              <w:t xml:space="preserve">1)” in the Plan Element Verification Chart in Part </w:t>
            </w:r>
            <w:r w:rsidR="00D14E72">
              <w:rPr>
                <w:rFonts w:ascii="Times New Roman" w:hAnsi="Times New Roman"/>
              </w:rPr>
              <w:t>3B</w:t>
            </w:r>
            <w:r>
              <w:rPr>
                <w:rFonts w:ascii="Times New Roman" w:hAnsi="Times New Roman"/>
              </w:rPr>
              <w:t xml:space="preserve">, Section I and mark the </w:t>
            </w:r>
            <w:r w:rsidR="00DE6888">
              <w:rPr>
                <w:rFonts w:ascii="Times New Roman" w:hAnsi="Times New Roman"/>
              </w:rPr>
              <w:t>Public Reporting column</w:t>
            </w:r>
            <w:r>
              <w:rPr>
                <w:rFonts w:ascii="Times New Roman" w:hAnsi="Times New Roman"/>
              </w:rPr>
              <w:t>.</w:t>
            </w:r>
          </w:p>
          <w:p w:rsidR="00F91E21" w:rsidRDefault="00F91E21" w:rsidP="00B14821">
            <w:pPr>
              <w:pStyle w:val="ListParagraph"/>
              <w:spacing w:after="0" w:line="240" w:lineRule="auto"/>
              <w:ind w:left="1800"/>
              <w:rPr>
                <w:rFonts w:ascii="Times New Roman" w:hAnsi="Times New Roman"/>
              </w:rPr>
            </w:pPr>
          </w:p>
          <w:p w:rsidR="0001013B" w:rsidRDefault="0001013B" w:rsidP="00B14821">
            <w:pPr>
              <w:pStyle w:val="ListParagraph"/>
              <w:spacing w:after="0" w:line="240" w:lineRule="auto"/>
              <w:ind w:left="1800"/>
              <w:rPr>
                <w:rFonts w:ascii="Times New Roman" w:hAnsi="Times New Roman"/>
              </w:rPr>
            </w:pPr>
          </w:p>
          <w:p w:rsidR="00FE0FAF" w:rsidRDefault="00FE0FAF" w:rsidP="00B14821">
            <w:pPr>
              <w:pStyle w:val="ListParagraph"/>
              <w:spacing w:after="0" w:line="240" w:lineRule="auto"/>
              <w:ind w:left="1800"/>
              <w:rPr>
                <w:rFonts w:ascii="Times New Roman" w:hAnsi="Times New Roman"/>
              </w:rPr>
            </w:pPr>
          </w:p>
          <w:p w:rsidR="0001013B" w:rsidRDefault="0001013B" w:rsidP="00B14821">
            <w:pPr>
              <w:pStyle w:val="ListParagraph"/>
              <w:spacing w:after="0" w:line="240" w:lineRule="auto"/>
              <w:ind w:left="1800"/>
              <w:rPr>
                <w:rFonts w:ascii="Times New Roman" w:hAnsi="Times New Roman"/>
              </w:rPr>
            </w:pPr>
          </w:p>
          <w:p w:rsidR="00EF0801" w:rsidRDefault="00E97B55" w:rsidP="00EF0801">
            <w:pPr>
              <w:spacing w:line="240" w:lineRule="auto"/>
              <w:rPr>
                <w:rFonts w:ascii="Times New Roman" w:hAnsi="Times New Roman"/>
              </w:rPr>
            </w:pPr>
            <w:r>
              <w:rPr>
                <w:rFonts w:ascii="Times New Roman" w:hAnsi="Times New Roman"/>
                <w:i/>
                <w:vertAlign w:val="superscript"/>
              </w:rPr>
              <w:t xml:space="preserve">7 </w:t>
            </w:r>
            <w:r w:rsidR="00360F33" w:rsidRPr="008F76BF">
              <w:rPr>
                <w:rFonts w:ascii="Times New Roman" w:hAnsi="Times New Roman"/>
              </w:rPr>
              <w:fldChar w:fldCharType="begin">
                <w:ffData>
                  <w:name w:val="Check12"/>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Pr>
                <w:rFonts w:ascii="Times New Roman" w:hAnsi="Times New Roman"/>
              </w:rPr>
              <w:t xml:space="preserve"> No, t</w:t>
            </w:r>
            <w:r w:rsidRPr="008F76BF">
              <w:rPr>
                <w:rFonts w:ascii="Times New Roman" w:hAnsi="Times New Roman"/>
              </w:rPr>
              <w:t xml:space="preserve">he State </w:t>
            </w:r>
            <w:r w:rsidRPr="00D93B85">
              <w:rPr>
                <w:rFonts w:ascii="Times New Roman" w:hAnsi="Times New Roman"/>
              </w:rPr>
              <w:t xml:space="preserve">does not collect </w:t>
            </w:r>
            <w:r w:rsidR="00D8193F">
              <w:rPr>
                <w:rFonts w:ascii="Times New Roman" w:hAnsi="Times New Roman"/>
              </w:rPr>
              <w:t>these data</w:t>
            </w:r>
            <w:r w:rsidRPr="008F76BF">
              <w:rPr>
                <w:rFonts w:ascii="Times New Roman" w:hAnsi="Times New Roman"/>
              </w:rPr>
              <w:t xml:space="preserve">. </w:t>
            </w:r>
          </w:p>
          <w:p w:rsidR="00F91E21" w:rsidRDefault="00E97B55" w:rsidP="00C169F7">
            <w:pPr>
              <w:pStyle w:val="ListParagraph"/>
              <w:numPr>
                <w:ilvl w:val="0"/>
                <w:numId w:val="6"/>
              </w:numPr>
              <w:spacing w:after="0" w:line="240" w:lineRule="auto"/>
              <w:ind w:left="1080"/>
              <w:rPr>
                <w:rFonts w:ascii="Times New Roman" w:hAnsi="Times New Roman"/>
              </w:rPr>
            </w:pPr>
            <w:r>
              <w:rPr>
                <w:rFonts w:ascii="Times New Roman" w:hAnsi="Times New Roman"/>
              </w:rPr>
              <w:t>P</w:t>
            </w:r>
            <w:r w:rsidRPr="0051518C">
              <w:rPr>
                <w:rFonts w:ascii="Times New Roman" w:hAnsi="Times New Roman"/>
              </w:rPr>
              <w:t xml:space="preserve">rovide the State’s plan for </w:t>
            </w:r>
            <w:r>
              <w:rPr>
                <w:rFonts w:ascii="Times New Roman" w:hAnsi="Times New Roman"/>
              </w:rPr>
              <w:t xml:space="preserve">making the </w:t>
            </w:r>
            <w:r w:rsidR="00553786">
              <w:rPr>
                <w:rFonts w:ascii="Times New Roman" w:hAnsi="Times New Roman"/>
              </w:rPr>
              <w:t>data</w:t>
            </w:r>
            <w:r>
              <w:rPr>
                <w:rFonts w:ascii="Times New Roman" w:hAnsi="Times New Roman"/>
              </w:rPr>
              <w:t xml:space="preserve"> publicly available and updating it annually on a website in Part </w:t>
            </w:r>
            <w:r w:rsidR="00D14E72">
              <w:rPr>
                <w:rFonts w:ascii="Times New Roman" w:hAnsi="Times New Roman"/>
              </w:rPr>
              <w:t>3B</w:t>
            </w:r>
            <w:r w:rsidRPr="0051518C">
              <w:rPr>
                <w:rFonts w:ascii="Times New Roman" w:hAnsi="Times New Roman"/>
              </w:rPr>
              <w:t>.</w:t>
            </w:r>
            <w:r>
              <w:rPr>
                <w:rFonts w:ascii="Times New Roman" w:hAnsi="Times New Roman"/>
              </w:rPr>
              <w:t xml:space="preserve"> </w:t>
            </w:r>
            <w:r w:rsidR="002E1818">
              <w:rPr>
                <w:rFonts w:ascii="Times New Roman" w:hAnsi="Times New Roman"/>
              </w:rPr>
              <w:t xml:space="preserve"> </w:t>
            </w:r>
            <w:r>
              <w:rPr>
                <w:rFonts w:ascii="Times New Roman" w:hAnsi="Times New Roman"/>
              </w:rPr>
              <w:t>Cite “Indicator (d</w:t>
            </w:r>
            <w:proofErr w:type="gramStart"/>
            <w:r>
              <w:rPr>
                <w:rFonts w:ascii="Times New Roman" w:hAnsi="Times New Roman"/>
              </w:rPr>
              <w:t>)(</w:t>
            </w:r>
            <w:proofErr w:type="gramEnd"/>
            <w:r>
              <w:rPr>
                <w:rFonts w:ascii="Times New Roman" w:hAnsi="Times New Roman"/>
              </w:rPr>
              <w:t xml:space="preserve">1)” in the Plan Element Verification Chart in Part </w:t>
            </w:r>
            <w:r w:rsidR="00D14E72">
              <w:rPr>
                <w:rFonts w:ascii="Times New Roman" w:hAnsi="Times New Roman"/>
              </w:rPr>
              <w:t>3B</w:t>
            </w:r>
            <w:r>
              <w:rPr>
                <w:rFonts w:ascii="Times New Roman" w:hAnsi="Times New Roman"/>
              </w:rPr>
              <w:t>, Section I and mark</w:t>
            </w:r>
            <w:r w:rsidR="00496DD2">
              <w:rPr>
                <w:rFonts w:ascii="Times New Roman" w:hAnsi="Times New Roman"/>
              </w:rPr>
              <w:t xml:space="preserve"> both</w:t>
            </w:r>
            <w:r>
              <w:rPr>
                <w:rFonts w:ascii="Times New Roman" w:hAnsi="Times New Roman"/>
              </w:rPr>
              <w:t xml:space="preserve"> the Collection and </w:t>
            </w:r>
            <w:r w:rsidR="00DE6888">
              <w:rPr>
                <w:rFonts w:ascii="Times New Roman" w:hAnsi="Times New Roman"/>
              </w:rPr>
              <w:t>Public Reporting column</w:t>
            </w:r>
            <w:r w:rsidR="00496DD2">
              <w:rPr>
                <w:rFonts w:ascii="Times New Roman" w:hAnsi="Times New Roman"/>
              </w:rPr>
              <w:t>s</w:t>
            </w:r>
            <w:r>
              <w:rPr>
                <w:rFonts w:ascii="Times New Roman" w:hAnsi="Times New Roman"/>
              </w:rPr>
              <w:t>.</w:t>
            </w:r>
          </w:p>
        </w:tc>
      </w:tr>
    </w:tbl>
    <w:p w:rsidR="00CA40E3" w:rsidRDefault="00CA40E3" w:rsidP="00B14821">
      <w:pPr>
        <w:spacing w:after="0" w:line="240" w:lineRule="auto"/>
        <w:rPr>
          <w:rFonts w:ascii="Times New Roman" w:hAnsi="Times New Roman"/>
        </w:rPr>
      </w:pPr>
    </w:p>
    <w:p w:rsidR="00CA40E3" w:rsidRDefault="00CA40E3" w:rsidP="00B14821">
      <w:pPr>
        <w:spacing w:after="0" w:line="240" w:lineRule="auto"/>
        <w:rPr>
          <w:rFonts w:ascii="Times New Roman" w:hAnsi="Times New Roman"/>
        </w:rPr>
      </w:pPr>
      <w:r>
        <w:rPr>
          <w:rFonts w:ascii="Times New Roman" w:hAnsi="Times New Roman"/>
        </w:rPr>
        <w:br w:type="page"/>
      </w:r>
    </w:p>
    <w:tbl>
      <w:tblPr>
        <w:tblW w:w="13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19"/>
        <w:gridCol w:w="11829"/>
      </w:tblGrid>
      <w:tr w:rsidR="008576BF" w:rsidRPr="008F76BF" w:rsidTr="009B2C77">
        <w:trPr>
          <w:trHeight w:val="828"/>
        </w:trPr>
        <w:tc>
          <w:tcPr>
            <w:tcW w:w="1419" w:type="dxa"/>
            <w:shd w:val="clear" w:color="auto" w:fill="262626" w:themeFill="text1" w:themeFillTint="D9"/>
          </w:tcPr>
          <w:p w:rsidR="00EF0801" w:rsidRPr="00EF0801" w:rsidRDefault="00EF0801" w:rsidP="00EF0801">
            <w:pPr>
              <w:spacing w:line="240" w:lineRule="auto"/>
              <w:rPr>
                <w:rFonts w:ascii="Times New Roman" w:hAnsi="Times New Roman"/>
                <w:b/>
                <w:color w:val="FFFFFF" w:themeColor="background1"/>
                <w:sz w:val="24"/>
                <w:szCs w:val="24"/>
              </w:rPr>
            </w:pPr>
            <w:r w:rsidRPr="00EF0801">
              <w:rPr>
                <w:rFonts w:ascii="Times New Roman" w:hAnsi="Times New Roman"/>
                <w:b/>
                <w:color w:val="FFFFFF" w:themeColor="background1"/>
                <w:sz w:val="24"/>
                <w:szCs w:val="24"/>
              </w:rPr>
              <w:t>Indicator (d)(2)</w:t>
            </w:r>
          </w:p>
        </w:tc>
        <w:tc>
          <w:tcPr>
            <w:tcW w:w="11829" w:type="dxa"/>
            <w:shd w:val="clear" w:color="auto" w:fill="262626" w:themeFill="text1" w:themeFillTint="D9"/>
          </w:tcPr>
          <w:p w:rsidR="00EF0801" w:rsidRPr="00EF0801" w:rsidRDefault="00EF0801" w:rsidP="00EF0801">
            <w:pPr>
              <w:spacing w:line="240" w:lineRule="auto"/>
              <w:rPr>
                <w:rFonts w:ascii="Times New Roman" w:hAnsi="Times New Roman"/>
                <w:b/>
                <w:color w:val="FFFFFF" w:themeColor="background1"/>
                <w:sz w:val="24"/>
                <w:szCs w:val="24"/>
              </w:rPr>
            </w:pPr>
            <w:r w:rsidRPr="00EF0801">
              <w:rPr>
                <w:rFonts w:ascii="Times New Roman" w:hAnsi="Times New Roman"/>
                <w:b/>
                <w:color w:val="FFFFFF" w:themeColor="background1"/>
                <w:sz w:val="24"/>
                <w:szCs w:val="24"/>
              </w:rPr>
              <w:t xml:space="preserve">Provide, for the State, the average statewide school gain in the “all students” category and the average statewide school gain for each student subgroup (as under section 1111(b)(2)(C)(v) of the ESEA) on State assessments in mathematics and for the State and for each LEA in the State, the number and percentage </w:t>
            </w:r>
            <w:r w:rsidRPr="00EF0801">
              <w:rPr>
                <w:rFonts w:ascii="Times New Roman" w:hAnsi="Times New Roman"/>
                <w:b/>
                <w:iCs/>
                <w:color w:val="FFFFFF" w:themeColor="background1"/>
                <w:sz w:val="24"/>
                <w:szCs w:val="24"/>
              </w:rPr>
              <w:t xml:space="preserve">(including numerator and denominator) </w:t>
            </w:r>
            <w:r w:rsidRPr="00EF0801">
              <w:rPr>
                <w:rFonts w:ascii="Times New Roman" w:hAnsi="Times New Roman"/>
                <w:b/>
                <w:color w:val="FFFFFF" w:themeColor="background1"/>
                <w:sz w:val="24"/>
                <w:szCs w:val="24"/>
              </w:rPr>
              <w:t>of Title I schools in improvement, corrective action, or restructuring that have made progress on State assessments in mathematics in the last year.</w:t>
            </w:r>
          </w:p>
        </w:tc>
      </w:tr>
      <w:tr w:rsidR="008576BF" w:rsidRPr="008F76BF" w:rsidTr="00E473C3">
        <w:trPr>
          <w:trHeight w:val="440"/>
        </w:trPr>
        <w:tc>
          <w:tcPr>
            <w:tcW w:w="13248" w:type="dxa"/>
            <w:gridSpan w:val="2"/>
          </w:tcPr>
          <w:p w:rsidR="00FE0FAF" w:rsidRDefault="00FE0FAF" w:rsidP="00B14821">
            <w:pPr>
              <w:spacing w:after="0" w:line="240" w:lineRule="auto"/>
              <w:rPr>
                <w:rFonts w:ascii="Times New Roman" w:hAnsi="Times New Roman"/>
                <w:b/>
              </w:rPr>
            </w:pPr>
          </w:p>
          <w:p w:rsidR="00021019" w:rsidRPr="008F76BF" w:rsidRDefault="00021019" w:rsidP="00B14821">
            <w:pPr>
              <w:spacing w:after="0" w:line="240" w:lineRule="auto"/>
              <w:rPr>
                <w:rFonts w:ascii="Times New Roman" w:hAnsi="Times New Roman"/>
              </w:rPr>
            </w:pPr>
            <w:r w:rsidRPr="008F76BF">
              <w:rPr>
                <w:rFonts w:ascii="Times New Roman" w:hAnsi="Times New Roman"/>
                <w:b/>
              </w:rPr>
              <w:t>Please respond (check one)</w:t>
            </w:r>
            <w:r w:rsidRPr="008F76BF">
              <w:rPr>
                <w:rFonts w:ascii="Times New Roman" w:hAnsi="Times New Roman"/>
              </w:rPr>
              <w:t xml:space="preserve">: </w:t>
            </w:r>
            <w:r w:rsidR="00E54925">
              <w:rPr>
                <w:rFonts w:ascii="Times New Roman" w:hAnsi="Times New Roman"/>
              </w:rPr>
              <w:t xml:space="preserve"> </w:t>
            </w:r>
            <w:r w:rsidRPr="008F76BF">
              <w:rPr>
                <w:rFonts w:ascii="Times New Roman" w:hAnsi="Times New Roman"/>
              </w:rPr>
              <w:t xml:space="preserve">Does the State collect </w:t>
            </w:r>
            <w:r w:rsidR="00D8193F">
              <w:rPr>
                <w:rFonts w:ascii="Times New Roman" w:hAnsi="Times New Roman"/>
              </w:rPr>
              <w:t>these data</w:t>
            </w:r>
            <w:r w:rsidRPr="008F76BF">
              <w:rPr>
                <w:rFonts w:ascii="Times New Roman" w:hAnsi="Times New Roman"/>
              </w:rPr>
              <w:t>?</w:t>
            </w:r>
          </w:p>
          <w:p w:rsidR="00021019" w:rsidRPr="008F76BF" w:rsidRDefault="00021019" w:rsidP="00B14821">
            <w:pPr>
              <w:spacing w:after="0" w:line="240" w:lineRule="auto"/>
              <w:rPr>
                <w:rFonts w:ascii="Times New Roman" w:hAnsi="Times New Roman"/>
              </w:rPr>
            </w:pPr>
          </w:p>
          <w:p w:rsidR="00EF0801" w:rsidRDefault="009B2C77" w:rsidP="00EF0801">
            <w:pPr>
              <w:spacing w:line="240" w:lineRule="auto"/>
              <w:rPr>
                <w:rFonts w:ascii="Times New Roman" w:hAnsi="Times New Roman"/>
              </w:rPr>
            </w:pPr>
            <w:r>
              <w:rPr>
                <w:rFonts w:ascii="Times New Roman" w:hAnsi="Times New Roman"/>
                <w:vertAlign w:val="superscript"/>
              </w:rPr>
              <w:t>1</w:t>
            </w:r>
            <w:r w:rsidRPr="00E0284C">
              <w:rPr>
                <w:rFonts w:ascii="Times New Roman" w:hAnsi="Times New Roman"/>
                <w:vertAlign w:val="superscript"/>
              </w:rPr>
              <w:t xml:space="preserve"> </w:t>
            </w:r>
            <w:r w:rsidR="00360F33" w:rsidRPr="008F76BF">
              <w:rPr>
                <w:rFonts w:ascii="Times New Roman" w:hAnsi="Times New Roman"/>
              </w:rPr>
              <w:fldChar w:fldCharType="begin">
                <w:ffData>
                  <w:name w:val="Check10"/>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Yes, the State collects </w:t>
            </w:r>
            <w:r w:rsidR="00D8193F">
              <w:rPr>
                <w:rFonts w:ascii="Times New Roman" w:hAnsi="Times New Roman"/>
              </w:rPr>
              <w:t>these data</w:t>
            </w:r>
            <w:r w:rsidRPr="008F76BF">
              <w:rPr>
                <w:rFonts w:ascii="Times New Roman" w:hAnsi="Times New Roman"/>
              </w:rPr>
              <w:t xml:space="preserve">.  </w:t>
            </w:r>
          </w:p>
          <w:p w:rsidR="00EF0801" w:rsidRDefault="009B2C77" w:rsidP="00EF0801">
            <w:pPr>
              <w:spacing w:line="240" w:lineRule="auto"/>
              <w:ind w:left="720"/>
              <w:rPr>
                <w:rFonts w:ascii="Times New Roman" w:hAnsi="Times New Roman"/>
              </w:rPr>
            </w:pPr>
            <w:r w:rsidRPr="008F76BF">
              <w:rPr>
                <w:rFonts w:ascii="Times New Roman" w:hAnsi="Times New Roman"/>
                <w:b/>
              </w:rPr>
              <w:t>If Yes, please respond (check one):</w:t>
            </w:r>
            <w:r w:rsidRPr="008F76BF">
              <w:rPr>
                <w:rFonts w:ascii="Times New Roman" w:hAnsi="Times New Roman"/>
              </w:rPr>
              <w:t xml:space="preserve">  </w:t>
            </w:r>
          </w:p>
          <w:p w:rsidR="00EF0801" w:rsidRDefault="009B2C77" w:rsidP="00EF0801">
            <w:pPr>
              <w:spacing w:line="240" w:lineRule="auto"/>
              <w:ind w:left="720"/>
              <w:rPr>
                <w:rFonts w:ascii="Times New Roman" w:hAnsi="Times New Roman"/>
              </w:rPr>
            </w:pPr>
            <w:r w:rsidRPr="00801C50">
              <w:rPr>
                <w:rFonts w:ascii="Times New Roman" w:hAnsi="Times New Roman"/>
                <w:vertAlign w:val="superscript"/>
              </w:rPr>
              <w:t xml:space="preserve">2 </w:t>
            </w:r>
            <w:r w:rsidR="00360F33" w:rsidRPr="008F76BF">
              <w:rPr>
                <w:rFonts w:ascii="Times New Roman" w:hAnsi="Times New Roman"/>
              </w:rPr>
              <w:fldChar w:fldCharType="begin">
                <w:ffData>
                  <w:name w:val="Check10"/>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w:t>
            </w:r>
            <w:r>
              <w:rPr>
                <w:rFonts w:ascii="Times New Roman" w:hAnsi="Times New Roman"/>
              </w:rPr>
              <w:t>T</w:t>
            </w:r>
            <w:r w:rsidRPr="008F76BF">
              <w:rPr>
                <w:rFonts w:ascii="Times New Roman" w:hAnsi="Times New Roman"/>
              </w:rPr>
              <w:t xml:space="preserve">he State makes the </w:t>
            </w:r>
            <w:r>
              <w:rPr>
                <w:rFonts w:ascii="Times New Roman" w:hAnsi="Times New Roman"/>
              </w:rPr>
              <w:t>data</w:t>
            </w:r>
            <w:r w:rsidRPr="008F76BF">
              <w:rPr>
                <w:rFonts w:ascii="Times New Roman" w:hAnsi="Times New Roman"/>
              </w:rPr>
              <w:t xml:space="preserve"> </w:t>
            </w:r>
            <w:r w:rsidRPr="00801C50">
              <w:rPr>
                <w:rFonts w:ascii="Times New Roman" w:hAnsi="Times New Roman"/>
                <w:i/>
              </w:rPr>
              <w:t>publicly available</w:t>
            </w:r>
            <w:r w:rsidRPr="008F76BF">
              <w:rPr>
                <w:rFonts w:ascii="Times New Roman" w:hAnsi="Times New Roman"/>
              </w:rPr>
              <w:t xml:space="preserve"> and updates the </w:t>
            </w:r>
            <w:r>
              <w:rPr>
                <w:rFonts w:ascii="Times New Roman" w:hAnsi="Times New Roman"/>
              </w:rPr>
              <w:t>data</w:t>
            </w:r>
            <w:r w:rsidRPr="008F76BF">
              <w:rPr>
                <w:rFonts w:ascii="Times New Roman" w:hAnsi="Times New Roman"/>
              </w:rPr>
              <w:t xml:space="preserve"> </w:t>
            </w:r>
            <w:r w:rsidRPr="00801C50">
              <w:rPr>
                <w:rFonts w:ascii="Times New Roman" w:hAnsi="Times New Roman"/>
                <w:i/>
              </w:rPr>
              <w:t>at least annually</w:t>
            </w:r>
            <w:r>
              <w:rPr>
                <w:rFonts w:ascii="Times New Roman" w:hAnsi="Times New Roman"/>
              </w:rPr>
              <w:t xml:space="preserve"> on a website</w:t>
            </w:r>
            <w:r w:rsidRPr="008F76BF">
              <w:rPr>
                <w:rFonts w:ascii="Times New Roman" w:hAnsi="Times New Roman"/>
              </w:rPr>
              <w:t xml:space="preserve">. </w:t>
            </w:r>
          </w:p>
          <w:p w:rsidR="00EF0801" w:rsidRDefault="009B2C77" w:rsidP="00C169F7">
            <w:pPr>
              <w:pStyle w:val="ListParagraph"/>
              <w:numPr>
                <w:ilvl w:val="0"/>
                <w:numId w:val="6"/>
              </w:numPr>
              <w:spacing w:line="240" w:lineRule="auto"/>
              <w:ind w:left="1800"/>
              <w:rPr>
                <w:rFonts w:ascii="Times New Roman" w:hAnsi="Times New Roman"/>
              </w:rPr>
            </w:pPr>
            <w:r>
              <w:rPr>
                <w:rFonts w:ascii="Times New Roman" w:hAnsi="Times New Roman"/>
              </w:rPr>
              <w:t>P</w:t>
            </w:r>
            <w:r w:rsidRPr="008F76BF">
              <w:rPr>
                <w:rFonts w:ascii="Times New Roman" w:hAnsi="Times New Roman"/>
              </w:rPr>
              <w:t xml:space="preserve">rovide the State website where the </w:t>
            </w:r>
            <w:r w:rsidR="00D8193F">
              <w:rPr>
                <w:rFonts w:ascii="Times New Roman" w:hAnsi="Times New Roman"/>
              </w:rPr>
              <w:t>data are</w:t>
            </w:r>
            <w:r w:rsidRPr="008F76BF">
              <w:rPr>
                <w:rFonts w:ascii="Times New Roman" w:hAnsi="Times New Roman"/>
              </w:rPr>
              <w:t xml:space="preserve"> collected and publicly available</w:t>
            </w:r>
            <w:proofErr w:type="gramStart"/>
            <w:r w:rsidRPr="008F76BF">
              <w:rPr>
                <w:rFonts w:ascii="Times New Roman" w:hAnsi="Times New Roman"/>
              </w:rPr>
              <w:t>:</w:t>
            </w:r>
            <w:r w:rsidRPr="002D6FD7">
              <w:rPr>
                <w:rFonts w:ascii="Times New Roman" w:hAnsi="Times New Roman"/>
                <w:i/>
                <w:vertAlign w:val="superscript"/>
              </w:rPr>
              <w:t>3</w:t>
            </w:r>
            <w:proofErr w:type="gramEnd"/>
            <w:r w:rsidRPr="002D6FD7">
              <w:rPr>
                <w:rFonts w:ascii="Times New Roman" w:hAnsi="Times New Roman"/>
              </w:rPr>
              <w:t xml:space="preserve"> </w:t>
            </w:r>
            <w:r w:rsidR="00E54925">
              <w:rPr>
                <w:rFonts w:ascii="Times New Roman" w:hAnsi="Times New Roman"/>
              </w:rPr>
              <w:t xml:space="preserve"> </w:t>
            </w:r>
            <w:sdt>
              <w:sdtPr>
                <w:rPr>
                  <w:rFonts w:ascii="Times New Roman" w:hAnsi="Times New Roman"/>
                </w:rPr>
                <w:id w:val="2015862"/>
              </w:sdtPr>
              <w:sdtContent>
                <w:sdt>
                  <w:sdtPr>
                    <w:rPr>
                      <w:rFonts w:ascii="Times New Roman" w:hAnsi="Times New Roman"/>
                      <w:sz w:val="16"/>
                      <w:szCs w:val="16"/>
                    </w:rPr>
                    <w:id w:val="37154264"/>
                  </w:sdtPr>
                  <w:sdtContent>
                    <w:r w:rsidR="0066473E" w:rsidRPr="00F138E8">
                      <w:rPr>
                        <w:rStyle w:val="PlaceholderText"/>
                        <w:rFonts w:ascii="Times New Roman" w:hAnsi="Times New Roman"/>
                        <w:u w:val="single"/>
                      </w:rPr>
                      <w:t>Click here to enter text.</w:t>
                    </w:r>
                  </w:sdtContent>
                </w:sdt>
              </w:sdtContent>
            </w:sdt>
          </w:p>
          <w:p w:rsidR="00EF0801" w:rsidRDefault="009B2C77" w:rsidP="00EF0801">
            <w:pPr>
              <w:spacing w:line="240" w:lineRule="auto"/>
              <w:ind w:left="720"/>
              <w:rPr>
                <w:rFonts w:ascii="Times New Roman" w:hAnsi="Times New Roman"/>
              </w:rPr>
            </w:pPr>
            <w:r>
              <w:rPr>
                <w:rFonts w:ascii="Times New Roman" w:hAnsi="Times New Roman"/>
                <w:vertAlign w:val="superscript"/>
              </w:rPr>
              <w:t>4</w:t>
            </w:r>
            <w:r w:rsidRPr="00E0284C">
              <w:rPr>
                <w:rFonts w:ascii="Times New Roman" w:hAnsi="Times New Roman"/>
                <w:vertAlign w:val="superscript"/>
              </w:rPr>
              <w:t xml:space="preserve"> </w:t>
            </w:r>
            <w:r w:rsidR="00360F33" w:rsidRPr="008F76BF">
              <w:rPr>
                <w:rFonts w:ascii="Times New Roman" w:hAnsi="Times New Roman"/>
              </w:rPr>
              <w:fldChar w:fldCharType="begin">
                <w:ffData>
                  <w:name w:val="Check11"/>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w:t>
            </w:r>
            <w:r>
              <w:rPr>
                <w:rFonts w:ascii="Times New Roman" w:hAnsi="Times New Roman"/>
              </w:rPr>
              <w:t>T</w:t>
            </w:r>
            <w:r w:rsidRPr="008F76BF">
              <w:rPr>
                <w:rFonts w:ascii="Times New Roman" w:hAnsi="Times New Roman"/>
              </w:rPr>
              <w:t xml:space="preserve">he State makes the </w:t>
            </w:r>
            <w:r>
              <w:rPr>
                <w:rFonts w:ascii="Times New Roman" w:hAnsi="Times New Roman"/>
              </w:rPr>
              <w:t>data</w:t>
            </w:r>
            <w:r w:rsidRPr="008F76BF">
              <w:rPr>
                <w:rFonts w:ascii="Times New Roman" w:hAnsi="Times New Roman"/>
              </w:rPr>
              <w:t xml:space="preserve"> </w:t>
            </w:r>
            <w:r w:rsidRPr="00801C50">
              <w:rPr>
                <w:rFonts w:ascii="Times New Roman" w:hAnsi="Times New Roman"/>
                <w:i/>
              </w:rPr>
              <w:t>publicly available</w:t>
            </w:r>
            <w:r w:rsidRPr="008F76BF">
              <w:rPr>
                <w:rFonts w:ascii="Times New Roman" w:hAnsi="Times New Roman"/>
              </w:rPr>
              <w:t xml:space="preserve"> </w:t>
            </w:r>
            <w:r w:rsidR="00974007">
              <w:rPr>
                <w:rFonts w:ascii="Times New Roman" w:hAnsi="Times New Roman"/>
              </w:rPr>
              <w:t xml:space="preserve">on a website </w:t>
            </w:r>
            <w:r w:rsidRPr="008F76BF">
              <w:rPr>
                <w:rFonts w:ascii="Times New Roman" w:hAnsi="Times New Roman"/>
              </w:rPr>
              <w:t xml:space="preserve">and updates the </w:t>
            </w:r>
            <w:r>
              <w:rPr>
                <w:rFonts w:ascii="Times New Roman" w:hAnsi="Times New Roman"/>
              </w:rPr>
              <w:t>data</w:t>
            </w:r>
            <w:r w:rsidRPr="008F76BF">
              <w:rPr>
                <w:rFonts w:ascii="Times New Roman" w:hAnsi="Times New Roman"/>
              </w:rPr>
              <w:t xml:space="preserve"> </w:t>
            </w:r>
            <w:r w:rsidRPr="00801C50">
              <w:rPr>
                <w:rFonts w:ascii="Times New Roman" w:hAnsi="Times New Roman"/>
                <w:i/>
              </w:rPr>
              <w:t>less than annually</w:t>
            </w:r>
            <w:r w:rsidRPr="008F76BF">
              <w:rPr>
                <w:rFonts w:ascii="Times New Roman" w:hAnsi="Times New Roman"/>
              </w:rPr>
              <w:t xml:space="preserve">. </w:t>
            </w:r>
          </w:p>
          <w:p w:rsidR="00EF0801" w:rsidRDefault="009B2C77" w:rsidP="00C169F7">
            <w:pPr>
              <w:numPr>
                <w:ilvl w:val="0"/>
                <w:numId w:val="7"/>
              </w:numPr>
              <w:spacing w:after="0" w:line="240" w:lineRule="auto"/>
              <w:rPr>
                <w:rFonts w:ascii="Times New Roman" w:hAnsi="Times New Roman"/>
              </w:rPr>
            </w:pPr>
            <w:r>
              <w:rPr>
                <w:rFonts w:ascii="Times New Roman" w:hAnsi="Times New Roman"/>
              </w:rPr>
              <w:t>P</w:t>
            </w:r>
            <w:r w:rsidRPr="0087598D">
              <w:rPr>
                <w:rFonts w:ascii="Times New Roman" w:hAnsi="Times New Roman"/>
              </w:rPr>
              <w:t xml:space="preserve">rovide the State’s plan for making the </w:t>
            </w:r>
            <w:r>
              <w:rPr>
                <w:rFonts w:ascii="Times New Roman" w:hAnsi="Times New Roman"/>
              </w:rPr>
              <w:t>data</w:t>
            </w:r>
            <w:r w:rsidRPr="0087598D">
              <w:rPr>
                <w:rFonts w:ascii="Times New Roman" w:hAnsi="Times New Roman"/>
              </w:rPr>
              <w:t xml:space="preserve"> publicly available and updating </w:t>
            </w:r>
            <w:r>
              <w:rPr>
                <w:rFonts w:ascii="Times New Roman" w:hAnsi="Times New Roman"/>
              </w:rPr>
              <w:t>it</w:t>
            </w:r>
            <w:r w:rsidRPr="0087598D">
              <w:rPr>
                <w:rFonts w:ascii="Times New Roman" w:hAnsi="Times New Roman"/>
              </w:rPr>
              <w:t xml:space="preserve"> annually on a website in Part </w:t>
            </w:r>
            <w:r w:rsidR="00D14E72">
              <w:rPr>
                <w:rFonts w:ascii="Times New Roman" w:hAnsi="Times New Roman"/>
              </w:rPr>
              <w:t>3B</w:t>
            </w:r>
            <w:r w:rsidRPr="0087598D">
              <w:rPr>
                <w:rFonts w:ascii="Times New Roman" w:hAnsi="Times New Roman"/>
              </w:rPr>
              <w:t>.  Cite “</w:t>
            </w:r>
            <w:r>
              <w:rPr>
                <w:rFonts w:ascii="Times New Roman" w:hAnsi="Times New Roman"/>
              </w:rPr>
              <w:t>Indicator (d</w:t>
            </w:r>
            <w:proofErr w:type="gramStart"/>
            <w:r>
              <w:rPr>
                <w:rFonts w:ascii="Times New Roman" w:hAnsi="Times New Roman"/>
              </w:rPr>
              <w:t>)(</w:t>
            </w:r>
            <w:proofErr w:type="gramEnd"/>
            <w:r>
              <w:rPr>
                <w:rFonts w:ascii="Times New Roman" w:hAnsi="Times New Roman"/>
              </w:rPr>
              <w:t>2)</w:t>
            </w:r>
            <w:r w:rsidRPr="0087598D">
              <w:rPr>
                <w:rFonts w:ascii="Times New Roman" w:hAnsi="Times New Roman"/>
              </w:rPr>
              <w:t>” in</w:t>
            </w:r>
            <w:r>
              <w:rPr>
                <w:rFonts w:ascii="Times New Roman" w:hAnsi="Times New Roman"/>
              </w:rPr>
              <w:t xml:space="preserve"> the Plan Element Verification C</w:t>
            </w:r>
            <w:r w:rsidRPr="0087598D">
              <w:rPr>
                <w:rFonts w:ascii="Times New Roman" w:hAnsi="Times New Roman"/>
              </w:rPr>
              <w:t xml:space="preserve">hart in Part </w:t>
            </w:r>
            <w:r w:rsidR="00D14E72">
              <w:rPr>
                <w:rFonts w:ascii="Times New Roman" w:hAnsi="Times New Roman"/>
              </w:rPr>
              <w:t>3B</w:t>
            </w:r>
            <w:r w:rsidRPr="0087598D">
              <w:rPr>
                <w:rFonts w:ascii="Times New Roman" w:hAnsi="Times New Roman"/>
              </w:rPr>
              <w:t xml:space="preserve">, Section I and mark the </w:t>
            </w:r>
            <w:r w:rsidR="00DE6888">
              <w:rPr>
                <w:rFonts w:ascii="Times New Roman" w:hAnsi="Times New Roman"/>
              </w:rPr>
              <w:t>Public Reporting column</w:t>
            </w:r>
            <w:r w:rsidRPr="0087598D">
              <w:rPr>
                <w:rFonts w:ascii="Times New Roman" w:hAnsi="Times New Roman"/>
              </w:rPr>
              <w:t>.</w:t>
            </w:r>
          </w:p>
          <w:p w:rsidR="00EF0801" w:rsidRDefault="00734E72" w:rsidP="00C169F7">
            <w:pPr>
              <w:pStyle w:val="ListParagraph"/>
              <w:numPr>
                <w:ilvl w:val="0"/>
                <w:numId w:val="6"/>
              </w:numPr>
              <w:spacing w:after="0" w:line="240" w:lineRule="auto"/>
              <w:ind w:left="1800"/>
              <w:rPr>
                <w:rFonts w:ascii="Times New Roman" w:hAnsi="Times New Roman"/>
              </w:rPr>
            </w:pPr>
            <w:r w:rsidRPr="00282808">
              <w:rPr>
                <w:rFonts w:ascii="Times New Roman" w:hAnsi="Times New Roman"/>
              </w:rPr>
              <w:t xml:space="preserve">Provide the State website where the most recently updated </w:t>
            </w:r>
            <w:r>
              <w:rPr>
                <w:rFonts w:ascii="Times New Roman" w:hAnsi="Times New Roman"/>
              </w:rPr>
              <w:t>data</w:t>
            </w:r>
            <w:r w:rsidRPr="00282808">
              <w:rPr>
                <w:rFonts w:ascii="Times New Roman" w:hAnsi="Times New Roman"/>
              </w:rPr>
              <w:t xml:space="preserve"> are provided by the State to the public: </w:t>
            </w:r>
          </w:p>
          <w:p w:rsidR="00EF0801" w:rsidRDefault="00734E72" w:rsidP="00EF0801">
            <w:pPr>
              <w:pStyle w:val="ListParagraph"/>
              <w:spacing w:after="0" w:line="240" w:lineRule="auto"/>
              <w:ind w:left="1800"/>
              <w:rPr>
                <w:rFonts w:ascii="Times New Roman" w:hAnsi="Times New Roman"/>
                <w:i/>
                <w:vertAlign w:val="superscript"/>
              </w:rPr>
            </w:pPr>
            <w:proofErr w:type="gramStart"/>
            <w:r>
              <w:rPr>
                <w:rFonts w:ascii="Times New Roman" w:hAnsi="Times New Roman"/>
                <w:i/>
                <w:vertAlign w:val="superscript"/>
              </w:rPr>
              <w:t>5</w:t>
            </w:r>
            <w:r w:rsidRPr="00282808">
              <w:rPr>
                <w:rFonts w:ascii="Times New Roman" w:hAnsi="Times New Roman"/>
              </w:rPr>
              <w:t xml:space="preserve"> </w:t>
            </w:r>
            <w:r w:rsidR="00E54925">
              <w:rPr>
                <w:rFonts w:ascii="Times New Roman" w:hAnsi="Times New Roman"/>
              </w:rPr>
              <w:t xml:space="preserve"> </w:t>
            </w:r>
            <w:proofErr w:type="gramEnd"/>
            <w:sdt>
              <w:sdtPr>
                <w:rPr>
                  <w:rFonts w:ascii="Times New Roman" w:hAnsi="Times New Roman"/>
                </w:rPr>
                <w:id w:val="2016289"/>
              </w:sdtPr>
              <w:sdtContent>
                <w:sdt>
                  <w:sdtPr>
                    <w:rPr>
                      <w:rFonts w:ascii="Times New Roman" w:hAnsi="Times New Roman"/>
                      <w:sz w:val="16"/>
                      <w:szCs w:val="16"/>
                    </w:rPr>
                    <w:id w:val="37154265"/>
                  </w:sdtPr>
                  <w:sdtContent>
                    <w:r w:rsidR="0066473E" w:rsidRPr="00F138E8">
                      <w:rPr>
                        <w:rStyle w:val="PlaceholderText"/>
                        <w:rFonts w:ascii="Times New Roman" w:hAnsi="Times New Roman"/>
                        <w:u w:val="single"/>
                      </w:rPr>
                      <w:t>Click here to enter text.</w:t>
                    </w:r>
                  </w:sdtContent>
                </w:sdt>
              </w:sdtContent>
            </w:sdt>
            <w:r w:rsidRPr="00282808" w:rsidDel="00282808">
              <w:rPr>
                <w:rFonts w:ascii="Times New Roman" w:hAnsi="Times New Roman"/>
                <w:i/>
                <w:vertAlign w:val="superscript"/>
              </w:rPr>
              <w:t xml:space="preserve"> </w:t>
            </w:r>
          </w:p>
          <w:p w:rsidR="00EF0801" w:rsidRDefault="00EF0801" w:rsidP="00EF0801">
            <w:pPr>
              <w:pStyle w:val="ListParagraph"/>
              <w:spacing w:after="0" w:line="240" w:lineRule="auto"/>
              <w:ind w:left="1800"/>
              <w:rPr>
                <w:vertAlign w:val="superscript"/>
              </w:rPr>
            </w:pPr>
          </w:p>
          <w:p w:rsidR="00EF0801" w:rsidRDefault="009B2C77" w:rsidP="00EF0801">
            <w:pPr>
              <w:spacing w:line="240" w:lineRule="auto"/>
              <w:ind w:left="720"/>
              <w:rPr>
                <w:rFonts w:ascii="Times New Roman" w:hAnsi="Times New Roman"/>
              </w:rPr>
            </w:pPr>
            <w:r>
              <w:rPr>
                <w:rFonts w:ascii="Times New Roman" w:hAnsi="Times New Roman"/>
                <w:vertAlign w:val="superscript"/>
              </w:rPr>
              <w:t>6</w:t>
            </w:r>
            <w:r w:rsidRPr="00E0284C">
              <w:rPr>
                <w:rFonts w:ascii="Times New Roman" w:hAnsi="Times New Roman"/>
                <w:vertAlign w:val="superscript"/>
              </w:rPr>
              <w:t xml:space="preserve"> </w:t>
            </w:r>
            <w:r w:rsidR="00360F33" w:rsidRPr="008F76BF">
              <w:rPr>
                <w:rFonts w:ascii="Times New Roman" w:hAnsi="Times New Roman"/>
              </w:rPr>
              <w:fldChar w:fldCharType="begin">
                <w:ffData>
                  <w:name w:val="Check12"/>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w:t>
            </w:r>
            <w:r>
              <w:rPr>
                <w:rFonts w:ascii="Times New Roman" w:hAnsi="Times New Roman"/>
              </w:rPr>
              <w:t>T</w:t>
            </w:r>
            <w:r w:rsidRPr="008F76BF">
              <w:rPr>
                <w:rFonts w:ascii="Times New Roman" w:hAnsi="Times New Roman"/>
              </w:rPr>
              <w:t xml:space="preserve">he State does </w:t>
            </w:r>
            <w:r w:rsidRPr="00E32D03">
              <w:rPr>
                <w:rFonts w:ascii="Times New Roman" w:hAnsi="Times New Roman"/>
              </w:rPr>
              <w:t>not</w:t>
            </w:r>
            <w:r w:rsidRPr="008F76BF">
              <w:rPr>
                <w:rFonts w:ascii="Times New Roman" w:hAnsi="Times New Roman"/>
              </w:rPr>
              <w:t xml:space="preserve"> make the </w:t>
            </w:r>
            <w:r>
              <w:rPr>
                <w:rFonts w:ascii="Times New Roman" w:hAnsi="Times New Roman"/>
              </w:rPr>
              <w:t>data</w:t>
            </w:r>
            <w:r w:rsidRPr="008F76BF">
              <w:rPr>
                <w:rFonts w:ascii="Times New Roman" w:hAnsi="Times New Roman"/>
              </w:rPr>
              <w:t xml:space="preserve"> </w:t>
            </w:r>
            <w:r w:rsidR="00974007" w:rsidRPr="008F76BF">
              <w:rPr>
                <w:rFonts w:ascii="Times New Roman" w:hAnsi="Times New Roman"/>
              </w:rPr>
              <w:t>public</w:t>
            </w:r>
            <w:r w:rsidR="00974007">
              <w:rPr>
                <w:rFonts w:ascii="Times New Roman" w:hAnsi="Times New Roman"/>
              </w:rPr>
              <w:t xml:space="preserve">ly </w:t>
            </w:r>
            <w:r w:rsidR="00974007" w:rsidRPr="009359F1">
              <w:rPr>
                <w:rFonts w:ascii="Times New Roman" w:hAnsi="Times New Roman"/>
              </w:rPr>
              <w:t>av</w:t>
            </w:r>
            <w:r w:rsidR="00974007">
              <w:rPr>
                <w:rFonts w:ascii="Times New Roman" w:hAnsi="Times New Roman"/>
              </w:rPr>
              <w:t>a</w:t>
            </w:r>
            <w:r w:rsidR="00974007" w:rsidRPr="009359F1">
              <w:rPr>
                <w:rFonts w:ascii="Times New Roman" w:hAnsi="Times New Roman"/>
              </w:rPr>
              <w:t>ilable</w:t>
            </w:r>
            <w:r w:rsidR="00974007">
              <w:rPr>
                <w:rFonts w:ascii="Times New Roman" w:hAnsi="Times New Roman"/>
              </w:rPr>
              <w:t xml:space="preserve"> on a website</w:t>
            </w:r>
            <w:r w:rsidRPr="008F76BF">
              <w:rPr>
                <w:rFonts w:ascii="Times New Roman" w:hAnsi="Times New Roman"/>
              </w:rPr>
              <w:t xml:space="preserve">.  </w:t>
            </w:r>
          </w:p>
          <w:p w:rsidR="009B2C77" w:rsidRDefault="009B2C77" w:rsidP="00C169F7">
            <w:pPr>
              <w:pStyle w:val="ListParagraph"/>
              <w:numPr>
                <w:ilvl w:val="0"/>
                <w:numId w:val="6"/>
              </w:numPr>
              <w:spacing w:after="0" w:line="240" w:lineRule="auto"/>
              <w:ind w:left="1800"/>
              <w:rPr>
                <w:rFonts w:ascii="Times New Roman" w:hAnsi="Times New Roman"/>
              </w:rPr>
            </w:pPr>
            <w:r>
              <w:rPr>
                <w:rFonts w:ascii="Times New Roman" w:hAnsi="Times New Roman"/>
              </w:rPr>
              <w:t>P</w:t>
            </w:r>
            <w:r w:rsidRPr="0051518C">
              <w:rPr>
                <w:rFonts w:ascii="Times New Roman" w:hAnsi="Times New Roman"/>
              </w:rPr>
              <w:t xml:space="preserve">rovide the State’s plan for </w:t>
            </w:r>
            <w:r>
              <w:rPr>
                <w:rFonts w:ascii="Times New Roman" w:hAnsi="Times New Roman"/>
              </w:rPr>
              <w:t xml:space="preserve">making the data publicly available and updating it annually on a website in Part </w:t>
            </w:r>
            <w:r w:rsidR="00D14E72">
              <w:rPr>
                <w:rFonts w:ascii="Times New Roman" w:hAnsi="Times New Roman"/>
              </w:rPr>
              <w:t>3B</w:t>
            </w:r>
            <w:r w:rsidRPr="0051518C">
              <w:rPr>
                <w:rFonts w:ascii="Times New Roman" w:hAnsi="Times New Roman"/>
              </w:rPr>
              <w:t>.</w:t>
            </w:r>
            <w:r>
              <w:rPr>
                <w:rFonts w:ascii="Times New Roman" w:hAnsi="Times New Roman"/>
              </w:rPr>
              <w:t xml:space="preserve"> </w:t>
            </w:r>
            <w:r w:rsidR="00E54925">
              <w:rPr>
                <w:rFonts w:ascii="Times New Roman" w:hAnsi="Times New Roman"/>
              </w:rPr>
              <w:t xml:space="preserve"> </w:t>
            </w:r>
            <w:r>
              <w:rPr>
                <w:rFonts w:ascii="Times New Roman" w:hAnsi="Times New Roman"/>
              </w:rPr>
              <w:t>Cite “Indicator (d</w:t>
            </w:r>
            <w:proofErr w:type="gramStart"/>
            <w:r>
              <w:rPr>
                <w:rFonts w:ascii="Times New Roman" w:hAnsi="Times New Roman"/>
              </w:rPr>
              <w:t>)(</w:t>
            </w:r>
            <w:proofErr w:type="gramEnd"/>
            <w:r>
              <w:rPr>
                <w:rFonts w:ascii="Times New Roman" w:hAnsi="Times New Roman"/>
              </w:rPr>
              <w:t xml:space="preserve">2)” in the Plan Element Verification Chart in Part </w:t>
            </w:r>
            <w:r w:rsidR="00D14E72">
              <w:rPr>
                <w:rFonts w:ascii="Times New Roman" w:hAnsi="Times New Roman"/>
              </w:rPr>
              <w:t>3B</w:t>
            </w:r>
            <w:r>
              <w:rPr>
                <w:rFonts w:ascii="Times New Roman" w:hAnsi="Times New Roman"/>
              </w:rPr>
              <w:t xml:space="preserve">, Section I and mark the </w:t>
            </w:r>
            <w:r w:rsidR="00DE6888">
              <w:rPr>
                <w:rFonts w:ascii="Times New Roman" w:hAnsi="Times New Roman"/>
              </w:rPr>
              <w:t>Public Reporting column</w:t>
            </w:r>
            <w:r>
              <w:rPr>
                <w:rFonts w:ascii="Times New Roman" w:hAnsi="Times New Roman"/>
              </w:rPr>
              <w:t>.</w:t>
            </w:r>
          </w:p>
          <w:p w:rsidR="00F91E21" w:rsidRDefault="00F91E21" w:rsidP="00B14821">
            <w:pPr>
              <w:pStyle w:val="ListParagraph"/>
              <w:spacing w:after="0" w:line="240" w:lineRule="auto"/>
              <w:ind w:left="1800"/>
              <w:rPr>
                <w:rFonts w:ascii="Times New Roman" w:hAnsi="Times New Roman"/>
              </w:rPr>
            </w:pPr>
          </w:p>
          <w:p w:rsidR="00EF0801" w:rsidRDefault="009B2C77" w:rsidP="00EF0801">
            <w:pPr>
              <w:spacing w:line="240" w:lineRule="auto"/>
              <w:rPr>
                <w:rFonts w:ascii="Times New Roman" w:hAnsi="Times New Roman"/>
              </w:rPr>
            </w:pPr>
            <w:r>
              <w:rPr>
                <w:rFonts w:ascii="Times New Roman" w:hAnsi="Times New Roman"/>
                <w:i/>
                <w:vertAlign w:val="superscript"/>
              </w:rPr>
              <w:t xml:space="preserve">7 </w:t>
            </w:r>
            <w:r w:rsidR="00360F33" w:rsidRPr="008F76BF">
              <w:rPr>
                <w:rFonts w:ascii="Times New Roman" w:hAnsi="Times New Roman"/>
              </w:rPr>
              <w:fldChar w:fldCharType="begin">
                <w:ffData>
                  <w:name w:val="Check12"/>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Pr>
                <w:rFonts w:ascii="Times New Roman" w:hAnsi="Times New Roman"/>
              </w:rPr>
              <w:t xml:space="preserve"> No, t</w:t>
            </w:r>
            <w:r w:rsidRPr="008F76BF">
              <w:rPr>
                <w:rFonts w:ascii="Times New Roman" w:hAnsi="Times New Roman"/>
              </w:rPr>
              <w:t xml:space="preserve">he State </w:t>
            </w:r>
            <w:r w:rsidRPr="00D93B85">
              <w:rPr>
                <w:rFonts w:ascii="Times New Roman" w:hAnsi="Times New Roman"/>
              </w:rPr>
              <w:t xml:space="preserve">does not collect </w:t>
            </w:r>
            <w:r w:rsidR="00D8193F">
              <w:rPr>
                <w:rFonts w:ascii="Times New Roman" w:hAnsi="Times New Roman"/>
              </w:rPr>
              <w:t>these data</w:t>
            </w:r>
            <w:r w:rsidRPr="008F76BF">
              <w:rPr>
                <w:rFonts w:ascii="Times New Roman" w:hAnsi="Times New Roman"/>
              </w:rPr>
              <w:t xml:space="preserve">. </w:t>
            </w:r>
          </w:p>
          <w:p w:rsidR="00F91E21" w:rsidRDefault="009B2C77" w:rsidP="00C169F7">
            <w:pPr>
              <w:pStyle w:val="ListParagraph"/>
              <w:numPr>
                <w:ilvl w:val="0"/>
                <w:numId w:val="6"/>
              </w:numPr>
              <w:spacing w:after="0" w:line="240" w:lineRule="auto"/>
              <w:ind w:left="1080"/>
              <w:rPr>
                <w:rFonts w:ascii="Times New Roman" w:hAnsi="Times New Roman"/>
              </w:rPr>
            </w:pPr>
            <w:r>
              <w:rPr>
                <w:rFonts w:ascii="Times New Roman" w:hAnsi="Times New Roman"/>
              </w:rPr>
              <w:t>P</w:t>
            </w:r>
            <w:r w:rsidRPr="0051518C">
              <w:rPr>
                <w:rFonts w:ascii="Times New Roman" w:hAnsi="Times New Roman"/>
              </w:rPr>
              <w:t xml:space="preserve">rovide the State’s plan for </w:t>
            </w:r>
            <w:r>
              <w:rPr>
                <w:rFonts w:ascii="Times New Roman" w:hAnsi="Times New Roman"/>
              </w:rPr>
              <w:t xml:space="preserve">making the </w:t>
            </w:r>
            <w:r w:rsidR="00553786">
              <w:rPr>
                <w:rFonts w:ascii="Times New Roman" w:hAnsi="Times New Roman"/>
              </w:rPr>
              <w:t>data</w:t>
            </w:r>
            <w:r>
              <w:rPr>
                <w:rFonts w:ascii="Times New Roman" w:hAnsi="Times New Roman"/>
              </w:rPr>
              <w:t xml:space="preserve"> publicly available and updating it annually on a website in Part </w:t>
            </w:r>
            <w:r w:rsidR="00D14E72">
              <w:rPr>
                <w:rFonts w:ascii="Times New Roman" w:hAnsi="Times New Roman"/>
              </w:rPr>
              <w:t>3B</w:t>
            </w:r>
            <w:r w:rsidRPr="0051518C">
              <w:rPr>
                <w:rFonts w:ascii="Times New Roman" w:hAnsi="Times New Roman"/>
              </w:rPr>
              <w:t>.</w:t>
            </w:r>
            <w:r>
              <w:rPr>
                <w:rFonts w:ascii="Times New Roman" w:hAnsi="Times New Roman"/>
              </w:rPr>
              <w:t xml:space="preserve"> </w:t>
            </w:r>
            <w:r w:rsidR="00E54925">
              <w:rPr>
                <w:rFonts w:ascii="Times New Roman" w:hAnsi="Times New Roman"/>
              </w:rPr>
              <w:t xml:space="preserve"> </w:t>
            </w:r>
            <w:r>
              <w:rPr>
                <w:rFonts w:ascii="Times New Roman" w:hAnsi="Times New Roman"/>
              </w:rPr>
              <w:t>Cite “Indicator (d</w:t>
            </w:r>
            <w:proofErr w:type="gramStart"/>
            <w:r>
              <w:rPr>
                <w:rFonts w:ascii="Times New Roman" w:hAnsi="Times New Roman"/>
              </w:rPr>
              <w:t>)(</w:t>
            </w:r>
            <w:proofErr w:type="gramEnd"/>
            <w:r>
              <w:rPr>
                <w:rFonts w:ascii="Times New Roman" w:hAnsi="Times New Roman"/>
              </w:rPr>
              <w:t xml:space="preserve">2)” in the Plan Element Verification Chart in Part </w:t>
            </w:r>
            <w:r w:rsidR="00D14E72">
              <w:rPr>
                <w:rFonts w:ascii="Times New Roman" w:hAnsi="Times New Roman"/>
              </w:rPr>
              <w:t>3B</w:t>
            </w:r>
            <w:r>
              <w:rPr>
                <w:rFonts w:ascii="Times New Roman" w:hAnsi="Times New Roman"/>
              </w:rPr>
              <w:t xml:space="preserve">, Section I and mark </w:t>
            </w:r>
            <w:r w:rsidR="00062166">
              <w:rPr>
                <w:rFonts w:ascii="Times New Roman" w:hAnsi="Times New Roman"/>
              </w:rPr>
              <w:t xml:space="preserve">both the Collection and </w:t>
            </w:r>
            <w:r w:rsidR="00DE6888">
              <w:rPr>
                <w:rFonts w:ascii="Times New Roman" w:hAnsi="Times New Roman"/>
              </w:rPr>
              <w:t>Public Reporting column</w:t>
            </w:r>
            <w:r w:rsidR="00062166">
              <w:rPr>
                <w:rFonts w:ascii="Times New Roman" w:hAnsi="Times New Roman"/>
              </w:rPr>
              <w:t>s</w:t>
            </w:r>
            <w:r>
              <w:rPr>
                <w:rFonts w:ascii="Times New Roman" w:hAnsi="Times New Roman"/>
              </w:rPr>
              <w:t>.</w:t>
            </w:r>
          </w:p>
        </w:tc>
      </w:tr>
    </w:tbl>
    <w:p w:rsidR="00EF0801" w:rsidRDefault="005C6C2A" w:rsidP="00EF0801">
      <w:pPr>
        <w:spacing w:line="240" w:lineRule="auto"/>
      </w:pPr>
      <w:r>
        <w:br w:type="page"/>
      </w:r>
    </w:p>
    <w:tbl>
      <w:tblPr>
        <w:tblW w:w="13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19"/>
        <w:gridCol w:w="11829"/>
      </w:tblGrid>
      <w:tr w:rsidR="00A7215E" w:rsidTr="00A7215E">
        <w:trPr>
          <w:trHeight w:val="828"/>
        </w:trPr>
        <w:tc>
          <w:tcPr>
            <w:tcW w:w="1419" w:type="dxa"/>
            <w:shd w:val="clear" w:color="auto" w:fill="000000" w:themeFill="text1"/>
          </w:tcPr>
          <w:p w:rsidR="00EF0801" w:rsidRDefault="00A7215E" w:rsidP="00EF0801">
            <w:pPr>
              <w:spacing w:line="240" w:lineRule="auto"/>
              <w:rPr>
                <w:rFonts w:ascii="Times New Roman" w:hAnsi="Times New Roman"/>
                <w:b/>
                <w:color w:val="FFFFFF" w:themeColor="background1"/>
                <w:sz w:val="24"/>
                <w:szCs w:val="24"/>
              </w:rPr>
            </w:pPr>
            <w:r w:rsidRPr="008F76BF">
              <w:rPr>
                <w:rFonts w:ascii="Times New Roman" w:hAnsi="Times New Roman"/>
                <w:b/>
                <w:color w:val="FFFFFF" w:themeColor="background1"/>
                <w:sz w:val="24"/>
                <w:szCs w:val="24"/>
              </w:rPr>
              <w:t>Descriptor (</w:t>
            </w:r>
            <w:r>
              <w:rPr>
                <w:rFonts w:ascii="Times New Roman" w:hAnsi="Times New Roman"/>
                <w:b/>
                <w:color w:val="FFFFFF" w:themeColor="background1"/>
                <w:sz w:val="24"/>
                <w:szCs w:val="24"/>
              </w:rPr>
              <w:t>d</w:t>
            </w:r>
            <w:r w:rsidRPr="008F76BF">
              <w:rPr>
                <w:rFonts w:ascii="Times New Roman" w:hAnsi="Times New Roman"/>
                <w:b/>
                <w:color w:val="FFFFFF" w:themeColor="background1"/>
                <w:sz w:val="24"/>
                <w:szCs w:val="24"/>
              </w:rPr>
              <w:t>)(1)</w:t>
            </w:r>
          </w:p>
        </w:tc>
        <w:tc>
          <w:tcPr>
            <w:tcW w:w="11829" w:type="dxa"/>
            <w:shd w:val="clear" w:color="auto" w:fill="000000" w:themeFill="text1"/>
          </w:tcPr>
          <w:p w:rsidR="00A7215E" w:rsidRDefault="006E7783" w:rsidP="00B14821">
            <w:pPr>
              <w:spacing w:after="0" w:line="240" w:lineRule="auto"/>
              <w:rPr>
                <w:rFonts w:ascii="Times New Roman" w:hAnsi="Times New Roman"/>
                <w:b/>
                <w:color w:val="FFFFFF" w:themeColor="background1"/>
                <w:sz w:val="24"/>
                <w:szCs w:val="24"/>
              </w:rPr>
            </w:pPr>
            <w:r>
              <w:rPr>
                <w:rFonts w:ascii="Times New Roman" w:hAnsi="Times New Roman"/>
                <w:b/>
                <w:noProof/>
                <w:color w:val="FFFFFF" w:themeColor="background1"/>
                <w:sz w:val="24"/>
                <w:szCs w:val="24"/>
              </w:rPr>
              <w:drawing>
                <wp:anchor distT="0" distB="0" distL="114300" distR="114300" simplePos="0" relativeHeight="251684352" behindDoc="0" locked="0" layoutInCell="1" allowOverlap="1">
                  <wp:simplePos x="0" y="0"/>
                  <wp:positionH relativeFrom="column">
                    <wp:posOffset>6772910</wp:posOffset>
                  </wp:positionH>
                  <wp:positionV relativeFrom="paragraph">
                    <wp:posOffset>5080</wp:posOffset>
                  </wp:positionV>
                  <wp:extent cx="594360" cy="636270"/>
                  <wp:effectExtent l="19050" t="0" r="0" b="0"/>
                  <wp:wrapSquare wrapText="bothSides"/>
                  <wp:docPr id="15" name="Picture 3" descr="cross cutting RTT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ss cutting RTT 2.png"/>
                          <pic:cNvPicPr/>
                        </pic:nvPicPr>
                        <pic:blipFill>
                          <a:blip r:embed="rId22" cstate="print"/>
                          <a:stretch>
                            <a:fillRect/>
                          </a:stretch>
                        </pic:blipFill>
                        <pic:spPr>
                          <a:xfrm>
                            <a:off x="0" y="0"/>
                            <a:ext cx="594360" cy="636270"/>
                          </a:xfrm>
                          <a:prstGeom prst="rect">
                            <a:avLst/>
                          </a:prstGeom>
                        </pic:spPr>
                      </pic:pic>
                    </a:graphicData>
                  </a:graphic>
                </wp:anchor>
              </w:drawing>
            </w:r>
            <w:r w:rsidR="00A7215E" w:rsidRPr="00694C32">
              <w:rPr>
                <w:rFonts w:ascii="Times New Roman" w:hAnsi="Times New Roman"/>
                <w:b/>
                <w:color w:val="FFFFFF" w:themeColor="background1"/>
                <w:sz w:val="24"/>
                <w:szCs w:val="24"/>
              </w:rPr>
              <w:t>Provide the definition of “</w:t>
            </w:r>
            <w:r w:rsidR="00A7215E">
              <w:rPr>
                <w:rFonts w:ascii="Times New Roman" w:hAnsi="Times New Roman"/>
                <w:b/>
                <w:color w:val="FFFFFF" w:themeColor="background1"/>
                <w:sz w:val="24"/>
                <w:szCs w:val="24"/>
              </w:rPr>
              <w:t>persistently lowest-achieving schools</w:t>
            </w:r>
            <w:r w:rsidR="00A7215E" w:rsidRPr="00694C32">
              <w:rPr>
                <w:rFonts w:ascii="Times New Roman" w:hAnsi="Times New Roman"/>
                <w:b/>
                <w:color w:val="FFFFFF" w:themeColor="background1"/>
                <w:sz w:val="24"/>
                <w:szCs w:val="24"/>
              </w:rPr>
              <w:t xml:space="preserve">” (consistent with the requirements for defining this term set forth in the Definitions section of </w:t>
            </w:r>
            <w:r w:rsidR="00A7215E">
              <w:rPr>
                <w:rFonts w:ascii="Times New Roman" w:hAnsi="Times New Roman"/>
                <w:b/>
                <w:color w:val="FFFFFF" w:themeColor="background1"/>
                <w:sz w:val="24"/>
                <w:szCs w:val="24"/>
              </w:rPr>
              <w:t xml:space="preserve">the </w:t>
            </w:r>
            <w:r w:rsidR="00AB3672">
              <w:rPr>
                <w:rFonts w:ascii="Times New Roman" w:hAnsi="Times New Roman"/>
                <w:b/>
                <w:color w:val="FFFFFF" w:themeColor="background1"/>
                <w:sz w:val="24"/>
                <w:szCs w:val="24"/>
              </w:rPr>
              <w:t>NFR</w:t>
            </w:r>
            <w:r w:rsidR="00A7215E" w:rsidRPr="00694C32">
              <w:rPr>
                <w:rFonts w:ascii="Times New Roman" w:hAnsi="Times New Roman"/>
                <w:b/>
                <w:color w:val="FFFFFF" w:themeColor="background1"/>
                <w:sz w:val="24"/>
                <w:szCs w:val="24"/>
              </w:rPr>
              <w:t>) that the State uses to identify</w:t>
            </w:r>
            <w:r w:rsidR="00A7215E">
              <w:rPr>
                <w:rFonts w:ascii="Times New Roman" w:hAnsi="Times New Roman"/>
                <w:b/>
                <w:color w:val="FFFFFF" w:themeColor="background1"/>
                <w:sz w:val="24"/>
                <w:szCs w:val="24"/>
              </w:rPr>
              <w:t xml:space="preserve"> such schools.</w:t>
            </w:r>
            <w:r w:rsidRPr="005229DC">
              <w:rPr>
                <w:rFonts w:ascii="Times New Roman" w:hAnsi="Times New Roman"/>
                <w:b/>
                <w:noProof/>
                <w:color w:val="FFFFFF" w:themeColor="background1"/>
              </w:rPr>
              <w:t xml:space="preserve"> </w:t>
            </w:r>
          </w:p>
        </w:tc>
      </w:tr>
      <w:tr w:rsidR="00A7215E" w:rsidTr="00A7215E">
        <w:trPr>
          <w:trHeight w:val="1070"/>
        </w:trPr>
        <w:tc>
          <w:tcPr>
            <w:tcW w:w="13248" w:type="dxa"/>
            <w:gridSpan w:val="2"/>
          </w:tcPr>
          <w:p w:rsidR="00A7215E" w:rsidRPr="008F76BF" w:rsidRDefault="00A7215E" w:rsidP="00B14821">
            <w:pPr>
              <w:spacing w:after="0" w:line="240" w:lineRule="auto"/>
              <w:rPr>
                <w:rFonts w:ascii="Times New Roman" w:hAnsi="Times New Roman"/>
              </w:rPr>
            </w:pPr>
          </w:p>
          <w:p w:rsidR="00A7215E" w:rsidRPr="008F76BF" w:rsidRDefault="00A7215E" w:rsidP="00B14821">
            <w:pPr>
              <w:spacing w:after="0" w:line="240" w:lineRule="auto"/>
              <w:rPr>
                <w:rFonts w:ascii="Times New Roman" w:hAnsi="Times New Roman"/>
              </w:rPr>
            </w:pPr>
            <w:r w:rsidRPr="008F76BF">
              <w:rPr>
                <w:rFonts w:ascii="Times New Roman" w:hAnsi="Times New Roman"/>
                <w:b/>
              </w:rPr>
              <w:t>Please respond (check Yes or No)</w:t>
            </w:r>
            <w:r w:rsidRPr="008F76BF">
              <w:rPr>
                <w:rFonts w:ascii="Times New Roman" w:hAnsi="Times New Roman"/>
              </w:rPr>
              <w:t xml:space="preserve">:  Does the State </w:t>
            </w:r>
            <w:r>
              <w:rPr>
                <w:rFonts w:ascii="Times New Roman" w:hAnsi="Times New Roman"/>
              </w:rPr>
              <w:t xml:space="preserve">have a definition of “persistently lowest achieving schools” (consistent with the requirements for defining this term set forth in the Definitions section of the </w:t>
            </w:r>
            <w:r w:rsidR="00AB3672">
              <w:rPr>
                <w:rFonts w:ascii="Times New Roman" w:hAnsi="Times New Roman"/>
              </w:rPr>
              <w:t>NFR</w:t>
            </w:r>
            <w:r>
              <w:rPr>
                <w:rFonts w:ascii="Times New Roman" w:hAnsi="Times New Roman"/>
              </w:rPr>
              <w:t>) for the purposes of this indicator</w:t>
            </w:r>
            <w:r w:rsidRPr="008F76BF">
              <w:rPr>
                <w:rFonts w:ascii="Times New Roman" w:hAnsi="Times New Roman"/>
              </w:rPr>
              <w:t>?</w:t>
            </w:r>
          </w:p>
          <w:p w:rsidR="00A7215E" w:rsidRPr="008F76BF" w:rsidRDefault="00A7215E" w:rsidP="00B14821">
            <w:pPr>
              <w:spacing w:after="0" w:line="240" w:lineRule="auto"/>
              <w:rPr>
                <w:rFonts w:ascii="Times New Roman" w:hAnsi="Times New Roman"/>
              </w:rPr>
            </w:pPr>
          </w:p>
          <w:p w:rsidR="00EF0801" w:rsidRDefault="00A7215E" w:rsidP="00EF0801">
            <w:pPr>
              <w:spacing w:line="240" w:lineRule="auto"/>
              <w:rPr>
                <w:rFonts w:ascii="Times New Roman" w:hAnsi="Times New Roman"/>
              </w:rPr>
            </w:pPr>
            <w:r w:rsidRPr="00767820">
              <w:rPr>
                <w:rFonts w:ascii="Times New Roman" w:hAnsi="Times New Roman"/>
                <w:i/>
                <w:vertAlign w:val="superscript"/>
              </w:rPr>
              <w:t>1</w:t>
            </w:r>
            <w:r>
              <w:rPr>
                <w:rFonts w:ascii="Times New Roman" w:hAnsi="Times New Roman"/>
                <w:i/>
                <w:vertAlign w:val="superscript"/>
              </w:rPr>
              <w:t xml:space="preserve"> </w:t>
            </w:r>
            <w:r w:rsidR="00360F33" w:rsidRPr="008F76BF">
              <w:rPr>
                <w:rFonts w:ascii="Times New Roman" w:hAnsi="Times New Roman"/>
              </w:rPr>
              <w:fldChar w:fldCharType="begin">
                <w:ffData>
                  <w:name w:val="Check10"/>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Yes, the State </w:t>
            </w:r>
            <w:r>
              <w:rPr>
                <w:rFonts w:ascii="Times New Roman" w:hAnsi="Times New Roman"/>
              </w:rPr>
              <w:t>has a</w:t>
            </w:r>
            <w:r w:rsidRPr="008F76BF">
              <w:rPr>
                <w:rFonts w:ascii="Times New Roman" w:hAnsi="Times New Roman"/>
              </w:rPr>
              <w:t xml:space="preserve"> </w:t>
            </w:r>
            <w:r>
              <w:rPr>
                <w:rFonts w:ascii="Times New Roman" w:hAnsi="Times New Roman"/>
              </w:rPr>
              <w:t>definition of “persistently lowest achieving schools” for the purposes of this indicator</w:t>
            </w:r>
            <w:r w:rsidRPr="008F76BF">
              <w:rPr>
                <w:rFonts w:ascii="Times New Roman" w:hAnsi="Times New Roman"/>
              </w:rPr>
              <w:t xml:space="preserve">.  </w:t>
            </w:r>
          </w:p>
          <w:p w:rsidR="00EF0801" w:rsidRDefault="00A7215E" w:rsidP="00C169F7">
            <w:pPr>
              <w:pStyle w:val="ListParagraph"/>
              <w:numPr>
                <w:ilvl w:val="0"/>
                <w:numId w:val="10"/>
              </w:numPr>
              <w:spacing w:after="0" w:line="240" w:lineRule="auto"/>
              <w:ind w:left="1080"/>
              <w:rPr>
                <w:rFonts w:ascii="Times New Roman" w:hAnsi="Times New Roman"/>
                <w:i/>
              </w:rPr>
            </w:pPr>
            <w:r>
              <w:rPr>
                <w:rFonts w:ascii="Times New Roman" w:hAnsi="Times New Roman"/>
              </w:rPr>
              <w:t>Provide the definition here</w:t>
            </w:r>
            <w:proofErr w:type="gramStart"/>
            <w:r>
              <w:rPr>
                <w:rFonts w:ascii="Times New Roman" w:hAnsi="Times New Roman"/>
              </w:rPr>
              <w:t>:</w:t>
            </w:r>
            <w:r>
              <w:rPr>
                <w:rFonts w:ascii="Times New Roman" w:hAnsi="Times New Roman"/>
                <w:vertAlign w:val="superscript"/>
              </w:rPr>
              <w:t>2</w:t>
            </w:r>
            <w:proofErr w:type="gramEnd"/>
            <w:r w:rsidRPr="008F76BF">
              <w:rPr>
                <w:rFonts w:ascii="Times New Roman" w:hAnsi="Times New Roman"/>
              </w:rPr>
              <w:t xml:space="preserve"> </w:t>
            </w:r>
            <w:r w:rsidR="00E54925">
              <w:rPr>
                <w:rFonts w:ascii="Times New Roman" w:hAnsi="Times New Roman"/>
              </w:rPr>
              <w:t xml:space="preserve"> </w:t>
            </w:r>
            <w:sdt>
              <w:sdtPr>
                <w:rPr>
                  <w:rFonts w:ascii="Times New Roman" w:hAnsi="Times New Roman"/>
                </w:rPr>
                <w:id w:val="-1440056407"/>
              </w:sdtPr>
              <w:sdtContent>
                <w:sdt>
                  <w:sdtPr>
                    <w:rPr>
                      <w:rFonts w:ascii="Times New Roman" w:hAnsi="Times New Roman"/>
                      <w:sz w:val="16"/>
                      <w:szCs w:val="16"/>
                    </w:rPr>
                    <w:id w:val="37154266"/>
                  </w:sdtPr>
                  <w:sdtContent>
                    <w:r w:rsidR="0066473E" w:rsidRPr="00F138E8">
                      <w:rPr>
                        <w:rStyle w:val="PlaceholderText"/>
                        <w:rFonts w:ascii="Times New Roman" w:hAnsi="Times New Roman"/>
                        <w:u w:val="single"/>
                      </w:rPr>
                      <w:t>Click here to enter text.</w:t>
                    </w:r>
                  </w:sdtContent>
                </w:sdt>
              </w:sdtContent>
            </w:sdt>
          </w:p>
          <w:p w:rsidR="00EF0801" w:rsidRDefault="00EF0801" w:rsidP="00EF0801">
            <w:pPr>
              <w:spacing w:line="240" w:lineRule="auto"/>
              <w:ind w:left="720"/>
              <w:rPr>
                <w:rFonts w:ascii="Times New Roman" w:hAnsi="Times New Roman"/>
                <w:b/>
              </w:rPr>
            </w:pPr>
          </w:p>
          <w:p w:rsidR="00EF0801" w:rsidRDefault="00A7215E" w:rsidP="00EF0801">
            <w:pPr>
              <w:spacing w:line="240" w:lineRule="auto"/>
              <w:ind w:left="720"/>
              <w:rPr>
                <w:rFonts w:ascii="Times New Roman" w:hAnsi="Times New Roman"/>
              </w:rPr>
            </w:pPr>
            <w:r w:rsidRPr="008F76BF">
              <w:rPr>
                <w:rFonts w:ascii="Times New Roman" w:hAnsi="Times New Roman"/>
                <w:b/>
              </w:rPr>
              <w:t>If Yes, please respond (check one):</w:t>
            </w:r>
            <w:r w:rsidRPr="008F76BF">
              <w:rPr>
                <w:rFonts w:ascii="Times New Roman" w:hAnsi="Times New Roman"/>
              </w:rPr>
              <w:t xml:space="preserve">  </w:t>
            </w:r>
          </w:p>
          <w:p w:rsidR="00EF0801" w:rsidRDefault="00A7215E" w:rsidP="00EF0801">
            <w:pPr>
              <w:spacing w:line="240" w:lineRule="auto"/>
              <w:ind w:left="720"/>
              <w:rPr>
                <w:rFonts w:ascii="Times New Roman" w:hAnsi="Times New Roman"/>
              </w:rPr>
            </w:pPr>
            <w:r>
              <w:rPr>
                <w:rFonts w:ascii="Times New Roman" w:hAnsi="Times New Roman"/>
                <w:i/>
                <w:vertAlign w:val="superscript"/>
              </w:rPr>
              <w:t xml:space="preserve">3 </w:t>
            </w:r>
            <w:r w:rsidR="00360F33" w:rsidRPr="008F76BF">
              <w:rPr>
                <w:rFonts w:ascii="Times New Roman" w:hAnsi="Times New Roman"/>
              </w:rPr>
              <w:fldChar w:fldCharType="begin">
                <w:ffData>
                  <w:name w:val="Check10"/>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w:t>
            </w:r>
            <w:r>
              <w:rPr>
                <w:rFonts w:ascii="Times New Roman" w:hAnsi="Times New Roman"/>
              </w:rPr>
              <w:t>The</w:t>
            </w:r>
            <w:r w:rsidRPr="008F76BF">
              <w:rPr>
                <w:rFonts w:ascii="Times New Roman" w:hAnsi="Times New Roman"/>
              </w:rPr>
              <w:t xml:space="preserve"> State </w:t>
            </w:r>
            <w:r>
              <w:rPr>
                <w:rFonts w:ascii="Times New Roman" w:hAnsi="Times New Roman"/>
              </w:rPr>
              <w:t xml:space="preserve">has </w:t>
            </w:r>
            <w:r w:rsidRPr="008F76BF">
              <w:rPr>
                <w:rFonts w:ascii="Times New Roman" w:hAnsi="Times New Roman"/>
              </w:rPr>
              <w:t>ma</w:t>
            </w:r>
            <w:r>
              <w:rPr>
                <w:rFonts w:ascii="Times New Roman" w:hAnsi="Times New Roman"/>
              </w:rPr>
              <w:t>de</w:t>
            </w:r>
            <w:r w:rsidRPr="008F76BF">
              <w:rPr>
                <w:rFonts w:ascii="Times New Roman" w:hAnsi="Times New Roman"/>
              </w:rPr>
              <w:t xml:space="preserve"> </w:t>
            </w:r>
            <w:r>
              <w:rPr>
                <w:rFonts w:ascii="Times New Roman" w:hAnsi="Times New Roman"/>
              </w:rPr>
              <w:t>the</w:t>
            </w:r>
            <w:r w:rsidRPr="008F76BF">
              <w:rPr>
                <w:rFonts w:ascii="Times New Roman" w:hAnsi="Times New Roman"/>
              </w:rPr>
              <w:t xml:space="preserve"> </w:t>
            </w:r>
            <w:r>
              <w:rPr>
                <w:rFonts w:ascii="Times New Roman" w:hAnsi="Times New Roman"/>
              </w:rPr>
              <w:t>definition</w:t>
            </w:r>
            <w:r w:rsidRPr="008F76BF">
              <w:rPr>
                <w:rFonts w:ascii="Times New Roman" w:hAnsi="Times New Roman"/>
              </w:rPr>
              <w:t xml:space="preserve"> </w:t>
            </w:r>
            <w:r w:rsidRPr="00F66909">
              <w:rPr>
                <w:rFonts w:ascii="Times New Roman" w:hAnsi="Times New Roman"/>
                <w:i/>
              </w:rPr>
              <w:t>publicly available</w:t>
            </w:r>
            <w:r w:rsidRPr="008F76BF">
              <w:rPr>
                <w:rFonts w:ascii="Times New Roman" w:hAnsi="Times New Roman"/>
              </w:rPr>
              <w:t xml:space="preserve"> </w:t>
            </w:r>
            <w:r>
              <w:rPr>
                <w:rFonts w:ascii="Times New Roman" w:hAnsi="Times New Roman"/>
              </w:rPr>
              <w:t>on a website</w:t>
            </w:r>
            <w:r w:rsidRPr="008F76BF">
              <w:rPr>
                <w:rFonts w:ascii="Times New Roman" w:hAnsi="Times New Roman"/>
              </w:rPr>
              <w:t xml:space="preserve">. </w:t>
            </w:r>
          </w:p>
          <w:p w:rsidR="00EF0801" w:rsidRDefault="00A7215E" w:rsidP="00C169F7">
            <w:pPr>
              <w:pStyle w:val="ListParagraph"/>
              <w:numPr>
                <w:ilvl w:val="0"/>
                <w:numId w:val="6"/>
              </w:numPr>
              <w:spacing w:line="240" w:lineRule="auto"/>
              <w:ind w:left="1800"/>
              <w:rPr>
                <w:rFonts w:ascii="Times New Roman" w:hAnsi="Times New Roman"/>
              </w:rPr>
            </w:pPr>
            <w:r>
              <w:rPr>
                <w:rFonts w:ascii="Times New Roman" w:hAnsi="Times New Roman"/>
              </w:rPr>
              <w:t>P</w:t>
            </w:r>
            <w:r w:rsidRPr="008F76BF">
              <w:rPr>
                <w:rFonts w:ascii="Times New Roman" w:hAnsi="Times New Roman"/>
              </w:rPr>
              <w:t xml:space="preserve">rovide the State website where the </w:t>
            </w:r>
            <w:r>
              <w:rPr>
                <w:rFonts w:ascii="Times New Roman" w:hAnsi="Times New Roman"/>
              </w:rPr>
              <w:t>definition is</w:t>
            </w:r>
            <w:r w:rsidRPr="008F76BF">
              <w:rPr>
                <w:rFonts w:ascii="Times New Roman" w:hAnsi="Times New Roman"/>
              </w:rPr>
              <w:t xml:space="preserve"> publicly available</w:t>
            </w:r>
            <w:proofErr w:type="gramStart"/>
            <w:r w:rsidRPr="008F76BF">
              <w:rPr>
                <w:rFonts w:ascii="Times New Roman" w:hAnsi="Times New Roman"/>
              </w:rPr>
              <w:t>:</w:t>
            </w:r>
            <w:r>
              <w:rPr>
                <w:rFonts w:ascii="Times New Roman" w:hAnsi="Times New Roman"/>
                <w:i/>
                <w:vertAlign w:val="superscript"/>
              </w:rPr>
              <w:t>4</w:t>
            </w:r>
            <w:proofErr w:type="gramEnd"/>
            <w:r w:rsidRPr="002D6FD7">
              <w:rPr>
                <w:rFonts w:ascii="Times New Roman" w:hAnsi="Times New Roman"/>
              </w:rPr>
              <w:t xml:space="preserve"> </w:t>
            </w:r>
            <w:r w:rsidR="00E54925">
              <w:rPr>
                <w:rFonts w:ascii="Times New Roman" w:hAnsi="Times New Roman"/>
              </w:rPr>
              <w:t xml:space="preserve"> </w:t>
            </w:r>
            <w:sdt>
              <w:sdtPr>
                <w:rPr>
                  <w:rFonts w:ascii="Times New Roman" w:hAnsi="Times New Roman"/>
                </w:rPr>
                <w:id w:val="-2024791320"/>
              </w:sdtPr>
              <w:sdtContent>
                <w:sdt>
                  <w:sdtPr>
                    <w:rPr>
                      <w:rFonts w:ascii="Times New Roman" w:hAnsi="Times New Roman"/>
                      <w:sz w:val="16"/>
                      <w:szCs w:val="16"/>
                    </w:rPr>
                    <w:id w:val="37154267"/>
                  </w:sdtPr>
                  <w:sdtContent>
                    <w:r w:rsidR="0066473E" w:rsidRPr="00F138E8">
                      <w:rPr>
                        <w:rStyle w:val="PlaceholderText"/>
                        <w:rFonts w:ascii="Times New Roman" w:hAnsi="Times New Roman"/>
                        <w:u w:val="single"/>
                      </w:rPr>
                      <w:t>Click here to enter text.</w:t>
                    </w:r>
                  </w:sdtContent>
                </w:sdt>
              </w:sdtContent>
            </w:sdt>
          </w:p>
          <w:p w:rsidR="00EF0801" w:rsidRDefault="00EF0801" w:rsidP="00EF0801">
            <w:pPr>
              <w:pStyle w:val="ListParagraph"/>
              <w:spacing w:after="0" w:line="240" w:lineRule="auto"/>
              <w:ind w:left="1530"/>
              <w:rPr>
                <w:rFonts w:ascii="Times New Roman" w:hAnsi="Times New Roman"/>
              </w:rPr>
            </w:pPr>
          </w:p>
          <w:p w:rsidR="00EF0801" w:rsidRDefault="00A7215E" w:rsidP="00EF0801">
            <w:pPr>
              <w:spacing w:line="240" w:lineRule="auto"/>
              <w:ind w:left="720"/>
              <w:rPr>
                <w:rFonts w:ascii="Times New Roman" w:hAnsi="Times New Roman"/>
              </w:rPr>
            </w:pPr>
            <w:r>
              <w:rPr>
                <w:rFonts w:ascii="Times New Roman" w:hAnsi="Times New Roman"/>
                <w:i/>
                <w:vertAlign w:val="superscript"/>
              </w:rPr>
              <w:t>5</w:t>
            </w:r>
            <w:r w:rsidRPr="002D6FD7">
              <w:rPr>
                <w:rFonts w:ascii="Times New Roman" w:hAnsi="Times New Roman"/>
                <w:i/>
                <w:vertAlign w:val="superscript"/>
              </w:rPr>
              <w:t xml:space="preserve"> </w:t>
            </w:r>
            <w:r w:rsidR="00360F33" w:rsidRPr="002D6FD7">
              <w:rPr>
                <w:rFonts w:ascii="Times New Roman" w:hAnsi="Times New Roman"/>
              </w:rPr>
              <w:fldChar w:fldCharType="begin">
                <w:ffData>
                  <w:name w:val="Check12"/>
                  <w:enabled/>
                  <w:calcOnExit w:val="0"/>
                  <w:checkBox>
                    <w:sizeAuto/>
                    <w:default w:val="0"/>
                  </w:checkBox>
                </w:ffData>
              </w:fldChar>
            </w:r>
            <w:r w:rsidRPr="002D6FD7">
              <w:rPr>
                <w:rFonts w:ascii="Times New Roman" w:hAnsi="Times New Roman"/>
              </w:rPr>
              <w:instrText xml:space="preserve"> FORMCHECK</w:instrText>
            </w:r>
            <w:r w:rsidRPr="008F76BF">
              <w:rPr>
                <w:rFonts w:ascii="Times New Roman" w:hAnsi="Times New Roman"/>
              </w:rPr>
              <w:instrText>B</w:instrText>
            </w:r>
            <w:r w:rsidRPr="002D6FD7">
              <w:rPr>
                <w:rFonts w:ascii="Times New Roman" w:hAnsi="Times New Roman"/>
              </w:rPr>
              <w:instrText xml:space="preserve">OX </w:instrText>
            </w:r>
            <w:r w:rsidR="00360F33" w:rsidRPr="002D6FD7">
              <w:rPr>
                <w:rFonts w:ascii="Times New Roman" w:hAnsi="Times New Roman"/>
              </w:rPr>
            </w:r>
            <w:r w:rsidR="00360F33" w:rsidRPr="002D6FD7">
              <w:rPr>
                <w:rFonts w:ascii="Times New Roman" w:hAnsi="Times New Roman"/>
              </w:rPr>
              <w:fldChar w:fldCharType="end"/>
            </w:r>
            <w:r w:rsidRPr="002D6FD7">
              <w:rPr>
                <w:rFonts w:ascii="Times New Roman" w:hAnsi="Times New Roman"/>
              </w:rPr>
              <w:t xml:space="preserve">  The State does not make the </w:t>
            </w:r>
            <w:r>
              <w:rPr>
                <w:rFonts w:ascii="Times New Roman" w:hAnsi="Times New Roman"/>
              </w:rPr>
              <w:t>definition</w:t>
            </w:r>
            <w:r w:rsidRPr="002D6FD7">
              <w:rPr>
                <w:rFonts w:ascii="Times New Roman" w:hAnsi="Times New Roman"/>
              </w:rPr>
              <w:t xml:space="preserve"> </w:t>
            </w:r>
            <w:r>
              <w:rPr>
                <w:rFonts w:ascii="Times New Roman" w:hAnsi="Times New Roman"/>
              </w:rPr>
              <w:t xml:space="preserve">publicly </w:t>
            </w:r>
            <w:r w:rsidRPr="009359F1">
              <w:rPr>
                <w:rFonts w:ascii="Times New Roman" w:hAnsi="Times New Roman"/>
              </w:rPr>
              <w:t>av</w:t>
            </w:r>
            <w:r>
              <w:rPr>
                <w:rFonts w:ascii="Times New Roman" w:hAnsi="Times New Roman"/>
              </w:rPr>
              <w:t>a</w:t>
            </w:r>
            <w:r w:rsidRPr="009359F1">
              <w:rPr>
                <w:rFonts w:ascii="Times New Roman" w:hAnsi="Times New Roman"/>
              </w:rPr>
              <w:t>ilable</w:t>
            </w:r>
            <w:r>
              <w:rPr>
                <w:rFonts w:ascii="Times New Roman" w:hAnsi="Times New Roman"/>
              </w:rPr>
              <w:t xml:space="preserve"> on a website</w:t>
            </w:r>
            <w:r w:rsidRPr="009359F1">
              <w:rPr>
                <w:rFonts w:ascii="Times New Roman" w:hAnsi="Times New Roman"/>
              </w:rPr>
              <w:t>.</w:t>
            </w:r>
          </w:p>
          <w:p w:rsidR="00A7215E" w:rsidRDefault="00A7215E" w:rsidP="00C169F7">
            <w:pPr>
              <w:pStyle w:val="ListParagraph"/>
              <w:numPr>
                <w:ilvl w:val="0"/>
                <w:numId w:val="6"/>
              </w:numPr>
              <w:spacing w:after="0" w:line="240" w:lineRule="auto"/>
              <w:ind w:left="1800"/>
              <w:rPr>
                <w:rFonts w:ascii="Times New Roman" w:hAnsi="Times New Roman"/>
              </w:rPr>
            </w:pPr>
            <w:r w:rsidRPr="002D6FD7">
              <w:rPr>
                <w:rFonts w:ascii="Times New Roman" w:hAnsi="Times New Roman"/>
              </w:rPr>
              <w:t xml:space="preserve">Provide the State’s plan for making the </w:t>
            </w:r>
            <w:r>
              <w:rPr>
                <w:rFonts w:ascii="Times New Roman" w:hAnsi="Times New Roman"/>
              </w:rPr>
              <w:t>definition</w:t>
            </w:r>
            <w:r w:rsidRPr="002D6FD7">
              <w:rPr>
                <w:rFonts w:ascii="Times New Roman" w:hAnsi="Times New Roman"/>
              </w:rPr>
              <w:t xml:space="preserve"> publicly av</w:t>
            </w:r>
            <w:r>
              <w:rPr>
                <w:rFonts w:ascii="Times New Roman" w:hAnsi="Times New Roman"/>
              </w:rPr>
              <w:t>aila</w:t>
            </w:r>
            <w:r w:rsidRPr="002D6FD7">
              <w:rPr>
                <w:rFonts w:ascii="Times New Roman" w:hAnsi="Times New Roman"/>
              </w:rPr>
              <w:t xml:space="preserve">ble </w:t>
            </w:r>
            <w:r>
              <w:rPr>
                <w:rFonts w:ascii="Times New Roman" w:hAnsi="Times New Roman"/>
              </w:rPr>
              <w:t>in Part 3B</w:t>
            </w:r>
            <w:r w:rsidRPr="0051518C">
              <w:rPr>
                <w:rFonts w:ascii="Times New Roman" w:hAnsi="Times New Roman"/>
              </w:rPr>
              <w:t>.</w:t>
            </w:r>
            <w:r>
              <w:rPr>
                <w:rFonts w:ascii="Times New Roman" w:hAnsi="Times New Roman"/>
              </w:rPr>
              <w:t xml:space="preserve"> </w:t>
            </w:r>
            <w:r w:rsidR="00E54925">
              <w:rPr>
                <w:rFonts w:ascii="Times New Roman" w:hAnsi="Times New Roman"/>
              </w:rPr>
              <w:t xml:space="preserve"> </w:t>
            </w:r>
            <w:r>
              <w:rPr>
                <w:rFonts w:ascii="Times New Roman" w:hAnsi="Times New Roman"/>
              </w:rPr>
              <w:t>Cite “Descriptor (d</w:t>
            </w:r>
            <w:proofErr w:type="gramStart"/>
            <w:r>
              <w:rPr>
                <w:rFonts w:ascii="Times New Roman" w:hAnsi="Times New Roman"/>
              </w:rPr>
              <w:t>)(</w:t>
            </w:r>
            <w:proofErr w:type="gramEnd"/>
            <w:r>
              <w:rPr>
                <w:rFonts w:ascii="Times New Roman" w:hAnsi="Times New Roman"/>
              </w:rPr>
              <w:t xml:space="preserve">1)” in the Plan Element Verification Chart in Part 3B, Section I and mark the </w:t>
            </w:r>
            <w:r w:rsidR="00DE6888">
              <w:rPr>
                <w:rFonts w:ascii="Times New Roman" w:hAnsi="Times New Roman"/>
              </w:rPr>
              <w:t>Public Reporting column</w:t>
            </w:r>
            <w:r>
              <w:rPr>
                <w:rFonts w:ascii="Times New Roman" w:hAnsi="Times New Roman"/>
              </w:rPr>
              <w:t>.</w:t>
            </w:r>
          </w:p>
          <w:p w:rsidR="00EF0801" w:rsidRDefault="00EF0801" w:rsidP="00EF0801">
            <w:pPr>
              <w:spacing w:after="0" w:line="240" w:lineRule="auto"/>
              <w:ind w:left="720"/>
              <w:rPr>
                <w:rFonts w:ascii="Times New Roman" w:hAnsi="Times New Roman"/>
              </w:rPr>
            </w:pPr>
          </w:p>
          <w:p w:rsidR="00EF0801" w:rsidRDefault="00A7215E" w:rsidP="00EF0801">
            <w:pPr>
              <w:spacing w:line="240" w:lineRule="auto"/>
              <w:rPr>
                <w:rFonts w:ascii="Times New Roman" w:hAnsi="Times New Roman"/>
              </w:rPr>
            </w:pPr>
            <w:r>
              <w:rPr>
                <w:rFonts w:ascii="Times New Roman" w:hAnsi="Times New Roman"/>
                <w:i/>
                <w:vertAlign w:val="superscript"/>
              </w:rPr>
              <w:t xml:space="preserve">6 </w:t>
            </w:r>
            <w:r w:rsidR="00360F33" w:rsidRPr="008F76BF">
              <w:rPr>
                <w:rFonts w:ascii="Times New Roman" w:hAnsi="Times New Roman"/>
              </w:rPr>
              <w:fldChar w:fldCharType="begin">
                <w:ffData>
                  <w:name w:val="Check12"/>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Pr>
                <w:rFonts w:ascii="Times New Roman" w:hAnsi="Times New Roman"/>
              </w:rPr>
              <w:t xml:space="preserve"> No, t</w:t>
            </w:r>
            <w:r w:rsidRPr="008F76BF">
              <w:rPr>
                <w:rFonts w:ascii="Times New Roman" w:hAnsi="Times New Roman"/>
              </w:rPr>
              <w:t xml:space="preserve">he State </w:t>
            </w:r>
            <w:r w:rsidRPr="00D93B85">
              <w:rPr>
                <w:rFonts w:ascii="Times New Roman" w:hAnsi="Times New Roman"/>
              </w:rPr>
              <w:t xml:space="preserve">does not </w:t>
            </w:r>
            <w:r>
              <w:rPr>
                <w:rFonts w:ascii="Times New Roman" w:hAnsi="Times New Roman"/>
              </w:rPr>
              <w:t>have a definition of “persistently lowest achieving schools” for the purposes of this indicator</w:t>
            </w:r>
            <w:r w:rsidRPr="008F76BF">
              <w:rPr>
                <w:rFonts w:ascii="Times New Roman" w:hAnsi="Times New Roman"/>
              </w:rPr>
              <w:t xml:space="preserve">. </w:t>
            </w:r>
          </w:p>
          <w:p w:rsidR="00A7215E" w:rsidRDefault="00A7215E" w:rsidP="00C169F7">
            <w:pPr>
              <w:pStyle w:val="ListParagraph"/>
              <w:numPr>
                <w:ilvl w:val="0"/>
                <w:numId w:val="6"/>
              </w:numPr>
              <w:spacing w:after="0" w:line="240" w:lineRule="auto"/>
              <w:ind w:left="1080"/>
              <w:rPr>
                <w:rFonts w:ascii="Times New Roman" w:hAnsi="Times New Roman"/>
              </w:rPr>
            </w:pPr>
            <w:r>
              <w:rPr>
                <w:rFonts w:ascii="Times New Roman" w:hAnsi="Times New Roman"/>
              </w:rPr>
              <w:t>P</w:t>
            </w:r>
            <w:r w:rsidRPr="0051518C">
              <w:rPr>
                <w:rFonts w:ascii="Times New Roman" w:hAnsi="Times New Roman"/>
              </w:rPr>
              <w:t>rovide the State’s plan for</w:t>
            </w:r>
            <w:r>
              <w:rPr>
                <w:rFonts w:ascii="Times New Roman" w:hAnsi="Times New Roman"/>
              </w:rPr>
              <w:t xml:space="preserve"> developing a definition and</w:t>
            </w:r>
            <w:r w:rsidRPr="0051518C">
              <w:rPr>
                <w:rFonts w:ascii="Times New Roman" w:hAnsi="Times New Roman"/>
              </w:rPr>
              <w:t xml:space="preserve"> </w:t>
            </w:r>
            <w:r>
              <w:rPr>
                <w:rFonts w:ascii="Times New Roman" w:hAnsi="Times New Roman"/>
              </w:rPr>
              <w:t>making it publicly available on a website in Part 3B</w:t>
            </w:r>
            <w:r w:rsidRPr="0051518C">
              <w:rPr>
                <w:rFonts w:ascii="Times New Roman" w:hAnsi="Times New Roman"/>
              </w:rPr>
              <w:t>.</w:t>
            </w:r>
            <w:r>
              <w:rPr>
                <w:rFonts w:ascii="Times New Roman" w:hAnsi="Times New Roman"/>
              </w:rPr>
              <w:t xml:space="preserve"> </w:t>
            </w:r>
            <w:r w:rsidR="00E54925">
              <w:rPr>
                <w:rFonts w:ascii="Times New Roman" w:hAnsi="Times New Roman"/>
              </w:rPr>
              <w:t xml:space="preserve"> </w:t>
            </w:r>
            <w:r>
              <w:rPr>
                <w:rFonts w:ascii="Times New Roman" w:hAnsi="Times New Roman"/>
              </w:rPr>
              <w:t>Cite “Descriptor (d</w:t>
            </w:r>
            <w:proofErr w:type="gramStart"/>
            <w:r>
              <w:rPr>
                <w:rFonts w:ascii="Times New Roman" w:hAnsi="Times New Roman"/>
              </w:rPr>
              <w:t>)(</w:t>
            </w:r>
            <w:proofErr w:type="gramEnd"/>
            <w:r>
              <w:rPr>
                <w:rFonts w:ascii="Times New Roman" w:hAnsi="Times New Roman"/>
              </w:rPr>
              <w:t xml:space="preserve">1)” in the Plan Element Verification Chart in Part 3B, Section I and mark both the Collection and </w:t>
            </w:r>
            <w:r w:rsidR="00DE6888">
              <w:rPr>
                <w:rFonts w:ascii="Times New Roman" w:hAnsi="Times New Roman"/>
              </w:rPr>
              <w:t>Public Reporting column</w:t>
            </w:r>
            <w:r>
              <w:rPr>
                <w:rFonts w:ascii="Times New Roman" w:hAnsi="Times New Roman"/>
              </w:rPr>
              <w:t>s.</w:t>
            </w:r>
          </w:p>
          <w:p w:rsidR="00EF0801" w:rsidRDefault="00EF0801" w:rsidP="00EF0801">
            <w:pPr>
              <w:spacing w:line="240" w:lineRule="auto"/>
            </w:pPr>
          </w:p>
        </w:tc>
      </w:tr>
    </w:tbl>
    <w:p w:rsidR="00EF0801" w:rsidRDefault="00EF0801" w:rsidP="00EF0801">
      <w:pPr>
        <w:spacing w:line="240" w:lineRule="auto"/>
      </w:pPr>
    </w:p>
    <w:p w:rsidR="00A7215E" w:rsidRDefault="00A7215E" w:rsidP="00B14821">
      <w:pPr>
        <w:spacing w:after="0" w:line="240" w:lineRule="auto"/>
      </w:pPr>
      <w:r>
        <w:br w:type="page"/>
      </w:r>
    </w:p>
    <w:tbl>
      <w:tblPr>
        <w:tblW w:w="13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19"/>
        <w:gridCol w:w="11829"/>
      </w:tblGrid>
      <w:tr w:rsidR="008576BF" w:rsidRPr="008F76BF" w:rsidTr="00553786">
        <w:trPr>
          <w:trHeight w:val="828"/>
        </w:trPr>
        <w:tc>
          <w:tcPr>
            <w:tcW w:w="1419" w:type="dxa"/>
            <w:shd w:val="clear" w:color="auto" w:fill="262626" w:themeFill="text1" w:themeFillTint="D9"/>
          </w:tcPr>
          <w:p w:rsidR="00EF0801" w:rsidRPr="00EF0801" w:rsidRDefault="00EF0801" w:rsidP="00EF0801">
            <w:pPr>
              <w:spacing w:line="240" w:lineRule="auto"/>
              <w:rPr>
                <w:rFonts w:ascii="Times New Roman" w:hAnsi="Times New Roman"/>
                <w:b/>
                <w:color w:val="FFFFFF" w:themeColor="background1"/>
                <w:sz w:val="24"/>
                <w:szCs w:val="24"/>
              </w:rPr>
            </w:pPr>
            <w:r w:rsidRPr="00EF0801">
              <w:rPr>
                <w:rFonts w:ascii="Times New Roman" w:hAnsi="Times New Roman"/>
                <w:b/>
                <w:color w:val="FFFFFF" w:themeColor="background1"/>
                <w:sz w:val="24"/>
                <w:szCs w:val="24"/>
              </w:rPr>
              <w:t>Indicator (d)(3)</w:t>
            </w:r>
          </w:p>
        </w:tc>
        <w:tc>
          <w:tcPr>
            <w:tcW w:w="11829" w:type="dxa"/>
            <w:shd w:val="clear" w:color="auto" w:fill="262626" w:themeFill="text1" w:themeFillTint="D9"/>
          </w:tcPr>
          <w:p w:rsidR="00EF0801" w:rsidRPr="00EF0801" w:rsidRDefault="009A2ADF" w:rsidP="00EF0801">
            <w:pPr>
              <w:spacing w:line="240" w:lineRule="auto"/>
              <w:rPr>
                <w:rFonts w:ascii="Times New Roman" w:hAnsi="Times New Roman"/>
                <w:b/>
                <w:color w:val="FFFFFF" w:themeColor="background1"/>
                <w:sz w:val="24"/>
                <w:szCs w:val="24"/>
              </w:rPr>
            </w:pPr>
            <w:r>
              <w:rPr>
                <w:rFonts w:ascii="Times New Roman" w:hAnsi="Times New Roman"/>
                <w:b/>
                <w:noProof/>
                <w:color w:val="FFFFFF" w:themeColor="background1"/>
                <w:sz w:val="24"/>
                <w:szCs w:val="24"/>
              </w:rPr>
              <w:drawing>
                <wp:anchor distT="0" distB="0" distL="114300" distR="114300" simplePos="0" relativeHeight="251682304" behindDoc="0" locked="0" layoutInCell="1" allowOverlap="1">
                  <wp:simplePos x="0" y="0"/>
                  <wp:positionH relativeFrom="column">
                    <wp:posOffset>6772910</wp:posOffset>
                  </wp:positionH>
                  <wp:positionV relativeFrom="paragraph">
                    <wp:posOffset>-41275</wp:posOffset>
                  </wp:positionV>
                  <wp:extent cx="594360" cy="636270"/>
                  <wp:effectExtent l="19050" t="0" r="0" b="0"/>
                  <wp:wrapSquare wrapText="bothSides"/>
                  <wp:docPr id="13" name="Picture 3" descr="cross cutting RTT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ss cutting RTT 2.png"/>
                          <pic:cNvPicPr/>
                        </pic:nvPicPr>
                        <pic:blipFill>
                          <a:blip r:embed="rId22" cstate="print"/>
                          <a:stretch>
                            <a:fillRect/>
                          </a:stretch>
                        </pic:blipFill>
                        <pic:spPr>
                          <a:xfrm>
                            <a:off x="0" y="0"/>
                            <a:ext cx="594360" cy="636270"/>
                          </a:xfrm>
                          <a:prstGeom prst="rect">
                            <a:avLst/>
                          </a:prstGeom>
                        </pic:spPr>
                      </pic:pic>
                    </a:graphicData>
                  </a:graphic>
                </wp:anchor>
              </w:drawing>
            </w:r>
            <w:r w:rsidR="00EF0801" w:rsidRPr="00EF0801">
              <w:rPr>
                <w:rFonts w:ascii="Times New Roman" w:hAnsi="Times New Roman"/>
                <w:b/>
                <w:color w:val="FFFFFF" w:themeColor="background1"/>
                <w:sz w:val="24"/>
                <w:szCs w:val="24"/>
              </w:rPr>
              <w:t>Provide, for the State, the number and identity of the schools that are Title I schools in improvement, corrective action, or restructuring, that are identified as persistently lowest-achieving schools.</w:t>
            </w:r>
            <w:r w:rsidR="00EF0801" w:rsidRPr="00EF0801">
              <w:rPr>
                <w:rFonts w:ascii="Times New Roman" w:hAnsi="Times New Roman"/>
                <w:b/>
                <w:noProof/>
                <w:color w:val="FFFFFF" w:themeColor="background1"/>
                <w:sz w:val="24"/>
                <w:szCs w:val="24"/>
              </w:rPr>
              <w:t xml:space="preserve"> </w:t>
            </w:r>
          </w:p>
        </w:tc>
      </w:tr>
      <w:tr w:rsidR="008576BF" w:rsidRPr="008F76BF" w:rsidTr="00837405">
        <w:trPr>
          <w:trHeight w:val="458"/>
        </w:trPr>
        <w:tc>
          <w:tcPr>
            <w:tcW w:w="13248" w:type="dxa"/>
            <w:gridSpan w:val="2"/>
          </w:tcPr>
          <w:p w:rsidR="00FE0FAF" w:rsidRDefault="00FE0FAF" w:rsidP="00B14821">
            <w:pPr>
              <w:spacing w:after="0" w:line="240" w:lineRule="auto"/>
              <w:rPr>
                <w:rFonts w:ascii="Times New Roman" w:hAnsi="Times New Roman"/>
                <w:b/>
              </w:rPr>
            </w:pPr>
          </w:p>
          <w:p w:rsidR="00021019" w:rsidRPr="008F76BF" w:rsidRDefault="00021019" w:rsidP="00B14821">
            <w:pPr>
              <w:spacing w:after="0" w:line="240" w:lineRule="auto"/>
              <w:rPr>
                <w:rFonts w:ascii="Times New Roman" w:hAnsi="Times New Roman"/>
              </w:rPr>
            </w:pPr>
            <w:r w:rsidRPr="008F76BF">
              <w:rPr>
                <w:rFonts w:ascii="Times New Roman" w:hAnsi="Times New Roman"/>
                <w:b/>
              </w:rPr>
              <w:t>Please respond (check one)</w:t>
            </w:r>
            <w:r w:rsidRPr="008F76BF">
              <w:rPr>
                <w:rFonts w:ascii="Times New Roman" w:hAnsi="Times New Roman"/>
              </w:rPr>
              <w:t xml:space="preserve">: </w:t>
            </w:r>
            <w:r w:rsidR="00E54925">
              <w:rPr>
                <w:rFonts w:ascii="Times New Roman" w:hAnsi="Times New Roman"/>
              </w:rPr>
              <w:t xml:space="preserve"> </w:t>
            </w:r>
            <w:r w:rsidRPr="008F76BF">
              <w:rPr>
                <w:rFonts w:ascii="Times New Roman" w:hAnsi="Times New Roman"/>
              </w:rPr>
              <w:t>Does the State collect this informatio</w:t>
            </w:r>
            <w:r w:rsidR="004D1D55">
              <w:rPr>
                <w:rFonts w:ascii="Times New Roman" w:hAnsi="Times New Roman"/>
              </w:rPr>
              <w:t>n</w:t>
            </w:r>
            <w:r w:rsidRPr="008F76BF">
              <w:rPr>
                <w:rFonts w:ascii="Times New Roman" w:hAnsi="Times New Roman"/>
              </w:rPr>
              <w:t>?</w:t>
            </w:r>
          </w:p>
          <w:p w:rsidR="00021019" w:rsidRPr="008F76BF" w:rsidRDefault="00021019" w:rsidP="00B14821">
            <w:pPr>
              <w:spacing w:after="0" w:line="240" w:lineRule="auto"/>
              <w:rPr>
                <w:rFonts w:ascii="Times New Roman" w:hAnsi="Times New Roman"/>
              </w:rPr>
            </w:pPr>
          </w:p>
          <w:p w:rsidR="00EF0801" w:rsidRDefault="00553786" w:rsidP="00EF0801">
            <w:pPr>
              <w:spacing w:line="240" w:lineRule="auto"/>
              <w:rPr>
                <w:rFonts w:ascii="Times New Roman" w:hAnsi="Times New Roman"/>
              </w:rPr>
            </w:pPr>
            <w:r>
              <w:rPr>
                <w:rFonts w:ascii="Times New Roman" w:hAnsi="Times New Roman"/>
                <w:vertAlign w:val="superscript"/>
              </w:rPr>
              <w:t>1</w:t>
            </w:r>
            <w:r w:rsidRPr="00E0284C">
              <w:rPr>
                <w:rFonts w:ascii="Times New Roman" w:hAnsi="Times New Roman"/>
                <w:vertAlign w:val="superscript"/>
              </w:rPr>
              <w:t xml:space="preserve"> </w:t>
            </w:r>
            <w:r w:rsidR="00360F33" w:rsidRPr="008F76BF">
              <w:rPr>
                <w:rFonts w:ascii="Times New Roman" w:hAnsi="Times New Roman"/>
              </w:rPr>
              <w:fldChar w:fldCharType="begin">
                <w:ffData>
                  <w:name w:val="Check10"/>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Yes, the State collects this </w:t>
            </w:r>
            <w:r w:rsidR="004D1D55" w:rsidRPr="008F76BF">
              <w:rPr>
                <w:rFonts w:ascii="Times New Roman" w:hAnsi="Times New Roman"/>
              </w:rPr>
              <w:t>informatio</w:t>
            </w:r>
            <w:r w:rsidR="004D1D55">
              <w:rPr>
                <w:rFonts w:ascii="Times New Roman" w:hAnsi="Times New Roman"/>
              </w:rPr>
              <w:t>n</w:t>
            </w:r>
            <w:r w:rsidRPr="008F76BF">
              <w:rPr>
                <w:rFonts w:ascii="Times New Roman" w:hAnsi="Times New Roman"/>
              </w:rPr>
              <w:t xml:space="preserve">.  </w:t>
            </w:r>
          </w:p>
          <w:p w:rsidR="00EF0801" w:rsidRDefault="00553786" w:rsidP="00EF0801">
            <w:pPr>
              <w:spacing w:line="240" w:lineRule="auto"/>
              <w:ind w:left="720"/>
              <w:rPr>
                <w:rFonts w:ascii="Times New Roman" w:hAnsi="Times New Roman"/>
              </w:rPr>
            </w:pPr>
            <w:r w:rsidRPr="008F76BF">
              <w:rPr>
                <w:rFonts w:ascii="Times New Roman" w:hAnsi="Times New Roman"/>
                <w:b/>
              </w:rPr>
              <w:t>If Yes, please respond (check one):</w:t>
            </w:r>
            <w:r w:rsidRPr="008F76BF">
              <w:rPr>
                <w:rFonts w:ascii="Times New Roman" w:hAnsi="Times New Roman"/>
              </w:rPr>
              <w:t xml:space="preserve">  </w:t>
            </w:r>
          </w:p>
          <w:p w:rsidR="00EF0801" w:rsidRDefault="00553786" w:rsidP="00EF0801">
            <w:pPr>
              <w:spacing w:line="240" w:lineRule="auto"/>
              <w:ind w:left="720"/>
              <w:rPr>
                <w:rFonts w:ascii="Times New Roman" w:hAnsi="Times New Roman"/>
              </w:rPr>
            </w:pPr>
            <w:r w:rsidRPr="00801C50">
              <w:rPr>
                <w:rFonts w:ascii="Times New Roman" w:hAnsi="Times New Roman"/>
                <w:vertAlign w:val="superscript"/>
              </w:rPr>
              <w:t xml:space="preserve">2 </w:t>
            </w:r>
            <w:r w:rsidR="00360F33" w:rsidRPr="008F76BF">
              <w:rPr>
                <w:rFonts w:ascii="Times New Roman" w:hAnsi="Times New Roman"/>
              </w:rPr>
              <w:fldChar w:fldCharType="begin">
                <w:ffData>
                  <w:name w:val="Check10"/>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w:t>
            </w:r>
            <w:r>
              <w:rPr>
                <w:rFonts w:ascii="Times New Roman" w:hAnsi="Times New Roman"/>
              </w:rPr>
              <w:t>T</w:t>
            </w:r>
            <w:r w:rsidRPr="008F76BF">
              <w:rPr>
                <w:rFonts w:ascii="Times New Roman" w:hAnsi="Times New Roman"/>
              </w:rPr>
              <w:t xml:space="preserve">he State makes the </w:t>
            </w:r>
            <w:r w:rsidR="004D1D55" w:rsidRPr="008F76BF">
              <w:rPr>
                <w:rFonts w:ascii="Times New Roman" w:hAnsi="Times New Roman"/>
              </w:rPr>
              <w:t>informatio</w:t>
            </w:r>
            <w:r w:rsidR="004D1D55">
              <w:rPr>
                <w:rFonts w:ascii="Times New Roman" w:hAnsi="Times New Roman"/>
              </w:rPr>
              <w:t>n</w:t>
            </w:r>
            <w:r w:rsidR="004D1D55" w:rsidRPr="00801C50">
              <w:rPr>
                <w:rFonts w:ascii="Times New Roman" w:hAnsi="Times New Roman"/>
                <w:i/>
              </w:rPr>
              <w:t xml:space="preserve"> </w:t>
            </w:r>
            <w:r w:rsidRPr="00801C50">
              <w:rPr>
                <w:rFonts w:ascii="Times New Roman" w:hAnsi="Times New Roman"/>
                <w:i/>
              </w:rPr>
              <w:t>publicly available</w:t>
            </w:r>
            <w:r w:rsidRPr="008F76BF">
              <w:rPr>
                <w:rFonts w:ascii="Times New Roman" w:hAnsi="Times New Roman"/>
              </w:rPr>
              <w:t xml:space="preserve"> and updates the </w:t>
            </w:r>
            <w:r>
              <w:rPr>
                <w:rFonts w:ascii="Times New Roman" w:hAnsi="Times New Roman"/>
              </w:rPr>
              <w:t>data</w:t>
            </w:r>
            <w:r w:rsidRPr="008F76BF">
              <w:rPr>
                <w:rFonts w:ascii="Times New Roman" w:hAnsi="Times New Roman"/>
              </w:rPr>
              <w:t xml:space="preserve"> </w:t>
            </w:r>
            <w:r w:rsidRPr="00801C50">
              <w:rPr>
                <w:rFonts w:ascii="Times New Roman" w:hAnsi="Times New Roman"/>
                <w:i/>
              </w:rPr>
              <w:t>at least annually</w:t>
            </w:r>
            <w:r>
              <w:rPr>
                <w:rFonts w:ascii="Times New Roman" w:hAnsi="Times New Roman"/>
              </w:rPr>
              <w:t xml:space="preserve"> on a website</w:t>
            </w:r>
            <w:r w:rsidRPr="008F76BF">
              <w:rPr>
                <w:rFonts w:ascii="Times New Roman" w:hAnsi="Times New Roman"/>
              </w:rPr>
              <w:t xml:space="preserve">. </w:t>
            </w:r>
          </w:p>
          <w:p w:rsidR="00EF0801" w:rsidRDefault="00553786" w:rsidP="00C169F7">
            <w:pPr>
              <w:pStyle w:val="ListParagraph"/>
              <w:numPr>
                <w:ilvl w:val="0"/>
                <w:numId w:val="6"/>
              </w:numPr>
              <w:spacing w:line="240" w:lineRule="auto"/>
              <w:ind w:left="1800"/>
              <w:rPr>
                <w:rFonts w:ascii="Times New Roman" w:hAnsi="Times New Roman"/>
              </w:rPr>
            </w:pPr>
            <w:r>
              <w:rPr>
                <w:rFonts w:ascii="Times New Roman" w:hAnsi="Times New Roman"/>
              </w:rPr>
              <w:t>P</w:t>
            </w:r>
            <w:r w:rsidRPr="008F76BF">
              <w:rPr>
                <w:rFonts w:ascii="Times New Roman" w:hAnsi="Times New Roman"/>
              </w:rPr>
              <w:t xml:space="preserve">rovide the State website where the </w:t>
            </w:r>
            <w:r w:rsidR="004D1D55" w:rsidRPr="008F76BF">
              <w:rPr>
                <w:rFonts w:ascii="Times New Roman" w:hAnsi="Times New Roman"/>
              </w:rPr>
              <w:t>informatio</w:t>
            </w:r>
            <w:r w:rsidR="004D1D55">
              <w:rPr>
                <w:rFonts w:ascii="Times New Roman" w:hAnsi="Times New Roman"/>
              </w:rPr>
              <w:t xml:space="preserve">n </w:t>
            </w:r>
            <w:r>
              <w:rPr>
                <w:rFonts w:ascii="Times New Roman" w:hAnsi="Times New Roman"/>
              </w:rPr>
              <w:t>is</w:t>
            </w:r>
            <w:r w:rsidRPr="008F76BF">
              <w:rPr>
                <w:rFonts w:ascii="Times New Roman" w:hAnsi="Times New Roman"/>
              </w:rPr>
              <w:t xml:space="preserve"> collected and publicly available</w:t>
            </w:r>
            <w:proofErr w:type="gramStart"/>
            <w:r w:rsidRPr="008F76BF">
              <w:rPr>
                <w:rFonts w:ascii="Times New Roman" w:hAnsi="Times New Roman"/>
              </w:rPr>
              <w:t>:</w:t>
            </w:r>
            <w:r w:rsidRPr="002D6FD7">
              <w:rPr>
                <w:rFonts w:ascii="Times New Roman" w:hAnsi="Times New Roman"/>
                <w:i/>
                <w:vertAlign w:val="superscript"/>
              </w:rPr>
              <w:t>3</w:t>
            </w:r>
            <w:proofErr w:type="gramEnd"/>
            <w:r w:rsidRPr="002D6FD7">
              <w:rPr>
                <w:rFonts w:ascii="Times New Roman" w:hAnsi="Times New Roman"/>
              </w:rPr>
              <w:t xml:space="preserve"> </w:t>
            </w:r>
            <w:r w:rsidR="00E54925">
              <w:rPr>
                <w:rFonts w:ascii="Times New Roman" w:hAnsi="Times New Roman"/>
              </w:rPr>
              <w:t xml:space="preserve"> </w:t>
            </w:r>
            <w:sdt>
              <w:sdtPr>
                <w:rPr>
                  <w:rFonts w:ascii="Times New Roman" w:hAnsi="Times New Roman"/>
                </w:rPr>
                <w:id w:val="2015866"/>
              </w:sdtPr>
              <w:sdtContent>
                <w:sdt>
                  <w:sdtPr>
                    <w:rPr>
                      <w:rFonts w:ascii="Times New Roman" w:hAnsi="Times New Roman"/>
                      <w:sz w:val="16"/>
                      <w:szCs w:val="16"/>
                    </w:rPr>
                    <w:id w:val="37154268"/>
                  </w:sdtPr>
                  <w:sdtContent>
                    <w:r w:rsidR="0066473E" w:rsidRPr="00F138E8">
                      <w:rPr>
                        <w:rStyle w:val="PlaceholderText"/>
                        <w:rFonts w:ascii="Times New Roman" w:hAnsi="Times New Roman"/>
                        <w:u w:val="single"/>
                      </w:rPr>
                      <w:t>Click here to enter text.</w:t>
                    </w:r>
                  </w:sdtContent>
                </w:sdt>
              </w:sdtContent>
            </w:sdt>
          </w:p>
          <w:p w:rsidR="00EF0801" w:rsidRDefault="00553786" w:rsidP="00EF0801">
            <w:pPr>
              <w:spacing w:line="240" w:lineRule="auto"/>
              <w:ind w:left="720"/>
              <w:rPr>
                <w:rFonts w:ascii="Times New Roman" w:hAnsi="Times New Roman"/>
              </w:rPr>
            </w:pPr>
            <w:r>
              <w:rPr>
                <w:rFonts w:ascii="Times New Roman" w:hAnsi="Times New Roman"/>
                <w:vertAlign w:val="superscript"/>
              </w:rPr>
              <w:t>4</w:t>
            </w:r>
            <w:r w:rsidRPr="00E0284C">
              <w:rPr>
                <w:rFonts w:ascii="Times New Roman" w:hAnsi="Times New Roman"/>
                <w:vertAlign w:val="superscript"/>
              </w:rPr>
              <w:t xml:space="preserve"> </w:t>
            </w:r>
            <w:r w:rsidR="00360F33" w:rsidRPr="008F76BF">
              <w:rPr>
                <w:rFonts w:ascii="Times New Roman" w:hAnsi="Times New Roman"/>
              </w:rPr>
              <w:fldChar w:fldCharType="begin">
                <w:ffData>
                  <w:name w:val="Check11"/>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w:t>
            </w:r>
            <w:r>
              <w:rPr>
                <w:rFonts w:ascii="Times New Roman" w:hAnsi="Times New Roman"/>
              </w:rPr>
              <w:t>T</w:t>
            </w:r>
            <w:r w:rsidRPr="008F76BF">
              <w:rPr>
                <w:rFonts w:ascii="Times New Roman" w:hAnsi="Times New Roman"/>
              </w:rPr>
              <w:t xml:space="preserve">he State makes the </w:t>
            </w:r>
            <w:r>
              <w:rPr>
                <w:rFonts w:ascii="Times New Roman" w:hAnsi="Times New Roman"/>
              </w:rPr>
              <w:t>data</w:t>
            </w:r>
            <w:r w:rsidRPr="008F76BF">
              <w:rPr>
                <w:rFonts w:ascii="Times New Roman" w:hAnsi="Times New Roman"/>
              </w:rPr>
              <w:t xml:space="preserve"> </w:t>
            </w:r>
            <w:r w:rsidRPr="00801C50">
              <w:rPr>
                <w:rFonts w:ascii="Times New Roman" w:hAnsi="Times New Roman"/>
                <w:i/>
              </w:rPr>
              <w:t>publicly available</w:t>
            </w:r>
            <w:r w:rsidRPr="008F76BF">
              <w:rPr>
                <w:rFonts w:ascii="Times New Roman" w:hAnsi="Times New Roman"/>
              </w:rPr>
              <w:t xml:space="preserve"> </w:t>
            </w:r>
            <w:r w:rsidR="00974007">
              <w:rPr>
                <w:rFonts w:ascii="Times New Roman" w:hAnsi="Times New Roman"/>
              </w:rPr>
              <w:t xml:space="preserve">on a website </w:t>
            </w:r>
            <w:r w:rsidRPr="008F76BF">
              <w:rPr>
                <w:rFonts w:ascii="Times New Roman" w:hAnsi="Times New Roman"/>
              </w:rPr>
              <w:t xml:space="preserve">and updates the </w:t>
            </w:r>
            <w:r w:rsidR="004D1D55" w:rsidRPr="008F76BF">
              <w:rPr>
                <w:rFonts w:ascii="Times New Roman" w:hAnsi="Times New Roman"/>
              </w:rPr>
              <w:t>informatio</w:t>
            </w:r>
            <w:r w:rsidR="004D1D55">
              <w:rPr>
                <w:rFonts w:ascii="Times New Roman" w:hAnsi="Times New Roman"/>
              </w:rPr>
              <w:t>n</w:t>
            </w:r>
            <w:r w:rsidR="004D1D55" w:rsidRPr="00801C50">
              <w:rPr>
                <w:rFonts w:ascii="Times New Roman" w:hAnsi="Times New Roman"/>
                <w:i/>
              </w:rPr>
              <w:t xml:space="preserve"> </w:t>
            </w:r>
            <w:r w:rsidRPr="00801C50">
              <w:rPr>
                <w:rFonts w:ascii="Times New Roman" w:hAnsi="Times New Roman"/>
                <w:i/>
              </w:rPr>
              <w:t>less than annually</w:t>
            </w:r>
            <w:r w:rsidRPr="008F76BF">
              <w:rPr>
                <w:rFonts w:ascii="Times New Roman" w:hAnsi="Times New Roman"/>
              </w:rPr>
              <w:t xml:space="preserve">. </w:t>
            </w:r>
          </w:p>
          <w:p w:rsidR="00EF0801" w:rsidRDefault="00553786" w:rsidP="00C169F7">
            <w:pPr>
              <w:numPr>
                <w:ilvl w:val="0"/>
                <w:numId w:val="7"/>
              </w:numPr>
              <w:spacing w:after="0" w:line="240" w:lineRule="auto"/>
              <w:rPr>
                <w:rFonts w:ascii="Times New Roman" w:hAnsi="Times New Roman"/>
              </w:rPr>
            </w:pPr>
            <w:r>
              <w:rPr>
                <w:rFonts w:ascii="Times New Roman" w:hAnsi="Times New Roman"/>
              </w:rPr>
              <w:t>P</w:t>
            </w:r>
            <w:r w:rsidRPr="0087598D">
              <w:rPr>
                <w:rFonts w:ascii="Times New Roman" w:hAnsi="Times New Roman"/>
              </w:rPr>
              <w:t xml:space="preserve">rovide the State’s plan for making the </w:t>
            </w:r>
            <w:r w:rsidR="004D1D55" w:rsidRPr="008F76BF">
              <w:rPr>
                <w:rFonts w:ascii="Times New Roman" w:hAnsi="Times New Roman"/>
              </w:rPr>
              <w:t>informatio</w:t>
            </w:r>
            <w:r w:rsidR="004D1D55">
              <w:rPr>
                <w:rFonts w:ascii="Times New Roman" w:hAnsi="Times New Roman"/>
              </w:rPr>
              <w:t>n</w:t>
            </w:r>
            <w:r w:rsidR="004D1D55" w:rsidRPr="0087598D">
              <w:rPr>
                <w:rFonts w:ascii="Times New Roman" w:hAnsi="Times New Roman"/>
              </w:rPr>
              <w:t xml:space="preserve"> </w:t>
            </w:r>
            <w:r w:rsidRPr="0087598D">
              <w:rPr>
                <w:rFonts w:ascii="Times New Roman" w:hAnsi="Times New Roman"/>
              </w:rPr>
              <w:t xml:space="preserve">publicly available and updating </w:t>
            </w:r>
            <w:r>
              <w:rPr>
                <w:rFonts w:ascii="Times New Roman" w:hAnsi="Times New Roman"/>
              </w:rPr>
              <w:t>it</w:t>
            </w:r>
            <w:r w:rsidRPr="0087598D">
              <w:rPr>
                <w:rFonts w:ascii="Times New Roman" w:hAnsi="Times New Roman"/>
              </w:rPr>
              <w:t xml:space="preserve"> annually on a website in Part </w:t>
            </w:r>
            <w:r w:rsidR="00D14E72">
              <w:rPr>
                <w:rFonts w:ascii="Times New Roman" w:hAnsi="Times New Roman"/>
              </w:rPr>
              <w:t>3B</w:t>
            </w:r>
            <w:r w:rsidRPr="0087598D">
              <w:rPr>
                <w:rFonts w:ascii="Times New Roman" w:hAnsi="Times New Roman"/>
              </w:rPr>
              <w:t>.  Cite “</w:t>
            </w:r>
            <w:r>
              <w:rPr>
                <w:rFonts w:ascii="Times New Roman" w:hAnsi="Times New Roman"/>
              </w:rPr>
              <w:t>Indicator (d</w:t>
            </w:r>
            <w:proofErr w:type="gramStart"/>
            <w:r>
              <w:rPr>
                <w:rFonts w:ascii="Times New Roman" w:hAnsi="Times New Roman"/>
              </w:rPr>
              <w:t>)(</w:t>
            </w:r>
            <w:proofErr w:type="gramEnd"/>
            <w:r>
              <w:rPr>
                <w:rFonts w:ascii="Times New Roman" w:hAnsi="Times New Roman"/>
              </w:rPr>
              <w:t>3)</w:t>
            </w:r>
            <w:r w:rsidRPr="0087598D">
              <w:rPr>
                <w:rFonts w:ascii="Times New Roman" w:hAnsi="Times New Roman"/>
              </w:rPr>
              <w:t>” in</w:t>
            </w:r>
            <w:r>
              <w:rPr>
                <w:rFonts w:ascii="Times New Roman" w:hAnsi="Times New Roman"/>
              </w:rPr>
              <w:t xml:space="preserve"> the Plan Element Verification C</w:t>
            </w:r>
            <w:r w:rsidRPr="0087598D">
              <w:rPr>
                <w:rFonts w:ascii="Times New Roman" w:hAnsi="Times New Roman"/>
              </w:rPr>
              <w:t xml:space="preserve">hart in Part </w:t>
            </w:r>
            <w:r w:rsidR="00D14E72">
              <w:rPr>
                <w:rFonts w:ascii="Times New Roman" w:hAnsi="Times New Roman"/>
              </w:rPr>
              <w:t>3B</w:t>
            </w:r>
            <w:r w:rsidRPr="0087598D">
              <w:rPr>
                <w:rFonts w:ascii="Times New Roman" w:hAnsi="Times New Roman"/>
              </w:rPr>
              <w:t xml:space="preserve">, Section I and mark the </w:t>
            </w:r>
            <w:r w:rsidR="00DE6888">
              <w:rPr>
                <w:rFonts w:ascii="Times New Roman" w:hAnsi="Times New Roman"/>
              </w:rPr>
              <w:t>Public Reporting column</w:t>
            </w:r>
            <w:r w:rsidRPr="0087598D">
              <w:rPr>
                <w:rFonts w:ascii="Times New Roman" w:hAnsi="Times New Roman"/>
              </w:rPr>
              <w:t>.</w:t>
            </w:r>
          </w:p>
          <w:p w:rsidR="00EF0801" w:rsidRDefault="00734E72" w:rsidP="00C169F7">
            <w:pPr>
              <w:pStyle w:val="ListParagraph"/>
              <w:numPr>
                <w:ilvl w:val="0"/>
                <w:numId w:val="6"/>
              </w:numPr>
              <w:spacing w:after="0" w:line="240" w:lineRule="auto"/>
              <w:ind w:left="1800"/>
              <w:rPr>
                <w:rFonts w:ascii="Times New Roman" w:hAnsi="Times New Roman"/>
              </w:rPr>
            </w:pPr>
            <w:r w:rsidRPr="00282808">
              <w:rPr>
                <w:rFonts w:ascii="Times New Roman" w:hAnsi="Times New Roman"/>
              </w:rPr>
              <w:t xml:space="preserve">Provide the State website where the most recently updated </w:t>
            </w:r>
            <w:r>
              <w:rPr>
                <w:rFonts w:ascii="Times New Roman" w:hAnsi="Times New Roman"/>
              </w:rPr>
              <w:t>information</w:t>
            </w:r>
            <w:r w:rsidRPr="00282808">
              <w:rPr>
                <w:rFonts w:ascii="Times New Roman" w:hAnsi="Times New Roman"/>
              </w:rPr>
              <w:t xml:space="preserve"> </w:t>
            </w:r>
            <w:r>
              <w:rPr>
                <w:rFonts w:ascii="Times New Roman" w:hAnsi="Times New Roman"/>
              </w:rPr>
              <w:t>is</w:t>
            </w:r>
            <w:r w:rsidRPr="00282808">
              <w:rPr>
                <w:rFonts w:ascii="Times New Roman" w:hAnsi="Times New Roman"/>
              </w:rPr>
              <w:t xml:space="preserve"> provided by the State to the public: </w:t>
            </w:r>
          </w:p>
          <w:p w:rsidR="00EF0801" w:rsidRDefault="00734E72" w:rsidP="00EF0801">
            <w:pPr>
              <w:pStyle w:val="ListParagraph"/>
              <w:spacing w:after="0" w:line="240" w:lineRule="auto"/>
              <w:ind w:left="1800"/>
              <w:rPr>
                <w:rFonts w:ascii="Times New Roman" w:hAnsi="Times New Roman"/>
                <w:i/>
                <w:vertAlign w:val="superscript"/>
              </w:rPr>
            </w:pPr>
            <w:proofErr w:type="gramStart"/>
            <w:r>
              <w:rPr>
                <w:rFonts w:ascii="Times New Roman" w:hAnsi="Times New Roman"/>
                <w:i/>
                <w:vertAlign w:val="superscript"/>
              </w:rPr>
              <w:t>5</w:t>
            </w:r>
            <w:r w:rsidRPr="00282808">
              <w:rPr>
                <w:rFonts w:ascii="Times New Roman" w:hAnsi="Times New Roman"/>
              </w:rPr>
              <w:t xml:space="preserve"> </w:t>
            </w:r>
            <w:r w:rsidR="00E54925">
              <w:rPr>
                <w:rFonts w:ascii="Times New Roman" w:hAnsi="Times New Roman"/>
              </w:rPr>
              <w:t xml:space="preserve"> </w:t>
            </w:r>
            <w:proofErr w:type="gramEnd"/>
            <w:sdt>
              <w:sdtPr>
                <w:rPr>
                  <w:rFonts w:ascii="Times New Roman" w:hAnsi="Times New Roman"/>
                </w:rPr>
                <w:id w:val="2016293"/>
              </w:sdtPr>
              <w:sdtContent>
                <w:sdt>
                  <w:sdtPr>
                    <w:rPr>
                      <w:rFonts w:ascii="Times New Roman" w:hAnsi="Times New Roman"/>
                    </w:rPr>
                    <w:id w:val="5195929"/>
                  </w:sdtPr>
                  <w:sdtContent>
                    <w:sdt>
                      <w:sdtPr>
                        <w:rPr>
                          <w:rFonts w:ascii="Times New Roman" w:hAnsi="Times New Roman"/>
                          <w:sz w:val="16"/>
                          <w:szCs w:val="16"/>
                        </w:rPr>
                        <w:id w:val="5195930"/>
                      </w:sdtPr>
                      <w:sdtContent>
                        <w:r w:rsidR="0087567D" w:rsidRPr="00F138E8">
                          <w:rPr>
                            <w:rStyle w:val="PlaceholderText"/>
                            <w:rFonts w:ascii="Times New Roman" w:hAnsi="Times New Roman"/>
                            <w:u w:val="single"/>
                          </w:rPr>
                          <w:t>Click here to enter text.</w:t>
                        </w:r>
                      </w:sdtContent>
                    </w:sdt>
                  </w:sdtContent>
                </w:sdt>
              </w:sdtContent>
            </w:sdt>
            <w:r w:rsidRPr="00282808" w:rsidDel="00282808">
              <w:rPr>
                <w:rFonts w:ascii="Times New Roman" w:hAnsi="Times New Roman"/>
                <w:i/>
                <w:vertAlign w:val="superscript"/>
              </w:rPr>
              <w:t xml:space="preserve"> </w:t>
            </w:r>
          </w:p>
          <w:p w:rsidR="00EF0801" w:rsidRDefault="00EF0801" w:rsidP="00EF0801">
            <w:pPr>
              <w:pStyle w:val="ListParagraph"/>
              <w:spacing w:after="0" w:line="240" w:lineRule="auto"/>
              <w:ind w:left="1800"/>
              <w:rPr>
                <w:rFonts w:ascii="Times New Roman" w:hAnsi="Times New Roman"/>
                <w:i/>
                <w:vertAlign w:val="superscript"/>
              </w:rPr>
            </w:pPr>
          </w:p>
          <w:p w:rsidR="00EF0801" w:rsidRDefault="00553786" w:rsidP="00EF0801">
            <w:pPr>
              <w:spacing w:line="240" w:lineRule="auto"/>
              <w:ind w:left="720"/>
              <w:rPr>
                <w:rFonts w:ascii="Times New Roman" w:hAnsi="Times New Roman"/>
              </w:rPr>
            </w:pPr>
            <w:r>
              <w:rPr>
                <w:rFonts w:ascii="Times New Roman" w:hAnsi="Times New Roman"/>
                <w:vertAlign w:val="superscript"/>
              </w:rPr>
              <w:t>6</w:t>
            </w:r>
            <w:r w:rsidRPr="00E0284C">
              <w:rPr>
                <w:rFonts w:ascii="Times New Roman" w:hAnsi="Times New Roman"/>
                <w:vertAlign w:val="superscript"/>
              </w:rPr>
              <w:t xml:space="preserve"> </w:t>
            </w:r>
            <w:r w:rsidR="00360F33" w:rsidRPr="008F76BF">
              <w:rPr>
                <w:rFonts w:ascii="Times New Roman" w:hAnsi="Times New Roman"/>
              </w:rPr>
              <w:fldChar w:fldCharType="begin">
                <w:ffData>
                  <w:name w:val="Check12"/>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w:t>
            </w:r>
            <w:r>
              <w:rPr>
                <w:rFonts w:ascii="Times New Roman" w:hAnsi="Times New Roman"/>
              </w:rPr>
              <w:t>T</w:t>
            </w:r>
            <w:r w:rsidRPr="008F76BF">
              <w:rPr>
                <w:rFonts w:ascii="Times New Roman" w:hAnsi="Times New Roman"/>
              </w:rPr>
              <w:t xml:space="preserve">he State does </w:t>
            </w:r>
            <w:r w:rsidRPr="00E32D03">
              <w:rPr>
                <w:rFonts w:ascii="Times New Roman" w:hAnsi="Times New Roman"/>
              </w:rPr>
              <w:t>not</w:t>
            </w:r>
            <w:r w:rsidRPr="008F76BF">
              <w:rPr>
                <w:rFonts w:ascii="Times New Roman" w:hAnsi="Times New Roman"/>
              </w:rPr>
              <w:t xml:space="preserve"> make the </w:t>
            </w:r>
            <w:r w:rsidR="004D1D55" w:rsidRPr="008F76BF">
              <w:rPr>
                <w:rFonts w:ascii="Times New Roman" w:hAnsi="Times New Roman"/>
              </w:rPr>
              <w:t>informatio</w:t>
            </w:r>
            <w:r w:rsidR="004D1D55">
              <w:rPr>
                <w:rFonts w:ascii="Times New Roman" w:hAnsi="Times New Roman"/>
              </w:rPr>
              <w:t>n</w:t>
            </w:r>
            <w:r w:rsidR="004D1D55" w:rsidRPr="008F76BF">
              <w:rPr>
                <w:rFonts w:ascii="Times New Roman" w:hAnsi="Times New Roman"/>
              </w:rPr>
              <w:t xml:space="preserve"> </w:t>
            </w:r>
            <w:r w:rsidR="00974007" w:rsidRPr="008F76BF">
              <w:rPr>
                <w:rFonts w:ascii="Times New Roman" w:hAnsi="Times New Roman"/>
              </w:rPr>
              <w:t>public</w:t>
            </w:r>
            <w:r w:rsidR="00974007">
              <w:rPr>
                <w:rFonts w:ascii="Times New Roman" w:hAnsi="Times New Roman"/>
              </w:rPr>
              <w:t xml:space="preserve">ly </w:t>
            </w:r>
            <w:r w:rsidR="00974007" w:rsidRPr="009359F1">
              <w:rPr>
                <w:rFonts w:ascii="Times New Roman" w:hAnsi="Times New Roman"/>
              </w:rPr>
              <w:t>av</w:t>
            </w:r>
            <w:r w:rsidR="00974007">
              <w:rPr>
                <w:rFonts w:ascii="Times New Roman" w:hAnsi="Times New Roman"/>
              </w:rPr>
              <w:t>a</w:t>
            </w:r>
            <w:r w:rsidR="00974007" w:rsidRPr="009359F1">
              <w:rPr>
                <w:rFonts w:ascii="Times New Roman" w:hAnsi="Times New Roman"/>
              </w:rPr>
              <w:t>ilable</w:t>
            </w:r>
            <w:r w:rsidR="00974007">
              <w:rPr>
                <w:rFonts w:ascii="Times New Roman" w:hAnsi="Times New Roman"/>
              </w:rPr>
              <w:t xml:space="preserve"> on a website</w:t>
            </w:r>
            <w:r w:rsidRPr="008F76BF">
              <w:rPr>
                <w:rFonts w:ascii="Times New Roman" w:hAnsi="Times New Roman"/>
              </w:rPr>
              <w:t xml:space="preserve">.  </w:t>
            </w:r>
          </w:p>
          <w:p w:rsidR="00553786" w:rsidRDefault="00553786" w:rsidP="00C169F7">
            <w:pPr>
              <w:pStyle w:val="ListParagraph"/>
              <w:numPr>
                <w:ilvl w:val="0"/>
                <w:numId w:val="6"/>
              </w:numPr>
              <w:spacing w:after="0" w:line="240" w:lineRule="auto"/>
              <w:ind w:left="1800"/>
              <w:rPr>
                <w:rFonts w:ascii="Times New Roman" w:hAnsi="Times New Roman"/>
              </w:rPr>
            </w:pPr>
            <w:r>
              <w:rPr>
                <w:rFonts w:ascii="Times New Roman" w:hAnsi="Times New Roman"/>
              </w:rPr>
              <w:t>P</w:t>
            </w:r>
            <w:r w:rsidRPr="0051518C">
              <w:rPr>
                <w:rFonts w:ascii="Times New Roman" w:hAnsi="Times New Roman"/>
              </w:rPr>
              <w:t xml:space="preserve">rovide the State’s plan for </w:t>
            </w:r>
            <w:r>
              <w:rPr>
                <w:rFonts w:ascii="Times New Roman" w:hAnsi="Times New Roman"/>
              </w:rPr>
              <w:t xml:space="preserve">making the </w:t>
            </w:r>
            <w:r w:rsidR="004D1D55" w:rsidRPr="008F76BF">
              <w:rPr>
                <w:rFonts w:ascii="Times New Roman" w:hAnsi="Times New Roman"/>
              </w:rPr>
              <w:t>informatio</w:t>
            </w:r>
            <w:r w:rsidR="004D1D55">
              <w:rPr>
                <w:rFonts w:ascii="Times New Roman" w:hAnsi="Times New Roman"/>
              </w:rPr>
              <w:t xml:space="preserve">n </w:t>
            </w:r>
            <w:r>
              <w:rPr>
                <w:rFonts w:ascii="Times New Roman" w:hAnsi="Times New Roman"/>
              </w:rPr>
              <w:t xml:space="preserve">publicly available and updating it annually on a website in Part </w:t>
            </w:r>
            <w:r w:rsidR="00D14E72">
              <w:rPr>
                <w:rFonts w:ascii="Times New Roman" w:hAnsi="Times New Roman"/>
              </w:rPr>
              <w:t>3B</w:t>
            </w:r>
            <w:r w:rsidRPr="0051518C">
              <w:rPr>
                <w:rFonts w:ascii="Times New Roman" w:hAnsi="Times New Roman"/>
              </w:rPr>
              <w:t>.</w:t>
            </w:r>
            <w:r>
              <w:rPr>
                <w:rFonts w:ascii="Times New Roman" w:hAnsi="Times New Roman"/>
              </w:rPr>
              <w:t xml:space="preserve"> </w:t>
            </w:r>
            <w:r w:rsidR="00E54925">
              <w:rPr>
                <w:rFonts w:ascii="Times New Roman" w:hAnsi="Times New Roman"/>
              </w:rPr>
              <w:t xml:space="preserve"> </w:t>
            </w:r>
            <w:r>
              <w:rPr>
                <w:rFonts w:ascii="Times New Roman" w:hAnsi="Times New Roman"/>
              </w:rPr>
              <w:t>Cite “Indicator (d</w:t>
            </w:r>
            <w:proofErr w:type="gramStart"/>
            <w:r>
              <w:rPr>
                <w:rFonts w:ascii="Times New Roman" w:hAnsi="Times New Roman"/>
              </w:rPr>
              <w:t>)(</w:t>
            </w:r>
            <w:proofErr w:type="gramEnd"/>
            <w:r>
              <w:rPr>
                <w:rFonts w:ascii="Times New Roman" w:hAnsi="Times New Roman"/>
              </w:rPr>
              <w:t xml:space="preserve">3)” in the Plan Element Verification Chart in Part </w:t>
            </w:r>
            <w:r w:rsidR="00D14E72">
              <w:rPr>
                <w:rFonts w:ascii="Times New Roman" w:hAnsi="Times New Roman"/>
              </w:rPr>
              <w:t>3B</w:t>
            </w:r>
            <w:r>
              <w:rPr>
                <w:rFonts w:ascii="Times New Roman" w:hAnsi="Times New Roman"/>
              </w:rPr>
              <w:t xml:space="preserve">, Section I and mark the </w:t>
            </w:r>
            <w:r w:rsidR="00DE6888">
              <w:rPr>
                <w:rFonts w:ascii="Times New Roman" w:hAnsi="Times New Roman"/>
              </w:rPr>
              <w:t>Public Reporting column</w:t>
            </w:r>
            <w:r>
              <w:rPr>
                <w:rFonts w:ascii="Times New Roman" w:hAnsi="Times New Roman"/>
              </w:rPr>
              <w:t>.</w:t>
            </w:r>
          </w:p>
          <w:p w:rsidR="00EF0801" w:rsidRDefault="00EF0801" w:rsidP="00EF0801">
            <w:pPr>
              <w:spacing w:line="240" w:lineRule="auto"/>
              <w:ind w:left="720"/>
              <w:rPr>
                <w:rFonts w:ascii="Times New Roman" w:hAnsi="Times New Roman"/>
              </w:rPr>
            </w:pPr>
          </w:p>
          <w:p w:rsidR="00EF0801" w:rsidRDefault="00553786" w:rsidP="00EF0801">
            <w:pPr>
              <w:spacing w:line="240" w:lineRule="auto"/>
              <w:rPr>
                <w:rFonts w:ascii="Times New Roman" w:hAnsi="Times New Roman"/>
              </w:rPr>
            </w:pPr>
            <w:r>
              <w:rPr>
                <w:rFonts w:ascii="Times New Roman" w:hAnsi="Times New Roman"/>
                <w:i/>
                <w:vertAlign w:val="superscript"/>
              </w:rPr>
              <w:t xml:space="preserve">7 </w:t>
            </w:r>
            <w:r w:rsidR="00360F33" w:rsidRPr="008F76BF">
              <w:rPr>
                <w:rFonts w:ascii="Times New Roman" w:hAnsi="Times New Roman"/>
              </w:rPr>
              <w:fldChar w:fldCharType="begin">
                <w:ffData>
                  <w:name w:val="Check12"/>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Pr>
                <w:rFonts w:ascii="Times New Roman" w:hAnsi="Times New Roman"/>
              </w:rPr>
              <w:t xml:space="preserve"> No, t</w:t>
            </w:r>
            <w:r w:rsidRPr="008F76BF">
              <w:rPr>
                <w:rFonts w:ascii="Times New Roman" w:hAnsi="Times New Roman"/>
              </w:rPr>
              <w:t xml:space="preserve">he State </w:t>
            </w:r>
            <w:r w:rsidRPr="00D93B85">
              <w:rPr>
                <w:rFonts w:ascii="Times New Roman" w:hAnsi="Times New Roman"/>
              </w:rPr>
              <w:t xml:space="preserve">does not collect this </w:t>
            </w:r>
            <w:r w:rsidR="004D1D55" w:rsidRPr="008F76BF">
              <w:rPr>
                <w:rFonts w:ascii="Times New Roman" w:hAnsi="Times New Roman"/>
              </w:rPr>
              <w:t>informatio</w:t>
            </w:r>
            <w:r w:rsidR="004D1D55">
              <w:rPr>
                <w:rFonts w:ascii="Times New Roman" w:hAnsi="Times New Roman"/>
              </w:rPr>
              <w:t>n</w:t>
            </w:r>
            <w:r w:rsidRPr="008F76BF">
              <w:rPr>
                <w:rFonts w:ascii="Times New Roman" w:hAnsi="Times New Roman"/>
              </w:rPr>
              <w:t xml:space="preserve">. </w:t>
            </w:r>
          </w:p>
          <w:p w:rsidR="00553786" w:rsidRDefault="00553786" w:rsidP="00C169F7">
            <w:pPr>
              <w:pStyle w:val="ListParagraph"/>
              <w:numPr>
                <w:ilvl w:val="0"/>
                <w:numId w:val="6"/>
              </w:numPr>
              <w:spacing w:after="0" w:line="240" w:lineRule="auto"/>
              <w:ind w:left="1080"/>
              <w:rPr>
                <w:rFonts w:ascii="Times New Roman" w:hAnsi="Times New Roman"/>
              </w:rPr>
            </w:pPr>
            <w:r>
              <w:rPr>
                <w:rFonts w:ascii="Times New Roman" w:hAnsi="Times New Roman"/>
              </w:rPr>
              <w:t>P</w:t>
            </w:r>
            <w:r w:rsidRPr="0051518C">
              <w:rPr>
                <w:rFonts w:ascii="Times New Roman" w:hAnsi="Times New Roman"/>
              </w:rPr>
              <w:t xml:space="preserve">rovide the State’s plan for </w:t>
            </w:r>
            <w:r>
              <w:rPr>
                <w:rFonts w:ascii="Times New Roman" w:hAnsi="Times New Roman"/>
              </w:rPr>
              <w:t xml:space="preserve">making the </w:t>
            </w:r>
            <w:r w:rsidR="004D1D55" w:rsidRPr="008F76BF">
              <w:rPr>
                <w:rFonts w:ascii="Times New Roman" w:hAnsi="Times New Roman"/>
              </w:rPr>
              <w:t>informatio</w:t>
            </w:r>
            <w:r w:rsidR="004D1D55">
              <w:rPr>
                <w:rFonts w:ascii="Times New Roman" w:hAnsi="Times New Roman"/>
              </w:rPr>
              <w:t xml:space="preserve">n </w:t>
            </w:r>
            <w:r>
              <w:rPr>
                <w:rFonts w:ascii="Times New Roman" w:hAnsi="Times New Roman"/>
              </w:rPr>
              <w:t xml:space="preserve">publicly available and updating it annually on a website in Part </w:t>
            </w:r>
            <w:r w:rsidR="00D14E72">
              <w:rPr>
                <w:rFonts w:ascii="Times New Roman" w:hAnsi="Times New Roman"/>
              </w:rPr>
              <w:t>3B</w:t>
            </w:r>
            <w:r w:rsidRPr="0051518C">
              <w:rPr>
                <w:rFonts w:ascii="Times New Roman" w:hAnsi="Times New Roman"/>
              </w:rPr>
              <w:t>.</w:t>
            </w:r>
            <w:r>
              <w:rPr>
                <w:rFonts w:ascii="Times New Roman" w:hAnsi="Times New Roman"/>
              </w:rPr>
              <w:t xml:space="preserve"> </w:t>
            </w:r>
            <w:r w:rsidR="00EB3C86">
              <w:rPr>
                <w:rFonts w:ascii="Times New Roman" w:hAnsi="Times New Roman"/>
              </w:rPr>
              <w:t xml:space="preserve"> </w:t>
            </w:r>
            <w:r>
              <w:rPr>
                <w:rFonts w:ascii="Times New Roman" w:hAnsi="Times New Roman"/>
              </w:rPr>
              <w:t>Cite “Indicator (d</w:t>
            </w:r>
            <w:proofErr w:type="gramStart"/>
            <w:r>
              <w:rPr>
                <w:rFonts w:ascii="Times New Roman" w:hAnsi="Times New Roman"/>
              </w:rPr>
              <w:t>)(</w:t>
            </w:r>
            <w:proofErr w:type="gramEnd"/>
            <w:r>
              <w:rPr>
                <w:rFonts w:ascii="Times New Roman" w:hAnsi="Times New Roman"/>
              </w:rPr>
              <w:t xml:space="preserve">3)” in the Plan Element Verification Chart in Part </w:t>
            </w:r>
            <w:r w:rsidR="00D14E72">
              <w:rPr>
                <w:rFonts w:ascii="Times New Roman" w:hAnsi="Times New Roman"/>
              </w:rPr>
              <w:t>3B</w:t>
            </w:r>
            <w:r>
              <w:rPr>
                <w:rFonts w:ascii="Times New Roman" w:hAnsi="Times New Roman"/>
              </w:rPr>
              <w:t>, Section I and mark</w:t>
            </w:r>
            <w:r w:rsidR="007A0C14">
              <w:rPr>
                <w:rFonts w:ascii="Times New Roman" w:hAnsi="Times New Roman"/>
              </w:rPr>
              <w:t xml:space="preserve"> both</w:t>
            </w:r>
            <w:r>
              <w:rPr>
                <w:rFonts w:ascii="Times New Roman" w:hAnsi="Times New Roman"/>
              </w:rPr>
              <w:t xml:space="preserve"> the Collection and </w:t>
            </w:r>
            <w:r w:rsidR="00DE6888">
              <w:rPr>
                <w:rFonts w:ascii="Times New Roman" w:hAnsi="Times New Roman"/>
              </w:rPr>
              <w:t>Public Reporting column</w:t>
            </w:r>
            <w:r w:rsidR="007A0C14">
              <w:rPr>
                <w:rFonts w:ascii="Times New Roman" w:hAnsi="Times New Roman"/>
              </w:rPr>
              <w:t>s</w:t>
            </w:r>
            <w:r>
              <w:rPr>
                <w:rFonts w:ascii="Times New Roman" w:hAnsi="Times New Roman"/>
              </w:rPr>
              <w:t>.</w:t>
            </w:r>
          </w:p>
          <w:p w:rsidR="00EF0801" w:rsidRDefault="00EF0801" w:rsidP="00EF0801">
            <w:pPr>
              <w:spacing w:line="240" w:lineRule="auto"/>
              <w:rPr>
                <w:rFonts w:ascii="Times New Roman" w:hAnsi="Times New Roman"/>
              </w:rPr>
            </w:pPr>
          </w:p>
        </w:tc>
      </w:tr>
    </w:tbl>
    <w:p w:rsidR="00021019" w:rsidRPr="008F76BF" w:rsidRDefault="00021019" w:rsidP="007146D9">
      <w:pPr>
        <w:rPr>
          <w:rFonts w:ascii="Times New Roman" w:hAnsi="Times New Roman"/>
        </w:rPr>
      </w:pPr>
      <w:r w:rsidRPr="008F76BF">
        <w:rPr>
          <w:rFonts w:ascii="Times New Roman" w:hAnsi="Times New Roman"/>
        </w:rPr>
        <w:br w:type="page"/>
      </w:r>
    </w:p>
    <w:tbl>
      <w:tblPr>
        <w:tblW w:w="13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19"/>
        <w:gridCol w:w="10479"/>
        <w:gridCol w:w="1350"/>
      </w:tblGrid>
      <w:tr w:rsidR="007146D9" w:rsidRPr="008F76BF" w:rsidTr="009A27F4">
        <w:trPr>
          <w:trHeight w:val="1160"/>
        </w:trPr>
        <w:tc>
          <w:tcPr>
            <w:tcW w:w="1419" w:type="dxa"/>
            <w:tcBorders>
              <w:top w:val="single" w:sz="4" w:space="0" w:color="000000"/>
              <w:left w:val="single" w:sz="4" w:space="0" w:color="000000"/>
              <w:bottom w:val="single" w:sz="4" w:space="0" w:color="000000"/>
              <w:right w:val="single" w:sz="4" w:space="0" w:color="000000"/>
            </w:tcBorders>
            <w:shd w:val="clear" w:color="auto" w:fill="262626" w:themeFill="text1" w:themeFillTint="D9"/>
          </w:tcPr>
          <w:p w:rsidR="00EF0801" w:rsidRPr="00EF0801" w:rsidRDefault="00EF0801" w:rsidP="00EF0801">
            <w:pPr>
              <w:spacing w:line="240" w:lineRule="auto"/>
              <w:rPr>
                <w:rFonts w:ascii="Times New Roman" w:hAnsi="Times New Roman"/>
                <w:b/>
                <w:color w:val="FFFFFF" w:themeColor="background1"/>
                <w:sz w:val="24"/>
                <w:szCs w:val="24"/>
              </w:rPr>
            </w:pPr>
            <w:r w:rsidRPr="00EF0801">
              <w:rPr>
                <w:rFonts w:ascii="Times New Roman" w:hAnsi="Times New Roman"/>
                <w:b/>
                <w:color w:val="FFFFFF" w:themeColor="background1"/>
                <w:sz w:val="24"/>
                <w:szCs w:val="24"/>
              </w:rPr>
              <w:t>Indicator (d)(4)</w:t>
            </w:r>
          </w:p>
        </w:tc>
        <w:tc>
          <w:tcPr>
            <w:tcW w:w="10479" w:type="dxa"/>
            <w:tcBorders>
              <w:top w:val="single" w:sz="4" w:space="0" w:color="000000"/>
              <w:left w:val="single" w:sz="4" w:space="0" w:color="000000"/>
              <w:bottom w:val="single" w:sz="4" w:space="0" w:color="000000"/>
              <w:right w:val="single" w:sz="4" w:space="0" w:color="000000"/>
            </w:tcBorders>
            <w:shd w:val="clear" w:color="auto" w:fill="262626" w:themeFill="text1" w:themeFillTint="D9"/>
          </w:tcPr>
          <w:p w:rsidR="00EF0801" w:rsidRDefault="007146D9" w:rsidP="00EF0801">
            <w:pPr>
              <w:spacing w:line="240" w:lineRule="auto"/>
              <w:rPr>
                <w:rFonts w:ascii="Times New Roman" w:hAnsi="Times New Roman"/>
                <w:b/>
                <w:color w:val="FFFFFF" w:themeColor="background1"/>
                <w:sz w:val="24"/>
                <w:szCs w:val="24"/>
              </w:rPr>
            </w:pPr>
            <w:r w:rsidRPr="007146D9">
              <w:rPr>
                <w:rFonts w:ascii="Times New Roman" w:hAnsi="Times New Roman"/>
                <w:b/>
                <w:color w:val="FFFFFF" w:themeColor="background1"/>
                <w:sz w:val="24"/>
                <w:szCs w:val="24"/>
              </w:rPr>
              <w:t>Provide, for the State, of the persistently lowest-achieving schools that are Title I schools in improvement, corrective action, or restructuring, the number and identity of those schools that have been turned around, restarted, closed, or transformed (as defined in the NFR) in the last year.</w:t>
            </w:r>
          </w:p>
        </w:tc>
        <w:tc>
          <w:tcPr>
            <w:tcW w:w="1350" w:type="dxa"/>
            <w:tcBorders>
              <w:top w:val="single" w:sz="4" w:space="0" w:color="000000"/>
              <w:left w:val="single" w:sz="4" w:space="0" w:color="000000"/>
              <w:bottom w:val="single" w:sz="4" w:space="0" w:color="000000"/>
              <w:right w:val="single" w:sz="4" w:space="0" w:color="000000"/>
            </w:tcBorders>
            <w:shd w:val="clear" w:color="auto" w:fill="262626" w:themeFill="text1" w:themeFillTint="D9"/>
          </w:tcPr>
          <w:p w:rsidR="007146D9" w:rsidRPr="007146D9" w:rsidRDefault="00A82BE5" w:rsidP="007146D9">
            <w:pPr>
              <w:rPr>
                <w:rFonts w:ascii="Times New Roman" w:hAnsi="Times New Roman"/>
                <w:b/>
                <w:color w:val="FFFFFF" w:themeColor="background1"/>
              </w:rPr>
            </w:pPr>
            <w:r>
              <w:rPr>
                <w:rFonts w:ascii="Times New Roman" w:hAnsi="Times New Roman"/>
                <w:b/>
                <w:noProof/>
                <w:color w:val="FFFFFF" w:themeColor="background1"/>
              </w:rPr>
              <w:drawing>
                <wp:anchor distT="0" distB="0" distL="114300" distR="114300" simplePos="0" relativeHeight="251694592" behindDoc="0" locked="0" layoutInCell="1" allowOverlap="1">
                  <wp:simplePos x="0" y="0"/>
                  <wp:positionH relativeFrom="column">
                    <wp:posOffset>121920</wp:posOffset>
                  </wp:positionH>
                  <wp:positionV relativeFrom="paragraph">
                    <wp:posOffset>22225</wp:posOffset>
                  </wp:positionV>
                  <wp:extent cx="581025" cy="619125"/>
                  <wp:effectExtent l="19050" t="0" r="9525" b="0"/>
                  <wp:wrapNone/>
                  <wp:docPr id="18" name="Picture 24" descr="cross cutting RTT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ss cutting RTT 2.png"/>
                          <pic:cNvPicPr/>
                        </pic:nvPicPr>
                        <pic:blipFill>
                          <a:blip r:embed="rId33" cstate="print"/>
                          <a:stretch>
                            <a:fillRect/>
                          </a:stretch>
                        </pic:blipFill>
                        <pic:spPr>
                          <a:xfrm>
                            <a:off x="0" y="0"/>
                            <a:ext cx="581025" cy="619125"/>
                          </a:xfrm>
                          <a:prstGeom prst="rect">
                            <a:avLst/>
                          </a:prstGeom>
                        </pic:spPr>
                      </pic:pic>
                    </a:graphicData>
                  </a:graphic>
                </wp:anchor>
              </w:drawing>
            </w:r>
          </w:p>
        </w:tc>
      </w:tr>
      <w:tr w:rsidR="008576BF" w:rsidRPr="008F76BF" w:rsidTr="00995877">
        <w:trPr>
          <w:trHeight w:val="440"/>
        </w:trPr>
        <w:tc>
          <w:tcPr>
            <w:tcW w:w="13248" w:type="dxa"/>
            <w:gridSpan w:val="3"/>
          </w:tcPr>
          <w:p w:rsidR="00FE0FAF" w:rsidRDefault="00FE0FAF" w:rsidP="00B14821">
            <w:pPr>
              <w:spacing w:after="0" w:line="240" w:lineRule="auto"/>
              <w:rPr>
                <w:rFonts w:ascii="Times New Roman" w:hAnsi="Times New Roman"/>
                <w:b/>
              </w:rPr>
            </w:pPr>
          </w:p>
          <w:p w:rsidR="00021019" w:rsidRPr="008F76BF" w:rsidRDefault="00021019" w:rsidP="00B14821">
            <w:pPr>
              <w:spacing w:after="0" w:line="240" w:lineRule="auto"/>
              <w:rPr>
                <w:rFonts w:ascii="Times New Roman" w:hAnsi="Times New Roman"/>
              </w:rPr>
            </w:pPr>
            <w:r w:rsidRPr="008F76BF">
              <w:rPr>
                <w:rFonts w:ascii="Times New Roman" w:hAnsi="Times New Roman"/>
                <w:b/>
              </w:rPr>
              <w:t>Please respond (check one)</w:t>
            </w:r>
            <w:r w:rsidRPr="008F76BF">
              <w:rPr>
                <w:rFonts w:ascii="Times New Roman" w:hAnsi="Times New Roman"/>
              </w:rPr>
              <w:t xml:space="preserve">: </w:t>
            </w:r>
            <w:r w:rsidR="007146D9">
              <w:rPr>
                <w:rFonts w:ascii="Times New Roman" w:hAnsi="Times New Roman"/>
              </w:rPr>
              <w:t xml:space="preserve"> </w:t>
            </w:r>
            <w:r w:rsidRPr="008F76BF">
              <w:rPr>
                <w:rFonts w:ascii="Times New Roman" w:hAnsi="Times New Roman"/>
              </w:rPr>
              <w:t>Does the State collect this information?</w:t>
            </w:r>
          </w:p>
          <w:p w:rsidR="00021019" w:rsidRPr="008F76BF" w:rsidRDefault="00021019" w:rsidP="00B14821">
            <w:pPr>
              <w:spacing w:after="0" w:line="240" w:lineRule="auto"/>
              <w:rPr>
                <w:rFonts w:ascii="Times New Roman" w:hAnsi="Times New Roman"/>
              </w:rPr>
            </w:pPr>
          </w:p>
          <w:p w:rsidR="00EF0801" w:rsidRDefault="004D1D55" w:rsidP="00EF0801">
            <w:pPr>
              <w:spacing w:line="240" w:lineRule="auto"/>
              <w:rPr>
                <w:rFonts w:ascii="Times New Roman" w:hAnsi="Times New Roman"/>
              </w:rPr>
            </w:pPr>
            <w:r>
              <w:rPr>
                <w:rFonts w:ascii="Times New Roman" w:hAnsi="Times New Roman"/>
                <w:vertAlign w:val="superscript"/>
              </w:rPr>
              <w:t>1</w:t>
            </w:r>
            <w:r w:rsidRPr="00E0284C">
              <w:rPr>
                <w:rFonts w:ascii="Times New Roman" w:hAnsi="Times New Roman"/>
                <w:vertAlign w:val="superscript"/>
              </w:rPr>
              <w:t xml:space="preserve"> </w:t>
            </w:r>
            <w:r w:rsidR="00360F33" w:rsidRPr="008F76BF">
              <w:rPr>
                <w:rFonts w:ascii="Times New Roman" w:hAnsi="Times New Roman"/>
              </w:rPr>
              <w:fldChar w:fldCharType="begin">
                <w:ffData>
                  <w:name w:val="Check10"/>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Yes, the State collects this informatio</w:t>
            </w:r>
            <w:r>
              <w:rPr>
                <w:rFonts w:ascii="Times New Roman" w:hAnsi="Times New Roman"/>
              </w:rPr>
              <w:t>n</w:t>
            </w:r>
            <w:r w:rsidRPr="008F76BF">
              <w:rPr>
                <w:rFonts w:ascii="Times New Roman" w:hAnsi="Times New Roman"/>
              </w:rPr>
              <w:t xml:space="preserve">.  </w:t>
            </w:r>
          </w:p>
          <w:p w:rsidR="00EF0801" w:rsidRDefault="004D1D55" w:rsidP="00EF0801">
            <w:pPr>
              <w:spacing w:line="240" w:lineRule="auto"/>
              <w:ind w:left="720"/>
              <w:rPr>
                <w:rFonts w:ascii="Times New Roman" w:hAnsi="Times New Roman"/>
              </w:rPr>
            </w:pPr>
            <w:r w:rsidRPr="008F76BF">
              <w:rPr>
                <w:rFonts w:ascii="Times New Roman" w:hAnsi="Times New Roman"/>
                <w:b/>
              </w:rPr>
              <w:t>If Yes, please respond (check one):</w:t>
            </w:r>
            <w:r w:rsidRPr="008F76BF">
              <w:rPr>
                <w:rFonts w:ascii="Times New Roman" w:hAnsi="Times New Roman"/>
              </w:rPr>
              <w:t xml:space="preserve">  </w:t>
            </w:r>
          </w:p>
          <w:p w:rsidR="00EF0801" w:rsidRDefault="004D1D55" w:rsidP="00EF0801">
            <w:pPr>
              <w:spacing w:line="240" w:lineRule="auto"/>
              <w:ind w:left="720"/>
              <w:rPr>
                <w:rFonts w:ascii="Times New Roman" w:hAnsi="Times New Roman"/>
              </w:rPr>
            </w:pPr>
            <w:r w:rsidRPr="00801C50">
              <w:rPr>
                <w:rFonts w:ascii="Times New Roman" w:hAnsi="Times New Roman"/>
                <w:vertAlign w:val="superscript"/>
              </w:rPr>
              <w:t xml:space="preserve">2 </w:t>
            </w:r>
            <w:r w:rsidR="00360F33" w:rsidRPr="008F76BF">
              <w:rPr>
                <w:rFonts w:ascii="Times New Roman" w:hAnsi="Times New Roman"/>
              </w:rPr>
              <w:fldChar w:fldCharType="begin">
                <w:ffData>
                  <w:name w:val="Check10"/>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w:t>
            </w:r>
            <w:r>
              <w:rPr>
                <w:rFonts w:ascii="Times New Roman" w:hAnsi="Times New Roman"/>
              </w:rPr>
              <w:t>T</w:t>
            </w:r>
            <w:r w:rsidRPr="008F76BF">
              <w:rPr>
                <w:rFonts w:ascii="Times New Roman" w:hAnsi="Times New Roman"/>
              </w:rPr>
              <w:t>he State makes the informatio</w:t>
            </w:r>
            <w:r>
              <w:rPr>
                <w:rFonts w:ascii="Times New Roman" w:hAnsi="Times New Roman"/>
              </w:rPr>
              <w:t>n</w:t>
            </w:r>
            <w:r w:rsidRPr="00801C50">
              <w:rPr>
                <w:rFonts w:ascii="Times New Roman" w:hAnsi="Times New Roman"/>
                <w:i/>
              </w:rPr>
              <w:t xml:space="preserve"> publicly available</w:t>
            </w:r>
            <w:r w:rsidRPr="008F76BF">
              <w:rPr>
                <w:rFonts w:ascii="Times New Roman" w:hAnsi="Times New Roman"/>
              </w:rPr>
              <w:t xml:space="preserve"> and updates the </w:t>
            </w:r>
            <w:r>
              <w:rPr>
                <w:rFonts w:ascii="Times New Roman" w:hAnsi="Times New Roman"/>
              </w:rPr>
              <w:t>data</w:t>
            </w:r>
            <w:r w:rsidRPr="008F76BF">
              <w:rPr>
                <w:rFonts w:ascii="Times New Roman" w:hAnsi="Times New Roman"/>
              </w:rPr>
              <w:t xml:space="preserve"> </w:t>
            </w:r>
            <w:r w:rsidRPr="00801C50">
              <w:rPr>
                <w:rFonts w:ascii="Times New Roman" w:hAnsi="Times New Roman"/>
                <w:i/>
              </w:rPr>
              <w:t>at least annually</w:t>
            </w:r>
            <w:r>
              <w:rPr>
                <w:rFonts w:ascii="Times New Roman" w:hAnsi="Times New Roman"/>
              </w:rPr>
              <w:t xml:space="preserve"> on a website</w:t>
            </w:r>
            <w:r w:rsidRPr="008F76BF">
              <w:rPr>
                <w:rFonts w:ascii="Times New Roman" w:hAnsi="Times New Roman"/>
              </w:rPr>
              <w:t xml:space="preserve">. </w:t>
            </w:r>
          </w:p>
          <w:p w:rsidR="00EF0801" w:rsidRDefault="004D1D55" w:rsidP="00C169F7">
            <w:pPr>
              <w:pStyle w:val="ListParagraph"/>
              <w:numPr>
                <w:ilvl w:val="0"/>
                <w:numId w:val="6"/>
              </w:numPr>
              <w:spacing w:line="240" w:lineRule="auto"/>
              <w:ind w:left="1800"/>
              <w:rPr>
                <w:rFonts w:ascii="Times New Roman" w:hAnsi="Times New Roman"/>
              </w:rPr>
            </w:pPr>
            <w:r>
              <w:rPr>
                <w:rFonts w:ascii="Times New Roman" w:hAnsi="Times New Roman"/>
              </w:rPr>
              <w:t>P</w:t>
            </w:r>
            <w:r w:rsidRPr="008F76BF">
              <w:rPr>
                <w:rFonts w:ascii="Times New Roman" w:hAnsi="Times New Roman"/>
              </w:rPr>
              <w:t>rovide the State website where the informatio</w:t>
            </w:r>
            <w:r>
              <w:rPr>
                <w:rFonts w:ascii="Times New Roman" w:hAnsi="Times New Roman"/>
              </w:rPr>
              <w:t>n is</w:t>
            </w:r>
            <w:r w:rsidRPr="008F76BF">
              <w:rPr>
                <w:rFonts w:ascii="Times New Roman" w:hAnsi="Times New Roman"/>
              </w:rPr>
              <w:t xml:space="preserve"> collected and publicly available</w:t>
            </w:r>
            <w:proofErr w:type="gramStart"/>
            <w:r w:rsidRPr="008F76BF">
              <w:rPr>
                <w:rFonts w:ascii="Times New Roman" w:hAnsi="Times New Roman"/>
              </w:rPr>
              <w:t>:</w:t>
            </w:r>
            <w:r w:rsidRPr="002D6FD7">
              <w:rPr>
                <w:rFonts w:ascii="Times New Roman" w:hAnsi="Times New Roman"/>
                <w:i/>
                <w:vertAlign w:val="superscript"/>
              </w:rPr>
              <w:t>3</w:t>
            </w:r>
            <w:proofErr w:type="gramEnd"/>
            <w:r w:rsidRPr="002D6FD7">
              <w:rPr>
                <w:rFonts w:ascii="Times New Roman" w:hAnsi="Times New Roman"/>
              </w:rPr>
              <w:t xml:space="preserve"> </w:t>
            </w:r>
            <w:r w:rsidR="00CA4CBC">
              <w:rPr>
                <w:rFonts w:ascii="Times New Roman" w:hAnsi="Times New Roman"/>
              </w:rPr>
              <w:t xml:space="preserve"> </w:t>
            </w:r>
            <w:sdt>
              <w:sdtPr>
                <w:rPr>
                  <w:rFonts w:ascii="Times New Roman" w:hAnsi="Times New Roman"/>
                </w:rPr>
                <w:id w:val="2015870"/>
              </w:sdtPr>
              <w:sdtContent>
                <w:sdt>
                  <w:sdtPr>
                    <w:rPr>
                      <w:rFonts w:ascii="Times New Roman" w:hAnsi="Times New Roman"/>
                      <w:sz w:val="16"/>
                      <w:szCs w:val="16"/>
                    </w:rPr>
                    <w:id w:val="37154269"/>
                  </w:sdtPr>
                  <w:sdtContent>
                    <w:r w:rsidR="0066473E" w:rsidRPr="00F138E8">
                      <w:rPr>
                        <w:rStyle w:val="PlaceholderText"/>
                        <w:rFonts w:ascii="Times New Roman" w:hAnsi="Times New Roman"/>
                        <w:u w:val="single"/>
                      </w:rPr>
                      <w:t>Click here to enter text.</w:t>
                    </w:r>
                  </w:sdtContent>
                </w:sdt>
              </w:sdtContent>
            </w:sdt>
          </w:p>
          <w:p w:rsidR="00EF0801" w:rsidRDefault="004D1D55" w:rsidP="00EF0801">
            <w:pPr>
              <w:spacing w:line="240" w:lineRule="auto"/>
              <w:ind w:left="720"/>
              <w:rPr>
                <w:rFonts w:ascii="Times New Roman" w:hAnsi="Times New Roman"/>
              </w:rPr>
            </w:pPr>
            <w:r>
              <w:rPr>
                <w:rFonts w:ascii="Times New Roman" w:hAnsi="Times New Roman"/>
                <w:vertAlign w:val="superscript"/>
              </w:rPr>
              <w:t>4</w:t>
            </w:r>
            <w:r w:rsidRPr="00E0284C">
              <w:rPr>
                <w:rFonts w:ascii="Times New Roman" w:hAnsi="Times New Roman"/>
                <w:vertAlign w:val="superscript"/>
              </w:rPr>
              <w:t xml:space="preserve"> </w:t>
            </w:r>
            <w:r w:rsidR="00360F33" w:rsidRPr="008F76BF">
              <w:rPr>
                <w:rFonts w:ascii="Times New Roman" w:hAnsi="Times New Roman"/>
              </w:rPr>
              <w:fldChar w:fldCharType="begin">
                <w:ffData>
                  <w:name w:val="Check11"/>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w:t>
            </w:r>
            <w:r>
              <w:rPr>
                <w:rFonts w:ascii="Times New Roman" w:hAnsi="Times New Roman"/>
              </w:rPr>
              <w:t>T</w:t>
            </w:r>
            <w:r w:rsidRPr="008F76BF">
              <w:rPr>
                <w:rFonts w:ascii="Times New Roman" w:hAnsi="Times New Roman"/>
              </w:rPr>
              <w:t xml:space="preserve">he State makes the </w:t>
            </w:r>
            <w:r>
              <w:rPr>
                <w:rFonts w:ascii="Times New Roman" w:hAnsi="Times New Roman"/>
              </w:rPr>
              <w:t>data</w:t>
            </w:r>
            <w:r w:rsidRPr="008F76BF">
              <w:rPr>
                <w:rFonts w:ascii="Times New Roman" w:hAnsi="Times New Roman"/>
              </w:rPr>
              <w:t xml:space="preserve"> </w:t>
            </w:r>
            <w:r w:rsidRPr="00801C50">
              <w:rPr>
                <w:rFonts w:ascii="Times New Roman" w:hAnsi="Times New Roman"/>
                <w:i/>
              </w:rPr>
              <w:t>publicly available</w:t>
            </w:r>
            <w:r w:rsidRPr="008F76BF">
              <w:rPr>
                <w:rFonts w:ascii="Times New Roman" w:hAnsi="Times New Roman"/>
              </w:rPr>
              <w:t xml:space="preserve"> </w:t>
            </w:r>
            <w:r w:rsidR="009319B2">
              <w:rPr>
                <w:rFonts w:ascii="Times New Roman" w:hAnsi="Times New Roman"/>
              </w:rPr>
              <w:t xml:space="preserve">on a website </w:t>
            </w:r>
            <w:r w:rsidRPr="008F76BF">
              <w:rPr>
                <w:rFonts w:ascii="Times New Roman" w:hAnsi="Times New Roman"/>
              </w:rPr>
              <w:t>and updates the informatio</w:t>
            </w:r>
            <w:r>
              <w:rPr>
                <w:rFonts w:ascii="Times New Roman" w:hAnsi="Times New Roman"/>
              </w:rPr>
              <w:t>n</w:t>
            </w:r>
            <w:r w:rsidRPr="00801C50">
              <w:rPr>
                <w:rFonts w:ascii="Times New Roman" w:hAnsi="Times New Roman"/>
                <w:i/>
              </w:rPr>
              <w:t xml:space="preserve"> less than annually</w:t>
            </w:r>
            <w:r w:rsidRPr="008F76BF">
              <w:rPr>
                <w:rFonts w:ascii="Times New Roman" w:hAnsi="Times New Roman"/>
              </w:rPr>
              <w:t xml:space="preserve">. </w:t>
            </w:r>
          </w:p>
          <w:p w:rsidR="00EF0801" w:rsidRDefault="004D1D55" w:rsidP="00C169F7">
            <w:pPr>
              <w:numPr>
                <w:ilvl w:val="0"/>
                <w:numId w:val="7"/>
              </w:numPr>
              <w:spacing w:after="0" w:line="240" w:lineRule="auto"/>
              <w:rPr>
                <w:rFonts w:ascii="Times New Roman" w:hAnsi="Times New Roman"/>
              </w:rPr>
            </w:pPr>
            <w:r>
              <w:rPr>
                <w:rFonts w:ascii="Times New Roman" w:hAnsi="Times New Roman"/>
              </w:rPr>
              <w:t>P</w:t>
            </w:r>
            <w:r w:rsidRPr="0087598D">
              <w:rPr>
                <w:rFonts w:ascii="Times New Roman" w:hAnsi="Times New Roman"/>
              </w:rPr>
              <w:t xml:space="preserve">rovide the State’s plan for making the </w:t>
            </w:r>
            <w:r w:rsidRPr="008F76BF">
              <w:rPr>
                <w:rFonts w:ascii="Times New Roman" w:hAnsi="Times New Roman"/>
              </w:rPr>
              <w:t>informatio</w:t>
            </w:r>
            <w:r>
              <w:rPr>
                <w:rFonts w:ascii="Times New Roman" w:hAnsi="Times New Roman"/>
              </w:rPr>
              <w:t>n</w:t>
            </w:r>
            <w:r w:rsidRPr="0087598D">
              <w:rPr>
                <w:rFonts w:ascii="Times New Roman" w:hAnsi="Times New Roman"/>
              </w:rPr>
              <w:t xml:space="preserve"> publicly available and updating </w:t>
            </w:r>
            <w:r>
              <w:rPr>
                <w:rFonts w:ascii="Times New Roman" w:hAnsi="Times New Roman"/>
              </w:rPr>
              <w:t>it</w:t>
            </w:r>
            <w:r w:rsidRPr="0087598D">
              <w:rPr>
                <w:rFonts w:ascii="Times New Roman" w:hAnsi="Times New Roman"/>
              </w:rPr>
              <w:t xml:space="preserve"> annually on a website in Part </w:t>
            </w:r>
            <w:r w:rsidR="00D14E72">
              <w:rPr>
                <w:rFonts w:ascii="Times New Roman" w:hAnsi="Times New Roman"/>
              </w:rPr>
              <w:t>3B</w:t>
            </w:r>
            <w:r w:rsidRPr="0087598D">
              <w:rPr>
                <w:rFonts w:ascii="Times New Roman" w:hAnsi="Times New Roman"/>
              </w:rPr>
              <w:t>.  Cite “</w:t>
            </w:r>
            <w:r>
              <w:rPr>
                <w:rFonts w:ascii="Times New Roman" w:hAnsi="Times New Roman"/>
              </w:rPr>
              <w:t>Indicator (d</w:t>
            </w:r>
            <w:proofErr w:type="gramStart"/>
            <w:r>
              <w:rPr>
                <w:rFonts w:ascii="Times New Roman" w:hAnsi="Times New Roman"/>
              </w:rPr>
              <w:t>)(</w:t>
            </w:r>
            <w:proofErr w:type="gramEnd"/>
            <w:r>
              <w:rPr>
                <w:rFonts w:ascii="Times New Roman" w:hAnsi="Times New Roman"/>
              </w:rPr>
              <w:t>4)</w:t>
            </w:r>
            <w:r w:rsidRPr="0087598D">
              <w:rPr>
                <w:rFonts w:ascii="Times New Roman" w:hAnsi="Times New Roman"/>
              </w:rPr>
              <w:t>” in</w:t>
            </w:r>
            <w:r>
              <w:rPr>
                <w:rFonts w:ascii="Times New Roman" w:hAnsi="Times New Roman"/>
              </w:rPr>
              <w:t xml:space="preserve"> the Plan Element Verification C</w:t>
            </w:r>
            <w:r w:rsidRPr="0087598D">
              <w:rPr>
                <w:rFonts w:ascii="Times New Roman" w:hAnsi="Times New Roman"/>
              </w:rPr>
              <w:t xml:space="preserve">hart in Part </w:t>
            </w:r>
            <w:r w:rsidR="00D14E72">
              <w:rPr>
                <w:rFonts w:ascii="Times New Roman" w:hAnsi="Times New Roman"/>
              </w:rPr>
              <w:t>3B</w:t>
            </w:r>
            <w:r w:rsidRPr="0087598D">
              <w:rPr>
                <w:rFonts w:ascii="Times New Roman" w:hAnsi="Times New Roman"/>
              </w:rPr>
              <w:t xml:space="preserve">, Section I and mark the </w:t>
            </w:r>
            <w:r w:rsidR="00DE6888">
              <w:rPr>
                <w:rFonts w:ascii="Times New Roman" w:hAnsi="Times New Roman"/>
              </w:rPr>
              <w:t>Public Reporting column</w:t>
            </w:r>
            <w:r w:rsidRPr="0087598D">
              <w:rPr>
                <w:rFonts w:ascii="Times New Roman" w:hAnsi="Times New Roman"/>
              </w:rPr>
              <w:t>.</w:t>
            </w:r>
          </w:p>
          <w:p w:rsidR="00EF0801" w:rsidRDefault="00734E72" w:rsidP="00C169F7">
            <w:pPr>
              <w:pStyle w:val="ListParagraph"/>
              <w:numPr>
                <w:ilvl w:val="0"/>
                <w:numId w:val="6"/>
              </w:numPr>
              <w:spacing w:after="0" w:line="240" w:lineRule="auto"/>
              <w:ind w:left="1800"/>
              <w:rPr>
                <w:rFonts w:ascii="Times New Roman" w:hAnsi="Times New Roman"/>
              </w:rPr>
            </w:pPr>
            <w:r w:rsidRPr="00282808">
              <w:rPr>
                <w:rFonts w:ascii="Times New Roman" w:hAnsi="Times New Roman"/>
              </w:rPr>
              <w:t xml:space="preserve">Provide the State website where the most recently updated </w:t>
            </w:r>
            <w:r>
              <w:rPr>
                <w:rFonts w:ascii="Times New Roman" w:hAnsi="Times New Roman"/>
              </w:rPr>
              <w:t>information</w:t>
            </w:r>
            <w:r w:rsidRPr="00282808">
              <w:rPr>
                <w:rFonts w:ascii="Times New Roman" w:hAnsi="Times New Roman"/>
              </w:rPr>
              <w:t xml:space="preserve"> </w:t>
            </w:r>
            <w:r>
              <w:rPr>
                <w:rFonts w:ascii="Times New Roman" w:hAnsi="Times New Roman"/>
              </w:rPr>
              <w:t>is</w:t>
            </w:r>
            <w:r w:rsidRPr="00282808">
              <w:rPr>
                <w:rFonts w:ascii="Times New Roman" w:hAnsi="Times New Roman"/>
              </w:rPr>
              <w:t xml:space="preserve"> provided by the State to the public: </w:t>
            </w:r>
          </w:p>
          <w:p w:rsidR="00EF0801" w:rsidRDefault="00734E72" w:rsidP="00EF0801">
            <w:pPr>
              <w:pStyle w:val="ListParagraph"/>
              <w:spacing w:after="0" w:line="240" w:lineRule="auto"/>
              <w:ind w:left="1800"/>
              <w:rPr>
                <w:rFonts w:ascii="Times New Roman" w:hAnsi="Times New Roman"/>
                <w:i/>
                <w:vertAlign w:val="superscript"/>
              </w:rPr>
            </w:pPr>
            <w:proofErr w:type="gramStart"/>
            <w:r>
              <w:rPr>
                <w:rFonts w:ascii="Times New Roman" w:hAnsi="Times New Roman"/>
                <w:i/>
                <w:vertAlign w:val="superscript"/>
              </w:rPr>
              <w:t>5</w:t>
            </w:r>
            <w:r w:rsidRPr="00282808">
              <w:rPr>
                <w:rFonts w:ascii="Times New Roman" w:hAnsi="Times New Roman"/>
              </w:rPr>
              <w:t xml:space="preserve"> </w:t>
            </w:r>
            <w:r w:rsidR="00CA4CBC">
              <w:rPr>
                <w:rFonts w:ascii="Times New Roman" w:hAnsi="Times New Roman"/>
              </w:rPr>
              <w:t xml:space="preserve"> </w:t>
            </w:r>
            <w:proofErr w:type="gramEnd"/>
            <w:sdt>
              <w:sdtPr>
                <w:rPr>
                  <w:rFonts w:ascii="Times New Roman" w:hAnsi="Times New Roman"/>
                </w:rPr>
                <w:id w:val="2016298"/>
              </w:sdtPr>
              <w:sdtContent>
                <w:sdt>
                  <w:sdtPr>
                    <w:rPr>
                      <w:rFonts w:ascii="Times New Roman" w:hAnsi="Times New Roman"/>
                      <w:sz w:val="16"/>
                      <w:szCs w:val="16"/>
                    </w:rPr>
                    <w:id w:val="37154270"/>
                  </w:sdtPr>
                  <w:sdtContent>
                    <w:r w:rsidR="0066473E" w:rsidRPr="00F138E8">
                      <w:rPr>
                        <w:rStyle w:val="PlaceholderText"/>
                        <w:rFonts w:ascii="Times New Roman" w:hAnsi="Times New Roman"/>
                        <w:u w:val="single"/>
                      </w:rPr>
                      <w:t>Click here to enter text.</w:t>
                    </w:r>
                  </w:sdtContent>
                </w:sdt>
              </w:sdtContent>
            </w:sdt>
            <w:r w:rsidRPr="00282808" w:rsidDel="00282808">
              <w:rPr>
                <w:rFonts w:ascii="Times New Roman" w:hAnsi="Times New Roman"/>
                <w:i/>
                <w:vertAlign w:val="superscript"/>
              </w:rPr>
              <w:t xml:space="preserve"> </w:t>
            </w:r>
          </w:p>
          <w:p w:rsidR="00EF0801" w:rsidRDefault="00EF0801" w:rsidP="00EF0801">
            <w:pPr>
              <w:pStyle w:val="ListParagraph"/>
              <w:spacing w:after="0" w:line="240" w:lineRule="auto"/>
              <w:ind w:left="1800"/>
              <w:rPr>
                <w:rFonts w:ascii="Times New Roman" w:hAnsi="Times New Roman"/>
                <w:i/>
                <w:vertAlign w:val="superscript"/>
              </w:rPr>
            </w:pPr>
          </w:p>
          <w:p w:rsidR="00EF0801" w:rsidRDefault="004D1D55" w:rsidP="00EF0801">
            <w:pPr>
              <w:spacing w:line="240" w:lineRule="auto"/>
              <w:ind w:left="720"/>
              <w:rPr>
                <w:rFonts w:ascii="Times New Roman" w:hAnsi="Times New Roman"/>
              </w:rPr>
            </w:pPr>
            <w:r>
              <w:rPr>
                <w:rFonts w:ascii="Times New Roman" w:hAnsi="Times New Roman"/>
                <w:vertAlign w:val="superscript"/>
              </w:rPr>
              <w:t>6</w:t>
            </w:r>
            <w:r w:rsidRPr="00E0284C">
              <w:rPr>
                <w:rFonts w:ascii="Times New Roman" w:hAnsi="Times New Roman"/>
                <w:vertAlign w:val="superscript"/>
              </w:rPr>
              <w:t xml:space="preserve"> </w:t>
            </w:r>
            <w:r w:rsidR="00360F33" w:rsidRPr="008F76BF">
              <w:rPr>
                <w:rFonts w:ascii="Times New Roman" w:hAnsi="Times New Roman"/>
              </w:rPr>
              <w:fldChar w:fldCharType="begin">
                <w:ffData>
                  <w:name w:val="Check12"/>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w:t>
            </w:r>
            <w:r>
              <w:rPr>
                <w:rFonts w:ascii="Times New Roman" w:hAnsi="Times New Roman"/>
              </w:rPr>
              <w:t>T</w:t>
            </w:r>
            <w:r w:rsidRPr="008F76BF">
              <w:rPr>
                <w:rFonts w:ascii="Times New Roman" w:hAnsi="Times New Roman"/>
              </w:rPr>
              <w:t xml:space="preserve">he State does </w:t>
            </w:r>
            <w:r w:rsidRPr="00E32D03">
              <w:rPr>
                <w:rFonts w:ascii="Times New Roman" w:hAnsi="Times New Roman"/>
              </w:rPr>
              <w:t>not</w:t>
            </w:r>
            <w:r w:rsidRPr="008F76BF">
              <w:rPr>
                <w:rFonts w:ascii="Times New Roman" w:hAnsi="Times New Roman"/>
              </w:rPr>
              <w:t xml:space="preserve"> make the informatio</w:t>
            </w:r>
            <w:r>
              <w:rPr>
                <w:rFonts w:ascii="Times New Roman" w:hAnsi="Times New Roman"/>
              </w:rPr>
              <w:t>n</w:t>
            </w:r>
            <w:r w:rsidRPr="008F76BF">
              <w:rPr>
                <w:rFonts w:ascii="Times New Roman" w:hAnsi="Times New Roman"/>
              </w:rPr>
              <w:t xml:space="preserve"> </w:t>
            </w:r>
            <w:r w:rsidR="009319B2" w:rsidRPr="008F76BF">
              <w:rPr>
                <w:rFonts w:ascii="Times New Roman" w:hAnsi="Times New Roman"/>
              </w:rPr>
              <w:t>public</w:t>
            </w:r>
            <w:r w:rsidR="009319B2">
              <w:rPr>
                <w:rFonts w:ascii="Times New Roman" w:hAnsi="Times New Roman"/>
              </w:rPr>
              <w:t xml:space="preserve">ly </w:t>
            </w:r>
            <w:r w:rsidR="009319B2" w:rsidRPr="009359F1">
              <w:rPr>
                <w:rFonts w:ascii="Times New Roman" w:hAnsi="Times New Roman"/>
              </w:rPr>
              <w:t>av</w:t>
            </w:r>
            <w:r w:rsidR="009319B2">
              <w:rPr>
                <w:rFonts w:ascii="Times New Roman" w:hAnsi="Times New Roman"/>
              </w:rPr>
              <w:t>a</w:t>
            </w:r>
            <w:r w:rsidR="009319B2" w:rsidRPr="009359F1">
              <w:rPr>
                <w:rFonts w:ascii="Times New Roman" w:hAnsi="Times New Roman"/>
              </w:rPr>
              <w:t>ilable</w:t>
            </w:r>
            <w:r w:rsidR="009319B2">
              <w:rPr>
                <w:rFonts w:ascii="Times New Roman" w:hAnsi="Times New Roman"/>
              </w:rPr>
              <w:t xml:space="preserve"> on a website</w:t>
            </w:r>
            <w:r w:rsidRPr="008F76BF">
              <w:rPr>
                <w:rFonts w:ascii="Times New Roman" w:hAnsi="Times New Roman"/>
              </w:rPr>
              <w:t xml:space="preserve">.  </w:t>
            </w:r>
          </w:p>
          <w:p w:rsidR="004D1D55" w:rsidRDefault="004D1D55" w:rsidP="00C169F7">
            <w:pPr>
              <w:pStyle w:val="ListParagraph"/>
              <w:numPr>
                <w:ilvl w:val="0"/>
                <w:numId w:val="6"/>
              </w:numPr>
              <w:spacing w:after="0" w:line="240" w:lineRule="auto"/>
              <w:ind w:left="1800"/>
              <w:rPr>
                <w:rFonts w:ascii="Times New Roman" w:hAnsi="Times New Roman"/>
              </w:rPr>
            </w:pPr>
            <w:r>
              <w:rPr>
                <w:rFonts w:ascii="Times New Roman" w:hAnsi="Times New Roman"/>
              </w:rPr>
              <w:t>P</w:t>
            </w:r>
            <w:r w:rsidRPr="0051518C">
              <w:rPr>
                <w:rFonts w:ascii="Times New Roman" w:hAnsi="Times New Roman"/>
              </w:rPr>
              <w:t xml:space="preserve">rovide the State’s plan for </w:t>
            </w:r>
            <w:r>
              <w:rPr>
                <w:rFonts w:ascii="Times New Roman" w:hAnsi="Times New Roman"/>
              </w:rPr>
              <w:t xml:space="preserve">making the </w:t>
            </w:r>
            <w:r w:rsidRPr="008F76BF">
              <w:rPr>
                <w:rFonts w:ascii="Times New Roman" w:hAnsi="Times New Roman"/>
              </w:rPr>
              <w:t>informatio</w:t>
            </w:r>
            <w:r>
              <w:rPr>
                <w:rFonts w:ascii="Times New Roman" w:hAnsi="Times New Roman"/>
              </w:rPr>
              <w:t xml:space="preserve">n publicly available and updating it annually on a website in Part </w:t>
            </w:r>
            <w:r w:rsidR="00D14E72">
              <w:rPr>
                <w:rFonts w:ascii="Times New Roman" w:hAnsi="Times New Roman"/>
              </w:rPr>
              <w:t>3B</w:t>
            </w:r>
            <w:r w:rsidRPr="0051518C">
              <w:rPr>
                <w:rFonts w:ascii="Times New Roman" w:hAnsi="Times New Roman"/>
              </w:rPr>
              <w:t>.</w:t>
            </w:r>
            <w:r>
              <w:rPr>
                <w:rFonts w:ascii="Times New Roman" w:hAnsi="Times New Roman"/>
              </w:rPr>
              <w:t xml:space="preserve"> </w:t>
            </w:r>
            <w:r w:rsidR="00CA4CBC">
              <w:rPr>
                <w:rFonts w:ascii="Times New Roman" w:hAnsi="Times New Roman"/>
              </w:rPr>
              <w:t xml:space="preserve"> </w:t>
            </w:r>
            <w:r>
              <w:rPr>
                <w:rFonts w:ascii="Times New Roman" w:hAnsi="Times New Roman"/>
              </w:rPr>
              <w:t>Cite “Indicator (d</w:t>
            </w:r>
            <w:proofErr w:type="gramStart"/>
            <w:r>
              <w:rPr>
                <w:rFonts w:ascii="Times New Roman" w:hAnsi="Times New Roman"/>
              </w:rPr>
              <w:t>)(</w:t>
            </w:r>
            <w:proofErr w:type="gramEnd"/>
            <w:r>
              <w:rPr>
                <w:rFonts w:ascii="Times New Roman" w:hAnsi="Times New Roman"/>
              </w:rPr>
              <w:t xml:space="preserve">4)” in the Plan Element Verification Chart in Part </w:t>
            </w:r>
            <w:r w:rsidR="00D14E72">
              <w:rPr>
                <w:rFonts w:ascii="Times New Roman" w:hAnsi="Times New Roman"/>
              </w:rPr>
              <w:t>3B</w:t>
            </w:r>
            <w:r>
              <w:rPr>
                <w:rFonts w:ascii="Times New Roman" w:hAnsi="Times New Roman"/>
              </w:rPr>
              <w:t xml:space="preserve">, Section I and mark the </w:t>
            </w:r>
            <w:r w:rsidR="00DE6888">
              <w:rPr>
                <w:rFonts w:ascii="Times New Roman" w:hAnsi="Times New Roman"/>
              </w:rPr>
              <w:t>Public Reporting column</w:t>
            </w:r>
            <w:r>
              <w:rPr>
                <w:rFonts w:ascii="Times New Roman" w:hAnsi="Times New Roman"/>
              </w:rPr>
              <w:t>.</w:t>
            </w:r>
          </w:p>
          <w:p w:rsidR="00EF0801" w:rsidRDefault="00EF0801" w:rsidP="00EF0801">
            <w:pPr>
              <w:spacing w:line="240" w:lineRule="auto"/>
              <w:ind w:left="720"/>
              <w:rPr>
                <w:rFonts w:ascii="Times New Roman" w:hAnsi="Times New Roman"/>
              </w:rPr>
            </w:pPr>
          </w:p>
          <w:p w:rsidR="00EF0801" w:rsidRDefault="004D1D55" w:rsidP="00EF0801">
            <w:pPr>
              <w:spacing w:line="240" w:lineRule="auto"/>
              <w:rPr>
                <w:rFonts w:ascii="Times New Roman" w:hAnsi="Times New Roman"/>
              </w:rPr>
            </w:pPr>
            <w:r>
              <w:rPr>
                <w:rFonts w:ascii="Times New Roman" w:hAnsi="Times New Roman"/>
                <w:i/>
                <w:vertAlign w:val="superscript"/>
              </w:rPr>
              <w:t xml:space="preserve">7 </w:t>
            </w:r>
            <w:r w:rsidR="00360F33" w:rsidRPr="008F76BF">
              <w:rPr>
                <w:rFonts w:ascii="Times New Roman" w:hAnsi="Times New Roman"/>
              </w:rPr>
              <w:fldChar w:fldCharType="begin">
                <w:ffData>
                  <w:name w:val="Check12"/>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Pr>
                <w:rFonts w:ascii="Times New Roman" w:hAnsi="Times New Roman"/>
              </w:rPr>
              <w:t xml:space="preserve"> No, t</w:t>
            </w:r>
            <w:r w:rsidRPr="008F76BF">
              <w:rPr>
                <w:rFonts w:ascii="Times New Roman" w:hAnsi="Times New Roman"/>
              </w:rPr>
              <w:t xml:space="preserve">he State </w:t>
            </w:r>
            <w:r w:rsidRPr="00D93B85">
              <w:rPr>
                <w:rFonts w:ascii="Times New Roman" w:hAnsi="Times New Roman"/>
              </w:rPr>
              <w:t xml:space="preserve">does not collect this </w:t>
            </w:r>
            <w:r w:rsidRPr="008F76BF">
              <w:rPr>
                <w:rFonts w:ascii="Times New Roman" w:hAnsi="Times New Roman"/>
              </w:rPr>
              <w:t>informatio</w:t>
            </w:r>
            <w:r>
              <w:rPr>
                <w:rFonts w:ascii="Times New Roman" w:hAnsi="Times New Roman"/>
              </w:rPr>
              <w:t>n</w:t>
            </w:r>
            <w:r w:rsidRPr="008F76BF">
              <w:rPr>
                <w:rFonts w:ascii="Times New Roman" w:hAnsi="Times New Roman"/>
              </w:rPr>
              <w:t xml:space="preserve">. </w:t>
            </w:r>
          </w:p>
          <w:p w:rsidR="00F91E21" w:rsidRPr="0001013B" w:rsidRDefault="004D1D55" w:rsidP="00C169F7">
            <w:pPr>
              <w:pStyle w:val="ListParagraph"/>
              <w:numPr>
                <w:ilvl w:val="0"/>
                <w:numId w:val="6"/>
              </w:numPr>
              <w:spacing w:after="0" w:line="240" w:lineRule="auto"/>
              <w:ind w:left="1080"/>
            </w:pPr>
            <w:r>
              <w:rPr>
                <w:rFonts w:ascii="Times New Roman" w:hAnsi="Times New Roman"/>
              </w:rPr>
              <w:t>P</w:t>
            </w:r>
            <w:r w:rsidRPr="0051518C">
              <w:rPr>
                <w:rFonts w:ascii="Times New Roman" w:hAnsi="Times New Roman"/>
              </w:rPr>
              <w:t xml:space="preserve">rovide the State’s plan for </w:t>
            </w:r>
            <w:r>
              <w:rPr>
                <w:rFonts w:ascii="Times New Roman" w:hAnsi="Times New Roman"/>
              </w:rPr>
              <w:t xml:space="preserve">making the </w:t>
            </w:r>
            <w:r w:rsidRPr="008F76BF">
              <w:rPr>
                <w:rFonts w:ascii="Times New Roman" w:hAnsi="Times New Roman"/>
              </w:rPr>
              <w:t>informatio</w:t>
            </w:r>
            <w:r>
              <w:rPr>
                <w:rFonts w:ascii="Times New Roman" w:hAnsi="Times New Roman"/>
              </w:rPr>
              <w:t xml:space="preserve">n publicly available and updating it annually on a website in Part </w:t>
            </w:r>
            <w:r w:rsidR="00D14E72">
              <w:rPr>
                <w:rFonts w:ascii="Times New Roman" w:hAnsi="Times New Roman"/>
              </w:rPr>
              <w:t>3B</w:t>
            </w:r>
            <w:r w:rsidRPr="0051518C">
              <w:rPr>
                <w:rFonts w:ascii="Times New Roman" w:hAnsi="Times New Roman"/>
              </w:rPr>
              <w:t>.</w:t>
            </w:r>
            <w:r>
              <w:rPr>
                <w:rFonts w:ascii="Times New Roman" w:hAnsi="Times New Roman"/>
              </w:rPr>
              <w:t xml:space="preserve"> </w:t>
            </w:r>
            <w:r w:rsidR="00CA4CBC">
              <w:rPr>
                <w:rFonts w:ascii="Times New Roman" w:hAnsi="Times New Roman"/>
              </w:rPr>
              <w:t xml:space="preserve"> </w:t>
            </w:r>
            <w:r>
              <w:rPr>
                <w:rFonts w:ascii="Times New Roman" w:hAnsi="Times New Roman"/>
              </w:rPr>
              <w:t>Cite “Indicator (d</w:t>
            </w:r>
            <w:proofErr w:type="gramStart"/>
            <w:r>
              <w:rPr>
                <w:rFonts w:ascii="Times New Roman" w:hAnsi="Times New Roman"/>
              </w:rPr>
              <w:t>)(</w:t>
            </w:r>
            <w:proofErr w:type="gramEnd"/>
            <w:r>
              <w:rPr>
                <w:rFonts w:ascii="Times New Roman" w:hAnsi="Times New Roman"/>
              </w:rPr>
              <w:t xml:space="preserve">4)” in the Plan Element Verification Chart in Part </w:t>
            </w:r>
            <w:r w:rsidR="00D14E72">
              <w:rPr>
                <w:rFonts w:ascii="Times New Roman" w:hAnsi="Times New Roman"/>
              </w:rPr>
              <w:t>3B</w:t>
            </w:r>
            <w:r>
              <w:rPr>
                <w:rFonts w:ascii="Times New Roman" w:hAnsi="Times New Roman"/>
              </w:rPr>
              <w:t xml:space="preserve">, Section I and mark </w:t>
            </w:r>
            <w:r w:rsidR="007A0C14">
              <w:rPr>
                <w:rFonts w:ascii="Times New Roman" w:hAnsi="Times New Roman"/>
              </w:rPr>
              <w:t xml:space="preserve">both </w:t>
            </w:r>
            <w:r>
              <w:rPr>
                <w:rFonts w:ascii="Times New Roman" w:hAnsi="Times New Roman"/>
              </w:rPr>
              <w:t xml:space="preserve">the Collection and </w:t>
            </w:r>
            <w:r w:rsidR="00DE6888">
              <w:rPr>
                <w:rFonts w:ascii="Times New Roman" w:hAnsi="Times New Roman"/>
              </w:rPr>
              <w:t>Public Reporting column</w:t>
            </w:r>
            <w:r w:rsidR="007A0C14">
              <w:rPr>
                <w:rFonts w:ascii="Times New Roman" w:hAnsi="Times New Roman"/>
              </w:rPr>
              <w:t>s</w:t>
            </w:r>
            <w:r>
              <w:rPr>
                <w:rFonts w:ascii="Times New Roman" w:hAnsi="Times New Roman"/>
              </w:rPr>
              <w:t>.</w:t>
            </w:r>
          </w:p>
          <w:p w:rsidR="0001013B" w:rsidRDefault="0001013B" w:rsidP="0001013B">
            <w:pPr>
              <w:pStyle w:val="ListParagraph"/>
              <w:spacing w:after="0" w:line="240" w:lineRule="auto"/>
              <w:ind w:left="1080"/>
            </w:pPr>
          </w:p>
        </w:tc>
      </w:tr>
    </w:tbl>
    <w:p w:rsidR="00326D67" w:rsidRDefault="00326D67" w:rsidP="00B14821">
      <w:pPr>
        <w:spacing w:after="0" w:line="240" w:lineRule="auto"/>
        <w:rPr>
          <w:rFonts w:ascii="Times New Roman" w:hAnsi="Times New Roman"/>
        </w:rPr>
      </w:pPr>
    </w:p>
    <w:p w:rsidR="00326D67" w:rsidRDefault="00326D67" w:rsidP="00B14821">
      <w:pPr>
        <w:spacing w:after="0" w:line="240" w:lineRule="auto"/>
        <w:rPr>
          <w:rFonts w:ascii="Times New Roman" w:hAnsi="Times New Roman"/>
        </w:rPr>
      </w:pPr>
      <w:r>
        <w:rPr>
          <w:rFonts w:ascii="Times New Roman" w:hAnsi="Times New Roman"/>
        </w:rPr>
        <w:br w:type="page"/>
      </w:r>
    </w:p>
    <w:p w:rsidR="00995877" w:rsidRDefault="00995877" w:rsidP="00B14821">
      <w:pPr>
        <w:spacing w:after="0" w:line="240" w:lineRule="auto"/>
        <w:rPr>
          <w:rFonts w:ascii="Times New Roman" w:hAnsi="Times New Roman"/>
        </w:rPr>
      </w:pPr>
    </w:p>
    <w:tbl>
      <w:tblPr>
        <w:tblW w:w="0" w:type="auto"/>
        <w:tblLook w:val="04A0"/>
      </w:tblPr>
      <w:tblGrid>
        <w:gridCol w:w="1432"/>
        <w:gridCol w:w="11790"/>
      </w:tblGrid>
      <w:tr w:rsidR="00995877" w:rsidTr="009F5B5F">
        <w:trPr>
          <w:trHeight w:val="918"/>
        </w:trPr>
        <w:tc>
          <w:tcPr>
            <w:tcW w:w="1432" w:type="dxa"/>
            <w:tcBorders>
              <w:bottom w:val="single" w:sz="4" w:space="0" w:color="auto"/>
            </w:tcBorders>
            <w:shd w:val="clear" w:color="auto" w:fill="000000" w:themeFill="text1"/>
          </w:tcPr>
          <w:p w:rsidR="00995877" w:rsidRPr="00CA4CBC" w:rsidRDefault="00EF0801" w:rsidP="00B14821">
            <w:pPr>
              <w:keepNext/>
              <w:keepLines/>
              <w:spacing w:before="480" w:after="0" w:line="240" w:lineRule="auto"/>
              <w:rPr>
                <w:rFonts w:ascii="Times New Roman" w:hAnsi="Times New Roman"/>
                <w:b/>
                <w:color w:val="FFFFFF" w:themeColor="background1"/>
                <w:sz w:val="24"/>
                <w:szCs w:val="24"/>
              </w:rPr>
            </w:pPr>
            <w:r w:rsidRPr="00EF0801">
              <w:rPr>
                <w:rFonts w:ascii="Times New Roman" w:hAnsi="Times New Roman"/>
                <w:b/>
                <w:color w:val="FFFFFF" w:themeColor="background1"/>
                <w:sz w:val="24"/>
                <w:szCs w:val="24"/>
              </w:rPr>
              <w:t>Indicator (d)(5)</w:t>
            </w:r>
          </w:p>
        </w:tc>
        <w:tc>
          <w:tcPr>
            <w:tcW w:w="11790" w:type="dxa"/>
            <w:tcBorders>
              <w:bottom w:val="single" w:sz="4" w:space="0" w:color="auto"/>
            </w:tcBorders>
            <w:shd w:val="clear" w:color="auto" w:fill="000000" w:themeFill="text1"/>
          </w:tcPr>
          <w:p w:rsidR="00995877" w:rsidRPr="00CA4CBC" w:rsidRDefault="00CF336D" w:rsidP="00DF15CB">
            <w:pPr>
              <w:keepNext/>
              <w:keepLines/>
              <w:spacing w:before="480" w:after="0" w:line="240" w:lineRule="auto"/>
              <w:rPr>
                <w:rFonts w:ascii="Times New Roman" w:hAnsi="Times New Roman"/>
                <w:b/>
                <w:color w:val="FFFFFF" w:themeColor="background1"/>
                <w:sz w:val="24"/>
                <w:szCs w:val="24"/>
              </w:rPr>
            </w:pPr>
            <w:r>
              <w:rPr>
                <w:rFonts w:ascii="Times New Roman" w:hAnsi="Times New Roman"/>
                <w:b/>
                <w:noProof/>
                <w:color w:val="FFFFFF" w:themeColor="background1"/>
                <w:sz w:val="24"/>
                <w:szCs w:val="24"/>
              </w:rPr>
              <w:drawing>
                <wp:anchor distT="0" distB="0" distL="114300" distR="114300" simplePos="0" relativeHeight="251690496" behindDoc="0" locked="0" layoutInCell="1" allowOverlap="1">
                  <wp:simplePos x="0" y="0"/>
                  <wp:positionH relativeFrom="column">
                    <wp:posOffset>6767830</wp:posOffset>
                  </wp:positionH>
                  <wp:positionV relativeFrom="paragraph">
                    <wp:posOffset>115570</wp:posOffset>
                  </wp:positionV>
                  <wp:extent cx="581025" cy="619125"/>
                  <wp:effectExtent l="19050" t="0" r="9525" b="0"/>
                  <wp:wrapNone/>
                  <wp:docPr id="1" name="Picture 24" descr="cross cutting RTT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ss cutting RTT 2.png"/>
                          <pic:cNvPicPr/>
                        </pic:nvPicPr>
                        <pic:blipFill>
                          <a:blip r:embed="rId33" cstate="print"/>
                          <a:stretch>
                            <a:fillRect/>
                          </a:stretch>
                        </pic:blipFill>
                        <pic:spPr>
                          <a:xfrm>
                            <a:off x="0" y="0"/>
                            <a:ext cx="581025" cy="619125"/>
                          </a:xfrm>
                          <a:prstGeom prst="rect">
                            <a:avLst/>
                          </a:prstGeom>
                        </pic:spPr>
                      </pic:pic>
                    </a:graphicData>
                  </a:graphic>
                </wp:anchor>
              </w:drawing>
            </w:r>
            <w:r w:rsidR="00EF0801" w:rsidRPr="00EF0801">
              <w:rPr>
                <w:rFonts w:ascii="Times New Roman" w:hAnsi="Times New Roman"/>
                <w:b/>
                <w:color w:val="FFFFFF" w:themeColor="background1"/>
                <w:sz w:val="24"/>
                <w:szCs w:val="24"/>
              </w:rPr>
              <w:t xml:space="preserve">Provide, for the State, the number and identity of the schools that are secondary schools that are </w:t>
            </w:r>
            <w:r w:rsidR="00DF15CB">
              <w:rPr>
                <w:rFonts w:ascii="Times New Roman" w:hAnsi="Times New Roman"/>
                <w:b/>
                <w:color w:val="FFFFFF" w:themeColor="background1"/>
                <w:sz w:val="24"/>
                <w:szCs w:val="24"/>
              </w:rPr>
              <w:t>eligible              for b</w:t>
            </w:r>
            <w:r w:rsidR="00EF0801" w:rsidRPr="00EF0801">
              <w:rPr>
                <w:rFonts w:ascii="Times New Roman" w:hAnsi="Times New Roman"/>
                <w:b/>
                <w:color w:val="FFFFFF" w:themeColor="background1"/>
                <w:sz w:val="24"/>
                <w:szCs w:val="24"/>
              </w:rPr>
              <w:t>ut do not receive, Title I funds, that are identified as persistently lowest-achieving schools.</w:t>
            </w:r>
            <w:r w:rsidR="009F5B5F">
              <w:rPr>
                <w:rFonts w:ascii="Times New Roman" w:hAnsi="Times New Roman"/>
                <w:b/>
                <w:noProof/>
                <w:color w:val="FFFFFF" w:themeColor="background1"/>
                <w:sz w:val="24"/>
                <w:szCs w:val="24"/>
              </w:rPr>
              <w:t xml:space="preserve"> </w:t>
            </w:r>
          </w:p>
          <w:p w:rsidR="00A7215E" w:rsidRPr="00CA4CBC" w:rsidRDefault="00A7215E" w:rsidP="00B14821">
            <w:pPr>
              <w:spacing w:after="0" w:line="240" w:lineRule="auto"/>
              <w:rPr>
                <w:rFonts w:ascii="Times New Roman" w:hAnsi="Times New Roman"/>
                <w:b/>
                <w:color w:val="FFFFFF" w:themeColor="background1"/>
                <w:sz w:val="24"/>
                <w:szCs w:val="24"/>
              </w:rPr>
            </w:pPr>
          </w:p>
        </w:tc>
      </w:tr>
      <w:tr w:rsidR="00A15220" w:rsidTr="000D7F72">
        <w:tc>
          <w:tcPr>
            <w:tcW w:w="13222" w:type="dxa"/>
            <w:gridSpan w:val="2"/>
            <w:tcBorders>
              <w:top w:val="single" w:sz="4" w:space="0" w:color="auto"/>
              <w:left w:val="single" w:sz="4" w:space="0" w:color="auto"/>
              <w:bottom w:val="single" w:sz="4" w:space="0" w:color="auto"/>
              <w:right w:val="single" w:sz="4" w:space="0" w:color="auto"/>
            </w:tcBorders>
          </w:tcPr>
          <w:p w:rsidR="00FE0FAF" w:rsidRDefault="00FE0FAF" w:rsidP="00B14821">
            <w:pPr>
              <w:spacing w:after="0" w:line="240" w:lineRule="auto"/>
              <w:rPr>
                <w:rFonts w:ascii="Times New Roman" w:hAnsi="Times New Roman"/>
                <w:b/>
              </w:rPr>
            </w:pPr>
          </w:p>
          <w:p w:rsidR="00E77862" w:rsidRPr="008F76BF" w:rsidRDefault="00E77862" w:rsidP="00B14821">
            <w:pPr>
              <w:spacing w:after="0" w:line="240" w:lineRule="auto"/>
              <w:rPr>
                <w:rFonts w:ascii="Times New Roman" w:hAnsi="Times New Roman"/>
              </w:rPr>
            </w:pPr>
            <w:r w:rsidRPr="008F76BF">
              <w:rPr>
                <w:rFonts w:ascii="Times New Roman" w:hAnsi="Times New Roman"/>
                <w:b/>
              </w:rPr>
              <w:t>Please respond (check one)</w:t>
            </w:r>
            <w:r w:rsidRPr="008F76BF">
              <w:rPr>
                <w:rFonts w:ascii="Times New Roman" w:hAnsi="Times New Roman"/>
              </w:rPr>
              <w:t>: Does the State collect this information?</w:t>
            </w:r>
          </w:p>
          <w:p w:rsidR="00E77862" w:rsidRPr="008F76BF" w:rsidRDefault="00E77862" w:rsidP="00B14821">
            <w:pPr>
              <w:spacing w:after="0" w:line="240" w:lineRule="auto"/>
              <w:rPr>
                <w:rFonts w:ascii="Times New Roman" w:hAnsi="Times New Roman"/>
              </w:rPr>
            </w:pPr>
          </w:p>
          <w:p w:rsidR="00EF0801" w:rsidRDefault="00E77862" w:rsidP="00EF0801">
            <w:pPr>
              <w:spacing w:line="240" w:lineRule="auto"/>
              <w:rPr>
                <w:rFonts w:ascii="Times New Roman" w:hAnsi="Times New Roman"/>
              </w:rPr>
            </w:pPr>
            <w:r>
              <w:rPr>
                <w:rFonts w:ascii="Times New Roman" w:hAnsi="Times New Roman"/>
                <w:vertAlign w:val="superscript"/>
              </w:rPr>
              <w:t>1</w:t>
            </w:r>
            <w:r w:rsidRPr="00E0284C">
              <w:rPr>
                <w:rFonts w:ascii="Times New Roman" w:hAnsi="Times New Roman"/>
                <w:vertAlign w:val="superscript"/>
              </w:rPr>
              <w:t xml:space="preserve"> </w:t>
            </w:r>
            <w:r w:rsidR="00360F33" w:rsidRPr="008F76BF">
              <w:rPr>
                <w:rFonts w:ascii="Times New Roman" w:hAnsi="Times New Roman"/>
              </w:rPr>
              <w:fldChar w:fldCharType="begin">
                <w:ffData>
                  <w:name w:val="Check10"/>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Yes, the State collects this informatio</w:t>
            </w:r>
            <w:r>
              <w:rPr>
                <w:rFonts w:ascii="Times New Roman" w:hAnsi="Times New Roman"/>
              </w:rPr>
              <w:t>n</w:t>
            </w:r>
            <w:r w:rsidRPr="008F76BF">
              <w:rPr>
                <w:rFonts w:ascii="Times New Roman" w:hAnsi="Times New Roman"/>
              </w:rPr>
              <w:t xml:space="preserve">.  </w:t>
            </w:r>
          </w:p>
          <w:p w:rsidR="00EF0801" w:rsidRDefault="00E77862" w:rsidP="00EF0801">
            <w:pPr>
              <w:spacing w:line="240" w:lineRule="auto"/>
              <w:ind w:left="720"/>
              <w:rPr>
                <w:rFonts w:ascii="Times New Roman" w:hAnsi="Times New Roman"/>
              </w:rPr>
            </w:pPr>
            <w:r w:rsidRPr="008F76BF">
              <w:rPr>
                <w:rFonts w:ascii="Times New Roman" w:hAnsi="Times New Roman"/>
                <w:b/>
              </w:rPr>
              <w:t>If Yes, please respond (check one):</w:t>
            </w:r>
            <w:r w:rsidRPr="008F76BF">
              <w:rPr>
                <w:rFonts w:ascii="Times New Roman" w:hAnsi="Times New Roman"/>
              </w:rPr>
              <w:t xml:space="preserve">  </w:t>
            </w:r>
          </w:p>
          <w:p w:rsidR="00EF0801" w:rsidRDefault="00E77862" w:rsidP="00EF0801">
            <w:pPr>
              <w:spacing w:line="240" w:lineRule="auto"/>
              <w:ind w:left="720"/>
              <w:rPr>
                <w:rFonts w:ascii="Times New Roman" w:hAnsi="Times New Roman"/>
              </w:rPr>
            </w:pPr>
            <w:r w:rsidRPr="00801C50">
              <w:rPr>
                <w:rFonts w:ascii="Times New Roman" w:hAnsi="Times New Roman"/>
                <w:vertAlign w:val="superscript"/>
              </w:rPr>
              <w:t xml:space="preserve">2 </w:t>
            </w:r>
            <w:r w:rsidR="00360F33" w:rsidRPr="008F76BF">
              <w:rPr>
                <w:rFonts w:ascii="Times New Roman" w:hAnsi="Times New Roman"/>
              </w:rPr>
              <w:fldChar w:fldCharType="begin">
                <w:ffData>
                  <w:name w:val="Check10"/>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w:t>
            </w:r>
            <w:r>
              <w:rPr>
                <w:rFonts w:ascii="Times New Roman" w:hAnsi="Times New Roman"/>
              </w:rPr>
              <w:t>T</w:t>
            </w:r>
            <w:r w:rsidRPr="008F76BF">
              <w:rPr>
                <w:rFonts w:ascii="Times New Roman" w:hAnsi="Times New Roman"/>
              </w:rPr>
              <w:t>he State makes the informatio</w:t>
            </w:r>
            <w:r>
              <w:rPr>
                <w:rFonts w:ascii="Times New Roman" w:hAnsi="Times New Roman"/>
              </w:rPr>
              <w:t>n</w:t>
            </w:r>
            <w:r w:rsidRPr="00801C50">
              <w:rPr>
                <w:rFonts w:ascii="Times New Roman" w:hAnsi="Times New Roman"/>
                <w:i/>
              </w:rPr>
              <w:t xml:space="preserve"> publicly available</w:t>
            </w:r>
            <w:r w:rsidRPr="008F76BF">
              <w:rPr>
                <w:rFonts w:ascii="Times New Roman" w:hAnsi="Times New Roman"/>
              </w:rPr>
              <w:t xml:space="preserve"> and updates the </w:t>
            </w:r>
            <w:r>
              <w:rPr>
                <w:rFonts w:ascii="Times New Roman" w:hAnsi="Times New Roman"/>
              </w:rPr>
              <w:t>data</w:t>
            </w:r>
            <w:r w:rsidRPr="008F76BF">
              <w:rPr>
                <w:rFonts w:ascii="Times New Roman" w:hAnsi="Times New Roman"/>
              </w:rPr>
              <w:t xml:space="preserve"> </w:t>
            </w:r>
            <w:r w:rsidRPr="00801C50">
              <w:rPr>
                <w:rFonts w:ascii="Times New Roman" w:hAnsi="Times New Roman"/>
                <w:i/>
              </w:rPr>
              <w:t>at least annually</w:t>
            </w:r>
            <w:r>
              <w:rPr>
                <w:rFonts w:ascii="Times New Roman" w:hAnsi="Times New Roman"/>
              </w:rPr>
              <w:t xml:space="preserve"> on a website</w:t>
            </w:r>
            <w:r w:rsidRPr="008F76BF">
              <w:rPr>
                <w:rFonts w:ascii="Times New Roman" w:hAnsi="Times New Roman"/>
              </w:rPr>
              <w:t xml:space="preserve">. </w:t>
            </w:r>
          </w:p>
          <w:p w:rsidR="00EF0801" w:rsidRDefault="00E77862" w:rsidP="00C169F7">
            <w:pPr>
              <w:pStyle w:val="ListParagraph"/>
              <w:numPr>
                <w:ilvl w:val="0"/>
                <w:numId w:val="6"/>
              </w:numPr>
              <w:spacing w:line="240" w:lineRule="auto"/>
              <w:ind w:left="1800"/>
              <w:rPr>
                <w:rFonts w:ascii="Times New Roman" w:hAnsi="Times New Roman"/>
              </w:rPr>
            </w:pPr>
            <w:r>
              <w:rPr>
                <w:rFonts w:ascii="Times New Roman" w:hAnsi="Times New Roman"/>
              </w:rPr>
              <w:t>P</w:t>
            </w:r>
            <w:r w:rsidRPr="008F76BF">
              <w:rPr>
                <w:rFonts w:ascii="Times New Roman" w:hAnsi="Times New Roman"/>
              </w:rPr>
              <w:t>rovide the State website where the informatio</w:t>
            </w:r>
            <w:r>
              <w:rPr>
                <w:rFonts w:ascii="Times New Roman" w:hAnsi="Times New Roman"/>
              </w:rPr>
              <w:t>n is</w:t>
            </w:r>
            <w:r w:rsidRPr="008F76BF">
              <w:rPr>
                <w:rFonts w:ascii="Times New Roman" w:hAnsi="Times New Roman"/>
              </w:rPr>
              <w:t xml:space="preserve"> collected and publicly available</w:t>
            </w:r>
            <w:proofErr w:type="gramStart"/>
            <w:r w:rsidRPr="008F76BF">
              <w:rPr>
                <w:rFonts w:ascii="Times New Roman" w:hAnsi="Times New Roman"/>
              </w:rPr>
              <w:t>:</w:t>
            </w:r>
            <w:r w:rsidRPr="002D6FD7">
              <w:rPr>
                <w:rFonts w:ascii="Times New Roman" w:hAnsi="Times New Roman"/>
                <w:i/>
                <w:vertAlign w:val="superscript"/>
              </w:rPr>
              <w:t>3</w:t>
            </w:r>
            <w:proofErr w:type="gramEnd"/>
            <w:r w:rsidRPr="002D6FD7">
              <w:rPr>
                <w:rFonts w:ascii="Times New Roman" w:hAnsi="Times New Roman"/>
              </w:rPr>
              <w:t xml:space="preserve"> </w:t>
            </w:r>
            <w:r w:rsidR="00CA4CBC">
              <w:rPr>
                <w:rFonts w:ascii="Times New Roman" w:hAnsi="Times New Roman"/>
              </w:rPr>
              <w:t xml:space="preserve"> </w:t>
            </w:r>
            <w:sdt>
              <w:sdtPr>
                <w:rPr>
                  <w:rFonts w:ascii="Times New Roman" w:hAnsi="Times New Roman"/>
                </w:rPr>
                <w:id w:val="-1440056401"/>
              </w:sdtPr>
              <w:sdtContent>
                <w:sdt>
                  <w:sdtPr>
                    <w:rPr>
                      <w:rFonts w:ascii="Times New Roman" w:hAnsi="Times New Roman"/>
                      <w:sz w:val="16"/>
                      <w:szCs w:val="16"/>
                    </w:rPr>
                    <w:id w:val="37154271"/>
                  </w:sdtPr>
                  <w:sdtContent>
                    <w:r w:rsidR="0066473E" w:rsidRPr="00F138E8">
                      <w:rPr>
                        <w:rStyle w:val="PlaceholderText"/>
                        <w:rFonts w:ascii="Times New Roman" w:hAnsi="Times New Roman"/>
                        <w:u w:val="single"/>
                      </w:rPr>
                      <w:t>Click here to enter text.</w:t>
                    </w:r>
                  </w:sdtContent>
                </w:sdt>
              </w:sdtContent>
            </w:sdt>
          </w:p>
          <w:p w:rsidR="00EF0801" w:rsidRDefault="00E77862" w:rsidP="00EF0801">
            <w:pPr>
              <w:spacing w:line="240" w:lineRule="auto"/>
              <w:ind w:left="720"/>
              <w:rPr>
                <w:rFonts w:ascii="Times New Roman" w:hAnsi="Times New Roman"/>
              </w:rPr>
            </w:pPr>
            <w:r>
              <w:rPr>
                <w:rFonts w:ascii="Times New Roman" w:hAnsi="Times New Roman"/>
                <w:vertAlign w:val="superscript"/>
              </w:rPr>
              <w:t>4</w:t>
            </w:r>
            <w:r w:rsidRPr="00E0284C">
              <w:rPr>
                <w:rFonts w:ascii="Times New Roman" w:hAnsi="Times New Roman"/>
                <w:vertAlign w:val="superscript"/>
              </w:rPr>
              <w:t xml:space="preserve"> </w:t>
            </w:r>
            <w:r w:rsidR="00360F33" w:rsidRPr="008F76BF">
              <w:rPr>
                <w:rFonts w:ascii="Times New Roman" w:hAnsi="Times New Roman"/>
              </w:rPr>
              <w:fldChar w:fldCharType="begin">
                <w:ffData>
                  <w:name w:val="Check11"/>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w:t>
            </w:r>
            <w:r>
              <w:rPr>
                <w:rFonts w:ascii="Times New Roman" w:hAnsi="Times New Roman"/>
              </w:rPr>
              <w:t>T</w:t>
            </w:r>
            <w:r w:rsidRPr="008F76BF">
              <w:rPr>
                <w:rFonts w:ascii="Times New Roman" w:hAnsi="Times New Roman"/>
              </w:rPr>
              <w:t xml:space="preserve">he State makes the </w:t>
            </w:r>
            <w:r>
              <w:rPr>
                <w:rFonts w:ascii="Times New Roman" w:hAnsi="Times New Roman"/>
              </w:rPr>
              <w:t>data</w:t>
            </w:r>
            <w:r w:rsidRPr="008F76BF">
              <w:rPr>
                <w:rFonts w:ascii="Times New Roman" w:hAnsi="Times New Roman"/>
              </w:rPr>
              <w:t xml:space="preserve"> </w:t>
            </w:r>
            <w:r w:rsidRPr="00801C50">
              <w:rPr>
                <w:rFonts w:ascii="Times New Roman" w:hAnsi="Times New Roman"/>
                <w:i/>
              </w:rPr>
              <w:t>publicly available</w:t>
            </w:r>
            <w:r w:rsidRPr="008F76BF">
              <w:rPr>
                <w:rFonts w:ascii="Times New Roman" w:hAnsi="Times New Roman"/>
              </w:rPr>
              <w:t xml:space="preserve"> </w:t>
            </w:r>
            <w:r>
              <w:rPr>
                <w:rFonts w:ascii="Times New Roman" w:hAnsi="Times New Roman"/>
              </w:rPr>
              <w:t xml:space="preserve">on a website </w:t>
            </w:r>
            <w:r w:rsidRPr="008F76BF">
              <w:rPr>
                <w:rFonts w:ascii="Times New Roman" w:hAnsi="Times New Roman"/>
              </w:rPr>
              <w:t>and updates the informatio</w:t>
            </w:r>
            <w:r>
              <w:rPr>
                <w:rFonts w:ascii="Times New Roman" w:hAnsi="Times New Roman"/>
              </w:rPr>
              <w:t>n</w:t>
            </w:r>
            <w:r w:rsidRPr="00801C50">
              <w:rPr>
                <w:rFonts w:ascii="Times New Roman" w:hAnsi="Times New Roman"/>
                <w:i/>
              </w:rPr>
              <w:t xml:space="preserve"> less than annually</w:t>
            </w:r>
            <w:r w:rsidRPr="008F76BF">
              <w:rPr>
                <w:rFonts w:ascii="Times New Roman" w:hAnsi="Times New Roman"/>
              </w:rPr>
              <w:t xml:space="preserve">. </w:t>
            </w:r>
          </w:p>
          <w:p w:rsidR="00EF0801" w:rsidRDefault="00E77862" w:rsidP="00C169F7">
            <w:pPr>
              <w:numPr>
                <w:ilvl w:val="0"/>
                <w:numId w:val="7"/>
              </w:numPr>
              <w:spacing w:after="0" w:line="240" w:lineRule="auto"/>
              <w:rPr>
                <w:rFonts w:ascii="Times New Roman" w:hAnsi="Times New Roman"/>
              </w:rPr>
            </w:pPr>
            <w:r>
              <w:rPr>
                <w:rFonts w:ascii="Times New Roman" w:hAnsi="Times New Roman"/>
              </w:rPr>
              <w:t>P</w:t>
            </w:r>
            <w:r w:rsidRPr="0087598D">
              <w:rPr>
                <w:rFonts w:ascii="Times New Roman" w:hAnsi="Times New Roman"/>
              </w:rPr>
              <w:t xml:space="preserve">rovide the State’s plan for making the </w:t>
            </w:r>
            <w:r w:rsidRPr="008F76BF">
              <w:rPr>
                <w:rFonts w:ascii="Times New Roman" w:hAnsi="Times New Roman"/>
              </w:rPr>
              <w:t>informatio</w:t>
            </w:r>
            <w:r>
              <w:rPr>
                <w:rFonts w:ascii="Times New Roman" w:hAnsi="Times New Roman"/>
              </w:rPr>
              <w:t>n</w:t>
            </w:r>
            <w:r w:rsidRPr="0087598D">
              <w:rPr>
                <w:rFonts w:ascii="Times New Roman" w:hAnsi="Times New Roman"/>
              </w:rPr>
              <w:t xml:space="preserve"> publicly available and updating </w:t>
            </w:r>
            <w:r>
              <w:rPr>
                <w:rFonts w:ascii="Times New Roman" w:hAnsi="Times New Roman"/>
              </w:rPr>
              <w:t>it</w:t>
            </w:r>
            <w:r w:rsidRPr="0087598D">
              <w:rPr>
                <w:rFonts w:ascii="Times New Roman" w:hAnsi="Times New Roman"/>
              </w:rPr>
              <w:t xml:space="preserve"> annually on a website in Part </w:t>
            </w:r>
            <w:r w:rsidR="00D14E72">
              <w:rPr>
                <w:rFonts w:ascii="Times New Roman" w:hAnsi="Times New Roman"/>
              </w:rPr>
              <w:t>3B</w:t>
            </w:r>
            <w:r w:rsidRPr="0087598D">
              <w:rPr>
                <w:rFonts w:ascii="Times New Roman" w:hAnsi="Times New Roman"/>
              </w:rPr>
              <w:t>.  Cite “</w:t>
            </w:r>
            <w:r>
              <w:rPr>
                <w:rFonts w:ascii="Times New Roman" w:hAnsi="Times New Roman"/>
              </w:rPr>
              <w:t>Indicator (d</w:t>
            </w:r>
            <w:proofErr w:type="gramStart"/>
            <w:r>
              <w:rPr>
                <w:rFonts w:ascii="Times New Roman" w:hAnsi="Times New Roman"/>
              </w:rPr>
              <w:t>)(</w:t>
            </w:r>
            <w:proofErr w:type="gramEnd"/>
            <w:r>
              <w:rPr>
                <w:rFonts w:ascii="Times New Roman" w:hAnsi="Times New Roman"/>
              </w:rPr>
              <w:t>5)</w:t>
            </w:r>
            <w:r w:rsidRPr="0087598D">
              <w:rPr>
                <w:rFonts w:ascii="Times New Roman" w:hAnsi="Times New Roman"/>
              </w:rPr>
              <w:t>” in</w:t>
            </w:r>
            <w:r>
              <w:rPr>
                <w:rFonts w:ascii="Times New Roman" w:hAnsi="Times New Roman"/>
              </w:rPr>
              <w:t xml:space="preserve"> the Plan Element Verification C</w:t>
            </w:r>
            <w:r w:rsidRPr="0087598D">
              <w:rPr>
                <w:rFonts w:ascii="Times New Roman" w:hAnsi="Times New Roman"/>
              </w:rPr>
              <w:t xml:space="preserve">hart in Part </w:t>
            </w:r>
            <w:r w:rsidR="00D14E72">
              <w:rPr>
                <w:rFonts w:ascii="Times New Roman" w:hAnsi="Times New Roman"/>
              </w:rPr>
              <w:t>3B</w:t>
            </w:r>
            <w:r w:rsidRPr="0087598D">
              <w:rPr>
                <w:rFonts w:ascii="Times New Roman" w:hAnsi="Times New Roman"/>
              </w:rPr>
              <w:t xml:space="preserve">, Section I and mark the </w:t>
            </w:r>
            <w:r w:rsidR="00DE6888">
              <w:rPr>
                <w:rFonts w:ascii="Times New Roman" w:hAnsi="Times New Roman"/>
              </w:rPr>
              <w:t>Public Reporting column</w:t>
            </w:r>
            <w:r w:rsidRPr="0087598D">
              <w:rPr>
                <w:rFonts w:ascii="Times New Roman" w:hAnsi="Times New Roman"/>
              </w:rPr>
              <w:t>.</w:t>
            </w:r>
          </w:p>
          <w:p w:rsidR="00EF0801" w:rsidRDefault="00E77862" w:rsidP="00C169F7">
            <w:pPr>
              <w:pStyle w:val="ListParagraph"/>
              <w:numPr>
                <w:ilvl w:val="0"/>
                <w:numId w:val="6"/>
              </w:numPr>
              <w:spacing w:after="0" w:line="240" w:lineRule="auto"/>
              <w:ind w:left="1800"/>
              <w:rPr>
                <w:rFonts w:ascii="Times New Roman" w:hAnsi="Times New Roman"/>
              </w:rPr>
            </w:pPr>
            <w:r w:rsidRPr="00282808">
              <w:rPr>
                <w:rFonts w:ascii="Times New Roman" w:hAnsi="Times New Roman"/>
              </w:rPr>
              <w:t xml:space="preserve">Provide the State website where the most recently updated </w:t>
            </w:r>
            <w:r>
              <w:rPr>
                <w:rFonts w:ascii="Times New Roman" w:hAnsi="Times New Roman"/>
              </w:rPr>
              <w:t>information</w:t>
            </w:r>
            <w:r w:rsidRPr="00282808">
              <w:rPr>
                <w:rFonts w:ascii="Times New Roman" w:hAnsi="Times New Roman"/>
              </w:rPr>
              <w:t xml:space="preserve"> </w:t>
            </w:r>
            <w:r>
              <w:rPr>
                <w:rFonts w:ascii="Times New Roman" w:hAnsi="Times New Roman"/>
              </w:rPr>
              <w:t>is</w:t>
            </w:r>
            <w:r w:rsidRPr="00282808">
              <w:rPr>
                <w:rFonts w:ascii="Times New Roman" w:hAnsi="Times New Roman"/>
              </w:rPr>
              <w:t xml:space="preserve"> provided by the State to the public: </w:t>
            </w:r>
          </w:p>
          <w:p w:rsidR="00EF0801" w:rsidRDefault="00E77862" w:rsidP="00EF0801">
            <w:pPr>
              <w:pStyle w:val="ListParagraph"/>
              <w:spacing w:after="0" w:line="240" w:lineRule="auto"/>
              <w:ind w:left="1800"/>
              <w:rPr>
                <w:rFonts w:ascii="Times New Roman" w:hAnsi="Times New Roman"/>
                <w:i/>
                <w:vertAlign w:val="superscript"/>
              </w:rPr>
            </w:pPr>
            <w:proofErr w:type="gramStart"/>
            <w:r>
              <w:rPr>
                <w:rFonts w:ascii="Times New Roman" w:hAnsi="Times New Roman"/>
                <w:i/>
                <w:vertAlign w:val="superscript"/>
              </w:rPr>
              <w:t>5</w:t>
            </w:r>
            <w:r w:rsidR="00CA4CBC">
              <w:rPr>
                <w:rFonts w:ascii="Times New Roman" w:hAnsi="Times New Roman"/>
                <w:i/>
                <w:vertAlign w:val="superscript"/>
              </w:rPr>
              <w:t xml:space="preserve"> </w:t>
            </w:r>
            <w:r w:rsidRPr="00282808">
              <w:rPr>
                <w:rFonts w:ascii="Times New Roman" w:hAnsi="Times New Roman"/>
              </w:rPr>
              <w:t xml:space="preserve"> </w:t>
            </w:r>
            <w:proofErr w:type="gramEnd"/>
            <w:sdt>
              <w:sdtPr>
                <w:rPr>
                  <w:rFonts w:ascii="Times New Roman" w:hAnsi="Times New Roman"/>
                </w:rPr>
                <w:id w:val="-1440056400"/>
              </w:sdtPr>
              <w:sdtContent>
                <w:sdt>
                  <w:sdtPr>
                    <w:rPr>
                      <w:rFonts w:ascii="Times New Roman" w:hAnsi="Times New Roman"/>
                      <w:sz w:val="16"/>
                      <w:szCs w:val="16"/>
                    </w:rPr>
                    <w:id w:val="37154272"/>
                  </w:sdtPr>
                  <w:sdtContent>
                    <w:r w:rsidR="0066473E" w:rsidRPr="00F138E8">
                      <w:rPr>
                        <w:rStyle w:val="PlaceholderText"/>
                        <w:rFonts w:ascii="Times New Roman" w:hAnsi="Times New Roman"/>
                        <w:u w:val="single"/>
                      </w:rPr>
                      <w:t>Click here to enter text.</w:t>
                    </w:r>
                  </w:sdtContent>
                </w:sdt>
              </w:sdtContent>
            </w:sdt>
            <w:r w:rsidRPr="00282808" w:rsidDel="00282808">
              <w:rPr>
                <w:rFonts w:ascii="Times New Roman" w:hAnsi="Times New Roman"/>
                <w:i/>
                <w:vertAlign w:val="superscript"/>
              </w:rPr>
              <w:t xml:space="preserve"> </w:t>
            </w:r>
          </w:p>
          <w:p w:rsidR="00EF0801" w:rsidRDefault="00EF0801" w:rsidP="00EF0801">
            <w:pPr>
              <w:pStyle w:val="ListParagraph"/>
              <w:spacing w:after="0" w:line="240" w:lineRule="auto"/>
              <w:ind w:left="1800"/>
              <w:rPr>
                <w:rFonts w:ascii="Times New Roman" w:hAnsi="Times New Roman"/>
                <w:i/>
                <w:vertAlign w:val="superscript"/>
              </w:rPr>
            </w:pPr>
          </w:p>
          <w:p w:rsidR="00EF0801" w:rsidRDefault="00E77862" w:rsidP="00EF0801">
            <w:pPr>
              <w:spacing w:line="240" w:lineRule="auto"/>
              <w:ind w:left="720"/>
              <w:rPr>
                <w:rFonts w:ascii="Times New Roman" w:hAnsi="Times New Roman"/>
              </w:rPr>
            </w:pPr>
            <w:r>
              <w:rPr>
                <w:rFonts w:ascii="Times New Roman" w:hAnsi="Times New Roman"/>
                <w:vertAlign w:val="superscript"/>
              </w:rPr>
              <w:t>6</w:t>
            </w:r>
            <w:r w:rsidRPr="00E0284C">
              <w:rPr>
                <w:rFonts w:ascii="Times New Roman" w:hAnsi="Times New Roman"/>
                <w:vertAlign w:val="superscript"/>
              </w:rPr>
              <w:t xml:space="preserve"> </w:t>
            </w:r>
            <w:r w:rsidR="00360F33" w:rsidRPr="008F76BF">
              <w:rPr>
                <w:rFonts w:ascii="Times New Roman" w:hAnsi="Times New Roman"/>
              </w:rPr>
              <w:fldChar w:fldCharType="begin">
                <w:ffData>
                  <w:name w:val="Check12"/>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w:t>
            </w:r>
            <w:r>
              <w:rPr>
                <w:rFonts w:ascii="Times New Roman" w:hAnsi="Times New Roman"/>
              </w:rPr>
              <w:t>T</w:t>
            </w:r>
            <w:r w:rsidRPr="008F76BF">
              <w:rPr>
                <w:rFonts w:ascii="Times New Roman" w:hAnsi="Times New Roman"/>
              </w:rPr>
              <w:t xml:space="preserve">he State does </w:t>
            </w:r>
            <w:r w:rsidRPr="00E32D03">
              <w:rPr>
                <w:rFonts w:ascii="Times New Roman" w:hAnsi="Times New Roman"/>
              </w:rPr>
              <w:t>not</w:t>
            </w:r>
            <w:r w:rsidRPr="008F76BF">
              <w:rPr>
                <w:rFonts w:ascii="Times New Roman" w:hAnsi="Times New Roman"/>
              </w:rPr>
              <w:t xml:space="preserve"> make the informatio</w:t>
            </w:r>
            <w:r>
              <w:rPr>
                <w:rFonts w:ascii="Times New Roman" w:hAnsi="Times New Roman"/>
              </w:rPr>
              <w:t>n</w:t>
            </w:r>
            <w:r w:rsidRPr="008F76BF">
              <w:rPr>
                <w:rFonts w:ascii="Times New Roman" w:hAnsi="Times New Roman"/>
              </w:rPr>
              <w:t xml:space="preserve"> public</w:t>
            </w:r>
            <w:r>
              <w:rPr>
                <w:rFonts w:ascii="Times New Roman" w:hAnsi="Times New Roman"/>
              </w:rPr>
              <w:t xml:space="preserve">ly </w:t>
            </w:r>
            <w:r w:rsidRPr="009359F1">
              <w:rPr>
                <w:rFonts w:ascii="Times New Roman" w:hAnsi="Times New Roman"/>
              </w:rPr>
              <w:t>av</w:t>
            </w:r>
            <w:r>
              <w:rPr>
                <w:rFonts w:ascii="Times New Roman" w:hAnsi="Times New Roman"/>
              </w:rPr>
              <w:t>a</w:t>
            </w:r>
            <w:r w:rsidRPr="009359F1">
              <w:rPr>
                <w:rFonts w:ascii="Times New Roman" w:hAnsi="Times New Roman"/>
              </w:rPr>
              <w:t>ilable</w:t>
            </w:r>
            <w:r>
              <w:rPr>
                <w:rFonts w:ascii="Times New Roman" w:hAnsi="Times New Roman"/>
              </w:rPr>
              <w:t xml:space="preserve"> on a website</w:t>
            </w:r>
            <w:r w:rsidRPr="008F76BF">
              <w:rPr>
                <w:rFonts w:ascii="Times New Roman" w:hAnsi="Times New Roman"/>
              </w:rPr>
              <w:t xml:space="preserve">.  </w:t>
            </w:r>
          </w:p>
          <w:p w:rsidR="00E77862" w:rsidRDefault="00E77862" w:rsidP="00C169F7">
            <w:pPr>
              <w:pStyle w:val="ListParagraph"/>
              <w:numPr>
                <w:ilvl w:val="0"/>
                <w:numId w:val="6"/>
              </w:numPr>
              <w:spacing w:after="0" w:line="240" w:lineRule="auto"/>
              <w:ind w:left="1800"/>
              <w:rPr>
                <w:rFonts w:ascii="Times New Roman" w:hAnsi="Times New Roman"/>
              </w:rPr>
            </w:pPr>
            <w:r>
              <w:rPr>
                <w:rFonts w:ascii="Times New Roman" w:hAnsi="Times New Roman"/>
              </w:rPr>
              <w:t>P</w:t>
            </w:r>
            <w:r w:rsidRPr="0051518C">
              <w:rPr>
                <w:rFonts w:ascii="Times New Roman" w:hAnsi="Times New Roman"/>
              </w:rPr>
              <w:t xml:space="preserve">rovide the State’s plan for </w:t>
            </w:r>
            <w:r>
              <w:rPr>
                <w:rFonts w:ascii="Times New Roman" w:hAnsi="Times New Roman"/>
              </w:rPr>
              <w:t xml:space="preserve">making the </w:t>
            </w:r>
            <w:r w:rsidRPr="008F76BF">
              <w:rPr>
                <w:rFonts w:ascii="Times New Roman" w:hAnsi="Times New Roman"/>
              </w:rPr>
              <w:t>informatio</w:t>
            </w:r>
            <w:r>
              <w:rPr>
                <w:rFonts w:ascii="Times New Roman" w:hAnsi="Times New Roman"/>
              </w:rPr>
              <w:t xml:space="preserve">n publicly available and updating it annually on a website in Part </w:t>
            </w:r>
            <w:r w:rsidR="00D14E72">
              <w:rPr>
                <w:rFonts w:ascii="Times New Roman" w:hAnsi="Times New Roman"/>
              </w:rPr>
              <w:t>3B</w:t>
            </w:r>
            <w:r w:rsidRPr="0051518C">
              <w:rPr>
                <w:rFonts w:ascii="Times New Roman" w:hAnsi="Times New Roman"/>
              </w:rPr>
              <w:t>.</w:t>
            </w:r>
            <w:r>
              <w:rPr>
                <w:rFonts w:ascii="Times New Roman" w:hAnsi="Times New Roman"/>
              </w:rPr>
              <w:t xml:space="preserve"> </w:t>
            </w:r>
            <w:r w:rsidR="00CA4CBC">
              <w:rPr>
                <w:rFonts w:ascii="Times New Roman" w:hAnsi="Times New Roman"/>
              </w:rPr>
              <w:t xml:space="preserve"> </w:t>
            </w:r>
            <w:r>
              <w:rPr>
                <w:rFonts w:ascii="Times New Roman" w:hAnsi="Times New Roman"/>
              </w:rPr>
              <w:t>Cite “Indicator (d</w:t>
            </w:r>
            <w:proofErr w:type="gramStart"/>
            <w:r>
              <w:rPr>
                <w:rFonts w:ascii="Times New Roman" w:hAnsi="Times New Roman"/>
              </w:rPr>
              <w:t>)(</w:t>
            </w:r>
            <w:proofErr w:type="gramEnd"/>
            <w:r>
              <w:rPr>
                <w:rFonts w:ascii="Times New Roman" w:hAnsi="Times New Roman"/>
              </w:rPr>
              <w:t xml:space="preserve">5)” in the Plan Element Verification Chart in Part </w:t>
            </w:r>
            <w:r w:rsidR="00D14E72">
              <w:rPr>
                <w:rFonts w:ascii="Times New Roman" w:hAnsi="Times New Roman"/>
              </w:rPr>
              <w:t>3B</w:t>
            </w:r>
            <w:r>
              <w:rPr>
                <w:rFonts w:ascii="Times New Roman" w:hAnsi="Times New Roman"/>
              </w:rPr>
              <w:t xml:space="preserve">, Section I and mark the </w:t>
            </w:r>
            <w:r w:rsidR="00DE6888">
              <w:rPr>
                <w:rFonts w:ascii="Times New Roman" w:hAnsi="Times New Roman"/>
              </w:rPr>
              <w:t>Public Reporting column</w:t>
            </w:r>
            <w:r>
              <w:rPr>
                <w:rFonts w:ascii="Times New Roman" w:hAnsi="Times New Roman"/>
              </w:rPr>
              <w:t>.</w:t>
            </w:r>
          </w:p>
          <w:p w:rsidR="00EF0801" w:rsidRDefault="00EF0801" w:rsidP="00EF0801">
            <w:pPr>
              <w:spacing w:line="240" w:lineRule="auto"/>
              <w:ind w:left="720"/>
              <w:rPr>
                <w:rFonts w:ascii="Times New Roman" w:hAnsi="Times New Roman"/>
              </w:rPr>
            </w:pPr>
          </w:p>
          <w:p w:rsidR="00EF0801" w:rsidRDefault="00E77862" w:rsidP="00EF0801">
            <w:pPr>
              <w:spacing w:line="240" w:lineRule="auto"/>
              <w:rPr>
                <w:rFonts w:ascii="Times New Roman" w:hAnsi="Times New Roman"/>
              </w:rPr>
            </w:pPr>
            <w:r>
              <w:rPr>
                <w:rFonts w:ascii="Times New Roman" w:hAnsi="Times New Roman"/>
                <w:i/>
                <w:vertAlign w:val="superscript"/>
              </w:rPr>
              <w:t xml:space="preserve">7 </w:t>
            </w:r>
            <w:r w:rsidR="00360F33" w:rsidRPr="008F76BF">
              <w:rPr>
                <w:rFonts w:ascii="Times New Roman" w:hAnsi="Times New Roman"/>
              </w:rPr>
              <w:fldChar w:fldCharType="begin">
                <w:ffData>
                  <w:name w:val="Check12"/>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Pr>
                <w:rFonts w:ascii="Times New Roman" w:hAnsi="Times New Roman"/>
              </w:rPr>
              <w:t xml:space="preserve"> No, t</w:t>
            </w:r>
            <w:r w:rsidRPr="008F76BF">
              <w:rPr>
                <w:rFonts w:ascii="Times New Roman" w:hAnsi="Times New Roman"/>
              </w:rPr>
              <w:t xml:space="preserve">he State </w:t>
            </w:r>
            <w:r w:rsidRPr="00D93B85">
              <w:rPr>
                <w:rFonts w:ascii="Times New Roman" w:hAnsi="Times New Roman"/>
              </w:rPr>
              <w:t xml:space="preserve">does not collect this </w:t>
            </w:r>
            <w:r w:rsidRPr="008F76BF">
              <w:rPr>
                <w:rFonts w:ascii="Times New Roman" w:hAnsi="Times New Roman"/>
              </w:rPr>
              <w:t>informatio</w:t>
            </w:r>
            <w:r>
              <w:rPr>
                <w:rFonts w:ascii="Times New Roman" w:hAnsi="Times New Roman"/>
              </w:rPr>
              <w:t>n</w:t>
            </w:r>
            <w:r w:rsidRPr="008F76BF">
              <w:rPr>
                <w:rFonts w:ascii="Times New Roman" w:hAnsi="Times New Roman"/>
              </w:rPr>
              <w:t xml:space="preserve">. </w:t>
            </w:r>
          </w:p>
          <w:p w:rsidR="00AF0519" w:rsidRDefault="00AF0519" w:rsidP="00C169F7">
            <w:pPr>
              <w:pStyle w:val="ListParagraph"/>
              <w:numPr>
                <w:ilvl w:val="0"/>
                <w:numId w:val="35"/>
              </w:numPr>
              <w:spacing w:after="0" w:line="240" w:lineRule="auto"/>
              <w:rPr>
                <w:rFonts w:ascii="Times New Roman" w:hAnsi="Times New Roman"/>
              </w:rPr>
            </w:pPr>
            <w:r w:rsidRPr="00AF0519">
              <w:rPr>
                <w:rFonts w:ascii="Times New Roman" w:hAnsi="Times New Roman"/>
              </w:rPr>
              <w:t>Provide the State’s plan for making the information publicly available and updating it annually on a website in Part 3B.  Cite “Indicator (d</w:t>
            </w:r>
            <w:proofErr w:type="gramStart"/>
            <w:r w:rsidRPr="00AF0519">
              <w:rPr>
                <w:rFonts w:ascii="Times New Roman" w:hAnsi="Times New Roman"/>
              </w:rPr>
              <w:t>)(</w:t>
            </w:r>
            <w:proofErr w:type="gramEnd"/>
            <w:r w:rsidRPr="00AF0519">
              <w:rPr>
                <w:rFonts w:ascii="Times New Roman" w:hAnsi="Times New Roman"/>
              </w:rPr>
              <w:t>5)” in the Plan Element Verification Chart in Part 3B, Section I and mark both the Collection and Public Reporting columns.</w:t>
            </w:r>
          </w:p>
          <w:p w:rsidR="0001013B" w:rsidRPr="00AF0519" w:rsidRDefault="0001013B" w:rsidP="0001013B">
            <w:pPr>
              <w:pStyle w:val="ListParagraph"/>
              <w:spacing w:after="0" w:line="240" w:lineRule="auto"/>
              <w:rPr>
                <w:rFonts w:ascii="Times New Roman" w:hAnsi="Times New Roman"/>
              </w:rPr>
            </w:pPr>
          </w:p>
        </w:tc>
      </w:tr>
    </w:tbl>
    <w:p w:rsidR="00A15220" w:rsidRDefault="00A15220" w:rsidP="00B14821">
      <w:pPr>
        <w:spacing w:after="0" w:line="240" w:lineRule="auto"/>
        <w:rPr>
          <w:rFonts w:ascii="Times New Roman" w:hAnsi="Times New Roman"/>
        </w:rPr>
      </w:pPr>
    </w:p>
    <w:p w:rsidR="00A15220" w:rsidRDefault="00A15220" w:rsidP="00B14821">
      <w:pPr>
        <w:spacing w:after="0" w:line="240" w:lineRule="auto"/>
        <w:rPr>
          <w:rFonts w:ascii="Times New Roman" w:hAnsi="Times New Roman"/>
        </w:rPr>
      </w:pPr>
      <w:r>
        <w:rPr>
          <w:rFonts w:ascii="Times New Roman" w:hAnsi="Times New Roman"/>
        </w:rPr>
        <w:br w:type="page"/>
      </w:r>
    </w:p>
    <w:p w:rsidR="00995877" w:rsidRDefault="00995877" w:rsidP="00B14821">
      <w:pPr>
        <w:spacing w:after="0" w:line="240" w:lineRule="auto"/>
        <w:rPr>
          <w:rFonts w:ascii="Times New Roman" w:hAnsi="Times New Roman"/>
        </w:rPr>
      </w:pPr>
    </w:p>
    <w:tbl>
      <w:tblPr>
        <w:tblW w:w="13222" w:type="dxa"/>
        <w:tblBorders>
          <w:top w:val="single" w:sz="4" w:space="0" w:color="auto"/>
          <w:left w:val="single" w:sz="4" w:space="0" w:color="auto"/>
          <w:bottom w:val="single" w:sz="4" w:space="0" w:color="auto"/>
          <w:right w:val="single" w:sz="4" w:space="0" w:color="auto"/>
        </w:tblBorders>
        <w:tblLook w:val="04A0"/>
      </w:tblPr>
      <w:tblGrid>
        <w:gridCol w:w="1432"/>
        <w:gridCol w:w="11790"/>
      </w:tblGrid>
      <w:tr w:rsidR="00995877" w:rsidTr="009F5B5F">
        <w:trPr>
          <w:trHeight w:val="1358"/>
        </w:trPr>
        <w:tc>
          <w:tcPr>
            <w:tcW w:w="1432" w:type="dxa"/>
            <w:shd w:val="clear" w:color="auto" w:fill="000000" w:themeFill="text1"/>
          </w:tcPr>
          <w:p w:rsidR="00995877" w:rsidRPr="00CA4CBC" w:rsidRDefault="00EF0801" w:rsidP="00B14821">
            <w:pPr>
              <w:spacing w:after="0" w:line="240" w:lineRule="auto"/>
              <w:rPr>
                <w:rFonts w:ascii="Times New Roman" w:hAnsi="Times New Roman"/>
                <w:b/>
                <w:color w:val="FFFFFF" w:themeColor="background1"/>
                <w:sz w:val="24"/>
                <w:szCs w:val="24"/>
              </w:rPr>
            </w:pPr>
            <w:r w:rsidRPr="00EF0801">
              <w:rPr>
                <w:rFonts w:ascii="Times New Roman" w:hAnsi="Times New Roman"/>
                <w:b/>
                <w:color w:val="FFFFFF" w:themeColor="background1"/>
                <w:sz w:val="24"/>
                <w:szCs w:val="24"/>
              </w:rPr>
              <w:t>Indicator (d)(6)</w:t>
            </w:r>
          </w:p>
        </w:tc>
        <w:tc>
          <w:tcPr>
            <w:tcW w:w="11790" w:type="dxa"/>
            <w:shd w:val="clear" w:color="auto" w:fill="000000" w:themeFill="text1"/>
          </w:tcPr>
          <w:p w:rsidR="00995877" w:rsidRPr="00CA4CBC" w:rsidRDefault="009A2ADF" w:rsidP="00B14821">
            <w:pPr>
              <w:spacing w:after="0" w:line="240" w:lineRule="auto"/>
              <w:rPr>
                <w:rFonts w:ascii="Times New Roman" w:hAnsi="Times New Roman"/>
                <w:b/>
                <w:color w:val="FFFFFF" w:themeColor="background1"/>
                <w:sz w:val="24"/>
                <w:szCs w:val="24"/>
              </w:rPr>
            </w:pPr>
            <w:r>
              <w:rPr>
                <w:rFonts w:ascii="Times New Roman" w:hAnsi="Times New Roman"/>
                <w:b/>
                <w:noProof/>
                <w:color w:val="FFFFFF" w:themeColor="background1"/>
                <w:sz w:val="24"/>
                <w:szCs w:val="24"/>
              </w:rPr>
              <w:drawing>
                <wp:anchor distT="0" distB="0" distL="114300" distR="114300" simplePos="0" relativeHeight="251692544" behindDoc="0" locked="0" layoutInCell="1" allowOverlap="1">
                  <wp:simplePos x="0" y="0"/>
                  <wp:positionH relativeFrom="column">
                    <wp:posOffset>6767830</wp:posOffset>
                  </wp:positionH>
                  <wp:positionV relativeFrom="paragraph">
                    <wp:posOffset>23495</wp:posOffset>
                  </wp:positionV>
                  <wp:extent cx="581025" cy="619125"/>
                  <wp:effectExtent l="19050" t="0" r="9525" b="0"/>
                  <wp:wrapNone/>
                  <wp:docPr id="5" name="Picture 24" descr="cross cutting RTT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ss cutting RTT 2.png"/>
                          <pic:cNvPicPr/>
                        </pic:nvPicPr>
                        <pic:blipFill>
                          <a:blip r:embed="rId33" cstate="print"/>
                          <a:stretch>
                            <a:fillRect/>
                          </a:stretch>
                        </pic:blipFill>
                        <pic:spPr>
                          <a:xfrm>
                            <a:off x="0" y="0"/>
                            <a:ext cx="581025" cy="619125"/>
                          </a:xfrm>
                          <a:prstGeom prst="rect">
                            <a:avLst/>
                          </a:prstGeom>
                        </pic:spPr>
                      </pic:pic>
                    </a:graphicData>
                  </a:graphic>
                </wp:anchor>
              </w:drawing>
            </w:r>
            <w:r w:rsidR="00EF0801" w:rsidRPr="00EF0801">
              <w:rPr>
                <w:rFonts w:ascii="Times New Roman" w:hAnsi="Times New Roman"/>
                <w:b/>
                <w:color w:val="FFFFFF" w:themeColor="background1"/>
                <w:sz w:val="24"/>
                <w:szCs w:val="24"/>
              </w:rPr>
              <w:t xml:space="preserve">Provide, for the State, of the persistently lowest-achieving schools that are secondary schools that </w:t>
            </w:r>
            <w:r w:rsidR="00DF15CB">
              <w:rPr>
                <w:rFonts w:ascii="Times New Roman" w:hAnsi="Times New Roman"/>
                <w:b/>
                <w:color w:val="FFFFFF" w:themeColor="background1"/>
                <w:sz w:val="24"/>
                <w:szCs w:val="24"/>
              </w:rPr>
              <w:t xml:space="preserve">                       </w:t>
            </w:r>
            <w:r w:rsidR="00EF0801" w:rsidRPr="00EF0801">
              <w:rPr>
                <w:rFonts w:ascii="Times New Roman" w:hAnsi="Times New Roman"/>
                <w:b/>
                <w:color w:val="FFFFFF" w:themeColor="background1"/>
                <w:sz w:val="24"/>
                <w:szCs w:val="24"/>
              </w:rPr>
              <w:t xml:space="preserve">are eligible for, but do not receive, Title I funds, the number and identity of those schools that have </w:t>
            </w:r>
            <w:r w:rsidR="00DF15CB">
              <w:rPr>
                <w:rFonts w:ascii="Times New Roman" w:hAnsi="Times New Roman"/>
                <w:b/>
                <w:color w:val="FFFFFF" w:themeColor="background1"/>
                <w:sz w:val="24"/>
                <w:szCs w:val="24"/>
              </w:rPr>
              <w:t xml:space="preserve">                  </w:t>
            </w:r>
            <w:r w:rsidR="00EF0801" w:rsidRPr="00EF0801">
              <w:rPr>
                <w:rFonts w:ascii="Times New Roman" w:hAnsi="Times New Roman"/>
                <w:b/>
                <w:color w:val="FFFFFF" w:themeColor="background1"/>
                <w:sz w:val="24"/>
                <w:szCs w:val="24"/>
              </w:rPr>
              <w:t>been turned around, restarted, closed, or transformed in the last year.</w:t>
            </w:r>
          </w:p>
          <w:p w:rsidR="00A7215E" w:rsidRPr="00CA4CBC" w:rsidRDefault="00A7215E" w:rsidP="00B14821">
            <w:pPr>
              <w:spacing w:after="0" w:line="240" w:lineRule="auto"/>
              <w:rPr>
                <w:rFonts w:ascii="Times New Roman" w:hAnsi="Times New Roman"/>
                <w:b/>
                <w:color w:val="FFFFFF" w:themeColor="background1"/>
                <w:sz w:val="24"/>
                <w:szCs w:val="24"/>
              </w:rPr>
            </w:pPr>
          </w:p>
        </w:tc>
      </w:tr>
      <w:tr w:rsidR="00A15220" w:rsidTr="000D7F72">
        <w:tc>
          <w:tcPr>
            <w:tcW w:w="13222" w:type="dxa"/>
            <w:gridSpan w:val="2"/>
          </w:tcPr>
          <w:p w:rsidR="00FE0FAF" w:rsidRDefault="00FE0FAF" w:rsidP="00B14821">
            <w:pPr>
              <w:spacing w:after="0" w:line="240" w:lineRule="auto"/>
              <w:rPr>
                <w:rFonts w:ascii="Times New Roman" w:hAnsi="Times New Roman"/>
                <w:b/>
              </w:rPr>
            </w:pPr>
          </w:p>
          <w:p w:rsidR="00E77862" w:rsidRPr="008F76BF" w:rsidRDefault="00E77862" w:rsidP="00B14821">
            <w:pPr>
              <w:spacing w:after="0" w:line="240" w:lineRule="auto"/>
              <w:rPr>
                <w:rFonts w:ascii="Times New Roman" w:hAnsi="Times New Roman"/>
              </w:rPr>
            </w:pPr>
            <w:r w:rsidRPr="008F76BF">
              <w:rPr>
                <w:rFonts w:ascii="Times New Roman" w:hAnsi="Times New Roman"/>
                <w:b/>
              </w:rPr>
              <w:t>Please respond (check one)</w:t>
            </w:r>
            <w:r w:rsidRPr="008F76BF">
              <w:rPr>
                <w:rFonts w:ascii="Times New Roman" w:hAnsi="Times New Roman"/>
              </w:rPr>
              <w:t>: Does the State collect this information?</w:t>
            </w:r>
          </w:p>
          <w:p w:rsidR="00E77862" w:rsidRPr="008F76BF" w:rsidRDefault="00E77862" w:rsidP="00B14821">
            <w:pPr>
              <w:spacing w:after="0" w:line="240" w:lineRule="auto"/>
              <w:rPr>
                <w:rFonts w:ascii="Times New Roman" w:hAnsi="Times New Roman"/>
              </w:rPr>
            </w:pPr>
          </w:p>
          <w:p w:rsidR="00EF0801" w:rsidRDefault="00E77862" w:rsidP="00EF0801">
            <w:pPr>
              <w:spacing w:line="240" w:lineRule="auto"/>
              <w:rPr>
                <w:rFonts w:ascii="Times New Roman" w:hAnsi="Times New Roman"/>
              </w:rPr>
            </w:pPr>
            <w:r>
              <w:rPr>
                <w:rFonts w:ascii="Times New Roman" w:hAnsi="Times New Roman"/>
                <w:vertAlign w:val="superscript"/>
              </w:rPr>
              <w:t>1</w:t>
            </w:r>
            <w:r w:rsidRPr="00E0284C">
              <w:rPr>
                <w:rFonts w:ascii="Times New Roman" w:hAnsi="Times New Roman"/>
                <w:vertAlign w:val="superscript"/>
              </w:rPr>
              <w:t xml:space="preserve"> </w:t>
            </w:r>
            <w:r w:rsidR="00360F33" w:rsidRPr="008F76BF">
              <w:rPr>
                <w:rFonts w:ascii="Times New Roman" w:hAnsi="Times New Roman"/>
              </w:rPr>
              <w:fldChar w:fldCharType="begin">
                <w:ffData>
                  <w:name w:val="Check10"/>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Yes, the State collects this informatio</w:t>
            </w:r>
            <w:r>
              <w:rPr>
                <w:rFonts w:ascii="Times New Roman" w:hAnsi="Times New Roman"/>
              </w:rPr>
              <w:t>n</w:t>
            </w:r>
            <w:r w:rsidRPr="008F76BF">
              <w:rPr>
                <w:rFonts w:ascii="Times New Roman" w:hAnsi="Times New Roman"/>
              </w:rPr>
              <w:t xml:space="preserve">.  </w:t>
            </w:r>
          </w:p>
          <w:p w:rsidR="00EF0801" w:rsidRDefault="00E77862" w:rsidP="00EF0801">
            <w:pPr>
              <w:spacing w:line="240" w:lineRule="auto"/>
              <w:ind w:left="720"/>
              <w:rPr>
                <w:rFonts w:ascii="Times New Roman" w:hAnsi="Times New Roman"/>
              </w:rPr>
            </w:pPr>
            <w:r w:rsidRPr="008F76BF">
              <w:rPr>
                <w:rFonts w:ascii="Times New Roman" w:hAnsi="Times New Roman"/>
                <w:b/>
              </w:rPr>
              <w:t>If Yes, please respond (check one):</w:t>
            </w:r>
            <w:r w:rsidRPr="008F76BF">
              <w:rPr>
                <w:rFonts w:ascii="Times New Roman" w:hAnsi="Times New Roman"/>
              </w:rPr>
              <w:t xml:space="preserve">  </w:t>
            </w:r>
          </w:p>
          <w:p w:rsidR="00EF0801" w:rsidRDefault="00E77862" w:rsidP="00EF0801">
            <w:pPr>
              <w:spacing w:line="240" w:lineRule="auto"/>
              <w:ind w:left="720"/>
              <w:rPr>
                <w:rFonts w:ascii="Times New Roman" w:hAnsi="Times New Roman"/>
              </w:rPr>
            </w:pPr>
            <w:r w:rsidRPr="00801C50">
              <w:rPr>
                <w:rFonts w:ascii="Times New Roman" w:hAnsi="Times New Roman"/>
                <w:vertAlign w:val="superscript"/>
              </w:rPr>
              <w:t xml:space="preserve">2 </w:t>
            </w:r>
            <w:r w:rsidR="00360F33" w:rsidRPr="008F76BF">
              <w:rPr>
                <w:rFonts w:ascii="Times New Roman" w:hAnsi="Times New Roman"/>
              </w:rPr>
              <w:fldChar w:fldCharType="begin">
                <w:ffData>
                  <w:name w:val="Check10"/>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w:t>
            </w:r>
            <w:r>
              <w:rPr>
                <w:rFonts w:ascii="Times New Roman" w:hAnsi="Times New Roman"/>
              </w:rPr>
              <w:t>T</w:t>
            </w:r>
            <w:r w:rsidRPr="008F76BF">
              <w:rPr>
                <w:rFonts w:ascii="Times New Roman" w:hAnsi="Times New Roman"/>
              </w:rPr>
              <w:t>he State makes the informatio</w:t>
            </w:r>
            <w:r>
              <w:rPr>
                <w:rFonts w:ascii="Times New Roman" w:hAnsi="Times New Roman"/>
              </w:rPr>
              <w:t>n</w:t>
            </w:r>
            <w:r w:rsidRPr="00801C50">
              <w:rPr>
                <w:rFonts w:ascii="Times New Roman" w:hAnsi="Times New Roman"/>
                <w:i/>
              </w:rPr>
              <w:t xml:space="preserve"> publicly available</w:t>
            </w:r>
            <w:r w:rsidRPr="008F76BF">
              <w:rPr>
                <w:rFonts w:ascii="Times New Roman" w:hAnsi="Times New Roman"/>
              </w:rPr>
              <w:t xml:space="preserve"> and updates the </w:t>
            </w:r>
            <w:r>
              <w:rPr>
                <w:rFonts w:ascii="Times New Roman" w:hAnsi="Times New Roman"/>
              </w:rPr>
              <w:t>data</w:t>
            </w:r>
            <w:r w:rsidRPr="008F76BF">
              <w:rPr>
                <w:rFonts w:ascii="Times New Roman" w:hAnsi="Times New Roman"/>
              </w:rPr>
              <w:t xml:space="preserve"> </w:t>
            </w:r>
            <w:r w:rsidRPr="00801C50">
              <w:rPr>
                <w:rFonts w:ascii="Times New Roman" w:hAnsi="Times New Roman"/>
                <w:i/>
              </w:rPr>
              <w:t>at least annually</w:t>
            </w:r>
            <w:r>
              <w:rPr>
                <w:rFonts w:ascii="Times New Roman" w:hAnsi="Times New Roman"/>
              </w:rPr>
              <w:t xml:space="preserve"> on a website</w:t>
            </w:r>
            <w:r w:rsidRPr="008F76BF">
              <w:rPr>
                <w:rFonts w:ascii="Times New Roman" w:hAnsi="Times New Roman"/>
              </w:rPr>
              <w:t xml:space="preserve">. </w:t>
            </w:r>
          </w:p>
          <w:p w:rsidR="00EF0801" w:rsidRDefault="00E77862" w:rsidP="00C169F7">
            <w:pPr>
              <w:pStyle w:val="ListParagraph"/>
              <w:numPr>
                <w:ilvl w:val="0"/>
                <w:numId w:val="6"/>
              </w:numPr>
              <w:spacing w:line="240" w:lineRule="auto"/>
              <w:ind w:left="1800"/>
              <w:rPr>
                <w:rFonts w:ascii="Times New Roman" w:hAnsi="Times New Roman"/>
              </w:rPr>
            </w:pPr>
            <w:r>
              <w:rPr>
                <w:rFonts w:ascii="Times New Roman" w:hAnsi="Times New Roman"/>
              </w:rPr>
              <w:t>P</w:t>
            </w:r>
            <w:r w:rsidRPr="008F76BF">
              <w:rPr>
                <w:rFonts w:ascii="Times New Roman" w:hAnsi="Times New Roman"/>
              </w:rPr>
              <w:t>rovide the State website where the informatio</w:t>
            </w:r>
            <w:r>
              <w:rPr>
                <w:rFonts w:ascii="Times New Roman" w:hAnsi="Times New Roman"/>
              </w:rPr>
              <w:t>n is</w:t>
            </w:r>
            <w:r w:rsidRPr="008F76BF">
              <w:rPr>
                <w:rFonts w:ascii="Times New Roman" w:hAnsi="Times New Roman"/>
              </w:rPr>
              <w:t xml:space="preserve"> collected and publicly available</w:t>
            </w:r>
            <w:proofErr w:type="gramStart"/>
            <w:r w:rsidRPr="008F76BF">
              <w:rPr>
                <w:rFonts w:ascii="Times New Roman" w:hAnsi="Times New Roman"/>
              </w:rPr>
              <w:t>:</w:t>
            </w:r>
            <w:r w:rsidRPr="002D6FD7">
              <w:rPr>
                <w:rFonts w:ascii="Times New Roman" w:hAnsi="Times New Roman"/>
                <w:i/>
                <w:vertAlign w:val="superscript"/>
              </w:rPr>
              <w:t>3</w:t>
            </w:r>
            <w:proofErr w:type="gramEnd"/>
            <w:r w:rsidRPr="002D6FD7">
              <w:rPr>
                <w:rFonts w:ascii="Times New Roman" w:hAnsi="Times New Roman"/>
              </w:rPr>
              <w:t xml:space="preserve"> </w:t>
            </w:r>
            <w:r w:rsidR="00CA4CBC">
              <w:rPr>
                <w:rFonts w:ascii="Times New Roman" w:hAnsi="Times New Roman"/>
              </w:rPr>
              <w:t xml:space="preserve"> </w:t>
            </w:r>
            <w:sdt>
              <w:sdtPr>
                <w:rPr>
                  <w:rFonts w:ascii="Times New Roman" w:hAnsi="Times New Roman"/>
                </w:rPr>
                <w:id w:val="-1440056399"/>
              </w:sdtPr>
              <w:sdtContent>
                <w:sdt>
                  <w:sdtPr>
                    <w:rPr>
                      <w:rFonts w:ascii="Times New Roman" w:hAnsi="Times New Roman"/>
                      <w:sz w:val="16"/>
                      <w:szCs w:val="16"/>
                    </w:rPr>
                    <w:id w:val="37154273"/>
                  </w:sdtPr>
                  <w:sdtContent>
                    <w:r w:rsidR="0066473E" w:rsidRPr="00F138E8">
                      <w:rPr>
                        <w:rStyle w:val="PlaceholderText"/>
                        <w:rFonts w:ascii="Times New Roman" w:hAnsi="Times New Roman"/>
                        <w:u w:val="single"/>
                      </w:rPr>
                      <w:t>Click here to enter text.</w:t>
                    </w:r>
                  </w:sdtContent>
                </w:sdt>
              </w:sdtContent>
            </w:sdt>
          </w:p>
          <w:p w:rsidR="00EF0801" w:rsidRDefault="00E77862" w:rsidP="00EF0801">
            <w:pPr>
              <w:spacing w:line="240" w:lineRule="auto"/>
              <w:ind w:left="720"/>
              <w:rPr>
                <w:rFonts w:ascii="Times New Roman" w:hAnsi="Times New Roman"/>
              </w:rPr>
            </w:pPr>
            <w:r>
              <w:rPr>
                <w:rFonts w:ascii="Times New Roman" w:hAnsi="Times New Roman"/>
                <w:vertAlign w:val="superscript"/>
              </w:rPr>
              <w:t>4</w:t>
            </w:r>
            <w:r w:rsidRPr="00E0284C">
              <w:rPr>
                <w:rFonts w:ascii="Times New Roman" w:hAnsi="Times New Roman"/>
                <w:vertAlign w:val="superscript"/>
              </w:rPr>
              <w:t xml:space="preserve"> </w:t>
            </w:r>
            <w:r w:rsidR="00360F33" w:rsidRPr="008F76BF">
              <w:rPr>
                <w:rFonts w:ascii="Times New Roman" w:hAnsi="Times New Roman"/>
              </w:rPr>
              <w:fldChar w:fldCharType="begin">
                <w:ffData>
                  <w:name w:val="Check11"/>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w:t>
            </w:r>
            <w:r>
              <w:rPr>
                <w:rFonts w:ascii="Times New Roman" w:hAnsi="Times New Roman"/>
              </w:rPr>
              <w:t>T</w:t>
            </w:r>
            <w:r w:rsidRPr="008F76BF">
              <w:rPr>
                <w:rFonts w:ascii="Times New Roman" w:hAnsi="Times New Roman"/>
              </w:rPr>
              <w:t xml:space="preserve">he State makes the </w:t>
            </w:r>
            <w:r>
              <w:rPr>
                <w:rFonts w:ascii="Times New Roman" w:hAnsi="Times New Roman"/>
              </w:rPr>
              <w:t>data</w:t>
            </w:r>
            <w:r w:rsidRPr="008F76BF">
              <w:rPr>
                <w:rFonts w:ascii="Times New Roman" w:hAnsi="Times New Roman"/>
              </w:rPr>
              <w:t xml:space="preserve"> </w:t>
            </w:r>
            <w:r w:rsidRPr="00801C50">
              <w:rPr>
                <w:rFonts w:ascii="Times New Roman" w:hAnsi="Times New Roman"/>
                <w:i/>
              </w:rPr>
              <w:t>publicly available</w:t>
            </w:r>
            <w:r w:rsidRPr="008F76BF">
              <w:rPr>
                <w:rFonts w:ascii="Times New Roman" w:hAnsi="Times New Roman"/>
              </w:rPr>
              <w:t xml:space="preserve"> </w:t>
            </w:r>
            <w:r>
              <w:rPr>
                <w:rFonts w:ascii="Times New Roman" w:hAnsi="Times New Roman"/>
              </w:rPr>
              <w:t xml:space="preserve">on a website </w:t>
            </w:r>
            <w:r w:rsidRPr="008F76BF">
              <w:rPr>
                <w:rFonts w:ascii="Times New Roman" w:hAnsi="Times New Roman"/>
              </w:rPr>
              <w:t>and updates the informatio</w:t>
            </w:r>
            <w:r>
              <w:rPr>
                <w:rFonts w:ascii="Times New Roman" w:hAnsi="Times New Roman"/>
              </w:rPr>
              <w:t>n</w:t>
            </w:r>
            <w:r w:rsidRPr="00801C50">
              <w:rPr>
                <w:rFonts w:ascii="Times New Roman" w:hAnsi="Times New Roman"/>
                <w:i/>
              </w:rPr>
              <w:t xml:space="preserve"> less than annually</w:t>
            </w:r>
            <w:r w:rsidRPr="008F76BF">
              <w:rPr>
                <w:rFonts w:ascii="Times New Roman" w:hAnsi="Times New Roman"/>
              </w:rPr>
              <w:t xml:space="preserve">. </w:t>
            </w:r>
          </w:p>
          <w:p w:rsidR="00EF0801" w:rsidRDefault="00E77862" w:rsidP="00C169F7">
            <w:pPr>
              <w:numPr>
                <w:ilvl w:val="0"/>
                <w:numId w:val="7"/>
              </w:numPr>
              <w:spacing w:after="0" w:line="240" w:lineRule="auto"/>
              <w:rPr>
                <w:rFonts w:ascii="Times New Roman" w:hAnsi="Times New Roman"/>
              </w:rPr>
            </w:pPr>
            <w:r>
              <w:rPr>
                <w:rFonts w:ascii="Times New Roman" w:hAnsi="Times New Roman"/>
              </w:rPr>
              <w:t>P</w:t>
            </w:r>
            <w:r w:rsidRPr="0087598D">
              <w:rPr>
                <w:rFonts w:ascii="Times New Roman" w:hAnsi="Times New Roman"/>
              </w:rPr>
              <w:t xml:space="preserve">rovide the State’s plan for making the </w:t>
            </w:r>
            <w:r w:rsidRPr="008F76BF">
              <w:rPr>
                <w:rFonts w:ascii="Times New Roman" w:hAnsi="Times New Roman"/>
              </w:rPr>
              <w:t>informatio</w:t>
            </w:r>
            <w:r>
              <w:rPr>
                <w:rFonts w:ascii="Times New Roman" w:hAnsi="Times New Roman"/>
              </w:rPr>
              <w:t>n</w:t>
            </w:r>
            <w:r w:rsidRPr="0087598D">
              <w:rPr>
                <w:rFonts w:ascii="Times New Roman" w:hAnsi="Times New Roman"/>
              </w:rPr>
              <w:t xml:space="preserve"> publicly available and updating </w:t>
            </w:r>
            <w:r>
              <w:rPr>
                <w:rFonts w:ascii="Times New Roman" w:hAnsi="Times New Roman"/>
              </w:rPr>
              <w:t>it</w:t>
            </w:r>
            <w:r w:rsidRPr="0087598D">
              <w:rPr>
                <w:rFonts w:ascii="Times New Roman" w:hAnsi="Times New Roman"/>
              </w:rPr>
              <w:t xml:space="preserve"> annually on a website in Part </w:t>
            </w:r>
            <w:r w:rsidR="00D14E72">
              <w:rPr>
                <w:rFonts w:ascii="Times New Roman" w:hAnsi="Times New Roman"/>
              </w:rPr>
              <w:t>3B</w:t>
            </w:r>
            <w:r w:rsidRPr="0087598D">
              <w:rPr>
                <w:rFonts w:ascii="Times New Roman" w:hAnsi="Times New Roman"/>
              </w:rPr>
              <w:t>.  Cite “</w:t>
            </w:r>
            <w:r>
              <w:rPr>
                <w:rFonts w:ascii="Times New Roman" w:hAnsi="Times New Roman"/>
              </w:rPr>
              <w:t>Indicator (d</w:t>
            </w:r>
            <w:proofErr w:type="gramStart"/>
            <w:r>
              <w:rPr>
                <w:rFonts w:ascii="Times New Roman" w:hAnsi="Times New Roman"/>
              </w:rPr>
              <w:t>)(</w:t>
            </w:r>
            <w:proofErr w:type="gramEnd"/>
            <w:r>
              <w:rPr>
                <w:rFonts w:ascii="Times New Roman" w:hAnsi="Times New Roman"/>
              </w:rPr>
              <w:t>6)</w:t>
            </w:r>
            <w:r w:rsidRPr="0087598D">
              <w:rPr>
                <w:rFonts w:ascii="Times New Roman" w:hAnsi="Times New Roman"/>
              </w:rPr>
              <w:t>” in</w:t>
            </w:r>
            <w:r>
              <w:rPr>
                <w:rFonts w:ascii="Times New Roman" w:hAnsi="Times New Roman"/>
              </w:rPr>
              <w:t xml:space="preserve"> the Plan Element Verification C</w:t>
            </w:r>
            <w:r w:rsidRPr="0087598D">
              <w:rPr>
                <w:rFonts w:ascii="Times New Roman" w:hAnsi="Times New Roman"/>
              </w:rPr>
              <w:t xml:space="preserve">hart in Part </w:t>
            </w:r>
            <w:r w:rsidR="00D14E72">
              <w:rPr>
                <w:rFonts w:ascii="Times New Roman" w:hAnsi="Times New Roman"/>
              </w:rPr>
              <w:t>3B</w:t>
            </w:r>
            <w:r w:rsidRPr="0087598D">
              <w:rPr>
                <w:rFonts w:ascii="Times New Roman" w:hAnsi="Times New Roman"/>
              </w:rPr>
              <w:t xml:space="preserve">, Section I and mark the </w:t>
            </w:r>
            <w:r w:rsidR="00DE6888">
              <w:rPr>
                <w:rFonts w:ascii="Times New Roman" w:hAnsi="Times New Roman"/>
              </w:rPr>
              <w:t>Public Reporting column</w:t>
            </w:r>
            <w:r w:rsidRPr="0087598D">
              <w:rPr>
                <w:rFonts w:ascii="Times New Roman" w:hAnsi="Times New Roman"/>
              </w:rPr>
              <w:t>.</w:t>
            </w:r>
          </w:p>
          <w:p w:rsidR="00EF0801" w:rsidRDefault="00E77862" w:rsidP="00C169F7">
            <w:pPr>
              <w:pStyle w:val="ListParagraph"/>
              <w:numPr>
                <w:ilvl w:val="0"/>
                <w:numId w:val="6"/>
              </w:numPr>
              <w:spacing w:after="0" w:line="240" w:lineRule="auto"/>
              <w:ind w:left="1800"/>
              <w:rPr>
                <w:rFonts w:ascii="Times New Roman" w:hAnsi="Times New Roman"/>
              </w:rPr>
            </w:pPr>
            <w:r w:rsidRPr="00282808">
              <w:rPr>
                <w:rFonts w:ascii="Times New Roman" w:hAnsi="Times New Roman"/>
              </w:rPr>
              <w:t xml:space="preserve">Provide the State website where the most recently updated </w:t>
            </w:r>
            <w:r>
              <w:rPr>
                <w:rFonts w:ascii="Times New Roman" w:hAnsi="Times New Roman"/>
              </w:rPr>
              <w:t>information</w:t>
            </w:r>
            <w:r w:rsidRPr="00282808">
              <w:rPr>
                <w:rFonts w:ascii="Times New Roman" w:hAnsi="Times New Roman"/>
              </w:rPr>
              <w:t xml:space="preserve"> </w:t>
            </w:r>
            <w:r>
              <w:rPr>
                <w:rFonts w:ascii="Times New Roman" w:hAnsi="Times New Roman"/>
              </w:rPr>
              <w:t>is</w:t>
            </w:r>
            <w:r w:rsidRPr="00282808">
              <w:rPr>
                <w:rFonts w:ascii="Times New Roman" w:hAnsi="Times New Roman"/>
              </w:rPr>
              <w:t xml:space="preserve"> provided by the State to the public: </w:t>
            </w:r>
          </w:p>
          <w:p w:rsidR="00EF0801" w:rsidRDefault="00E77862" w:rsidP="00EF0801">
            <w:pPr>
              <w:pStyle w:val="ListParagraph"/>
              <w:spacing w:after="0" w:line="240" w:lineRule="auto"/>
              <w:ind w:left="1800"/>
              <w:rPr>
                <w:rFonts w:ascii="Times New Roman" w:hAnsi="Times New Roman"/>
                <w:i/>
                <w:vertAlign w:val="superscript"/>
              </w:rPr>
            </w:pPr>
            <w:proofErr w:type="gramStart"/>
            <w:r>
              <w:rPr>
                <w:rFonts w:ascii="Times New Roman" w:hAnsi="Times New Roman"/>
                <w:i/>
                <w:vertAlign w:val="superscript"/>
              </w:rPr>
              <w:t>5</w:t>
            </w:r>
            <w:r w:rsidRPr="00282808">
              <w:rPr>
                <w:rFonts w:ascii="Times New Roman" w:hAnsi="Times New Roman"/>
              </w:rPr>
              <w:t xml:space="preserve"> </w:t>
            </w:r>
            <w:r w:rsidR="00CA4CBC">
              <w:rPr>
                <w:rFonts w:ascii="Times New Roman" w:hAnsi="Times New Roman"/>
              </w:rPr>
              <w:t xml:space="preserve"> </w:t>
            </w:r>
            <w:proofErr w:type="gramEnd"/>
            <w:sdt>
              <w:sdtPr>
                <w:rPr>
                  <w:rFonts w:ascii="Times New Roman" w:hAnsi="Times New Roman"/>
                </w:rPr>
                <w:id w:val="-1440056398"/>
              </w:sdtPr>
              <w:sdtContent>
                <w:sdt>
                  <w:sdtPr>
                    <w:rPr>
                      <w:rFonts w:ascii="Times New Roman" w:hAnsi="Times New Roman"/>
                      <w:sz w:val="16"/>
                      <w:szCs w:val="16"/>
                    </w:rPr>
                    <w:id w:val="37154274"/>
                  </w:sdtPr>
                  <w:sdtContent>
                    <w:r w:rsidR="0066473E" w:rsidRPr="00F138E8">
                      <w:rPr>
                        <w:rStyle w:val="PlaceholderText"/>
                        <w:rFonts w:ascii="Times New Roman" w:hAnsi="Times New Roman"/>
                        <w:u w:val="single"/>
                      </w:rPr>
                      <w:t>Click here to enter text.</w:t>
                    </w:r>
                  </w:sdtContent>
                </w:sdt>
              </w:sdtContent>
            </w:sdt>
            <w:r w:rsidRPr="00282808" w:rsidDel="00282808">
              <w:rPr>
                <w:rFonts w:ascii="Times New Roman" w:hAnsi="Times New Roman"/>
                <w:i/>
                <w:vertAlign w:val="superscript"/>
              </w:rPr>
              <w:t xml:space="preserve"> </w:t>
            </w:r>
          </w:p>
          <w:p w:rsidR="00EF0801" w:rsidRDefault="00EF0801" w:rsidP="00EF0801">
            <w:pPr>
              <w:pStyle w:val="ListParagraph"/>
              <w:spacing w:after="0" w:line="240" w:lineRule="auto"/>
              <w:ind w:left="1800"/>
              <w:rPr>
                <w:rFonts w:ascii="Times New Roman" w:hAnsi="Times New Roman"/>
                <w:i/>
                <w:vertAlign w:val="superscript"/>
              </w:rPr>
            </w:pPr>
          </w:p>
          <w:p w:rsidR="00EF0801" w:rsidRDefault="00E77862" w:rsidP="00EF0801">
            <w:pPr>
              <w:spacing w:line="240" w:lineRule="auto"/>
              <w:ind w:left="720"/>
              <w:rPr>
                <w:rFonts w:ascii="Times New Roman" w:hAnsi="Times New Roman"/>
              </w:rPr>
            </w:pPr>
            <w:r>
              <w:rPr>
                <w:rFonts w:ascii="Times New Roman" w:hAnsi="Times New Roman"/>
                <w:vertAlign w:val="superscript"/>
              </w:rPr>
              <w:t>6</w:t>
            </w:r>
            <w:r w:rsidRPr="00E0284C">
              <w:rPr>
                <w:rFonts w:ascii="Times New Roman" w:hAnsi="Times New Roman"/>
                <w:vertAlign w:val="superscript"/>
              </w:rPr>
              <w:t xml:space="preserve"> </w:t>
            </w:r>
            <w:r w:rsidR="00360F33" w:rsidRPr="008F76BF">
              <w:rPr>
                <w:rFonts w:ascii="Times New Roman" w:hAnsi="Times New Roman"/>
              </w:rPr>
              <w:fldChar w:fldCharType="begin">
                <w:ffData>
                  <w:name w:val="Check12"/>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w:t>
            </w:r>
            <w:r>
              <w:rPr>
                <w:rFonts w:ascii="Times New Roman" w:hAnsi="Times New Roman"/>
              </w:rPr>
              <w:t>T</w:t>
            </w:r>
            <w:r w:rsidRPr="008F76BF">
              <w:rPr>
                <w:rFonts w:ascii="Times New Roman" w:hAnsi="Times New Roman"/>
              </w:rPr>
              <w:t xml:space="preserve">he State does </w:t>
            </w:r>
            <w:r w:rsidRPr="00E32D03">
              <w:rPr>
                <w:rFonts w:ascii="Times New Roman" w:hAnsi="Times New Roman"/>
              </w:rPr>
              <w:t>not</w:t>
            </w:r>
            <w:r w:rsidRPr="008F76BF">
              <w:rPr>
                <w:rFonts w:ascii="Times New Roman" w:hAnsi="Times New Roman"/>
              </w:rPr>
              <w:t xml:space="preserve"> make the informatio</w:t>
            </w:r>
            <w:r>
              <w:rPr>
                <w:rFonts w:ascii="Times New Roman" w:hAnsi="Times New Roman"/>
              </w:rPr>
              <w:t>n</w:t>
            </w:r>
            <w:r w:rsidRPr="008F76BF">
              <w:rPr>
                <w:rFonts w:ascii="Times New Roman" w:hAnsi="Times New Roman"/>
              </w:rPr>
              <w:t xml:space="preserve"> public</w:t>
            </w:r>
            <w:r>
              <w:rPr>
                <w:rFonts w:ascii="Times New Roman" w:hAnsi="Times New Roman"/>
              </w:rPr>
              <w:t xml:space="preserve">ly </w:t>
            </w:r>
            <w:r w:rsidRPr="009359F1">
              <w:rPr>
                <w:rFonts w:ascii="Times New Roman" w:hAnsi="Times New Roman"/>
              </w:rPr>
              <w:t>av</w:t>
            </w:r>
            <w:r>
              <w:rPr>
                <w:rFonts w:ascii="Times New Roman" w:hAnsi="Times New Roman"/>
              </w:rPr>
              <w:t>a</w:t>
            </w:r>
            <w:r w:rsidRPr="009359F1">
              <w:rPr>
                <w:rFonts w:ascii="Times New Roman" w:hAnsi="Times New Roman"/>
              </w:rPr>
              <w:t>ilable</w:t>
            </w:r>
            <w:r>
              <w:rPr>
                <w:rFonts w:ascii="Times New Roman" w:hAnsi="Times New Roman"/>
              </w:rPr>
              <w:t xml:space="preserve"> on a website</w:t>
            </w:r>
            <w:r w:rsidRPr="008F76BF">
              <w:rPr>
                <w:rFonts w:ascii="Times New Roman" w:hAnsi="Times New Roman"/>
              </w:rPr>
              <w:t xml:space="preserve">.  </w:t>
            </w:r>
          </w:p>
          <w:p w:rsidR="00E77862" w:rsidRDefault="00E77862" w:rsidP="00C169F7">
            <w:pPr>
              <w:pStyle w:val="ListParagraph"/>
              <w:numPr>
                <w:ilvl w:val="0"/>
                <w:numId w:val="6"/>
              </w:numPr>
              <w:spacing w:after="0" w:line="240" w:lineRule="auto"/>
              <w:ind w:left="1800"/>
              <w:rPr>
                <w:rFonts w:ascii="Times New Roman" w:hAnsi="Times New Roman"/>
              </w:rPr>
            </w:pPr>
            <w:r>
              <w:rPr>
                <w:rFonts w:ascii="Times New Roman" w:hAnsi="Times New Roman"/>
              </w:rPr>
              <w:t>P</w:t>
            </w:r>
            <w:r w:rsidRPr="0051518C">
              <w:rPr>
                <w:rFonts w:ascii="Times New Roman" w:hAnsi="Times New Roman"/>
              </w:rPr>
              <w:t xml:space="preserve">rovide the State’s plan for </w:t>
            </w:r>
            <w:r>
              <w:rPr>
                <w:rFonts w:ascii="Times New Roman" w:hAnsi="Times New Roman"/>
              </w:rPr>
              <w:t xml:space="preserve">making the </w:t>
            </w:r>
            <w:r w:rsidRPr="008F76BF">
              <w:rPr>
                <w:rFonts w:ascii="Times New Roman" w:hAnsi="Times New Roman"/>
              </w:rPr>
              <w:t>informatio</w:t>
            </w:r>
            <w:r>
              <w:rPr>
                <w:rFonts w:ascii="Times New Roman" w:hAnsi="Times New Roman"/>
              </w:rPr>
              <w:t xml:space="preserve">n publicly available and updating it annually on a website in Part </w:t>
            </w:r>
            <w:r w:rsidR="00D14E72">
              <w:rPr>
                <w:rFonts w:ascii="Times New Roman" w:hAnsi="Times New Roman"/>
              </w:rPr>
              <w:t>3B</w:t>
            </w:r>
            <w:r w:rsidRPr="0051518C">
              <w:rPr>
                <w:rFonts w:ascii="Times New Roman" w:hAnsi="Times New Roman"/>
              </w:rPr>
              <w:t>.</w:t>
            </w:r>
            <w:r>
              <w:rPr>
                <w:rFonts w:ascii="Times New Roman" w:hAnsi="Times New Roman"/>
              </w:rPr>
              <w:t xml:space="preserve"> </w:t>
            </w:r>
            <w:r w:rsidR="00CA4CBC">
              <w:rPr>
                <w:rFonts w:ascii="Times New Roman" w:hAnsi="Times New Roman"/>
              </w:rPr>
              <w:t xml:space="preserve"> </w:t>
            </w:r>
            <w:r>
              <w:rPr>
                <w:rFonts w:ascii="Times New Roman" w:hAnsi="Times New Roman"/>
              </w:rPr>
              <w:t>Cite “Indicator (d</w:t>
            </w:r>
            <w:proofErr w:type="gramStart"/>
            <w:r>
              <w:rPr>
                <w:rFonts w:ascii="Times New Roman" w:hAnsi="Times New Roman"/>
              </w:rPr>
              <w:t>)(</w:t>
            </w:r>
            <w:proofErr w:type="gramEnd"/>
            <w:r>
              <w:rPr>
                <w:rFonts w:ascii="Times New Roman" w:hAnsi="Times New Roman"/>
              </w:rPr>
              <w:t xml:space="preserve">6)” in the Plan Element Verification Chart in Part </w:t>
            </w:r>
            <w:r w:rsidR="00D14E72">
              <w:rPr>
                <w:rFonts w:ascii="Times New Roman" w:hAnsi="Times New Roman"/>
              </w:rPr>
              <w:t>3B</w:t>
            </w:r>
            <w:r>
              <w:rPr>
                <w:rFonts w:ascii="Times New Roman" w:hAnsi="Times New Roman"/>
              </w:rPr>
              <w:t xml:space="preserve">, Section I and mark the </w:t>
            </w:r>
            <w:r w:rsidR="00DE6888">
              <w:rPr>
                <w:rFonts w:ascii="Times New Roman" w:hAnsi="Times New Roman"/>
              </w:rPr>
              <w:t>Public Reporting column</w:t>
            </w:r>
            <w:r>
              <w:rPr>
                <w:rFonts w:ascii="Times New Roman" w:hAnsi="Times New Roman"/>
              </w:rPr>
              <w:t>.</w:t>
            </w:r>
          </w:p>
          <w:p w:rsidR="00EF0801" w:rsidRDefault="00EF0801" w:rsidP="00EF0801">
            <w:pPr>
              <w:spacing w:line="240" w:lineRule="auto"/>
              <w:ind w:left="720"/>
              <w:rPr>
                <w:rFonts w:ascii="Times New Roman" w:hAnsi="Times New Roman"/>
              </w:rPr>
            </w:pPr>
          </w:p>
          <w:p w:rsidR="00EF0801" w:rsidRDefault="00E77862" w:rsidP="00EF0801">
            <w:pPr>
              <w:spacing w:line="240" w:lineRule="auto"/>
              <w:rPr>
                <w:rFonts w:ascii="Times New Roman" w:hAnsi="Times New Roman"/>
              </w:rPr>
            </w:pPr>
            <w:r>
              <w:rPr>
                <w:rFonts w:ascii="Times New Roman" w:hAnsi="Times New Roman"/>
                <w:i/>
                <w:vertAlign w:val="superscript"/>
              </w:rPr>
              <w:t xml:space="preserve">7 </w:t>
            </w:r>
            <w:r w:rsidR="00360F33" w:rsidRPr="008F76BF">
              <w:rPr>
                <w:rFonts w:ascii="Times New Roman" w:hAnsi="Times New Roman"/>
              </w:rPr>
              <w:fldChar w:fldCharType="begin">
                <w:ffData>
                  <w:name w:val="Check12"/>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Pr>
                <w:rFonts w:ascii="Times New Roman" w:hAnsi="Times New Roman"/>
              </w:rPr>
              <w:t xml:space="preserve"> No, t</w:t>
            </w:r>
            <w:r w:rsidRPr="008F76BF">
              <w:rPr>
                <w:rFonts w:ascii="Times New Roman" w:hAnsi="Times New Roman"/>
              </w:rPr>
              <w:t xml:space="preserve">he State </w:t>
            </w:r>
            <w:r w:rsidRPr="00D93B85">
              <w:rPr>
                <w:rFonts w:ascii="Times New Roman" w:hAnsi="Times New Roman"/>
              </w:rPr>
              <w:t xml:space="preserve">does not collect this </w:t>
            </w:r>
            <w:r w:rsidRPr="008F76BF">
              <w:rPr>
                <w:rFonts w:ascii="Times New Roman" w:hAnsi="Times New Roman"/>
              </w:rPr>
              <w:t>informatio</w:t>
            </w:r>
            <w:r>
              <w:rPr>
                <w:rFonts w:ascii="Times New Roman" w:hAnsi="Times New Roman"/>
              </w:rPr>
              <w:t>n</w:t>
            </w:r>
            <w:r w:rsidRPr="008F76BF">
              <w:rPr>
                <w:rFonts w:ascii="Times New Roman" w:hAnsi="Times New Roman"/>
              </w:rPr>
              <w:t xml:space="preserve">. </w:t>
            </w:r>
          </w:p>
          <w:p w:rsidR="00AF0519" w:rsidRDefault="00AF0519" w:rsidP="00C169F7">
            <w:pPr>
              <w:pStyle w:val="ListParagraph"/>
              <w:numPr>
                <w:ilvl w:val="0"/>
                <w:numId w:val="6"/>
              </w:numPr>
              <w:spacing w:after="0" w:line="240" w:lineRule="auto"/>
              <w:ind w:left="720" w:hanging="450"/>
              <w:rPr>
                <w:rFonts w:ascii="Times New Roman" w:hAnsi="Times New Roman"/>
              </w:rPr>
            </w:pPr>
            <w:r w:rsidRPr="00AF0519">
              <w:rPr>
                <w:rFonts w:ascii="Times New Roman" w:hAnsi="Times New Roman"/>
              </w:rPr>
              <w:t>Provide the State’s plan for making the information publicly available and updating it annually on a website in Part 3B.  Cite “Indicator (d</w:t>
            </w:r>
            <w:proofErr w:type="gramStart"/>
            <w:r w:rsidRPr="00AF0519">
              <w:rPr>
                <w:rFonts w:ascii="Times New Roman" w:hAnsi="Times New Roman"/>
              </w:rPr>
              <w:t>)(</w:t>
            </w:r>
            <w:proofErr w:type="gramEnd"/>
            <w:r w:rsidRPr="00AF0519">
              <w:rPr>
                <w:rFonts w:ascii="Times New Roman" w:hAnsi="Times New Roman"/>
              </w:rPr>
              <w:t>6)” in the Plan Element Verification Chart in Part 3B, Section I and mark both the Collection and Public Reporting columns.</w:t>
            </w:r>
          </w:p>
          <w:p w:rsidR="0001013B" w:rsidRPr="00AF0519" w:rsidRDefault="0001013B" w:rsidP="0001013B">
            <w:pPr>
              <w:pStyle w:val="ListParagraph"/>
              <w:spacing w:after="0" w:line="240" w:lineRule="auto"/>
              <w:rPr>
                <w:rFonts w:ascii="Times New Roman" w:hAnsi="Times New Roman"/>
              </w:rPr>
            </w:pPr>
          </w:p>
        </w:tc>
      </w:tr>
    </w:tbl>
    <w:p w:rsidR="00995877" w:rsidRDefault="00995877" w:rsidP="00B14821">
      <w:pPr>
        <w:spacing w:after="0" w:line="240" w:lineRule="auto"/>
        <w:rPr>
          <w:rFonts w:ascii="Times New Roman" w:hAnsi="Times New Roman"/>
        </w:rPr>
      </w:pPr>
      <w:r>
        <w:rPr>
          <w:rFonts w:ascii="Times New Roman" w:hAnsi="Times New Roman"/>
        </w:rPr>
        <w:br w:type="page"/>
      </w:r>
    </w:p>
    <w:p w:rsidR="00694C32" w:rsidRDefault="00694C32" w:rsidP="00B14821">
      <w:pPr>
        <w:spacing w:after="0" w:line="240" w:lineRule="auto"/>
        <w:rPr>
          <w:rFonts w:ascii="Times New Roman" w:hAnsi="Times New Roman"/>
        </w:rPr>
      </w:pPr>
    </w:p>
    <w:tbl>
      <w:tblPr>
        <w:tblW w:w="13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19"/>
        <w:gridCol w:w="11829"/>
      </w:tblGrid>
      <w:tr w:rsidR="008576BF" w:rsidRPr="008F76BF" w:rsidTr="009A27F4">
        <w:trPr>
          <w:trHeight w:val="1088"/>
        </w:trPr>
        <w:tc>
          <w:tcPr>
            <w:tcW w:w="1419" w:type="dxa"/>
            <w:tcBorders>
              <w:top w:val="single" w:sz="4" w:space="0" w:color="000000"/>
              <w:left w:val="single" w:sz="4" w:space="0" w:color="000000"/>
              <w:bottom w:val="single" w:sz="4" w:space="0" w:color="000000"/>
              <w:right w:val="single" w:sz="4" w:space="0" w:color="000000"/>
            </w:tcBorders>
            <w:shd w:val="clear" w:color="auto" w:fill="000000" w:themeFill="text1"/>
          </w:tcPr>
          <w:p w:rsidR="00EF0801" w:rsidRPr="00EF0801" w:rsidRDefault="00EF0801" w:rsidP="00EF0801">
            <w:pPr>
              <w:spacing w:line="240" w:lineRule="auto"/>
              <w:rPr>
                <w:rFonts w:ascii="Times New Roman" w:hAnsi="Times New Roman"/>
                <w:b/>
                <w:color w:val="FFFFFF" w:themeColor="background1"/>
                <w:sz w:val="24"/>
                <w:szCs w:val="24"/>
              </w:rPr>
            </w:pPr>
            <w:r w:rsidRPr="00EF0801">
              <w:rPr>
                <w:rFonts w:ascii="Times New Roman" w:hAnsi="Times New Roman"/>
                <w:b/>
                <w:color w:val="FFFFFF" w:themeColor="background1"/>
                <w:sz w:val="24"/>
                <w:szCs w:val="24"/>
              </w:rPr>
              <w:t>Indicator (d)(7)</w:t>
            </w:r>
          </w:p>
        </w:tc>
        <w:tc>
          <w:tcPr>
            <w:tcW w:w="11829" w:type="dxa"/>
            <w:tcBorders>
              <w:top w:val="single" w:sz="4" w:space="0" w:color="000000"/>
              <w:left w:val="single" w:sz="4" w:space="0" w:color="000000"/>
              <w:bottom w:val="single" w:sz="4" w:space="0" w:color="000000"/>
              <w:right w:val="single" w:sz="4" w:space="0" w:color="000000"/>
            </w:tcBorders>
            <w:shd w:val="clear" w:color="auto" w:fill="000000" w:themeFill="text1"/>
          </w:tcPr>
          <w:p w:rsidR="00EF0801" w:rsidRPr="00EF0801" w:rsidRDefault="009A2ADF" w:rsidP="00EF0801">
            <w:pPr>
              <w:spacing w:line="240" w:lineRule="auto"/>
              <w:rPr>
                <w:rFonts w:ascii="Times New Roman" w:hAnsi="Times New Roman"/>
                <w:b/>
                <w:color w:val="FFFFFF" w:themeColor="background1"/>
                <w:sz w:val="24"/>
                <w:szCs w:val="24"/>
              </w:rPr>
            </w:pPr>
            <w:r>
              <w:rPr>
                <w:rFonts w:ascii="Times New Roman" w:hAnsi="Times New Roman"/>
                <w:b/>
                <w:noProof/>
                <w:color w:val="FFFFFF" w:themeColor="background1"/>
                <w:sz w:val="24"/>
                <w:szCs w:val="24"/>
              </w:rPr>
              <w:drawing>
                <wp:anchor distT="0" distB="0" distL="114300" distR="114300" simplePos="0" relativeHeight="251674112" behindDoc="0" locked="0" layoutInCell="1" allowOverlap="1">
                  <wp:simplePos x="0" y="0"/>
                  <wp:positionH relativeFrom="column">
                    <wp:posOffset>6813550</wp:posOffset>
                  </wp:positionH>
                  <wp:positionV relativeFrom="paragraph">
                    <wp:posOffset>46355</wp:posOffset>
                  </wp:positionV>
                  <wp:extent cx="581025" cy="617855"/>
                  <wp:effectExtent l="19050" t="0" r="9525" b="0"/>
                  <wp:wrapSquare wrapText="bothSides"/>
                  <wp:docPr id="27" name="Picture 25" descr="cross cutting RTT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ss cutting RTT 2.png"/>
                          <pic:cNvPicPr/>
                        </pic:nvPicPr>
                        <pic:blipFill>
                          <a:blip r:embed="rId34" cstate="print"/>
                          <a:stretch>
                            <a:fillRect/>
                          </a:stretch>
                        </pic:blipFill>
                        <pic:spPr>
                          <a:xfrm>
                            <a:off x="0" y="0"/>
                            <a:ext cx="581025" cy="617855"/>
                          </a:xfrm>
                          <a:prstGeom prst="rect">
                            <a:avLst/>
                          </a:prstGeom>
                        </pic:spPr>
                      </pic:pic>
                    </a:graphicData>
                  </a:graphic>
                </wp:anchor>
              </w:drawing>
            </w:r>
            <w:r w:rsidR="00EF0801" w:rsidRPr="00EF0801">
              <w:rPr>
                <w:rFonts w:ascii="Times New Roman" w:hAnsi="Times New Roman"/>
                <w:b/>
                <w:color w:val="FFFFFF" w:themeColor="background1"/>
                <w:sz w:val="24"/>
                <w:szCs w:val="24"/>
              </w:rPr>
              <w:t>Provide, for the State and, if applicable, for each LEA in the State, the number of charter schools that are currently permitted to operate under State law.</w:t>
            </w:r>
          </w:p>
          <w:p w:rsidR="00EF0801" w:rsidRPr="00EF0801" w:rsidRDefault="00EF0801" w:rsidP="00EF0801">
            <w:pPr>
              <w:spacing w:line="240" w:lineRule="auto"/>
              <w:rPr>
                <w:rFonts w:ascii="Times New Roman" w:hAnsi="Times New Roman"/>
                <w:b/>
                <w:color w:val="FFFFFF" w:themeColor="background1"/>
                <w:sz w:val="24"/>
                <w:szCs w:val="24"/>
              </w:rPr>
            </w:pPr>
          </w:p>
        </w:tc>
      </w:tr>
      <w:tr w:rsidR="008576BF" w:rsidRPr="008F76BF" w:rsidTr="004F0FC6">
        <w:trPr>
          <w:trHeight w:val="2967"/>
        </w:trPr>
        <w:tc>
          <w:tcPr>
            <w:tcW w:w="13248" w:type="dxa"/>
            <w:gridSpan w:val="2"/>
          </w:tcPr>
          <w:p w:rsidR="00B939B6" w:rsidRPr="008F76BF" w:rsidRDefault="00B939B6" w:rsidP="00B14821">
            <w:pPr>
              <w:spacing w:after="0" w:line="240" w:lineRule="auto"/>
              <w:rPr>
                <w:rFonts w:ascii="Times New Roman" w:hAnsi="Times New Roman"/>
                <w:b/>
              </w:rPr>
            </w:pPr>
          </w:p>
          <w:p w:rsidR="006B6167" w:rsidRPr="008F76BF" w:rsidRDefault="006B6167" w:rsidP="00B14821">
            <w:pPr>
              <w:spacing w:after="0" w:line="240" w:lineRule="auto"/>
              <w:rPr>
                <w:rFonts w:ascii="Times New Roman" w:hAnsi="Times New Roman"/>
              </w:rPr>
            </w:pPr>
            <w:r w:rsidRPr="008F76BF">
              <w:rPr>
                <w:rFonts w:ascii="Times New Roman" w:hAnsi="Times New Roman"/>
                <w:b/>
              </w:rPr>
              <w:t>Please respond (check one)</w:t>
            </w:r>
            <w:r w:rsidRPr="008F76BF">
              <w:rPr>
                <w:rFonts w:ascii="Times New Roman" w:hAnsi="Times New Roman"/>
              </w:rPr>
              <w:t>: Does the State collect this information?</w:t>
            </w:r>
          </w:p>
          <w:p w:rsidR="006B6167" w:rsidRPr="008F76BF" w:rsidRDefault="006B6167" w:rsidP="00B14821">
            <w:pPr>
              <w:spacing w:after="0" w:line="240" w:lineRule="auto"/>
              <w:rPr>
                <w:rFonts w:ascii="Times New Roman" w:hAnsi="Times New Roman"/>
              </w:rPr>
            </w:pPr>
          </w:p>
          <w:p w:rsidR="00EF0801" w:rsidRDefault="002617A3" w:rsidP="00EF0801">
            <w:pPr>
              <w:spacing w:line="240" w:lineRule="auto"/>
              <w:rPr>
                <w:rFonts w:ascii="Times New Roman" w:hAnsi="Times New Roman"/>
              </w:rPr>
            </w:pPr>
            <w:r>
              <w:rPr>
                <w:rFonts w:ascii="Times New Roman" w:hAnsi="Times New Roman"/>
                <w:vertAlign w:val="superscript"/>
              </w:rPr>
              <w:t>1</w:t>
            </w:r>
            <w:r w:rsidRPr="00E0284C">
              <w:rPr>
                <w:rFonts w:ascii="Times New Roman" w:hAnsi="Times New Roman"/>
                <w:vertAlign w:val="superscript"/>
              </w:rPr>
              <w:t xml:space="preserve"> </w:t>
            </w:r>
            <w:r w:rsidR="00360F33" w:rsidRPr="008F76BF">
              <w:rPr>
                <w:rFonts w:ascii="Times New Roman" w:hAnsi="Times New Roman"/>
              </w:rPr>
              <w:fldChar w:fldCharType="begin">
                <w:ffData>
                  <w:name w:val="Check10"/>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Yes, the State collects this informatio</w:t>
            </w:r>
            <w:r>
              <w:rPr>
                <w:rFonts w:ascii="Times New Roman" w:hAnsi="Times New Roman"/>
              </w:rPr>
              <w:t>n</w:t>
            </w:r>
            <w:r w:rsidRPr="008F76BF">
              <w:rPr>
                <w:rFonts w:ascii="Times New Roman" w:hAnsi="Times New Roman"/>
              </w:rPr>
              <w:t xml:space="preserve">.  </w:t>
            </w:r>
          </w:p>
          <w:p w:rsidR="00EF0801" w:rsidRDefault="00282FFB" w:rsidP="00EF0801">
            <w:pPr>
              <w:spacing w:line="240" w:lineRule="auto"/>
              <w:ind w:left="720"/>
              <w:rPr>
                <w:rFonts w:ascii="Times New Roman" w:hAnsi="Times New Roman"/>
              </w:rPr>
            </w:pPr>
            <w:r w:rsidRPr="008F76BF">
              <w:rPr>
                <w:rFonts w:ascii="Times New Roman" w:hAnsi="Times New Roman"/>
                <w:b/>
              </w:rPr>
              <w:t>If Yes, please respond (check one):</w:t>
            </w:r>
            <w:r w:rsidRPr="008F76BF">
              <w:rPr>
                <w:rFonts w:ascii="Times New Roman" w:hAnsi="Times New Roman"/>
              </w:rPr>
              <w:t xml:space="preserve">  </w:t>
            </w:r>
          </w:p>
          <w:p w:rsidR="00EF0801" w:rsidRDefault="00282FFB" w:rsidP="00EF0801">
            <w:pPr>
              <w:spacing w:line="240" w:lineRule="auto"/>
              <w:ind w:left="720"/>
              <w:rPr>
                <w:rFonts w:ascii="Times New Roman" w:hAnsi="Times New Roman"/>
              </w:rPr>
            </w:pPr>
            <w:r w:rsidRPr="00801C50">
              <w:rPr>
                <w:rFonts w:ascii="Times New Roman" w:hAnsi="Times New Roman"/>
                <w:vertAlign w:val="superscript"/>
              </w:rPr>
              <w:t xml:space="preserve">2 </w:t>
            </w:r>
            <w:r w:rsidR="00360F33" w:rsidRPr="008F76BF">
              <w:rPr>
                <w:rFonts w:ascii="Times New Roman" w:hAnsi="Times New Roman"/>
              </w:rPr>
              <w:fldChar w:fldCharType="begin">
                <w:ffData>
                  <w:name w:val="Check10"/>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w:t>
            </w:r>
            <w:r>
              <w:rPr>
                <w:rFonts w:ascii="Times New Roman" w:hAnsi="Times New Roman"/>
              </w:rPr>
              <w:t>T</w:t>
            </w:r>
            <w:r w:rsidRPr="008F76BF">
              <w:rPr>
                <w:rFonts w:ascii="Times New Roman" w:hAnsi="Times New Roman"/>
              </w:rPr>
              <w:t>he State makes the informatio</w:t>
            </w:r>
            <w:r>
              <w:rPr>
                <w:rFonts w:ascii="Times New Roman" w:hAnsi="Times New Roman"/>
              </w:rPr>
              <w:t>n</w:t>
            </w:r>
            <w:r w:rsidRPr="00801C50">
              <w:rPr>
                <w:rFonts w:ascii="Times New Roman" w:hAnsi="Times New Roman"/>
                <w:i/>
              </w:rPr>
              <w:t xml:space="preserve"> publicly available</w:t>
            </w:r>
            <w:r w:rsidRPr="008F76BF">
              <w:rPr>
                <w:rFonts w:ascii="Times New Roman" w:hAnsi="Times New Roman"/>
              </w:rPr>
              <w:t xml:space="preserve"> and updates the </w:t>
            </w:r>
            <w:r>
              <w:rPr>
                <w:rFonts w:ascii="Times New Roman" w:hAnsi="Times New Roman"/>
              </w:rPr>
              <w:t>data</w:t>
            </w:r>
            <w:r w:rsidRPr="008F76BF">
              <w:rPr>
                <w:rFonts w:ascii="Times New Roman" w:hAnsi="Times New Roman"/>
              </w:rPr>
              <w:t xml:space="preserve"> </w:t>
            </w:r>
            <w:r w:rsidRPr="00801C50">
              <w:rPr>
                <w:rFonts w:ascii="Times New Roman" w:hAnsi="Times New Roman"/>
                <w:i/>
              </w:rPr>
              <w:t>at least annually</w:t>
            </w:r>
            <w:r>
              <w:rPr>
                <w:rFonts w:ascii="Times New Roman" w:hAnsi="Times New Roman"/>
              </w:rPr>
              <w:t xml:space="preserve"> on a website</w:t>
            </w:r>
            <w:r w:rsidRPr="008F76BF">
              <w:rPr>
                <w:rFonts w:ascii="Times New Roman" w:hAnsi="Times New Roman"/>
              </w:rPr>
              <w:t xml:space="preserve">. </w:t>
            </w:r>
          </w:p>
          <w:p w:rsidR="00EF0801" w:rsidRDefault="00282FFB" w:rsidP="00C169F7">
            <w:pPr>
              <w:pStyle w:val="ListParagraph"/>
              <w:numPr>
                <w:ilvl w:val="0"/>
                <w:numId w:val="6"/>
              </w:numPr>
              <w:spacing w:line="240" w:lineRule="auto"/>
              <w:ind w:left="1800"/>
              <w:rPr>
                <w:rFonts w:ascii="Times New Roman" w:hAnsi="Times New Roman"/>
              </w:rPr>
            </w:pPr>
            <w:r>
              <w:rPr>
                <w:rFonts w:ascii="Times New Roman" w:hAnsi="Times New Roman"/>
              </w:rPr>
              <w:t>P</w:t>
            </w:r>
            <w:r w:rsidRPr="008F76BF">
              <w:rPr>
                <w:rFonts w:ascii="Times New Roman" w:hAnsi="Times New Roman"/>
              </w:rPr>
              <w:t>rovide the State website where the informatio</w:t>
            </w:r>
            <w:r>
              <w:rPr>
                <w:rFonts w:ascii="Times New Roman" w:hAnsi="Times New Roman"/>
              </w:rPr>
              <w:t>n is</w:t>
            </w:r>
            <w:r w:rsidRPr="008F76BF">
              <w:rPr>
                <w:rFonts w:ascii="Times New Roman" w:hAnsi="Times New Roman"/>
              </w:rPr>
              <w:t xml:space="preserve"> collected and publicly available</w:t>
            </w:r>
            <w:proofErr w:type="gramStart"/>
            <w:r w:rsidRPr="008F76BF">
              <w:rPr>
                <w:rFonts w:ascii="Times New Roman" w:hAnsi="Times New Roman"/>
              </w:rPr>
              <w:t>:</w:t>
            </w:r>
            <w:r w:rsidRPr="002D6FD7">
              <w:rPr>
                <w:rFonts w:ascii="Times New Roman" w:hAnsi="Times New Roman"/>
                <w:i/>
                <w:vertAlign w:val="superscript"/>
              </w:rPr>
              <w:t>3</w:t>
            </w:r>
            <w:proofErr w:type="gramEnd"/>
            <w:r w:rsidRPr="002D6FD7">
              <w:rPr>
                <w:rFonts w:ascii="Times New Roman" w:hAnsi="Times New Roman"/>
              </w:rPr>
              <w:t xml:space="preserve"> </w:t>
            </w:r>
            <w:r w:rsidR="00CA4CBC">
              <w:rPr>
                <w:rFonts w:ascii="Times New Roman" w:hAnsi="Times New Roman"/>
              </w:rPr>
              <w:t xml:space="preserve"> </w:t>
            </w:r>
            <w:sdt>
              <w:sdtPr>
                <w:rPr>
                  <w:rFonts w:ascii="Times New Roman" w:hAnsi="Times New Roman"/>
                </w:rPr>
                <w:id w:val="2015876"/>
              </w:sdtPr>
              <w:sdtContent>
                <w:sdt>
                  <w:sdtPr>
                    <w:rPr>
                      <w:rFonts w:ascii="Times New Roman" w:hAnsi="Times New Roman"/>
                      <w:sz w:val="16"/>
                      <w:szCs w:val="16"/>
                    </w:rPr>
                    <w:id w:val="37154275"/>
                  </w:sdtPr>
                  <w:sdtContent>
                    <w:r w:rsidR="0066473E" w:rsidRPr="00F138E8">
                      <w:rPr>
                        <w:rStyle w:val="PlaceholderText"/>
                        <w:rFonts w:ascii="Times New Roman" w:hAnsi="Times New Roman"/>
                        <w:u w:val="single"/>
                      </w:rPr>
                      <w:t>Click here to enter text.</w:t>
                    </w:r>
                  </w:sdtContent>
                </w:sdt>
              </w:sdtContent>
            </w:sdt>
          </w:p>
          <w:p w:rsidR="00EF0801" w:rsidRDefault="00282FFB" w:rsidP="00EF0801">
            <w:pPr>
              <w:spacing w:line="240" w:lineRule="auto"/>
              <w:ind w:left="720"/>
              <w:rPr>
                <w:rFonts w:ascii="Times New Roman" w:hAnsi="Times New Roman"/>
              </w:rPr>
            </w:pPr>
            <w:r>
              <w:rPr>
                <w:rFonts w:ascii="Times New Roman" w:hAnsi="Times New Roman"/>
                <w:vertAlign w:val="superscript"/>
              </w:rPr>
              <w:t>4</w:t>
            </w:r>
            <w:r w:rsidRPr="00E0284C">
              <w:rPr>
                <w:rFonts w:ascii="Times New Roman" w:hAnsi="Times New Roman"/>
                <w:vertAlign w:val="superscript"/>
              </w:rPr>
              <w:t xml:space="preserve"> </w:t>
            </w:r>
            <w:r w:rsidR="00360F33" w:rsidRPr="008F76BF">
              <w:rPr>
                <w:rFonts w:ascii="Times New Roman" w:hAnsi="Times New Roman"/>
              </w:rPr>
              <w:fldChar w:fldCharType="begin">
                <w:ffData>
                  <w:name w:val="Check11"/>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w:t>
            </w:r>
            <w:r>
              <w:rPr>
                <w:rFonts w:ascii="Times New Roman" w:hAnsi="Times New Roman"/>
              </w:rPr>
              <w:t>T</w:t>
            </w:r>
            <w:r w:rsidRPr="008F76BF">
              <w:rPr>
                <w:rFonts w:ascii="Times New Roman" w:hAnsi="Times New Roman"/>
              </w:rPr>
              <w:t xml:space="preserve">he State makes the </w:t>
            </w:r>
            <w:r>
              <w:rPr>
                <w:rFonts w:ascii="Times New Roman" w:hAnsi="Times New Roman"/>
              </w:rPr>
              <w:t>data</w:t>
            </w:r>
            <w:r w:rsidRPr="008F76BF">
              <w:rPr>
                <w:rFonts w:ascii="Times New Roman" w:hAnsi="Times New Roman"/>
              </w:rPr>
              <w:t xml:space="preserve"> </w:t>
            </w:r>
            <w:r w:rsidRPr="00801C50">
              <w:rPr>
                <w:rFonts w:ascii="Times New Roman" w:hAnsi="Times New Roman"/>
                <w:i/>
              </w:rPr>
              <w:t>publicly available</w:t>
            </w:r>
            <w:r w:rsidRPr="008F76BF">
              <w:rPr>
                <w:rFonts w:ascii="Times New Roman" w:hAnsi="Times New Roman"/>
              </w:rPr>
              <w:t xml:space="preserve"> </w:t>
            </w:r>
            <w:r w:rsidR="009319B2">
              <w:rPr>
                <w:rFonts w:ascii="Times New Roman" w:hAnsi="Times New Roman"/>
              </w:rPr>
              <w:t xml:space="preserve">on a website </w:t>
            </w:r>
            <w:r w:rsidRPr="008F76BF">
              <w:rPr>
                <w:rFonts w:ascii="Times New Roman" w:hAnsi="Times New Roman"/>
              </w:rPr>
              <w:t>and updates the informatio</w:t>
            </w:r>
            <w:r>
              <w:rPr>
                <w:rFonts w:ascii="Times New Roman" w:hAnsi="Times New Roman"/>
              </w:rPr>
              <w:t>n</w:t>
            </w:r>
            <w:r w:rsidRPr="00801C50">
              <w:rPr>
                <w:rFonts w:ascii="Times New Roman" w:hAnsi="Times New Roman"/>
                <w:i/>
              </w:rPr>
              <w:t xml:space="preserve"> less than annually</w:t>
            </w:r>
            <w:r w:rsidRPr="008F76BF">
              <w:rPr>
                <w:rFonts w:ascii="Times New Roman" w:hAnsi="Times New Roman"/>
              </w:rPr>
              <w:t xml:space="preserve">. </w:t>
            </w:r>
          </w:p>
          <w:p w:rsidR="00EF0801" w:rsidRDefault="00282FFB" w:rsidP="00C169F7">
            <w:pPr>
              <w:numPr>
                <w:ilvl w:val="0"/>
                <w:numId w:val="7"/>
              </w:numPr>
              <w:spacing w:after="0" w:line="240" w:lineRule="auto"/>
              <w:rPr>
                <w:rFonts w:ascii="Times New Roman" w:hAnsi="Times New Roman"/>
              </w:rPr>
            </w:pPr>
            <w:r>
              <w:rPr>
                <w:rFonts w:ascii="Times New Roman" w:hAnsi="Times New Roman"/>
              </w:rPr>
              <w:t>P</w:t>
            </w:r>
            <w:r w:rsidRPr="0087598D">
              <w:rPr>
                <w:rFonts w:ascii="Times New Roman" w:hAnsi="Times New Roman"/>
              </w:rPr>
              <w:t xml:space="preserve">rovide the State’s plan for making the </w:t>
            </w:r>
            <w:r w:rsidRPr="008F76BF">
              <w:rPr>
                <w:rFonts w:ascii="Times New Roman" w:hAnsi="Times New Roman"/>
              </w:rPr>
              <w:t>informatio</w:t>
            </w:r>
            <w:r>
              <w:rPr>
                <w:rFonts w:ascii="Times New Roman" w:hAnsi="Times New Roman"/>
              </w:rPr>
              <w:t>n</w:t>
            </w:r>
            <w:r w:rsidRPr="0087598D">
              <w:rPr>
                <w:rFonts w:ascii="Times New Roman" w:hAnsi="Times New Roman"/>
              </w:rPr>
              <w:t xml:space="preserve"> publicly available and updating </w:t>
            </w:r>
            <w:r>
              <w:rPr>
                <w:rFonts w:ascii="Times New Roman" w:hAnsi="Times New Roman"/>
              </w:rPr>
              <w:t>it</w:t>
            </w:r>
            <w:r w:rsidRPr="0087598D">
              <w:rPr>
                <w:rFonts w:ascii="Times New Roman" w:hAnsi="Times New Roman"/>
              </w:rPr>
              <w:t xml:space="preserve"> annually on a website in Part </w:t>
            </w:r>
            <w:r w:rsidR="00D14E72">
              <w:rPr>
                <w:rFonts w:ascii="Times New Roman" w:hAnsi="Times New Roman"/>
              </w:rPr>
              <w:t>3B</w:t>
            </w:r>
            <w:r w:rsidRPr="0087598D">
              <w:rPr>
                <w:rFonts w:ascii="Times New Roman" w:hAnsi="Times New Roman"/>
              </w:rPr>
              <w:t>.  Cite “</w:t>
            </w:r>
            <w:r>
              <w:rPr>
                <w:rFonts w:ascii="Times New Roman" w:hAnsi="Times New Roman"/>
              </w:rPr>
              <w:t>Indicator (d</w:t>
            </w:r>
            <w:proofErr w:type="gramStart"/>
            <w:r>
              <w:rPr>
                <w:rFonts w:ascii="Times New Roman" w:hAnsi="Times New Roman"/>
              </w:rPr>
              <w:t>)(</w:t>
            </w:r>
            <w:proofErr w:type="gramEnd"/>
            <w:r w:rsidR="0094232A">
              <w:rPr>
                <w:rFonts w:ascii="Times New Roman" w:hAnsi="Times New Roman"/>
              </w:rPr>
              <w:t>7</w:t>
            </w:r>
            <w:r>
              <w:rPr>
                <w:rFonts w:ascii="Times New Roman" w:hAnsi="Times New Roman"/>
              </w:rPr>
              <w:t>)</w:t>
            </w:r>
            <w:r w:rsidRPr="0087598D">
              <w:rPr>
                <w:rFonts w:ascii="Times New Roman" w:hAnsi="Times New Roman"/>
              </w:rPr>
              <w:t>” in</w:t>
            </w:r>
            <w:r>
              <w:rPr>
                <w:rFonts w:ascii="Times New Roman" w:hAnsi="Times New Roman"/>
              </w:rPr>
              <w:t xml:space="preserve"> the Plan Element Verification C</w:t>
            </w:r>
            <w:r w:rsidRPr="0087598D">
              <w:rPr>
                <w:rFonts w:ascii="Times New Roman" w:hAnsi="Times New Roman"/>
              </w:rPr>
              <w:t xml:space="preserve">hart in Part </w:t>
            </w:r>
            <w:r w:rsidR="00D14E72">
              <w:rPr>
                <w:rFonts w:ascii="Times New Roman" w:hAnsi="Times New Roman"/>
              </w:rPr>
              <w:t>3B</w:t>
            </w:r>
            <w:r w:rsidRPr="0087598D">
              <w:rPr>
                <w:rFonts w:ascii="Times New Roman" w:hAnsi="Times New Roman"/>
              </w:rPr>
              <w:t xml:space="preserve">, Section I and mark the </w:t>
            </w:r>
            <w:r w:rsidR="00DE6888">
              <w:rPr>
                <w:rFonts w:ascii="Times New Roman" w:hAnsi="Times New Roman"/>
              </w:rPr>
              <w:t>Public Reporting column</w:t>
            </w:r>
            <w:r w:rsidRPr="0087598D">
              <w:rPr>
                <w:rFonts w:ascii="Times New Roman" w:hAnsi="Times New Roman"/>
              </w:rPr>
              <w:t>.</w:t>
            </w:r>
          </w:p>
          <w:p w:rsidR="00EF0801" w:rsidRDefault="00734E72" w:rsidP="00C169F7">
            <w:pPr>
              <w:pStyle w:val="ListParagraph"/>
              <w:numPr>
                <w:ilvl w:val="0"/>
                <w:numId w:val="6"/>
              </w:numPr>
              <w:spacing w:after="0" w:line="240" w:lineRule="auto"/>
              <w:ind w:left="1800"/>
              <w:rPr>
                <w:rFonts w:ascii="Times New Roman" w:hAnsi="Times New Roman"/>
              </w:rPr>
            </w:pPr>
            <w:r w:rsidRPr="00282808">
              <w:rPr>
                <w:rFonts w:ascii="Times New Roman" w:hAnsi="Times New Roman"/>
              </w:rPr>
              <w:t xml:space="preserve">Provide the State website where the most recently updated </w:t>
            </w:r>
            <w:r>
              <w:rPr>
                <w:rFonts w:ascii="Times New Roman" w:hAnsi="Times New Roman"/>
              </w:rPr>
              <w:t>information</w:t>
            </w:r>
            <w:r w:rsidRPr="00282808">
              <w:rPr>
                <w:rFonts w:ascii="Times New Roman" w:hAnsi="Times New Roman"/>
              </w:rPr>
              <w:t xml:space="preserve"> </w:t>
            </w:r>
            <w:r>
              <w:rPr>
                <w:rFonts w:ascii="Times New Roman" w:hAnsi="Times New Roman"/>
              </w:rPr>
              <w:t>is</w:t>
            </w:r>
            <w:r w:rsidRPr="00282808">
              <w:rPr>
                <w:rFonts w:ascii="Times New Roman" w:hAnsi="Times New Roman"/>
              </w:rPr>
              <w:t xml:space="preserve"> provided by the State to the public: </w:t>
            </w:r>
          </w:p>
          <w:p w:rsidR="00EF0801" w:rsidRDefault="00734E72" w:rsidP="00EF0801">
            <w:pPr>
              <w:pStyle w:val="ListParagraph"/>
              <w:spacing w:after="0" w:line="240" w:lineRule="auto"/>
              <w:ind w:left="1800"/>
              <w:rPr>
                <w:rFonts w:ascii="Times New Roman" w:hAnsi="Times New Roman"/>
                <w:i/>
                <w:vertAlign w:val="superscript"/>
              </w:rPr>
            </w:pPr>
            <w:proofErr w:type="gramStart"/>
            <w:r>
              <w:rPr>
                <w:rFonts w:ascii="Times New Roman" w:hAnsi="Times New Roman"/>
                <w:i/>
                <w:vertAlign w:val="superscript"/>
              </w:rPr>
              <w:t>5</w:t>
            </w:r>
            <w:r w:rsidRPr="00282808">
              <w:rPr>
                <w:rFonts w:ascii="Times New Roman" w:hAnsi="Times New Roman"/>
              </w:rPr>
              <w:t xml:space="preserve"> </w:t>
            </w:r>
            <w:r w:rsidR="00CA4CBC">
              <w:rPr>
                <w:rFonts w:ascii="Times New Roman" w:hAnsi="Times New Roman"/>
              </w:rPr>
              <w:t xml:space="preserve"> </w:t>
            </w:r>
            <w:proofErr w:type="gramEnd"/>
            <w:sdt>
              <w:sdtPr>
                <w:rPr>
                  <w:rFonts w:ascii="Times New Roman" w:hAnsi="Times New Roman"/>
                </w:rPr>
                <w:id w:val="2016308"/>
              </w:sdtPr>
              <w:sdtContent>
                <w:sdt>
                  <w:sdtPr>
                    <w:rPr>
                      <w:rFonts w:ascii="Times New Roman" w:hAnsi="Times New Roman"/>
                      <w:sz w:val="16"/>
                      <w:szCs w:val="16"/>
                    </w:rPr>
                    <w:id w:val="37154276"/>
                  </w:sdtPr>
                  <w:sdtContent>
                    <w:r w:rsidR="0066473E" w:rsidRPr="00F138E8">
                      <w:rPr>
                        <w:rStyle w:val="PlaceholderText"/>
                        <w:rFonts w:ascii="Times New Roman" w:hAnsi="Times New Roman"/>
                        <w:u w:val="single"/>
                      </w:rPr>
                      <w:t>Click here to enter text.</w:t>
                    </w:r>
                  </w:sdtContent>
                </w:sdt>
              </w:sdtContent>
            </w:sdt>
            <w:r w:rsidRPr="00282808" w:rsidDel="00282808">
              <w:rPr>
                <w:rFonts w:ascii="Times New Roman" w:hAnsi="Times New Roman"/>
                <w:i/>
                <w:vertAlign w:val="superscript"/>
              </w:rPr>
              <w:t xml:space="preserve"> </w:t>
            </w:r>
          </w:p>
          <w:p w:rsidR="00EF0801" w:rsidRDefault="00EF0801" w:rsidP="00EF0801">
            <w:pPr>
              <w:pStyle w:val="ListParagraph"/>
              <w:spacing w:after="0" w:line="240" w:lineRule="auto"/>
              <w:ind w:left="1800"/>
              <w:rPr>
                <w:rFonts w:ascii="Times New Roman" w:hAnsi="Times New Roman"/>
                <w:i/>
                <w:vertAlign w:val="superscript"/>
              </w:rPr>
            </w:pPr>
          </w:p>
          <w:p w:rsidR="00EF0801" w:rsidRDefault="00282FFB" w:rsidP="00EF0801">
            <w:pPr>
              <w:spacing w:line="240" w:lineRule="auto"/>
              <w:ind w:left="720"/>
              <w:rPr>
                <w:rFonts w:ascii="Times New Roman" w:hAnsi="Times New Roman"/>
              </w:rPr>
            </w:pPr>
            <w:r>
              <w:rPr>
                <w:rFonts w:ascii="Times New Roman" w:hAnsi="Times New Roman"/>
                <w:vertAlign w:val="superscript"/>
              </w:rPr>
              <w:t>6</w:t>
            </w:r>
            <w:r w:rsidRPr="00E0284C">
              <w:rPr>
                <w:rFonts w:ascii="Times New Roman" w:hAnsi="Times New Roman"/>
                <w:vertAlign w:val="superscript"/>
              </w:rPr>
              <w:t xml:space="preserve"> </w:t>
            </w:r>
            <w:r w:rsidR="00360F33" w:rsidRPr="008F76BF">
              <w:rPr>
                <w:rFonts w:ascii="Times New Roman" w:hAnsi="Times New Roman"/>
              </w:rPr>
              <w:fldChar w:fldCharType="begin">
                <w:ffData>
                  <w:name w:val="Check12"/>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w:t>
            </w:r>
            <w:r>
              <w:rPr>
                <w:rFonts w:ascii="Times New Roman" w:hAnsi="Times New Roman"/>
              </w:rPr>
              <w:t>T</w:t>
            </w:r>
            <w:r w:rsidRPr="008F76BF">
              <w:rPr>
                <w:rFonts w:ascii="Times New Roman" w:hAnsi="Times New Roman"/>
              </w:rPr>
              <w:t xml:space="preserve">he State does </w:t>
            </w:r>
            <w:r w:rsidRPr="00E32D03">
              <w:rPr>
                <w:rFonts w:ascii="Times New Roman" w:hAnsi="Times New Roman"/>
              </w:rPr>
              <w:t>not</w:t>
            </w:r>
            <w:r w:rsidRPr="008F76BF">
              <w:rPr>
                <w:rFonts w:ascii="Times New Roman" w:hAnsi="Times New Roman"/>
              </w:rPr>
              <w:t xml:space="preserve"> make the informatio</w:t>
            </w:r>
            <w:r>
              <w:rPr>
                <w:rFonts w:ascii="Times New Roman" w:hAnsi="Times New Roman"/>
              </w:rPr>
              <w:t>n</w:t>
            </w:r>
            <w:r w:rsidRPr="008F76BF">
              <w:rPr>
                <w:rFonts w:ascii="Times New Roman" w:hAnsi="Times New Roman"/>
              </w:rPr>
              <w:t xml:space="preserve"> </w:t>
            </w:r>
            <w:r w:rsidR="009319B2" w:rsidRPr="008F76BF">
              <w:rPr>
                <w:rFonts w:ascii="Times New Roman" w:hAnsi="Times New Roman"/>
              </w:rPr>
              <w:t>public</w:t>
            </w:r>
            <w:r w:rsidR="009319B2">
              <w:rPr>
                <w:rFonts w:ascii="Times New Roman" w:hAnsi="Times New Roman"/>
              </w:rPr>
              <w:t xml:space="preserve">ly </w:t>
            </w:r>
            <w:r w:rsidR="009319B2" w:rsidRPr="009359F1">
              <w:rPr>
                <w:rFonts w:ascii="Times New Roman" w:hAnsi="Times New Roman"/>
              </w:rPr>
              <w:t>av</w:t>
            </w:r>
            <w:r w:rsidR="009319B2">
              <w:rPr>
                <w:rFonts w:ascii="Times New Roman" w:hAnsi="Times New Roman"/>
              </w:rPr>
              <w:t>a</w:t>
            </w:r>
            <w:r w:rsidR="009319B2" w:rsidRPr="009359F1">
              <w:rPr>
                <w:rFonts w:ascii="Times New Roman" w:hAnsi="Times New Roman"/>
              </w:rPr>
              <w:t>ilable</w:t>
            </w:r>
            <w:r w:rsidR="009319B2">
              <w:rPr>
                <w:rFonts w:ascii="Times New Roman" w:hAnsi="Times New Roman"/>
              </w:rPr>
              <w:t xml:space="preserve"> on a website</w:t>
            </w:r>
            <w:r w:rsidRPr="008F76BF">
              <w:rPr>
                <w:rFonts w:ascii="Times New Roman" w:hAnsi="Times New Roman"/>
              </w:rPr>
              <w:t xml:space="preserve">.  </w:t>
            </w:r>
          </w:p>
          <w:p w:rsidR="00282FFB" w:rsidRDefault="00282FFB" w:rsidP="00C169F7">
            <w:pPr>
              <w:pStyle w:val="ListParagraph"/>
              <w:numPr>
                <w:ilvl w:val="0"/>
                <w:numId w:val="6"/>
              </w:numPr>
              <w:spacing w:after="0" w:line="240" w:lineRule="auto"/>
              <w:ind w:left="1800"/>
              <w:rPr>
                <w:rFonts w:ascii="Times New Roman" w:hAnsi="Times New Roman"/>
              </w:rPr>
            </w:pPr>
            <w:r>
              <w:rPr>
                <w:rFonts w:ascii="Times New Roman" w:hAnsi="Times New Roman"/>
              </w:rPr>
              <w:t>P</w:t>
            </w:r>
            <w:r w:rsidRPr="0051518C">
              <w:rPr>
                <w:rFonts w:ascii="Times New Roman" w:hAnsi="Times New Roman"/>
              </w:rPr>
              <w:t xml:space="preserve">rovide the State’s plan for </w:t>
            </w:r>
            <w:r>
              <w:rPr>
                <w:rFonts w:ascii="Times New Roman" w:hAnsi="Times New Roman"/>
              </w:rPr>
              <w:t xml:space="preserve">making the </w:t>
            </w:r>
            <w:r w:rsidRPr="008F76BF">
              <w:rPr>
                <w:rFonts w:ascii="Times New Roman" w:hAnsi="Times New Roman"/>
              </w:rPr>
              <w:t>informatio</w:t>
            </w:r>
            <w:r>
              <w:rPr>
                <w:rFonts w:ascii="Times New Roman" w:hAnsi="Times New Roman"/>
              </w:rPr>
              <w:t xml:space="preserve">n publicly available and updating it annually on a website in Part </w:t>
            </w:r>
            <w:r w:rsidR="00D14E72">
              <w:rPr>
                <w:rFonts w:ascii="Times New Roman" w:hAnsi="Times New Roman"/>
              </w:rPr>
              <w:t>3B</w:t>
            </w:r>
            <w:r w:rsidRPr="0051518C">
              <w:rPr>
                <w:rFonts w:ascii="Times New Roman" w:hAnsi="Times New Roman"/>
              </w:rPr>
              <w:t>.</w:t>
            </w:r>
            <w:r>
              <w:rPr>
                <w:rFonts w:ascii="Times New Roman" w:hAnsi="Times New Roman"/>
              </w:rPr>
              <w:t xml:space="preserve"> </w:t>
            </w:r>
            <w:r w:rsidR="00CA4CBC">
              <w:rPr>
                <w:rFonts w:ascii="Times New Roman" w:hAnsi="Times New Roman"/>
              </w:rPr>
              <w:t xml:space="preserve"> </w:t>
            </w:r>
            <w:r>
              <w:rPr>
                <w:rFonts w:ascii="Times New Roman" w:hAnsi="Times New Roman"/>
              </w:rPr>
              <w:t>Cite “Indicator (d</w:t>
            </w:r>
            <w:proofErr w:type="gramStart"/>
            <w:r>
              <w:rPr>
                <w:rFonts w:ascii="Times New Roman" w:hAnsi="Times New Roman"/>
              </w:rPr>
              <w:t>)(</w:t>
            </w:r>
            <w:proofErr w:type="gramEnd"/>
            <w:r w:rsidR="0094232A">
              <w:rPr>
                <w:rFonts w:ascii="Times New Roman" w:hAnsi="Times New Roman"/>
              </w:rPr>
              <w:t>7</w:t>
            </w:r>
            <w:r>
              <w:rPr>
                <w:rFonts w:ascii="Times New Roman" w:hAnsi="Times New Roman"/>
              </w:rPr>
              <w:t xml:space="preserve">)” in the Plan Element Verification Chart in Part </w:t>
            </w:r>
            <w:r w:rsidR="00D14E72">
              <w:rPr>
                <w:rFonts w:ascii="Times New Roman" w:hAnsi="Times New Roman"/>
              </w:rPr>
              <w:t>3B</w:t>
            </w:r>
            <w:r>
              <w:rPr>
                <w:rFonts w:ascii="Times New Roman" w:hAnsi="Times New Roman"/>
              </w:rPr>
              <w:t xml:space="preserve">, Section I and mark the </w:t>
            </w:r>
            <w:r w:rsidR="00DE6888">
              <w:rPr>
                <w:rFonts w:ascii="Times New Roman" w:hAnsi="Times New Roman"/>
              </w:rPr>
              <w:t>Public Reporting column</w:t>
            </w:r>
            <w:r>
              <w:rPr>
                <w:rFonts w:ascii="Times New Roman" w:hAnsi="Times New Roman"/>
              </w:rPr>
              <w:t>.</w:t>
            </w:r>
          </w:p>
          <w:p w:rsidR="00EF0801" w:rsidRDefault="00EF0801" w:rsidP="00EF0801">
            <w:pPr>
              <w:spacing w:line="240" w:lineRule="auto"/>
              <w:ind w:left="720"/>
              <w:rPr>
                <w:rFonts w:ascii="Times New Roman" w:hAnsi="Times New Roman"/>
              </w:rPr>
            </w:pPr>
          </w:p>
          <w:p w:rsidR="00EF0801" w:rsidRDefault="00282FFB" w:rsidP="00EF0801">
            <w:pPr>
              <w:spacing w:line="240" w:lineRule="auto"/>
              <w:rPr>
                <w:rFonts w:ascii="Times New Roman" w:hAnsi="Times New Roman"/>
              </w:rPr>
            </w:pPr>
            <w:r>
              <w:rPr>
                <w:rFonts w:ascii="Times New Roman" w:hAnsi="Times New Roman"/>
                <w:i/>
                <w:vertAlign w:val="superscript"/>
              </w:rPr>
              <w:t xml:space="preserve">7 </w:t>
            </w:r>
            <w:r w:rsidR="00360F33" w:rsidRPr="008F76BF">
              <w:rPr>
                <w:rFonts w:ascii="Times New Roman" w:hAnsi="Times New Roman"/>
              </w:rPr>
              <w:fldChar w:fldCharType="begin">
                <w:ffData>
                  <w:name w:val="Check12"/>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Pr>
                <w:rFonts w:ascii="Times New Roman" w:hAnsi="Times New Roman"/>
              </w:rPr>
              <w:t xml:space="preserve"> No, t</w:t>
            </w:r>
            <w:r w:rsidRPr="008F76BF">
              <w:rPr>
                <w:rFonts w:ascii="Times New Roman" w:hAnsi="Times New Roman"/>
              </w:rPr>
              <w:t xml:space="preserve">he State </w:t>
            </w:r>
            <w:r w:rsidRPr="00D93B85">
              <w:rPr>
                <w:rFonts w:ascii="Times New Roman" w:hAnsi="Times New Roman"/>
              </w:rPr>
              <w:t xml:space="preserve">does not collect this </w:t>
            </w:r>
            <w:r w:rsidRPr="008F76BF">
              <w:rPr>
                <w:rFonts w:ascii="Times New Roman" w:hAnsi="Times New Roman"/>
              </w:rPr>
              <w:t>informatio</w:t>
            </w:r>
            <w:r>
              <w:rPr>
                <w:rFonts w:ascii="Times New Roman" w:hAnsi="Times New Roman"/>
              </w:rPr>
              <w:t>n</w:t>
            </w:r>
            <w:r w:rsidRPr="008F76BF">
              <w:rPr>
                <w:rFonts w:ascii="Times New Roman" w:hAnsi="Times New Roman"/>
              </w:rPr>
              <w:t xml:space="preserve">. </w:t>
            </w:r>
          </w:p>
          <w:p w:rsidR="00F91E21" w:rsidRDefault="00282FFB" w:rsidP="00C169F7">
            <w:pPr>
              <w:pStyle w:val="ListParagraph"/>
              <w:numPr>
                <w:ilvl w:val="0"/>
                <w:numId w:val="6"/>
              </w:numPr>
              <w:tabs>
                <w:tab w:val="left" w:pos="1635"/>
              </w:tabs>
              <w:spacing w:after="0" w:line="240" w:lineRule="auto"/>
              <w:ind w:left="1080"/>
              <w:rPr>
                <w:rFonts w:ascii="Times New Roman" w:hAnsi="Times New Roman"/>
              </w:rPr>
            </w:pPr>
            <w:r>
              <w:rPr>
                <w:rFonts w:ascii="Times New Roman" w:hAnsi="Times New Roman"/>
              </w:rPr>
              <w:t>P</w:t>
            </w:r>
            <w:r w:rsidRPr="0051518C">
              <w:rPr>
                <w:rFonts w:ascii="Times New Roman" w:hAnsi="Times New Roman"/>
              </w:rPr>
              <w:t xml:space="preserve">rovide the State’s plan for </w:t>
            </w:r>
            <w:r>
              <w:rPr>
                <w:rFonts w:ascii="Times New Roman" w:hAnsi="Times New Roman"/>
              </w:rPr>
              <w:t xml:space="preserve">making the </w:t>
            </w:r>
            <w:r w:rsidRPr="008F76BF">
              <w:rPr>
                <w:rFonts w:ascii="Times New Roman" w:hAnsi="Times New Roman"/>
              </w:rPr>
              <w:t>informatio</w:t>
            </w:r>
            <w:r>
              <w:rPr>
                <w:rFonts w:ascii="Times New Roman" w:hAnsi="Times New Roman"/>
              </w:rPr>
              <w:t xml:space="preserve">n publicly available and updating it annually on a website in Part </w:t>
            </w:r>
            <w:r w:rsidR="00D14E72">
              <w:rPr>
                <w:rFonts w:ascii="Times New Roman" w:hAnsi="Times New Roman"/>
              </w:rPr>
              <w:t>3B</w:t>
            </w:r>
            <w:r w:rsidRPr="0051518C">
              <w:rPr>
                <w:rFonts w:ascii="Times New Roman" w:hAnsi="Times New Roman"/>
              </w:rPr>
              <w:t>.</w:t>
            </w:r>
            <w:r>
              <w:rPr>
                <w:rFonts w:ascii="Times New Roman" w:hAnsi="Times New Roman"/>
              </w:rPr>
              <w:t xml:space="preserve"> </w:t>
            </w:r>
            <w:r w:rsidR="00CA4CBC">
              <w:rPr>
                <w:rFonts w:ascii="Times New Roman" w:hAnsi="Times New Roman"/>
              </w:rPr>
              <w:t xml:space="preserve"> </w:t>
            </w:r>
            <w:r>
              <w:rPr>
                <w:rFonts w:ascii="Times New Roman" w:hAnsi="Times New Roman"/>
              </w:rPr>
              <w:t>Cite “Indicator (d</w:t>
            </w:r>
            <w:proofErr w:type="gramStart"/>
            <w:r>
              <w:rPr>
                <w:rFonts w:ascii="Times New Roman" w:hAnsi="Times New Roman"/>
              </w:rPr>
              <w:t>)(</w:t>
            </w:r>
            <w:proofErr w:type="gramEnd"/>
            <w:r w:rsidR="0094232A">
              <w:rPr>
                <w:rFonts w:ascii="Times New Roman" w:hAnsi="Times New Roman"/>
              </w:rPr>
              <w:t>7</w:t>
            </w:r>
            <w:r>
              <w:rPr>
                <w:rFonts w:ascii="Times New Roman" w:hAnsi="Times New Roman"/>
              </w:rPr>
              <w:t xml:space="preserve">)” in the Plan Element Verification Chart in Part </w:t>
            </w:r>
            <w:r w:rsidR="00D14E72">
              <w:rPr>
                <w:rFonts w:ascii="Times New Roman" w:hAnsi="Times New Roman"/>
              </w:rPr>
              <w:t>3B</w:t>
            </w:r>
            <w:r>
              <w:rPr>
                <w:rFonts w:ascii="Times New Roman" w:hAnsi="Times New Roman"/>
              </w:rPr>
              <w:t>, Section I and mark</w:t>
            </w:r>
            <w:r w:rsidR="00DF1C08">
              <w:rPr>
                <w:rFonts w:ascii="Times New Roman" w:hAnsi="Times New Roman"/>
              </w:rPr>
              <w:t xml:space="preserve"> both</w:t>
            </w:r>
            <w:r>
              <w:rPr>
                <w:rFonts w:ascii="Times New Roman" w:hAnsi="Times New Roman"/>
              </w:rPr>
              <w:t xml:space="preserve"> the Collection and </w:t>
            </w:r>
            <w:r w:rsidR="00DE6888">
              <w:rPr>
                <w:rFonts w:ascii="Times New Roman" w:hAnsi="Times New Roman"/>
              </w:rPr>
              <w:t>Public Reporting column</w:t>
            </w:r>
            <w:r w:rsidR="00DF1C08">
              <w:rPr>
                <w:rFonts w:ascii="Times New Roman" w:hAnsi="Times New Roman"/>
              </w:rPr>
              <w:t>s</w:t>
            </w:r>
            <w:r>
              <w:rPr>
                <w:rFonts w:ascii="Times New Roman" w:hAnsi="Times New Roman"/>
              </w:rPr>
              <w:t>.</w:t>
            </w:r>
          </w:p>
          <w:p w:rsidR="0001013B" w:rsidRDefault="0001013B" w:rsidP="0001013B">
            <w:pPr>
              <w:pStyle w:val="ListParagraph"/>
              <w:tabs>
                <w:tab w:val="left" w:pos="1635"/>
              </w:tabs>
              <w:spacing w:after="0" w:line="240" w:lineRule="auto"/>
              <w:ind w:left="1080"/>
              <w:rPr>
                <w:rFonts w:ascii="Times New Roman" w:hAnsi="Times New Roman"/>
              </w:rPr>
            </w:pPr>
          </w:p>
        </w:tc>
      </w:tr>
    </w:tbl>
    <w:p w:rsidR="00EF0801" w:rsidRDefault="00EF0801" w:rsidP="00EF0801">
      <w:pPr>
        <w:spacing w:line="240" w:lineRule="auto"/>
        <w:rPr>
          <w:rFonts w:ascii="Times New Roman" w:hAnsi="Times New Roman"/>
        </w:rPr>
      </w:pPr>
    </w:p>
    <w:tbl>
      <w:tblPr>
        <w:tblW w:w="13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19"/>
        <w:gridCol w:w="11829"/>
      </w:tblGrid>
      <w:tr w:rsidR="008576BF" w:rsidRPr="008F76BF" w:rsidTr="00E473C3">
        <w:trPr>
          <w:trHeight w:val="828"/>
        </w:trPr>
        <w:tc>
          <w:tcPr>
            <w:tcW w:w="1419" w:type="dxa"/>
            <w:tcBorders>
              <w:top w:val="single" w:sz="4" w:space="0" w:color="000000"/>
              <w:left w:val="single" w:sz="4" w:space="0" w:color="000000"/>
              <w:bottom w:val="single" w:sz="4" w:space="0" w:color="000000"/>
              <w:right w:val="single" w:sz="4" w:space="0" w:color="000000"/>
            </w:tcBorders>
            <w:shd w:val="clear" w:color="auto" w:fill="000000" w:themeFill="text1"/>
          </w:tcPr>
          <w:p w:rsidR="00EF0801" w:rsidRPr="00EF0801" w:rsidRDefault="00EF0801" w:rsidP="00EF0801">
            <w:pPr>
              <w:spacing w:line="240" w:lineRule="auto"/>
              <w:rPr>
                <w:rFonts w:ascii="Times New Roman" w:hAnsi="Times New Roman"/>
                <w:b/>
                <w:color w:val="FFFFFF" w:themeColor="background1"/>
                <w:sz w:val="24"/>
                <w:szCs w:val="24"/>
              </w:rPr>
            </w:pPr>
            <w:r w:rsidRPr="00EF0801">
              <w:rPr>
                <w:rFonts w:ascii="Times New Roman" w:hAnsi="Times New Roman"/>
                <w:b/>
                <w:color w:val="FFFFFF" w:themeColor="background1"/>
                <w:sz w:val="24"/>
                <w:szCs w:val="24"/>
              </w:rPr>
              <w:t>Indicator (d)(8)</w:t>
            </w:r>
          </w:p>
        </w:tc>
        <w:tc>
          <w:tcPr>
            <w:tcW w:w="11829" w:type="dxa"/>
            <w:tcBorders>
              <w:top w:val="single" w:sz="4" w:space="0" w:color="000000"/>
              <w:left w:val="single" w:sz="4" w:space="0" w:color="000000"/>
              <w:bottom w:val="single" w:sz="4" w:space="0" w:color="000000"/>
              <w:right w:val="single" w:sz="4" w:space="0" w:color="000000"/>
            </w:tcBorders>
            <w:shd w:val="clear" w:color="auto" w:fill="000000" w:themeFill="text1"/>
          </w:tcPr>
          <w:p w:rsidR="00EF0801" w:rsidRPr="00EF0801" w:rsidRDefault="009A2ADF" w:rsidP="00EF0801">
            <w:pPr>
              <w:spacing w:line="240" w:lineRule="auto"/>
              <w:rPr>
                <w:rFonts w:ascii="Times New Roman" w:hAnsi="Times New Roman"/>
                <w:b/>
                <w:color w:val="FFFFFF" w:themeColor="background1"/>
                <w:sz w:val="24"/>
                <w:szCs w:val="24"/>
              </w:rPr>
            </w:pPr>
            <w:r>
              <w:rPr>
                <w:rFonts w:ascii="Times New Roman" w:hAnsi="Times New Roman"/>
                <w:b/>
                <w:noProof/>
                <w:color w:val="FFFFFF" w:themeColor="background1"/>
                <w:sz w:val="24"/>
                <w:szCs w:val="24"/>
              </w:rPr>
              <w:drawing>
                <wp:anchor distT="0" distB="0" distL="114300" distR="114300" simplePos="0" relativeHeight="251680256" behindDoc="0" locked="0" layoutInCell="1" allowOverlap="1">
                  <wp:simplePos x="0" y="0"/>
                  <wp:positionH relativeFrom="column">
                    <wp:posOffset>6776720</wp:posOffset>
                  </wp:positionH>
                  <wp:positionV relativeFrom="paragraph">
                    <wp:posOffset>25400</wp:posOffset>
                  </wp:positionV>
                  <wp:extent cx="618490" cy="584200"/>
                  <wp:effectExtent l="19050" t="0" r="0" b="0"/>
                  <wp:wrapSquare wrapText="bothSides"/>
                  <wp:docPr id="14" name="Picture 5" descr="confi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firm.png"/>
                          <pic:cNvPicPr/>
                        </pic:nvPicPr>
                        <pic:blipFill>
                          <a:blip r:embed="rId35" cstate="print"/>
                          <a:stretch>
                            <a:fillRect/>
                          </a:stretch>
                        </pic:blipFill>
                        <pic:spPr>
                          <a:xfrm>
                            <a:off x="0" y="0"/>
                            <a:ext cx="618490" cy="584200"/>
                          </a:xfrm>
                          <a:prstGeom prst="rect">
                            <a:avLst/>
                          </a:prstGeom>
                        </pic:spPr>
                      </pic:pic>
                    </a:graphicData>
                  </a:graphic>
                </wp:anchor>
              </w:drawing>
            </w:r>
            <w:r w:rsidR="00EF0801" w:rsidRPr="00EF0801">
              <w:rPr>
                <w:rFonts w:ascii="Times New Roman" w:hAnsi="Times New Roman"/>
                <w:b/>
                <w:color w:val="FFFFFF" w:themeColor="background1"/>
                <w:sz w:val="24"/>
                <w:szCs w:val="24"/>
              </w:rPr>
              <w:t>Confirm, for the State and for each LEA in the State that operates charter schools, the number of charter schools currently operating.</w:t>
            </w:r>
          </w:p>
        </w:tc>
      </w:tr>
      <w:tr w:rsidR="008576BF" w:rsidRPr="008F76BF" w:rsidTr="00FA7430">
        <w:trPr>
          <w:trHeight w:val="2348"/>
        </w:trPr>
        <w:tc>
          <w:tcPr>
            <w:tcW w:w="13248" w:type="dxa"/>
            <w:gridSpan w:val="2"/>
          </w:tcPr>
          <w:p w:rsidR="00EF0801" w:rsidRDefault="00EF0801" w:rsidP="00EF0801">
            <w:pPr>
              <w:spacing w:after="0" w:line="240" w:lineRule="auto"/>
              <w:rPr>
                <w:rFonts w:ascii="Times New Roman" w:hAnsi="Times New Roman"/>
                <w:b/>
              </w:rPr>
            </w:pPr>
          </w:p>
          <w:p w:rsidR="00EF0801" w:rsidRDefault="00424254" w:rsidP="00EF0801">
            <w:pPr>
              <w:spacing w:line="240" w:lineRule="auto"/>
              <w:rPr>
                <w:rFonts w:ascii="Times New Roman" w:hAnsi="Times New Roman"/>
              </w:rPr>
            </w:pPr>
            <w:r w:rsidRPr="008F76BF">
              <w:rPr>
                <w:rFonts w:ascii="Times New Roman" w:hAnsi="Times New Roman"/>
                <w:b/>
              </w:rPr>
              <w:t>Please respond (check one)</w:t>
            </w:r>
            <w:r w:rsidR="008576BF" w:rsidRPr="008F76BF">
              <w:rPr>
                <w:rFonts w:ascii="Times New Roman" w:hAnsi="Times New Roman"/>
                <w:b/>
              </w:rPr>
              <w:t>:</w:t>
            </w:r>
            <w:r w:rsidR="008576BF" w:rsidRPr="008F76BF">
              <w:rPr>
                <w:rFonts w:ascii="Times New Roman" w:hAnsi="Times New Roman"/>
              </w:rPr>
              <w:t xml:space="preserve"> </w:t>
            </w:r>
            <w:r w:rsidR="00CA4CBC">
              <w:rPr>
                <w:rFonts w:ascii="Times New Roman" w:hAnsi="Times New Roman"/>
              </w:rPr>
              <w:t xml:space="preserve"> </w:t>
            </w:r>
            <w:r w:rsidRPr="008F76BF">
              <w:rPr>
                <w:rFonts w:ascii="Times New Roman" w:hAnsi="Times New Roman"/>
              </w:rPr>
              <w:t>Is</w:t>
            </w:r>
            <w:r w:rsidR="008576BF" w:rsidRPr="008F76BF">
              <w:rPr>
                <w:rFonts w:ascii="Times New Roman" w:hAnsi="Times New Roman"/>
              </w:rPr>
              <w:t xml:space="preserve"> the number of charter schools </w:t>
            </w:r>
            <w:r w:rsidR="00DE6888">
              <w:rPr>
                <w:rFonts w:ascii="Times New Roman" w:hAnsi="Times New Roman"/>
              </w:rPr>
              <w:t xml:space="preserve">publicly </w:t>
            </w:r>
            <w:r w:rsidR="008576BF" w:rsidRPr="008F76BF">
              <w:rPr>
                <w:rFonts w:ascii="Times New Roman" w:hAnsi="Times New Roman"/>
              </w:rPr>
              <w:t xml:space="preserve">reported as currently operating for the State and for each LEA at </w:t>
            </w:r>
            <w:hyperlink r:id="rId36" w:history="1">
              <w:r w:rsidR="00CE055C" w:rsidRPr="004F30CA">
                <w:rPr>
                  <w:rStyle w:val="Hyperlink"/>
                  <w:rFonts w:ascii="Times New Roman" w:hAnsi="Times New Roman"/>
                </w:rPr>
                <w:t>http://www.ed.gov/programs/statestabilization/indicator-d8.xls</w:t>
              </w:r>
            </w:hyperlink>
            <w:r w:rsidR="008576BF" w:rsidRPr="008F76BF">
              <w:rPr>
                <w:rFonts w:ascii="Times New Roman" w:hAnsi="Times New Roman"/>
              </w:rPr>
              <w:t xml:space="preserve"> </w:t>
            </w:r>
            <w:r w:rsidR="00AA33B7" w:rsidRPr="008F76BF">
              <w:rPr>
                <w:rFonts w:ascii="Times New Roman" w:hAnsi="Times New Roman"/>
              </w:rPr>
              <w:t>correct</w:t>
            </w:r>
            <w:r w:rsidRPr="008F76BF">
              <w:rPr>
                <w:rFonts w:ascii="Times New Roman" w:hAnsi="Times New Roman"/>
              </w:rPr>
              <w:t>?</w:t>
            </w:r>
          </w:p>
          <w:p w:rsidR="00EF0801" w:rsidRDefault="00282FFB" w:rsidP="00EF0801">
            <w:pPr>
              <w:spacing w:line="240" w:lineRule="auto"/>
              <w:rPr>
                <w:rFonts w:ascii="Times New Roman" w:hAnsi="Times New Roman"/>
              </w:rPr>
            </w:pPr>
            <w:r w:rsidRPr="00F138E8">
              <w:rPr>
                <w:rFonts w:ascii="Times New Roman" w:hAnsi="Times New Roman"/>
                <w:i/>
                <w:vertAlign w:val="superscript"/>
              </w:rPr>
              <w:t>1</w:t>
            </w:r>
            <w:r>
              <w:rPr>
                <w:rFonts w:ascii="Times New Roman" w:hAnsi="Times New Roman"/>
                <w:i/>
                <w:vertAlign w:val="superscript"/>
              </w:rPr>
              <w:t xml:space="preserve"> </w:t>
            </w:r>
            <w:r w:rsidR="00360F33" w:rsidRPr="008F76BF">
              <w:rPr>
                <w:rFonts w:ascii="Times New Roman" w:hAnsi="Times New Roman"/>
              </w:rPr>
              <w:fldChar w:fldCharType="begin">
                <w:ffData>
                  <w:name w:val="Check14"/>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Yes, the data are correct</w:t>
            </w:r>
            <w:r>
              <w:rPr>
                <w:rFonts w:ascii="Times New Roman" w:hAnsi="Times New Roman"/>
              </w:rPr>
              <w:t>.</w:t>
            </w:r>
          </w:p>
          <w:p w:rsidR="00EF0801" w:rsidRDefault="00282FFB" w:rsidP="00EF0801">
            <w:pPr>
              <w:spacing w:line="240" w:lineRule="auto"/>
              <w:rPr>
                <w:rFonts w:ascii="Times New Roman" w:hAnsi="Times New Roman"/>
              </w:rPr>
            </w:pPr>
            <w:r w:rsidRPr="00F138E8">
              <w:rPr>
                <w:rFonts w:ascii="Times New Roman" w:hAnsi="Times New Roman"/>
                <w:i/>
                <w:vertAlign w:val="superscript"/>
              </w:rPr>
              <w:t>2</w:t>
            </w:r>
            <w:r>
              <w:rPr>
                <w:rFonts w:ascii="Times New Roman" w:hAnsi="Times New Roman"/>
                <w:i/>
                <w:vertAlign w:val="superscript"/>
              </w:rPr>
              <w:t xml:space="preserve"> </w:t>
            </w:r>
            <w:r w:rsidR="00360F33" w:rsidRPr="008F76BF">
              <w:rPr>
                <w:rFonts w:ascii="Times New Roman" w:hAnsi="Times New Roman"/>
              </w:rPr>
              <w:fldChar w:fldCharType="begin">
                <w:ffData>
                  <w:name w:val="Check13"/>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No, the data are not correct. </w:t>
            </w:r>
          </w:p>
          <w:p w:rsidR="00EF0801" w:rsidRDefault="00282FFB" w:rsidP="00C169F7">
            <w:pPr>
              <w:pStyle w:val="ListParagraph"/>
              <w:numPr>
                <w:ilvl w:val="0"/>
                <w:numId w:val="8"/>
              </w:numPr>
              <w:spacing w:after="0" w:line="240" w:lineRule="auto"/>
              <w:rPr>
                <w:rFonts w:ascii="Times New Roman" w:hAnsi="Times New Roman"/>
              </w:rPr>
            </w:pPr>
            <w:r w:rsidRPr="008F76BF">
              <w:rPr>
                <w:rFonts w:ascii="Times New Roman" w:hAnsi="Times New Roman"/>
              </w:rPr>
              <w:t>If checked, provide below or in an attachment the correct data and any supporting information</w:t>
            </w:r>
            <w:r w:rsidR="00FA7430">
              <w:rPr>
                <w:rFonts w:ascii="Times New Roman" w:hAnsi="Times New Roman"/>
              </w:rPr>
              <w:t xml:space="preserve">. </w:t>
            </w:r>
            <w:r w:rsidR="00CA4CBC">
              <w:rPr>
                <w:rFonts w:ascii="Times New Roman" w:hAnsi="Times New Roman"/>
              </w:rPr>
              <w:t xml:space="preserve"> </w:t>
            </w:r>
            <w:r w:rsidR="00FA7430">
              <w:rPr>
                <w:rFonts w:ascii="Times New Roman" w:hAnsi="Times New Roman"/>
              </w:rPr>
              <w:t>A URL linking to the correct data on the State’s website is also sufficient</w:t>
            </w:r>
            <w:r w:rsidRPr="008F76BF">
              <w:rPr>
                <w:rFonts w:ascii="Times New Roman" w:hAnsi="Times New Roman"/>
              </w:rPr>
              <w:t>:</w:t>
            </w:r>
          </w:p>
          <w:p w:rsidR="00EF0801" w:rsidRDefault="00282FFB" w:rsidP="00EF0801">
            <w:pPr>
              <w:spacing w:line="240" w:lineRule="auto"/>
              <w:ind w:left="1080"/>
              <w:rPr>
                <w:rFonts w:ascii="Times New Roman" w:hAnsi="Times New Roman"/>
              </w:rPr>
            </w:pPr>
            <w:r w:rsidRPr="00904DF7">
              <w:rPr>
                <w:rFonts w:ascii="Times New Roman" w:hAnsi="Times New Roman"/>
                <w:i/>
                <w:vertAlign w:val="superscript"/>
              </w:rPr>
              <w:t>3</w:t>
            </w:r>
            <w:r w:rsidRPr="00DF1C08">
              <w:rPr>
                <w:rFonts w:ascii="Times New Roman" w:hAnsi="Times New Roman"/>
                <w:u w:val="single"/>
              </w:rPr>
              <w:t xml:space="preserve"> </w:t>
            </w:r>
            <w:sdt>
              <w:sdtPr>
                <w:rPr>
                  <w:rFonts w:ascii="Times New Roman" w:hAnsi="Times New Roman"/>
                  <w:u w:val="single"/>
                </w:rPr>
                <w:id w:val="2015878"/>
              </w:sdtPr>
              <w:sdtContent>
                <w:r w:rsidRPr="00DF1C08">
                  <w:rPr>
                    <w:rStyle w:val="PlaceholderText"/>
                    <w:rFonts w:ascii="Times New Roman" w:hAnsi="Times New Roman"/>
                    <w:u w:val="single"/>
                  </w:rPr>
                  <w:t>Click here to enter text.</w:t>
                </w:r>
              </w:sdtContent>
            </w:sdt>
            <w:r w:rsidRPr="00904DF7" w:rsidDel="003E2940">
              <w:rPr>
                <w:rFonts w:ascii="Times New Roman" w:hAnsi="Times New Roman"/>
              </w:rPr>
              <w:t xml:space="preserve"> </w:t>
            </w:r>
          </w:p>
          <w:p w:rsidR="00EF0801" w:rsidRDefault="00282FFB" w:rsidP="00EF0801">
            <w:pPr>
              <w:spacing w:line="240" w:lineRule="auto"/>
              <w:rPr>
                <w:rFonts w:ascii="Times New Roman" w:hAnsi="Times New Roman"/>
              </w:rPr>
            </w:pPr>
            <w:r w:rsidRPr="008F76BF">
              <w:rPr>
                <w:rFonts w:ascii="Times New Roman" w:hAnsi="Times New Roman"/>
                <w:b/>
              </w:rPr>
              <w:t>Please respond (check one)</w:t>
            </w:r>
            <w:r w:rsidRPr="008F76BF">
              <w:rPr>
                <w:rFonts w:ascii="Times New Roman" w:hAnsi="Times New Roman"/>
              </w:rPr>
              <w:t xml:space="preserve">:  </w:t>
            </w:r>
          </w:p>
          <w:p w:rsidR="00EF0801" w:rsidRDefault="00282FFB" w:rsidP="00EF0801">
            <w:pPr>
              <w:spacing w:line="240" w:lineRule="auto"/>
              <w:rPr>
                <w:rFonts w:ascii="Times New Roman" w:hAnsi="Times New Roman"/>
              </w:rPr>
            </w:pPr>
            <w:r>
              <w:rPr>
                <w:rFonts w:ascii="Times New Roman" w:hAnsi="Times New Roman"/>
                <w:vertAlign w:val="superscript"/>
              </w:rPr>
              <w:t>4</w:t>
            </w:r>
            <w:r w:rsidRPr="00801C50">
              <w:rPr>
                <w:rFonts w:ascii="Times New Roman" w:hAnsi="Times New Roman"/>
                <w:vertAlign w:val="superscript"/>
              </w:rPr>
              <w:t xml:space="preserve"> </w:t>
            </w:r>
            <w:r w:rsidR="00360F33" w:rsidRPr="008F76BF">
              <w:rPr>
                <w:rFonts w:ascii="Times New Roman" w:hAnsi="Times New Roman"/>
              </w:rPr>
              <w:fldChar w:fldCharType="begin">
                <w:ffData>
                  <w:name w:val="Check10"/>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w:t>
            </w:r>
            <w:r>
              <w:rPr>
                <w:rFonts w:ascii="Times New Roman" w:hAnsi="Times New Roman"/>
              </w:rPr>
              <w:t>T</w:t>
            </w:r>
            <w:r w:rsidRPr="008F76BF">
              <w:rPr>
                <w:rFonts w:ascii="Times New Roman" w:hAnsi="Times New Roman"/>
              </w:rPr>
              <w:t xml:space="preserve">he State makes the data </w:t>
            </w:r>
            <w:r w:rsidRPr="00801C50">
              <w:rPr>
                <w:rFonts w:ascii="Times New Roman" w:hAnsi="Times New Roman"/>
                <w:i/>
              </w:rPr>
              <w:t>publicly available</w:t>
            </w:r>
            <w:r w:rsidRPr="008F76BF">
              <w:rPr>
                <w:rFonts w:ascii="Times New Roman" w:hAnsi="Times New Roman"/>
              </w:rPr>
              <w:t xml:space="preserve"> and </w:t>
            </w:r>
            <w:r>
              <w:rPr>
                <w:rFonts w:ascii="Times New Roman" w:hAnsi="Times New Roman"/>
              </w:rPr>
              <w:t xml:space="preserve">keeps it </w:t>
            </w:r>
            <w:r w:rsidRPr="00EC6B9F">
              <w:rPr>
                <w:rFonts w:ascii="Times New Roman" w:hAnsi="Times New Roman"/>
                <w:i/>
              </w:rPr>
              <w:t>up-to-date</w:t>
            </w:r>
            <w:r w:rsidR="009319B2">
              <w:rPr>
                <w:rFonts w:ascii="Times New Roman" w:hAnsi="Times New Roman"/>
              </w:rPr>
              <w:t xml:space="preserve"> on a website</w:t>
            </w:r>
            <w:r w:rsidRPr="008F76BF">
              <w:rPr>
                <w:rFonts w:ascii="Times New Roman" w:hAnsi="Times New Roman"/>
              </w:rPr>
              <w:t xml:space="preserve">. </w:t>
            </w:r>
          </w:p>
          <w:p w:rsidR="00EF0801" w:rsidRDefault="00282FFB" w:rsidP="00C169F7">
            <w:pPr>
              <w:pStyle w:val="ListParagraph"/>
              <w:numPr>
                <w:ilvl w:val="0"/>
                <w:numId w:val="6"/>
              </w:numPr>
              <w:spacing w:line="240" w:lineRule="auto"/>
              <w:ind w:left="1080"/>
              <w:rPr>
                <w:rFonts w:ascii="Times New Roman" w:hAnsi="Times New Roman"/>
              </w:rPr>
            </w:pPr>
            <w:r>
              <w:rPr>
                <w:rFonts w:ascii="Times New Roman" w:hAnsi="Times New Roman"/>
              </w:rPr>
              <w:t>P</w:t>
            </w:r>
            <w:r w:rsidRPr="008F76BF">
              <w:rPr>
                <w:rFonts w:ascii="Times New Roman" w:hAnsi="Times New Roman"/>
              </w:rPr>
              <w:t xml:space="preserve">rovide the State website where the </w:t>
            </w:r>
            <w:r w:rsidR="00D8193F">
              <w:rPr>
                <w:rFonts w:ascii="Times New Roman" w:hAnsi="Times New Roman"/>
              </w:rPr>
              <w:t>data are</w:t>
            </w:r>
            <w:r w:rsidRPr="008F76BF">
              <w:rPr>
                <w:rFonts w:ascii="Times New Roman" w:hAnsi="Times New Roman"/>
              </w:rPr>
              <w:t xml:space="preserve"> collected and publicly available</w:t>
            </w:r>
            <w:proofErr w:type="gramStart"/>
            <w:r w:rsidRPr="008F76BF">
              <w:rPr>
                <w:rFonts w:ascii="Times New Roman" w:hAnsi="Times New Roman"/>
              </w:rPr>
              <w:t>:</w:t>
            </w:r>
            <w:r>
              <w:rPr>
                <w:rFonts w:ascii="Times New Roman" w:hAnsi="Times New Roman"/>
                <w:i/>
                <w:vertAlign w:val="superscript"/>
              </w:rPr>
              <w:t>5</w:t>
            </w:r>
            <w:proofErr w:type="gramEnd"/>
            <w:r w:rsidRPr="002D6FD7">
              <w:rPr>
                <w:rFonts w:ascii="Times New Roman" w:hAnsi="Times New Roman"/>
              </w:rPr>
              <w:t xml:space="preserve"> </w:t>
            </w:r>
            <w:r w:rsidR="00CA4CBC">
              <w:rPr>
                <w:rFonts w:ascii="Times New Roman" w:hAnsi="Times New Roman"/>
              </w:rPr>
              <w:t xml:space="preserve"> </w:t>
            </w:r>
            <w:sdt>
              <w:sdtPr>
                <w:rPr>
                  <w:rFonts w:ascii="Times New Roman" w:hAnsi="Times New Roman"/>
                </w:rPr>
                <w:id w:val="2015879"/>
              </w:sdtPr>
              <w:sdtContent>
                <w:sdt>
                  <w:sdtPr>
                    <w:rPr>
                      <w:rFonts w:ascii="Times New Roman" w:hAnsi="Times New Roman"/>
                      <w:sz w:val="16"/>
                      <w:szCs w:val="16"/>
                    </w:rPr>
                    <w:id w:val="37154277"/>
                  </w:sdtPr>
                  <w:sdtContent>
                    <w:r w:rsidR="0066473E" w:rsidRPr="00F138E8">
                      <w:rPr>
                        <w:rStyle w:val="PlaceholderText"/>
                        <w:rFonts w:ascii="Times New Roman" w:hAnsi="Times New Roman"/>
                        <w:u w:val="single"/>
                      </w:rPr>
                      <w:t>Click here to enter text.</w:t>
                    </w:r>
                  </w:sdtContent>
                </w:sdt>
              </w:sdtContent>
            </w:sdt>
          </w:p>
          <w:p w:rsidR="00EF0801" w:rsidRDefault="00282FFB" w:rsidP="00EF0801">
            <w:pPr>
              <w:spacing w:line="240" w:lineRule="auto"/>
              <w:rPr>
                <w:rFonts w:ascii="Times New Roman" w:hAnsi="Times New Roman"/>
              </w:rPr>
            </w:pPr>
            <w:r>
              <w:rPr>
                <w:rFonts w:ascii="Times New Roman" w:hAnsi="Times New Roman"/>
                <w:vertAlign w:val="superscript"/>
              </w:rPr>
              <w:t>6</w:t>
            </w:r>
            <w:r w:rsidRPr="00E0284C">
              <w:rPr>
                <w:rFonts w:ascii="Times New Roman" w:hAnsi="Times New Roman"/>
                <w:vertAlign w:val="superscript"/>
              </w:rPr>
              <w:t xml:space="preserve"> </w:t>
            </w:r>
            <w:r w:rsidR="00360F33" w:rsidRPr="008F76BF">
              <w:rPr>
                <w:rFonts w:ascii="Times New Roman" w:hAnsi="Times New Roman"/>
              </w:rPr>
              <w:fldChar w:fldCharType="begin">
                <w:ffData>
                  <w:name w:val="Check11"/>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w:t>
            </w:r>
            <w:r>
              <w:rPr>
                <w:rFonts w:ascii="Times New Roman" w:hAnsi="Times New Roman"/>
              </w:rPr>
              <w:t>T</w:t>
            </w:r>
            <w:r w:rsidRPr="008F76BF">
              <w:rPr>
                <w:rFonts w:ascii="Times New Roman" w:hAnsi="Times New Roman"/>
              </w:rPr>
              <w:t>he State</w:t>
            </w:r>
            <w:r>
              <w:rPr>
                <w:rFonts w:ascii="Times New Roman" w:hAnsi="Times New Roman"/>
              </w:rPr>
              <w:t xml:space="preserve"> </w:t>
            </w:r>
            <w:r w:rsidRPr="008F76BF">
              <w:rPr>
                <w:rFonts w:ascii="Times New Roman" w:hAnsi="Times New Roman"/>
              </w:rPr>
              <w:t xml:space="preserve">makes the data </w:t>
            </w:r>
            <w:r w:rsidRPr="00801C50">
              <w:rPr>
                <w:rFonts w:ascii="Times New Roman" w:hAnsi="Times New Roman"/>
                <w:i/>
              </w:rPr>
              <w:t>publicly available</w:t>
            </w:r>
            <w:r w:rsidRPr="008F76BF">
              <w:rPr>
                <w:rFonts w:ascii="Times New Roman" w:hAnsi="Times New Roman"/>
              </w:rPr>
              <w:t xml:space="preserve"> </w:t>
            </w:r>
            <w:r w:rsidR="009319B2">
              <w:rPr>
                <w:rFonts w:ascii="Times New Roman" w:hAnsi="Times New Roman"/>
              </w:rPr>
              <w:t xml:space="preserve">on a website </w:t>
            </w:r>
            <w:r>
              <w:rPr>
                <w:rFonts w:ascii="Times New Roman" w:hAnsi="Times New Roman"/>
              </w:rPr>
              <w:t xml:space="preserve">but </w:t>
            </w:r>
            <w:r>
              <w:rPr>
                <w:rFonts w:ascii="Times New Roman" w:hAnsi="Times New Roman"/>
                <w:i/>
              </w:rPr>
              <w:t>does not keep it up-to-date</w:t>
            </w:r>
            <w:r w:rsidRPr="008F76BF">
              <w:rPr>
                <w:rFonts w:ascii="Times New Roman" w:hAnsi="Times New Roman"/>
              </w:rPr>
              <w:t xml:space="preserve">. </w:t>
            </w:r>
          </w:p>
          <w:p w:rsidR="00EF0801" w:rsidRDefault="00282FFB" w:rsidP="00C169F7">
            <w:pPr>
              <w:numPr>
                <w:ilvl w:val="0"/>
                <w:numId w:val="7"/>
              </w:numPr>
              <w:spacing w:after="0" w:line="240" w:lineRule="auto"/>
              <w:ind w:left="1080"/>
              <w:rPr>
                <w:rFonts w:ascii="Times New Roman" w:hAnsi="Times New Roman"/>
              </w:rPr>
            </w:pPr>
            <w:r>
              <w:rPr>
                <w:rFonts w:ascii="Times New Roman" w:hAnsi="Times New Roman"/>
              </w:rPr>
              <w:t>P</w:t>
            </w:r>
            <w:r w:rsidRPr="0087598D">
              <w:rPr>
                <w:rFonts w:ascii="Times New Roman" w:hAnsi="Times New Roman"/>
              </w:rPr>
              <w:t xml:space="preserve">rovide the State’s plan for making the </w:t>
            </w:r>
            <w:r w:rsidRPr="008F76BF">
              <w:rPr>
                <w:rFonts w:ascii="Times New Roman" w:hAnsi="Times New Roman"/>
              </w:rPr>
              <w:t xml:space="preserve">data </w:t>
            </w:r>
            <w:r w:rsidRPr="0087598D">
              <w:rPr>
                <w:rFonts w:ascii="Times New Roman" w:hAnsi="Times New Roman"/>
              </w:rPr>
              <w:t xml:space="preserve">publicly available and </w:t>
            </w:r>
            <w:r>
              <w:rPr>
                <w:rFonts w:ascii="Times New Roman" w:hAnsi="Times New Roman"/>
              </w:rPr>
              <w:t>up-to-date</w:t>
            </w:r>
            <w:r w:rsidRPr="0087598D">
              <w:rPr>
                <w:rFonts w:ascii="Times New Roman" w:hAnsi="Times New Roman"/>
              </w:rPr>
              <w:t xml:space="preserve"> on a website in Part </w:t>
            </w:r>
            <w:r w:rsidR="00D14E72">
              <w:rPr>
                <w:rFonts w:ascii="Times New Roman" w:hAnsi="Times New Roman"/>
              </w:rPr>
              <w:t>3B</w:t>
            </w:r>
            <w:r w:rsidRPr="0087598D">
              <w:rPr>
                <w:rFonts w:ascii="Times New Roman" w:hAnsi="Times New Roman"/>
              </w:rPr>
              <w:t>.  Cite “</w:t>
            </w:r>
            <w:r>
              <w:rPr>
                <w:rFonts w:ascii="Times New Roman" w:hAnsi="Times New Roman"/>
              </w:rPr>
              <w:t>Indicator</w:t>
            </w:r>
            <w:r w:rsidRPr="0087598D">
              <w:rPr>
                <w:rFonts w:ascii="Times New Roman" w:hAnsi="Times New Roman"/>
              </w:rPr>
              <w:t xml:space="preserve"> (</w:t>
            </w:r>
            <w:r>
              <w:rPr>
                <w:rFonts w:ascii="Times New Roman" w:hAnsi="Times New Roman"/>
              </w:rPr>
              <w:t>d</w:t>
            </w:r>
            <w:proofErr w:type="gramStart"/>
            <w:r w:rsidRPr="0087598D">
              <w:rPr>
                <w:rFonts w:ascii="Times New Roman" w:hAnsi="Times New Roman"/>
              </w:rPr>
              <w:t>)(</w:t>
            </w:r>
            <w:proofErr w:type="gramEnd"/>
            <w:r w:rsidR="0094232A">
              <w:rPr>
                <w:rFonts w:ascii="Times New Roman" w:hAnsi="Times New Roman"/>
              </w:rPr>
              <w:t>8</w:t>
            </w:r>
            <w:r w:rsidRPr="0087598D">
              <w:rPr>
                <w:rFonts w:ascii="Times New Roman" w:hAnsi="Times New Roman"/>
              </w:rPr>
              <w:t>)” in</w:t>
            </w:r>
            <w:r>
              <w:rPr>
                <w:rFonts w:ascii="Times New Roman" w:hAnsi="Times New Roman"/>
              </w:rPr>
              <w:t xml:space="preserve"> the Plan Element Verification C</w:t>
            </w:r>
            <w:r w:rsidRPr="0087598D">
              <w:rPr>
                <w:rFonts w:ascii="Times New Roman" w:hAnsi="Times New Roman"/>
              </w:rPr>
              <w:t xml:space="preserve">hart in Part </w:t>
            </w:r>
            <w:r w:rsidR="00D14E72">
              <w:rPr>
                <w:rFonts w:ascii="Times New Roman" w:hAnsi="Times New Roman"/>
              </w:rPr>
              <w:t>3B</w:t>
            </w:r>
            <w:r w:rsidRPr="0087598D">
              <w:rPr>
                <w:rFonts w:ascii="Times New Roman" w:hAnsi="Times New Roman"/>
              </w:rPr>
              <w:t xml:space="preserve">, Section I and mark the </w:t>
            </w:r>
            <w:r w:rsidR="00DE6888">
              <w:rPr>
                <w:rFonts w:ascii="Times New Roman" w:hAnsi="Times New Roman"/>
              </w:rPr>
              <w:t>Public Reporting column</w:t>
            </w:r>
            <w:r w:rsidRPr="0087598D">
              <w:rPr>
                <w:rFonts w:ascii="Times New Roman" w:hAnsi="Times New Roman"/>
              </w:rPr>
              <w:t>.</w:t>
            </w:r>
          </w:p>
          <w:p w:rsidR="00AF0519" w:rsidRDefault="00734E72" w:rsidP="00C169F7">
            <w:pPr>
              <w:pStyle w:val="ListParagraph"/>
              <w:numPr>
                <w:ilvl w:val="0"/>
                <w:numId w:val="6"/>
              </w:numPr>
              <w:spacing w:after="0" w:line="240" w:lineRule="auto"/>
              <w:ind w:left="1080"/>
              <w:rPr>
                <w:rFonts w:ascii="Times New Roman" w:hAnsi="Times New Roman"/>
              </w:rPr>
            </w:pPr>
            <w:r w:rsidRPr="00282808">
              <w:rPr>
                <w:rFonts w:ascii="Times New Roman" w:hAnsi="Times New Roman"/>
              </w:rPr>
              <w:t xml:space="preserve">Provide the State website where the most recently updated </w:t>
            </w:r>
            <w:r>
              <w:rPr>
                <w:rFonts w:ascii="Times New Roman" w:hAnsi="Times New Roman"/>
              </w:rPr>
              <w:t>information</w:t>
            </w:r>
            <w:r w:rsidRPr="00282808">
              <w:rPr>
                <w:rFonts w:ascii="Times New Roman" w:hAnsi="Times New Roman"/>
              </w:rPr>
              <w:t xml:space="preserve"> </w:t>
            </w:r>
            <w:r>
              <w:rPr>
                <w:rFonts w:ascii="Times New Roman" w:hAnsi="Times New Roman"/>
              </w:rPr>
              <w:t>is</w:t>
            </w:r>
            <w:r w:rsidRPr="00282808">
              <w:rPr>
                <w:rFonts w:ascii="Times New Roman" w:hAnsi="Times New Roman"/>
              </w:rPr>
              <w:t xml:space="preserve"> provided by the State to the public: </w:t>
            </w:r>
          </w:p>
          <w:p w:rsidR="00AF0519" w:rsidRDefault="00734E72" w:rsidP="00AF0519">
            <w:pPr>
              <w:pStyle w:val="ListParagraph"/>
              <w:spacing w:after="0" w:line="240" w:lineRule="auto"/>
              <w:ind w:left="1080"/>
              <w:rPr>
                <w:rFonts w:ascii="Times New Roman" w:hAnsi="Times New Roman"/>
                <w:i/>
                <w:vertAlign w:val="superscript"/>
              </w:rPr>
            </w:pPr>
            <w:proofErr w:type="gramStart"/>
            <w:r>
              <w:rPr>
                <w:rFonts w:ascii="Times New Roman" w:hAnsi="Times New Roman"/>
                <w:i/>
                <w:vertAlign w:val="superscript"/>
              </w:rPr>
              <w:t>7</w:t>
            </w:r>
            <w:r w:rsidRPr="00282808">
              <w:rPr>
                <w:rFonts w:ascii="Times New Roman" w:hAnsi="Times New Roman"/>
              </w:rPr>
              <w:t xml:space="preserve"> </w:t>
            </w:r>
            <w:r w:rsidR="00CA4CBC">
              <w:rPr>
                <w:rFonts w:ascii="Times New Roman" w:hAnsi="Times New Roman"/>
              </w:rPr>
              <w:t xml:space="preserve"> </w:t>
            </w:r>
            <w:proofErr w:type="gramEnd"/>
            <w:sdt>
              <w:sdtPr>
                <w:rPr>
                  <w:rFonts w:ascii="Times New Roman" w:hAnsi="Times New Roman"/>
                </w:rPr>
                <w:id w:val="2016312"/>
              </w:sdtPr>
              <w:sdtContent>
                <w:sdt>
                  <w:sdtPr>
                    <w:rPr>
                      <w:rFonts w:ascii="Times New Roman" w:hAnsi="Times New Roman"/>
                      <w:sz w:val="16"/>
                      <w:szCs w:val="16"/>
                    </w:rPr>
                    <w:id w:val="37154280"/>
                  </w:sdtPr>
                  <w:sdtContent>
                    <w:r w:rsidR="0066473E" w:rsidRPr="00F138E8">
                      <w:rPr>
                        <w:rStyle w:val="PlaceholderText"/>
                        <w:rFonts w:ascii="Times New Roman" w:hAnsi="Times New Roman"/>
                        <w:u w:val="single"/>
                      </w:rPr>
                      <w:t>Click here to enter text.</w:t>
                    </w:r>
                  </w:sdtContent>
                </w:sdt>
              </w:sdtContent>
            </w:sdt>
            <w:r w:rsidRPr="00282808" w:rsidDel="00282808">
              <w:rPr>
                <w:rFonts w:ascii="Times New Roman" w:hAnsi="Times New Roman"/>
                <w:i/>
                <w:vertAlign w:val="superscript"/>
              </w:rPr>
              <w:t xml:space="preserve"> </w:t>
            </w:r>
          </w:p>
          <w:p w:rsidR="00EF0801" w:rsidRDefault="00EF0801" w:rsidP="00EF0801">
            <w:pPr>
              <w:pStyle w:val="ListParagraph"/>
              <w:spacing w:after="0" w:line="240" w:lineRule="auto"/>
              <w:ind w:left="1800"/>
              <w:rPr>
                <w:rFonts w:ascii="Times New Roman" w:hAnsi="Times New Roman"/>
                <w:i/>
                <w:vertAlign w:val="superscript"/>
              </w:rPr>
            </w:pPr>
          </w:p>
          <w:p w:rsidR="00EF0801" w:rsidRDefault="00282FFB" w:rsidP="00EF0801">
            <w:pPr>
              <w:spacing w:line="240" w:lineRule="auto"/>
              <w:rPr>
                <w:rFonts w:ascii="Times New Roman" w:hAnsi="Times New Roman"/>
              </w:rPr>
            </w:pPr>
            <w:r>
              <w:rPr>
                <w:rFonts w:ascii="Times New Roman" w:hAnsi="Times New Roman"/>
                <w:vertAlign w:val="superscript"/>
              </w:rPr>
              <w:t>8</w:t>
            </w:r>
            <w:r w:rsidRPr="00E0284C">
              <w:rPr>
                <w:rFonts w:ascii="Times New Roman" w:hAnsi="Times New Roman"/>
                <w:vertAlign w:val="superscript"/>
              </w:rPr>
              <w:t xml:space="preserve"> </w:t>
            </w:r>
            <w:r w:rsidR="00360F33" w:rsidRPr="008F76BF">
              <w:rPr>
                <w:rFonts w:ascii="Times New Roman" w:hAnsi="Times New Roman"/>
              </w:rPr>
              <w:fldChar w:fldCharType="begin">
                <w:ffData>
                  <w:name w:val="Check12"/>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w:t>
            </w:r>
            <w:r>
              <w:rPr>
                <w:rFonts w:ascii="Times New Roman" w:hAnsi="Times New Roman"/>
              </w:rPr>
              <w:t>T</w:t>
            </w:r>
            <w:r w:rsidRPr="008F76BF">
              <w:rPr>
                <w:rFonts w:ascii="Times New Roman" w:hAnsi="Times New Roman"/>
              </w:rPr>
              <w:t xml:space="preserve">he State does not make the data </w:t>
            </w:r>
            <w:r w:rsidR="009319B2" w:rsidRPr="008F76BF">
              <w:rPr>
                <w:rFonts w:ascii="Times New Roman" w:hAnsi="Times New Roman"/>
              </w:rPr>
              <w:t>public</w:t>
            </w:r>
            <w:r w:rsidR="009319B2">
              <w:rPr>
                <w:rFonts w:ascii="Times New Roman" w:hAnsi="Times New Roman"/>
              </w:rPr>
              <w:t xml:space="preserve">ly </w:t>
            </w:r>
            <w:r w:rsidR="009319B2" w:rsidRPr="009359F1">
              <w:rPr>
                <w:rFonts w:ascii="Times New Roman" w:hAnsi="Times New Roman"/>
              </w:rPr>
              <w:t>av</w:t>
            </w:r>
            <w:r w:rsidR="009319B2">
              <w:rPr>
                <w:rFonts w:ascii="Times New Roman" w:hAnsi="Times New Roman"/>
              </w:rPr>
              <w:t>a</w:t>
            </w:r>
            <w:r w:rsidR="009319B2" w:rsidRPr="009359F1">
              <w:rPr>
                <w:rFonts w:ascii="Times New Roman" w:hAnsi="Times New Roman"/>
              </w:rPr>
              <w:t>ilable</w:t>
            </w:r>
            <w:r w:rsidR="009319B2">
              <w:rPr>
                <w:rFonts w:ascii="Times New Roman" w:hAnsi="Times New Roman"/>
              </w:rPr>
              <w:t xml:space="preserve"> on a website</w:t>
            </w:r>
            <w:r w:rsidRPr="008F76BF">
              <w:rPr>
                <w:rFonts w:ascii="Times New Roman" w:hAnsi="Times New Roman"/>
              </w:rPr>
              <w:t xml:space="preserve">.  </w:t>
            </w:r>
          </w:p>
          <w:p w:rsidR="00F91E21" w:rsidRDefault="00282FFB" w:rsidP="00C169F7">
            <w:pPr>
              <w:pStyle w:val="ListParagraph"/>
              <w:numPr>
                <w:ilvl w:val="0"/>
                <w:numId w:val="6"/>
              </w:numPr>
              <w:spacing w:after="0" w:line="240" w:lineRule="auto"/>
              <w:ind w:left="1080"/>
              <w:rPr>
                <w:rFonts w:ascii="Times New Roman" w:hAnsi="Times New Roman"/>
              </w:rPr>
            </w:pPr>
            <w:r>
              <w:rPr>
                <w:rFonts w:ascii="Times New Roman" w:hAnsi="Times New Roman"/>
              </w:rPr>
              <w:t>P</w:t>
            </w:r>
            <w:r w:rsidRPr="0051518C">
              <w:rPr>
                <w:rFonts w:ascii="Times New Roman" w:hAnsi="Times New Roman"/>
              </w:rPr>
              <w:t xml:space="preserve">rovide the State’s plan for </w:t>
            </w:r>
            <w:r>
              <w:rPr>
                <w:rFonts w:ascii="Times New Roman" w:hAnsi="Times New Roman"/>
              </w:rPr>
              <w:t xml:space="preserve">making the </w:t>
            </w:r>
            <w:r w:rsidRPr="008F76BF">
              <w:rPr>
                <w:rFonts w:ascii="Times New Roman" w:hAnsi="Times New Roman"/>
              </w:rPr>
              <w:t xml:space="preserve">data </w:t>
            </w:r>
            <w:r>
              <w:rPr>
                <w:rFonts w:ascii="Times New Roman" w:hAnsi="Times New Roman"/>
              </w:rPr>
              <w:t xml:space="preserve">publicly available and up-to-date on a website in Part </w:t>
            </w:r>
            <w:r w:rsidR="00D14E72">
              <w:rPr>
                <w:rFonts w:ascii="Times New Roman" w:hAnsi="Times New Roman"/>
              </w:rPr>
              <w:t>3B</w:t>
            </w:r>
            <w:r w:rsidRPr="0051518C">
              <w:rPr>
                <w:rFonts w:ascii="Times New Roman" w:hAnsi="Times New Roman"/>
              </w:rPr>
              <w:t>.</w:t>
            </w:r>
            <w:r>
              <w:rPr>
                <w:rFonts w:ascii="Times New Roman" w:hAnsi="Times New Roman"/>
              </w:rPr>
              <w:t xml:space="preserve"> </w:t>
            </w:r>
            <w:r w:rsidR="00CA4CBC">
              <w:rPr>
                <w:rFonts w:ascii="Times New Roman" w:hAnsi="Times New Roman"/>
              </w:rPr>
              <w:t xml:space="preserve"> </w:t>
            </w:r>
            <w:r>
              <w:rPr>
                <w:rFonts w:ascii="Times New Roman" w:hAnsi="Times New Roman"/>
              </w:rPr>
              <w:t>Cite “Indicator (d</w:t>
            </w:r>
            <w:proofErr w:type="gramStart"/>
            <w:r>
              <w:rPr>
                <w:rFonts w:ascii="Times New Roman" w:hAnsi="Times New Roman"/>
              </w:rPr>
              <w:t>)(</w:t>
            </w:r>
            <w:proofErr w:type="gramEnd"/>
            <w:r w:rsidR="0094232A">
              <w:rPr>
                <w:rFonts w:ascii="Times New Roman" w:hAnsi="Times New Roman"/>
              </w:rPr>
              <w:t>8</w:t>
            </w:r>
            <w:r>
              <w:rPr>
                <w:rFonts w:ascii="Times New Roman" w:hAnsi="Times New Roman"/>
              </w:rPr>
              <w:t xml:space="preserve">)” in the Plan Element Verification Chart in Part </w:t>
            </w:r>
            <w:r w:rsidR="00D14E72">
              <w:rPr>
                <w:rFonts w:ascii="Times New Roman" w:hAnsi="Times New Roman"/>
              </w:rPr>
              <w:t>3B</w:t>
            </w:r>
            <w:r>
              <w:rPr>
                <w:rFonts w:ascii="Times New Roman" w:hAnsi="Times New Roman"/>
              </w:rPr>
              <w:t xml:space="preserve">, Section I and mark the </w:t>
            </w:r>
            <w:r w:rsidR="00DE6888">
              <w:rPr>
                <w:rFonts w:ascii="Times New Roman" w:hAnsi="Times New Roman"/>
              </w:rPr>
              <w:t>Public Reporting column</w:t>
            </w:r>
            <w:r>
              <w:rPr>
                <w:rFonts w:ascii="Times New Roman" w:hAnsi="Times New Roman"/>
              </w:rPr>
              <w:t>.</w:t>
            </w:r>
          </w:p>
          <w:p w:rsidR="0001013B" w:rsidRDefault="0001013B" w:rsidP="0001013B">
            <w:pPr>
              <w:pStyle w:val="ListParagraph"/>
              <w:spacing w:after="0" w:line="240" w:lineRule="auto"/>
              <w:ind w:left="1080"/>
              <w:rPr>
                <w:rFonts w:ascii="Times New Roman" w:hAnsi="Times New Roman"/>
              </w:rPr>
            </w:pPr>
          </w:p>
        </w:tc>
      </w:tr>
    </w:tbl>
    <w:p w:rsidR="00EF0801" w:rsidRDefault="00196B3E" w:rsidP="00EF0801">
      <w:pPr>
        <w:spacing w:line="240" w:lineRule="auto"/>
      </w:pPr>
      <w:r>
        <w:br w:type="page"/>
      </w:r>
    </w:p>
    <w:tbl>
      <w:tblPr>
        <w:tblW w:w="13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19"/>
        <w:gridCol w:w="11829"/>
      </w:tblGrid>
      <w:tr w:rsidR="00896A6F" w:rsidRPr="008F76BF" w:rsidTr="00896A6F">
        <w:trPr>
          <w:trHeight w:val="828"/>
        </w:trPr>
        <w:tc>
          <w:tcPr>
            <w:tcW w:w="1419" w:type="dxa"/>
            <w:tcBorders>
              <w:top w:val="single" w:sz="4" w:space="0" w:color="000000"/>
              <w:left w:val="single" w:sz="4" w:space="0" w:color="000000"/>
              <w:bottom w:val="single" w:sz="4" w:space="0" w:color="000000"/>
              <w:right w:val="single" w:sz="4" w:space="0" w:color="000000"/>
            </w:tcBorders>
            <w:shd w:val="clear" w:color="auto" w:fill="262626" w:themeFill="text1" w:themeFillTint="D9"/>
          </w:tcPr>
          <w:p w:rsidR="00EF0801" w:rsidRPr="00EF0801" w:rsidRDefault="00EF0801" w:rsidP="00EF0801">
            <w:pPr>
              <w:spacing w:line="240" w:lineRule="auto"/>
              <w:rPr>
                <w:rFonts w:ascii="Times New Roman" w:hAnsi="Times New Roman"/>
                <w:b/>
                <w:color w:val="FFFFFF" w:themeColor="background1"/>
                <w:sz w:val="24"/>
                <w:szCs w:val="24"/>
              </w:rPr>
            </w:pPr>
            <w:r w:rsidRPr="00EF0801">
              <w:rPr>
                <w:rFonts w:ascii="Times New Roman" w:hAnsi="Times New Roman"/>
                <w:b/>
                <w:color w:val="FFFFFF" w:themeColor="background1"/>
                <w:sz w:val="24"/>
                <w:szCs w:val="24"/>
              </w:rPr>
              <w:t>Indicator (d)(9)</w:t>
            </w:r>
          </w:p>
        </w:tc>
        <w:tc>
          <w:tcPr>
            <w:tcW w:w="11829" w:type="dxa"/>
            <w:tcBorders>
              <w:top w:val="single" w:sz="4" w:space="0" w:color="000000"/>
              <w:left w:val="single" w:sz="4" w:space="0" w:color="000000"/>
              <w:bottom w:val="single" w:sz="4" w:space="0" w:color="000000"/>
              <w:right w:val="single" w:sz="4" w:space="0" w:color="000000"/>
            </w:tcBorders>
            <w:shd w:val="clear" w:color="auto" w:fill="262626" w:themeFill="text1" w:themeFillTint="D9"/>
          </w:tcPr>
          <w:p w:rsidR="00EF0801" w:rsidRPr="00EF0801" w:rsidRDefault="00EF0801" w:rsidP="00EF0801">
            <w:pPr>
              <w:spacing w:line="240" w:lineRule="auto"/>
              <w:rPr>
                <w:rFonts w:ascii="Times New Roman" w:hAnsi="Times New Roman"/>
                <w:b/>
                <w:color w:val="FFFFFF" w:themeColor="background1"/>
                <w:sz w:val="24"/>
                <w:szCs w:val="24"/>
              </w:rPr>
            </w:pPr>
            <w:r w:rsidRPr="00EF0801">
              <w:rPr>
                <w:rFonts w:ascii="Times New Roman" w:hAnsi="Times New Roman"/>
                <w:b/>
                <w:color w:val="FFFFFF" w:themeColor="background1"/>
                <w:sz w:val="24"/>
                <w:szCs w:val="24"/>
              </w:rPr>
              <w:t>Provide, for the State and for each LEA in the State that operates charter schools, the number and percentage of charter schools that have made progress on State assessments in reading/language arts in the last year</w:t>
            </w:r>
            <w:r w:rsidR="00CA4CBC">
              <w:rPr>
                <w:rFonts w:ascii="Times New Roman" w:hAnsi="Times New Roman"/>
                <w:b/>
                <w:color w:val="FFFFFF" w:themeColor="background1"/>
                <w:sz w:val="24"/>
                <w:szCs w:val="24"/>
              </w:rPr>
              <w:t>.</w:t>
            </w:r>
          </w:p>
        </w:tc>
      </w:tr>
      <w:tr w:rsidR="00896A6F" w:rsidRPr="008F76BF" w:rsidTr="00896A6F">
        <w:trPr>
          <w:trHeight w:val="3698"/>
        </w:trPr>
        <w:tc>
          <w:tcPr>
            <w:tcW w:w="13248" w:type="dxa"/>
            <w:gridSpan w:val="2"/>
          </w:tcPr>
          <w:p w:rsidR="00896A6F" w:rsidRPr="008F76BF" w:rsidRDefault="00896A6F" w:rsidP="00B14821">
            <w:pPr>
              <w:spacing w:after="0" w:line="240" w:lineRule="auto"/>
              <w:rPr>
                <w:rFonts w:ascii="Times New Roman" w:hAnsi="Times New Roman"/>
                <w:b/>
              </w:rPr>
            </w:pPr>
          </w:p>
          <w:p w:rsidR="00896A6F" w:rsidRPr="008F76BF" w:rsidRDefault="00896A6F" w:rsidP="00B14821">
            <w:pPr>
              <w:spacing w:after="0" w:line="240" w:lineRule="auto"/>
              <w:rPr>
                <w:rFonts w:ascii="Times New Roman" w:hAnsi="Times New Roman"/>
              </w:rPr>
            </w:pPr>
            <w:r w:rsidRPr="008F76BF">
              <w:rPr>
                <w:rFonts w:ascii="Times New Roman" w:hAnsi="Times New Roman"/>
                <w:b/>
              </w:rPr>
              <w:t>Please respond (check one)</w:t>
            </w:r>
            <w:r w:rsidRPr="008F76BF">
              <w:rPr>
                <w:rFonts w:ascii="Times New Roman" w:hAnsi="Times New Roman"/>
              </w:rPr>
              <w:t>: Does the State collect this information?</w:t>
            </w:r>
          </w:p>
          <w:p w:rsidR="00896A6F" w:rsidRPr="008F76BF" w:rsidRDefault="00896A6F" w:rsidP="00B14821">
            <w:pPr>
              <w:spacing w:after="0" w:line="240" w:lineRule="auto"/>
              <w:rPr>
                <w:rFonts w:ascii="Times New Roman" w:hAnsi="Times New Roman"/>
              </w:rPr>
            </w:pPr>
          </w:p>
          <w:p w:rsidR="00EF0801" w:rsidRDefault="00896A6F" w:rsidP="00EF0801">
            <w:pPr>
              <w:spacing w:line="240" w:lineRule="auto"/>
              <w:rPr>
                <w:rFonts w:ascii="Times New Roman" w:hAnsi="Times New Roman"/>
              </w:rPr>
            </w:pPr>
            <w:r>
              <w:rPr>
                <w:rFonts w:ascii="Times New Roman" w:hAnsi="Times New Roman"/>
                <w:vertAlign w:val="superscript"/>
              </w:rPr>
              <w:t>1</w:t>
            </w:r>
            <w:r w:rsidRPr="00E0284C">
              <w:rPr>
                <w:rFonts w:ascii="Times New Roman" w:hAnsi="Times New Roman"/>
                <w:vertAlign w:val="superscript"/>
              </w:rPr>
              <w:t xml:space="preserve"> </w:t>
            </w:r>
            <w:r w:rsidR="00360F33" w:rsidRPr="008F76BF">
              <w:rPr>
                <w:rFonts w:ascii="Times New Roman" w:hAnsi="Times New Roman"/>
              </w:rPr>
              <w:fldChar w:fldCharType="begin">
                <w:ffData>
                  <w:name w:val="Check10"/>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Yes, the State collects this informatio</w:t>
            </w:r>
            <w:r>
              <w:rPr>
                <w:rFonts w:ascii="Times New Roman" w:hAnsi="Times New Roman"/>
              </w:rPr>
              <w:t>n</w:t>
            </w:r>
            <w:r w:rsidRPr="008F76BF">
              <w:rPr>
                <w:rFonts w:ascii="Times New Roman" w:hAnsi="Times New Roman"/>
              </w:rPr>
              <w:t xml:space="preserve">.  </w:t>
            </w:r>
          </w:p>
          <w:p w:rsidR="00EF0801" w:rsidRDefault="00896A6F" w:rsidP="00EF0801">
            <w:pPr>
              <w:spacing w:line="240" w:lineRule="auto"/>
              <w:ind w:left="720"/>
              <w:rPr>
                <w:rFonts w:ascii="Times New Roman" w:hAnsi="Times New Roman"/>
              </w:rPr>
            </w:pPr>
            <w:r w:rsidRPr="008F76BF">
              <w:rPr>
                <w:rFonts w:ascii="Times New Roman" w:hAnsi="Times New Roman"/>
                <w:b/>
              </w:rPr>
              <w:t>If Yes, please respond (check one):</w:t>
            </w:r>
            <w:r w:rsidRPr="008F76BF">
              <w:rPr>
                <w:rFonts w:ascii="Times New Roman" w:hAnsi="Times New Roman"/>
              </w:rPr>
              <w:t xml:space="preserve">  </w:t>
            </w:r>
          </w:p>
          <w:p w:rsidR="00EF0801" w:rsidRDefault="00896A6F" w:rsidP="00EF0801">
            <w:pPr>
              <w:spacing w:line="240" w:lineRule="auto"/>
              <w:ind w:left="720"/>
              <w:rPr>
                <w:rFonts w:ascii="Times New Roman" w:hAnsi="Times New Roman"/>
              </w:rPr>
            </w:pPr>
            <w:r w:rsidRPr="00801C50">
              <w:rPr>
                <w:rFonts w:ascii="Times New Roman" w:hAnsi="Times New Roman"/>
                <w:vertAlign w:val="superscript"/>
              </w:rPr>
              <w:t xml:space="preserve">2 </w:t>
            </w:r>
            <w:r w:rsidR="00360F33" w:rsidRPr="008F76BF">
              <w:rPr>
                <w:rFonts w:ascii="Times New Roman" w:hAnsi="Times New Roman"/>
              </w:rPr>
              <w:fldChar w:fldCharType="begin">
                <w:ffData>
                  <w:name w:val="Check10"/>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w:t>
            </w:r>
            <w:r>
              <w:rPr>
                <w:rFonts w:ascii="Times New Roman" w:hAnsi="Times New Roman"/>
              </w:rPr>
              <w:t>T</w:t>
            </w:r>
            <w:r w:rsidRPr="008F76BF">
              <w:rPr>
                <w:rFonts w:ascii="Times New Roman" w:hAnsi="Times New Roman"/>
              </w:rPr>
              <w:t>he State makes the informatio</w:t>
            </w:r>
            <w:r>
              <w:rPr>
                <w:rFonts w:ascii="Times New Roman" w:hAnsi="Times New Roman"/>
              </w:rPr>
              <w:t>n</w:t>
            </w:r>
            <w:r w:rsidRPr="00801C50">
              <w:rPr>
                <w:rFonts w:ascii="Times New Roman" w:hAnsi="Times New Roman"/>
                <w:i/>
              </w:rPr>
              <w:t xml:space="preserve"> publicly available</w:t>
            </w:r>
            <w:r w:rsidRPr="008F76BF">
              <w:rPr>
                <w:rFonts w:ascii="Times New Roman" w:hAnsi="Times New Roman"/>
              </w:rPr>
              <w:t xml:space="preserve"> and updates the </w:t>
            </w:r>
            <w:r w:rsidR="00DF15CB">
              <w:rPr>
                <w:rFonts w:ascii="Times New Roman" w:hAnsi="Times New Roman"/>
              </w:rPr>
              <w:t>information</w:t>
            </w:r>
            <w:r w:rsidR="00DF15CB" w:rsidRPr="008F76BF">
              <w:rPr>
                <w:rFonts w:ascii="Times New Roman" w:hAnsi="Times New Roman"/>
              </w:rPr>
              <w:t xml:space="preserve"> </w:t>
            </w:r>
            <w:r w:rsidRPr="00801C50">
              <w:rPr>
                <w:rFonts w:ascii="Times New Roman" w:hAnsi="Times New Roman"/>
                <w:i/>
              </w:rPr>
              <w:t>at least annually</w:t>
            </w:r>
            <w:r>
              <w:rPr>
                <w:rFonts w:ascii="Times New Roman" w:hAnsi="Times New Roman"/>
              </w:rPr>
              <w:t xml:space="preserve"> on a website</w:t>
            </w:r>
            <w:r w:rsidRPr="008F76BF">
              <w:rPr>
                <w:rFonts w:ascii="Times New Roman" w:hAnsi="Times New Roman"/>
              </w:rPr>
              <w:t xml:space="preserve">. </w:t>
            </w:r>
          </w:p>
          <w:p w:rsidR="00EF0801" w:rsidRDefault="00896A6F" w:rsidP="00C169F7">
            <w:pPr>
              <w:pStyle w:val="ListParagraph"/>
              <w:numPr>
                <w:ilvl w:val="0"/>
                <w:numId w:val="6"/>
              </w:numPr>
              <w:spacing w:line="240" w:lineRule="auto"/>
              <w:ind w:left="1800"/>
              <w:rPr>
                <w:rFonts w:ascii="Times New Roman" w:hAnsi="Times New Roman"/>
              </w:rPr>
            </w:pPr>
            <w:r>
              <w:rPr>
                <w:rFonts w:ascii="Times New Roman" w:hAnsi="Times New Roman"/>
              </w:rPr>
              <w:t>P</w:t>
            </w:r>
            <w:r w:rsidRPr="008F76BF">
              <w:rPr>
                <w:rFonts w:ascii="Times New Roman" w:hAnsi="Times New Roman"/>
              </w:rPr>
              <w:t>rovide the State website where the informatio</w:t>
            </w:r>
            <w:r>
              <w:rPr>
                <w:rFonts w:ascii="Times New Roman" w:hAnsi="Times New Roman"/>
              </w:rPr>
              <w:t>n is</w:t>
            </w:r>
            <w:r w:rsidRPr="008F76BF">
              <w:rPr>
                <w:rFonts w:ascii="Times New Roman" w:hAnsi="Times New Roman"/>
              </w:rPr>
              <w:t xml:space="preserve"> collected and publicly available</w:t>
            </w:r>
            <w:proofErr w:type="gramStart"/>
            <w:r w:rsidRPr="008F76BF">
              <w:rPr>
                <w:rFonts w:ascii="Times New Roman" w:hAnsi="Times New Roman"/>
              </w:rPr>
              <w:t>:</w:t>
            </w:r>
            <w:r w:rsidRPr="002D6FD7">
              <w:rPr>
                <w:rFonts w:ascii="Times New Roman" w:hAnsi="Times New Roman"/>
                <w:i/>
                <w:vertAlign w:val="superscript"/>
              </w:rPr>
              <w:t>3</w:t>
            </w:r>
            <w:proofErr w:type="gramEnd"/>
            <w:r w:rsidRPr="002D6FD7">
              <w:rPr>
                <w:rFonts w:ascii="Times New Roman" w:hAnsi="Times New Roman"/>
              </w:rPr>
              <w:t xml:space="preserve"> </w:t>
            </w:r>
            <w:r w:rsidR="00CA4CBC">
              <w:rPr>
                <w:rFonts w:ascii="Times New Roman" w:hAnsi="Times New Roman"/>
              </w:rPr>
              <w:t xml:space="preserve"> </w:t>
            </w:r>
            <w:sdt>
              <w:sdtPr>
                <w:rPr>
                  <w:rFonts w:ascii="Times New Roman" w:hAnsi="Times New Roman"/>
                </w:rPr>
                <w:id w:val="-2024791315"/>
              </w:sdtPr>
              <w:sdtContent>
                <w:sdt>
                  <w:sdtPr>
                    <w:rPr>
                      <w:rFonts w:ascii="Times New Roman" w:hAnsi="Times New Roman"/>
                      <w:sz w:val="16"/>
                      <w:szCs w:val="16"/>
                    </w:rPr>
                    <w:id w:val="37154281"/>
                  </w:sdtPr>
                  <w:sdtContent>
                    <w:r w:rsidR="0066473E" w:rsidRPr="00F138E8">
                      <w:rPr>
                        <w:rStyle w:val="PlaceholderText"/>
                        <w:rFonts w:ascii="Times New Roman" w:hAnsi="Times New Roman"/>
                        <w:u w:val="single"/>
                      </w:rPr>
                      <w:t>Click here to enter text.</w:t>
                    </w:r>
                  </w:sdtContent>
                </w:sdt>
              </w:sdtContent>
            </w:sdt>
          </w:p>
          <w:p w:rsidR="00EF0801" w:rsidRDefault="00896A6F" w:rsidP="00EF0801">
            <w:pPr>
              <w:spacing w:line="240" w:lineRule="auto"/>
              <w:ind w:left="720"/>
              <w:rPr>
                <w:rFonts w:ascii="Times New Roman" w:hAnsi="Times New Roman"/>
              </w:rPr>
            </w:pPr>
            <w:r>
              <w:rPr>
                <w:rFonts w:ascii="Times New Roman" w:hAnsi="Times New Roman"/>
                <w:vertAlign w:val="superscript"/>
              </w:rPr>
              <w:t>4</w:t>
            </w:r>
            <w:r w:rsidRPr="00E0284C">
              <w:rPr>
                <w:rFonts w:ascii="Times New Roman" w:hAnsi="Times New Roman"/>
                <w:vertAlign w:val="superscript"/>
              </w:rPr>
              <w:t xml:space="preserve"> </w:t>
            </w:r>
            <w:r w:rsidR="00360F33" w:rsidRPr="008F76BF">
              <w:rPr>
                <w:rFonts w:ascii="Times New Roman" w:hAnsi="Times New Roman"/>
              </w:rPr>
              <w:fldChar w:fldCharType="begin">
                <w:ffData>
                  <w:name w:val="Check11"/>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w:t>
            </w:r>
            <w:r>
              <w:rPr>
                <w:rFonts w:ascii="Times New Roman" w:hAnsi="Times New Roman"/>
              </w:rPr>
              <w:t>T</w:t>
            </w:r>
            <w:r w:rsidRPr="008F76BF">
              <w:rPr>
                <w:rFonts w:ascii="Times New Roman" w:hAnsi="Times New Roman"/>
              </w:rPr>
              <w:t xml:space="preserve">he State makes the </w:t>
            </w:r>
            <w:r w:rsidR="00DF15CB">
              <w:rPr>
                <w:rFonts w:ascii="Times New Roman" w:hAnsi="Times New Roman"/>
              </w:rPr>
              <w:t>information</w:t>
            </w:r>
            <w:r w:rsidR="00DF15CB" w:rsidRPr="008F76BF">
              <w:rPr>
                <w:rFonts w:ascii="Times New Roman" w:hAnsi="Times New Roman"/>
              </w:rPr>
              <w:t xml:space="preserve"> </w:t>
            </w:r>
            <w:r w:rsidRPr="00801C50">
              <w:rPr>
                <w:rFonts w:ascii="Times New Roman" w:hAnsi="Times New Roman"/>
                <w:i/>
              </w:rPr>
              <w:t>publicly available</w:t>
            </w:r>
            <w:r w:rsidRPr="008F76BF">
              <w:rPr>
                <w:rFonts w:ascii="Times New Roman" w:hAnsi="Times New Roman"/>
              </w:rPr>
              <w:t xml:space="preserve"> </w:t>
            </w:r>
            <w:r>
              <w:rPr>
                <w:rFonts w:ascii="Times New Roman" w:hAnsi="Times New Roman"/>
              </w:rPr>
              <w:t xml:space="preserve">on a website </w:t>
            </w:r>
            <w:r w:rsidRPr="008F76BF">
              <w:rPr>
                <w:rFonts w:ascii="Times New Roman" w:hAnsi="Times New Roman"/>
              </w:rPr>
              <w:t>and updates the informatio</w:t>
            </w:r>
            <w:r>
              <w:rPr>
                <w:rFonts w:ascii="Times New Roman" w:hAnsi="Times New Roman"/>
              </w:rPr>
              <w:t>n</w:t>
            </w:r>
            <w:r w:rsidRPr="00801C50">
              <w:rPr>
                <w:rFonts w:ascii="Times New Roman" w:hAnsi="Times New Roman"/>
                <w:i/>
              </w:rPr>
              <w:t xml:space="preserve"> less than annually</w:t>
            </w:r>
            <w:r w:rsidRPr="008F76BF">
              <w:rPr>
                <w:rFonts w:ascii="Times New Roman" w:hAnsi="Times New Roman"/>
              </w:rPr>
              <w:t xml:space="preserve">. </w:t>
            </w:r>
          </w:p>
          <w:p w:rsidR="00EF0801" w:rsidRDefault="00896A6F" w:rsidP="00C169F7">
            <w:pPr>
              <w:numPr>
                <w:ilvl w:val="0"/>
                <w:numId w:val="7"/>
              </w:numPr>
              <w:spacing w:after="0" w:line="240" w:lineRule="auto"/>
              <w:rPr>
                <w:rFonts w:ascii="Times New Roman" w:hAnsi="Times New Roman"/>
              </w:rPr>
            </w:pPr>
            <w:r>
              <w:rPr>
                <w:rFonts w:ascii="Times New Roman" w:hAnsi="Times New Roman"/>
              </w:rPr>
              <w:t>P</w:t>
            </w:r>
            <w:r w:rsidRPr="0087598D">
              <w:rPr>
                <w:rFonts w:ascii="Times New Roman" w:hAnsi="Times New Roman"/>
              </w:rPr>
              <w:t xml:space="preserve">rovide the State’s plan for making the </w:t>
            </w:r>
            <w:r w:rsidRPr="008F76BF">
              <w:rPr>
                <w:rFonts w:ascii="Times New Roman" w:hAnsi="Times New Roman"/>
              </w:rPr>
              <w:t>informatio</w:t>
            </w:r>
            <w:r>
              <w:rPr>
                <w:rFonts w:ascii="Times New Roman" w:hAnsi="Times New Roman"/>
              </w:rPr>
              <w:t>n</w:t>
            </w:r>
            <w:r w:rsidRPr="0087598D">
              <w:rPr>
                <w:rFonts w:ascii="Times New Roman" w:hAnsi="Times New Roman"/>
              </w:rPr>
              <w:t xml:space="preserve"> publicly available and updating </w:t>
            </w:r>
            <w:r>
              <w:rPr>
                <w:rFonts w:ascii="Times New Roman" w:hAnsi="Times New Roman"/>
              </w:rPr>
              <w:t>it</w:t>
            </w:r>
            <w:r w:rsidRPr="0087598D">
              <w:rPr>
                <w:rFonts w:ascii="Times New Roman" w:hAnsi="Times New Roman"/>
              </w:rPr>
              <w:t xml:space="preserve"> annually on a website in Part </w:t>
            </w:r>
            <w:r w:rsidR="00D14E72">
              <w:rPr>
                <w:rFonts w:ascii="Times New Roman" w:hAnsi="Times New Roman"/>
              </w:rPr>
              <w:t>3B</w:t>
            </w:r>
            <w:r w:rsidRPr="0087598D">
              <w:rPr>
                <w:rFonts w:ascii="Times New Roman" w:hAnsi="Times New Roman"/>
              </w:rPr>
              <w:t>.  Cite “</w:t>
            </w:r>
            <w:r>
              <w:rPr>
                <w:rFonts w:ascii="Times New Roman" w:hAnsi="Times New Roman"/>
              </w:rPr>
              <w:t>Indicator (d</w:t>
            </w:r>
            <w:proofErr w:type="gramStart"/>
            <w:r>
              <w:rPr>
                <w:rFonts w:ascii="Times New Roman" w:hAnsi="Times New Roman"/>
              </w:rPr>
              <w:t>)(</w:t>
            </w:r>
            <w:proofErr w:type="gramEnd"/>
            <w:r w:rsidR="0094232A">
              <w:rPr>
                <w:rFonts w:ascii="Times New Roman" w:hAnsi="Times New Roman"/>
              </w:rPr>
              <w:t>9</w:t>
            </w:r>
            <w:r>
              <w:rPr>
                <w:rFonts w:ascii="Times New Roman" w:hAnsi="Times New Roman"/>
              </w:rPr>
              <w:t>)</w:t>
            </w:r>
            <w:r w:rsidRPr="0087598D">
              <w:rPr>
                <w:rFonts w:ascii="Times New Roman" w:hAnsi="Times New Roman"/>
              </w:rPr>
              <w:t>” in</w:t>
            </w:r>
            <w:r>
              <w:rPr>
                <w:rFonts w:ascii="Times New Roman" w:hAnsi="Times New Roman"/>
              </w:rPr>
              <w:t xml:space="preserve"> the Plan Element Verification C</w:t>
            </w:r>
            <w:r w:rsidRPr="0087598D">
              <w:rPr>
                <w:rFonts w:ascii="Times New Roman" w:hAnsi="Times New Roman"/>
              </w:rPr>
              <w:t xml:space="preserve">hart in Part </w:t>
            </w:r>
            <w:r w:rsidR="00D14E72">
              <w:rPr>
                <w:rFonts w:ascii="Times New Roman" w:hAnsi="Times New Roman"/>
              </w:rPr>
              <w:t>3B</w:t>
            </w:r>
            <w:r w:rsidRPr="0087598D">
              <w:rPr>
                <w:rFonts w:ascii="Times New Roman" w:hAnsi="Times New Roman"/>
              </w:rPr>
              <w:t xml:space="preserve">, Section I and mark the </w:t>
            </w:r>
            <w:r w:rsidR="00DE6888">
              <w:rPr>
                <w:rFonts w:ascii="Times New Roman" w:hAnsi="Times New Roman"/>
              </w:rPr>
              <w:t>Public Reporting column</w:t>
            </w:r>
            <w:r w:rsidRPr="0087598D">
              <w:rPr>
                <w:rFonts w:ascii="Times New Roman" w:hAnsi="Times New Roman"/>
              </w:rPr>
              <w:t>.</w:t>
            </w:r>
          </w:p>
          <w:p w:rsidR="00EF0801" w:rsidRDefault="00896A6F" w:rsidP="00C169F7">
            <w:pPr>
              <w:pStyle w:val="ListParagraph"/>
              <w:numPr>
                <w:ilvl w:val="0"/>
                <w:numId w:val="6"/>
              </w:numPr>
              <w:spacing w:after="0" w:line="240" w:lineRule="auto"/>
              <w:ind w:left="1800"/>
              <w:rPr>
                <w:rFonts w:ascii="Times New Roman" w:hAnsi="Times New Roman"/>
              </w:rPr>
            </w:pPr>
            <w:r w:rsidRPr="00282808">
              <w:rPr>
                <w:rFonts w:ascii="Times New Roman" w:hAnsi="Times New Roman"/>
              </w:rPr>
              <w:t xml:space="preserve">Provide the State website where the most recently updated </w:t>
            </w:r>
            <w:r>
              <w:rPr>
                <w:rFonts w:ascii="Times New Roman" w:hAnsi="Times New Roman"/>
              </w:rPr>
              <w:t>information</w:t>
            </w:r>
            <w:r w:rsidRPr="00282808">
              <w:rPr>
                <w:rFonts w:ascii="Times New Roman" w:hAnsi="Times New Roman"/>
              </w:rPr>
              <w:t xml:space="preserve"> </w:t>
            </w:r>
            <w:r>
              <w:rPr>
                <w:rFonts w:ascii="Times New Roman" w:hAnsi="Times New Roman"/>
              </w:rPr>
              <w:t>is</w:t>
            </w:r>
            <w:r w:rsidRPr="00282808">
              <w:rPr>
                <w:rFonts w:ascii="Times New Roman" w:hAnsi="Times New Roman"/>
              </w:rPr>
              <w:t xml:space="preserve"> provided by the State to the public: </w:t>
            </w:r>
          </w:p>
          <w:p w:rsidR="00EF0801" w:rsidRDefault="00896A6F" w:rsidP="00EF0801">
            <w:pPr>
              <w:pStyle w:val="ListParagraph"/>
              <w:spacing w:after="0" w:line="240" w:lineRule="auto"/>
              <w:ind w:left="1800"/>
              <w:rPr>
                <w:rFonts w:ascii="Times New Roman" w:hAnsi="Times New Roman"/>
                <w:i/>
                <w:vertAlign w:val="superscript"/>
              </w:rPr>
            </w:pPr>
            <w:proofErr w:type="gramStart"/>
            <w:r>
              <w:rPr>
                <w:rFonts w:ascii="Times New Roman" w:hAnsi="Times New Roman"/>
                <w:i/>
                <w:vertAlign w:val="superscript"/>
              </w:rPr>
              <w:t>5</w:t>
            </w:r>
            <w:r w:rsidRPr="00282808">
              <w:rPr>
                <w:rFonts w:ascii="Times New Roman" w:hAnsi="Times New Roman"/>
              </w:rPr>
              <w:t xml:space="preserve"> </w:t>
            </w:r>
            <w:r w:rsidR="00CA4CBC">
              <w:rPr>
                <w:rFonts w:ascii="Times New Roman" w:hAnsi="Times New Roman"/>
              </w:rPr>
              <w:t xml:space="preserve"> </w:t>
            </w:r>
            <w:proofErr w:type="gramEnd"/>
            <w:sdt>
              <w:sdtPr>
                <w:rPr>
                  <w:rFonts w:ascii="Times New Roman" w:hAnsi="Times New Roman"/>
                </w:rPr>
                <w:id w:val="-2024791314"/>
              </w:sdtPr>
              <w:sdtContent>
                <w:sdt>
                  <w:sdtPr>
                    <w:rPr>
                      <w:rFonts w:ascii="Times New Roman" w:hAnsi="Times New Roman"/>
                      <w:sz w:val="16"/>
                      <w:szCs w:val="16"/>
                    </w:rPr>
                    <w:id w:val="37154282"/>
                  </w:sdtPr>
                  <w:sdtContent>
                    <w:r w:rsidR="0066473E" w:rsidRPr="00F138E8">
                      <w:rPr>
                        <w:rStyle w:val="PlaceholderText"/>
                        <w:rFonts w:ascii="Times New Roman" w:hAnsi="Times New Roman"/>
                        <w:u w:val="single"/>
                      </w:rPr>
                      <w:t>Click here to enter text.</w:t>
                    </w:r>
                  </w:sdtContent>
                </w:sdt>
              </w:sdtContent>
            </w:sdt>
            <w:r w:rsidRPr="00282808" w:rsidDel="00282808">
              <w:rPr>
                <w:rFonts w:ascii="Times New Roman" w:hAnsi="Times New Roman"/>
                <w:i/>
                <w:vertAlign w:val="superscript"/>
              </w:rPr>
              <w:t xml:space="preserve"> </w:t>
            </w:r>
          </w:p>
          <w:p w:rsidR="00EF0801" w:rsidRDefault="00EF0801" w:rsidP="00EF0801">
            <w:pPr>
              <w:pStyle w:val="ListParagraph"/>
              <w:spacing w:after="0" w:line="240" w:lineRule="auto"/>
              <w:ind w:left="1800"/>
              <w:rPr>
                <w:rFonts w:ascii="Times New Roman" w:hAnsi="Times New Roman"/>
                <w:i/>
                <w:vertAlign w:val="superscript"/>
              </w:rPr>
            </w:pPr>
          </w:p>
          <w:p w:rsidR="00EF0801" w:rsidRDefault="00896A6F" w:rsidP="00EF0801">
            <w:pPr>
              <w:spacing w:line="240" w:lineRule="auto"/>
              <w:ind w:left="720"/>
              <w:rPr>
                <w:rFonts w:ascii="Times New Roman" w:hAnsi="Times New Roman"/>
              </w:rPr>
            </w:pPr>
            <w:r>
              <w:rPr>
                <w:rFonts w:ascii="Times New Roman" w:hAnsi="Times New Roman"/>
                <w:vertAlign w:val="superscript"/>
              </w:rPr>
              <w:t>6</w:t>
            </w:r>
            <w:r w:rsidRPr="00E0284C">
              <w:rPr>
                <w:rFonts w:ascii="Times New Roman" w:hAnsi="Times New Roman"/>
                <w:vertAlign w:val="superscript"/>
              </w:rPr>
              <w:t xml:space="preserve"> </w:t>
            </w:r>
            <w:r w:rsidR="00360F33" w:rsidRPr="008F76BF">
              <w:rPr>
                <w:rFonts w:ascii="Times New Roman" w:hAnsi="Times New Roman"/>
              </w:rPr>
              <w:fldChar w:fldCharType="begin">
                <w:ffData>
                  <w:name w:val="Check12"/>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w:t>
            </w:r>
            <w:r>
              <w:rPr>
                <w:rFonts w:ascii="Times New Roman" w:hAnsi="Times New Roman"/>
              </w:rPr>
              <w:t>T</w:t>
            </w:r>
            <w:r w:rsidRPr="008F76BF">
              <w:rPr>
                <w:rFonts w:ascii="Times New Roman" w:hAnsi="Times New Roman"/>
              </w:rPr>
              <w:t xml:space="preserve">he State does </w:t>
            </w:r>
            <w:r w:rsidRPr="00E32D03">
              <w:rPr>
                <w:rFonts w:ascii="Times New Roman" w:hAnsi="Times New Roman"/>
              </w:rPr>
              <w:t>not</w:t>
            </w:r>
            <w:r w:rsidRPr="008F76BF">
              <w:rPr>
                <w:rFonts w:ascii="Times New Roman" w:hAnsi="Times New Roman"/>
              </w:rPr>
              <w:t xml:space="preserve"> make the informatio</w:t>
            </w:r>
            <w:r>
              <w:rPr>
                <w:rFonts w:ascii="Times New Roman" w:hAnsi="Times New Roman"/>
              </w:rPr>
              <w:t>n</w:t>
            </w:r>
            <w:r w:rsidRPr="008F76BF">
              <w:rPr>
                <w:rFonts w:ascii="Times New Roman" w:hAnsi="Times New Roman"/>
              </w:rPr>
              <w:t xml:space="preserve"> public</w:t>
            </w:r>
            <w:r>
              <w:rPr>
                <w:rFonts w:ascii="Times New Roman" w:hAnsi="Times New Roman"/>
              </w:rPr>
              <w:t xml:space="preserve">ly </w:t>
            </w:r>
            <w:r w:rsidRPr="009359F1">
              <w:rPr>
                <w:rFonts w:ascii="Times New Roman" w:hAnsi="Times New Roman"/>
              </w:rPr>
              <w:t>av</w:t>
            </w:r>
            <w:r>
              <w:rPr>
                <w:rFonts w:ascii="Times New Roman" w:hAnsi="Times New Roman"/>
              </w:rPr>
              <w:t>a</w:t>
            </w:r>
            <w:r w:rsidRPr="009359F1">
              <w:rPr>
                <w:rFonts w:ascii="Times New Roman" w:hAnsi="Times New Roman"/>
              </w:rPr>
              <w:t>ilable</w:t>
            </w:r>
            <w:r>
              <w:rPr>
                <w:rFonts w:ascii="Times New Roman" w:hAnsi="Times New Roman"/>
              </w:rPr>
              <w:t xml:space="preserve"> on a website</w:t>
            </w:r>
            <w:r w:rsidRPr="008F76BF">
              <w:rPr>
                <w:rFonts w:ascii="Times New Roman" w:hAnsi="Times New Roman"/>
              </w:rPr>
              <w:t xml:space="preserve">.  </w:t>
            </w:r>
          </w:p>
          <w:p w:rsidR="00896A6F" w:rsidRDefault="00896A6F" w:rsidP="00C169F7">
            <w:pPr>
              <w:pStyle w:val="ListParagraph"/>
              <w:numPr>
                <w:ilvl w:val="0"/>
                <w:numId w:val="6"/>
              </w:numPr>
              <w:spacing w:after="0" w:line="240" w:lineRule="auto"/>
              <w:ind w:left="1800"/>
              <w:rPr>
                <w:rFonts w:ascii="Times New Roman" w:hAnsi="Times New Roman"/>
              </w:rPr>
            </w:pPr>
            <w:r>
              <w:rPr>
                <w:rFonts w:ascii="Times New Roman" w:hAnsi="Times New Roman"/>
              </w:rPr>
              <w:t>P</w:t>
            </w:r>
            <w:r w:rsidRPr="0051518C">
              <w:rPr>
                <w:rFonts w:ascii="Times New Roman" w:hAnsi="Times New Roman"/>
              </w:rPr>
              <w:t xml:space="preserve">rovide the State’s plan for </w:t>
            </w:r>
            <w:r>
              <w:rPr>
                <w:rFonts w:ascii="Times New Roman" w:hAnsi="Times New Roman"/>
              </w:rPr>
              <w:t xml:space="preserve">making the </w:t>
            </w:r>
            <w:r w:rsidRPr="008F76BF">
              <w:rPr>
                <w:rFonts w:ascii="Times New Roman" w:hAnsi="Times New Roman"/>
              </w:rPr>
              <w:t>informatio</w:t>
            </w:r>
            <w:r>
              <w:rPr>
                <w:rFonts w:ascii="Times New Roman" w:hAnsi="Times New Roman"/>
              </w:rPr>
              <w:t xml:space="preserve">n publicly available and updating it annually on a website in Part </w:t>
            </w:r>
            <w:r w:rsidR="00D14E72">
              <w:rPr>
                <w:rFonts w:ascii="Times New Roman" w:hAnsi="Times New Roman"/>
              </w:rPr>
              <w:t>3B</w:t>
            </w:r>
            <w:r w:rsidRPr="0051518C">
              <w:rPr>
                <w:rFonts w:ascii="Times New Roman" w:hAnsi="Times New Roman"/>
              </w:rPr>
              <w:t>.</w:t>
            </w:r>
            <w:r>
              <w:rPr>
                <w:rFonts w:ascii="Times New Roman" w:hAnsi="Times New Roman"/>
              </w:rPr>
              <w:t xml:space="preserve"> </w:t>
            </w:r>
            <w:r w:rsidR="00CA4CBC">
              <w:rPr>
                <w:rFonts w:ascii="Times New Roman" w:hAnsi="Times New Roman"/>
              </w:rPr>
              <w:t xml:space="preserve"> </w:t>
            </w:r>
            <w:r>
              <w:rPr>
                <w:rFonts w:ascii="Times New Roman" w:hAnsi="Times New Roman"/>
              </w:rPr>
              <w:t>Cite “Indicator (d</w:t>
            </w:r>
            <w:proofErr w:type="gramStart"/>
            <w:r>
              <w:rPr>
                <w:rFonts w:ascii="Times New Roman" w:hAnsi="Times New Roman"/>
              </w:rPr>
              <w:t>)(</w:t>
            </w:r>
            <w:proofErr w:type="gramEnd"/>
            <w:r w:rsidR="0094232A">
              <w:rPr>
                <w:rFonts w:ascii="Times New Roman" w:hAnsi="Times New Roman"/>
              </w:rPr>
              <w:t>9</w:t>
            </w:r>
            <w:r>
              <w:rPr>
                <w:rFonts w:ascii="Times New Roman" w:hAnsi="Times New Roman"/>
              </w:rPr>
              <w:t xml:space="preserve">)” in the Plan Element Verification Chart in Part </w:t>
            </w:r>
            <w:r w:rsidR="00D14E72">
              <w:rPr>
                <w:rFonts w:ascii="Times New Roman" w:hAnsi="Times New Roman"/>
              </w:rPr>
              <w:t>3B</w:t>
            </w:r>
            <w:r>
              <w:rPr>
                <w:rFonts w:ascii="Times New Roman" w:hAnsi="Times New Roman"/>
              </w:rPr>
              <w:t xml:space="preserve">, Section I and mark the </w:t>
            </w:r>
            <w:r w:rsidR="00DE6888">
              <w:rPr>
                <w:rFonts w:ascii="Times New Roman" w:hAnsi="Times New Roman"/>
              </w:rPr>
              <w:t>Public Reporting column</w:t>
            </w:r>
            <w:r>
              <w:rPr>
                <w:rFonts w:ascii="Times New Roman" w:hAnsi="Times New Roman"/>
              </w:rPr>
              <w:t>.</w:t>
            </w:r>
          </w:p>
          <w:p w:rsidR="00EF0801" w:rsidRDefault="00EF0801" w:rsidP="00EF0801">
            <w:pPr>
              <w:spacing w:line="240" w:lineRule="auto"/>
              <w:ind w:left="720"/>
              <w:rPr>
                <w:rFonts w:ascii="Times New Roman" w:hAnsi="Times New Roman"/>
              </w:rPr>
            </w:pPr>
          </w:p>
          <w:p w:rsidR="00EF0801" w:rsidRDefault="00896A6F" w:rsidP="00EF0801">
            <w:pPr>
              <w:spacing w:line="240" w:lineRule="auto"/>
              <w:rPr>
                <w:rFonts w:ascii="Times New Roman" w:hAnsi="Times New Roman"/>
              </w:rPr>
            </w:pPr>
            <w:r>
              <w:rPr>
                <w:rFonts w:ascii="Times New Roman" w:hAnsi="Times New Roman"/>
                <w:i/>
                <w:vertAlign w:val="superscript"/>
              </w:rPr>
              <w:t xml:space="preserve">7 </w:t>
            </w:r>
            <w:r w:rsidR="00360F33" w:rsidRPr="008F76BF">
              <w:rPr>
                <w:rFonts w:ascii="Times New Roman" w:hAnsi="Times New Roman"/>
              </w:rPr>
              <w:fldChar w:fldCharType="begin">
                <w:ffData>
                  <w:name w:val="Check12"/>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Pr>
                <w:rFonts w:ascii="Times New Roman" w:hAnsi="Times New Roman"/>
              </w:rPr>
              <w:t xml:space="preserve"> No, t</w:t>
            </w:r>
            <w:r w:rsidRPr="008F76BF">
              <w:rPr>
                <w:rFonts w:ascii="Times New Roman" w:hAnsi="Times New Roman"/>
              </w:rPr>
              <w:t xml:space="preserve">he State </w:t>
            </w:r>
            <w:r w:rsidRPr="00D93B85">
              <w:rPr>
                <w:rFonts w:ascii="Times New Roman" w:hAnsi="Times New Roman"/>
              </w:rPr>
              <w:t xml:space="preserve">does not collect this </w:t>
            </w:r>
            <w:r w:rsidRPr="008F76BF">
              <w:rPr>
                <w:rFonts w:ascii="Times New Roman" w:hAnsi="Times New Roman"/>
              </w:rPr>
              <w:t>informatio</w:t>
            </w:r>
            <w:r>
              <w:rPr>
                <w:rFonts w:ascii="Times New Roman" w:hAnsi="Times New Roman"/>
              </w:rPr>
              <w:t>n</w:t>
            </w:r>
            <w:r w:rsidRPr="008F76BF">
              <w:rPr>
                <w:rFonts w:ascii="Times New Roman" w:hAnsi="Times New Roman"/>
              </w:rPr>
              <w:t xml:space="preserve">. </w:t>
            </w:r>
          </w:p>
          <w:p w:rsidR="00896A6F" w:rsidRDefault="00896A6F" w:rsidP="00C169F7">
            <w:pPr>
              <w:pStyle w:val="ListParagraph"/>
              <w:numPr>
                <w:ilvl w:val="0"/>
                <w:numId w:val="6"/>
              </w:numPr>
              <w:spacing w:after="0" w:line="240" w:lineRule="auto"/>
              <w:ind w:left="1080"/>
              <w:rPr>
                <w:rFonts w:ascii="Times New Roman" w:hAnsi="Times New Roman"/>
              </w:rPr>
            </w:pPr>
            <w:r>
              <w:rPr>
                <w:rFonts w:ascii="Times New Roman" w:hAnsi="Times New Roman"/>
              </w:rPr>
              <w:t>P</w:t>
            </w:r>
            <w:r w:rsidRPr="0051518C">
              <w:rPr>
                <w:rFonts w:ascii="Times New Roman" w:hAnsi="Times New Roman"/>
              </w:rPr>
              <w:t xml:space="preserve">rovide the State’s plan for </w:t>
            </w:r>
            <w:r>
              <w:rPr>
                <w:rFonts w:ascii="Times New Roman" w:hAnsi="Times New Roman"/>
              </w:rPr>
              <w:t xml:space="preserve">making the </w:t>
            </w:r>
            <w:r w:rsidRPr="008F76BF">
              <w:rPr>
                <w:rFonts w:ascii="Times New Roman" w:hAnsi="Times New Roman"/>
              </w:rPr>
              <w:t>informatio</w:t>
            </w:r>
            <w:r>
              <w:rPr>
                <w:rFonts w:ascii="Times New Roman" w:hAnsi="Times New Roman"/>
              </w:rPr>
              <w:t xml:space="preserve">n publicly available and updating it annually on a website in Part </w:t>
            </w:r>
            <w:r w:rsidR="00D14E72">
              <w:rPr>
                <w:rFonts w:ascii="Times New Roman" w:hAnsi="Times New Roman"/>
              </w:rPr>
              <w:t>3B</w:t>
            </w:r>
            <w:r w:rsidRPr="0051518C">
              <w:rPr>
                <w:rFonts w:ascii="Times New Roman" w:hAnsi="Times New Roman"/>
              </w:rPr>
              <w:t>.</w:t>
            </w:r>
            <w:r>
              <w:rPr>
                <w:rFonts w:ascii="Times New Roman" w:hAnsi="Times New Roman"/>
              </w:rPr>
              <w:t xml:space="preserve"> </w:t>
            </w:r>
            <w:r w:rsidR="00CA4CBC">
              <w:rPr>
                <w:rFonts w:ascii="Times New Roman" w:hAnsi="Times New Roman"/>
              </w:rPr>
              <w:t xml:space="preserve"> </w:t>
            </w:r>
            <w:r>
              <w:rPr>
                <w:rFonts w:ascii="Times New Roman" w:hAnsi="Times New Roman"/>
              </w:rPr>
              <w:t>Cite “Indicator (d</w:t>
            </w:r>
            <w:proofErr w:type="gramStart"/>
            <w:r>
              <w:rPr>
                <w:rFonts w:ascii="Times New Roman" w:hAnsi="Times New Roman"/>
              </w:rPr>
              <w:t>)(</w:t>
            </w:r>
            <w:proofErr w:type="gramEnd"/>
            <w:r w:rsidR="0094232A">
              <w:rPr>
                <w:rFonts w:ascii="Times New Roman" w:hAnsi="Times New Roman"/>
              </w:rPr>
              <w:t>9</w:t>
            </w:r>
            <w:r>
              <w:rPr>
                <w:rFonts w:ascii="Times New Roman" w:hAnsi="Times New Roman"/>
              </w:rPr>
              <w:t xml:space="preserve">)” in the Plan Element Verification Chart in Part </w:t>
            </w:r>
            <w:r w:rsidR="00D14E72">
              <w:rPr>
                <w:rFonts w:ascii="Times New Roman" w:hAnsi="Times New Roman"/>
              </w:rPr>
              <w:t>3B</w:t>
            </w:r>
            <w:r>
              <w:rPr>
                <w:rFonts w:ascii="Times New Roman" w:hAnsi="Times New Roman"/>
              </w:rPr>
              <w:t xml:space="preserve">, Section I and mark both the Collection and </w:t>
            </w:r>
            <w:r w:rsidR="00DE6888">
              <w:rPr>
                <w:rFonts w:ascii="Times New Roman" w:hAnsi="Times New Roman"/>
              </w:rPr>
              <w:t>Public Reporting column</w:t>
            </w:r>
            <w:r>
              <w:rPr>
                <w:rFonts w:ascii="Times New Roman" w:hAnsi="Times New Roman"/>
              </w:rPr>
              <w:t>s.</w:t>
            </w:r>
          </w:p>
          <w:p w:rsidR="00EF0801" w:rsidRDefault="00EF0801" w:rsidP="00EF0801">
            <w:pPr>
              <w:spacing w:line="240" w:lineRule="auto"/>
              <w:rPr>
                <w:rFonts w:ascii="Times New Roman" w:hAnsi="Times New Roman"/>
              </w:rPr>
            </w:pPr>
          </w:p>
        </w:tc>
      </w:tr>
    </w:tbl>
    <w:p w:rsidR="00896A6F" w:rsidRDefault="00896A6F" w:rsidP="00B14821">
      <w:pPr>
        <w:spacing w:after="0" w:line="240" w:lineRule="auto"/>
        <w:rPr>
          <w:rFonts w:ascii="Times New Roman" w:hAnsi="Times New Roman"/>
        </w:rPr>
      </w:pPr>
      <w:r>
        <w:rPr>
          <w:rFonts w:ascii="Times New Roman" w:hAnsi="Times New Roman"/>
        </w:rPr>
        <w:br w:type="page"/>
      </w:r>
    </w:p>
    <w:tbl>
      <w:tblPr>
        <w:tblW w:w="13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19"/>
        <w:gridCol w:w="11829"/>
      </w:tblGrid>
      <w:tr w:rsidR="00896A6F" w:rsidRPr="008F76BF" w:rsidTr="00896A6F">
        <w:trPr>
          <w:trHeight w:val="828"/>
        </w:trPr>
        <w:tc>
          <w:tcPr>
            <w:tcW w:w="1419" w:type="dxa"/>
            <w:tcBorders>
              <w:top w:val="single" w:sz="4" w:space="0" w:color="000000"/>
              <w:left w:val="single" w:sz="4" w:space="0" w:color="000000"/>
              <w:bottom w:val="single" w:sz="4" w:space="0" w:color="000000"/>
              <w:right w:val="single" w:sz="4" w:space="0" w:color="000000"/>
            </w:tcBorders>
            <w:shd w:val="clear" w:color="auto" w:fill="262626" w:themeFill="text1" w:themeFillTint="D9"/>
          </w:tcPr>
          <w:p w:rsidR="00EF0801" w:rsidRPr="00EF0801" w:rsidRDefault="00EF0801" w:rsidP="00EF0801">
            <w:pPr>
              <w:spacing w:line="240" w:lineRule="auto"/>
              <w:rPr>
                <w:rFonts w:ascii="Times New Roman" w:hAnsi="Times New Roman"/>
                <w:b/>
                <w:color w:val="FFFFFF" w:themeColor="background1"/>
                <w:sz w:val="24"/>
                <w:szCs w:val="24"/>
              </w:rPr>
            </w:pPr>
            <w:r w:rsidRPr="00EF0801">
              <w:rPr>
                <w:rFonts w:ascii="Times New Roman" w:hAnsi="Times New Roman"/>
                <w:b/>
                <w:color w:val="FFFFFF" w:themeColor="background1"/>
                <w:sz w:val="24"/>
                <w:szCs w:val="24"/>
              </w:rPr>
              <w:t>Indicator (d)(10)</w:t>
            </w:r>
          </w:p>
        </w:tc>
        <w:tc>
          <w:tcPr>
            <w:tcW w:w="11829" w:type="dxa"/>
            <w:tcBorders>
              <w:top w:val="single" w:sz="4" w:space="0" w:color="000000"/>
              <w:left w:val="single" w:sz="4" w:space="0" w:color="000000"/>
              <w:bottom w:val="single" w:sz="4" w:space="0" w:color="000000"/>
              <w:right w:val="single" w:sz="4" w:space="0" w:color="000000"/>
            </w:tcBorders>
            <w:shd w:val="clear" w:color="auto" w:fill="262626" w:themeFill="text1" w:themeFillTint="D9"/>
          </w:tcPr>
          <w:p w:rsidR="00EF0801" w:rsidRPr="00EF0801" w:rsidRDefault="00EF0801" w:rsidP="00EF0801">
            <w:pPr>
              <w:spacing w:line="240" w:lineRule="auto"/>
              <w:rPr>
                <w:rFonts w:ascii="Times New Roman" w:hAnsi="Times New Roman"/>
                <w:b/>
                <w:color w:val="FFFFFF" w:themeColor="background1"/>
                <w:sz w:val="24"/>
                <w:szCs w:val="24"/>
              </w:rPr>
            </w:pPr>
            <w:r w:rsidRPr="00EF0801">
              <w:rPr>
                <w:rFonts w:ascii="Times New Roman" w:hAnsi="Times New Roman"/>
                <w:b/>
                <w:color w:val="FFFFFF" w:themeColor="background1"/>
                <w:sz w:val="24"/>
                <w:szCs w:val="24"/>
              </w:rPr>
              <w:t>Provide, for the State and for each LEA in the State that operates charter schools, the number and percentage of charter schools that have made progress on State assessments in mathematics in the last year.</w:t>
            </w:r>
          </w:p>
        </w:tc>
      </w:tr>
      <w:tr w:rsidR="00896A6F" w:rsidRPr="008F76BF" w:rsidTr="00896A6F">
        <w:trPr>
          <w:trHeight w:val="3698"/>
        </w:trPr>
        <w:tc>
          <w:tcPr>
            <w:tcW w:w="13248" w:type="dxa"/>
            <w:gridSpan w:val="2"/>
          </w:tcPr>
          <w:p w:rsidR="00896A6F" w:rsidRPr="008F76BF" w:rsidRDefault="00896A6F" w:rsidP="00B14821">
            <w:pPr>
              <w:spacing w:after="0" w:line="240" w:lineRule="auto"/>
              <w:rPr>
                <w:rFonts w:ascii="Times New Roman" w:hAnsi="Times New Roman"/>
                <w:b/>
              </w:rPr>
            </w:pPr>
          </w:p>
          <w:p w:rsidR="00896A6F" w:rsidRPr="008F76BF" w:rsidRDefault="00896A6F" w:rsidP="00B14821">
            <w:pPr>
              <w:spacing w:after="0" w:line="240" w:lineRule="auto"/>
              <w:rPr>
                <w:rFonts w:ascii="Times New Roman" w:hAnsi="Times New Roman"/>
              </w:rPr>
            </w:pPr>
            <w:r w:rsidRPr="008F76BF">
              <w:rPr>
                <w:rFonts w:ascii="Times New Roman" w:hAnsi="Times New Roman"/>
                <w:b/>
              </w:rPr>
              <w:t>Please respond (check one)</w:t>
            </w:r>
            <w:r w:rsidRPr="008F76BF">
              <w:rPr>
                <w:rFonts w:ascii="Times New Roman" w:hAnsi="Times New Roman"/>
              </w:rPr>
              <w:t xml:space="preserve">: </w:t>
            </w:r>
            <w:r w:rsidR="00CA4CBC">
              <w:rPr>
                <w:rFonts w:ascii="Times New Roman" w:hAnsi="Times New Roman"/>
              </w:rPr>
              <w:t xml:space="preserve"> </w:t>
            </w:r>
            <w:r w:rsidRPr="008F76BF">
              <w:rPr>
                <w:rFonts w:ascii="Times New Roman" w:hAnsi="Times New Roman"/>
              </w:rPr>
              <w:t>Does the State collect this information?</w:t>
            </w:r>
          </w:p>
          <w:p w:rsidR="00896A6F" w:rsidRPr="008F76BF" w:rsidRDefault="00896A6F" w:rsidP="00B14821">
            <w:pPr>
              <w:spacing w:after="0" w:line="240" w:lineRule="auto"/>
              <w:rPr>
                <w:rFonts w:ascii="Times New Roman" w:hAnsi="Times New Roman"/>
              </w:rPr>
            </w:pPr>
          </w:p>
          <w:p w:rsidR="00EF0801" w:rsidRDefault="00896A6F" w:rsidP="00EF0801">
            <w:pPr>
              <w:spacing w:line="240" w:lineRule="auto"/>
              <w:rPr>
                <w:rFonts w:ascii="Times New Roman" w:hAnsi="Times New Roman"/>
              </w:rPr>
            </w:pPr>
            <w:r>
              <w:rPr>
                <w:rFonts w:ascii="Times New Roman" w:hAnsi="Times New Roman"/>
                <w:vertAlign w:val="superscript"/>
              </w:rPr>
              <w:t>1</w:t>
            </w:r>
            <w:r w:rsidRPr="00E0284C">
              <w:rPr>
                <w:rFonts w:ascii="Times New Roman" w:hAnsi="Times New Roman"/>
                <w:vertAlign w:val="superscript"/>
              </w:rPr>
              <w:t xml:space="preserve"> </w:t>
            </w:r>
            <w:r w:rsidR="00360F33" w:rsidRPr="008F76BF">
              <w:rPr>
                <w:rFonts w:ascii="Times New Roman" w:hAnsi="Times New Roman"/>
              </w:rPr>
              <w:fldChar w:fldCharType="begin">
                <w:ffData>
                  <w:name w:val="Check10"/>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Yes, the State collects this informatio</w:t>
            </w:r>
            <w:r>
              <w:rPr>
                <w:rFonts w:ascii="Times New Roman" w:hAnsi="Times New Roman"/>
              </w:rPr>
              <w:t>n</w:t>
            </w:r>
            <w:r w:rsidRPr="008F76BF">
              <w:rPr>
                <w:rFonts w:ascii="Times New Roman" w:hAnsi="Times New Roman"/>
              </w:rPr>
              <w:t xml:space="preserve">.  </w:t>
            </w:r>
          </w:p>
          <w:p w:rsidR="00EF0801" w:rsidRDefault="00896A6F" w:rsidP="00EF0801">
            <w:pPr>
              <w:spacing w:line="240" w:lineRule="auto"/>
              <w:ind w:left="720"/>
              <w:rPr>
                <w:rFonts w:ascii="Times New Roman" w:hAnsi="Times New Roman"/>
              </w:rPr>
            </w:pPr>
            <w:r w:rsidRPr="008F76BF">
              <w:rPr>
                <w:rFonts w:ascii="Times New Roman" w:hAnsi="Times New Roman"/>
                <w:b/>
              </w:rPr>
              <w:t>If Yes, please respond (check one):</w:t>
            </w:r>
            <w:r w:rsidRPr="008F76BF">
              <w:rPr>
                <w:rFonts w:ascii="Times New Roman" w:hAnsi="Times New Roman"/>
              </w:rPr>
              <w:t xml:space="preserve">  </w:t>
            </w:r>
          </w:p>
          <w:p w:rsidR="00EF0801" w:rsidRDefault="00896A6F" w:rsidP="00EF0801">
            <w:pPr>
              <w:spacing w:line="240" w:lineRule="auto"/>
              <w:ind w:left="720"/>
              <w:rPr>
                <w:rFonts w:ascii="Times New Roman" w:hAnsi="Times New Roman"/>
              </w:rPr>
            </w:pPr>
            <w:r w:rsidRPr="00801C50">
              <w:rPr>
                <w:rFonts w:ascii="Times New Roman" w:hAnsi="Times New Roman"/>
                <w:vertAlign w:val="superscript"/>
              </w:rPr>
              <w:t xml:space="preserve">2 </w:t>
            </w:r>
            <w:r w:rsidR="00360F33" w:rsidRPr="008F76BF">
              <w:rPr>
                <w:rFonts w:ascii="Times New Roman" w:hAnsi="Times New Roman"/>
              </w:rPr>
              <w:fldChar w:fldCharType="begin">
                <w:ffData>
                  <w:name w:val="Check10"/>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w:t>
            </w:r>
            <w:r>
              <w:rPr>
                <w:rFonts w:ascii="Times New Roman" w:hAnsi="Times New Roman"/>
              </w:rPr>
              <w:t>T</w:t>
            </w:r>
            <w:r w:rsidRPr="008F76BF">
              <w:rPr>
                <w:rFonts w:ascii="Times New Roman" w:hAnsi="Times New Roman"/>
              </w:rPr>
              <w:t>he State makes the informatio</w:t>
            </w:r>
            <w:r>
              <w:rPr>
                <w:rFonts w:ascii="Times New Roman" w:hAnsi="Times New Roman"/>
              </w:rPr>
              <w:t>n</w:t>
            </w:r>
            <w:r w:rsidRPr="00801C50">
              <w:rPr>
                <w:rFonts w:ascii="Times New Roman" w:hAnsi="Times New Roman"/>
                <w:i/>
              </w:rPr>
              <w:t xml:space="preserve"> publicly available</w:t>
            </w:r>
            <w:r w:rsidRPr="008F76BF">
              <w:rPr>
                <w:rFonts w:ascii="Times New Roman" w:hAnsi="Times New Roman"/>
              </w:rPr>
              <w:t xml:space="preserve"> and updates the </w:t>
            </w:r>
            <w:r w:rsidR="00DF15CB">
              <w:rPr>
                <w:rFonts w:ascii="Times New Roman" w:hAnsi="Times New Roman"/>
              </w:rPr>
              <w:t>information</w:t>
            </w:r>
            <w:r w:rsidR="00DF15CB" w:rsidRPr="008F76BF">
              <w:rPr>
                <w:rFonts w:ascii="Times New Roman" w:hAnsi="Times New Roman"/>
              </w:rPr>
              <w:t xml:space="preserve"> </w:t>
            </w:r>
            <w:r w:rsidRPr="00801C50">
              <w:rPr>
                <w:rFonts w:ascii="Times New Roman" w:hAnsi="Times New Roman"/>
                <w:i/>
              </w:rPr>
              <w:t>at least annually</w:t>
            </w:r>
            <w:r>
              <w:rPr>
                <w:rFonts w:ascii="Times New Roman" w:hAnsi="Times New Roman"/>
              </w:rPr>
              <w:t xml:space="preserve"> on a website</w:t>
            </w:r>
            <w:r w:rsidRPr="008F76BF">
              <w:rPr>
                <w:rFonts w:ascii="Times New Roman" w:hAnsi="Times New Roman"/>
              </w:rPr>
              <w:t xml:space="preserve">. </w:t>
            </w:r>
          </w:p>
          <w:p w:rsidR="00EF0801" w:rsidRDefault="00896A6F" w:rsidP="00C169F7">
            <w:pPr>
              <w:pStyle w:val="ListParagraph"/>
              <w:numPr>
                <w:ilvl w:val="0"/>
                <w:numId w:val="6"/>
              </w:numPr>
              <w:spacing w:line="240" w:lineRule="auto"/>
              <w:ind w:left="1800"/>
              <w:rPr>
                <w:rFonts w:ascii="Times New Roman" w:hAnsi="Times New Roman"/>
              </w:rPr>
            </w:pPr>
            <w:r>
              <w:rPr>
                <w:rFonts w:ascii="Times New Roman" w:hAnsi="Times New Roman"/>
              </w:rPr>
              <w:t>P</w:t>
            </w:r>
            <w:r w:rsidRPr="008F76BF">
              <w:rPr>
                <w:rFonts w:ascii="Times New Roman" w:hAnsi="Times New Roman"/>
              </w:rPr>
              <w:t>rovide the State website where the informatio</w:t>
            </w:r>
            <w:r>
              <w:rPr>
                <w:rFonts w:ascii="Times New Roman" w:hAnsi="Times New Roman"/>
              </w:rPr>
              <w:t>n is</w:t>
            </w:r>
            <w:r w:rsidRPr="008F76BF">
              <w:rPr>
                <w:rFonts w:ascii="Times New Roman" w:hAnsi="Times New Roman"/>
              </w:rPr>
              <w:t xml:space="preserve"> collected and publicly available</w:t>
            </w:r>
            <w:proofErr w:type="gramStart"/>
            <w:r w:rsidRPr="008F76BF">
              <w:rPr>
                <w:rFonts w:ascii="Times New Roman" w:hAnsi="Times New Roman"/>
              </w:rPr>
              <w:t>:</w:t>
            </w:r>
            <w:r w:rsidRPr="002D6FD7">
              <w:rPr>
                <w:rFonts w:ascii="Times New Roman" w:hAnsi="Times New Roman"/>
                <w:i/>
                <w:vertAlign w:val="superscript"/>
              </w:rPr>
              <w:t>3</w:t>
            </w:r>
            <w:proofErr w:type="gramEnd"/>
            <w:r w:rsidRPr="002D6FD7">
              <w:rPr>
                <w:rFonts w:ascii="Times New Roman" w:hAnsi="Times New Roman"/>
              </w:rPr>
              <w:t xml:space="preserve"> </w:t>
            </w:r>
            <w:r w:rsidR="00CA4CBC">
              <w:rPr>
                <w:rFonts w:ascii="Times New Roman" w:hAnsi="Times New Roman"/>
              </w:rPr>
              <w:t xml:space="preserve"> </w:t>
            </w:r>
            <w:sdt>
              <w:sdtPr>
                <w:rPr>
                  <w:rFonts w:ascii="Times New Roman" w:hAnsi="Times New Roman"/>
                </w:rPr>
                <w:id w:val="-2024791313"/>
              </w:sdtPr>
              <w:sdtContent>
                <w:sdt>
                  <w:sdtPr>
                    <w:rPr>
                      <w:rFonts w:ascii="Times New Roman" w:hAnsi="Times New Roman"/>
                      <w:sz w:val="16"/>
                      <w:szCs w:val="16"/>
                    </w:rPr>
                    <w:id w:val="37154283"/>
                  </w:sdtPr>
                  <w:sdtContent>
                    <w:r w:rsidR="0066473E" w:rsidRPr="00F138E8">
                      <w:rPr>
                        <w:rStyle w:val="PlaceholderText"/>
                        <w:rFonts w:ascii="Times New Roman" w:hAnsi="Times New Roman"/>
                        <w:u w:val="single"/>
                      </w:rPr>
                      <w:t>Click here to enter text.</w:t>
                    </w:r>
                  </w:sdtContent>
                </w:sdt>
              </w:sdtContent>
            </w:sdt>
          </w:p>
          <w:p w:rsidR="00EF0801" w:rsidRDefault="00896A6F" w:rsidP="00EF0801">
            <w:pPr>
              <w:spacing w:line="240" w:lineRule="auto"/>
              <w:ind w:left="720"/>
              <w:rPr>
                <w:rFonts w:ascii="Times New Roman" w:hAnsi="Times New Roman"/>
              </w:rPr>
            </w:pPr>
            <w:r>
              <w:rPr>
                <w:rFonts w:ascii="Times New Roman" w:hAnsi="Times New Roman"/>
                <w:vertAlign w:val="superscript"/>
              </w:rPr>
              <w:t>4</w:t>
            </w:r>
            <w:r w:rsidRPr="00E0284C">
              <w:rPr>
                <w:rFonts w:ascii="Times New Roman" w:hAnsi="Times New Roman"/>
                <w:vertAlign w:val="superscript"/>
              </w:rPr>
              <w:t xml:space="preserve"> </w:t>
            </w:r>
            <w:r w:rsidR="00360F33" w:rsidRPr="008F76BF">
              <w:rPr>
                <w:rFonts w:ascii="Times New Roman" w:hAnsi="Times New Roman"/>
              </w:rPr>
              <w:fldChar w:fldCharType="begin">
                <w:ffData>
                  <w:name w:val="Check11"/>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w:t>
            </w:r>
            <w:r>
              <w:rPr>
                <w:rFonts w:ascii="Times New Roman" w:hAnsi="Times New Roman"/>
              </w:rPr>
              <w:t>T</w:t>
            </w:r>
            <w:r w:rsidRPr="008F76BF">
              <w:rPr>
                <w:rFonts w:ascii="Times New Roman" w:hAnsi="Times New Roman"/>
              </w:rPr>
              <w:t xml:space="preserve">he State makes the </w:t>
            </w:r>
            <w:r w:rsidR="00DF15CB">
              <w:rPr>
                <w:rFonts w:ascii="Times New Roman" w:hAnsi="Times New Roman"/>
              </w:rPr>
              <w:t>information</w:t>
            </w:r>
            <w:r w:rsidR="00DF15CB" w:rsidRPr="008F76BF">
              <w:rPr>
                <w:rFonts w:ascii="Times New Roman" w:hAnsi="Times New Roman"/>
              </w:rPr>
              <w:t xml:space="preserve"> </w:t>
            </w:r>
            <w:r w:rsidRPr="00801C50">
              <w:rPr>
                <w:rFonts w:ascii="Times New Roman" w:hAnsi="Times New Roman"/>
                <w:i/>
              </w:rPr>
              <w:t>publicly available</w:t>
            </w:r>
            <w:r w:rsidRPr="008F76BF">
              <w:rPr>
                <w:rFonts w:ascii="Times New Roman" w:hAnsi="Times New Roman"/>
              </w:rPr>
              <w:t xml:space="preserve"> </w:t>
            </w:r>
            <w:r>
              <w:rPr>
                <w:rFonts w:ascii="Times New Roman" w:hAnsi="Times New Roman"/>
              </w:rPr>
              <w:t xml:space="preserve">on a website </w:t>
            </w:r>
            <w:r w:rsidRPr="008F76BF">
              <w:rPr>
                <w:rFonts w:ascii="Times New Roman" w:hAnsi="Times New Roman"/>
              </w:rPr>
              <w:t>and updates the informatio</w:t>
            </w:r>
            <w:r>
              <w:rPr>
                <w:rFonts w:ascii="Times New Roman" w:hAnsi="Times New Roman"/>
              </w:rPr>
              <w:t>n</w:t>
            </w:r>
            <w:r w:rsidRPr="00801C50">
              <w:rPr>
                <w:rFonts w:ascii="Times New Roman" w:hAnsi="Times New Roman"/>
                <w:i/>
              </w:rPr>
              <w:t xml:space="preserve"> less than annually</w:t>
            </w:r>
            <w:r w:rsidRPr="008F76BF">
              <w:rPr>
                <w:rFonts w:ascii="Times New Roman" w:hAnsi="Times New Roman"/>
              </w:rPr>
              <w:t xml:space="preserve">. </w:t>
            </w:r>
          </w:p>
          <w:p w:rsidR="00EF0801" w:rsidRDefault="00896A6F" w:rsidP="00C169F7">
            <w:pPr>
              <w:numPr>
                <w:ilvl w:val="0"/>
                <w:numId w:val="7"/>
              </w:numPr>
              <w:spacing w:after="0" w:line="240" w:lineRule="auto"/>
              <w:rPr>
                <w:rFonts w:ascii="Times New Roman" w:hAnsi="Times New Roman"/>
              </w:rPr>
            </w:pPr>
            <w:r>
              <w:rPr>
                <w:rFonts w:ascii="Times New Roman" w:hAnsi="Times New Roman"/>
              </w:rPr>
              <w:t>P</w:t>
            </w:r>
            <w:r w:rsidRPr="0087598D">
              <w:rPr>
                <w:rFonts w:ascii="Times New Roman" w:hAnsi="Times New Roman"/>
              </w:rPr>
              <w:t xml:space="preserve">rovide the State’s plan for making the </w:t>
            </w:r>
            <w:r w:rsidRPr="008F76BF">
              <w:rPr>
                <w:rFonts w:ascii="Times New Roman" w:hAnsi="Times New Roman"/>
              </w:rPr>
              <w:t>informatio</w:t>
            </w:r>
            <w:r>
              <w:rPr>
                <w:rFonts w:ascii="Times New Roman" w:hAnsi="Times New Roman"/>
              </w:rPr>
              <w:t>n</w:t>
            </w:r>
            <w:r w:rsidRPr="0087598D">
              <w:rPr>
                <w:rFonts w:ascii="Times New Roman" w:hAnsi="Times New Roman"/>
              </w:rPr>
              <w:t xml:space="preserve"> publicly available and updating </w:t>
            </w:r>
            <w:r>
              <w:rPr>
                <w:rFonts w:ascii="Times New Roman" w:hAnsi="Times New Roman"/>
              </w:rPr>
              <w:t>it</w:t>
            </w:r>
            <w:r w:rsidRPr="0087598D">
              <w:rPr>
                <w:rFonts w:ascii="Times New Roman" w:hAnsi="Times New Roman"/>
              </w:rPr>
              <w:t xml:space="preserve"> annually on a website in Part </w:t>
            </w:r>
            <w:r w:rsidR="00D14E72">
              <w:rPr>
                <w:rFonts w:ascii="Times New Roman" w:hAnsi="Times New Roman"/>
              </w:rPr>
              <w:t>3B</w:t>
            </w:r>
            <w:r w:rsidRPr="0087598D">
              <w:rPr>
                <w:rFonts w:ascii="Times New Roman" w:hAnsi="Times New Roman"/>
              </w:rPr>
              <w:t>.  Cite “</w:t>
            </w:r>
            <w:r>
              <w:rPr>
                <w:rFonts w:ascii="Times New Roman" w:hAnsi="Times New Roman"/>
              </w:rPr>
              <w:t>Indicator (d</w:t>
            </w:r>
            <w:proofErr w:type="gramStart"/>
            <w:r>
              <w:rPr>
                <w:rFonts w:ascii="Times New Roman" w:hAnsi="Times New Roman"/>
              </w:rPr>
              <w:t>)(</w:t>
            </w:r>
            <w:proofErr w:type="gramEnd"/>
            <w:r w:rsidR="0094232A">
              <w:rPr>
                <w:rFonts w:ascii="Times New Roman" w:hAnsi="Times New Roman"/>
              </w:rPr>
              <w:t>10</w:t>
            </w:r>
            <w:r>
              <w:rPr>
                <w:rFonts w:ascii="Times New Roman" w:hAnsi="Times New Roman"/>
              </w:rPr>
              <w:t>)</w:t>
            </w:r>
            <w:r w:rsidRPr="0087598D">
              <w:rPr>
                <w:rFonts w:ascii="Times New Roman" w:hAnsi="Times New Roman"/>
              </w:rPr>
              <w:t>” in</w:t>
            </w:r>
            <w:r>
              <w:rPr>
                <w:rFonts w:ascii="Times New Roman" w:hAnsi="Times New Roman"/>
              </w:rPr>
              <w:t xml:space="preserve"> the Plan Element Verification C</w:t>
            </w:r>
            <w:r w:rsidRPr="0087598D">
              <w:rPr>
                <w:rFonts w:ascii="Times New Roman" w:hAnsi="Times New Roman"/>
              </w:rPr>
              <w:t xml:space="preserve">hart in Part </w:t>
            </w:r>
            <w:r w:rsidR="00D14E72">
              <w:rPr>
                <w:rFonts w:ascii="Times New Roman" w:hAnsi="Times New Roman"/>
              </w:rPr>
              <w:t>3B</w:t>
            </w:r>
            <w:r w:rsidRPr="0087598D">
              <w:rPr>
                <w:rFonts w:ascii="Times New Roman" w:hAnsi="Times New Roman"/>
              </w:rPr>
              <w:t xml:space="preserve">, Section I and mark the </w:t>
            </w:r>
            <w:r w:rsidR="00DE6888">
              <w:rPr>
                <w:rFonts w:ascii="Times New Roman" w:hAnsi="Times New Roman"/>
              </w:rPr>
              <w:t>Public Reporting column</w:t>
            </w:r>
            <w:r w:rsidRPr="0087598D">
              <w:rPr>
                <w:rFonts w:ascii="Times New Roman" w:hAnsi="Times New Roman"/>
              </w:rPr>
              <w:t>.</w:t>
            </w:r>
          </w:p>
          <w:p w:rsidR="00EF0801" w:rsidRDefault="00896A6F" w:rsidP="00C169F7">
            <w:pPr>
              <w:pStyle w:val="ListParagraph"/>
              <w:numPr>
                <w:ilvl w:val="0"/>
                <w:numId w:val="6"/>
              </w:numPr>
              <w:spacing w:after="0" w:line="240" w:lineRule="auto"/>
              <w:ind w:left="1800"/>
              <w:rPr>
                <w:rFonts w:ascii="Times New Roman" w:hAnsi="Times New Roman"/>
              </w:rPr>
            </w:pPr>
            <w:r w:rsidRPr="00282808">
              <w:rPr>
                <w:rFonts w:ascii="Times New Roman" w:hAnsi="Times New Roman"/>
              </w:rPr>
              <w:t xml:space="preserve">Provide the State website where the most recently updated </w:t>
            </w:r>
            <w:r>
              <w:rPr>
                <w:rFonts w:ascii="Times New Roman" w:hAnsi="Times New Roman"/>
              </w:rPr>
              <w:t>information</w:t>
            </w:r>
            <w:r w:rsidRPr="00282808">
              <w:rPr>
                <w:rFonts w:ascii="Times New Roman" w:hAnsi="Times New Roman"/>
              </w:rPr>
              <w:t xml:space="preserve"> </w:t>
            </w:r>
            <w:r>
              <w:rPr>
                <w:rFonts w:ascii="Times New Roman" w:hAnsi="Times New Roman"/>
              </w:rPr>
              <w:t>is</w:t>
            </w:r>
            <w:r w:rsidRPr="00282808">
              <w:rPr>
                <w:rFonts w:ascii="Times New Roman" w:hAnsi="Times New Roman"/>
              </w:rPr>
              <w:t xml:space="preserve"> provided by the State to the public: </w:t>
            </w:r>
          </w:p>
          <w:p w:rsidR="00EF0801" w:rsidRDefault="00896A6F" w:rsidP="00EF0801">
            <w:pPr>
              <w:pStyle w:val="ListParagraph"/>
              <w:spacing w:after="0" w:line="240" w:lineRule="auto"/>
              <w:ind w:left="1800"/>
              <w:rPr>
                <w:rFonts w:ascii="Times New Roman" w:hAnsi="Times New Roman"/>
                <w:i/>
                <w:vertAlign w:val="superscript"/>
              </w:rPr>
            </w:pPr>
            <w:proofErr w:type="gramStart"/>
            <w:r>
              <w:rPr>
                <w:rFonts w:ascii="Times New Roman" w:hAnsi="Times New Roman"/>
                <w:i/>
                <w:vertAlign w:val="superscript"/>
              </w:rPr>
              <w:t>5</w:t>
            </w:r>
            <w:r w:rsidRPr="00282808">
              <w:rPr>
                <w:rFonts w:ascii="Times New Roman" w:hAnsi="Times New Roman"/>
              </w:rPr>
              <w:t xml:space="preserve"> </w:t>
            </w:r>
            <w:r w:rsidR="00CA4CBC">
              <w:rPr>
                <w:rFonts w:ascii="Times New Roman" w:hAnsi="Times New Roman"/>
              </w:rPr>
              <w:t xml:space="preserve"> </w:t>
            </w:r>
            <w:proofErr w:type="gramEnd"/>
            <w:sdt>
              <w:sdtPr>
                <w:rPr>
                  <w:rFonts w:ascii="Times New Roman" w:hAnsi="Times New Roman"/>
                </w:rPr>
                <w:id w:val="-2024791312"/>
              </w:sdtPr>
              <w:sdtContent>
                <w:sdt>
                  <w:sdtPr>
                    <w:rPr>
                      <w:rFonts w:ascii="Times New Roman" w:hAnsi="Times New Roman"/>
                      <w:sz w:val="16"/>
                      <w:szCs w:val="16"/>
                    </w:rPr>
                    <w:id w:val="37154284"/>
                  </w:sdtPr>
                  <w:sdtContent>
                    <w:r w:rsidR="0066473E" w:rsidRPr="00F138E8">
                      <w:rPr>
                        <w:rStyle w:val="PlaceholderText"/>
                        <w:rFonts w:ascii="Times New Roman" w:hAnsi="Times New Roman"/>
                        <w:u w:val="single"/>
                      </w:rPr>
                      <w:t>Click here to enter text.</w:t>
                    </w:r>
                  </w:sdtContent>
                </w:sdt>
              </w:sdtContent>
            </w:sdt>
            <w:r w:rsidRPr="00282808" w:rsidDel="00282808">
              <w:rPr>
                <w:rFonts w:ascii="Times New Roman" w:hAnsi="Times New Roman"/>
                <w:i/>
                <w:vertAlign w:val="superscript"/>
              </w:rPr>
              <w:t xml:space="preserve"> </w:t>
            </w:r>
          </w:p>
          <w:p w:rsidR="00EF0801" w:rsidRDefault="00EF0801" w:rsidP="00EF0801">
            <w:pPr>
              <w:pStyle w:val="ListParagraph"/>
              <w:spacing w:after="0" w:line="240" w:lineRule="auto"/>
              <w:ind w:left="1800"/>
              <w:rPr>
                <w:rFonts w:ascii="Times New Roman" w:hAnsi="Times New Roman"/>
                <w:i/>
                <w:vertAlign w:val="superscript"/>
              </w:rPr>
            </w:pPr>
          </w:p>
          <w:p w:rsidR="00EF0801" w:rsidRDefault="00896A6F" w:rsidP="00EF0801">
            <w:pPr>
              <w:spacing w:line="240" w:lineRule="auto"/>
              <w:ind w:left="720"/>
              <w:rPr>
                <w:rFonts w:ascii="Times New Roman" w:hAnsi="Times New Roman"/>
              </w:rPr>
            </w:pPr>
            <w:r>
              <w:rPr>
                <w:rFonts w:ascii="Times New Roman" w:hAnsi="Times New Roman"/>
                <w:vertAlign w:val="superscript"/>
              </w:rPr>
              <w:t>6</w:t>
            </w:r>
            <w:r w:rsidRPr="00E0284C">
              <w:rPr>
                <w:rFonts w:ascii="Times New Roman" w:hAnsi="Times New Roman"/>
                <w:vertAlign w:val="superscript"/>
              </w:rPr>
              <w:t xml:space="preserve"> </w:t>
            </w:r>
            <w:r w:rsidR="00360F33" w:rsidRPr="008F76BF">
              <w:rPr>
                <w:rFonts w:ascii="Times New Roman" w:hAnsi="Times New Roman"/>
              </w:rPr>
              <w:fldChar w:fldCharType="begin">
                <w:ffData>
                  <w:name w:val="Check12"/>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w:t>
            </w:r>
            <w:r>
              <w:rPr>
                <w:rFonts w:ascii="Times New Roman" w:hAnsi="Times New Roman"/>
              </w:rPr>
              <w:t>T</w:t>
            </w:r>
            <w:r w:rsidRPr="008F76BF">
              <w:rPr>
                <w:rFonts w:ascii="Times New Roman" w:hAnsi="Times New Roman"/>
              </w:rPr>
              <w:t xml:space="preserve">he State does </w:t>
            </w:r>
            <w:r w:rsidRPr="00E32D03">
              <w:rPr>
                <w:rFonts w:ascii="Times New Roman" w:hAnsi="Times New Roman"/>
              </w:rPr>
              <w:t>not</w:t>
            </w:r>
            <w:r w:rsidRPr="008F76BF">
              <w:rPr>
                <w:rFonts w:ascii="Times New Roman" w:hAnsi="Times New Roman"/>
              </w:rPr>
              <w:t xml:space="preserve"> make the informatio</w:t>
            </w:r>
            <w:r>
              <w:rPr>
                <w:rFonts w:ascii="Times New Roman" w:hAnsi="Times New Roman"/>
              </w:rPr>
              <w:t>n</w:t>
            </w:r>
            <w:r w:rsidRPr="008F76BF">
              <w:rPr>
                <w:rFonts w:ascii="Times New Roman" w:hAnsi="Times New Roman"/>
              </w:rPr>
              <w:t xml:space="preserve"> public</w:t>
            </w:r>
            <w:r>
              <w:rPr>
                <w:rFonts w:ascii="Times New Roman" w:hAnsi="Times New Roman"/>
              </w:rPr>
              <w:t xml:space="preserve">ly </w:t>
            </w:r>
            <w:r w:rsidRPr="009359F1">
              <w:rPr>
                <w:rFonts w:ascii="Times New Roman" w:hAnsi="Times New Roman"/>
              </w:rPr>
              <w:t>av</w:t>
            </w:r>
            <w:r>
              <w:rPr>
                <w:rFonts w:ascii="Times New Roman" w:hAnsi="Times New Roman"/>
              </w:rPr>
              <w:t>a</w:t>
            </w:r>
            <w:r w:rsidRPr="009359F1">
              <w:rPr>
                <w:rFonts w:ascii="Times New Roman" w:hAnsi="Times New Roman"/>
              </w:rPr>
              <w:t>ilable</w:t>
            </w:r>
            <w:r>
              <w:rPr>
                <w:rFonts w:ascii="Times New Roman" w:hAnsi="Times New Roman"/>
              </w:rPr>
              <w:t xml:space="preserve"> on a website</w:t>
            </w:r>
            <w:r w:rsidRPr="008F76BF">
              <w:rPr>
                <w:rFonts w:ascii="Times New Roman" w:hAnsi="Times New Roman"/>
              </w:rPr>
              <w:t xml:space="preserve">.  </w:t>
            </w:r>
          </w:p>
          <w:p w:rsidR="00896A6F" w:rsidRDefault="00896A6F" w:rsidP="00C169F7">
            <w:pPr>
              <w:pStyle w:val="ListParagraph"/>
              <w:numPr>
                <w:ilvl w:val="0"/>
                <w:numId w:val="6"/>
              </w:numPr>
              <w:spacing w:after="0" w:line="240" w:lineRule="auto"/>
              <w:ind w:left="1800"/>
              <w:rPr>
                <w:rFonts w:ascii="Times New Roman" w:hAnsi="Times New Roman"/>
              </w:rPr>
            </w:pPr>
            <w:r>
              <w:rPr>
                <w:rFonts w:ascii="Times New Roman" w:hAnsi="Times New Roman"/>
              </w:rPr>
              <w:t>P</w:t>
            </w:r>
            <w:r w:rsidRPr="0051518C">
              <w:rPr>
                <w:rFonts w:ascii="Times New Roman" w:hAnsi="Times New Roman"/>
              </w:rPr>
              <w:t xml:space="preserve">rovide the State’s plan for </w:t>
            </w:r>
            <w:r>
              <w:rPr>
                <w:rFonts w:ascii="Times New Roman" w:hAnsi="Times New Roman"/>
              </w:rPr>
              <w:t xml:space="preserve">making the </w:t>
            </w:r>
            <w:r w:rsidRPr="008F76BF">
              <w:rPr>
                <w:rFonts w:ascii="Times New Roman" w:hAnsi="Times New Roman"/>
              </w:rPr>
              <w:t>informatio</w:t>
            </w:r>
            <w:r>
              <w:rPr>
                <w:rFonts w:ascii="Times New Roman" w:hAnsi="Times New Roman"/>
              </w:rPr>
              <w:t xml:space="preserve">n publicly available and updating it annually on a website in Part </w:t>
            </w:r>
            <w:r w:rsidR="00D14E72">
              <w:rPr>
                <w:rFonts w:ascii="Times New Roman" w:hAnsi="Times New Roman"/>
              </w:rPr>
              <w:t>3B</w:t>
            </w:r>
            <w:r w:rsidRPr="0051518C">
              <w:rPr>
                <w:rFonts w:ascii="Times New Roman" w:hAnsi="Times New Roman"/>
              </w:rPr>
              <w:t>.</w:t>
            </w:r>
            <w:r>
              <w:rPr>
                <w:rFonts w:ascii="Times New Roman" w:hAnsi="Times New Roman"/>
              </w:rPr>
              <w:t xml:space="preserve"> </w:t>
            </w:r>
            <w:r w:rsidR="00CA4CBC">
              <w:rPr>
                <w:rFonts w:ascii="Times New Roman" w:hAnsi="Times New Roman"/>
              </w:rPr>
              <w:t xml:space="preserve"> </w:t>
            </w:r>
            <w:r>
              <w:rPr>
                <w:rFonts w:ascii="Times New Roman" w:hAnsi="Times New Roman"/>
              </w:rPr>
              <w:t>Cite “Indicator (d</w:t>
            </w:r>
            <w:proofErr w:type="gramStart"/>
            <w:r>
              <w:rPr>
                <w:rFonts w:ascii="Times New Roman" w:hAnsi="Times New Roman"/>
              </w:rPr>
              <w:t>)(</w:t>
            </w:r>
            <w:proofErr w:type="gramEnd"/>
            <w:r w:rsidR="0094232A">
              <w:rPr>
                <w:rFonts w:ascii="Times New Roman" w:hAnsi="Times New Roman"/>
              </w:rPr>
              <w:t>10</w:t>
            </w:r>
            <w:r>
              <w:rPr>
                <w:rFonts w:ascii="Times New Roman" w:hAnsi="Times New Roman"/>
              </w:rPr>
              <w:t xml:space="preserve">)” in the Plan Element Verification Chart in Part </w:t>
            </w:r>
            <w:r w:rsidR="00D14E72">
              <w:rPr>
                <w:rFonts w:ascii="Times New Roman" w:hAnsi="Times New Roman"/>
              </w:rPr>
              <w:t>3B</w:t>
            </w:r>
            <w:r>
              <w:rPr>
                <w:rFonts w:ascii="Times New Roman" w:hAnsi="Times New Roman"/>
              </w:rPr>
              <w:t xml:space="preserve">, Section I and mark the </w:t>
            </w:r>
            <w:r w:rsidR="00DE6888">
              <w:rPr>
                <w:rFonts w:ascii="Times New Roman" w:hAnsi="Times New Roman"/>
              </w:rPr>
              <w:t>Public Reporting column</w:t>
            </w:r>
            <w:r>
              <w:rPr>
                <w:rFonts w:ascii="Times New Roman" w:hAnsi="Times New Roman"/>
              </w:rPr>
              <w:t>.</w:t>
            </w:r>
          </w:p>
          <w:p w:rsidR="00EF0801" w:rsidRDefault="00EF0801" w:rsidP="00EF0801">
            <w:pPr>
              <w:spacing w:line="240" w:lineRule="auto"/>
              <w:ind w:left="720"/>
              <w:rPr>
                <w:rFonts w:ascii="Times New Roman" w:hAnsi="Times New Roman"/>
              </w:rPr>
            </w:pPr>
          </w:p>
          <w:p w:rsidR="00EF0801" w:rsidRDefault="00896A6F" w:rsidP="00EF0801">
            <w:pPr>
              <w:spacing w:line="240" w:lineRule="auto"/>
              <w:rPr>
                <w:rFonts w:ascii="Times New Roman" w:hAnsi="Times New Roman"/>
              </w:rPr>
            </w:pPr>
            <w:r>
              <w:rPr>
                <w:rFonts w:ascii="Times New Roman" w:hAnsi="Times New Roman"/>
                <w:i/>
                <w:vertAlign w:val="superscript"/>
              </w:rPr>
              <w:t xml:space="preserve">7 </w:t>
            </w:r>
            <w:r w:rsidR="00360F33" w:rsidRPr="008F76BF">
              <w:rPr>
                <w:rFonts w:ascii="Times New Roman" w:hAnsi="Times New Roman"/>
              </w:rPr>
              <w:fldChar w:fldCharType="begin">
                <w:ffData>
                  <w:name w:val="Check12"/>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Pr>
                <w:rFonts w:ascii="Times New Roman" w:hAnsi="Times New Roman"/>
              </w:rPr>
              <w:t xml:space="preserve"> No, t</w:t>
            </w:r>
            <w:r w:rsidRPr="008F76BF">
              <w:rPr>
                <w:rFonts w:ascii="Times New Roman" w:hAnsi="Times New Roman"/>
              </w:rPr>
              <w:t xml:space="preserve">he State </w:t>
            </w:r>
            <w:r w:rsidRPr="00D93B85">
              <w:rPr>
                <w:rFonts w:ascii="Times New Roman" w:hAnsi="Times New Roman"/>
              </w:rPr>
              <w:t xml:space="preserve">does not collect this </w:t>
            </w:r>
            <w:r w:rsidRPr="008F76BF">
              <w:rPr>
                <w:rFonts w:ascii="Times New Roman" w:hAnsi="Times New Roman"/>
              </w:rPr>
              <w:t>informatio</w:t>
            </w:r>
            <w:r>
              <w:rPr>
                <w:rFonts w:ascii="Times New Roman" w:hAnsi="Times New Roman"/>
              </w:rPr>
              <w:t>n</w:t>
            </w:r>
            <w:r w:rsidRPr="008F76BF">
              <w:rPr>
                <w:rFonts w:ascii="Times New Roman" w:hAnsi="Times New Roman"/>
              </w:rPr>
              <w:t xml:space="preserve">. </w:t>
            </w:r>
          </w:p>
          <w:p w:rsidR="00896A6F" w:rsidRDefault="00896A6F" w:rsidP="00C169F7">
            <w:pPr>
              <w:pStyle w:val="ListParagraph"/>
              <w:numPr>
                <w:ilvl w:val="0"/>
                <w:numId w:val="6"/>
              </w:numPr>
              <w:spacing w:after="0" w:line="240" w:lineRule="auto"/>
              <w:ind w:left="1080"/>
              <w:rPr>
                <w:rFonts w:ascii="Times New Roman" w:hAnsi="Times New Roman"/>
              </w:rPr>
            </w:pPr>
            <w:r>
              <w:rPr>
                <w:rFonts w:ascii="Times New Roman" w:hAnsi="Times New Roman"/>
              </w:rPr>
              <w:t>P</w:t>
            </w:r>
            <w:r w:rsidRPr="0051518C">
              <w:rPr>
                <w:rFonts w:ascii="Times New Roman" w:hAnsi="Times New Roman"/>
              </w:rPr>
              <w:t xml:space="preserve">rovide the State’s plan for </w:t>
            </w:r>
            <w:r>
              <w:rPr>
                <w:rFonts w:ascii="Times New Roman" w:hAnsi="Times New Roman"/>
              </w:rPr>
              <w:t xml:space="preserve">making the </w:t>
            </w:r>
            <w:r w:rsidRPr="008F76BF">
              <w:rPr>
                <w:rFonts w:ascii="Times New Roman" w:hAnsi="Times New Roman"/>
              </w:rPr>
              <w:t>informatio</w:t>
            </w:r>
            <w:r>
              <w:rPr>
                <w:rFonts w:ascii="Times New Roman" w:hAnsi="Times New Roman"/>
              </w:rPr>
              <w:t xml:space="preserve">n publicly available and updating it annually on a website in Part </w:t>
            </w:r>
            <w:r w:rsidR="00D14E72">
              <w:rPr>
                <w:rFonts w:ascii="Times New Roman" w:hAnsi="Times New Roman"/>
              </w:rPr>
              <w:t>3B</w:t>
            </w:r>
            <w:r w:rsidRPr="0051518C">
              <w:rPr>
                <w:rFonts w:ascii="Times New Roman" w:hAnsi="Times New Roman"/>
              </w:rPr>
              <w:t>.</w:t>
            </w:r>
            <w:r>
              <w:rPr>
                <w:rFonts w:ascii="Times New Roman" w:hAnsi="Times New Roman"/>
              </w:rPr>
              <w:t xml:space="preserve"> </w:t>
            </w:r>
            <w:r w:rsidR="00CA4CBC">
              <w:rPr>
                <w:rFonts w:ascii="Times New Roman" w:hAnsi="Times New Roman"/>
              </w:rPr>
              <w:t xml:space="preserve"> </w:t>
            </w:r>
            <w:r>
              <w:rPr>
                <w:rFonts w:ascii="Times New Roman" w:hAnsi="Times New Roman"/>
              </w:rPr>
              <w:t>Cite “Indicator (d</w:t>
            </w:r>
            <w:proofErr w:type="gramStart"/>
            <w:r>
              <w:rPr>
                <w:rFonts w:ascii="Times New Roman" w:hAnsi="Times New Roman"/>
              </w:rPr>
              <w:t>)(</w:t>
            </w:r>
            <w:proofErr w:type="gramEnd"/>
            <w:r w:rsidR="0094232A">
              <w:rPr>
                <w:rFonts w:ascii="Times New Roman" w:hAnsi="Times New Roman"/>
              </w:rPr>
              <w:t>10</w:t>
            </w:r>
            <w:r>
              <w:rPr>
                <w:rFonts w:ascii="Times New Roman" w:hAnsi="Times New Roman"/>
              </w:rPr>
              <w:t xml:space="preserve">)” in the Plan Element Verification Chart in Part </w:t>
            </w:r>
            <w:r w:rsidR="00D14E72">
              <w:rPr>
                <w:rFonts w:ascii="Times New Roman" w:hAnsi="Times New Roman"/>
              </w:rPr>
              <w:t>3B</w:t>
            </w:r>
            <w:r>
              <w:rPr>
                <w:rFonts w:ascii="Times New Roman" w:hAnsi="Times New Roman"/>
              </w:rPr>
              <w:t xml:space="preserve">, Section I and mark both the Collection and </w:t>
            </w:r>
            <w:r w:rsidR="00DE6888">
              <w:rPr>
                <w:rFonts w:ascii="Times New Roman" w:hAnsi="Times New Roman"/>
              </w:rPr>
              <w:t>Public Reporting column</w:t>
            </w:r>
            <w:r>
              <w:rPr>
                <w:rFonts w:ascii="Times New Roman" w:hAnsi="Times New Roman"/>
              </w:rPr>
              <w:t>s.</w:t>
            </w:r>
          </w:p>
          <w:p w:rsidR="00EF0801" w:rsidRDefault="00EF0801" w:rsidP="00EF0801">
            <w:pPr>
              <w:spacing w:line="240" w:lineRule="auto"/>
              <w:rPr>
                <w:rFonts w:ascii="Times New Roman" w:hAnsi="Times New Roman"/>
              </w:rPr>
            </w:pPr>
          </w:p>
        </w:tc>
      </w:tr>
    </w:tbl>
    <w:p w:rsidR="00EF0801" w:rsidRDefault="006B6167" w:rsidP="00EF0801">
      <w:pPr>
        <w:spacing w:line="240" w:lineRule="auto"/>
        <w:rPr>
          <w:rFonts w:ascii="Times New Roman" w:hAnsi="Times New Roman"/>
        </w:rPr>
      </w:pPr>
      <w:r w:rsidRPr="008F76BF">
        <w:rPr>
          <w:rFonts w:ascii="Times New Roman" w:hAnsi="Times New Roman"/>
        </w:rPr>
        <w:br w:type="page"/>
      </w:r>
    </w:p>
    <w:tbl>
      <w:tblPr>
        <w:tblW w:w="13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19"/>
        <w:gridCol w:w="11829"/>
      </w:tblGrid>
      <w:tr w:rsidR="008576BF" w:rsidRPr="008F76BF" w:rsidTr="002617A3">
        <w:trPr>
          <w:trHeight w:val="828"/>
        </w:trPr>
        <w:tc>
          <w:tcPr>
            <w:tcW w:w="1419" w:type="dxa"/>
            <w:tcBorders>
              <w:top w:val="single" w:sz="4" w:space="0" w:color="000000"/>
              <w:left w:val="single" w:sz="4" w:space="0" w:color="000000"/>
              <w:bottom w:val="single" w:sz="4" w:space="0" w:color="000000"/>
              <w:right w:val="single" w:sz="4" w:space="0" w:color="000000"/>
            </w:tcBorders>
            <w:shd w:val="clear" w:color="auto" w:fill="262626" w:themeFill="text1" w:themeFillTint="D9"/>
          </w:tcPr>
          <w:p w:rsidR="00EF0801" w:rsidRPr="00EF0801" w:rsidRDefault="00EF0801" w:rsidP="00EF0801">
            <w:pPr>
              <w:spacing w:line="240" w:lineRule="auto"/>
              <w:rPr>
                <w:rFonts w:ascii="Times New Roman" w:hAnsi="Times New Roman"/>
                <w:b/>
                <w:color w:val="FFFFFF" w:themeColor="background1"/>
                <w:sz w:val="24"/>
                <w:szCs w:val="24"/>
              </w:rPr>
            </w:pPr>
            <w:r w:rsidRPr="00EF0801">
              <w:rPr>
                <w:rFonts w:ascii="Times New Roman" w:hAnsi="Times New Roman"/>
                <w:b/>
                <w:color w:val="FFFFFF" w:themeColor="background1"/>
                <w:sz w:val="24"/>
                <w:szCs w:val="24"/>
              </w:rPr>
              <w:t>Indicator (d)(11)</w:t>
            </w:r>
          </w:p>
        </w:tc>
        <w:tc>
          <w:tcPr>
            <w:tcW w:w="11829" w:type="dxa"/>
            <w:tcBorders>
              <w:top w:val="single" w:sz="4" w:space="0" w:color="000000"/>
              <w:left w:val="single" w:sz="4" w:space="0" w:color="000000"/>
              <w:bottom w:val="single" w:sz="4" w:space="0" w:color="000000"/>
              <w:right w:val="single" w:sz="4" w:space="0" w:color="000000"/>
            </w:tcBorders>
            <w:shd w:val="clear" w:color="auto" w:fill="262626" w:themeFill="text1" w:themeFillTint="D9"/>
          </w:tcPr>
          <w:p w:rsidR="00EF0801" w:rsidRPr="00EF0801" w:rsidRDefault="00EF0801" w:rsidP="00EF0801">
            <w:pPr>
              <w:spacing w:line="240" w:lineRule="auto"/>
              <w:rPr>
                <w:rFonts w:ascii="Times New Roman" w:hAnsi="Times New Roman"/>
                <w:b/>
                <w:color w:val="FFFFFF" w:themeColor="background1"/>
                <w:sz w:val="24"/>
                <w:szCs w:val="24"/>
              </w:rPr>
            </w:pPr>
            <w:r w:rsidRPr="00EF0801">
              <w:rPr>
                <w:rFonts w:ascii="Times New Roman" w:hAnsi="Times New Roman"/>
                <w:b/>
                <w:color w:val="FFFFFF" w:themeColor="background1"/>
                <w:sz w:val="24"/>
                <w:szCs w:val="24"/>
              </w:rPr>
              <w:t xml:space="preserve">Provide, for the State and for each LEA in the State that operates charter schools, the number and identity of charter schools that have closed (including schools that were not reauthorized to operate) within each of the last five years. </w:t>
            </w:r>
          </w:p>
        </w:tc>
      </w:tr>
      <w:tr w:rsidR="008576BF" w:rsidRPr="008F76BF" w:rsidTr="004F0FC6">
        <w:trPr>
          <w:trHeight w:val="3698"/>
        </w:trPr>
        <w:tc>
          <w:tcPr>
            <w:tcW w:w="13248" w:type="dxa"/>
            <w:gridSpan w:val="2"/>
          </w:tcPr>
          <w:p w:rsidR="00B939B6" w:rsidRPr="008F76BF" w:rsidRDefault="00B939B6" w:rsidP="00B14821">
            <w:pPr>
              <w:spacing w:after="0" w:line="240" w:lineRule="auto"/>
              <w:rPr>
                <w:rFonts w:ascii="Times New Roman" w:hAnsi="Times New Roman"/>
                <w:b/>
              </w:rPr>
            </w:pPr>
          </w:p>
          <w:p w:rsidR="006B6167" w:rsidRPr="008F76BF" w:rsidRDefault="006B6167" w:rsidP="00B14821">
            <w:pPr>
              <w:spacing w:after="0" w:line="240" w:lineRule="auto"/>
              <w:rPr>
                <w:rFonts w:ascii="Times New Roman" w:hAnsi="Times New Roman"/>
              </w:rPr>
            </w:pPr>
            <w:r w:rsidRPr="008F76BF">
              <w:rPr>
                <w:rFonts w:ascii="Times New Roman" w:hAnsi="Times New Roman"/>
                <w:b/>
              </w:rPr>
              <w:t>Please respond (check one)</w:t>
            </w:r>
            <w:r w:rsidRPr="008F76BF">
              <w:rPr>
                <w:rFonts w:ascii="Times New Roman" w:hAnsi="Times New Roman"/>
              </w:rPr>
              <w:t xml:space="preserve">: </w:t>
            </w:r>
            <w:r w:rsidR="00CA4CBC">
              <w:rPr>
                <w:rFonts w:ascii="Times New Roman" w:hAnsi="Times New Roman"/>
              </w:rPr>
              <w:t xml:space="preserve"> </w:t>
            </w:r>
            <w:r w:rsidRPr="008F76BF">
              <w:rPr>
                <w:rFonts w:ascii="Times New Roman" w:hAnsi="Times New Roman"/>
              </w:rPr>
              <w:t>Does the State collect this information?</w:t>
            </w:r>
          </w:p>
          <w:p w:rsidR="006B6167" w:rsidRPr="008F76BF" w:rsidRDefault="006B6167" w:rsidP="00B14821">
            <w:pPr>
              <w:spacing w:after="0" w:line="240" w:lineRule="auto"/>
              <w:rPr>
                <w:rFonts w:ascii="Times New Roman" w:hAnsi="Times New Roman"/>
              </w:rPr>
            </w:pPr>
          </w:p>
          <w:p w:rsidR="00EF0801" w:rsidRDefault="002617A3" w:rsidP="00EF0801">
            <w:pPr>
              <w:spacing w:line="240" w:lineRule="auto"/>
              <w:rPr>
                <w:rFonts w:ascii="Times New Roman" w:hAnsi="Times New Roman"/>
              </w:rPr>
            </w:pPr>
            <w:r>
              <w:rPr>
                <w:rFonts w:ascii="Times New Roman" w:hAnsi="Times New Roman"/>
                <w:vertAlign w:val="superscript"/>
              </w:rPr>
              <w:t>1</w:t>
            </w:r>
            <w:r w:rsidRPr="00E0284C">
              <w:rPr>
                <w:rFonts w:ascii="Times New Roman" w:hAnsi="Times New Roman"/>
                <w:vertAlign w:val="superscript"/>
              </w:rPr>
              <w:t xml:space="preserve"> </w:t>
            </w:r>
            <w:r w:rsidR="00360F33" w:rsidRPr="008F76BF">
              <w:rPr>
                <w:rFonts w:ascii="Times New Roman" w:hAnsi="Times New Roman"/>
              </w:rPr>
              <w:fldChar w:fldCharType="begin">
                <w:ffData>
                  <w:name w:val="Check10"/>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Yes, the State collects this informatio</w:t>
            </w:r>
            <w:r>
              <w:rPr>
                <w:rFonts w:ascii="Times New Roman" w:hAnsi="Times New Roman"/>
              </w:rPr>
              <w:t>n</w:t>
            </w:r>
            <w:r w:rsidRPr="008F76BF">
              <w:rPr>
                <w:rFonts w:ascii="Times New Roman" w:hAnsi="Times New Roman"/>
              </w:rPr>
              <w:t xml:space="preserve">.  </w:t>
            </w:r>
          </w:p>
          <w:p w:rsidR="00EF0801" w:rsidRDefault="002617A3" w:rsidP="00EF0801">
            <w:pPr>
              <w:spacing w:line="240" w:lineRule="auto"/>
              <w:ind w:left="720"/>
              <w:rPr>
                <w:rFonts w:ascii="Times New Roman" w:hAnsi="Times New Roman"/>
              </w:rPr>
            </w:pPr>
            <w:r w:rsidRPr="008F76BF">
              <w:rPr>
                <w:rFonts w:ascii="Times New Roman" w:hAnsi="Times New Roman"/>
                <w:b/>
              </w:rPr>
              <w:t>If Yes, please respond (check one):</w:t>
            </w:r>
            <w:r w:rsidRPr="008F76BF">
              <w:rPr>
                <w:rFonts w:ascii="Times New Roman" w:hAnsi="Times New Roman"/>
              </w:rPr>
              <w:t xml:space="preserve">  </w:t>
            </w:r>
          </w:p>
          <w:p w:rsidR="00EF0801" w:rsidRDefault="002617A3" w:rsidP="00EF0801">
            <w:pPr>
              <w:spacing w:line="240" w:lineRule="auto"/>
              <w:ind w:left="720"/>
              <w:rPr>
                <w:rFonts w:ascii="Times New Roman" w:hAnsi="Times New Roman"/>
              </w:rPr>
            </w:pPr>
            <w:r w:rsidRPr="00801C50">
              <w:rPr>
                <w:rFonts w:ascii="Times New Roman" w:hAnsi="Times New Roman"/>
                <w:vertAlign w:val="superscript"/>
              </w:rPr>
              <w:t xml:space="preserve">2 </w:t>
            </w:r>
            <w:r w:rsidR="00360F33" w:rsidRPr="008F76BF">
              <w:rPr>
                <w:rFonts w:ascii="Times New Roman" w:hAnsi="Times New Roman"/>
              </w:rPr>
              <w:fldChar w:fldCharType="begin">
                <w:ffData>
                  <w:name w:val="Check10"/>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w:t>
            </w:r>
            <w:r>
              <w:rPr>
                <w:rFonts w:ascii="Times New Roman" w:hAnsi="Times New Roman"/>
              </w:rPr>
              <w:t>T</w:t>
            </w:r>
            <w:r w:rsidRPr="008F76BF">
              <w:rPr>
                <w:rFonts w:ascii="Times New Roman" w:hAnsi="Times New Roman"/>
              </w:rPr>
              <w:t>he State makes the informatio</w:t>
            </w:r>
            <w:r>
              <w:rPr>
                <w:rFonts w:ascii="Times New Roman" w:hAnsi="Times New Roman"/>
              </w:rPr>
              <w:t>n</w:t>
            </w:r>
            <w:r w:rsidRPr="00801C50">
              <w:rPr>
                <w:rFonts w:ascii="Times New Roman" w:hAnsi="Times New Roman"/>
                <w:i/>
              </w:rPr>
              <w:t xml:space="preserve"> publicly available</w:t>
            </w:r>
            <w:r w:rsidRPr="008F76BF">
              <w:rPr>
                <w:rFonts w:ascii="Times New Roman" w:hAnsi="Times New Roman"/>
              </w:rPr>
              <w:t xml:space="preserve"> and updates the </w:t>
            </w:r>
            <w:r w:rsidR="002C1D5D">
              <w:rPr>
                <w:rFonts w:ascii="Times New Roman" w:hAnsi="Times New Roman"/>
              </w:rPr>
              <w:t>information</w:t>
            </w:r>
            <w:r w:rsidR="002C1D5D" w:rsidRPr="008F76BF">
              <w:rPr>
                <w:rFonts w:ascii="Times New Roman" w:hAnsi="Times New Roman"/>
              </w:rPr>
              <w:t xml:space="preserve"> </w:t>
            </w:r>
            <w:r w:rsidRPr="00801C50">
              <w:rPr>
                <w:rFonts w:ascii="Times New Roman" w:hAnsi="Times New Roman"/>
                <w:i/>
              </w:rPr>
              <w:t>at least annually</w:t>
            </w:r>
            <w:r>
              <w:rPr>
                <w:rFonts w:ascii="Times New Roman" w:hAnsi="Times New Roman"/>
              </w:rPr>
              <w:t xml:space="preserve"> on a website</w:t>
            </w:r>
            <w:r w:rsidRPr="008F76BF">
              <w:rPr>
                <w:rFonts w:ascii="Times New Roman" w:hAnsi="Times New Roman"/>
              </w:rPr>
              <w:t xml:space="preserve">. </w:t>
            </w:r>
          </w:p>
          <w:p w:rsidR="00EF0801" w:rsidRDefault="002617A3" w:rsidP="00C169F7">
            <w:pPr>
              <w:pStyle w:val="ListParagraph"/>
              <w:numPr>
                <w:ilvl w:val="0"/>
                <w:numId w:val="6"/>
              </w:numPr>
              <w:spacing w:line="240" w:lineRule="auto"/>
              <w:ind w:left="1800"/>
              <w:rPr>
                <w:rFonts w:ascii="Times New Roman" w:hAnsi="Times New Roman"/>
              </w:rPr>
            </w:pPr>
            <w:r>
              <w:rPr>
                <w:rFonts w:ascii="Times New Roman" w:hAnsi="Times New Roman"/>
              </w:rPr>
              <w:t>P</w:t>
            </w:r>
            <w:r w:rsidRPr="008F76BF">
              <w:rPr>
                <w:rFonts w:ascii="Times New Roman" w:hAnsi="Times New Roman"/>
              </w:rPr>
              <w:t>rovide the State website where the informatio</w:t>
            </w:r>
            <w:r>
              <w:rPr>
                <w:rFonts w:ascii="Times New Roman" w:hAnsi="Times New Roman"/>
              </w:rPr>
              <w:t>n is</w:t>
            </w:r>
            <w:r w:rsidRPr="008F76BF">
              <w:rPr>
                <w:rFonts w:ascii="Times New Roman" w:hAnsi="Times New Roman"/>
              </w:rPr>
              <w:t xml:space="preserve"> collected and publicly available</w:t>
            </w:r>
            <w:proofErr w:type="gramStart"/>
            <w:r w:rsidRPr="008F76BF">
              <w:rPr>
                <w:rFonts w:ascii="Times New Roman" w:hAnsi="Times New Roman"/>
              </w:rPr>
              <w:t>:</w:t>
            </w:r>
            <w:r w:rsidRPr="002D6FD7">
              <w:rPr>
                <w:rFonts w:ascii="Times New Roman" w:hAnsi="Times New Roman"/>
                <w:i/>
                <w:vertAlign w:val="superscript"/>
              </w:rPr>
              <w:t>3</w:t>
            </w:r>
            <w:proofErr w:type="gramEnd"/>
            <w:r w:rsidRPr="002D6FD7">
              <w:rPr>
                <w:rFonts w:ascii="Times New Roman" w:hAnsi="Times New Roman"/>
              </w:rPr>
              <w:t xml:space="preserve"> </w:t>
            </w:r>
            <w:r w:rsidR="00CA4CBC">
              <w:rPr>
                <w:rFonts w:ascii="Times New Roman" w:hAnsi="Times New Roman"/>
              </w:rPr>
              <w:t xml:space="preserve"> </w:t>
            </w:r>
            <w:sdt>
              <w:sdtPr>
                <w:rPr>
                  <w:rFonts w:ascii="Times New Roman" w:hAnsi="Times New Roman"/>
                </w:rPr>
                <w:id w:val="2015881"/>
              </w:sdtPr>
              <w:sdtContent>
                <w:sdt>
                  <w:sdtPr>
                    <w:rPr>
                      <w:rFonts w:ascii="Times New Roman" w:hAnsi="Times New Roman"/>
                      <w:sz w:val="16"/>
                      <w:szCs w:val="16"/>
                    </w:rPr>
                    <w:id w:val="37154285"/>
                  </w:sdtPr>
                  <w:sdtContent>
                    <w:r w:rsidR="0066473E" w:rsidRPr="00F138E8">
                      <w:rPr>
                        <w:rStyle w:val="PlaceholderText"/>
                        <w:rFonts w:ascii="Times New Roman" w:hAnsi="Times New Roman"/>
                        <w:u w:val="single"/>
                      </w:rPr>
                      <w:t>Click here to enter text.</w:t>
                    </w:r>
                  </w:sdtContent>
                </w:sdt>
              </w:sdtContent>
            </w:sdt>
          </w:p>
          <w:p w:rsidR="00EF0801" w:rsidRDefault="002617A3" w:rsidP="00EF0801">
            <w:pPr>
              <w:spacing w:line="240" w:lineRule="auto"/>
              <w:ind w:left="720"/>
              <w:rPr>
                <w:rFonts w:ascii="Times New Roman" w:hAnsi="Times New Roman"/>
              </w:rPr>
            </w:pPr>
            <w:r>
              <w:rPr>
                <w:rFonts w:ascii="Times New Roman" w:hAnsi="Times New Roman"/>
                <w:vertAlign w:val="superscript"/>
              </w:rPr>
              <w:t>4</w:t>
            </w:r>
            <w:r w:rsidRPr="00E0284C">
              <w:rPr>
                <w:rFonts w:ascii="Times New Roman" w:hAnsi="Times New Roman"/>
                <w:vertAlign w:val="superscript"/>
              </w:rPr>
              <w:t xml:space="preserve"> </w:t>
            </w:r>
            <w:r w:rsidR="00360F33" w:rsidRPr="008F76BF">
              <w:rPr>
                <w:rFonts w:ascii="Times New Roman" w:hAnsi="Times New Roman"/>
              </w:rPr>
              <w:fldChar w:fldCharType="begin">
                <w:ffData>
                  <w:name w:val="Check11"/>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w:t>
            </w:r>
            <w:r>
              <w:rPr>
                <w:rFonts w:ascii="Times New Roman" w:hAnsi="Times New Roman"/>
              </w:rPr>
              <w:t>T</w:t>
            </w:r>
            <w:r w:rsidRPr="008F76BF">
              <w:rPr>
                <w:rFonts w:ascii="Times New Roman" w:hAnsi="Times New Roman"/>
              </w:rPr>
              <w:t xml:space="preserve">he State makes the </w:t>
            </w:r>
            <w:r w:rsidR="002C1D5D">
              <w:rPr>
                <w:rFonts w:ascii="Times New Roman" w:hAnsi="Times New Roman"/>
              </w:rPr>
              <w:t>information</w:t>
            </w:r>
            <w:r w:rsidR="002C1D5D" w:rsidRPr="008F76BF">
              <w:rPr>
                <w:rFonts w:ascii="Times New Roman" w:hAnsi="Times New Roman"/>
              </w:rPr>
              <w:t xml:space="preserve"> </w:t>
            </w:r>
            <w:r w:rsidRPr="00801C50">
              <w:rPr>
                <w:rFonts w:ascii="Times New Roman" w:hAnsi="Times New Roman"/>
                <w:i/>
              </w:rPr>
              <w:t>publicly available</w:t>
            </w:r>
            <w:r w:rsidRPr="008F76BF">
              <w:rPr>
                <w:rFonts w:ascii="Times New Roman" w:hAnsi="Times New Roman"/>
              </w:rPr>
              <w:t xml:space="preserve"> </w:t>
            </w:r>
            <w:r w:rsidR="009319B2">
              <w:rPr>
                <w:rFonts w:ascii="Times New Roman" w:hAnsi="Times New Roman"/>
              </w:rPr>
              <w:t xml:space="preserve">on a website </w:t>
            </w:r>
            <w:r w:rsidRPr="008F76BF">
              <w:rPr>
                <w:rFonts w:ascii="Times New Roman" w:hAnsi="Times New Roman"/>
              </w:rPr>
              <w:t>and updates the informatio</w:t>
            </w:r>
            <w:r>
              <w:rPr>
                <w:rFonts w:ascii="Times New Roman" w:hAnsi="Times New Roman"/>
              </w:rPr>
              <w:t>n</w:t>
            </w:r>
            <w:r w:rsidRPr="00801C50">
              <w:rPr>
                <w:rFonts w:ascii="Times New Roman" w:hAnsi="Times New Roman"/>
                <w:i/>
              </w:rPr>
              <w:t xml:space="preserve"> less than annually</w:t>
            </w:r>
            <w:r w:rsidRPr="008F76BF">
              <w:rPr>
                <w:rFonts w:ascii="Times New Roman" w:hAnsi="Times New Roman"/>
              </w:rPr>
              <w:t xml:space="preserve">. </w:t>
            </w:r>
          </w:p>
          <w:p w:rsidR="00EF0801" w:rsidRDefault="002617A3" w:rsidP="00C169F7">
            <w:pPr>
              <w:numPr>
                <w:ilvl w:val="0"/>
                <w:numId w:val="7"/>
              </w:numPr>
              <w:spacing w:after="0" w:line="240" w:lineRule="auto"/>
              <w:rPr>
                <w:rFonts w:ascii="Times New Roman" w:hAnsi="Times New Roman"/>
              </w:rPr>
            </w:pPr>
            <w:r>
              <w:rPr>
                <w:rFonts w:ascii="Times New Roman" w:hAnsi="Times New Roman"/>
              </w:rPr>
              <w:t>P</w:t>
            </w:r>
            <w:r w:rsidRPr="0087598D">
              <w:rPr>
                <w:rFonts w:ascii="Times New Roman" w:hAnsi="Times New Roman"/>
              </w:rPr>
              <w:t xml:space="preserve">rovide the State’s plan for making the </w:t>
            </w:r>
            <w:r w:rsidRPr="008F76BF">
              <w:rPr>
                <w:rFonts w:ascii="Times New Roman" w:hAnsi="Times New Roman"/>
              </w:rPr>
              <w:t>informatio</w:t>
            </w:r>
            <w:r>
              <w:rPr>
                <w:rFonts w:ascii="Times New Roman" w:hAnsi="Times New Roman"/>
              </w:rPr>
              <w:t>n</w:t>
            </w:r>
            <w:r w:rsidRPr="0087598D">
              <w:rPr>
                <w:rFonts w:ascii="Times New Roman" w:hAnsi="Times New Roman"/>
              </w:rPr>
              <w:t xml:space="preserve"> publicly available and updating </w:t>
            </w:r>
            <w:r>
              <w:rPr>
                <w:rFonts w:ascii="Times New Roman" w:hAnsi="Times New Roman"/>
              </w:rPr>
              <w:t>it</w:t>
            </w:r>
            <w:r w:rsidRPr="0087598D">
              <w:rPr>
                <w:rFonts w:ascii="Times New Roman" w:hAnsi="Times New Roman"/>
              </w:rPr>
              <w:t xml:space="preserve"> annually on a website in Part </w:t>
            </w:r>
            <w:r w:rsidR="00D14E72">
              <w:rPr>
                <w:rFonts w:ascii="Times New Roman" w:hAnsi="Times New Roman"/>
              </w:rPr>
              <w:t>3B</w:t>
            </w:r>
            <w:r w:rsidRPr="0087598D">
              <w:rPr>
                <w:rFonts w:ascii="Times New Roman" w:hAnsi="Times New Roman"/>
              </w:rPr>
              <w:t>.  Cite “</w:t>
            </w:r>
            <w:r w:rsidR="00674570">
              <w:rPr>
                <w:rFonts w:ascii="Times New Roman" w:hAnsi="Times New Roman"/>
              </w:rPr>
              <w:t>Indicator (d</w:t>
            </w:r>
            <w:proofErr w:type="gramStart"/>
            <w:r w:rsidR="00674570">
              <w:rPr>
                <w:rFonts w:ascii="Times New Roman" w:hAnsi="Times New Roman"/>
              </w:rPr>
              <w:t>)(</w:t>
            </w:r>
            <w:proofErr w:type="gramEnd"/>
            <w:r w:rsidR="0094232A">
              <w:rPr>
                <w:rFonts w:ascii="Times New Roman" w:hAnsi="Times New Roman"/>
              </w:rPr>
              <w:t>11</w:t>
            </w:r>
            <w:r>
              <w:rPr>
                <w:rFonts w:ascii="Times New Roman" w:hAnsi="Times New Roman"/>
              </w:rPr>
              <w:t>)</w:t>
            </w:r>
            <w:r w:rsidRPr="0087598D">
              <w:rPr>
                <w:rFonts w:ascii="Times New Roman" w:hAnsi="Times New Roman"/>
              </w:rPr>
              <w:t>” in</w:t>
            </w:r>
            <w:r>
              <w:rPr>
                <w:rFonts w:ascii="Times New Roman" w:hAnsi="Times New Roman"/>
              </w:rPr>
              <w:t xml:space="preserve"> the Plan Element Verification C</w:t>
            </w:r>
            <w:r w:rsidRPr="0087598D">
              <w:rPr>
                <w:rFonts w:ascii="Times New Roman" w:hAnsi="Times New Roman"/>
              </w:rPr>
              <w:t xml:space="preserve">hart in Part </w:t>
            </w:r>
            <w:r w:rsidR="00D14E72">
              <w:rPr>
                <w:rFonts w:ascii="Times New Roman" w:hAnsi="Times New Roman"/>
              </w:rPr>
              <w:t>3B</w:t>
            </w:r>
            <w:r w:rsidRPr="0087598D">
              <w:rPr>
                <w:rFonts w:ascii="Times New Roman" w:hAnsi="Times New Roman"/>
              </w:rPr>
              <w:t xml:space="preserve">, Section I and mark the </w:t>
            </w:r>
            <w:r w:rsidR="00DE6888">
              <w:rPr>
                <w:rFonts w:ascii="Times New Roman" w:hAnsi="Times New Roman"/>
              </w:rPr>
              <w:t>Public Reporting column</w:t>
            </w:r>
            <w:r w:rsidRPr="0087598D">
              <w:rPr>
                <w:rFonts w:ascii="Times New Roman" w:hAnsi="Times New Roman"/>
              </w:rPr>
              <w:t>.</w:t>
            </w:r>
          </w:p>
          <w:p w:rsidR="00EF0801" w:rsidRDefault="00734E72" w:rsidP="00C169F7">
            <w:pPr>
              <w:pStyle w:val="ListParagraph"/>
              <w:numPr>
                <w:ilvl w:val="0"/>
                <w:numId w:val="6"/>
              </w:numPr>
              <w:spacing w:after="0" w:line="240" w:lineRule="auto"/>
              <w:ind w:left="1800"/>
              <w:rPr>
                <w:rFonts w:ascii="Times New Roman" w:hAnsi="Times New Roman"/>
              </w:rPr>
            </w:pPr>
            <w:r w:rsidRPr="00282808">
              <w:rPr>
                <w:rFonts w:ascii="Times New Roman" w:hAnsi="Times New Roman"/>
              </w:rPr>
              <w:t xml:space="preserve">Provide the State website where the most recently updated </w:t>
            </w:r>
            <w:r>
              <w:rPr>
                <w:rFonts w:ascii="Times New Roman" w:hAnsi="Times New Roman"/>
              </w:rPr>
              <w:t>information</w:t>
            </w:r>
            <w:r w:rsidRPr="00282808">
              <w:rPr>
                <w:rFonts w:ascii="Times New Roman" w:hAnsi="Times New Roman"/>
              </w:rPr>
              <w:t xml:space="preserve"> </w:t>
            </w:r>
            <w:r>
              <w:rPr>
                <w:rFonts w:ascii="Times New Roman" w:hAnsi="Times New Roman"/>
              </w:rPr>
              <w:t>is</w:t>
            </w:r>
            <w:r w:rsidRPr="00282808">
              <w:rPr>
                <w:rFonts w:ascii="Times New Roman" w:hAnsi="Times New Roman"/>
              </w:rPr>
              <w:t xml:space="preserve"> provided by the State to the public: </w:t>
            </w:r>
          </w:p>
          <w:p w:rsidR="00EF0801" w:rsidRDefault="00734E72" w:rsidP="00EF0801">
            <w:pPr>
              <w:pStyle w:val="ListParagraph"/>
              <w:spacing w:after="0" w:line="240" w:lineRule="auto"/>
              <w:ind w:left="1800"/>
              <w:rPr>
                <w:rFonts w:ascii="Times New Roman" w:hAnsi="Times New Roman"/>
                <w:i/>
                <w:vertAlign w:val="superscript"/>
              </w:rPr>
            </w:pPr>
            <w:proofErr w:type="gramStart"/>
            <w:r>
              <w:rPr>
                <w:rFonts w:ascii="Times New Roman" w:hAnsi="Times New Roman"/>
                <w:i/>
                <w:vertAlign w:val="superscript"/>
              </w:rPr>
              <w:t>5</w:t>
            </w:r>
            <w:r w:rsidRPr="00282808">
              <w:rPr>
                <w:rFonts w:ascii="Times New Roman" w:hAnsi="Times New Roman"/>
              </w:rPr>
              <w:t xml:space="preserve"> </w:t>
            </w:r>
            <w:r w:rsidR="00CA4CBC">
              <w:rPr>
                <w:rFonts w:ascii="Times New Roman" w:hAnsi="Times New Roman"/>
              </w:rPr>
              <w:t xml:space="preserve"> </w:t>
            </w:r>
            <w:proofErr w:type="gramEnd"/>
            <w:sdt>
              <w:sdtPr>
                <w:rPr>
                  <w:rFonts w:ascii="Times New Roman" w:hAnsi="Times New Roman"/>
                </w:rPr>
                <w:id w:val="2016317"/>
              </w:sdtPr>
              <w:sdtContent>
                <w:sdt>
                  <w:sdtPr>
                    <w:rPr>
                      <w:rFonts w:ascii="Times New Roman" w:hAnsi="Times New Roman"/>
                      <w:sz w:val="16"/>
                      <w:szCs w:val="16"/>
                    </w:rPr>
                    <w:id w:val="37154286"/>
                  </w:sdtPr>
                  <w:sdtContent>
                    <w:r w:rsidR="0066473E" w:rsidRPr="00F138E8">
                      <w:rPr>
                        <w:rStyle w:val="PlaceholderText"/>
                        <w:rFonts w:ascii="Times New Roman" w:hAnsi="Times New Roman"/>
                        <w:u w:val="single"/>
                      </w:rPr>
                      <w:t>Click here to enter text.</w:t>
                    </w:r>
                  </w:sdtContent>
                </w:sdt>
              </w:sdtContent>
            </w:sdt>
            <w:r w:rsidRPr="00282808" w:rsidDel="00282808">
              <w:rPr>
                <w:rFonts w:ascii="Times New Roman" w:hAnsi="Times New Roman"/>
                <w:i/>
                <w:vertAlign w:val="superscript"/>
              </w:rPr>
              <w:t xml:space="preserve"> </w:t>
            </w:r>
          </w:p>
          <w:p w:rsidR="00EF0801" w:rsidRDefault="00EF0801" w:rsidP="00EF0801">
            <w:pPr>
              <w:pStyle w:val="ListParagraph"/>
              <w:spacing w:after="0" w:line="240" w:lineRule="auto"/>
              <w:ind w:left="1800"/>
              <w:rPr>
                <w:rFonts w:ascii="Times New Roman" w:hAnsi="Times New Roman"/>
                <w:i/>
                <w:vertAlign w:val="superscript"/>
              </w:rPr>
            </w:pPr>
          </w:p>
          <w:p w:rsidR="00EF0801" w:rsidRDefault="002617A3" w:rsidP="00EF0801">
            <w:pPr>
              <w:spacing w:line="240" w:lineRule="auto"/>
              <w:ind w:left="720"/>
              <w:rPr>
                <w:rFonts w:ascii="Times New Roman" w:hAnsi="Times New Roman"/>
              </w:rPr>
            </w:pPr>
            <w:r>
              <w:rPr>
                <w:rFonts w:ascii="Times New Roman" w:hAnsi="Times New Roman"/>
                <w:vertAlign w:val="superscript"/>
              </w:rPr>
              <w:t>6</w:t>
            </w:r>
            <w:r w:rsidRPr="00E0284C">
              <w:rPr>
                <w:rFonts w:ascii="Times New Roman" w:hAnsi="Times New Roman"/>
                <w:vertAlign w:val="superscript"/>
              </w:rPr>
              <w:t xml:space="preserve"> </w:t>
            </w:r>
            <w:r w:rsidR="00360F33" w:rsidRPr="008F76BF">
              <w:rPr>
                <w:rFonts w:ascii="Times New Roman" w:hAnsi="Times New Roman"/>
              </w:rPr>
              <w:fldChar w:fldCharType="begin">
                <w:ffData>
                  <w:name w:val="Check12"/>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w:t>
            </w:r>
            <w:r>
              <w:rPr>
                <w:rFonts w:ascii="Times New Roman" w:hAnsi="Times New Roman"/>
              </w:rPr>
              <w:t>T</w:t>
            </w:r>
            <w:r w:rsidRPr="008F76BF">
              <w:rPr>
                <w:rFonts w:ascii="Times New Roman" w:hAnsi="Times New Roman"/>
              </w:rPr>
              <w:t xml:space="preserve">he State does </w:t>
            </w:r>
            <w:r w:rsidRPr="00E32D03">
              <w:rPr>
                <w:rFonts w:ascii="Times New Roman" w:hAnsi="Times New Roman"/>
              </w:rPr>
              <w:t>not</w:t>
            </w:r>
            <w:r w:rsidRPr="008F76BF">
              <w:rPr>
                <w:rFonts w:ascii="Times New Roman" w:hAnsi="Times New Roman"/>
              </w:rPr>
              <w:t xml:space="preserve"> make the informatio</w:t>
            </w:r>
            <w:r>
              <w:rPr>
                <w:rFonts w:ascii="Times New Roman" w:hAnsi="Times New Roman"/>
              </w:rPr>
              <w:t>n</w:t>
            </w:r>
            <w:r w:rsidRPr="008F76BF">
              <w:rPr>
                <w:rFonts w:ascii="Times New Roman" w:hAnsi="Times New Roman"/>
              </w:rPr>
              <w:t xml:space="preserve"> </w:t>
            </w:r>
            <w:r w:rsidR="009319B2" w:rsidRPr="008F76BF">
              <w:rPr>
                <w:rFonts w:ascii="Times New Roman" w:hAnsi="Times New Roman"/>
              </w:rPr>
              <w:t>public</w:t>
            </w:r>
            <w:r w:rsidR="009319B2">
              <w:rPr>
                <w:rFonts w:ascii="Times New Roman" w:hAnsi="Times New Roman"/>
              </w:rPr>
              <w:t xml:space="preserve">ly </w:t>
            </w:r>
            <w:r w:rsidR="009319B2" w:rsidRPr="009359F1">
              <w:rPr>
                <w:rFonts w:ascii="Times New Roman" w:hAnsi="Times New Roman"/>
              </w:rPr>
              <w:t>av</w:t>
            </w:r>
            <w:r w:rsidR="009319B2">
              <w:rPr>
                <w:rFonts w:ascii="Times New Roman" w:hAnsi="Times New Roman"/>
              </w:rPr>
              <w:t>a</w:t>
            </w:r>
            <w:r w:rsidR="009319B2" w:rsidRPr="009359F1">
              <w:rPr>
                <w:rFonts w:ascii="Times New Roman" w:hAnsi="Times New Roman"/>
              </w:rPr>
              <w:t>ilable</w:t>
            </w:r>
            <w:r w:rsidR="009319B2">
              <w:rPr>
                <w:rFonts w:ascii="Times New Roman" w:hAnsi="Times New Roman"/>
              </w:rPr>
              <w:t xml:space="preserve"> on a website</w:t>
            </w:r>
            <w:r w:rsidRPr="008F76BF">
              <w:rPr>
                <w:rFonts w:ascii="Times New Roman" w:hAnsi="Times New Roman"/>
              </w:rPr>
              <w:t xml:space="preserve">.  </w:t>
            </w:r>
          </w:p>
          <w:p w:rsidR="002617A3" w:rsidRDefault="002617A3" w:rsidP="00C169F7">
            <w:pPr>
              <w:pStyle w:val="ListParagraph"/>
              <w:numPr>
                <w:ilvl w:val="0"/>
                <w:numId w:val="6"/>
              </w:numPr>
              <w:spacing w:after="0" w:line="240" w:lineRule="auto"/>
              <w:ind w:left="1800"/>
              <w:rPr>
                <w:rFonts w:ascii="Times New Roman" w:hAnsi="Times New Roman"/>
              </w:rPr>
            </w:pPr>
            <w:r>
              <w:rPr>
                <w:rFonts w:ascii="Times New Roman" w:hAnsi="Times New Roman"/>
              </w:rPr>
              <w:t>P</w:t>
            </w:r>
            <w:r w:rsidRPr="0051518C">
              <w:rPr>
                <w:rFonts w:ascii="Times New Roman" w:hAnsi="Times New Roman"/>
              </w:rPr>
              <w:t xml:space="preserve">rovide the State’s plan for </w:t>
            </w:r>
            <w:r>
              <w:rPr>
                <w:rFonts w:ascii="Times New Roman" w:hAnsi="Times New Roman"/>
              </w:rPr>
              <w:t xml:space="preserve">making the </w:t>
            </w:r>
            <w:r w:rsidRPr="008F76BF">
              <w:rPr>
                <w:rFonts w:ascii="Times New Roman" w:hAnsi="Times New Roman"/>
              </w:rPr>
              <w:t>informatio</w:t>
            </w:r>
            <w:r>
              <w:rPr>
                <w:rFonts w:ascii="Times New Roman" w:hAnsi="Times New Roman"/>
              </w:rPr>
              <w:t xml:space="preserve">n publicly available and updating it annually on a website in Part </w:t>
            </w:r>
            <w:r w:rsidR="00D14E72">
              <w:rPr>
                <w:rFonts w:ascii="Times New Roman" w:hAnsi="Times New Roman"/>
              </w:rPr>
              <w:t>3B</w:t>
            </w:r>
            <w:r w:rsidRPr="0051518C">
              <w:rPr>
                <w:rFonts w:ascii="Times New Roman" w:hAnsi="Times New Roman"/>
              </w:rPr>
              <w:t>.</w:t>
            </w:r>
            <w:r>
              <w:rPr>
                <w:rFonts w:ascii="Times New Roman" w:hAnsi="Times New Roman"/>
              </w:rPr>
              <w:t xml:space="preserve"> </w:t>
            </w:r>
            <w:r w:rsidR="00CA4CBC">
              <w:rPr>
                <w:rFonts w:ascii="Times New Roman" w:hAnsi="Times New Roman"/>
              </w:rPr>
              <w:t xml:space="preserve"> </w:t>
            </w:r>
            <w:r>
              <w:rPr>
                <w:rFonts w:ascii="Times New Roman" w:hAnsi="Times New Roman"/>
              </w:rPr>
              <w:t>Cite “Indicator (d</w:t>
            </w:r>
            <w:proofErr w:type="gramStart"/>
            <w:r>
              <w:rPr>
                <w:rFonts w:ascii="Times New Roman" w:hAnsi="Times New Roman"/>
              </w:rPr>
              <w:t>)(</w:t>
            </w:r>
            <w:proofErr w:type="gramEnd"/>
            <w:r w:rsidR="0094232A">
              <w:rPr>
                <w:rFonts w:ascii="Times New Roman" w:hAnsi="Times New Roman"/>
              </w:rPr>
              <w:t>11</w:t>
            </w:r>
            <w:r>
              <w:rPr>
                <w:rFonts w:ascii="Times New Roman" w:hAnsi="Times New Roman"/>
              </w:rPr>
              <w:t xml:space="preserve">)” in the Plan Element Verification Chart in Part </w:t>
            </w:r>
            <w:r w:rsidR="00D14E72">
              <w:rPr>
                <w:rFonts w:ascii="Times New Roman" w:hAnsi="Times New Roman"/>
              </w:rPr>
              <w:t>3B</w:t>
            </w:r>
            <w:r>
              <w:rPr>
                <w:rFonts w:ascii="Times New Roman" w:hAnsi="Times New Roman"/>
              </w:rPr>
              <w:t>, Se</w:t>
            </w:r>
            <w:r w:rsidR="00904DF7">
              <w:rPr>
                <w:rFonts w:ascii="Times New Roman" w:hAnsi="Times New Roman"/>
              </w:rPr>
              <w:t xml:space="preserve">ction I and mark the </w:t>
            </w:r>
            <w:r w:rsidR="00DE6888">
              <w:rPr>
                <w:rFonts w:ascii="Times New Roman" w:hAnsi="Times New Roman"/>
              </w:rPr>
              <w:t>Public Reporting column</w:t>
            </w:r>
            <w:r>
              <w:rPr>
                <w:rFonts w:ascii="Times New Roman" w:hAnsi="Times New Roman"/>
              </w:rPr>
              <w:t>.</w:t>
            </w:r>
          </w:p>
          <w:p w:rsidR="00EF0801" w:rsidRDefault="00EF0801" w:rsidP="00EF0801">
            <w:pPr>
              <w:spacing w:line="240" w:lineRule="auto"/>
              <w:ind w:left="720"/>
              <w:rPr>
                <w:rFonts w:ascii="Times New Roman" w:hAnsi="Times New Roman"/>
              </w:rPr>
            </w:pPr>
          </w:p>
          <w:p w:rsidR="00EF0801" w:rsidRDefault="002617A3" w:rsidP="00EF0801">
            <w:pPr>
              <w:spacing w:line="240" w:lineRule="auto"/>
              <w:rPr>
                <w:rFonts w:ascii="Times New Roman" w:hAnsi="Times New Roman"/>
              </w:rPr>
            </w:pPr>
            <w:r>
              <w:rPr>
                <w:rFonts w:ascii="Times New Roman" w:hAnsi="Times New Roman"/>
                <w:i/>
                <w:vertAlign w:val="superscript"/>
              </w:rPr>
              <w:t xml:space="preserve">7 </w:t>
            </w:r>
            <w:r w:rsidR="00360F33" w:rsidRPr="008F76BF">
              <w:rPr>
                <w:rFonts w:ascii="Times New Roman" w:hAnsi="Times New Roman"/>
              </w:rPr>
              <w:fldChar w:fldCharType="begin">
                <w:ffData>
                  <w:name w:val="Check12"/>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Pr>
                <w:rFonts w:ascii="Times New Roman" w:hAnsi="Times New Roman"/>
              </w:rPr>
              <w:t xml:space="preserve"> No, t</w:t>
            </w:r>
            <w:r w:rsidRPr="008F76BF">
              <w:rPr>
                <w:rFonts w:ascii="Times New Roman" w:hAnsi="Times New Roman"/>
              </w:rPr>
              <w:t xml:space="preserve">he State </w:t>
            </w:r>
            <w:r w:rsidRPr="00D93B85">
              <w:rPr>
                <w:rFonts w:ascii="Times New Roman" w:hAnsi="Times New Roman"/>
              </w:rPr>
              <w:t xml:space="preserve">does not collect this </w:t>
            </w:r>
            <w:r w:rsidRPr="008F76BF">
              <w:rPr>
                <w:rFonts w:ascii="Times New Roman" w:hAnsi="Times New Roman"/>
              </w:rPr>
              <w:t>informatio</w:t>
            </w:r>
            <w:r>
              <w:rPr>
                <w:rFonts w:ascii="Times New Roman" w:hAnsi="Times New Roman"/>
              </w:rPr>
              <w:t>n</w:t>
            </w:r>
            <w:r w:rsidRPr="008F76BF">
              <w:rPr>
                <w:rFonts w:ascii="Times New Roman" w:hAnsi="Times New Roman"/>
              </w:rPr>
              <w:t xml:space="preserve">. </w:t>
            </w:r>
          </w:p>
          <w:p w:rsidR="002617A3" w:rsidRDefault="002617A3" w:rsidP="00C169F7">
            <w:pPr>
              <w:pStyle w:val="ListParagraph"/>
              <w:numPr>
                <w:ilvl w:val="0"/>
                <w:numId w:val="6"/>
              </w:numPr>
              <w:spacing w:after="0" w:line="240" w:lineRule="auto"/>
              <w:ind w:left="1080"/>
              <w:rPr>
                <w:rFonts w:ascii="Times New Roman" w:hAnsi="Times New Roman"/>
              </w:rPr>
            </w:pPr>
            <w:r>
              <w:rPr>
                <w:rFonts w:ascii="Times New Roman" w:hAnsi="Times New Roman"/>
              </w:rPr>
              <w:t>P</w:t>
            </w:r>
            <w:r w:rsidRPr="0051518C">
              <w:rPr>
                <w:rFonts w:ascii="Times New Roman" w:hAnsi="Times New Roman"/>
              </w:rPr>
              <w:t xml:space="preserve">rovide the State’s plan for </w:t>
            </w:r>
            <w:r>
              <w:rPr>
                <w:rFonts w:ascii="Times New Roman" w:hAnsi="Times New Roman"/>
              </w:rPr>
              <w:t xml:space="preserve">making the </w:t>
            </w:r>
            <w:r w:rsidRPr="008F76BF">
              <w:rPr>
                <w:rFonts w:ascii="Times New Roman" w:hAnsi="Times New Roman"/>
              </w:rPr>
              <w:t>informatio</w:t>
            </w:r>
            <w:r>
              <w:rPr>
                <w:rFonts w:ascii="Times New Roman" w:hAnsi="Times New Roman"/>
              </w:rPr>
              <w:t xml:space="preserve">n publicly available and updating it annually on a website in Part </w:t>
            </w:r>
            <w:r w:rsidR="00D14E72">
              <w:rPr>
                <w:rFonts w:ascii="Times New Roman" w:hAnsi="Times New Roman"/>
              </w:rPr>
              <w:t>3B</w:t>
            </w:r>
            <w:r w:rsidRPr="0051518C">
              <w:rPr>
                <w:rFonts w:ascii="Times New Roman" w:hAnsi="Times New Roman"/>
              </w:rPr>
              <w:t>.</w:t>
            </w:r>
            <w:r>
              <w:rPr>
                <w:rFonts w:ascii="Times New Roman" w:hAnsi="Times New Roman"/>
              </w:rPr>
              <w:t xml:space="preserve"> </w:t>
            </w:r>
            <w:r w:rsidR="00CA4CBC">
              <w:rPr>
                <w:rFonts w:ascii="Times New Roman" w:hAnsi="Times New Roman"/>
              </w:rPr>
              <w:t xml:space="preserve"> </w:t>
            </w:r>
            <w:r>
              <w:rPr>
                <w:rFonts w:ascii="Times New Roman" w:hAnsi="Times New Roman"/>
              </w:rPr>
              <w:t>Cite “Indicator (d</w:t>
            </w:r>
            <w:proofErr w:type="gramStart"/>
            <w:r>
              <w:rPr>
                <w:rFonts w:ascii="Times New Roman" w:hAnsi="Times New Roman"/>
              </w:rPr>
              <w:t>)(</w:t>
            </w:r>
            <w:proofErr w:type="gramEnd"/>
            <w:r w:rsidR="0094232A">
              <w:rPr>
                <w:rFonts w:ascii="Times New Roman" w:hAnsi="Times New Roman"/>
              </w:rPr>
              <w:t>11</w:t>
            </w:r>
            <w:r>
              <w:rPr>
                <w:rFonts w:ascii="Times New Roman" w:hAnsi="Times New Roman"/>
              </w:rPr>
              <w:t xml:space="preserve">)” in the Plan Element Verification Chart in Part </w:t>
            </w:r>
            <w:r w:rsidR="00D14E72">
              <w:rPr>
                <w:rFonts w:ascii="Times New Roman" w:hAnsi="Times New Roman"/>
              </w:rPr>
              <w:t>3B</w:t>
            </w:r>
            <w:r>
              <w:rPr>
                <w:rFonts w:ascii="Times New Roman" w:hAnsi="Times New Roman"/>
              </w:rPr>
              <w:t xml:space="preserve">, Section I and mark </w:t>
            </w:r>
            <w:r w:rsidR="00904DF7">
              <w:rPr>
                <w:rFonts w:ascii="Times New Roman" w:hAnsi="Times New Roman"/>
              </w:rPr>
              <w:t xml:space="preserve">both the Collection and </w:t>
            </w:r>
            <w:r w:rsidR="00DE6888">
              <w:rPr>
                <w:rFonts w:ascii="Times New Roman" w:hAnsi="Times New Roman"/>
              </w:rPr>
              <w:t>Public Reporting column</w:t>
            </w:r>
            <w:r w:rsidR="00904DF7">
              <w:rPr>
                <w:rFonts w:ascii="Times New Roman" w:hAnsi="Times New Roman"/>
              </w:rPr>
              <w:t>s</w:t>
            </w:r>
            <w:r>
              <w:rPr>
                <w:rFonts w:ascii="Times New Roman" w:hAnsi="Times New Roman"/>
              </w:rPr>
              <w:t>.</w:t>
            </w:r>
          </w:p>
          <w:p w:rsidR="00EF0801" w:rsidRDefault="00EF0801" w:rsidP="00EF0801">
            <w:pPr>
              <w:spacing w:line="240" w:lineRule="auto"/>
              <w:rPr>
                <w:rFonts w:ascii="Times New Roman" w:hAnsi="Times New Roman"/>
              </w:rPr>
            </w:pPr>
          </w:p>
        </w:tc>
      </w:tr>
    </w:tbl>
    <w:p w:rsidR="00EF0801" w:rsidRDefault="006B6167" w:rsidP="00EF0801">
      <w:pPr>
        <w:spacing w:line="240" w:lineRule="auto"/>
        <w:rPr>
          <w:rFonts w:ascii="Times New Roman" w:hAnsi="Times New Roman"/>
        </w:rPr>
      </w:pPr>
      <w:r w:rsidRPr="008F76BF">
        <w:rPr>
          <w:rFonts w:ascii="Times New Roman" w:hAnsi="Times New Roman"/>
        </w:rPr>
        <w:br w:type="page"/>
      </w:r>
    </w:p>
    <w:tbl>
      <w:tblPr>
        <w:tblW w:w="13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19"/>
        <w:gridCol w:w="11829"/>
      </w:tblGrid>
      <w:tr w:rsidR="008576BF" w:rsidRPr="008F76BF" w:rsidTr="00D30E72">
        <w:trPr>
          <w:trHeight w:val="828"/>
        </w:trPr>
        <w:tc>
          <w:tcPr>
            <w:tcW w:w="1419" w:type="dxa"/>
            <w:tcBorders>
              <w:top w:val="single" w:sz="4" w:space="0" w:color="000000"/>
              <w:left w:val="single" w:sz="4" w:space="0" w:color="000000"/>
              <w:bottom w:val="single" w:sz="4" w:space="0" w:color="000000"/>
              <w:right w:val="single" w:sz="4" w:space="0" w:color="000000"/>
            </w:tcBorders>
            <w:shd w:val="clear" w:color="auto" w:fill="262626" w:themeFill="text1" w:themeFillTint="D9"/>
          </w:tcPr>
          <w:p w:rsidR="008576BF" w:rsidRPr="00CA4CBC" w:rsidRDefault="00EF0801" w:rsidP="00B14821">
            <w:pPr>
              <w:spacing w:after="0" w:line="240" w:lineRule="auto"/>
              <w:rPr>
                <w:rFonts w:ascii="Times New Roman" w:hAnsi="Times New Roman"/>
                <w:b/>
                <w:color w:val="FFFFFF" w:themeColor="background1"/>
                <w:sz w:val="24"/>
                <w:szCs w:val="24"/>
              </w:rPr>
            </w:pPr>
            <w:r w:rsidRPr="00EF0801">
              <w:rPr>
                <w:rFonts w:ascii="Times New Roman" w:hAnsi="Times New Roman"/>
                <w:b/>
                <w:color w:val="FFFFFF" w:themeColor="background1"/>
                <w:sz w:val="24"/>
                <w:szCs w:val="24"/>
              </w:rPr>
              <w:t>Indicator (d)(12)</w:t>
            </w:r>
          </w:p>
        </w:tc>
        <w:tc>
          <w:tcPr>
            <w:tcW w:w="11829" w:type="dxa"/>
            <w:tcBorders>
              <w:top w:val="single" w:sz="4" w:space="0" w:color="000000"/>
              <w:left w:val="single" w:sz="4" w:space="0" w:color="000000"/>
              <w:bottom w:val="single" w:sz="4" w:space="0" w:color="000000"/>
              <w:right w:val="single" w:sz="4" w:space="0" w:color="000000"/>
            </w:tcBorders>
            <w:shd w:val="clear" w:color="auto" w:fill="262626" w:themeFill="text1" w:themeFillTint="D9"/>
          </w:tcPr>
          <w:p w:rsidR="00EF0801" w:rsidRPr="00EF0801" w:rsidRDefault="00EF0801" w:rsidP="00EF0801">
            <w:pPr>
              <w:spacing w:line="240" w:lineRule="auto"/>
              <w:rPr>
                <w:rFonts w:ascii="Times New Roman" w:hAnsi="Times New Roman"/>
                <w:b/>
                <w:color w:val="FFFFFF" w:themeColor="background1"/>
                <w:sz w:val="24"/>
                <w:szCs w:val="24"/>
              </w:rPr>
            </w:pPr>
            <w:r w:rsidRPr="00EF0801">
              <w:rPr>
                <w:rFonts w:ascii="Times New Roman" w:hAnsi="Times New Roman"/>
                <w:b/>
                <w:color w:val="FFFFFF" w:themeColor="background1"/>
                <w:sz w:val="24"/>
                <w:szCs w:val="24"/>
              </w:rPr>
              <w:t>Indicate, for each charter school that has closed (including a school that was not reauthorized to operate) within each of the last five years, whether the closure of the school was for financial, enrollment, academic, or other reasons.</w:t>
            </w:r>
          </w:p>
        </w:tc>
      </w:tr>
      <w:tr w:rsidR="008576BF" w:rsidRPr="008F76BF" w:rsidTr="004F0FC6">
        <w:trPr>
          <w:trHeight w:val="2967"/>
        </w:trPr>
        <w:tc>
          <w:tcPr>
            <w:tcW w:w="13248" w:type="dxa"/>
            <w:gridSpan w:val="2"/>
          </w:tcPr>
          <w:p w:rsidR="008576BF" w:rsidRPr="008F76BF" w:rsidRDefault="008576BF" w:rsidP="00B14821">
            <w:pPr>
              <w:spacing w:after="0" w:line="240" w:lineRule="auto"/>
              <w:rPr>
                <w:rFonts w:ascii="Times New Roman" w:hAnsi="Times New Roman"/>
              </w:rPr>
            </w:pPr>
          </w:p>
          <w:p w:rsidR="006B6167" w:rsidRPr="008F76BF" w:rsidRDefault="006B6167" w:rsidP="00B14821">
            <w:pPr>
              <w:spacing w:after="0" w:line="240" w:lineRule="auto"/>
              <w:rPr>
                <w:rFonts w:ascii="Times New Roman" w:hAnsi="Times New Roman"/>
              </w:rPr>
            </w:pPr>
            <w:r w:rsidRPr="008F76BF">
              <w:rPr>
                <w:rFonts w:ascii="Times New Roman" w:hAnsi="Times New Roman"/>
                <w:b/>
              </w:rPr>
              <w:t>Please respond (check one)</w:t>
            </w:r>
            <w:r w:rsidRPr="008F76BF">
              <w:rPr>
                <w:rFonts w:ascii="Times New Roman" w:hAnsi="Times New Roman"/>
              </w:rPr>
              <w:t xml:space="preserve">: </w:t>
            </w:r>
            <w:r w:rsidR="00CA4CBC">
              <w:rPr>
                <w:rFonts w:ascii="Times New Roman" w:hAnsi="Times New Roman"/>
              </w:rPr>
              <w:t xml:space="preserve"> </w:t>
            </w:r>
            <w:r w:rsidRPr="008F76BF">
              <w:rPr>
                <w:rFonts w:ascii="Times New Roman" w:hAnsi="Times New Roman"/>
              </w:rPr>
              <w:t>Does the State collect this information?</w:t>
            </w:r>
          </w:p>
          <w:p w:rsidR="006B6167" w:rsidRPr="008F76BF" w:rsidRDefault="006B6167" w:rsidP="00B14821">
            <w:pPr>
              <w:spacing w:after="0" w:line="240" w:lineRule="auto"/>
              <w:rPr>
                <w:rFonts w:ascii="Times New Roman" w:hAnsi="Times New Roman"/>
              </w:rPr>
            </w:pPr>
          </w:p>
          <w:p w:rsidR="00EF0801" w:rsidRDefault="00D30E72" w:rsidP="00EF0801">
            <w:pPr>
              <w:spacing w:line="240" w:lineRule="auto"/>
              <w:rPr>
                <w:rFonts w:ascii="Times New Roman" w:hAnsi="Times New Roman"/>
              </w:rPr>
            </w:pPr>
            <w:r>
              <w:rPr>
                <w:rFonts w:ascii="Times New Roman" w:hAnsi="Times New Roman"/>
                <w:vertAlign w:val="superscript"/>
              </w:rPr>
              <w:t>1</w:t>
            </w:r>
            <w:r w:rsidRPr="00E0284C">
              <w:rPr>
                <w:rFonts w:ascii="Times New Roman" w:hAnsi="Times New Roman"/>
                <w:vertAlign w:val="superscript"/>
              </w:rPr>
              <w:t xml:space="preserve"> </w:t>
            </w:r>
            <w:r w:rsidR="00360F33" w:rsidRPr="008F76BF">
              <w:rPr>
                <w:rFonts w:ascii="Times New Roman" w:hAnsi="Times New Roman"/>
              </w:rPr>
              <w:fldChar w:fldCharType="begin">
                <w:ffData>
                  <w:name w:val="Check10"/>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Yes, the State collects this informatio</w:t>
            </w:r>
            <w:r>
              <w:rPr>
                <w:rFonts w:ascii="Times New Roman" w:hAnsi="Times New Roman"/>
              </w:rPr>
              <w:t>n</w:t>
            </w:r>
            <w:r w:rsidRPr="008F76BF">
              <w:rPr>
                <w:rFonts w:ascii="Times New Roman" w:hAnsi="Times New Roman"/>
              </w:rPr>
              <w:t xml:space="preserve">.  </w:t>
            </w:r>
          </w:p>
          <w:p w:rsidR="00EF0801" w:rsidRDefault="00D30E72" w:rsidP="00EF0801">
            <w:pPr>
              <w:spacing w:line="240" w:lineRule="auto"/>
              <w:ind w:left="720"/>
              <w:rPr>
                <w:rFonts w:ascii="Times New Roman" w:hAnsi="Times New Roman"/>
              </w:rPr>
            </w:pPr>
            <w:r w:rsidRPr="008F76BF">
              <w:rPr>
                <w:rFonts w:ascii="Times New Roman" w:hAnsi="Times New Roman"/>
                <w:b/>
              </w:rPr>
              <w:t>If Yes, please respond (check one):</w:t>
            </w:r>
            <w:r w:rsidRPr="008F76BF">
              <w:rPr>
                <w:rFonts w:ascii="Times New Roman" w:hAnsi="Times New Roman"/>
              </w:rPr>
              <w:t xml:space="preserve">  </w:t>
            </w:r>
          </w:p>
          <w:p w:rsidR="00EF0801" w:rsidRDefault="00D30E72" w:rsidP="00EF0801">
            <w:pPr>
              <w:spacing w:line="240" w:lineRule="auto"/>
              <w:ind w:left="720"/>
              <w:rPr>
                <w:rFonts w:ascii="Times New Roman" w:hAnsi="Times New Roman"/>
              </w:rPr>
            </w:pPr>
            <w:r w:rsidRPr="00801C50">
              <w:rPr>
                <w:rFonts w:ascii="Times New Roman" w:hAnsi="Times New Roman"/>
                <w:vertAlign w:val="superscript"/>
              </w:rPr>
              <w:t xml:space="preserve">2 </w:t>
            </w:r>
            <w:r w:rsidR="00360F33" w:rsidRPr="008F76BF">
              <w:rPr>
                <w:rFonts w:ascii="Times New Roman" w:hAnsi="Times New Roman"/>
              </w:rPr>
              <w:fldChar w:fldCharType="begin">
                <w:ffData>
                  <w:name w:val="Check10"/>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w:t>
            </w:r>
            <w:r>
              <w:rPr>
                <w:rFonts w:ascii="Times New Roman" w:hAnsi="Times New Roman"/>
              </w:rPr>
              <w:t>T</w:t>
            </w:r>
            <w:r w:rsidRPr="008F76BF">
              <w:rPr>
                <w:rFonts w:ascii="Times New Roman" w:hAnsi="Times New Roman"/>
              </w:rPr>
              <w:t>he State makes the informatio</w:t>
            </w:r>
            <w:r>
              <w:rPr>
                <w:rFonts w:ascii="Times New Roman" w:hAnsi="Times New Roman"/>
              </w:rPr>
              <w:t>n</w:t>
            </w:r>
            <w:r w:rsidRPr="00801C50">
              <w:rPr>
                <w:rFonts w:ascii="Times New Roman" w:hAnsi="Times New Roman"/>
                <w:i/>
              </w:rPr>
              <w:t xml:space="preserve"> publicly available</w:t>
            </w:r>
            <w:r w:rsidRPr="008F76BF">
              <w:rPr>
                <w:rFonts w:ascii="Times New Roman" w:hAnsi="Times New Roman"/>
              </w:rPr>
              <w:t xml:space="preserve"> and updates the </w:t>
            </w:r>
            <w:r w:rsidR="002C1D5D">
              <w:rPr>
                <w:rFonts w:ascii="Times New Roman" w:hAnsi="Times New Roman"/>
              </w:rPr>
              <w:t>information</w:t>
            </w:r>
            <w:r w:rsidR="002C1D5D" w:rsidRPr="008F76BF">
              <w:rPr>
                <w:rFonts w:ascii="Times New Roman" w:hAnsi="Times New Roman"/>
              </w:rPr>
              <w:t xml:space="preserve"> </w:t>
            </w:r>
            <w:r w:rsidRPr="00801C50">
              <w:rPr>
                <w:rFonts w:ascii="Times New Roman" w:hAnsi="Times New Roman"/>
                <w:i/>
              </w:rPr>
              <w:t>at least annually</w:t>
            </w:r>
            <w:r>
              <w:rPr>
                <w:rFonts w:ascii="Times New Roman" w:hAnsi="Times New Roman"/>
              </w:rPr>
              <w:t xml:space="preserve"> on a website</w:t>
            </w:r>
            <w:r w:rsidRPr="008F76BF">
              <w:rPr>
                <w:rFonts w:ascii="Times New Roman" w:hAnsi="Times New Roman"/>
              </w:rPr>
              <w:t xml:space="preserve">. </w:t>
            </w:r>
          </w:p>
          <w:p w:rsidR="00EF0801" w:rsidRDefault="00D30E72" w:rsidP="00C169F7">
            <w:pPr>
              <w:pStyle w:val="ListParagraph"/>
              <w:numPr>
                <w:ilvl w:val="0"/>
                <w:numId w:val="6"/>
              </w:numPr>
              <w:spacing w:line="240" w:lineRule="auto"/>
              <w:ind w:left="1800"/>
              <w:rPr>
                <w:rFonts w:ascii="Times New Roman" w:hAnsi="Times New Roman"/>
              </w:rPr>
            </w:pPr>
            <w:r>
              <w:rPr>
                <w:rFonts w:ascii="Times New Roman" w:hAnsi="Times New Roman"/>
              </w:rPr>
              <w:t>P</w:t>
            </w:r>
            <w:r w:rsidRPr="008F76BF">
              <w:rPr>
                <w:rFonts w:ascii="Times New Roman" w:hAnsi="Times New Roman"/>
              </w:rPr>
              <w:t>rovide the State website where the informatio</w:t>
            </w:r>
            <w:r>
              <w:rPr>
                <w:rFonts w:ascii="Times New Roman" w:hAnsi="Times New Roman"/>
              </w:rPr>
              <w:t>n is</w:t>
            </w:r>
            <w:r w:rsidRPr="008F76BF">
              <w:rPr>
                <w:rFonts w:ascii="Times New Roman" w:hAnsi="Times New Roman"/>
              </w:rPr>
              <w:t xml:space="preserve"> collected and publicly available</w:t>
            </w:r>
            <w:proofErr w:type="gramStart"/>
            <w:r w:rsidRPr="008F76BF">
              <w:rPr>
                <w:rFonts w:ascii="Times New Roman" w:hAnsi="Times New Roman"/>
              </w:rPr>
              <w:t>:</w:t>
            </w:r>
            <w:r w:rsidRPr="002D6FD7">
              <w:rPr>
                <w:rFonts w:ascii="Times New Roman" w:hAnsi="Times New Roman"/>
                <w:i/>
                <w:vertAlign w:val="superscript"/>
              </w:rPr>
              <w:t>3</w:t>
            </w:r>
            <w:proofErr w:type="gramEnd"/>
            <w:r w:rsidRPr="002D6FD7">
              <w:rPr>
                <w:rFonts w:ascii="Times New Roman" w:hAnsi="Times New Roman"/>
              </w:rPr>
              <w:t xml:space="preserve"> </w:t>
            </w:r>
            <w:r w:rsidR="00CA4CBC">
              <w:rPr>
                <w:rFonts w:ascii="Times New Roman" w:hAnsi="Times New Roman"/>
              </w:rPr>
              <w:t xml:space="preserve"> </w:t>
            </w:r>
            <w:sdt>
              <w:sdtPr>
                <w:rPr>
                  <w:rFonts w:ascii="Times New Roman" w:hAnsi="Times New Roman"/>
                </w:rPr>
                <w:id w:val="2015883"/>
              </w:sdtPr>
              <w:sdtContent>
                <w:sdt>
                  <w:sdtPr>
                    <w:rPr>
                      <w:rFonts w:ascii="Times New Roman" w:hAnsi="Times New Roman"/>
                      <w:sz w:val="16"/>
                      <w:szCs w:val="16"/>
                    </w:rPr>
                    <w:id w:val="37154288"/>
                  </w:sdtPr>
                  <w:sdtContent>
                    <w:r w:rsidR="0066473E" w:rsidRPr="00F138E8">
                      <w:rPr>
                        <w:rStyle w:val="PlaceholderText"/>
                        <w:rFonts w:ascii="Times New Roman" w:hAnsi="Times New Roman"/>
                        <w:u w:val="single"/>
                      </w:rPr>
                      <w:t>Click here to enter text.</w:t>
                    </w:r>
                  </w:sdtContent>
                </w:sdt>
              </w:sdtContent>
            </w:sdt>
          </w:p>
          <w:p w:rsidR="00EF0801" w:rsidRDefault="00D30E72" w:rsidP="00EF0801">
            <w:pPr>
              <w:spacing w:line="240" w:lineRule="auto"/>
              <w:ind w:left="720"/>
              <w:rPr>
                <w:rFonts w:ascii="Times New Roman" w:hAnsi="Times New Roman"/>
              </w:rPr>
            </w:pPr>
            <w:r>
              <w:rPr>
                <w:rFonts w:ascii="Times New Roman" w:hAnsi="Times New Roman"/>
                <w:vertAlign w:val="superscript"/>
              </w:rPr>
              <w:t>4</w:t>
            </w:r>
            <w:r w:rsidRPr="00E0284C">
              <w:rPr>
                <w:rFonts w:ascii="Times New Roman" w:hAnsi="Times New Roman"/>
                <w:vertAlign w:val="superscript"/>
              </w:rPr>
              <w:t xml:space="preserve"> </w:t>
            </w:r>
            <w:r w:rsidR="00360F33" w:rsidRPr="008F76BF">
              <w:rPr>
                <w:rFonts w:ascii="Times New Roman" w:hAnsi="Times New Roman"/>
              </w:rPr>
              <w:fldChar w:fldCharType="begin">
                <w:ffData>
                  <w:name w:val="Check11"/>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w:t>
            </w:r>
            <w:r>
              <w:rPr>
                <w:rFonts w:ascii="Times New Roman" w:hAnsi="Times New Roman"/>
              </w:rPr>
              <w:t>T</w:t>
            </w:r>
            <w:r w:rsidRPr="008F76BF">
              <w:rPr>
                <w:rFonts w:ascii="Times New Roman" w:hAnsi="Times New Roman"/>
              </w:rPr>
              <w:t xml:space="preserve">he State makes the </w:t>
            </w:r>
            <w:r w:rsidR="002C1D5D">
              <w:rPr>
                <w:rFonts w:ascii="Times New Roman" w:hAnsi="Times New Roman"/>
              </w:rPr>
              <w:t>information</w:t>
            </w:r>
            <w:r w:rsidR="002C1D5D" w:rsidRPr="008F76BF">
              <w:rPr>
                <w:rFonts w:ascii="Times New Roman" w:hAnsi="Times New Roman"/>
              </w:rPr>
              <w:t xml:space="preserve"> </w:t>
            </w:r>
            <w:r w:rsidRPr="00801C50">
              <w:rPr>
                <w:rFonts w:ascii="Times New Roman" w:hAnsi="Times New Roman"/>
                <w:i/>
              </w:rPr>
              <w:t>publicly available</w:t>
            </w:r>
            <w:r w:rsidRPr="008F76BF">
              <w:rPr>
                <w:rFonts w:ascii="Times New Roman" w:hAnsi="Times New Roman"/>
              </w:rPr>
              <w:t xml:space="preserve"> </w:t>
            </w:r>
            <w:r w:rsidR="009319B2">
              <w:rPr>
                <w:rFonts w:ascii="Times New Roman" w:hAnsi="Times New Roman"/>
              </w:rPr>
              <w:t xml:space="preserve">on a website </w:t>
            </w:r>
            <w:r w:rsidRPr="008F76BF">
              <w:rPr>
                <w:rFonts w:ascii="Times New Roman" w:hAnsi="Times New Roman"/>
              </w:rPr>
              <w:t>and updates the informatio</w:t>
            </w:r>
            <w:r>
              <w:rPr>
                <w:rFonts w:ascii="Times New Roman" w:hAnsi="Times New Roman"/>
              </w:rPr>
              <w:t>n</w:t>
            </w:r>
            <w:r w:rsidRPr="00801C50">
              <w:rPr>
                <w:rFonts w:ascii="Times New Roman" w:hAnsi="Times New Roman"/>
                <w:i/>
              </w:rPr>
              <w:t xml:space="preserve"> less than annually</w:t>
            </w:r>
            <w:r w:rsidRPr="008F76BF">
              <w:rPr>
                <w:rFonts w:ascii="Times New Roman" w:hAnsi="Times New Roman"/>
              </w:rPr>
              <w:t xml:space="preserve">. </w:t>
            </w:r>
          </w:p>
          <w:p w:rsidR="00EF0801" w:rsidRDefault="00D30E72" w:rsidP="00C169F7">
            <w:pPr>
              <w:numPr>
                <w:ilvl w:val="0"/>
                <w:numId w:val="7"/>
              </w:numPr>
              <w:spacing w:after="0" w:line="240" w:lineRule="auto"/>
              <w:rPr>
                <w:rFonts w:ascii="Times New Roman" w:hAnsi="Times New Roman"/>
              </w:rPr>
            </w:pPr>
            <w:r>
              <w:rPr>
                <w:rFonts w:ascii="Times New Roman" w:hAnsi="Times New Roman"/>
              </w:rPr>
              <w:t>P</w:t>
            </w:r>
            <w:r w:rsidRPr="0087598D">
              <w:rPr>
                <w:rFonts w:ascii="Times New Roman" w:hAnsi="Times New Roman"/>
              </w:rPr>
              <w:t xml:space="preserve">rovide the State’s plan for making the </w:t>
            </w:r>
            <w:r w:rsidRPr="008F76BF">
              <w:rPr>
                <w:rFonts w:ascii="Times New Roman" w:hAnsi="Times New Roman"/>
              </w:rPr>
              <w:t>informatio</w:t>
            </w:r>
            <w:r>
              <w:rPr>
                <w:rFonts w:ascii="Times New Roman" w:hAnsi="Times New Roman"/>
              </w:rPr>
              <w:t>n</w:t>
            </w:r>
            <w:r w:rsidRPr="0087598D">
              <w:rPr>
                <w:rFonts w:ascii="Times New Roman" w:hAnsi="Times New Roman"/>
              </w:rPr>
              <w:t xml:space="preserve"> publicly available and updating </w:t>
            </w:r>
            <w:r>
              <w:rPr>
                <w:rFonts w:ascii="Times New Roman" w:hAnsi="Times New Roman"/>
              </w:rPr>
              <w:t>it</w:t>
            </w:r>
            <w:r w:rsidRPr="0087598D">
              <w:rPr>
                <w:rFonts w:ascii="Times New Roman" w:hAnsi="Times New Roman"/>
              </w:rPr>
              <w:t xml:space="preserve"> annually on a website in Part </w:t>
            </w:r>
            <w:r w:rsidR="00D14E72">
              <w:rPr>
                <w:rFonts w:ascii="Times New Roman" w:hAnsi="Times New Roman"/>
              </w:rPr>
              <w:t>3B</w:t>
            </w:r>
            <w:r w:rsidRPr="0087598D">
              <w:rPr>
                <w:rFonts w:ascii="Times New Roman" w:hAnsi="Times New Roman"/>
              </w:rPr>
              <w:t>.  Cite “</w:t>
            </w:r>
            <w:r>
              <w:rPr>
                <w:rFonts w:ascii="Times New Roman" w:hAnsi="Times New Roman"/>
              </w:rPr>
              <w:t>Indicator (d</w:t>
            </w:r>
            <w:proofErr w:type="gramStart"/>
            <w:r>
              <w:rPr>
                <w:rFonts w:ascii="Times New Roman" w:hAnsi="Times New Roman"/>
              </w:rPr>
              <w:t>)(</w:t>
            </w:r>
            <w:proofErr w:type="gramEnd"/>
            <w:r w:rsidR="00103FC5">
              <w:rPr>
                <w:rFonts w:ascii="Times New Roman" w:hAnsi="Times New Roman"/>
              </w:rPr>
              <w:t>1</w:t>
            </w:r>
            <w:r w:rsidR="0094232A">
              <w:rPr>
                <w:rFonts w:ascii="Times New Roman" w:hAnsi="Times New Roman"/>
              </w:rPr>
              <w:t>2</w:t>
            </w:r>
            <w:r>
              <w:rPr>
                <w:rFonts w:ascii="Times New Roman" w:hAnsi="Times New Roman"/>
              </w:rPr>
              <w:t>)</w:t>
            </w:r>
            <w:r w:rsidRPr="0087598D">
              <w:rPr>
                <w:rFonts w:ascii="Times New Roman" w:hAnsi="Times New Roman"/>
              </w:rPr>
              <w:t>” in</w:t>
            </w:r>
            <w:r>
              <w:rPr>
                <w:rFonts w:ascii="Times New Roman" w:hAnsi="Times New Roman"/>
              </w:rPr>
              <w:t xml:space="preserve"> the Plan Element Verification C</w:t>
            </w:r>
            <w:r w:rsidRPr="0087598D">
              <w:rPr>
                <w:rFonts w:ascii="Times New Roman" w:hAnsi="Times New Roman"/>
              </w:rPr>
              <w:t xml:space="preserve">hart in Part </w:t>
            </w:r>
            <w:r w:rsidR="00D14E72">
              <w:rPr>
                <w:rFonts w:ascii="Times New Roman" w:hAnsi="Times New Roman"/>
              </w:rPr>
              <w:t>3B</w:t>
            </w:r>
            <w:r w:rsidRPr="0087598D">
              <w:rPr>
                <w:rFonts w:ascii="Times New Roman" w:hAnsi="Times New Roman"/>
              </w:rPr>
              <w:t xml:space="preserve">, Section I and mark the </w:t>
            </w:r>
            <w:r w:rsidR="00DE6888">
              <w:rPr>
                <w:rFonts w:ascii="Times New Roman" w:hAnsi="Times New Roman"/>
              </w:rPr>
              <w:t>Public Reporting column</w:t>
            </w:r>
            <w:r w:rsidRPr="0087598D">
              <w:rPr>
                <w:rFonts w:ascii="Times New Roman" w:hAnsi="Times New Roman"/>
              </w:rPr>
              <w:t>.</w:t>
            </w:r>
          </w:p>
          <w:p w:rsidR="00EF0801" w:rsidRDefault="00734E72" w:rsidP="00C169F7">
            <w:pPr>
              <w:pStyle w:val="ListParagraph"/>
              <w:numPr>
                <w:ilvl w:val="0"/>
                <w:numId w:val="6"/>
              </w:numPr>
              <w:spacing w:after="0" w:line="240" w:lineRule="auto"/>
              <w:ind w:left="1800"/>
              <w:rPr>
                <w:rFonts w:ascii="Times New Roman" w:hAnsi="Times New Roman"/>
              </w:rPr>
            </w:pPr>
            <w:r w:rsidRPr="00282808">
              <w:rPr>
                <w:rFonts w:ascii="Times New Roman" w:hAnsi="Times New Roman"/>
              </w:rPr>
              <w:t xml:space="preserve">Provide the State website where the most recently updated </w:t>
            </w:r>
            <w:r>
              <w:rPr>
                <w:rFonts w:ascii="Times New Roman" w:hAnsi="Times New Roman"/>
              </w:rPr>
              <w:t>information</w:t>
            </w:r>
            <w:r w:rsidRPr="00282808">
              <w:rPr>
                <w:rFonts w:ascii="Times New Roman" w:hAnsi="Times New Roman"/>
              </w:rPr>
              <w:t xml:space="preserve"> </w:t>
            </w:r>
            <w:r>
              <w:rPr>
                <w:rFonts w:ascii="Times New Roman" w:hAnsi="Times New Roman"/>
              </w:rPr>
              <w:t>is</w:t>
            </w:r>
            <w:r w:rsidRPr="00282808">
              <w:rPr>
                <w:rFonts w:ascii="Times New Roman" w:hAnsi="Times New Roman"/>
              </w:rPr>
              <w:t xml:space="preserve"> provided by the State to the public: </w:t>
            </w:r>
          </w:p>
          <w:p w:rsidR="00EF0801" w:rsidRDefault="00734E72" w:rsidP="00EF0801">
            <w:pPr>
              <w:pStyle w:val="ListParagraph"/>
              <w:spacing w:after="0" w:line="240" w:lineRule="auto"/>
              <w:ind w:left="1800"/>
              <w:rPr>
                <w:rFonts w:ascii="Times New Roman" w:hAnsi="Times New Roman"/>
                <w:i/>
                <w:vertAlign w:val="superscript"/>
              </w:rPr>
            </w:pPr>
            <w:proofErr w:type="gramStart"/>
            <w:r>
              <w:rPr>
                <w:rFonts w:ascii="Times New Roman" w:hAnsi="Times New Roman"/>
                <w:i/>
                <w:vertAlign w:val="superscript"/>
              </w:rPr>
              <w:t>5</w:t>
            </w:r>
            <w:r w:rsidRPr="00282808">
              <w:rPr>
                <w:rFonts w:ascii="Times New Roman" w:hAnsi="Times New Roman"/>
              </w:rPr>
              <w:t xml:space="preserve"> </w:t>
            </w:r>
            <w:r w:rsidR="00CA4CBC">
              <w:rPr>
                <w:rFonts w:ascii="Times New Roman" w:hAnsi="Times New Roman"/>
              </w:rPr>
              <w:t xml:space="preserve"> </w:t>
            </w:r>
            <w:proofErr w:type="gramEnd"/>
            <w:sdt>
              <w:sdtPr>
                <w:rPr>
                  <w:rFonts w:ascii="Times New Roman" w:hAnsi="Times New Roman"/>
                </w:rPr>
                <w:id w:val="2016319"/>
              </w:sdtPr>
              <w:sdtContent>
                <w:sdt>
                  <w:sdtPr>
                    <w:rPr>
                      <w:rFonts w:ascii="Times New Roman" w:hAnsi="Times New Roman"/>
                      <w:sz w:val="16"/>
                      <w:szCs w:val="16"/>
                    </w:rPr>
                    <w:id w:val="37154287"/>
                  </w:sdtPr>
                  <w:sdtContent>
                    <w:r w:rsidR="0066473E" w:rsidRPr="00F138E8">
                      <w:rPr>
                        <w:rStyle w:val="PlaceholderText"/>
                        <w:rFonts w:ascii="Times New Roman" w:hAnsi="Times New Roman"/>
                        <w:u w:val="single"/>
                      </w:rPr>
                      <w:t>Click here to enter text.</w:t>
                    </w:r>
                  </w:sdtContent>
                </w:sdt>
              </w:sdtContent>
            </w:sdt>
            <w:r w:rsidRPr="00282808" w:rsidDel="00282808">
              <w:rPr>
                <w:rFonts w:ascii="Times New Roman" w:hAnsi="Times New Roman"/>
                <w:i/>
                <w:vertAlign w:val="superscript"/>
              </w:rPr>
              <w:t xml:space="preserve"> </w:t>
            </w:r>
          </w:p>
          <w:p w:rsidR="00EF0801" w:rsidRDefault="00EF0801" w:rsidP="00EF0801">
            <w:pPr>
              <w:pStyle w:val="ListParagraph"/>
              <w:spacing w:after="0" w:line="240" w:lineRule="auto"/>
              <w:ind w:left="1800"/>
              <w:rPr>
                <w:rFonts w:ascii="Times New Roman" w:hAnsi="Times New Roman"/>
                <w:i/>
                <w:vertAlign w:val="superscript"/>
              </w:rPr>
            </w:pPr>
          </w:p>
          <w:p w:rsidR="00EF0801" w:rsidRDefault="00D30E72" w:rsidP="00EF0801">
            <w:pPr>
              <w:spacing w:line="240" w:lineRule="auto"/>
              <w:ind w:left="720"/>
              <w:rPr>
                <w:rFonts w:ascii="Times New Roman" w:hAnsi="Times New Roman"/>
              </w:rPr>
            </w:pPr>
            <w:r>
              <w:rPr>
                <w:rFonts w:ascii="Times New Roman" w:hAnsi="Times New Roman"/>
                <w:vertAlign w:val="superscript"/>
              </w:rPr>
              <w:t>6</w:t>
            </w:r>
            <w:r w:rsidRPr="00E0284C">
              <w:rPr>
                <w:rFonts w:ascii="Times New Roman" w:hAnsi="Times New Roman"/>
                <w:vertAlign w:val="superscript"/>
              </w:rPr>
              <w:t xml:space="preserve"> </w:t>
            </w:r>
            <w:r w:rsidR="00360F33" w:rsidRPr="008F76BF">
              <w:rPr>
                <w:rFonts w:ascii="Times New Roman" w:hAnsi="Times New Roman"/>
              </w:rPr>
              <w:fldChar w:fldCharType="begin">
                <w:ffData>
                  <w:name w:val="Check12"/>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sidRPr="008F76BF">
              <w:rPr>
                <w:rFonts w:ascii="Times New Roman" w:hAnsi="Times New Roman"/>
              </w:rPr>
              <w:t xml:space="preserve">  </w:t>
            </w:r>
            <w:r>
              <w:rPr>
                <w:rFonts w:ascii="Times New Roman" w:hAnsi="Times New Roman"/>
              </w:rPr>
              <w:t>T</w:t>
            </w:r>
            <w:r w:rsidRPr="008F76BF">
              <w:rPr>
                <w:rFonts w:ascii="Times New Roman" w:hAnsi="Times New Roman"/>
              </w:rPr>
              <w:t xml:space="preserve">he State does </w:t>
            </w:r>
            <w:r w:rsidRPr="00E32D03">
              <w:rPr>
                <w:rFonts w:ascii="Times New Roman" w:hAnsi="Times New Roman"/>
              </w:rPr>
              <w:t>not</w:t>
            </w:r>
            <w:r w:rsidRPr="008F76BF">
              <w:rPr>
                <w:rFonts w:ascii="Times New Roman" w:hAnsi="Times New Roman"/>
              </w:rPr>
              <w:t xml:space="preserve"> make the informatio</w:t>
            </w:r>
            <w:r>
              <w:rPr>
                <w:rFonts w:ascii="Times New Roman" w:hAnsi="Times New Roman"/>
              </w:rPr>
              <w:t>n</w:t>
            </w:r>
            <w:r w:rsidRPr="008F76BF">
              <w:rPr>
                <w:rFonts w:ascii="Times New Roman" w:hAnsi="Times New Roman"/>
              </w:rPr>
              <w:t xml:space="preserve"> </w:t>
            </w:r>
            <w:r w:rsidR="009319B2" w:rsidRPr="008F76BF">
              <w:rPr>
                <w:rFonts w:ascii="Times New Roman" w:hAnsi="Times New Roman"/>
              </w:rPr>
              <w:t>public</w:t>
            </w:r>
            <w:r w:rsidR="009319B2">
              <w:rPr>
                <w:rFonts w:ascii="Times New Roman" w:hAnsi="Times New Roman"/>
              </w:rPr>
              <w:t xml:space="preserve">ly </w:t>
            </w:r>
            <w:r w:rsidR="009319B2" w:rsidRPr="009359F1">
              <w:rPr>
                <w:rFonts w:ascii="Times New Roman" w:hAnsi="Times New Roman"/>
              </w:rPr>
              <w:t>av</w:t>
            </w:r>
            <w:r w:rsidR="009319B2">
              <w:rPr>
                <w:rFonts w:ascii="Times New Roman" w:hAnsi="Times New Roman"/>
              </w:rPr>
              <w:t>a</w:t>
            </w:r>
            <w:r w:rsidR="009319B2" w:rsidRPr="009359F1">
              <w:rPr>
                <w:rFonts w:ascii="Times New Roman" w:hAnsi="Times New Roman"/>
              </w:rPr>
              <w:t>ilable</w:t>
            </w:r>
            <w:r w:rsidR="009319B2">
              <w:rPr>
                <w:rFonts w:ascii="Times New Roman" w:hAnsi="Times New Roman"/>
              </w:rPr>
              <w:t xml:space="preserve"> on a website</w:t>
            </w:r>
            <w:r w:rsidRPr="008F76BF">
              <w:rPr>
                <w:rFonts w:ascii="Times New Roman" w:hAnsi="Times New Roman"/>
              </w:rPr>
              <w:t xml:space="preserve">.  </w:t>
            </w:r>
          </w:p>
          <w:p w:rsidR="00D30E72" w:rsidRDefault="00D30E72" w:rsidP="00C169F7">
            <w:pPr>
              <w:pStyle w:val="ListParagraph"/>
              <w:numPr>
                <w:ilvl w:val="0"/>
                <w:numId w:val="6"/>
              </w:numPr>
              <w:spacing w:after="0" w:line="240" w:lineRule="auto"/>
              <w:ind w:left="1800"/>
              <w:rPr>
                <w:rFonts w:ascii="Times New Roman" w:hAnsi="Times New Roman"/>
              </w:rPr>
            </w:pPr>
            <w:r>
              <w:rPr>
                <w:rFonts w:ascii="Times New Roman" w:hAnsi="Times New Roman"/>
              </w:rPr>
              <w:t>P</w:t>
            </w:r>
            <w:r w:rsidRPr="0051518C">
              <w:rPr>
                <w:rFonts w:ascii="Times New Roman" w:hAnsi="Times New Roman"/>
              </w:rPr>
              <w:t xml:space="preserve">rovide the State’s plan for </w:t>
            </w:r>
            <w:r>
              <w:rPr>
                <w:rFonts w:ascii="Times New Roman" w:hAnsi="Times New Roman"/>
              </w:rPr>
              <w:t xml:space="preserve">making the </w:t>
            </w:r>
            <w:r w:rsidRPr="008F76BF">
              <w:rPr>
                <w:rFonts w:ascii="Times New Roman" w:hAnsi="Times New Roman"/>
              </w:rPr>
              <w:t>informatio</w:t>
            </w:r>
            <w:r>
              <w:rPr>
                <w:rFonts w:ascii="Times New Roman" w:hAnsi="Times New Roman"/>
              </w:rPr>
              <w:t xml:space="preserve">n publicly available and updating it annually on a website in Part </w:t>
            </w:r>
            <w:r w:rsidR="00D14E72">
              <w:rPr>
                <w:rFonts w:ascii="Times New Roman" w:hAnsi="Times New Roman"/>
              </w:rPr>
              <w:t>3B</w:t>
            </w:r>
            <w:r w:rsidRPr="0051518C">
              <w:rPr>
                <w:rFonts w:ascii="Times New Roman" w:hAnsi="Times New Roman"/>
              </w:rPr>
              <w:t>.</w:t>
            </w:r>
            <w:r w:rsidR="00CA4CBC">
              <w:rPr>
                <w:rFonts w:ascii="Times New Roman" w:hAnsi="Times New Roman"/>
              </w:rPr>
              <w:t xml:space="preserve"> </w:t>
            </w:r>
            <w:r>
              <w:rPr>
                <w:rFonts w:ascii="Times New Roman" w:hAnsi="Times New Roman"/>
              </w:rPr>
              <w:t xml:space="preserve"> Cite “Indicator (d</w:t>
            </w:r>
            <w:proofErr w:type="gramStart"/>
            <w:r>
              <w:rPr>
                <w:rFonts w:ascii="Times New Roman" w:hAnsi="Times New Roman"/>
              </w:rPr>
              <w:t>)(</w:t>
            </w:r>
            <w:proofErr w:type="gramEnd"/>
            <w:r w:rsidR="00103FC5">
              <w:rPr>
                <w:rFonts w:ascii="Times New Roman" w:hAnsi="Times New Roman"/>
              </w:rPr>
              <w:t>1</w:t>
            </w:r>
            <w:r w:rsidR="0094232A">
              <w:rPr>
                <w:rFonts w:ascii="Times New Roman" w:hAnsi="Times New Roman"/>
              </w:rPr>
              <w:t>2</w:t>
            </w:r>
            <w:r>
              <w:rPr>
                <w:rFonts w:ascii="Times New Roman" w:hAnsi="Times New Roman"/>
              </w:rPr>
              <w:t xml:space="preserve">)” in the Plan Element Verification Chart in Part </w:t>
            </w:r>
            <w:r w:rsidR="00D14E72">
              <w:rPr>
                <w:rFonts w:ascii="Times New Roman" w:hAnsi="Times New Roman"/>
              </w:rPr>
              <w:t>3B</w:t>
            </w:r>
            <w:r>
              <w:rPr>
                <w:rFonts w:ascii="Times New Roman" w:hAnsi="Times New Roman"/>
              </w:rPr>
              <w:t xml:space="preserve">, Section I and mark </w:t>
            </w:r>
            <w:r w:rsidR="00904DF7">
              <w:rPr>
                <w:rFonts w:ascii="Times New Roman" w:hAnsi="Times New Roman"/>
              </w:rPr>
              <w:t xml:space="preserve">the </w:t>
            </w:r>
            <w:r w:rsidR="00DE6888">
              <w:rPr>
                <w:rFonts w:ascii="Times New Roman" w:hAnsi="Times New Roman"/>
              </w:rPr>
              <w:t>Public Reporting column</w:t>
            </w:r>
            <w:r>
              <w:rPr>
                <w:rFonts w:ascii="Times New Roman" w:hAnsi="Times New Roman"/>
              </w:rPr>
              <w:t>.</w:t>
            </w:r>
          </w:p>
          <w:p w:rsidR="00EF0801" w:rsidRDefault="00EF0801" w:rsidP="00EF0801">
            <w:pPr>
              <w:spacing w:line="240" w:lineRule="auto"/>
              <w:ind w:left="720"/>
              <w:rPr>
                <w:rFonts w:ascii="Times New Roman" w:hAnsi="Times New Roman"/>
              </w:rPr>
            </w:pPr>
          </w:p>
          <w:p w:rsidR="00EF0801" w:rsidRDefault="00D30E72" w:rsidP="00EF0801">
            <w:pPr>
              <w:spacing w:line="240" w:lineRule="auto"/>
              <w:rPr>
                <w:rFonts w:ascii="Times New Roman" w:hAnsi="Times New Roman"/>
              </w:rPr>
            </w:pPr>
            <w:r>
              <w:rPr>
                <w:rFonts w:ascii="Times New Roman" w:hAnsi="Times New Roman"/>
                <w:i/>
                <w:vertAlign w:val="superscript"/>
              </w:rPr>
              <w:t xml:space="preserve">7 </w:t>
            </w:r>
            <w:r w:rsidR="00360F33" w:rsidRPr="008F76BF">
              <w:rPr>
                <w:rFonts w:ascii="Times New Roman" w:hAnsi="Times New Roman"/>
              </w:rPr>
              <w:fldChar w:fldCharType="begin">
                <w:ffData>
                  <w:name w:val="Check12"/>
                  <w:enabled/>
                  <w:calcOnExit w:val="0"/>
                  <w:checkBox>
                    <w:sizeAuto/>
                    <w:default w:val="0"/>
                  </w:checkBox>
                </w:ffData>
              </w:fldChar>
            </w:r>
            <w:r w:rsidRPr="008F76BF">
              <w:rPr>
                <w:rFonts w:ascii="Times New Roman" w:hAnsi="Times New Roman"/>
              </w:rPr>
              <w:instrText xml:space="preserve"> FORMCHECKBOX </w:instrText>
            </w:r>
            <w:r w:rsidR="00360F33" w:rsidRPr="008F76BF">
              <w:rPr>
                <w:rFonts w:ascii="Times New Roman" w:hAnsi="Times New Roman"/>
              </w:rPr>
            </w:r>
            <w:r w:rsidR="00360F33" w:rsidRPr="008F76BF">
              <w:rPr>
                <w:rFonts w:ascii="Times New Roman" w:hAnsi="Times New Roman"/>
              </w:rPr>
              <w:fldChar w:fldCharType="end"/>
            </w:r>
            <w:r>
              <w:rPr>
                <w:rFonts w:ascii="Times New Roman" w:hAnsi="Times New Roman"/>
              </w:rPr>
              <w:t xml:space="preserve"> No, t</w:t>
            </w:r>
            <w:r w:rsidRPr="008F76BF">
              <w:rPr>
                <w:rFonts w:ascii="Times New Roman" w:hAnsi="Times New Roman"/>
              </w:rPr>
              <w:t xml:space="preserve">he State </w:t>
            </w:r>
            <w:r w:rsidRPr="00D93B85">
              <w:rPr>
                <w:rFonts w:ascii="Times New Roman" w:hAnsi="Times New Roman"/>
              </w:rPr>
              <w:t xml:space="preserve">does not collect this </w:t>
            </w:r>
            <w:r w:rsidRPr="008F76BF">
              <w:rPr>
                <w:rFonts w:ascii="Times New Roman" w:hAnsi="Times New Roman"/>
              </w:rPr>
              <w:t>informatio</w:t>
            </w:r>
            <w:r>
              <w:rPr>
                <w:rFonts w:ascii="Times New Roman" w:hAnsi="Times New Roman"/>
              </w:rPr>
              <w:t>n</w:t>
            </w:r>
            <w:r w:rsidRPr="008F76BF">
              <w:rPr>
                <w:rFonts w:ascii="Times New Roman" w:hAnsi="Times New Roman"/>
              </w:rPr>
              <w:t xml:space="preserve">. </w:t>
            </w:r>
          </w:p>
          <w:p w:rsidR="00D30E72" w:rsidRDefault="00D30E72" w:rsidP="00C169F7">
            <w:pPr>
              <w:pStyle w:val="ListParagraph"/>
              <w:numPr>
                <w:ilvl w:val="0"/>
                <w:numId w:val="6"/>
              </w:numPr>
              <w:spacing w:after="0" w:line="240" w:lineRule="auto"/>
              <w:ind w:left="1080"/>
              <w:rPr>
                <w:rFonts w:ascii="Times New Roman" w:hAnsi="Times New Roman"/>
              </w:rPr>
            </w:pPr>
            <w:r>
              <w:rPr>
                <w:rFonts w:ascii="Times New Roman" w:hAnsi="Times New Roman"/>
              </w:rPr>
              <w:t>P</w:t>
            </w:r>
            <w:r w:rsidRPr="0051518C">
              <w:rPr>
                <w:rFonts w:ascii="Times New Roman" w:hAnsi="Times New Roman"/>
              </w:rPr>
              <w:t xml:space="preserve">rovide the State’s plan for </w:t>
            </w:r>
            <w:r>
              <w:rPr>
                <w:rFonts w:ascii="Times New Roman" w:hAnsi="Times New Roman"/>
              </w:rPr>
              <w:t xml:space="preserve">making the </w:t>
            </w:r>
            <w:r w:rsidRPr="008F76BF">
              <w:rPr>
                <w:rFonts w:ascii="Times New Roman" w:hAnsi="Times New Roman"/>
              </w:rPr>
              <w:t>informatio</w:t>
            </w:r>
            <w:r>
              <w:rPr>
                <w:rFonts w:ascii="Times New Roman" w:hAnsi="Times New Roman"/>
              </w:rPr>
              <w:t xml:space="preserve">n publicly available and updating it annually on a website in Part </w:t>
            </w:r>
            <w:r w:rsidR="00D14E72">
              <w:rPr>
                <w:rFonts w:ascii="Times New Roman" w:hAnsi="Times New Roman"/>
              </w:rPr>
              <w:t>3B</w:t>
            </w:r>
            <w:r w:rsidRPr="0051518C">
              <w:rPr>
                <w:rFonts w:ascii="Times New Roman" w:hAnsi="Times New Roman"/>
              </w:rPr>
              <w:t>.</w:t>
            </w:r>
            <w:r>
              <w:rPr>
                <w:rFonts w:ascii="Times New Roman" w:hAnsi="Times New Roman"/>
              </w:rPr>
              <w:t xml:space="preserve"> </w:t>
            </w:r>
            <w:r w:rsidR="00C40979">
              <w:rPr>
                <w:rFonts w:ascii="Times New Roman" w:hAnsi="Times New Roman"/>
              </w:rPr>
              <w:t xml:space="preserve"> </w:t>
            </w:r>
            <w:r>
              <w:rPr>
                <w:rFonts w:ascii="Times New Roman" w:hAnsi="Times New Roman"/>
              </w:rPr>
              <w:t>Cite “Indicator (d</w:t>
            </w:r>
            <w:proofErr w:type="gramStart"/>
            <w:r>
              <w:rPr>
                <w:rFonts w:ascii="Times New Roman" w:hAnsi="Times New Roman"/>
              </w:rPr>
              <w:t>)(</w:t>
            </w:r>
            <w:proofErr w:type="gramEnd"/>
            <w:r w:rsidR="00103FC5">
              <w:rPr>
                <w:rFonts w:ascii="Times New Roman" w:hAnsi="Times New Roman"/>
              </w:rPr>
              <w:t>1</w:t>
            </w:r>
            <w:r w:rsidR="0094232A">
              <w:rPr>
                <w:rFonts w:ascii="Times New Roman" w:hAnsi="Times New Roman"/>
              </w:rPr>
              <w:t>2</w:t>
            </w:r>
            <w:r>
              <w:rPr>
                <w:rFonts w:ascii="Times New Roman" w:hAnsi="Times New Roman"/>
              </w:rPr>
              <w:t xml:space="preserve">)” in the Plan Element Verification Chart in Part </w:t>
            </w:r>
            <w:r w:rsidR="00D14E72">
              <w:rPr>
                <w:rFonts w:ascii="Times New Roman" w:hAnsi="Times New Roman"/>
              </w:rPr>
              <w:t>3B</w:t>
            </w:r>
            <w:r>
              <w:rPr>
                <w:rFonts w:ascii="Times New Roman" w:hAnsi="Times New Roman"/>
              </w:rPr>
              <w:t xml:space="preserve">, Section I and mark </w:t>
            </w:r>
            <w:r w:rsidR="00904DF7">
              <w:rPr>
                <w:rFonts w:ascii="Times New Roman" w:hAnsi="Times New Roman"/>
              </w:rPr>
              <w:t xml:space="preserve">both </w:t>
            </w:r>
            <w:r>
              <w:rPr>
                <w:rFonts w:ascii="Times New Roman" w:hAnsi="Times New Roman"/>
              </w:rPr>
              <w:t xml:space="preserve">the Collection and </w:t>
            </w:r>
            <w:r w:rsidR="00DE6888">
              <w:rPr>
                <w:rFonts w:ascii="Times New Roman" w:hAnsi="Times New Roman"/>
              </w:rPr>
              <w:t>Public Reporting column</w:t>
            </w:r>
            <w:r w:rsidR="00904DF7">
              <w:rPr>
                <w:rFonts w:ascii="Times New Roman" w:hAnsi="Times New Roman"/>
              </w:rPr>
              <w:t>s</w:t>
            </w:r>
            <w:r>
              <w:rPr>
                <w:rFonts w:ascii="Times New Roman" w:hAnsi="Times New Roman"/>
              </w:rPr>
              <w:t>.</w:t>
            </w:r>
          </w:p>
          <w:p w:rsidR="00EF0801" w:rsidRDefault="00EF0801" w:rsidP="00EF0801">
            <w:pPr>
              <w:spacing w:line="240" w:lineRule="auto"/>
              <w:rPr>
                <w:rFonts w:ascii="Times New Roman" w:hAnsi="Times New Roman"/>
              </w:rPr>
            </w:pPr>
          </w:p>
        </w:tc>
      </w:tr>
    </w:tbl>
    <w:p w:rsidR="008576BF" w:rsidRPr="008F76BF" w:rsidRDefault="008576BF" w:rsidP="00B14821">
      <w:pPr>
        <w:spacing w:after="0" w:line="240" w:lineRule="auto"/>
        <w:rPr>
          <w:rFonts w:ascii="Times New Roman" w:hAnsi="Times New Roman"/>
          <w:b/>
          <w:sz w:val="24"/>
          <w:szCs w:val="24"/>
        </w:rPr>
      </w:pPr>
    </w:p>
    <w:p w:rsidR="00C634D0" w:rsidRDefault="00C634D0" w:rsidP="00B14821">
      <w:pPr>
        <w:spacing w:after="0" w:line="240" w:lineRule="auto"/>
        <w:rPr>
          <w:rFonts w:ascii="Times New Roman" w:hAnsi="Times New Roman"/>
          <w:b/>
          <w:sz w:val="24"/>
          <w:szCs w:val="24"/>
        </w:rPr>
        <w:sectPr w:rsidR="00C634D0" w:rsidSect="00C634D0">
          <w:footerReference w:type="default" r:id="rId37"/>
          <w:pgSz w:w="15840" w:h="12240" w:orient="landscape" w:code="1"/>
          <w:pgMar w:top="1440" w:right="1440" w:bottom="1440" w:left="547" w:header="720" w:footer="720" w:gutter="0"/>
          <w:cols w:space="720"/>
          <w:docGrid w:linePitch="360"/>
        </w:sectPr>
      </w:pPr>
    </w:p>
    <w:p w:rsidR="00680BF6" w:rsidRDefault="00680BF6" w:rsidP="00680BF6">
      <w:pPr>
        <w:spacing w:after="0" w:line="240" w:lineRule="auto"/>
        <w:jc w:val="center"/>
        <w:rPr>
          <w:rFonts w:ascii="Times New Roman" w:hAnsi="Times New Roman"/>
          <w:b/>
          <w:sz w:val="24"/>
          <w:szCs w:val="24"/>
        </w:rPr>
      </w:pPr>
      <w:r w:rsidRPr="00C40979">
        <w:rPr>
          <w:rFonts w:ascii="Times New Roman" w:hAnsi="Times New Roman"/>
          <w:b/>
          <w:sz w:val="24"/>
          <w:szCs w:val="24"/>
        </w:rPr>
        <w:t>PART 3B: DATA COLLECTION &amp; PUBLIC REPORTING PLAN</w:t>
      </w:r>
    </w:p>
    <w:p w:rsidR="00680BF6" w:rsidRDefault="00680BF6" w:rsidP="00680BF6">
      <w:pPr>
        <w:spacing w:before="100" w:beforeAutospacing="1" w:after="100" w:afterAutospacing="1" w:line="240" w:lineRule="auto"/>
        <w:rPr>
          <w:rFonts w:ascii="Times New Roman" w:hAnsi="Times New Roman"/>
          <w:sz w:val="24"/>
          <w:szCs w:val="24"/>
        </w:rPr>
      </w:pPr>
      <w:r w:rsidRPr="00C40979">
        <w:rPr>
          <w:rFonts w:ascii="Times New Roman" w:hAnsi="Times New Roman"/>
          <w:b/>
          <w:sz w:val="24"/>
          <w:szCs w:val="24"/>
        </w:rPr>
        <w:t>Requirement</w:t>
      </w:r>
      <w:r w:rsidRPr="00EF0801">
        <w:rPr>
          <w:rFonts w:ascii="Times New Roman" w:hAnsi="Times New Roman"/>
          <w:sz w:val="24"/>
          <w:szCs w:val="24"/>
        </w:rPr>
        <w:t xml:space="preserve">: </w:t>
      </w:r>
      <w:r>
        <w:rPr>
          <w:rFonts w:ascii="Times New Roman" w:hAnsi="Times New Roman"/>
          <w:sz w:val="24"/>
          <w:szCs w:val="24"/>
        </w:rPr>
        <w:t xml:space="preserve"> </w:t>
      </w:r>
      <w:r w:rsidRPr="00C40979">
        <w:rPr>
          <w:rFonts w:ascii="Times New Roman" w:hAnsi="Times New Roman"/>
          <w:sz w:val="24"/>
          <w:szCs w:val="24"/>
        </w:rPr>
        <w:t>The State must collect and publicly report the data or other information required by an assurance indicator or descriptor.  If the State is not able to fully collect or publicly report, at least annually through September 30, 2011, the State plan must describe the State’s process and timeline for developing and implementing, as soon as possible but no later than September 30, 2011, the means to fully collect and publicly report the data or information, including the milestones that the State establishes toward developing and</w:t>
      </w:r>
      <w:r>
        <w:rPr>
          <w:rFonts w:ascii="Times New Roman" w:hAnsi="Times New Roman"/>
          <w:sz w:val="24"/>
          <w:szCs w:val="24"/>
        </w:rPr>
        <w:t xml:space="preserve"> implementing those means, the date by which the State expects to reach each milestone, and any obstacles that may prevent the State from developing and implementing those means by September 30, 2011, including but not limited to requirements and prohibitions of State law and policy.  </w:t>
      </w:r>
      <w:r w:rsidRPr="00C40979">
        <w:rPr>
          <w:rFonts w:ascii="Times New Roman" w:hAnsi="Times New Roman"/>
          <w:sz w:val="24"/>
          <w:szCs w:val="24"/>
        </w:rPr>
        <w:t xml:space="preserve">The plan must also include the nature and frequency of reports that the State will provide to the public regarding its progress in developing and implementing those means; </w:t>
      </w:r>
      <w:r>
        <w:rPr>
          <w:rFonts w:ascii="Times New Roman" w:hAnsi="Times New Roman"/>
          <w:sz w:val="24"/>
          <w:szCs w:val="24"/>
        </w:rPr>
        <w:t xml:space="preserve">the website where the State will make the plan and progress reports publicly available </w:t>
      </w:r>
      <w:r w:rsidR="005656DC">
        <w:rPr>
          <w:rFonts w:ascii="Times New Roman" w:hAnsi="Times New Roman"/>
          <w:sz w:val="24"/>
          <w:szCs w:val="24"/>
        </w:rPr>
        <w:t>(as defined in the Notice of Final Requirements, Definitions, and Approval Criteria for the SFSF Phase II),</w:t>
      </w:r>
      <w:r w:rsidRPr="00C40979">
        <w:rPr>
          <w:rFonts w:ascii="Times New Roman" w:hAnsi="Times New Roman"/>
          <w:sz w:val="24"/>
          <w:szCs w:val="24"/>
        </w:rPr>
        <w:t xml:space="preserve"> the amount of funds the State is using or will use to develop and implement those means, and whether the funds are or will be Federal, State, or local funds.</w:t>
      </w:r>
    </w:p>
    <w:p w:rsidR="00680BF6" w:rsidRDefault="00680BF6" w:rsidP="00680BF6">
      <w:pPr>
        <w:pStyle w:val="ListParagraph"/>
        <w:numPr>
          <w:ilvl w:val="0"/>
          <w:numId w:val="9"/>
        </w:numPr>
        <w:spacing w:before="100" w:beforeAutospacing="1" w:after="100" w:afterAutospacing="1" w:line="240" w:lineRule="auto"/>
        <w:rPr>
          <w:rFonts w:ascii="Times New Roman" w:hAnsi="Times New Roman"/>
          <w:b/>
          <w:sz w:val="24"/>
          <w:szCs w:val="24"/>
        </w:rPr>
      </w:pPr>
      <w:r w:rsidRPr="008F76BF">
        <w:rPr>
          <w:rFonts w:ascii="Times New Roman" w:hAnsi="Times New Roman"/>
          <w:b/>
          <w:sz w:val="24"/>
          <w:szCs w:val="24"/>
        </w:rPr>
        <w:t>ASSURANCES (a), (c),</w:t>
      </w:r>
      <w:r>
        <w:rPr>
          <w:rFonts w:ascii="Times New Roman" w:hAnsi="Times New Roman"/>
          <w:b/>
          <w:sz w:val="24"/>
          <w:szCs w:val="24"/>
        </w:rPr>
        <w:t xml:space="preserve"> </w:t>
      </w:r>
      <w:r w:rsidRPr="008F76BF">
        <w:rPr>
          <w:rFonts w:ascii="Times New Roman" w:hAnsi="Times New Roman"/>
          <w:b/>
          <w:sz w:val="24"/>
          <w:szCs w:val="24"/>
        </w:rPr>
        <w:t>AND (d)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680BF6" w:rsidRPr="008F76BF" w:rsidTr="00680BF6">
        <w:tc>
          <w:tcPr>
            <w:tcW w:w="13176" w:type="dxa"/>
          </w:tcPr>
          <w:p w:rsidR="00680BF6" w:rsidRDefault="00680BF6" w:rsidP="00680BF6">
            <w:pPr>
              <w:spacing w:after="0" w:line="240" w:lineRule="auto"/>
            </w:pPr>
          </w:p>
          <w:tbl>
            <w:tblPr>
              <w:tblW w:w="0" w:type="auto"/>
              <w:jc w:val="center"/>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83"/>
            </w:tblGrid>
            <w:tr w:rsidR="00680BF6" w:rsidTr="00680BF6">
              <w:trPr>
                <w:trHeight w:val="3345"/>
                <w:jc w:val="center"/>
              </w:trPr>
              <w:tc>
                <w:tcPr>
                  <w:tcW w:w="8483" w:type="dxa"/>
                  <w:shd w:val="clear" w:color="auto" w:fill="F2F2F2" w:themeFill="background1" w:themeFillShade="F2"/>
                </w:tcPr>
                <w:p w:rsidR="00680BF6" w:rsidRDefault="00680BF6" w:rsidP="00680BF6">
                  <w:pPr>
                    <w:spacing w:before="240" w:line="240" w:lineRule="auto"/>
                    <w:rPr>
                      <w:rFonts w:ascii="Times New Roman" w:hAnsi="Times New Roman"/>
                      <w:b/>
                      <w:sz w:val="24"/>
                      <w:szCs w:val="24"/>
                    </w:rPr>
                  </w:pPr>
                  <w:r w:rsidRPr="00E473C3">
                    <w:rPr>
                      <w:rFonts w:ascii="Times New Roman" w:hAnsi="Times New Roman"/>
                      <w:i/>
                      <w:sz w:val="24"/>
                      <w:szCs w:val="24"/>
                    </w:rPr>
                    <w:t>Important note regarding indicators (c)(11) and (c)(12):</w:t>
                  </w:r>
                  <w:r w:rsidRPr="0021149C">
                    <w:rPr>
                      <w:rFonts w:ascii="Times New Roman" w:hAnsi="Times New Roman"/>
                      <w:b/>
                      <w:sz w:val="24"/>
                      <w:szCs w:val="24"/>
                    </w:rPr>
                    <w:t xml:space="preserve">  </w:t>
                  </w:r>
                </w:p>
                <w:p w:rsidR="00680BF6" w:rsidRDefault="00680BF6" w:rsidP="00680BF6">
                  <w:pPr>
                    <w:spacing w:line="240" w:lineRule="auto"/>
                    <w:rPr>
                      <w:rFonts w:ascii="Times New Roman" w:hAnsi="Times New Roman"/>
                      <w:sz w:val="24"/>
                      <w:szCs w:val="24"/>
                    </w:rPr>
                  </w:pPr>
                  <w:r w:rsidRPr="00CD3DE8">
                    <w:rPr>
                      <w:rFonts w:ascii="Times New Roman" w:hAnsi="Times New Roman"/>
                      <w:sz w:val="24"/>
                      <w:szCs w:val="24"/>
                    </w:rPr>
                    <w:t xml:space="preserve">If the State </w:t>
                  </w:r>
                  <w:r w:rsidRPr="0021149C">
                    <w:rPr>
                      <w:rFonts w:ascii="Times New Roman" w:hAnsi="Times New Roman"/>
                      <w:sz w:val="24"/>
                      <w:szCs w:val="24"/>
                    </w:rPr>
                    <w:t>will develop</w:t>
                  </w:r>
                  <w:r w:rsidRPr="00CD3DE8">
                    <w:rPr>
                      <w:rFonts w:ascii="Times New Roman" w:hAnsi="Times New Roman"/>
                      <w:sz w:val="24"/>
                      <w:szCs w:val="24"/>
                      <w:u w:val="single"/>
                    </w:rPr>
                    <w:t xml:space="preserve"> and implement</w:t>
                  </w:r>
                  <w:r w:rsidRPr="00CD3DE8">
                    <w:rPr>
                      <w:rFonts w:ascii="Times New Roman" w:hAnsi="Times New Roman"/>
                      <w:sz w:val="24"/>
                      <w:szCs w:val="24"/>
                    </w:rPr>
                    <w:t xml:space="preserve"> the means to collect and </w:t>
                  </w:r>
                  <w:r>
                    <w:rPr>
                      <w:rFonts w:ascii="Times New Roman" w:hAnsi="Times New Roman"/>
                      <w:sz w:val="24"/>
                      <w:szCs w:val="24"/>
                    </w:rPr>
                    <w:t xml:space="preserve">publicly </w:t>
                  </w:r>
                  <w:r w:rsidRPr="00CD3DE8">
                    <w:rPr>
                      <w:rFonts w:ascii="Times New Roman" w:hAnsi="Times New Roman"/>
                      <w:sz w:val="24"/>
                      <w:szCs w:val="24"/>
                    </w:rPr>
                    <w:t xml:space="preserve">report the data (i.e., the State </w:t>
                  </w:r>
                  <w:r w:rsidRPr="00CD3DE8">
                    <w:rPr>
                      <w:rFonts w:ascii="Times New Roman" w:hAnsi="Times New Roman"/>
                      <w:sz w:val="24"/>
                      <w:szCs w:val="24"/>
                      <w:u w:val="single"/>
                    </w:rPr>
                    <w:t>will</w:t>
                  </w:r>
                  <w:r w:rsidRPr="00CD3DE8">
                    <w:rPr>
                      <w:rFonts w:ascii="Times New Roman" w:hAnsi="Times New Roman"/>
                      <w:sz w:val="24"/>
                      <w:szCs w:val="24"/>
                    </w:rPr>
                    <w:t xml:space="preserve"> collect and </w:t>
                  </w:r>
                  <w:r>
                    <w:rPr>
                      <w:rFonts w:ascii="Times New Roman" w:hAnsi="Times New Roman"/>
                      <w:sz w:val="24"/>
                      <w:szCs w:val="24"/>
                    </w:rPr>
                    <w:t xml:space="preserve">publicly </w:t>
                  </w:r>
                  <w:r w:rsidRPr="00CD3DE8">
                    <w:rPr>
                      <w:rFonts w:ascii="Times New Roman" w:hAnsi="Times New Roman"/>
                      <w:sz w:val="24"/>
                      <w:szCs w:val="24"/>
                    </w:rPr>
                    <w:t xml:space="preserve">report the data) for either of these indicators by September </w:t>
                  </w:r>
                  <w:r>
                    <w:rPr>
                      <w:rFonts w:ascii="Times New Roman" w:hAnsi="Times New Roman"/>
                      <w:sz w:val="24"/>
                      <w:szCs w:val="24"/>
                    </w:rPr>
                    <w:t>3</w:t>
                  </w:r>
                  <w:r w:rsidRPr="00CD3DE8">
                    <w:rPr>
                      <w:rFonts w:ascii="Times New Roman" w:hAnsi="Times New Roman"/>
                      <w:sz w:val="24"/>
                      <w:szCs w:val="24"/>
                    </w:rPr>
                    <w:t>0, 2011, the plan requirements of this section apply</w:t>
                  </w:r>
                  <w:r>
                    <w:rPr>
                      <w:rFonts w:ascii="Times New Roman" w:hAnsi="Times New Roman"/>
                      <w:sz w:val="24"/>
                      <w:szCs w:val="24"/>
                    </w:rPr>
                    <w:t xml:space="preserve"> to the indicator(s) for which this is the case</w:t>
                  </w:r>
                  <w:r w:rsidRPr="00CD3DE8">
                    <w:rPr>
                      <w:rFonts w:ascii="Times New Roman" w:hAnsi="Times New Roman"/>
                      <w:sz w:val="24"/>
                      <w:szCs w:val="24"/>
                    </w:rPr>
                    <w:t xml:space="preserve">. </w:t>
                  </w:r>
                </w:p>
                <w:p w:rsidR="00680BF6" w:rsidRDefault="00680BF6" w:rsidP="00680BF6">
                  <w:pPr>
                    <w:spacing w:line="240" w:lineRule="auto"/>
                    <w:rPr>
                      <w:rFonts w:ascii="Times New Roman" w:hAnsi="Times New Roman"/>
                      <w:i/>
                      <w:sz w:val="24"/>
                      <w:szCs w:val="24"/>
                    </w:rPr>
                  </w:pPr>
                  <w:r w:rsidRPr="00CD3DE8">
                    <w:rPr>
                      <w:rFonts w:ascii="Times New Roman" w:hAnsi="Times New Roman"/>
                      <w:sz w:val="24"/>
                      <w:szCs w:val="24"/>
                    </w:rPr>
                    <w:t xml:space="preserve">If the State will </w:t>
                  </w:r>
                  <w:r w:rsidRPr="0021149C">
                    <w:rPr>
                      <w:rFonts w:ascii="Times New Roman" w:hAnsi="Times New Roman"/>
                      <w:sz w:val="24"/>
                      <w:szCs w:val="24"/>
                    </w:rPr>
                    <w:t>develop but</w:t>
                  </w:r>
                  <w:r w:rsidRPr="00CD3DE8">
                    <w:rPr>
                      <w:rFonts w:ascii="Times New Roman" w:hAnsi="Times New Roman"/>
                      <w:sz w:val="24"/>
                      <w:szCs w:val="24"/>
                      <w:u w:val="single"/>
                    </w:rPr>
                    <w:t xml:space="preserve"> not implement</w:t>
                  </w:r>
                  <w:r w:rsidRPr="00CD3DE8">
                    <w:rPr>
                      <w:rFonts w:ascii="Times New Roman" w:hAnsi="Times New Roman"/>
                      <w:sz w:val="24"/>
                      <w:szCs w:val="24"/>
                    </w:rPr>
                    <w:t xml:space="preserve"> the means to collect and </w:t>
                  </w:r>
                  <w:r>
                    <w:rPr>
                      <w:rFonts w:ascii="Times New Roman" w:hAnsi="Times New Roman"/>
                      <w:sz w:val="24"/>
                      <w:szCs w:val="24"/>
                    </w:rPr>
                    <w:t xml:space="preserve">publicly </w:t>
                  </w:r>
                  <w:r w:rsidRPr="00CD3DE8">
                    <w:rPr>
                      <w:rFonts w:ascii="Times New Roman" w:hAnsi="Times New Roman"/>
                      <w:sz w:val="24"/>
                      <w:szCs w:val="24"/>
                    </w:rPr>
                    <w:t xml:space="preserve">report the data (i.e., the State </w:t>
                  </w:r>
                  <w:r w:rsidRPr="00CD3DE8">
                    <w:rPr>
                      <w:rFonts w:ascii="Times New Roman" w:hAnsi="Times New Roman"/>
                      <w:sz w:val="24"/>
                      <w:szCs w:val="24"/>
                      <w:u w:val="single"/>
                    </w:rPr>
                    <w:t>will not</w:t>
                  </w:r>
                  <w:r w:rsidRPr="00CD3DE8">
                    <w:rPr>
                      <w:rFonts w:ascii="Times New Roman" w:hAnsi="Times New Roman"/>
                      <w:sz w:val="24"/>
                      <w:szCs w:val="24"/>
                    </w:rPr>
                    <w:t xml:space="preserve"> collect and </w:t>
                  </w:r>
                  <w:r>
                    <w:rPr>
                      <w:rFonts w:ascii="Times New Roman" w:hAnsi="Times New Roman"/>
                      <w:sz w:val="24"/>
                      <w:szCs w:val="24"/>
                    </w:rPr>
                    <w:t xml:space="preserve">publicly </w:t>
                  </w:r>
                  <w:r w:rsidRPr="00CD3DE8">
                    <w:rPr>
                      <w:rFonts w:ascii="Times New Roman" w:hAnsi="Times New Roman"/>
                      <w:sz w:val="24"/>
                      <w:szCs w:val="24"/>
                    </w:rPr>
                    <w:t xml:space="preserve">report the data) by September 30, 2011, for either of these indicators the requirements for this section do not apply to the indicator for which this is the case. </w:t>
                  </w:r>
                  <w:r>
                    <w:rPr>
                      <w:rFonts w:ascii="Times New Roman" w:hAnsi="Times New Roman"/>
                      <w:sz w:val="24"/>
                      <w:szCs w:val="24"/>
                    </w:rPr>
                    <w:t xml:space="preserve"> </w:t>
                  </w:r>
                  <w:r w:rsidRPr="00CD3DE8">
                    <w:rPr>
                      <w:rFonts w:ascii="Times New Roman" w:hAnsi="Times New Roman"/>
                      <w:sz w:val="24"/>
                      <w:szCs w:val="24"/>
                    </w:rPr>
                    <w:t xml:space="preserve">Proceed </w:t>
                  </w:r>
                  <w:r>
                    <w:rPr>
                      <w:rFonts w:ascii="Times New Roman" w:hAnsi="Times New Roman"/>
                      <w:sz w:val="24"/>
                      <w:szCs w:val="24"/>
                    </w:rPr>
                    <w:t>to Section V.</w:t>
                  </w:r>
                  <w:r w:rsidRPr="008F76BF">
                    <w:rPr>
                      <w:rFonts w:ascii="Times New Roman" w:hAnsi="Times New Roman"/>
                      <w:b/>
                      <w:sz w:val="24"/>
                      <w:szCs w:val="24"/>
                    </w:rPr>
                    <w:t xml:space="preserve"> </w:t>
                  </w:r>
                </w:p>
              </w:tc>
            </w:tr>
          </w:tbl>
          <w:p w:rsidR="00680BF6" w:rsidRDefault="00680BF6" w:rsidP="00680BF6">
            <w:pPr>
              <w:spacing w:line="240" w:lineRule="auto"/>
              <w:rPr>
                <w:rFonts w:ascii="Times New Roman" w:hAnsi="Times New Roman"/>
                <w:i/>
                <w:sz w:val="24"/>
                <w:szCs w:val="24"/>
              </w:rPr>
            </w:pPr>
          </w:p>
          <w:p w:rsidR="00680BF6" w:rsidRDefault="00680BF6" w:rsidP="00680BF6">
            <w:pPr>
              <w:spacing w:line="240" w:lineRule="auto"/>
              <w:rPr>
                <w:rFonts w:ascii="Times New Roman" w:hAnsi="Times New Roman"/>
                <w:sz w:val="24"/>
                <w:szCs w:val="24"/>
              </w:rPr>
            </w:pPr>
            <w:r w:rsidRPr="008F76BF">
              <w:rPr>
                <w:rFonts w:ascii="Times New Roman" w:hAnsi="Times New Roman"/>
                <w:b/>
                <w:sz w:val="24"/>
                <w:szCs w:val="24"/>
              </w:rPr>
              <w:t xml:space="preserve">State Plan Instructions:  </w:t>
            </w:r>
            <w:r w:rsidRPr="008F76BF">
              <w:rPr>
                <w:rFonts w:ascii="Times New Roman" w:hAnsi="Times New Roman"/>
                <w:sz w:val="24"/>
                <w:szCs w:val="24"/>
              </w:rPr>
              <w:t xml:space="preserve">For each assurance indicator or descriptor under education reform areas </w:t>
            </w:r>
            <w:r w:rsidRPr="008F76BF">
              <w:rPr>
                <w:rFonts w:ascii="Times New Roman" w:hAnsi="Times New Roman"/>
                <w:b/>
                <w:i/>
                <w:sz w:val="24"/>
                <w:szCs w:val="24"/>
              </w:rPr>
              <w:t xml:space="preserve">(a), (c), and (d) </w:t>
            </w:r>
            <w:r w:rsidRPr="008F76BF">
              <w:rPr>
                <w:rFonts w:ascii="Times New Roman" w:hAnsi="Times New Roman"/>
                <w:sz w:val="24"/>
                <w:szCs w:val="24"/>
              </w:rPr>
              <w:t xml:space="preserve">for which </w:t>
            </w:r>
            <w:r>
              <w:rPr>
                <w:rFonts w:ascii="Times New Roman" w:hAnsi="Times New Roman"/>
                <w:sz w:val="24"/>
                <w:szCs w:val="24"/>
              </w:rPr>
              <w:t>the</w:t>
            </w:r>
            <w:r w:rsidRPr="008F76BF">
              <w:rPr>
                <w:rFonts w:ascii="Times New Roman" w:hAnsi="Times New Roman"/>
                <w:sz w:val="24"/>
                <w:szCs w:val="24"/>
              </w:rPr>
              <w:t xml:space="preserve"> State is not able to fully collect or</w:t>
            </w:r>
            <w:r>
              <w:rPr>
                <w:rFonts w:ascii="Times New Roman" w:hAnsi="Times New Roman"/>
                <w:sz w:val="24"/>
                <w:szCs w:val="24"/>
              </w:rPr>
              <w:t xml:space="preserve"> publicly</w:t>
            </w:r>
            <w:r w:rsidRPr="008F76BF">
              <w:rPr>
                <w:rFonts w:ascii="Times New Roman" w:hAnsi="Times New Roman"/>
                <w:sz w:val="24"/>
                <w:szCs w:val="24"/>
              </w:rPr>
              <w:t xml:space="preserve"> report annually the required data or information (as indicated in Part </w:t>
            </w:r>
            <w:r>
              <w:rPr>
                <w:rFonts w:ascii="Times New Roman" w:hAnsi="Times New Roman"/>
                <w:sz w:val="24"/>
                <w:szCs w:val="24"/>
              </w:rPr>
              <w:t>3A</w:t>
            </w:r>
            <w:r w:rsidRPr="008F76BF">
              <w:rPr>
                <w:rFonts w:ascii="Times New Roman" w:hAnsi="Times New Roman"/>
                <w:sz w:val="24"/>
                <w:szCs w:val="24"/>
              </w:rPr>
              <w:t>), please attach a plan that provides:</w:t>
            </w:r>
          </w:p>
          <w:p w:rsidR="00680BF6" w:rsidRDefault="00680BF6" w:rsidP="00680BF6">
            <w:pPr>
              <w:spacing w:before="100" w:beforeAutospacing="1" w:after="0" w:line="240" w:lineRule="auto"/>
              <w:ind w:left="360"/>
              <w:rPr>
                <w:rFonts w:ascii="Times New Roman" w:hAnsi="Times New Roman"/>
                <w:sz w:val="24"/>
                <w:szCs w:val="24"/>
              </w:rPr>
            </w:pPr>
            <w:r w:rsidRPr="008F76BF">
              <w:rPr>
                <w:rFonts w:ascii="Times New Roman" w:hAnsi="Times New Roman"/>
                <w:sz w:val="24"/>
                <w:szCs w:val="24"/>
              </w:rPr>
              <w:t xml:space="preserve">The process and timeline for </w:t>
            </w:r>
            <w:r>
              <w:rPr>
                <w:rFonts w:ascii="Times New Roman" w:hAnsi="Times New Roman"/>
                <w:sz w:val="24"/>
                <w:szCs w:val="24"/>
              </w:rPr>
              <w:t xml:space="preserve">developing and </w:t>
            </w:r>
            <w:r w:rsidRPr="008F76BF">
              <w:rPr>
                <w:rFonts w:ascii="Times New Roman" w:hAnsi="Times New Roman"/>
                <w:sz w:val="24"/>
                <w:szCs w:val="24"/>
              </w:rPr>
              <w:t>implementing</w:t>
            </w:r>
            <w:r>
              <w:rPr>
                <w:rFonts w:ascii="Times New Roman" w:hAnsi="Times New Roman"/>
                <w:sz w:val="24"/>
                <w:szCs w:val="24"/>
              </w:rPr>
              <w:t>, as soon as possible, but no later than September 30, 2011,</w:t>
            </w:r>
            <w:r w:rsidRPr="008F76BF">
              <w:rPr>
                <w:rFonts w:ascii="Times New Roman" w:hAnsi="Times New Roman"/>
                <w:sz w:val="24"/>
                <w:szCs w:val="24"/>
              </w:rPr>
              <w:t xml:space="preserve"> the means to fully collect and/or </w:t>
            </w:r>
            <w:r>
              <w:rPr>
                <w:rFonts w:ascii="Times New Roman" w:hAnsi="Times New Roman"/>
                <w:sz w:val="24"/>
                <w:szCs w:val="24"/>
              </w:rPr>
              <w:t xml:space="preserve">publicly </w:t>
            </w:r>
            <w:r w:rsidRPr="008F76BF">
              <w:rPr>
                <w:rFonts w:ascii="Times New Roman" w:hAnsi="Times New Roman"/>
                <w:sz w:val="24"/>
                <w:szCs w:val="24"/>
              </w:rPr>
              <w:t>report</w:t>
            </w:r>
            <w:r>
              <w:rPr>
                <w:rFonts w:ascii="Times New Roman" w:hAnsi="Times New Roman"/>
                <w:sz w:val="24"/>
                <w:szCs w:val="24"/>
              </w:rPr>
              <w:t xml:space="preserve"> (as required)</w:t>
            </w:r>
            <w:r w:rsidRPr="008F76BF">
              <w:rPr>
                <w:rFonts w:ascii="Times New Roman" w:hAnsi="Times New Roman"/>
                <w:sz w:val="24"/>
                <w:szCs w:val="24"/>
              </w:rPr>
              <w:t xml:space="preserve"> the data or information, including:</w:t>
            </w:r>
          </w:p>
          <w:p w:rsidR="00680BF6" w:rsidRDefault="00680BF6" w:rsidP="00680BF6">
            <w:pPr>
              <w:numPr>
                <w:ilvl w:val="1"/>
                <w:numId w:val="11"/>
              </w:numPr>
              <w:spacing w:before="100" w:beforeAutospacing="1" w:after="0" w:line="240" w:lineRule="auto"/>
              <w:rPr>
                <w:rFonts w:ascii="Times New Roman" w:hAnsi="Times New Roman"/>
                <w:sz w:val="24"/>
                <w:szCs w:val="24"/>
              </w:rPr>
            </w:pPr>
            <w:r w:rsidRPr="008F76BF">
              <w:rPr>
                <w:rFonts w:ascii="Times New Roman" w:hAnsi="Times New Roman"/>
                <w:sz w:val="24"/>
                <w:szCs w:val="24"/>
              </w:rPr>
              <w:t xml:space="preserve">The milestones </w:t>
            </w:r>
            <w:r>
              <w:rPr>
                <w:rFonts w:ascii="Times New Roman" w:hAnsi="Times New Roman"/>
                <w:sz w:val="24"/>
                <w:szCs w:val="24"/>
              </w:rPr>
              <w:t xml:space="preserve">that the State </w:t>
            </w:r>
            <w:r w:rsidRPr="008F76BF">
              <w:rPr>
                <w:rFonts w:ascii="Times New Roman" w:hAnsi="Times New Roman"/>
                <w:sz w:val="24"/>
                <w:szCs w:val="24"/>
              </w:rPr>
              <w:t>establishe</w:t>
            </w:r>
            <w:r>
              <w:rPr>
                <w:rFonts w:ascii="Times New Roman" w:hAnsi="Times New Roman"/>
                <w:sz w:val="24"/>
                <w:szCs w:val="24"/>
              </w:rPr>
              <w:t>s</w:t>
            </w:r>
            <w:r w:rsidRPr="008F76BF">
              <w:rPr>
                <w:rFonts w:ascii="Times New Roman" w:hAnsi="Times New Roman"/>
                <w:sz w:val="24"/>
                <w:szCs w:val="24"/>
              </w:rPr>
              <w:t xml:space="preserve"> toward developing and implementing those means;</w:t>
            </w:r>
          </w:p>
          <w:p w:rsidR="00680BF6" w:rsidRDefault="00680BF6" w:rsidP="00680BF6">
            <w:pPr>
              <w:numPr>
                <w:ilvl w:val="1"/>
                <w:numId w:val="11"/>
              </w:numPr>
              <w:spacing w:before="100" w:beforeAutospacing="1" w:after="0" w:line="240" w:lineRule="auto"/>
              <w:rPr>
                <w:rFonts w:ascii="Times New Roman" w:hAnsi="Times New Roman"/>
                <w:sz w:val="24"/>
                <w:szCs w:val="24"/>
              </w:rPr>
            </w:pPr>
            <w:r w:rsidRPr="008F76BF">
              <w:rPr>
                <w:rFonts w:ascii="Times New Roman" w:hAnsi="Times New Roman"/>
                <w:sz w:val="24"/>
                <w:szCs w:val="24"/>
              </w:rPr>
              <w:t xml:space="preserve">The date by which the State expects to reach each milestone; </w:t>
            </w:r>
          </w:p>
          <w:p w:rsidR="005656DC" w:rsidRDefault="005656DC" w:rsidP="005656DC">
            <w:pPr>
              <w:spacing w:before="100" w:beforeAutospacing="1" w:after="0" w:line="240" w:lineRule="auto"/>
              <w:ind w:left="1440"/>
              <w:rPr>
                <w:rFonts w:ascii="Times New Roman" w:hAnsi="Times New Roman"/>
                <w:sz w:val="24"/>
                <w:szCs w:val="24"/>
              </w:rPr>
            </w:pPr>
          </w:p>
          <w:p w:rsidR="00680BF6" w:rsidRDefault="00680BF6" w:rsidP="00680BF6">
            <w:pPr>
              <w:numPr>
                <w:ilvl w:val="1"/>
                <w:numId w:val="11"/>
              </w:numPr>
              <w:spacing w:before="100" w:beforeAutospacing="1" w:after="0" w:line="240" w:lineRule="auto"/>
              <w:rPr>
                <w:rFonts w:ascii="Times New Roman" w:hAnsi="Times New Roman"/>
                <w:sz w:val="24"/>
                <w:szCs w:val="24"/>
              </w:rPr>
            </w:pPr>
            <w:r>
              <w:rPr>
                <w:rFonts w:ascii="Times New Roman" w:hAnsi="Times New Roman"/>
                <w:sz w:val="24"/>
                <w:szCs w:val="24"/>
              </w:rPr>
              <w:t>A</w:t>
            </w:r>
            <w:r w:rsidRPr="008F76BF">
              <w:rPr>
                <w:rFonts w:ascii="Times New Roman" w:hAnsi="Times New Roman"/>
                <w:sz w:val="24"/>
                <w:szCs w:val="24"/>
              </w:rPr>
              <w:t>ny obstacles that may prevent the State from developing and implementing those means by September 30, 2011, including but not limited to requirements and prohibitions of State law and policy;</w:t>
            </w:r>
          </w:p>
          <w:p w:rsidR="00680BF6" w:rsidRDefault="00680BF6" w:rsidP="00680BF6">
            <w:pPr>
              <w:numPr>
                <w:ilvl w:val="1"/>
                <w:numId w:val="11"/>
              </w:numPr>
              <w:spacing w:before="100" w:beforeAutospacing="1" w:after="0" w:line="240" w:lineRule="auto"/>
              <w:rPr>
                <w:rFonts w:ascii="Times New Roman" w:hAnsi="Times New Roman"/>
                <w:sz w:val="24"/>
                <w:szCs w:val="24"/>
              </w:rPr>
            </w:pPr>
            <w:r w:rsidRPr="008F76BF">
              <w:rPr>
                <w:rFonts w:ascii="Times New Roman" w:hAnsi="Times New Roman"/>
                <w:sz w:val="24"/>
                <w:szCs w:val="24"/>
              </w:rPr>
              <w:t>The nature and frequency of reports that the State will provide to the public regarding its progress in developing and implementing those means; and</w:t>
            </w:r>
          </w:p>
          <w:p w:rsidR="00680BF6" w:rsidRDefault="00680BF6" w:rsidP="00680BF6">
            <w:pPr>
              <w:numPr>
                <w:ilvl w:val="1"/>
                <w:numId w:val="11"/>
              </w:numPr>
              <w:spacing w:before="100" w:beforeAutospacing="1" w:after="0" w:line="240" w:lineRule="auto"/>
              <w:rPr>
                <w:rFonts w:ascii="Times New Roman" w:hAnsi="Times New Roman"/>
                <w:sz w:val="24"/>
                <w:szCs w:val="24"/>
              </w:rPr>
            </w:pPr>
            <w:r w:rsidRPr="008F76BF">
              <w:rPr>
                <w:rFonts w:ascii="Times New Roman" w:hAnsi="Times New Roman"/>
                <w:sz w:val="24"/>
                <w:szCs w:val="24"/>
              </w:rPr>
              <w:t>The amount of funds the State is using or will use to develop and implement those means, and whether the funds are or will be Federal, State, or local funds.</w:t>
            </w:r>
          </w:p>
          <w:p w:rsidR="00680BF6" w:rsidRDefault="00680BF6" w:rsidP="00680BF6">
            <w:pPr>
              <w:spacing w:after="0" w:line="240" w:lineRule="auto"/>
              <w:rPr>
                <w:rFonts w:ascii="Times New Roman" w:hAnsi="Times New Roman"/>
                <w:sz w:val="24"/>
                <w:szCs w:val="24"/>
              </w:rPr>
            </w:pPr>
          </w:p>
          <w:p w:rsidR="00680BF6" w:rsidRDefault="00680BF6" w:rsidP="00680BF6">
            <w:pPr>
              <w:spacing w:after="0" w:line="240" w:lineRule="auto"/>
              <w:rPr>
                <w:rFonts w:ascii="Times New Roman" w:hAnsi="Times New Roman"/>
                <w:sz w:val="24"/>
                <w:szCs w:val="24"/>
              </w:rPr>
            </w:pPr>
            <w:r w:rsidRPr="008F76BF">
              <w:rPr>
                <w:rFonts w:ascii="Times New Roman" w:hAnsi="Times New Roman"/>
                <w:sz w:val="24"/>
                <w:szCs w:val="24"/>
              </w:rPr>
              <w:t>Furthermore, the plan must satisfy the following general requirements:</w:t>
            </w:r>
          </w:p>
          <w:p w:rsidR="00680BF6" w:rsidRDefault="00680BF6" w:rsidP="00680BF6">
            <w:pPr>
              <w:spacing w:after="0" w:line="240" w:lineRule="auto"/>
              <w:rPr>
                <w:rFonts w:ascii="Times New Roman" w:hAnsi="Times New Roman"/>
                <w:sz w:val="24"/>
                <w:szCs w:val="24"/>
              </w:rPr>
            </w:pPr>
          </w:p>
          <w:p w:rsidR="00680BF6" w:rsidRDefault="00680BF6" w:rsidP="00680BF6">
            <w:pPr>
              <w:pStyle w:val="ListParagraph"/>
              <w:numPr>
                <w:ilvl w:val="0"/>
                <w:numId w:val="30"/>
              </w:numPr>
              <w:tabs>
                <w:tab w:val="left" w:pos="360"/>
              </w:tabs>
              <w:spacing w:after="0" w:line="240" w:lineRule="auto"/>
              <w:ind w:left="720" w:hanging="360"/>
              <w:rPr>
                <w:rFonts w:ascii="Times New Roman" w:hAnsi="Times New Roman"/>
                <w:sz w:val="24"/>
                <w:szCs w:val="24"/>
              </w:rPr>
            </w:pPr>
            <w:r>
              <w:rPr>
                <w:rFonts w:ascii="Times New Roman" w:hAnsi="Times New Roman"/>
                <w:sz w:val="24"/>
                <w:szCs w:val="24"/>
              </w:rPr>
              <w:t>Describe</w:t>
            </w:r>
            <w:r w:rsidRPr="008F76BF">
              <w:rPr>
                <w:rFonts w:ascii="Times New Roman" w:hAnsi="Times New Roman"/>
                <w:sz w:val="24"/>
                <w:szCs w:val="24"/>
              </w:rPr>
              <w:t xml:space="preserve"> the agency or agencies in the State responsible for the development, execution, and oversight of the plan, including the institutional infrastructure and describe the capacity of the agency or agencies as they relate to each of those tasks;</w:t>
            </w:r>
          </w:p>
          <w:p w:rsidR="00680BF6" w:rsidRDefault="00680BF6" w:rsidP="00680BF6">
            <w:pPr>
              <w:pStyle w:val="ListParagraph"/>
              <w:tabs>
                <w:tab w:val="left" w:pos="1425"/>
              </w:tabs>
              <w:spacing w:after="0" w:line="240" w:lineRule="auto"/>
              <w:ind w:left="750"/>
              <w:rPr>
                <w:rFonts w:ascii="Times New Roman" w:hAnsi="Times New Roman"/>
                <w:sz w:val="24"/>
                <w:szCs w:val="24"/>
              </w:rPr>
            </w:pPr>
          </w:p>
          <w:p w:rsidR="00680BF6" w:rsidRDefault="00680BF6" w:rsidP="00680BF6">
            <w:pPr>
              <w:pStyle w:val="ListParagraph"/>
              <w:numPr>
                <w:ilvl w:val="0"/>
                <w:numId w:val="30"/>
              </w:numPr>
              <w:tabs>
                <w:tab w:val="left" w:pos="1425"/>
              </w:tabs>
              <w:spacing w:after="0" w:line="240" w:lineRule="auto"/>
              <w:rPr>
                <w:rFonts w:ascii="Times New Roman" w:hAnsi="Times New Roman"/>
                <w:sz w:val="24"/>
                <w:szCs w:val="24"/>
              </w:rPr>
            </w:pPr>
            <w:r>
              <w:rPr>
                <w:rFonts w:ascii="Times New Roman" w:hAnsi="Times New Roman"/>
                <w:sz w:val="24"/>
                <w:szCs w:val="24"/>
              </w:rPr>
              <w:t>Describe</w:t>
            </w:r>
            <w:r w:rsidRPr="008F76BF">
              <w:rPr>
                <w:rFonts w:ascii="Times New Roman" w:hAnsi="Times New Roman"/>
                <w:sz w:val="24"/>
                <w:szCs w:val="24"/>
              </w:rPr>
              <w:t xml:space="preserve"> the agency or agencies, institutions, or organizations, if any, providing technical assistance or other support in the development, execution, and oversight of the plan, and describe the nature of such technical assistance or other support;</w:t>
            </w:r>
          </w:p>
          <w:p w:rsidR="00680BF6" w:rsidRDefault="00680BF6" w:rsidP="00680BF6">
            <w:pPr>
              <w:tabs>
                <w:tab w:val="left" w:pos="1425"/>
              </w:tabs>
              <w:spacing w:after="0" w:line="240" w:lineRule="auto"/>
              <w:rPr>
                <w:rFonts w:ascii="Times New Roman" w:hAnsi="Times New Roman"/>
                <w:sz w:val="24"/>
                <w:szCs w:val="24"/>
              </w:rPr>
            </w:pPr>
          </w:p>
          <w:p w:rsidR="00680BF6" w:rsidRPr="00EF0801" w:rsidRDefault="00680BF6" w:rsidP="00680BF6">
            <w:pPr>
              <w:pStyle w:val="ListParagraph"/>
              <w:numPr>
                <w:ilvl w:val="0"/>
                <w:numId w:val="30"/>
              </w:numPr>
              <w:tabs>
                <w:tab w:val="left" w:pos="1425"/>
              </w:tabs>
              <w:spacing w:after="0" w:line="240" w:lineRule="auto"/>
              <w:rPr>
                <w:rFonts w:ascii="Times New Roman" w:hAnsi="Times New Roman"/>
                <w:b/>
                <w:sz w:val="24"/>
                <w:szCs w:val="24"/>
              </w:rPr>
            </w:pPr>
            <w:r w:rsidRPr="008F76BF">
              <w:rPr>
                <w:rFonts w:ascii="Times New Roman" w:hAnsi="Times New Roman"/>
                <w:sz w:val="24"/>
                <w:szCs w:val="24"/>
              </w:rPr>
              <w:t xml:space="preserve">Provide the overall budget for the development, execution, and oversight of the plan. </w:t>
            </w:r>
          </w:p>
          <w:p w:rsidR="00680BF6" w:rsidRPr="00EF0801" w:rsidRDefault="00680BF6" w:rsidP="00680BF6">
            <w:pPr>
              <w:pStyle w:val="ListParagraph"/>
              <w:rPr>
                <w:rFonts w:ascii="Times New Roman" w:hAnsi="Times New Roman"/>
                <w:b/>
                <w:sz w:val="24"/>
                <w:szCs w:val="24"/>
              </w:rPr>
            </w:pPr>
          </w:p>
          <w:p w:rsidR="00680BF6" w:rsidRDefault="00680BF6" w:rsidP="00680BF6">
            <w:pPr>
              <w:pStyle w:val="ListParagraph"/>
              <w:numPr>
                <w:ilvl w:val="0"/>
                <w:numId w:val="30"/>
              </w:numPr>
              <w:tabs>
                <w:tab w:val="left" w:pos="1425"/>
              </w:tabs>
              <w:spacing w:after="0" w:line="240" w:lineRule="auto"/>
              <w:rPr>
                <w:rFonts w:ascii="Times New Roman" w:hAnsi="Times New Roman"/>
                <w:sz w:val="24"/>
                <w:szCs w:val="24"/>
              </w:rPr>
            </w:pPr>
            <w:r w:rsidRPr="00EF0801">
              <w:rPr>
                <w:rFonts w:ascii="Times New Roman" w:hAnsi="Times New Roman"/>
                <w:sz w:val="24"/>
                <w:szCs w:val="24"/>
              </w:rPr>
              <w:t>Describe the way the State will publicly report the plan</w:t>
            </w:r>
            <w:r>
              <w:rPr>
                <w:rFonts w:ascii="Times New Roman" w:hAnsi="Times New Roman"/>
                <w:sz w:val="24"/>
                <w:szCs w:val="24"/>
              </w:rPr>
              <w:t xml:space="preserve"> and the State’s progress reports on its plan</w:t>
            </w:r>
            <w:r w:rsidRPr="00EF0801">
              <w:rPr>
                <w:rFonts w:ascii="Times New Roman" w:hAnsi="Times New Roman"/>
                <w:sz w:val="24"/>
                <w:szCs w:val="24"/>
              </w:rPr>
              <w:t>, including the nature and frequency of updated reports to the public</w:t>
            </w:r>
            <w:r>
              <w:rPr>
                <w:rFonts w:ascii="Times New Roman" w:hAnsi="Times New Roman"/>
                <w:sz w:val="24"/>
                <w:szCs w:val="24"/>
              </w:rPr>
              <w:t xml:space="preserve"> on</w:t>
            </w:r>
            <w:r w:rsidRPr="00EF0801">
              <w:rPr>
                <w:rFonts w:ascii="Times New Roman" w:hAnsi="Times New Roman"/>
                <w:sz w:val="24"/>
                <w:szCs w:val="24"/>
              </w:rPr>
              <w:t xml:space="preserve"> </w:t>
            </w:r>
            <w:r>
              <w:rPr>
                <w:rFonts w:ascii="Times New Roman" w:hAnsi="Times New Roman"/>
                <w:sz w:val="24"/>
                <w:szCs w:val="24"/>
              </w:rPr>
              <w:t>State actions taken under the</w:t>
            </w:r>
            <w:r w:rsidRPr="00EF0801">
              <w:rPr>
                <w:rFonts w:ascii="Times New Roman" w:hAnsi="Times New Roman"/>
                <w:sz w:val="24"/>
                <w:szCs w:val="24"/>
              </w:rPr>
              <w:t xml:space="preserve"> plan</w:t>
            </w:r>
            <w:r w:rsidR="00FA53C7">
              <w:rPr>
                <w:rFonts w:ascii="Times New Roman" w:hAnsi="Times New Roman"/>
                <w:sz w:val="24"/>
                <w:szCs w:val="24"/>
              </w:rPr>
              <w:t xml:space="preserve"> and the website where the S</w:t>
            </w:r>
            <w:r>
              <w:rPr>
                <w:rFonts w:ascii="Times New Roman" w:hAnsi="Times New Roman"/>
                <w:sz w:val="24"/>
                <w:szCs w:val="24"/>
              </w:rPr>
              <w:t xml:space="preserve">tate will make the plan and progress reports publicly available </w:t>
            </w:r>
            <w:r w:rsidR="005656DC">
              <w:rPr>
                <w:rFonts w:ascii="Times New Roman" w:hAnsi="Times New Roman"/>
                <w:sz w:val="24"/>
                <w:szCs w:val="24"/>
              </w:rPr>
              <w:t>(as defined in the Notice of Final Requirements, Definitions, and Approval Criteria for the SFSF Phase II)</w:t>
            </w:r>
            <w:r w:rsidR="005656DC" w:rsidRPr="00EF0801">
              <w:rPr>
                <w:rFonts w:ascii="Times New Roman" w:hAnsi="Times New Roman"/>
                <w:sz w:val="24"/>
                <w:szCs w:val="24"/>
              </w:rPr>
              <w:t>.</w:t>
            </w:r>
          </w:p>
          <w:p w:rsidR="00680BF6" w:rsidRPr="00680BF6" w:rsidRDefault="00680BF6" w:rsidP="00680BF6">
            <w:pPr>
              <w:tabs>
                <w:tab w:val="left" w:pos="1425"/>
              </w:tabs>
              <w:spacing w:after="0" w:line="240" w:lineRule="auto"/>
              <w:rPr>
                <w:rFonts w:ascii="Times New Roman" w:hAnsi="Times New Roman"/>
                <w:sz w:val="24"/>
                <w:szCs w:val="24"/>
              </w:rPr>
            </w:pPr>
          </w:p>
          <w:p w:rsidR="00680BF6" w:rsidRPr="008F76BF" w:rsidRDefault="00680BF6" w:rsidP="00680BF6">
            <w:pPr>
              <w:spacing w:after="0" w:line="240" w:lineRule="auto"/>
              <w:rPr>
                <w:rFonts w:ascii="Times New Roman" w:hAnsi="Times New Roman"/>
                <w:b/>
                <w:sz w:val="24"/>
                <w:szCs w:val="24"/>
              </w:rPr>
            </w:pPr>
            <w:r w:rsidRPr="008F76BF">
              <w:rPr>
                <w:rFonts w:ascii="Times New Roman" w:hAnsi="Times New Roman"/>
                <w:b/>
                <w:sz w:val="24"/>
                <w:szCs w:val="24"/>
              </w:rPr>
              <w:t xml:space="preserve">Plan Element Verification: </w:t>
            </w:r>
            <w:r>
              <w:rPr>
                <w:rFonts w:ascii="Times New Roman" w:hAnsi="Times New Roman"/>
                <w:b/>
                <w:sz w:val="24"/>
                <w:szCs w:val="24"/>
              </w:rPr>
              <w:t xml:space="preserve"> </w:t>
            </w:r>
            <w:r w:rsidRPr="008F76BF">
              <w:rPr>
                <w:rFonts w:ascii="Times New Roman" w:hAnsi="Times New Roman"/>
                <w:sz w:val="24"/>
                <w:szCs w:val="24"/>
              </w:rPr>
              <w:t xml:space="preserve">Please fill out the following chart to indicate which elements, per the instructions in Part 1, must be addressed in </w:t>
            </w:r>
            <w:r>
              <w:rPr>
                <w:rFonts w:ascii="Times New Roman" w:hAnsi="Times New Roman"/>
                <w:sz w:val="24"/>
                <w:szCs w:val="24"/>
              </w:rPr>
              <w:t>the</w:t>
            </w:r>
            <w:r w:rsidRPr="008F76BF">
              <w:rPr>
                <w:rFonts w:ascii="Times New Roman" w:hAnsi="Times New Roman"/>
                <w:sz w:val="24"/>
                <w:szCs w:val="24"/>
              </w:rPr>
              <w:t xml:space="preserve"> </w:t>
            </w:r>
            <w:r>
              <w:rPr>
                <w:rFonts w:ascii="Times New Roman" w:hAnsi="Times New Roman"/>
                <w:sz w:val="24"/>
                <w:szCs w:val="24"/>
              </w:rPr>
              <w:t>S</w:t>
            </w:r>
            <w:r w:rsidRPr="008F76BF">
              <w:rPr>
                <w:rFonts w:ascii="Times New Roman" w:hAnsi="Times New Roman"/>
                <w:sz w:val="24"/>
                <w:szCs w:val="24"/>
              </w:rPr>
              <w:t xml:space="preserve">tate plan, and whether they must address collection, </w:t>
            </w:r>
            <w:r>
              <w:rPr>
                <w:rFonts w:ascii="Times New Roman" w:hAnsi="Times New Roman"/>
                <w:sz w:val="24"/>
                <w:szCs w:val="24"/>
              </w:rPr>
              <w:t xml:space="preserve">public </w:t>
            </w:r>
            <w:r w:rsidRPr="008F76BF">
              <w:rPr>
                <w:rFonts w:ascii="Times New Roman" w:hAnsi="Times New Roman"/>
                <w:sz w:val="24"/>
                <w:szCs w:val="24"/>
              </w:rPr>
              <w:t xml:space="preserve">reporting, or both. </w:t>
            </w:r>
            <w:r>
              <w:rPr>
                <w:rFonts w:ascii="Times New Roman" w:hAnsi="Times New Roman"/>
                <w:sz w:val="24"/>
                <w:szCs w:val="24"/>
              </w:rPr>
              <w:t xml:space="preserve"> </w:t>
            </w:r>
            <w:r w:rsidRPr="008F76BF">
              <w:rPr>
                <w:rFonts w:ascii="Times New Roman" w:hAnsi="Times New Roman"/>
                <w:sz w:val="24"/>
                <w:szCs w:val="24"/>
              </w:rPr>
              <w:t>Do not list elements that do not need to be address</w:t>
            </w:r>
            <w:r>
              <w:rPr>
                <w:rFonts w:ascii="Times New Roman" w:hAnsi="Times New Roman"/>
                <w:sz w:val="24"/>
                <w:szCs w:val="24"/>
              </w:rPr>
              <w:t>ed</w:t>
            </w:r>
            <w:r w:rsidRPr="008F76BF">
              <w:rPr>
                <w:rFonts w:ascii="Times New Roman" w:hAnsi="Times New Roman"/>
                <w:sz w:val="24"/>
                <w:szCs w:val="24"/>
              </w:rPr>
              <w:t xml:space="preserve"> in </w:t>
            </w:r>
            <w:r>
              <w:rPr>
                <w:rFonts w:ascii="Times New Roman" w:hAnsi="Times New Roman"/>
                <w:sz w:val="24"/>
                <w:szCs w:val="24"/>
              </w:rPr>
              <w:t>the</w:t>
            </w:r>
            <w:r w:rsidRPr="008F76BF">
              <w:rPr>
                <w:rFonts w:ascii="Times New Roman" w:hAnsi="Times New Roman"/>
                <w:sz w:val="24"/>
                <w:szCs w:val="24"/>
              </w:rPr>
              <w:t xml:space="preserve"> </w:t>
            </w:r>
            <w:r>
              <w:rPr>
                <w:rFonts w:ascii="Times New Roman" w:hAnsi="Times New Roman"/>
                <w:sz w:val="24"/>
                <w:szCs w:val="24"/>
              </w:rPr>
              <w:t>S</w:t>
            </w:r>
            <w:r w:rsidRPr="008F76BF">
              <w:rPr>
                <w:rFonts w:ascii="Times New Roman" w:hAnsi="Times New Roman"/>
                <w:sz w:val="24"/>
                <w:szCs w:val="24"/>
              </w:rPr>
              <w:t>tate plan</w:t>
            </w:r>
            <w:r>
              <w:rPr>
                <w:rFonts w:ascii="Times New Roman" w:hAnsi="Times New Roman"/>
                <w:sz w:val="24"/>
                <w:szCs w:val="24"/>
              </w:rPr>
              <w:t>.</w:t>
            </w:r>
            <w:r w:rsidRPr="008F76BF">
              <w:rPr>
                <w:rFonts w:ascii="Times New Roman" w:hAnsi="Times New Roman"/>
                <w:sz w:val="24"/>
                <w:szCs w:val="24"/>
              </w:rPr>
              <w:t xml:space="preserve"> </w:t>
            </w:r>
            <w:r>
              <w:rPr>
                <w:rFonts w:ascii="Times New Roman" w:hAnsi="Times New Roman"/>
                <w:sz w:val="24"/>
                <w:szCs w:val="24"/>
              </w:rPr>
              <w:t xml:space="preserve"> O</w:t>
            </w:r>
            <w:r w:rsidRPr="008F76BF">
              <w:rPr>
                <w:rFonts w:ascii="Times New Roman" w:hAnsi="Times New Roman"/>
                <w:sz w:val="24"/>
                <w:szCs w:val="24"/>
              </w:rPr>
              <w:t xml:space="preserve">nly list those for which </w:t>
            </w:r>
            <w:r>
              <w:rPr>
                <w:rFonts w:ascii="Times New Roman" w:hAnsi="Times New Roman"/>
                <w:sz w:val="24"/>
                <w:szCs w:val="24"/>
              </w:rPr>
              <w:t>the State has</w:t>
            </w:r>
            <w:r w:rsidRPr="008F76BF">
              <w:rPr>
                <w:rFonts w:ascii="Times New Roman" w:hAnsi="Times New Roman"/>
                <w:sz w:val="24"/>
                <w:szCs w:val="24"/>
              </w:rPr>
              <w:t xml:space="preserve"> been directed to do</w:t>
            </w:r>
            <w:r>
              <w:rPr>
                <w:rFonts w:ascii="Times New Roman" w:hAnsi="Times New Roman"/>
                <w:sz w:val="24"/>
                <w:szCs w:val="24"/>
              </w:rPr>
              <w:t xml:space="preserve"> so</w:t>
            </w:r>
            <w:r w:rsidRPr="008F76BF">
              <w:rPr>
                <w:rFonts w:ascii="Times New Roman" w:hAnsi="Times New Roman"/>
                <w:sz w:val="24"/>
                <w:szCs w:val="24"/>
              </w:rPr>
              <w:t xml:space="preserve"> in </w:t>
            </w:r>
            <w:r>
              <w:rPr>
                <w:rFonts w:ascii="Times New Roman" w:hAnsi="Times New Roman"/>
                <w:sz w:val="24"/>
                <w:szCs w:val="24"/>
              </w:rPr>
              <w:t>completing</w:t>
            </w:r>
            <w:r w:rsidRPr="008F76BF">
              <w:rPr>
                <w:rFonts w:ascii="Times New Roman" w:hAnsi="Times New Roman"/>
                <w:sz w:val="24"/>
                <w:szCs w:val="24"/>
              </w:rPr>
              <w:t xml:space="preserve"> Part </w:t>
            </w:r>
            <w:r>
              <w:rPr>
                <w:rFonts w:ascii="Times New Roman" w:hAnsi="Times New Roman"/>
                <w:sz w:val="24"/>
                <w:szCs w:val="24"/>
              </w:rPr>
              <w:t>3A</w:t>
            </w:r>
            <w:r w:rsidRPr="008F76BF">
              <w:rPr>
                <w:rFonts w:ascii="Times New Roman" w:hAnsi="Times New Roman"/>
                <w:sz w:val="24"/>
                <w:szCs w:val="24"/>
              </w:rPr>
              <w:t>.</w:t>
            </w:r>
          </w:p>
          <w:p w:rsidR="00680BF6" w:rsidRDefault="00680BF6" w:rsidP="00680BF6">
            <w:pPr>
              <w:spacing w:after="0" w:line="240" w:lineRule="auto"/>
              <w:rPr>
                <w:rFonts w:ascii="Times New Roman" w:hAnsi="Times New Roman"/>
                <w:sz w:val="24"/>
                <w:szCs w:val="24"/>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35"/>
              <w:gridCol w:w="1260"/>
              <w:gridCol w:w="1176"/>
            </w:tblGrid>
            <w:tr w:rsidR="00680BF6" w:rsidRPr="008F76BF" w:rsidTr="00680BF6">
              <w:tc>
                <w:tcPr>
                  <w:tcW w:w="5935" w:type="dxa"/>
                </w:tcPr>
                <w:p w:rsidR="00680BF6" w:rsidRPr="008F76BF" w:rsidRDefault="00680BF6" w:rsidP="00680BF6">
                  <w:pPr>
                    <w:spacing w:after="0" w:line="240" w:lineRule="auto"/>
                    <w:jc w:val="center"/>
                    <w:rPr>
                      <w:rFonts w:ascii="Times New Roman" w:hAnsi="Times New Roman"/>
                      <w:sz w:val="24"/>
                      <w:szCs w:val="24"/>
                      <w:u w:val="single"/>
                    </w:rPr>
                  </w:pPr>
                  <w:r w:rsidRPr="008F76BF">
                    <w:rPr>
                      <w:rFonts w:ascii="Times New Roman" w:hAnsi="Times New Roman"/>
                      <w:sz w:val="24"/>
                      <w:szCs w:val="24"/>
                      <w:u w:val="single"/>
                    </w:rPr>
                    <w:t>Element</w:t>
                  </w:r>
                </w:p>
              </w:tc>
              <w:tc>
                <w:tcPr>
                  <w:tcW w:w="1260" w:type="dxa"/>
                </w:tcPr>
                <w:p w:rsidR="00680BF6" w:rsidRPr="008F76BF" w:rsidRDefault="00680BF6" w:rsidP="00680BF6">
                  <w:pPr>
                    <w:spacing w:after="0" w:line="240" w:lineRule="auto"/>
                    <w:jc w:val="center"/>
                    <w:rPr>
                      <w:rFonts w:ascii="Times New Roman" w:hAnsi="Times New Roman"/>
                      <w:sz w:val="24"/>
                      <w:szCs w:val="24"/>
                      <w:u w:val="single"/>
                    </w:rPr>
                  </w:pPr>
                  <w:r w:rsidRPr="008F76BF">
                    <w:rPr>
                      <w:rFonts w:ascii="Times New Roman" w:hAnsi="Times New Roman"/>
                      <w:sz w:val="24"/>
                      <w:szCs w:val="24"/>
                      <w:u w:val="single"/>
                    </w:rPr>
                    <w:t>Collection (check if applies)</w:t>
                  </w:r>
                </w:p>
              </w:tc>
              <w:tc>
                <w:tcPr>
                  <w:tcW w:w="1176" w:type="dxa"/>
                </w:tcPr>
                <w:p w:rsidR="00680BF6" w:rsidRPr="008F76BF" w:rsidRDefault="00680BF6" w:rsidP="00680BF6">
                  <w:pPr>
                    <w:spacing w:after="0" w:line="240" w:lineRule="auto"/>
                    <w:jc w:val="center"/>
                    <w:rPr>
                      <w:rFonts w:ascii="Times New Roman" w:hAnsi="Times New Roman"/>
                      <w:sz w:val="24"/>
                      <w:szCs w:val="24"/>
                      <w:u w:val="single"/>
                    </w:rPr>
                  </w:pPr>
                  <w:r>
                    <w:rPr>
                      <w:rFonts w:ascii="Times New Roman" w:hAnsi="Times New Roman"/>
                      <w:sz w:val="24"/>
                      <w:szCs w:val="24"/>
                      <w:u w:val="single"/>
                    </w:rPr>
                    <w:t xml:space="preserve">Public </w:t>
                  </w:r>
                  <w:r w:rsidRPr="008F76BF">
                    <w:rPr>
                      <w:rFonts w:ascii="Times New Roman" w:hAnsi="Times New Roman"/>
                      <w:sz w:val="24"/>
                      <w:szCs w:val="24"/>
                      <w:u w:val="single"/>
                    </w:rPr>
                    <w:t>Reporting (check if applies)</w:t>
                  </w:r>
                </w:p>
              </w:tc>
            </w:tr>
            <w:tr w:rsidR="00680BF6" w:rsidRPr="008F76BF" w:rsidTr="00680BF6">
              <w:trPr>
                <w:trHeight w:val="136"/>
              </w:trPr>
              <w:tc>
                <w:tcPr>
                  <w:tcW w:w="5935" w:type="dxa"/>
                </w:tcPr>
                <w:p w:rsidR="00680BF6" w:rsidRPr="008F76BF" w:rsidRDefault="00680BF6" w:rsidP="00680BF6">
                  <w:pPr>
                    <w:spacing w:after="0" w:line="240" w:lineRule="auto"/>
                    <w:rPr>
                      <w:rFonts w:ascii="Times New Roman" w:hAnsi="Times New Roman"/>
                      <w:sz w:val="24"/>
                      <w:szCs w:val="24"/>
                    </w:rPr>
                  </w:pPr>
                </w:p>
              </w:tc>
              <w:tc>
                <w:tcPr>
                  <w:tcW w:w="1260" w:type="dxa"/>
                </w:tcPr>
                <w:p w:rsidR="00680BF6" w:rsidRPr="008F76BF" w:rsidRDefault="00680BF6" w:rsidP="00680BF6">
                  <w:pPr>
                    <w:spacing w:after="0" w:line="240" w:lineRule="auto"/>
                    <w:rPr>
                      <w:rFonts w:ascii="Times New Roman" w:hAnsi="Times New Roman"/>
                      <w:sz w:val="24"/>
                      <w:szCs w:val="24"/>
                    </w:rPr>
                  </w:pPr>
                </w:p>
              </w:tc>
              <w:tc>
                <w:tcPr>
                  <w:tcW w:w="1176" w:type="dxa"/>
                </w:tcPr>
                <w:p w:rsidR="00680BF6" w:rsidRPr="008F76BF" w:rsidRDefault="00680BF6" w:rsidP="00680BF6">
                  <w:pPr>
                    <w:spacing w:after="0" w:line="240" w:lineRule="auto"/>
                    <w:rPr>
                      <w:rFonts w:ascii="Times New Roman" w:hAnsi="Times New Roman"/>
                      <w:sz w:val="24"/>
                      <w:szCs w:val="24"/>
                    </w:rPr>
                  </w:pPr>
                </w:p>
              </w:tc>
            </w:tr>
            <w:tr w:rsidR="00680BF6" w:rsidRPr="008F76BF" w:rsidTr="00680BF6">
              <w:trPr>
                <w:trHeight w:val="136"/>
              </w:trPr>
              <w:tc>
                <w:tcPr>
                  <w:tcW w:w="5935" w:type="dxa"/>
                </w:tcPr>
                <w:p w:rsidR="00680BF6" w:rsidRPr="008F76BF" w:rsidRDefault="00680BF6" w:rsidP="00680BF6">
                  <w:pPr>
                    <w:spacing w:after="0" w:line="240" w:lineRule="auto"/>
                    <w:rPr>
                      <w:rFonts w:ascii="Times New Roman" w:hAnsi="Times New Roman"/>
                      <w:sz w:val="24"/>
                      <w:szCs w:val="24"/>
                    </w:rPr>
                  </w:pPr>
                </w:p>
              </w:tc>
              <w:tc>
                <w:tcPr>
                  <w:tcW w:w="1260" w:type="dxa"/>
                </w:tcPr>
                <w:p w:rsidR="00680BF6" w:rsidRPr="008F76BF" w:rsidRDefault="00680BF6" w:rsidP="00680BF6">
                  <w:pPr>
                    <w:spacing w:after="0" w:line="240" w:lineRule="auto"/>
                    <w:rPr>
                      <w:rFonts w:ascii="Times New Roman" w:hAnsi="Times New Roman"/>
                      <w:sz w:val="24"/>
                      <w:szCs w:val="24"/>
                    </w:rPr>
                  </w:pPr>
                </w:p>
              </w:tc>
              <w:tc>
                <w:tcPr>
                  <w:tcW w:w="1176" w:type="dxa"/>
                </w:tcPr>
                <w:p w:rsidR="00680BF6" w:rsidRPr="008F76BF" w:rsidRDefault="00680BF6" w:rsidP="00680BF6">
                  <w:pPr>
                    <w:spacing w:after="0" w:line="240" w:lineRule="auto"/>
                    <w:rPr>
                      <w:rFonts w:ascii="Times New Roman" w:hAnsi="Times New Roman"/>
                      <w:sz w:val="24"/>
                      <w:szCs w:val="24"/>
                    </w:rPr>
                  </w:pPr>
                </w:p>
              </w:tc>
            </w:tr>
            <w:tr w:rsidR="00680BF6" w:rsidRPr="008F76BF" w:rsidTr="00680BF6">
              <w:trPr>
                <w:trHeight w:val="136"/>
              </w:trPr>
              <w:tc>
                <w:tcPr>
                  <w:tcW w:w="5935" w:type="dxa"/>
                </w:tcPr>
                <w:p w:rsidR="00680BF6" w:rsidRPr="008F76BF" w:rsidRDefault="00680BF6" w:rsidP="00680BF6">
                  <w:pPr>
                    <w:spacing w:after="0" w:line="240" w:lineRule="auto"/>
                    <w:rPr>
                      <w:rFonts w:ascii="Times New Roman" w:hAnsi="Times New Roman"/>
                      <w:sz w:val="24"/>
                      <w:szCs w:val="24"/>
                    </w:rPr>
                  </w:pPr>
                </w:p>
              </w:tc>
              <w:tc>
                <w:tcPr>
                  <w:tcW w:w="1260" w:type="dxa"/>
                </w:tcPr>
                <w:p w:rsidR="00680BF6" w:rsidRPr="008F76BF" w:rsidRDefault="00680BF6" w:rsidP="00680BF6">
                  <w:pPr>
                    <w:spacing w:after="0" w:line="240" w:lineRule="auto"/>
                    <w:rPr>
                      <w:rFonts w:ascii="Times New Roman" w:hAnsi="Times New Roman"/>
                      <w:sz w:val="24"/>
                      <w:szCs w:val="24"/>
                    </w:rPr>
                  </w:pPr>
                </w:p>
              </w:tc>
              <w:tc>
                <w:tcPr>
                  <w:tcW w:w="1176" w:type="dxa"/>
                </w:tcPr>
                <w:p w:rsidR="00680BF6" w:rsidRPr="008F76BF" w:rsidRDefault="00680BF6" w:rsidP="00680BF6">
                  <w:pPr>
                    <w:spacing w:after="0" w:line="240" w:lineRule="auto"/>
                    <w:rPr>
                      <w:rFonts w:ascii="Times New Roman" w:hAnsi="Times New Roman"/>
                      <w:sz w:val="24"/>
                      <w:szCs w:val="24"/>
                    </w:rPr>
                  </w:pPr>
                </w:p>
              </w:tc>
            </w:tr>
            <w:tr w:rsidR="00680BF6" w:rsidRPr="008F76BF" w:rsidTr="00680BF6">
              <w:trPr>
                <w:trHeight w:val="136"/>
              </w:trPr>
              <w:tc>
                <w:tcPr>
                  <w:tcW w:w="5935" w:type="dxa"/>
                </w:tcPr>
                <w:p w:rsidR="00680BF6" w:rsidRPr="008F76BF" w:rsidRDefault="00680BF6" w:rsidP="00680BF6">
                  <w:pPr>
                    <w:spacing w:after="0" w:line="240" w:lineRule="auto"/>
                    <w:rPr>
                      <w:rFonts w:ascii="Times New Roman" w:hAnsi="Times New Roman"/>
                      <w:sz w:val="24"/>
                      <w:szCs w:val="24"/>
                    </w:rPr>
                  </w:pPr>
                </w:p>
              </w:tc>
              <w:tc>
                <w:tcPr>
                  <w:tcW w:w="1260" w:type="dxa"/>
                </w:tcPr>
                <w:p w:rsidR="00680BF6" w:rsidRPr="008F76BF" w:rsidRDefault="00680BF6" w:rsidP="00680BF6">
                  <w:pPr>
                    <w:spacing w:after="0" w:line="240" w:lineRule="auto"/>
                    <w:rPr>
                      <w:rFonts w:ascii="Times New Roman" w:hAnsi="Times New Roman"/>
                      <w:sz w:val="24"/>
                      <w:szCs w:val="24"/>
                    </w:rPr>
                  </w:pPr>
                </w:p>
              </w:tc>
              <w:tc>
                <w:tcPr>
                  <w:tcW w:w="1176" w:type="dxa"/>
                </w:tcPr>
                <w:p w:rsidR="00680BF6" w:rsidRPr="008F76BF" w:rsidRDefault="00680BF6" w:rsidP="00680BF6">
                  <w:pPr>
                    <w:spacing w:after="0" w:line="240" w:lineRule="auto"/>
                    <w:rPr>
                      <w:rFonts w:ascii="Times New Roman" w:hAnsi="Times New Roman"/>
                      <w:sz w:val="24"/>
                      <w:szCs w:val="24"/>
                    </w:rPr>
                  </w:pPr>
                </w:p>
              </w:tc>
            </w:tr>
            <w:tr w:rsidR="00680BF6" w:rsidRPr="008F76BF" w:rsidTr="00680BF6">
              <w:trPr>
                <w:trHeight w:val="136"/>
              </w:trPr>
              <w:tc>
                <w:tcPr>
                  <w:tcW w:w="5935" w:type="dxa"/>
                </w:tcPr>
                <w:p w:rsidR="00680BF6" w:rsidRPr="008F76BF" w:rsidRDefault="00680BF6" w:rsidP="00680BF6">
                  <w:pPr>
                    <w:spacing w:after="0" w:line="240" w:lineRule="auto"/>
                    <w:rPr>
                      <w:rFonts w:ascii="Times New Roman" w:hAnsi="Times New Roman"/>
                      <w:sz w:val="24"/>
                      <w:szCs w:val="24"/>
                    </w:rPr>
                  </w:pPr>
                </w:p>
              </w:tc>
              <w:tc>
                <w:tcPr>
                  <w:tcW w:w="1260" w:type="dxa"/>
                </w:tcPr>
                <w:p w:rsidR="00680BF6" w:rsidRPr="008F76BF" w:rsidRDefault="00680BF6" w:rsidP="00680BF6">
                  <w:pPr>
                    <w:spacing w:after="0" w:line="240" w:lineRule="auto"/>
                    <w:rPr>
                      <w:rFonts w:ascii="Times New Roman" w:hAnsi="Times New Roman"/>
                      <w:sz w:val="24"/>
                      <w:szCs w:val="24"/>
                    </w:rPr>
                  </w:pPr>
                </w:p>
              </w:tc>
              <w:tc>
                <w:tcPr>
                  <w:tcW w:w="1176" w:type="dxa"/>
                </w:tcPr>
                <w:p w:rsidR="00680BF6" w:rsidRPr="008F76BF" w:rsidRDefault="00680BF6" w:rsidP="00680BF6">
                  <w:pPr>
                    <w:spacing w:after="0" w:line="240" w:lineRule="auto"/>
                    <w:rPr>
                      <w:rFonts w:ascii="Times New Roman" w:hAnsi="Times New Roman"/>
                      <w:sz w:val="24"/>
                      <w:szCs w:val="24"/>
                    </w:rPr>
                  </w:pPr>
                </w:p>
              </w:tc>
            </w:tr>
            <w:tr w:rsidR="00680BF6" w:rsidRPr="008F76BF" w:rsidTr="00680BF6">
              <w:trPr>
                <w:trHeight w:val="136"/>
              </w:trPr>
              <w:tc>
                <w:tcPr>
                  <w:tcW w:w="5935" w:type="dxa"/>
                </w:tcPr>
                <w:p w:rsidR="00680BF6" w:rsidRPr="008F76BF" w:rsidRDefault="00680BF6" w:rsidP="00680BF6">
                  <w:pPr>
                    <w:spacing w:after="0" w:line="240" w:lineRule="auto"/>
                    <w:rPr>
                      <w:rFonts w:ascii="Times New Roman" w:hAnsi="Times New Roman"/>
                      <w:sz w:val="24"/>
                      <w:szCs w:val="24"/>
                    </w:rPr>
                  </w:pPr>
                </w:p>
              </w:tc>
              <w:tc>
                <w:tcPr>
                  <w:tcW w:w="1260" w:type="dxa"/>
                </w:tcPr>
                <w:p w:rsidR="00680BF6" w:rsidRPr="008F76BF" w:rsidRDefault="00680BF6" w:rsidP="00680BF6">
                  <w:pPr>
                    <w:spacing w:after="0" w:line="240" w:lineRule="auto"/>
                    <w:rPr>
                      <w:rFonts w:ascii="Times New Roman" w:hAnsi="Times New Roman"/>
                      <w:sz w:val="24"/>
                      <w:szCs w:val="24"/>
                    </w:rPr>
                  </w:pPr>
                </w:p>
              </w:tc>
              <w:tc>
                <w:tcPr>
                  <w:tcW w:w="1176" w:type="dxa"/>
                </w:tcPr>
                <w:p w:rsidR="00680BF6" w:rsidRPr="008F76BF" w:rsidRDefault="00680BF6" w:rsidP="00680BF6">
                  <w:pPr>
                    <w:spacing w:after="0" w:line="240" w:lineRule="auto"/>
                    <w:rPr>
                      <w:rFonts w:ascii="Times New Roman" w:hAnsi="Times New Roman"/>
                      <w:sz w:val="24"/>
                      <w:szCs w:val="24"/>
                    </w:rPr>
                  </w:pPr>
                </w:p>
              </w:tc>
            </w:tr>
            <w:tr w:rsidR="00680BF6" w:rsidRPr="008F76BF" w:rsidTr="00680BF6">
              <w:trPr>
                <w:trHeight w:val="136"/>
              </w:trPr>
              <w:tc>
                <w:tcPr>
                  <w:tcW w:w="5935" w:type="dxa"/>
                </w:tcPr>
                <w:p w:rsidR="00680BF6" w:rsidRPr="008F76BF" w:rsidRDefault="00680BF6" w:rsidP="00680BF6">
                  <w:pPr>
                    <w:spacing w:after="0" w:line="240" w:lineRule="auto"/>
                    <w:rPr>
                      <w:rFonts w:ascii="Times New Roman" w:hAnsi="Times New Roman"/>
                      <w:sz w:val="24"/>
                      <w:szCs w:val="24"/>
                    </w:rPr>
                  </w:pPr>
                </w:p>
              </w:tc>
              <w:tc>
                <w:tcPr>
                  <w:tcW w:w="1260" w:type="dxa"/>
                </w:tcPr>
                <w:p w:rsidR="00680BF6" w:rsidRPr="008F76BF" w:rsidRDefault="00680BF6" w:rsidP="00680BF6">
                  <w:pPr>
                    <w:spacing w:after="0" w:line="240" w:lineRule="auto"/>
                    <w:rPr>
                      <w:rFonts w:ascii="Times New Roman" w:hAnsi="Times New Roman"/>
                      <w:sz w:val="24"/>
                      <w:szCs w:val="24"/>
                    </w:rPr>
                  </w:pPr>
                </w:p>
              </w:tc>
              <w:tc>
                <w:tcPr>
                  <w:tcW w:w="1176" w:type="dxa"/>
                </w:tcPr>
                <w:p w:rsidR="00680BF6" w:rsidRPr="008F76BF" w:rsidRDefault="00680BF6" w:rsidP="00680BF6">
                  <w:pPr>
                    <w:spacing w:after="0" w:line="240" w:lineRule="auto"/>
                    <w:rPr>
                      <w:rFonts w:ascii="Times New Roman" w:hAnsi="Times New Roman"/>
                      <w:sz w:val="24"/>
                      <w:szCs w:val="24"/>
                    </w:rPr>
                  </w:pPr>
                </w:p>
              </w:tc>
            </w:tr>
            <w:tr w:rsidR="00680BF6" w:rsidRPr="008F76BF" w:rsidTr="00680BF6">
              <w:trPr>
                <w:trHeight w:val="136"/>
              </w:trPr>
              <w:tc>
                <w:tcPr>
                  <w:tcW w:w="5935" w:type="dxa"/>
                </w:tcPr>
                <w:p w:rsidR="00680BF6" w:rsidRPr="008F76BF" w:rsidRDefault="00680BF6" w:rsidP="00680BF6">
                  <w:pPr>
                    <w:spacing w:after="0" w:line="240" w:lineRule="auto"/>
                    <w:rPr>
                      <w:rFonts w:ascii="Times New Roman" w:hAnsi="Times New Roman"/>
                      <w:sz w:val="24"/>
                      <w:szCs w:val="24"/>
                    </w:rPr>
                  </w:pPr>
                </w:p>
              </w:tc>
              <w:tc>
                <w:tcPr>
                  <w:tcW w:w="1260" w:type="dxa"/>
                </w:tcPr>
                <w:p w:rsidR="00680BF6" w:rsidRPr="008F76BF" w:rsidRDefault="00680BF6" w:rsidP="00680BF6">
                  <w:pPr>
                    <w:spacing w:after="0" w:line="240" w:lineRule="auto"/>
                    <w:rPr>
                      <w:rFonts w:ascii="Times New Roman" w:hAnsi="Times New Roman"/>
                      <w:sz w:val="24"/>
                      <w:szCs w:val="24"/>
                    </w:rPr>
                  </w:pPr>
                </w:p>
              </w:tc>
              <w:tc>
                <w:tcPr>
                  <w:tcW w:w="1176" w:type="dxa"/>
                </w:tcPr>
                <w:p w:rsidR="00680BF6" w:rsidRPr="008F76BF" w:rsidRDefault="00680BF6" w:rsidP="00680BF6">
                  <w:pPr>
                    <w:spacing w:after="0" w:line="240" w:lineRule="auto"/>
                    <w:rPr>
                      <w:rFonts w:ascii="Times New Roman" w:hAnsi="Times New Roman"/>
                      <w:sz w:val="24"/>
                      <w:szCs w:val="24"/>
                    </w:rPr>
                  </w:pPr>
                </w:p>
              </w:tc>
            </w:tr>
            <w:tr w:rsidR="00680BF6" w:rsidRPr="008F76BF" w:rsidTr="00680BF6">
              <w:trPr>
                <w:trHeight w:val="136"/>
              </w:trPr>
              <w:tc>
                <w:tcPr>
                  <w:tcW w:w="5935" w:type="dxa"/>
                </w:tcPr>
                <w:p w:rsidR="00680BF6" w:rsidRPr="008F76BF" w:rsidRDefault="00680BF6" w:rsidP="00680BF6">
                  <w:pPr>
                    <w:spacing w:after="0" w:line="240" w:lineRule="auto"/>
                    <w:jc w:val="center"/>
                    <w:rPr>
                      <w:rFonts w:ascii="Times New Roman" w:hAnsi="Times New Roman"/>
                      <w:sz w:val="24"/>
                      <w:szCs w:val="24"/>
                      <w:u w:val="single"/>
                    </w:rPr>
                  </w:pPr>
                  <w:r w:rsidRPr="008F76BF">
                    <w:rPr>
                      <w:rFonts w:ascii="Times New Roman" w:hAnsi="Times New Roman"/>
                      <w:sz w:val="24"/>
                      <w:szCs w:val="24"/>
                      <w:u w:val="single"/>
                    </w:rPr>
                    <w:t>Element</w:t>
                  </w:r>
                </w:p>
              </w:tc>
              <w:tc>
                <w:tcPr>
                  <w:tcW w:w="1260" w:type="dxa"/>
                </w:tcPr>
                <w:p w:rsidR="00680BF6" w:rsidRPr="008F76BF" w:rsidRDefault="00680BF6" w:rsidP="00680BF6">
                  <w:pPr>
                    <w:spacing w:after="0" w:line="240" w:lineRule="auto"/>
                    <w:jc w:val="center"/>
                    <w:rPr>
                      <w:rFonts w:ascii="Times New Roman" w:hAnsi="Times New Roman"/>
                      <w:sz w:val="24"/>
                      <w:szCs w:val="24"/>
                      <w:u w:val="single"/>
                    </w:rPr>
                  </w:pPr>
                  <w:r w:rsidRPr="008F76BF">
                    <w:rPr>
                      <w:rFonts w:ascii="Times New Roman" w:hAnsi="Times New Roman"/>
                      <w:sz w:val="24"/>
                      <w:szCs w:val="24"/>
                      <w:u w:val="single"/>
                    </w:rPr>
                    <w:t>Collection (check if applies)</w:t>
                  </w:r>
                </w:p>
              </w:tc>
              <w:tc>
                <w:tcPr>
                  <w:tcW w:w="1176" w:type="dxa"/>
                </w:tcPr>
                <w:p w:rsidR="00680BF6" w:rsidRPr="008F76BF" w:rsidRDefault="00680BF6" w:rsidP="00680BF6">
                  <w:pPr>
                    <w:spacing w:after="0" w:line="240" w:lineRule="auto"/>
                    <w:jc w:val="center"/>
                    <w:rPr>
                      <w:rFonts w:ascii="Times New Roman" w:hAnsi="Times New Roman"/>
                      <w:sz w:val="24"/>
                      <w:szCs w:val="24"/>
                      <w:u w:val="single"/>
                    </w:rPr>
                  </w:pPr>
                  <w:r>
                    <w:rPr>
                      <w:rFonts w:ascii="Times New Roman" w:hAnsi="Times New Roman"/>
                      <w:sz w:val="24"/>
                      <w:szCs w:val="24"/>
                      <w:u w:val="single"/>
                    </w:rPr>
                    <w:t xml:space="preserve">Public </w:t>
                  </w:r>
                  <w:r w:rsidRPr="008F76BF">
                    <w:rPr>
                      <w:rFonts w:ascii="Times New Roman" w:hAnsi="Times New Roman"/>
                      <w:sz w:val="24"/>
                      <w:szCs w:val="24"/>
                      <w:u w:val="single"/>
                    </w:rPr>
                    <w:t>Reporting (check if applies)</w:t>
                  </w:r>
                </w:p>
              </w:tc>
            </w:tr>
            <w:tr w:rsidR="00680BF6" w:rsidRPr="008F76BF" w:rsidTr="00680BF6">
              <w:trPr>
                <w:trHeight w:val="136"/>
              </w:trPr>
              <w:tc>
                <w:tcPr>
                  <w:tcW w:w="5935" w:type="dxa"/>
                </w:tcPr>
                <w:p w:rsidR="00680BF6" w:rsidRPr="008F76BF" w:rsidRDefault="00680BF6" w:rsidP="00680BF6">
                  <w:pPr>
                    <w:spacing w:after="0" w:line="240" w:lineRule="auto"/>
                    <w:rPr>
                      <w:rFonts w:ascii="Times New Roman" w:hAnsi="Times New Roman"/>
                      <w:sz w:val="24"/>
                      <w:szCs w:val="24"/>
                    </w:rPr>
                  </w:pPr>
                </w:p>
              </w:tc>
              <w:tc>
                <w:tcPr>
                  <w:tcW w:w="1260" w:type="dxa"/>
                </w:tcPr>
                <w:p w:rsidR="00680BF6" w:rsidRPr="008F76BF" w:rsidRDefault="00680BF6" w:rsidP="00680BF6">
                  <w:pPr>
                    <w:spacing w:after="0" w:line="240" w:lineRule="auto"/>
                    <w:rPr>
                      <w:rFonts w:ascii="Times New Roman" w:hAnsi="Times New Roman"/>
                      <w:sz w:val="24"/>
                      <w:szCs w:val="24"/>
                    </w:rPr>
                  </w:pPr>
                </w:p>
              </w:tc>
              <w:tc>
                <w:tcPr>
                  <w:tcW w:w="1176" w:type="dxa"/>
                </w:tcPr>
                <w:p w:rsidR="00680BF6" w:rsidRPr="008F76BF" w:rsidRDefault="00680BF6" w:rsidP="00680BF6">
                  <w:pPr>
                    <w:spacing w:after="0" w:line="240" w:lineRule="auto"/>
                    <w:rPr>
                      <w:rFonts w:ascii="Times New Roman" w:hAnsi="Times New Roman"/>
                      <w:sz w:val="24"/>
                      <w:szCs w:val="24"/>
                    </w:rPr>
                  </w:pPr>
                </w:p>
              </w:tc>
            </w:tr>
            <w:tr w:rsidR="00680BF6" w:rsidRPr="008F76BF" w:rsidTr="00680BF6">
              <w:trPr>
                <w:trHeight w:val="136"/>
              </w:trPr>
              <w:tc>
                <w:tcPr>
                  <w:tcW w:w="5935" w:type="dxa"/>
                </w:tcPr>
                <w:p w:rsidR="00680BF6" w:rsidRPr="008F76BF" w:rsidRDefault="00680BF6" w:rsidP="00680BF6">
                  <w:pPr>
                    <w:spacing w:after="0" w:line="240" w:lineRule="auto"/>
                    <w:rPr>
                      <w:rFonts w:ascii="Times New Roman" w:hAnsi="Times New Roman"/>
                      <w:sz w:val="24"/>
                      <w:szCs w:val="24"/>
                    </w:rPr>
                  </w:pPr>
                </w:p>
              </w:tc>
              <w:tc>
                <w:tcPr>
                  <w:tcW w:w="1260" w:type="dxa"/>
                </w:tcPr>
                <w:p w:rsidR="00680BF6" w:rsidRPr="008F76BF" w:rsidRDefault="00680BF6" w:rsidP="00680BF6">
                  <w:pPr>
                    <w:spacing w:after="0" w:line="240" w:lineRule="auto"/>
                    <w:rPr>
                      <w:rFonts w:ascii="Times New Roman" w:hAnsi="Times New Roman"/>
                      <w:sz w:val="24"/>
                      <w:szCs w:val="24"/>
                    </w:rPr>
                  </w:pPr>
                </w:p>
              </w:tc>
              <w:tc>
                <w:tcPr>
                  <w:tcW w:w="1176" w:type="dxa"/>
                </w:tcPr>
                <w:p w:rsidR="00680BF6" w:rsidRPr="008F76BF" w:rsidRDefault="00680BF6" w:rsidP="00680BF6">
                  <w:pPr>
                    <w:spacing w:after="0" w:line="240" w:lineRule="auto"/>
                    <w:rPr>
                      <w:rFonts w:ascii="Times New Roman" w:hAnsi="Times New Roman"/>
                      <w:sz w:val="24"/>
                      <w:szCs w:val="24"/>
                    </w:rPr>
                  </w:pPr>
                </w:p>
              </w:tc>
            </w:tr>
            <w:tr w:rsidR="00680BF6" w:rsidRPr="008F76BF" w:rsidTr="00680BF6">
              <w:trPr>
                <w:trHeight w:val="136"/>
              </w:trPr>
              <w:tc>
                <w:tcPr>
                  <w:tcW w:w="5935" w:type="dxa"/>
                </w:tcPr>
                <w:p w:rsidR="00680BF6" w:rsidRPr="008F76BF" w:rsidRDefault="00680BF6" w:rsidP="00680BF6">
                  <w:pPr>
                    <w:spacing w:after="0" w:line="240" w:lineRule="auto"/>
                    <w:rPr>
                      <w:rFonts w:ascii="Times New Roman" w:hAnsi="Times New Roman"/>
                      <w:sz w:val="24"/>
                      <w:szCs w:val="24"/>
                    </w:rPr>
                  </w:pPr>
                </w:p>
              </w:tc>
              <w:tc>
                <w:tcPr>
                  <w:tcW w:w="1260" w:type="dxa"/>
                </w:tcPr>
                <w:p w:rsidR="00680BF6" w:rsidRPr="008F76BF" w:rsidRDefault="00680BF6" w:rsidP="00680BF6">
                  <w:pPr>
                    <w:spacing w:after="0" w:line="240" w:lineRule="auto"/>
                    <w:rPr>
                      <w:rFonts w:ascii="Times New Roman" w:hAnsi="Times New Roman"/>
                      <w:sz w:val="24"/>
                      <w:szCs w:val="24"/>
                    </w:rPr>
                  </w:pPr>
                </w:p>
              </w:tc>
              <w:tc>
                <w:tcPr>
                  <w:tcW w:w="1176" w:type="dxa"/>
                </w:tcPr>
                <w:p w:rsidR="00680BF6" w:rsidRPr="008F76BF" w:rsidRDefault="00680BF6" w:rsidP="00680BF6">
                  <w:pPr>
                    <w:spacing w:after="0" w:line="240" w:lineRule="auto"/>
                    <w:rPr>
                      <w:rFonts w:ascii="Times New Roman" w:hAnsi="Times New Roman"/>
                      <w:sz w:val="24"/>
                      <w:szCs w:val="24"/>
                    </w:rPr>
                  </w:pPr>
                </w:p>
              </w:tc>
            </w:tr>
            <w:tr w:rsidR="00680BF6" w:rsidRPr="008F76BF" w:rsidTr="00680BF6">
              <w:trPr>
                <w:trHeight w:val="136"/>
              </w:trPr>
              <w:tc>
                <w:tcPr>
                  <w:tcW w:w="5935" w:type="dxa"/>
                </w:tcPr>
                <w:p w:rsidR="00680BF6" w:rsidRPr="008F76BF" w:rsidRDefault="00680BF6" w:rsidP="00680BF6">
                  <w:pPr>
                    <w:spacing w:after="0" w:line="240" w:lineRule="auto"/>
                    <w:rPr>
                      <w:rFonts w:ascii="Times New Roman" w:hAnsi="Times New Roman"/>
                      <w:sz w:val="24"/>
                      <w:szCs w:val="24"/>
                    </w:rPr>
                  </w:pPr>
                </w:p>
              </w:tc>
              <w:tc>
                <w:tcPr>
                  <w:tcW w:w="1260" w:type="dxa"/>
                </w:tcPr>
                <w:p w:rsidR="00680BF6" w:rsidRPr="008F76BF" w:rsidRDefault="00680BF6" w:rsidP="00680BF6">
                  <w:pPr>
                    <w:spacing w:after="0" w:line="240" w:lineRule="auto"/>
                    <w:rPr>
                      <w:rFonts w:ascii="Times New Roman" w:hAnsi="Times New Roman"/>
                      <w:sz w:val="24"/>
                      <w:szCs w:val="24"/>
                    </w:rPr>
                  </w:pPr>
                </w:p>
              </w:tc>
              <w:tc>
                <w:tcPr>
                  <w:tcW w:w="1176" w:type="dxa"/>
                </w:tcPr>
                <w:p w:rsidR="00680BF6" w:rsidRPr="008F76BF" w:rsidRDefault="00680BF6" w:rsidP="00680BF6">
                  <w:pPr>
                    <w:spacing w:after="0" w:line="240" w:lineRule="auto"/>
                    <w:rPr>
                      <w:rFonts w:ascii="Times New Roman" w:hAnsi="Times New Roman"/>
                      <w:sz w:val="24"/>
                      <w:szCs w:val="24"/>
                    </w:rPr>
                  </w:pPr>
                </w:p>
              </w:tc>
            </w:tr>
            <w:tr w:rsidR="00680BF6" w:rsidRPr="008F76BF" w:rsidTr="00680BF6">
              <w:trPr>
                <w:trHeight w:val="136"/>
              </w:trPr>
              <w:tc>
                <w:tcPr>
                  <w:tcW w:w="5935" w:type="dxa"/>
                </w:tcPr>
                <w:p w:rsidR="00680BF6" w:rsidRPr="008F76BF" w:rsidRDefault="00680BF6" w:rsidP="00680BF6">
                  <w:pPr>
                    <w:spacing w:after="0" w:line="240" w:lineRule="auto"/>
                    <w:rPr>
                      <w:rFonts w:ascii="Times New Roman" w:hAnsi="Times New Roman"/>
                      <w:sz w:val="24"/>
                      <w:szCs w:val="24"/>
                    </w:rPr>
                  </w:pPr>
                </w:p>
              </w:tc>
              <w:tc>
                <w:tcPr>
                  <w:tcW w:w="1260" w:type="dxa"/>
                </w:tcPr>
                <w:p w:rsidR="00680BF6" w:rsidRPr="008F76BF" w:rsidRDefault="00680BF6" w:rsidP="00680BF6">
                  <w:pPr>
                    <w:spacing w:after="0" w:line="240" w:lineRule="auto"/>
                    <w:rPr>
                      <w:rFonts w:ascii="Times New Roman" w:hAnsi="Times New Roman"/>
                      <w:sz w:val="24"/>
                      <w:szCs w:val="24"/>
                    </w:rPr>
                  </w:pPr>
                </w:p>
              </w:tc>
              <w:tc>
                <w:tcPr>
                  <w:tcW w:w="1176" w:type="dxa"/>
                </w:tcPr>
                <w:p w:rsidR="00680BF6" w:rsidRPr="008F76BF" w:rsidRDefault="00680BF6" w:rsidP="00680BF6">
                  <w:pPr>
                    <w:spacing w:after="0" w:line="240" w:lineRule="auto"/>
                    <w:rPr>
                      <w:rFonts w:ascii="Times New Roman" w:hAnsi="Times New Roman"/>
                      <w:sz w:val="24"/>
                      <w:szCs w:val="24"/>
                    </w:rPr>
                  </w:pPr>
                </w:p>
              </w:tc>
            </w:tr>
            <w:tr w:rsidR="00680BF6" w:rsidRPr="008F76BF" w:rsidTr="00680BF6">
              <w:trPr>
                <w:trHeight w:val="136"/>
              </w:trPr>
              <w:tc>
                <w:tcPr>
                  <w:tcW w:w="5935" w:type="dxa"/>
                </w:tcPr>
                <w:p w:rsidR="00680BF6" w:rsidRPr="008F76BF" w:rsidRDefault="00680BF6" w:rsidP="00680BF6">
                  <w:pPr>
                    <w:spacing w:after="0" w:line="240" w:lineRule="auto"/>
                    <w:rPr>
                      <w:rFonts w:ascii="Times New Roman" w:hAnsi="Times New Roman"/>
                      <w:sz w:val="24"/>
                      <w:szCs w:val="24"/>
                    </w:rPr>
                  </w:pPr>
                </w:p>
              </w:tc>
              <w:tc>
                <w:tcPr>
                  <w:tcW w:w="1260" w:type="dxa"/>
                </w:tcPr>
                <w:p w:rsidR="00680BF6" w:rsidRPr="008F76BF" w:rsidRDefault="00680BF6" w:rsidP="00680BF6">
                  <w:pPr>
                    <w:spacing w:after="0" w:line="240" w:lineRule="auto"/>
                    <w:rPr>
                      <w:rFonts w:ascii="Times New Roman" w:hAnsi="Times New Roman"/>
                      <w:sz w:val="24"/>
                      <w:szCs w:val="24"/>
                    </w:rPr>
                  </w:pPr>
                </w:p>
              </w:tc>
              <w:tc>
                <w:tcPr>
                  <w:tcW w:w="1176" w:type="dxa"/>
                </w:tcPr>
                <w:p w:rsidR="00680BF6" w:rsidRPr="008F76BF" w:rsidRDefault="00680BF6" w:rsidP="00680BF6">
                  <w:pPr>
                    <w:spacing w:after="0" w:line="240" w:lineRule="auto"/>
                    <w:rPr>
                      <w:rFonts w:ascii="Times New Roman" w:hAnsi="Times New Roman"/>
                      <w:sz w:val="24"/>
                      <w:szCs w:val="24"/>
                    </w:rPr>
                  </w:pPr>
                </w:p>
              </w:tc>
            </w:tr>
            <w:tr w:rsidR="00680BF6" w:rsidRPr="008F76BF" w:rsidTr="00680BF6">
              <w:trPr>
                <w:trHeight w:val="136"/>
              </w:trPr>
              <w:tc>
                <w:tcPr>
                  <w:tcW w:w="5935" w:type="dxa"/>
                </w:tcPr>
                <w:p w:rsidR="00680BF6" w:rsidRPr="008F76BF" w:rsidRDefault="00680BF6" w:rsidP="00680BF6">
                  <w:pPr>
                    <w:spacing w:after="0" w:line="240" w:lineRule="auto"/>
                    <w:rPr>
                      <w:rFonts w:ascii="Times New Roman" w:hAnsi="Times New Roman"/>
                      <w:sz w:val="24"/>
                      <w:szCs w:val="24"/>
                    </w:rPr>
                  </w:pPr>
                </w:p>
              </w:tc>
              <w:tc>
                <w:tcPr>
                  <w:tcW w:w="1260" w:type="dxa"/>
                </w:tcPr>
                <w:p w:rsidR="00680BF6" w:rsidRPr="008F76BF" w:rsidRDefault="00680BF6" w:rsidP="00680BF6">
                  <w:pPr>
                    <w:spacing w:after="0" w:line="240" w:lineRule="auto"/>
                    <w:rPr>
                      <w:rFonts w:ascii="Times New Roman" w:hAnsi="Times New Roman"/>
                      <w:sz w:val="24"/>
                      <w:szCs w:val="24"/>
                    </w:rPr>
                  </w:pPr>
                </w:p>
              </w:tc>
              <w:tc>
                <w:tcPr>
                  <w:tcW w:w="1176" w:type="dxa"/>
                </w:tcPr>
                <w:p w:rsidR="00680BF6" w:rsidRPr="008F76BF" w:rsidRDefault="00680BF6" w:rsidP="00680BF6">
                  <w:pPr>
                    <w:spacing w:after="0" w:line="240" w:lineRule="auto"/>
                    <w:rPr>
                      <w:rFonts w:ascii="Times New Roman" w:hAnsi="Times New Roman"/>
                      <w:sz w:val="24"/>
                      <w:szCs w:val="24"/>
                    </w:rPr>
                  </w:pPr>
                </w:p>
              </w:tc>
            </w:tr>
            <w:tr w:rsidR="00680BF6" w:rsidRPr="008F76BF" w:rsidTr="00680BF6">
              <w:trPr>
                <w:trHeight w:val="136"/>
              </w:trPr>
              <w:tc>
                <w:tcPr>
                  <w:tcW w:w="5935" w:type="dxa"/>
                </w:tcPr>
                <w:p w:rsidR="00680BF6" w:rsidRPr="008F76BF" w:rsidRDefault="00680BF6" w:rsidP="00680BF6">
                  <w:pPr>
                    <w:spacing w:after="0" w:line="240" w:lineRule="auto"/>
                    <w:rPr>
                      <w:rFonts w:ascii="Times New Roman" w:hAnsi="Times New Roman"/>
                      <w:sz w:val="24"/>
                      <w:szCs w:val="24"/>
                    </w:rPr>
                  </w:pPr>
                </w:p>
              </w:tc>
              <w:tc>
                <w:tcPr>
                  <w:tcW w:w="1260" w:type="dxa"/>
                </w:tcPr>
                <w:p w:rsidR="00680BF6" w:rsidRPr="008F76BF" w:rsidRDefault="00680BF6" w:rsidP="00680BF6">
                  <w:pPr>
                    <w:spacing w:after="0" w:line="240" w:lineRule="auto"/>
                    <w:rPr>
                      <w:rFonts w:ascii="Times New Roman" w:hAnsi="Times New Roman"/>
                      <w:sz w:val="24"/>
                      <w:szCs w:val="24"/>
                    </w:rPr>
                  </w:pPr>
                </w:p>
              </w:tc>
              <w:tc>
                <w:tcPr>
                  <w:tcW w:w="1176" w:type="dxa"/>
                </w:tcPr>
                <w:p w:rsidR="00680BF6" w:rsidRPr="008F76BF" w:rsidRDefault="00680BF6" w:rsidP="00680BF6">
                  <w:pPr>
                    <w:spacing w:after="0" w:line="240" w:lineRule="auto"/>
                    <w:rPr>
                      <w:rFonts w:ascii="Times New Roman" w:hAnsi="Times New Roman"/>
                      <w:sz w:val="24"/>
                      <w:szCs w:val="24"/>
                    </w:rPr>
                  </w:pPr>
                </w:p>
              </w:tc>
            </w:tr>
            <w:tr w:rsidR="00680BF6" w:rsidRPr="008F76BF" w:rsidTr="00680BF6">
              <w:trPr>
                <w:trHeight w:val="136"/>
              </w:trPr>
              <w:tc>
                <w:tcPr>
                  <w:tcW w:w="5935" w:type="dxa"/>
                </w:tcPr>
                <w:p w:rsidR="00680BF6" w:rsidRPr="008F76BF" w:rsidRDefault="00680BF6" w:rsidP="00680BF6">
                  <w:pPr>
                    <w:spacing w:after="0" w:line="240" w:lineRule="auto"/>
                    <w:rPr>
                      <w:rFonts w:ascii="Times New Roman" w:hAnsi="Times New Roman"/>
                      <w:sz w:val="24"/>
                      <w:szCs w:val="24"/>
                    </w:rPr>
                  </w:pPr>
                </w:p>
              </w:tc>
              <w:tc>
                <w:tcPr>
                  <w:tcW w:w="1260" w:type="dxa"/>
                </w:tcPr>
                <w:p w:rsidR="00680BF6" w:rsidRPr="008F76BF" w:rsidRDefault="00680BF6" w:rsidP="00680BF6">
                  <w:pPr>
                    <w:spacing w:after="0" w:line="240" w:lineRule="auto"/>
                    <w:rPr>
                      <w:rFonts w:ascii="Times New Roman" w:hAnsi="Times New Roman"/>
                      <w:sz w:val="24"/>
                      <w:szCs w:val="24"/>
                    </w:rPr>
                  </w:pPr>
                </w:p>
              </w:tc>
              <w:tc>
                <w:tcPr>
                  <w:tcW w:w="1176" w:type="dxa"/>
                </w:tcPr>
                <w:p w:rsidR="00680BF6" w:rsidRPr="008F76BF" w:rsidRDefault="00680BF6" w:rsidP="00680BF6">
                  <w:pPr>
                    <w:spacing w:after="0" w:line="240" w:lineRule="auto"/>
                    <w:rPr>
                      <w:rFonts w:ascii="Times New Roman" w:hAnsi="Times New Roman"/>
                      <w:sz w:val="24"/>
                      <w:szCs w:val="24"/>
                    </w:rPr>
                  </w:pPr>
                </w:p>
              </w:tc>
            </w:tr>
            <w:tr w:rsidR="00680BF6" w:rsidRPr="008F76BF" w:rsidTr="00680BF6">
              <w:trPr>
                <w:trHeight w:val="136"/>
              </w:trPr>
              <w:tc>
                <w:tcPr>
                  <w:tcW w:w="5935" w:type="dxa"/>
                </w:tcPr>
                <w:p w:rsidR="00680BF6" w:rsidRPr="008F76BF" w:rsidRDefault="00680BF6" w:rsidP="00680BF6">
                  <w:pPr>
                    <w:spacing w:after="0" w:line="240" w:lineRule="auto"/>
                    <w:rPr>
                      <w:rFonts w:ascii="Times New Roman" w:hAnsi="Times New Roman"/>
                      <w:sz w:val="24"/>
                      <w:szCs w:val="24"/>
                    </w:rPr>
                  </w:pPr>
                </w:p>
              </w:tc>
              <w:tc>
                <w:tcPr>
                  <w:tcW w:w="1260" w:type="dxa"/>
                </w:tcPr>
                <w:p w:rsidR="00680BF6" w:rsidRPr="008F76BF" w:rsidRDefault="00680BF6" w:rsidP="00680BF6">
                  <w:pPr>
                    <w:spacing w:after="0" w:line="240" w:lineRule="auto"/>
                    <w:rPr>
                      <w:rFonts w:ascii="Times New Roman" w:hAnsi="Times New Roman"/>
                      <w:sz w:val="24"/>
                      <w:szCs w:val="24"/>
                    </w:rPr>
                  </w:pPr>
                </w:p>
              </w:tc>
              <w:tc>
                <w:tcPr>
                  <w:tcW w:w="1176" w:type="dxa"/>
                </w:tcPr>
                <w:p w:rsidR="00680BF6" w:rsidRPr="008F76BF" w:rsidRDefault="00680BF6" w:rsidP="00680BF6">
                  <w:pPr>
                    <w:spacing w:after="0" w:line="240" w:lineRule="auto"/>
                    <w:rPr>
                      <w:rFonts w:ascii="Times New Roman" w:hAnsi="Times New Roman"/>
                      <w:sz w:val="24"/>
                      <w:szCs w:val="24"/>
                    </w:rPr>
                  </w:pPr>
                </w:p>
              </w:tc>
            </w:tr>
            <w:tr w:rsidR="00680BF6" w:rsidRPr="008F76BF" w:rsidTr="00680BF6">
              <w:trPr>
                <w:trHeight w:val="136"/>
              </w:trPr>
              <w:tc>
                <w:tcPr>
                  <w:tcW w:w="5935" w:type="dxa"/>
                </w:tcPr>
                <w:p w:rsidR="00680BF6" w:rsidRPr="008F76BF" w:rsidRDefault="00680BF6" w:rsidP="00680BF6">
                  <w:pPr>
                    <w:spacing w:after="0" w:line="240" w:lineRule="auto"/>
                    <w:rPr>
                      <w:rFonts w:ascii="Times New Roman" w:hAnsi="Times New Roman"/>
                      <w:sz w:val="24"/>
                      <w:szCs w:val="24"/>
                    </w:rPr>
                  </w:pPr>
                </w:p>
              </w:tc>
              <w:tc>
                <w:tcPr>
                  <w:tcW w:w="1260" w:type="dxa"/>
                </w:tcPr>
                <w:p w:rsidR="00680BF6" w:rsidRPr="008F76BF" w:rsidRDefault="00680BF6" w:rsidP="00680BF6">
                  <w:pPr>
                    <w:spacing w:after="0" w:line="240" w:lineRule="auto"/>
                    <w:rPr>
                      <w:rFonts w:ascii="Times New Roman" w:hAnsi="Times New Roman"/>
                      <w:sz w:val="24"/>
                      <w:szCs w:val="24"/>
                    </w:rPr>
                  </w:pPr>
                </w:p>
              </w:tc>
              <w:tc>
                <w:tcPr>
                  <w:tcW w:w="1176" w:type="dxa"/>
                </w:tcPr>
                <w:p w:rsidR="00680BF6" w:rsidRPr="008F76BF" w:rsidRDefault="00680BF6" w:rsidP="00680BF6">
                  <w:pPr>
                    <w:spacing w:after="0" w:line="240" w:lineRule="auto"/>
                    <w:rPr>
                      <w:rFonts w:ascii="Times New Roman" w:hAnsi="Times New Roman"/>
                      <w:sz w:val="24"/>
                      <w:szCs w:val="24"/>
                    </w:rPr>
                  </w:pPr>
                </w:p>
              </w:tc>
            </w:tr>
            <w:tr w:rsidR="00680BF6" w:rsidRPr="008F76BF" w:rsidTr="00680BF6">
              <w:trPr>
                <w:trHeight w:val="136"/>
              </w:trPr>
              <w:tc>
                <w:tcPr>
                  <w:tcW w:w="5935" w:type="dxa"/>
                </w:tcPr>
                <w:p w:rsidR="00680BF6" w:rsidRPr="008F76BF" w:rsidRDefault="00680BF6" w:rsidP="00680BF6">
                  <w:pPr>
                    <w:spacing w:after="0" w:line="240" w:lineRule="auto"/>
                    <w:rPr>
                      <w:rFonts w:ascii="Times New Roman" w:hAnsi="Times New Roman"/>
                      <w:sz w:val="24"/>
                      <w:szCs w:val="24"/>
                    </w:rPr>
                  </w:pPr>
                </w:p>
              </w:tc>
              <w:tc>
                <w:tcPr>
                  <w:tcW w:w="1260" w:type="dxa"/>
                </w:tcPr>
                <w:p w:rsidR="00680BF6" w:rsidRPr="008F76BF" w:rsidRDefault="00680BF6" w:rsidP="00680BF6">
                  <w:pPr>
                    <w:spacing w:after="0" w:line="240" w:lineRule="auto"/>
                    <w:rPr>
                      <w:rFonts w:ascii="Times New Roman" w:hAnsi="Times New Roman"/>
                      <w:sz w:val="24"/>
                      <w:szCs w:val="24"/>
                    </w:rPr>
                  </w:pPr>
                </w:p>
              </w:tc>
              <w:tc>
                <w:tcPr>
                  <w:tcW w:w="1176" w:type="dxa"/>
                </w:tcPr>
                <w:p w:rsidR="00680BF6" w:rsidRPr="008F76BF" w:rsidRDefault="00680BF6" w:rsidP="00680BF6">
                  <w:pPr>
                    <w:spacing w:after="0" w:line="240" w:lineRule="auto"/>
                    <w:rPr>
                      <w:rFonts w:ascii="Times New Roman" w:hAnsi="Times New Roman"/>
                      <w:sz w:val="24"/>
                      <w:szCs w:val="24"/>
                    </w:rPr>
                  </w:pPr>
                </w:p>
              </w:tc>
            </w:tr>
            <w:tr w:rsidR="00680BF6" w:rsidRPr="008F76BF" w:rsidTr="00680BF6">
              <w:trPr>
                <w:trHeight w:val="136"/>
              </w:trPr>
              <w:tc>
                <w:tcPr>
                  <w:tcW w:w="5935" w:type="dxa"/>
                </w:tcPr>
                <w:p w:rsidR="00680BF6" w:rsidRPr="008F76BF" w:rsidRDefault="00680BF6" w:rsidP="00680BF6">
                  <w:pPr>
                    <w:spacing w:after="0" w:line="240" w:lineRule="auto"/>
                    <w:rPr>
                      <w:rFonts w:ascii="Times New Roman" w:hAnsi="Times New Roman"/>
                      <w:sz w:val="24"/>
                      <w:szCs w:val="24"/>
                    </w:rPr>
                  </w:pPr>
                </w:p>
              </w:tc>
              <w:tc>
                <w:tcPr>
                  <w:tcW w:w="1260" w:type="dxa"/>
                </w:tcPr>
                <w:p w:rsidR="00680BF6" w:rsidRPr="008F76BF" w:rsidRDefault="00680BF6" w:rsidP="00680BF6">
                  <w:pPr>
                    <w:spacing w:after="0" w:line="240" w:lineRule="auto"/>
                    <w:rPr>
                      <w:rFonts w:ascii="Times New Roman" w:hAnsi="Times New Roman"/>
                      <w:sz w:val="24"/>
                      <w:szCs w:val="24"/>
                    </w:rPr>
                  </w:pPr>
                </w:p>
              </w:tc>
              <w:tc>
                <w:tcPr>
                  <w:tcW w:w="1176" w:type="dxa"/>
                </w:tcPr>
                <w:p w:rsidR="00680BF6" w:rsidRPr="008F76BF" w:rsidRDefault="00680BF6" w:rsidP="00680BF6">
                  <w:pPr>
                    <w:spacing w:after="0" w:line="240" w:lineRule="auto"/>
                    <w:rPr>
                      <w:rFonts w:ascii="Times New Roman" w:hAnsi="Times New Roman"/>
                      <w:sz w:val="24"/>
                      <w:szCs w:val="24"/>
                    </w:rPr>
                  </w:pPr>
                </w:p>
              </w:tc>
            </w:tr>
          </w:tbl>
          <w:p w:rsidR="00680BF6" w:rsidRDefault="00680BF6" w:rsidP="00680BF6">
            <w:pPr>
              <w:spacing w:before="100" w:beforeAutospacing="1" w:after="0" w:line="240" w:lineRule="auto"/>
              <w:rPr>
                <w:rFonts w:ascii="Times New Roman" w:hAnsi="Times New Roman"/>
                <w:sz w:val="24"/>
                <w:szCs w:val="24"/>
              </w:rPr>
            </w:pPr>
          </w:p>
        </w:tc>
      </w:tr>
    </w:tbl>
    <w:p w:rsidR="00680BF6" w:rsidRPr="008F76BF" w:rsidRDefault="00680BF6" w:rsidP="00680BF6">
      <w:pPr>
        <w:pStyle w:val="ListParagraph"/>
        <w:spacing w:before="100" w:beforeAutospacing="1" w:after="0" w:line="240" w:lineRule="auto"/>
        <w:ind w:left="1080"/>
        <w:rPr>
          <w:rFonts w:ascii="Times New Roman" w:hAnsi="Times New Roman"/>
          <w:b/>
          <w:sz w:val="24"/>
          <w:szCs w:val="24"/>
        </w:rPr>
      </w:pPr>
    </w:p>
    <w:p w:rsidR="00680BF6" w:rsidRDefault="00680BF6" w:rsidP="00680BF6">
      <w:pPr>
        <w:spacing w:after="0" w:line="240" w:lineRule="auto"/>
        <w:rPr>
          <w:rFonts w:ascii="Times New Roman" w:hAnsi="Times New Roman"/>
          <w:b/>
          <w:sz w:val="24"/>
          <w:szCs w:val="24"/>
        </w:rPr>
      </w:pPr>
      <w:r w:rsidRPr="008F76BF">
        <w:rPr>
          <w:rFonts w:ascii="Times New Roman" w:hAnsi="Times New Roman"/>
          <w:b/>
          <w:sz w:val="24"/>
          <w:szCs w:val="24"/>
        </w:rPr>
        <w:br w:type="page"/>
      </w:r>
    </w:p>
    <w:p w:rsidR="00A74F84" w:rsidRDefault="00A74F84" w:rsidP="00A74F84">
      <w:pPr>
        <w:spacing w:after="0" w:line="240" w:lineRule="auto"/>
        <w:rPr>
          <w:rFonts w:ascii="Times New Roman" w:hAnsi="Times New Roman"/>
          <w:b/>
          <w:sz w:val="24"/>
          <w:szCs w:val="24"/>
        </w:rPr>
      </w:pPr>
    </w:p>
    <w:p w:rsidR="0045395F" w:rsidRPr="005A16C9" w:rsidRDefault="00155F90" w:rsidP="00C169F7">
      <w:pPr>
        <w:pStyle w:val="ListParagraph"/>
        <w:numPr>
          <w:ilvl w:val="0"/>
          <w:numId w:val="36"/>
        </w:numPr>
        <w:spacing w:after="0" w:line="240" w:lineRule="auto"/>
        <w:rPr>
          <w:rFonts w:ascii="Times New Roman" w:hAnsi="Times New Roman"/>
          <w:b/>
          <w:sz w:val="24"/>
          <w:szCs w:val="24"/>
        </w:rPr>
      </w:pPr>
      <w:r w:rsidRPr="005A16C9">
        <w:rPr>
          <w:rFonts w:ascii="Times New Roman" w:hAnsi="Times New Roman"/>
          <w:b/>
          <w:sz w:val="24"/>
          <w:szCs w:val="24"/>
        </w:rPr>
        <w:t xml:space="preserve">INDICATOR </w:t>
      </w:r>
      <w:r w:rsidR="000E6FB1" w:rsidRPr="005A16C9">
        <w:rPr>
          <w:rFonts w:ascii="Times New Roman" w:hAnsi="Times New Roman"/>
          <w:b/>
          <w:sz w:val="24"/>
          <w:szCs w:val="24"/>
        </w:rPr>
        <w:t>(b)(1)</w:t>
      </w:r>
    </w:p>
    <w:p w:rsidR="000E6FB1" w:rsidRPr="00C40979" w:rsidRDefault="000E6FB1" w:rsidP="00B14821">
      <w:pPr>
        <w:pStyle w:val="ListParagraph"/>
        <w:spacing w:before="100" w:beforeAutospacing="1" w:after="0" w:line="240" w:lineRule="auto"/>
        <w:ind w:left="108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45395F" w:rsidRPr="00C40979" w:rsidTr="005F0BF3">
        <w:tc>
          <w:tcPr>
            <w:tcW w:w="13176" w:type="dxa"/>
          </w:tcPr>
          <w:p w:rsidR="002C1D5D" w:rsidRDefault="002C1D5D" w:rsidP="00B14821">
            <w:pPr>
              <w:spacing w:line="240" w:lineRule="auto"/>
              <w:rPr>
                <w:rFonts w:ascii="Times New Roman" w:hAnsi="Times New Roman"/>
                <w:sz w:val="24"/>
                <w:szCs w:val="24"/>
                <w:u w:val="single"/>
              </w:rPr>
            </w:pPr>
          </w:p>
          <w:p w:rsidR="00AB3672" w:rsidRPr="00C40979" w:rsidRDefault="000E6FB1" w:rsidP="00B14821">
            <w:pPr>
              <w:spacing w:line="240" w:lineRule="auto"/>
              <w:rPr>
                <w:rFonts w:ascii="Times New Roman" w:hAnsi="Times New Roman"/>
                <w:sz w:val="24"/>
                <w:szCs w:val="24"/>
                <w:u w:val="single"/>
              </w:rPr>
            </w:pPr>
            <w:r w:rsidRPr="00C40979">
              <w:rPr>
                <w:rFonts w:ascii="Times New Roman" w:hAnsi="Times New Roman"/>
                <w:sz w:val="24"/>
                <w:szCs w:val="24"/>
                <w:u w:val="single"/>
              </w:rPr>
              <w:t xml:space="preserve">Plan </w:t>
            </w:r>
            <w:r w:rsidR="0045395F" w:rsidRPr="00C40979">
              <w:rPr>
                <w:rFonts w:ascii="Times New Roman" w:hAnsi="Times New Roman"/>
                <w:sz w:val="24"/>
                <w:szCs w:val="24"/>
                <w:u w:val="single"/>
              </w:rPr>
              <w:t>Instructions</w:t>
            </w:r>
          </w:p>
          <w:p w:rsidR="0045395F" w:rsidRPr="00C40979" w:rsidRDefault="0045395F" w:rsidP="00B02BA3">
            <w:pPr>
              <w:spacing w:line="240" w:lineRule="auto"/>
              <w:rPr>
                <w:rFonts w:ascii="Times New Roman" w:hAnsi="Times New Roman"/>
                <w:sz w:val="24"/>
                <w:szCs w:val="24"/>
              </w:rPr>
            </w:pPr>
            <w:r w:rsidRPr="00C40979">
              <w:rPr>
                <w:rFonts w:ascii="Times New Roman" w:hAnsi="Times New Roman"/>
                <w:sz w:val="24"/>
                <w:szCs w:val="24"/>
              </w:rPr>
              <w:t xml:space="preserve">If </w:t>
            </w:r>
            <w:r w:rsidR="00555A42" w:rsidRPr="00C40979">
              <w:rPr>
                <w:rFonts w:ascii="Times New Roman" w:hAnsi="Times New Roman"/>
                <w:sz w:val="24"/>
                <w:szCs w:val="24"/>
              </w:rPr>
              <w:t xml:space="preserve">(as indicated in Part </w:t>
            </w:r>
            <w:r w:rsidR="00D14E72" w:rsidRPr="00C40979">
              <w:rPr>
                <w:rFonts w:ascii="Times New Roman" w:hAnsi="Times New Roman"/>
                <w:sz w:val="24"/>
                <w:szCs w:val="24"/>
              </w:rPr>
              <w:t>3A</w:t>
            </w:r>
            <w:r w:rsidR="00555A42" w:rsidRPr="00C40979">
              <w:rPr>
                <w:rFonts w:ascii="Times New Roman" w:hAnsi="Times New Roman"/>
                <w:sz w:val="24"/>
                <w:szCs w:val="24"/>
              </w:rPr>
              <w:t xml:space="preserve">) </w:t>
            </w:r>
            <w:r w:rsidR="009A27F4">
              <w:rPr>
                <w:rFonts w:ascii="Times New Roman" w:hAnsi="Times New Roman"/>
                <w:sz w:val="24"/>
                <w:szCs w:val="24"/>
              </w:rPr>
              <w:t>the</w:t>
            </w:r>
            <w:r w:rsidR="009A27F4" w:rsidRPr="00C40979">
              <w:rPr>
                <w:rFonts w:ascii="Times New Roman" w:hAnsi="Times New Roman"/>
                <w:sz w:val="24"/>
                <w:szCs w:val="24"/>
              </w:rPr>
              <w:t xml:space="preserve"> </w:t>
            </w:r>
            <w:r w:rsidRPr="00C40979">
              <w:rPr>
                <w:rFonts w:ascii="Times New Roman" w:hAnsi="Times New Roman"/>
                <w:sz w:val="24"/>
                <w:szCs w:val="24"/>
              </w:rPr>
              <w:t xml:space="preserve">State does not have a statewide longitudinal data system that fully includes all 12 elements of the America COMPETES </w:t>
            </w:r>
            <w:r w:rsidR="002C1D5D">
              <w:rPr>
                <w:rFonts w:ascii="Times New Roman" w:hAnsi="Times New Roman"/>
                <w:sz w:val="24"/>
                <w:szCs w:val="24"/>
              </w:rPr>
              <w:t>A</w:t>
            </w:r>
            <w:r w:rsidRPr="00C40979">
              <w:rPr>
                <w:rFonts w:ascii="Times New Roman" w:hAnsi="Times New Roman"/>
                <w:sz w:val="24"/>
                <w:szCs w:val="24"/>
              </w:rPr>
              <w:t xml:space="preserve">ct, as addressed in indicator </w:t>
            </w:r>
            <w:r w:rsidRPr="00C40979">
              <w:rPr>
                <w:rFonts w:ascii="Times New Roman" w:hAnsi="Times New Roman"/>
                <w:b/>
                <w:sz w:val="24"/>
                <w:szCs w:val="24"/>
              </w:rPr>
              <w:t>(b)(1),</w:t>
            </w:r>
            <w:r w:rsidRPr="00C40979">
              <w:rPr>
                <w:rFonts w:ascii="Times New Roman" w:hAnsi="Times New Roman"/>
                <w:sz w:val="24"/>
                <w:szCs w:val="24"/>
              </w:rPr>
              <w:t xml:space="preserve"> please </w:t>
            </w:r>
            <w:r w:rsidR="00AF674A" w:rsidRPr="00C40979">
              <w:rPr>
                <w:rFonts w:ascii="Times New Roman" w:hAnsi="Times New Roman"/>
                <w:sz w:val="24"/>
                <w:szCs w:val="24"/>
              </w:rPr>
              <w:t xml:space="preserve">attach a plan that </w:t>
            </w:r>
            <w:r w:rsidRPr="00C40979">
              <w:rPr>
                <w:rFonts w:ascii="Times New Roman" w:hAnsi="Times New Roman"/>
                <w:sz w:val="24"/>
                <w:szCs w:val="24"/>
              </w:rPr>
              <w:t>provide</w:t>
            </w:r>
            <w:r w:rsidR="00AF674A" w:rsidRPr="00C40979">
              <w:rPr>
                <w:rFonts w:ascii="Times New Roman" w:hAnsi="Times New Roman"/>
                <w:sz w:val="24"/>
                <w:szCs w:val="24"/>
              </w:rPr>
              <w:t>s</w:t>
            </w:r>
            <w:r w:rsidR="00B02BA3">
              <w:rPr>
                <w:rFonts w:ascii="Times New Roman" w:hAnsi="Times New Roman"/>
                <w:sz w:val="24"/>
                <w:szCs w:val="24"/>
              </w:rPr>
              <w:t xml:space="preserve"> t</w:t>
            </w:r>
            <w:r w:rsidR="0026127D" w:rsidRPr="00C40979">
              <w:rPr>
                <w:rFonts w:ascii="Times New Roman" w:hAnsi="Times New Roman"/>
                <w:sz w:val="24"/>
                <w:szCs w:val="24"/>
              </w:rPr>
              <w:t>he p</w:t>
            </w:r>
            <w:r w:rsidRPr="00C40979">
              <w:rPr>
                <w:rFonts w:ascii="Times New Roman" w:hAnsi="Times New Roman"/>
                <w:sz w:val="24"/>
                <w:szCs w:val="24"/>
              </w:rPr>
              <w:t>rocess and timeline for developing and implementing</w:t>
            </w:r>
            <w:r w:rsidR="00740829" w:rsidRPr="00C40979">
              <w:rPr>
                <w:rFonts w:ascii="Times New Roman" w:hAnsi="Times New Roman"/>
                <w:sz w:val="24"/>
                <w:szCs w:val="24"/>
              </w:rPr>
              <w:t>, as soon as possible, but no later than September 30, 2011,</w:t>
            </w:r>
            <w:r w:rsidRPr="00C40979">
              <w:rPr>
                <w:rFonts w:ascii="Times New Roman" w:hAnsi="Times New Roman"/>
                <w:sz w:val="24"/>
                <w:szCs w:val="24"/>
              </w:rPr>
              <w:t xml:space="preserve"> a statewide longitudinal data system that includes all 12 elements of the America COMPETES Act</w:t>
            </w:r>
            <w:r w:rsidR="00B01CC9">
              <w:rPr>
                <w:rFonts w:ascii="Times New Roman" w:hAnsi="Times New Roman"/>
                <w:sz w:val="24"/>
                <w:szCs w:val="24"/>
              </w:rPr>
              <w:t>, including</w:t>
            </w:r>
            <w:r w:rsidR="00B02BA3">
              <w:rPr>
                <w:rFonts w:ascii="Times New Roman" w:hAnsi="Times New Roman"/>
                <w:sz w:val="24"/>
                <w:szCs w:val="24"/>
              </w:rPr>
              <w:t xml:space="preserve"> the following information</w:t>
            </w:r>
            <w:r w:rsidR="00B01CC9">
              <w:rPr>
                <w:rFonts w:ascii="Times New Roman" w:hAnsi="Times New Roman"/>
                <w:sz w:val="24"/>
                <w:szCs w:val="24"/>
              </w:rPr>
              <w:t>:</w:t>
            </w:r>
          </w:p>
          <w:p w:rsidR="00AB3672" w:rsidRPr="00C40979" w:rsidRDefault="00B01CC9" w:rsidP="00C169F7">
            <w:pPr>
              <w:numPr>
                <w:ilvl w:val="1"/>
                <w:numId w:val="11"/>
              </w:numPr>
              <w:spacing w:before="100" w:beforeAutospacing="1" w:after="0" w:line="240" w:lineRule="auto"/>
              <w:rPr>
                <w:rFonts w:ascii="Times New Roman" w:hAnsi="Times New Roman"/>
                <w:sz w:val="24"/>
                <w:szCs w:val="24"/>
              </w:rPr>
            </w:pPr>
            <w:r>
              <w:rPr>
                <w:rFonts w:ascii="Times New Roman" w:hAnsi="Times New Roman"/>
                <w:sz w:val="24"/>
                <w:szCs w:val="24"/>
              </w:rPr>
              <w:t>The milestones that the State establishes toward developing and implementing those means;</w:t>
            </w:r>
          </w:p>
          <w:p w:rsidR="00AB3672" w:rsidRPr="00C40979" w:rsidRDefault="00B01CC9" w:rsidP="00C169F7">
            <w:pPr>
              <w:numPr>
                <w:ilvl w:val="1"/>
                <w:numId w:val="11"/>
              </w:numPr>
              <w:spacing w:before="100" w:beforeAutospacing="1" w:after="0" w:line="240" w:lineRule="auto"/>
              <w:rPr>
                <w:rFonts w:ascii="Times New Roman" w:hAnsi="Times New Roman"/>
                <w:sz w:val="24"/>
                <w:szCs w:val="24"/>
              </w:rPr>
            </w:pPr>
            <w:r>
              <w:rPr>
                <w:rFonts w:ascii="Times New Roman" w:hAnsi="Times New Roman"/>
                <w:sz w:val="24"/>
                <w:szCs w:val="24"/>
              </w:rPr>
              <w:t xml:space="preserve">The date by which the State expects to reach each milestone; </w:t>
            </w:r>
          </w:p>
          <w:p w:rsidR="00AB3672" w:rsidRPr="00C40979" w:rsidRDefault="00B01CC9" w:rsidP="00C169F7">
            <w:pPr>
              <w:numPr>
                <w:ilvl w:val="1"/>
                <w:numId w:val="11"/>
              </w:numPr>
              <w:spacing w:before="100" w:beforeAutospacing="1" w:after="0" w:line="240" w:lineRule="auto"/>
              <w:rPr>
                <w:rFonts w:ascii="Times New Roman" w:hAnsi="Times New Roman"/>
                <w:sz w:val="24"/>
                <w:szCs w:val="24"/>
              </w:rPr>
            </w:pPr>
            <w:r>
              <w:rPr>
                <w:rFonts w:ascii="Times New Roman" w:hAnsi="Times New Roman"/>
                <w:sz w:val="24"/>
                <w:szCs w:val="24"/>
              </w:rPr>
              <w:t>Any obstacles that may prevent the State from developing and implementing those means by September 30, 2011, including but not limited to requirements and prohibitions of State law and policy;</w:t>
            </w:r>
          </w:p>
          <w:p w:rsidR="00AB3672" w:rsidRPr="00C40979" w:rsidRDefault="00B01CC9" w:rsidP="00C169F7">
            <w:pPr>
              <w:numPr>
                <w:ilvl w:val="1"/>
                <w:numId w:val="11"/>
              </w:numPr>
              <w:spacing w:before="100" w:beforeAutospacing="1" w:after="0" w:line="240" w:lineRule="auto"/>
              <w:rPr>
                <w:rFonts w:ascii="Times New Roman" w:hAnsi="Times New Roman"/>
                <w:sz w:val="24"/>
                <w:szCs w:val="24"/>
              </w:rPr>
            </w:pPr>
            <w:r>
              <w:rPr>
                <w:rFonts w:ascii="Times New Roman" w:hAnsi="Times New Roman"/>
                <w:sz w:val="24"/>
                <w:szCs w:val="24"/>
              </w:rPr>
              <w:t>The nature and frequency of reports that the State will provide to the public regarding its progress in developing and implementing those means; and</w:t>
            </w:r>
          </w:p>
          <w:p w:rsidR="00AB3672" w:rsidRPr="00C40979" w:rsidRDefault="00740829" w:rsidP="00C169F7">
            <w:pPr>
              <w:numPr>
                <w:ilvl w:val="1"/>
                <w:numId w:val="11"/>
              </w:numPr>
              <w:spacing w:before="100" w:beforeAutospacing="1" w:after="0" w:line="240" w:lineRule="auto"/>
              <w:rPr>
                <w:rFonts w:ascii="Times New Roman" w:hAnsi="Times New Roman"/>
                <w:sz w:val="24"/>
                <w:szCs w:val="24"/>
              </w:rPr>
            </w:pPr>
            <w:r w:rsidRPr="00C40979">
              <w:rPr>
                <w:rFonts w:ascii="Times New Roman" w:hAnsi="Times New Roman"/>
                <w:sz w:val="24"/>
                <w:szCs w:val="24"/>
              </w:rPr>
              <w:t>The amount of funds the State is using or will use to develop and implement those means, and whether the funds are or will be Federal, State, or local funds.</w:t>
            </w:r>
          </w:p>
          <w:p w:rsidR="008419E1" w:rsidRDefault="008419E1" w:rsidP="00B14821">
            <w:pPr>
              <w:spacing w:line="240" w:lineRule="auto"/>
              <w:rPr>
                <w:rFonts w:ascii="Times New Roman" w:hAnsi="Times New Roman"/>
                <w:sz w:val="24"/>
                <w:szCs w:val="24"/>
              </w:rPr>
            </w:pPr>
          </w:p>
          <w:p w:rsidR="00CE3970" w:rsidRPr="00C40979" w:rsidRDefault="00CE3970" w:rsidP="00B14821">
            <w:pPr>
              <w:spacing w:after="0" w:line="240" w:lineRule="auto"/>
              <w:rPr>
                <w:rFonts w:ascii="Times New Roman" w:hAnsi="Times New Roman"/>
                <w:sz w:val="24"/>
                <w:szCs w:val="24"/>
              </w:rPr>
            </w:pPr>
            <w:r w:rsidRPr="00C40979">
              <w:rPr>
                <w:rFonts w:ascii="Times New Roman" w:hAnsi="Times New Roman"/>
                <w:sz w:val="24"/>
                <w:szCs w:val="24"/>
              </w:rPr>
              <w:t>Furthermore, the plan must satisfy the following general requirements:</w:t>
            </w:r>
          </w:p>
          <w:p w:rsidR="00AB3672" w:rsidRPr="00C40979" w:rsidRDefault="00AB3672" w:rsidP="00B14821">
            <w:pPr>
              <w:spacing w:after="0" w:line="240" w:lineRule="auto"/>
              <w:rPr>
                <w:rFonts w:ascii="Times New Roman" w:hAnsi="Times New Roman"/>
                <w:sz w:val="24"/>
                <w:szCs w:val="24"/>
              </w:rPr>
            </w:pPr>
          </w:p>
          <w:p w:rsidR="00AB3672" w:rsidRPr="00C40979" w:rsidRDefault="009C71C1" w:rsidP="00C169F7">
            <w:pPr>
              <w:pStyle w:val="ListParagraph"/>
              <w:numPr>
                <w:ilvl w:val="0"/>
                <w:numId w:val="12"/>
              </w:numPr>
              <w:spacing w:after="0" w:line="240" w:lineRule="auto"/>
              <w:rPr>
                <w:rFonts w:ascii="Times New Roman" w:hAnsi="Times New Roman"/>
                <w:sz w:val="24"/>
                <w:szCs w:val="24"/>
              </w:rPr>
            </w:pPr>
            <w:r w:rsidRPr="00C40979">
              <w:rPr>
                <w:rFonts w:ascii="Times New Roman" w:hAnsi="Times New Roman"/>
                <w:sz w:val="24"/>
                <w:szCs w:val="24"/>
              </w:rPr>
              <w:t xml:space="preserve">Describe </w:t>
            </w:r>
            <w:r w:rsidR="00CE3970" w:rsidRPr="00C40979">
              <w:rPr>
                <w:rFonts w:ascii="Times New Roman" w:hAnsi="Times New Roman"/>
                <w:sz w:val="24"/>
                <w:szCs w:val="24"/>
              </w:rPr>
              <w:t>the agency or agencies in the State responsible for the development, execution, and oversight of the plan, including the institutional infrastructure and describe the capacity of the agency or agencies as they relate to each of those tasks;</w:t>
            </w:r>
          </w:p>
          <w:p w:rsidR="00AB3672" w:rsidRPr="00C40979" w:rsidRDefault="00AB3672" w:rsidP="00B14821">
            <w:pPr>
              <w:pStyle w:val="ListParagraph"/>
              <w:spacing w:after="0" w:line="240" w:lineRule="auto"/>
              <w:ind w:left="750"/>
              <w:rPr>
                <w:rFonts w:ascii="Times New Roman" w:hAnsi="Times New Roman"/>
                <w:sz w:val="24"/>
                <w:szCs w:val="24"/>
              </w:rPr>
            </w:pPr>
          </w:p>
          <w:p w:rsidR="00AB3672" w:rsidRPr="00C40979" w:rsidRDefault="009C71C1" w:rsidP="00C169F7">
            <w:pPr>
              <w:pStyle w:val="ListParagraph"/>
              <w:numPr>
                <w:ilvl w:val="0"/>
                <w:numId w:val="12"/>
              </w:numPr>
              <w:spacing w:after="0" w:line="240" w:lineRule="auto"/>
              <w:rPr>
                <w:rFonts w:ascii="Times New Roman" w:hAnsi="Times New Roman"/>
                <w:sz w:val="24"/>
                <w:szCs w:val="24"/>
              </w:rPr>
            </w:pPr>
            <w:r w:rsidRPr="00C40979">
              <w:rPr>
                <w:rFonts w:ascii="Times New Roman" w:hAnsi="Times New Roman"/>
                <w:sz w:val="24"/>
                <w:szCs w:val="24"/>
              </w:rPr>
              <w:t xml:space="preserve">Describe </w:t>
            </w:r>
            <w:r w:rsidR="00CE3970" w:rsidRPr="00C40979">
              <w:rPr>
                <w:rFonts w:ascii="Times New Roman" w:hAnsi="Times New Roman"/>
                <w:sz w:val="24"/>
                <w:szCs w:val="24"/>
              </w:rPr>
              <w:t>the agency or agencies, institutions, or organizations, if any, providing technical assistance or other support in the development, execution, and oversight of the plan, and describe the nature of such technical assistance or other support;</w:t>
            </w:r>
          </w:p>
          <w:p w:rsidR="00AB3672" w:rsidRPr="00C40979" w:rsidRDefault="00AB3672" w:rsidP="00B14821">
            <w:pPr>
              <w:spacing w:after="0" w:line="240" w:lineRule="auto"/>
              <w:rPr>
                <w:rFonts w:ascii="Times New Roman" w:hAnsi="Times New Roman"/>
                <w:sz w:val="24"/>
                <w:szCs w:val="24"/>
              </w:rPr>
            </w:pPr>
          </w:p>
          <w:p w:rsidR="00EF0801" w:rsidRPr="00EF0801" w:rsidRDefault="00CE3970" w:rsidP="00C169F7">
            <w:pPr>
              <w:pStyle w:val="ListParagraph"/>
              <w:numPr>
                <w:ilvl w:val="0"/>
                <w:numId w:val="12"/>
              </w:numPr>
              <w:spacing w:after="0" w:line="240" w:lineRule="auto"/>
              <w:rPr>
                <w:rFonts w:ascii="Times New Roman" w:hAnsi="Times New Roman"/>
                <w:b/>
                <w:sz w:val="24"/>
                <w:szCs w:val="24"/>
              </w:rPr>
            </w:pPr>
            <w:r w:rsidRPr="00C40979">
              <w:rPr>
                <w:rFonts w:ascii="Times New Roman" w:hAnsi="Times New Roman"/>
                <w:sz w:val="24"/>
                <w:szCs w:val="24"/>
              </w:rPr>
              <w:t>Provide the overall budget for the development, execution, and oversight of the plan</w:t>
            </w:r>
            <w:r w:rsidR="00B02BA3">
              <w:rPr>
                <w:rFonts w:ascii="Times New Roman" w:hAnsi="Times New Roman"/>
                <w:sz w:val="24"/>
                <w:szCs w:val="24"/>
              </w:rPr>
              <w:t xml:space="preserve">; and </w:t>
            </w:r>
          </w:p>
          <w:p w:rsidR="00EF0801" w:rsidRPr="00EF0801" w:rsidRDefault="00EF0801" w:rsidP="00EF0801">
            <w:pPr>
              <w:pStyle w:val="ListParagraph"/>
              <w:rPr>
                <w:rFonts w:ascii="Times New Roman" w:hAnsi="Times New Roman"/>
                <w:sz w:val="24"/>
                <w:szCs w:val="24"/>
              </w:rPr>
            </w:pPr>
          </w:p>
          <w:p w:rsidR="007F301C" w:rsidRPr="00EF0801" w:rsidRDefault="007F301C" w:rsidP="00C169F7">
            <w:pPr>
              <w:pStyle w:val="ListParagraph"/>
              <w:numPr>
                <w:ilvl w:val="0"/>
                <w:numId w:val="12"/>
              </w:numPr>
              <w:tabs>
                <w:tab w:val="left" w:pos="1425"/>
              </w:tabs>
              <w:spacing w:after="0" w:line="240" w:lineRule="auto"/>
              <w:rPr>
                <w:rFonts w:ascii="Times New Roman" w:hAnsi="Times New Roman"/>
                <w:sz w:val="24"/>
                <w:szCs w:val="24"/>
              </w:rPr>
            </w:pPr>
            <w:r w:rsidRPr="00EF0801">
              <w:rPr>
                <w:rFonts w:ascii="Times New Roman" w:hAnsi="Times New Roman"/>
                <w:sz w:val="24"/>
                <w:szCs w:val="24"/>
              </w:rPr>
              <w:t>Describe the way the State will publicly report the plan</w:t>
            </w:r>
            <w:r>
              <w:rPr>
                <w:rFonts w:ascii="Times New Roman" w:hAnsi="Times New Roman"/>
                <w:sz w:val="24"/>
                <w:szCs w:val="24"/>
              </w:rPr>
              <w:t xml:space="preserve"> and the State’s progress reports on its plan</w:t>
            </w:r>
            <w:r w:rsidRPr="00EF0801">
              <w:rPr>
                <w:rFonts w:ascii="Times New Roman" w:hAnsi="Times New Roman"/>
                <w:sz w:val="24"/>
                <w:szCs w:val="24"/>
              </w:rPr>
              <w:t>, including the nature and frequency of updated reports to the public</w:t>
            </w:r>
            <w:r>
              <w:rPr>
                <w:rFonts w:ascii="Times New Roman" w:hAnsi="Times New Roman"/>
                <w:sz w:val="24"/>
                <w:szCs w:val="24"/>
              </w:rPr>
              <w:t xml:space="preserve"> on</w:t>
            </w:r>
            <w:r w:rsidRPr="00EF0801">
              <w:rPr>
                <w:rFonts w:ascii="Times New Roman" w:hAnsi="Times New Roman"/>
                <w:sz w:val="24"/>
                <w:szCs w:val="24"/>
              </w:rPr>
              <w:t xml:space="preserve"> </w:t>
            </w:r>
            <w:r>
              <w:rPr>
                <w:rFonts w:ascii="Times New Roman" w:hAnsi="Times New Roman"/>
                <w:sz w:val="24"/>
                <w:szCs w:val="24"/>
              </w:rPr>
              <w:t>State actions taken under the</w:t>
            </w:r>
            <w:r w:rsidRPr="00EF0801">
              <w:rPr>
                <w:rFonts w:ascii="Times New Roman" w:hAnsi="Times New Roman"/>
                <w:sz w:val="24"/>
                <w:szCs w:val="24"/>
              </w:rPr>
              <w:t xml:space="preserve"> plan</w:t>
            </w:r>
            <w:r w:rsidR="00FA53C7">
              <w:rPr>
                <w:rFonts w:ascii="Times New Roman" w:hAnsi="Times New Roman"/>
                <w:sz w:val="24"/>
                <w:szCs w:val="24"/>
              </w:rPr>
              <w:t xml:space="preserve"> and the website where the S</w:t>
            </w:r>
            <w:r>
              <w:rPr>
                <w:rFonts w:ascii="Times New Roman" w:hAnsi="Times New Roman"/>
                <w:sz w:val="24"/>
                <w:szCs w:val="24"/>
              </w:rPr>
              <w:t>tate will make the plan and progress reports public</w:t>
            </w:r>
            <w:r w:rsidR="005656DC">
              <w:rPr>
                <w:rFonts w:ascii="Times New Roman" w:hAnsi="Times New Roman"/>
                <w:sz w:val="24"/>
                <w:szCs w:val="24"/>
              </w:rPr>
              <w:t>ly available (as defined in the Notice of Final Requirements, Definitions, and Approval Criteria for the SFSF Phase II)</w:t>
            </w:r>
            <w:r w:rsidR="005656DC" w:rsidRPr="00EF0801">
              <w:rPr>
                <w:rFonts w:ascii="Times New Roman" w:hAnsi="Times New Roman"/>
                <w:sz w:val="24"/>
                <w:szCs w:val="24"/>
              </w:rPr>
              <w:t>.</w:t>
            </w:r>
          </w:p>
          <w:p w:rsidR="00AB3672" w:rsidRDefault="00AB3672" w:rsidP="00B14821">
            <w:pPr>
              <w:spacing w:after="0" w:line="240" w:lineRule="auto"/>
              <w:rPr>
                <w:rFonts w:ascii="Times New Roman" w:hAnsi="Times New Roman"/>
                <w:sz w:val="24"/>
                <w:szCs w:val="24"/>
              </w:rPr>
            </w:pPr>
          </w:p>
          <w:p w:rsidR="008419E1" w:rsidRDefault="008419E1" w:rsidP="00B14821">
            <w:pPr>
              <w:spacing w:after="0" w:line="240" w:lineRule="auto"/>
              <w:rPr>
                <w:rFonts w:ascii="Times New Roman" w:hAnsi="Times New Roman"/>
                <w:sz w:val="24"/>
                <w:szCs w:val="24"/>
              </w:rPr>
            </w:pPr>
          </w:p>
          <w:p w:rsidR="008419E1" w:rsidRDefault="008419E1" w:rsidP="00B14821">
            <w:pPr>
              <w:spacing w:after="0" w:line="240" w:lineRule="auto"/>
              <w:rPr>
                <w:rFonts w:ascii="Times New Roman" w:hAnsi="Times New Roman"/>
                <w:sz w:val="24"/>
                <w:szCs w:val="24"/>
              </w:rPr>
            </w:pPr>
          </w:p>
          <w:p w:rsidR="008419E1" w:rsidRDefault="008419E1" w:rsidP="00B14821">
            <w:pPr>
              <w:spacing w:after="0" w:line="240" w:lineRule="auto"/>
              <w:rPr>
                <w:rFonts w:ascii="Times New Roman" w:hAnsi="Times New Roman"/>
                <w:sz w:val="24"/>
                <w:szCs w:val="24"/>
              </w:rPr>
            </w:pPr>
          </w:p>
          <w:p w:rsidR="008419E1" w:rsidRDefault="008419E1" w:rsidP="00B14821">
            <w:pPr>
              <w:spacing w:after="0" w:line="240" w:lineRule="auto"/>
              <w:rPr>
                <w:rFonts w:ascii="Times New Roman" w:hAnsi="Times New Roman"/>
                <w:sz w:val="24"/>
                <w:szCs w:val="24"/>
              </w:rPr>
            </w:pPr>
          </w:p>
          <w:p w:rsidR="008419E1" w:rsidRDefault="008419E1" w:rsidP="00B14821">
            <w:pPr>
              <w:spacing w:after="0" w:line="240" w:lineRule="auto"/>
              <w:rPr>
                <w:rFonts w:ascii="Times New Roman" w:hAnsi="Times New Roman"/>
                <w:sz w:val="24"/>
                <w:szCs w:val="24"/>
              </w:rPr>
            </w:pPr>
          </w:p>
          <w:p w:rsidR="008419E1" w:rsidRPr="00C40979" w:rsidRDefault="008419E1" w:rsidP="00B14821">
            <w:pPr>
              <w:spacing w:after="0" w:line="240" w:lineRule="auto"/>
              <w:rPr>
                <w:rFonts w:ascii="Times New Roman" w:hAnsi="Times New Roman"/>
                <w:sz w:val="24"/>
                <w:szCs w:val="24"/>
              </w:rPr>
            </w:pPr>
          </w:p>
          <w:p w:rsidR="002C1D5D" w:rsidRDefault="002C1D5D" w:rsidP="00B14821">
            <w:pPr>
              <w:spacing w:after="0" w:line="240" w:lineRule="auto"/>
              <w:rPr>
                <w:rFonts w:ascii="Times New Roman" w:hAnsi="Times New Roman"/>
                <w:b/>
                <w:sz w:val="24"/>
                <w:szCs w:val="24"/>
              </w:rPr>
            </w:pPr>
          </w:p>
          <w:p w:rsidR="00AB3672" w:rsidRPr="00C40979" w:rsidRDefault="000E6FB1" w:rsidP="00B14821">
            <w:pPr>
              <w:spacing w:after="0" w:line="240" w:lineRule="auto"/>
              <w:rPr>
                <w:rFonts w:ascii="Times New Roman" w:hAnsi="Times New Roman"/>
                <w:sz w:val="24"/>
                <w:szCs w:val="24"/>
              </w:rPr>
            </w:pPr>
            <w:r w:rsidRPr="00C40979">
              <w:rPr>
                <w:rFonts w:ascii="Times New Roman" w:hAnsi="Times New Roman"/>
                <w:b/>
                <w:sz w:val="24"/>
                <w:szCs w:val="24"/>
              </w:rPr>
              <w:t>Plan Element Verification</w:t>
            </w:r>
            <w:r w:rsidR="008D43F6" w:rsidRPr="00C40979">
              <w:rPr>
                <w:rFonts w:ascii="Times New Roman" w:hAnsi="Times New Roman"/>
                <w:b/>
                <w:sz w:val="24"/>
                <w:szCs w:val="24"/>
              </w:rPr>
              <w:t>:</w:t>
            </w:r>
            <w:r w:rsidR="00097C33" w:rsidRPr="00C40979">
              <w:rPr>
                <w:rFonts w:ascii="Times New Roman" w:hAnsi="Times New Roman"/>
                <w:b/>
                <w:sz w:val="24"/>
                <w:szCs w:val="24"/>
              </w:rPr>
              <w:t xml:space="preserve"> </w:t>
            </w:r>
            <w:r w:rsidRPr="00C40979">
              <w:rPr>
                <w:rFonts w:ascii="Times New Roman" w:hAnsi="Times New Roman"/>
                <w:sz w:val="24"/>
                <w:szCs w:val="24"/>
              </w:rPr>
              <w:t xml:space="preserve">Please </w:t>
            </w:r>
            <w:r w:rsidR="00B01CC9">
              <w:rPr>
                <w:rFonts w:ascii="Times New Roman" w:hAnsi="Times New Roman"/>
                <w:sz w:val="24"/>
                <w:szCs w:val="24"/>
              </w:rPr>
              <w:t xml:space="preserve">mark which elements, per the instructions in Part 1, must be addressed in your state plan: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0"/>
              <w:gridCol w:w="1530"/>
              <w:gridCol w:w="1530"/>
            </w:tblGrid>
            <w:tr w:rsidR="009C71C1" w:rsidRPr="00C40979" w:rsidTr="005F0BF3">
              <w:trPr>
                <w:trHeight w:val="210"/>
                <w:jc w:val="center"/>
              </w:trPr>
              <w:tc>
                <w:tcPr>
                  <w:tcW w:w="1046" w:type="dxa"/>
                </w:tcPr>
                <w:p w:rsidR="00EF0801" w:rsidRDefault="00B01CC9" w:rsidP="00EF0801">
                  <w:pPr>
                    <w:spacing w:line="240" w:lineRule="auto"/>
                    <w:jc w:val="center"/>
                    <w:rPr>
                      <w:rFonts w:ascii="Times New Roman" w:hAnsi="Times New Roman"/>
                      <w:sz w:val="24"/>
                      <w:szCs w:val="24"/>
                    </w:rPr>
                  </w:pPr>
                  <w:r>
                    <w:rPr>
                      <w:rFonts w:ascii="Times New Roman" w:hAnsi="Times New Roman"/>
                      <w:sz w:val="24"/>
                      <w:szCs w:val="24"/>
                      <w:u w:val="single"/>
                    </w:rPr>
                    <w:t>COMPETES Element</w:t>
                  </w:r>
                </w:p>
              </w:tc>
              <w:tc>
                <w:tcPr>
                  <w:tcW w:w="1530" w:type="dxa"/>
                </w:tcPr>
                <w:p w:rsidR="009C71C1" w:rsidRPr="00C40979" w:rsidRDefault="00B01CC9" w:rsidP="00B14821">
                  <w:pPr>
                    <w:spacing w:after="0" w:line="240" w:lineRule="auto"/>
                    <w:rPr>
                      <w:rFonts w:ascii="Times New Roman" w:hAnsi="Times New Roman"/>
                      <w:sz w:val="24"/>
                      <w:szCs w:val="24"/>
                    </w:rPr>
                  </w:pPr>
                  <w:r>
                    <w:rPr>
                      <w:rFonts w:ascii="Times New Roman" w:hAnsi="Times New Roman"/>
                      <w:sz w:val="24"/>
                      <w:szCs w:val="24"/>
                      <w:u w:val="single"/>
                    </w:rPr>
                    <w:t>Must be addressed in plan</w:t>
                  </w:r>
                </w:p>
              </w:tc>
              <w:tc>
                <w:tcPr>
                  <w:tcW w:w="1530" w:type="dxa"/>
                </w:tcPr>
                <w:p w:rsidR="009C71C1" w:rsidRPr="00C40979" w:rsidRDefault="00B01CC9" w:rsidP="00B14821">
                  <w:pPr>
                    <w:spacing w:after="0" w:line="240" w:lineRule="auto"/>
                    <w:rPr>
                      <w:rFonts w:ascii="Times New Roman" w:hAnsi="Times New Roman"/>
                      <w:sz w:val="24"/>
                      <w:szCs w:val="24"/>
                    </w:rPr>
                  </w:pPr>
                  <w:r>
                    <w:rPr>
                      <w:rFonts w:ascii="Times New Roman" w:hAnsi="Times New Roman"/>
                      <w:sz w:val="24"/>
                      <w:szCs w:val="24"/>
                      <w:u w:val="single"/>
                    </w:rPr>
                    <w:t>Does not need to be addressed in plan</w:t>
                  </w:r>
                </w:p>
              </w:tc>
            </w:tr>
            <w:tr w:rsidR="009C71C1" w:rsidRPr="00C40979" w:rsidTr="005F0BF3">
              <w:trPr>
                <w:trHeight w:val="360"/>
                <w:jc w:val="center"/>
              </w:trPr>
              <w:tc>
                <w:tcPr>
                  <w:tcW w:w="1046" w:type="dxa"/>
                </w:tcPr>
                <w:p w:rsidR="00EF0801" w:rsidRDefault="009C71C1" w:rsidP="00EF0801">
                  <w:pPr>
                    <w:spacing w:after="0" w:line="240" w:lineRule="auto"/>
                    <w:jc w:val="center"/>
                    <w:rPr>
                      <w:rFonts w:ascii="Times New Roman" w:hAnsi="Times New Roman"/>
                      <w:sz w:val="24"/>
                      <w:szCs w:val="24"/>
                    </w:rPr>
                  </w:pPr>
                  <w:r w:rsidRPr="00C40979">
                    <w:rPr>
                      <w:rFonts w:ascii="Times New Roman" w:hAnsi="Times New Roman"/>
                      <w:sz w:val="24"/>
                      <w:szCs w:val="24"/>
                    </w:rPr>
                    <w:t>1</w:t>
                  </w:r>
                </w:p>
              </w:tc>
              <w:tc>
                <w:tcPr>
                  <w:tcW w:w="1530" w:type="dxa"/>
                </w:tcPr>
                <w:p w:rsidR="009C71C1" w:rsidRPr="00C40979" w:rsidRDefault="009C71C1" w:rsidP="00B14821">
                  <w:pPr>
                    <w:spacing w:after="0" w:line="240" w:lineRule="auto"/>
                    <w:rPr>
                      <w:rFonts w:ascii="Times New Roman" w:hAnsi="Times New Roman"/>
                      <w:sz w:val="24"/>
                      <w:szCs w:val="24"/>
                    </w:rPr>
                  </w:pPr>
                </w:p>
              </w:tc>
              <w:tc>
                <w:tcPr>
                  <w:tcW w:w="1530" w:type="dxa"/>
                </w:tcPr>
                <w:p w:rsidR="009C71C1" w:rsidRPr="00C40979" w:rsidRDefault="009C71C1" w:rsidP="00B14821">
                  <w:pPr>
                    <w:spacing w:after="0" w:line="240" w:lineRule="auto"/>
                    <w:rPr>
                      <w:rFonts w:ascii="Times New Roman" w:hAnsi="Times New Roman"/>
                      <w:sz w:val="24"/>
                      <w:szCs w:val="24"/>
                    </w:rPr>
                  </w:pPr>
                </w:p>
              </w:tc>
            </w:tr>
            <w:tr w:rsidR="009C71C1" w:rsidRPr="00C40979" w:rsidTr="005F0BF3">
              <w:trPr>
                <w:trHeight w:val="360"/>
                <w:jc w:val="center"/>
              </w:trPr>
              <w:tc>
                <w:tcPr>
                  <w:tcW w:w="1046" w:type="dxa"/>
                </w:tcPr>
                <w:p w:rsidR="00EF0801" w:rsidRDefault="009C71C1" w:rsidP="00EF0801">
                  <w:pPr>
                    <w:spacing w:after="0" w:line="240" w:lineRule="auto"/>
                    <w:jc w:val="center"/>
                    <w:rPr>
                      <w:rFonts w:ascii="Times New Roman" w:hAnsi="Times New Roman"/>
                      <w:sz w:val="24"/>
                      <w:szCs w:val="24"/>
                    </w:rPr>
                  </w:pPr>
                  <w:r w:rsidRPr="00C40979">
                    <w:rPr>
                      <w:rFonts w:ascii="Times New Roman" w:hAnsi="Times New Roman"/>
                      <w:sz w:val="24"/>
                      <w:szCs w:val="24"/>
                    </w:rPr>
                    <w:t>2</w:t>
                  </w:r>
                </w:p>
              </w:tc>
              <w:tc>
                <w:tcPr>
                  <w:tcW w:w="1530" w:type="dxa"/>
                </w:tcPr>
                <w:p w:rsidR="009C71C1" w:rsidRPr="00C40979" w:rsidRDefault="009C71C1" w:rsidP="00B14821">
                  <w:pPr>
                    <w:spacing w:after="0" w:line="240" w:lineRule="auto"/>
                    <w:rPr>
                      <w:rFonts w:ascii="Times New Roman" w:hAnsi="Times New Roman"/>
                      <w:sz w:val="24"/>
                      <w:szCs w:val="24"/>
                    </w:rPr>
                  </w:pPr>
                </w:p>
              </w:tc>
              <w:tc>
                <w:tcPr>
                  <w:tcW w:w="1530" w:type="dxa"/>
                </w:tcPr>
                <w:p w:rsidR="009C71C1" w:rsidRPr="00C40979" w:rsidRDefault="009C71C1" w:rsidP="00B14821">
                  <w:pPr>
                    <w:spacing w:after="0" w:line="240" w:lineRule="auto"/>
                    <w:rPr>
                      <w:rFonts w:ascii="Times New Roman" w:hAnsi="Times New Roman"/>
                      <w:sz w:val="24"/>
                      <w:szCs w:val="24"/>
                    </w:rPr>
                  </w:pPr>
                </w:p>
              </w:tc>
            </w:tr>
            <w:tr w:rsidR="009C71C1" w:rsidRPr="00C40979" w:rsidTr="005F0BF3">
              <w:trPr>
                <w:trHeight w:val="360"/>
                <w:jc w:val="center"/>
              </w:trPr>
              <w:tc>
                <w:tcPr>
                  <w:tcW w:w="1046" w:type="dxa"/>
                </w:tcPr>
                <w:p w:rsidR="00EF0801" w:rsidRDefault="009C71C1" w:rsidP="00EF0801">
                  <w:pPr>
                    <w:spacing w:after="0" w:line="240" w:lineRule="auto"/>
                    <w:jc w:val="center"/>
                    <w:rPr>
                      <w:rFonts w:ascii="Times New Roman" w:hAnsi="Times New Roman"/>
                      <w:sz w:val="24"/>
                      <w:szCs w:val="24"/>
                    </w:rPr>
                  </w:pPr>
                  <w:r w:rsidRPr="00C40979">
                    <w:rPr>
                      <w:rFonts w:ascii="Times New Roman" w:hAnsi="Times New Roman"/>
                      <w:sz w:val="24"/>
                      <w:szCs w:val="24"/>
                    </w:rPr>
                    <w:t>3</w:t>
                  </w:r>
                </w:p>
              </w:tc>
              <w:tc>
                <w:tcPr>
                  <w:tcW w:w="1530" w:type="dxa"/>
                </w:tcPr>
                <w:p w:rsidR="009C71C1" w:rsidRPr="00C40979" w:rsidRDefault="009C71C1" w:rsidP="00B14821">
                  <w:pPr>
                    <w:spacing w:after="0" w:line="240" w:lineRule="auto"/>
                    <w:rPr>
                      <w:rFonts w:ascii="Times New Roman" w:hAnsi="Times New Roman"/>
                      <w:sz w:val="24"/>
                      <w:szCs w:val="24"/>
                    </w:rPr>
                  </w:pPr>
                </w:p>
              </w:tc>
              <w:tc>
                <w:tcPr>
                  <w:tcW w:w="1530" w:type="dxa"/>
                </w:tcPr>
                <w:p w:rsidR="009C71C1" w:rsidRPr="00C40979" w:rsidRDefault="009C71C1" w:rsidP="00B14821">
                  <w:pPr>
                    <w:spacing w:after="0" w:line="240" w:lineRule="auto"/>
                    <w:rPr>
                      <w:rFonts w:ascii="Times New Roman" w:hAnsi="Times New Roman"/>
                      <w:sz w:val="24"/>
                      <w:szCs w:val="24"/>
                    </w:rPr>
                  </w:pPr>
                </w:p>
              </w:tc>
            </w:tr>
            <w:tr w:rsidR="009C71C1" w:rsidRPr="00C40979" w:rsidTr="005F0BF3">
              <w:trPr>
                <w:trHeight w:val="360"/>
                <w:jc w:val="center"/>
              </w:trPr>
              <w:tc>
                <w:tcPr>
                  <w:tcW w:w="1046" w:type="dxa"/>
                </w:tcPr>
                <w:p w:rsidR="00EF0801" w:rsidRDefault="009C71C1" w:rsidP="00EF0801">
                  <w:pPr>
                    <w:spacing w:after="0" w:line="240" w:lineRule="auto"/>
                    <w:jc w:val="center"/>
                    <w:rPr>
                      <w:rFonts w:ascii="Times New Roman" w:hAnsi="Times New Roman"/>
                      <w:sz w:val="24"/>
                      <w:szCs w:val="24"/>
                    </w:rPr>
                  </w:pPr>
                  <w:r w:rsidRPr="00C40979">
                    <w:rPr>
                      <w:rFonts w:ascii="Times New Roman" w:hAnsi="Times New Roman"/>
                      <w:sz w:val="24"/>
                      <w:szCs w:val="24"/>
                    </w:rPr>
                    <w:t>4</w:t>
                  </w:r>
                </w:p>
              </w:tc>
              <w:tc>
                <w:tcPr>
                  <w:tcW w:w="1530" w:type="dxa"/>
                </w:tcPr>
                <w:p w:rsidR="009C71C1" w:rsidRPr="00C40979" w:rsidRDefault="009C71C1" w:rsidP="00B14821">
                  <w:pPr>
                    <w:spacing w:after="0" w:line="240" w:lineRule="auto"/>
                    <w:rPr>
                      <w:rFonts w:ascii="Times New Roman" w:hAnsi="Times New Roman"/>
                      <w:sz w:val="24"/>
                      <w:szCs w:val="24"/>
                    </w:rPr>
                  </w:pPr>
                </w:p>
              </w:tc>
              <w:tc>
                <w:tcPr>
                  <w:tcW w:w="1530" w:type="dxa"/>
                </w:tcPr>
                <w:p w:rsidR="009C71C1" w:rsidRPr="00C40979" w:rsidRDefault="009C71C1" w:rsidP="00B14821">
                  <w:pPr>
                    <w:spacing w:after="0" w:line="240" w:lineRule="auto"/>
                    <w:rPr>
                      <w:rFonts w:ascii="Times New Roman" w:hAnsi="Times New Roman"/>
                      <w:sz w:val="24"/>
                      <w:szCs w:val="24"/>
                    </w:rPr>
                  </w:pPr>
                </w:p>
              </w:tc>
            </w:tr>
            <w:tr w:rsidR="009C71C1" w:rsidRPr="00C40979" w:rsidTr="005F0BF3">
              <w:trPr>
                <w:trHeight w:val="360"/>
                <w:jc w:val="center"/>
              </w:trPr>
              <w:tc>
                <w:tcPr>
                  <w:tcW w:w="1046" w:type="dxa"/>
                </w:tcPr>
                <w:p w:rsidR="00EF0801" w:rsidRDefault="009C71C1" w:rsidP="00EF0801">
                  <w:pPr>
                    <w:spacing w:after="0" w:line="240" w:lineRule="auto"/>
                    <w:jc w:val="center"/>
                    <w:rPr>
                      <w:rFonts w:ascii="Times New Roman" w:hAnsi="Times New Roman"/>
                      <w:sz w:val="24"/>
                      <w:szCs w:val="24"/>
                    </w:rPr>
                  </w:pPr>
                  <w:r w:rsidRPr="00C40979">
                    <w:rPr>
                      <w:rFonts w:ascii="Times New Roman" w:hAnsi="Times New Roman"/>
                      <w:sz w:val="24"/>
                      <w:szCs w:val="24"/>
                    </w:rPr>
                    <w:t>5</w:t>
                  </w:r>
                </w:p>
              </w:tc>
              <w:tc>
                <w:tcPr>
                  <w:tcW w:w="1530" w:type="dxa"/>
                </w:tcPr>
                <w:p w:rsidR="009C71C1" w:rsidRPr="00C40979" w:rsidRDefault="009C71C1" w:rsidP="00B14821">
                  <w:pPr>
                    <w:spacing w:after="0" w:line="240" w:lineRule="auto"/>
                    <w:rPr>
                      <w:rFonts w:ascii="Times New Roman" w:hAnsi="Times New Roman"/>
                      <w:sz w:val="24"/>
                      <w:szCs w:val="24"/>
                    </w:rPr>
                  </w:pPr>
                </w:p>
              </w:tc>
              <w:tc>
                <w:tcPr>
                  <w:tcW w:w="1530" w:type="dxa"/>
                </w:tcPr>
                <w:p w:rsidR="009C71C1" w:rsidRPr="00C40979" w:rsidRDefault="009C71C1" w:rsidP="00B14821">
                  <w:pPr>
                    <w:spacing w:after="0" w:line="240" w:lineRule="auto"/>
                    <w:rPr>
                      <w:rFonts w:ascii="Times New Roman" w:hAnsi="Times New Roman"/>
                      <w:sz w:val="24"/>
                      <w:szCs w:val="24"/>
                    </w:rPr>
                  </w:pPr>
                </w:p>
              </w:tc>
            </w:tr>
            <w:tr w:rsidR="009C71C1" w:rsidRPr="00C40979" w:rsidTr="005F0BF3">
              <w:trPr>
                <w:trHeight w:val="360"/>
                <w:jc w:val="center"/>
              </w:trPr>
              <w:tc>
                <w:tcPr>
                  <w:tcW w:w="1046" w:type="dxa"/>
                </w:tcPr>
                <w:p w:rsidR="00EF0801" w:rsidRDefault="009C71C1" w:rsidP="00EF0801">
                  <w:pPr>
                    <w:spacing w:after="0" w:line="240" w:lineRule="auto"/>
                    <w:jc w:val="center"/>
                    <w:rPr>
                      <w:rFonts w:ascii="Times New Roman" w:hAnsi="Times New Roman"/>
                      <w:sz w:val="24"/>
                      <w:szCs w:val="24"/>
                    </w:rPr>
                  </w:pPr>
                  <w:r w:rsidRPr="00C40979">
                    <w:rPr>
                      <w:rFonts w:ascii="Times New Roman" w:hAnsi="Times New Roman"/>
                      <w:sz w:val="24"/>
                      <w:szCs w:val="24"/>
                    </w:rPr>
                    <w:t>6</w:t>
                  </w:r>
                </w:p>
              </w:tc>
              <w:tc>
                <w:tcPr>
                  <w:tcW w:w="1530" w:type="dxa"/>
                </w:tcPr>
                <w:p w:rsidR="009C71C1" w:rsidRPr="00C40979" w:rsidRDefault="009C71C1" w:rsidP="00B14821">
                  <w:pPr>
                    <w:spacing w:after="0" w:line="240" w:lineRule="auto"/>
                    <w:rPr>
                      <w:rFonts w:ascii="Times New Roman" w:hAnsi="Times New Roman"/>
                      <w:sz w:val="24"/>
                      <w:szCs w:val="24"/>
                    </w:rPr>
                  </w:pPr>
                </w:p>
              </w:tc>
              <w:tc>
                <w:tcPr>
                  <w:tcW w:w="1530" w:type="dxa"/>
                </w:tcPr>
                <w:p w:rsidR="009C71C1" w:rsidRPr="00C40979" w:rsidRDefault="009C71C1" w:rsidP="00B14821">
                  <w:pPr>
                    <w:spacing w:after="0" w:line="240" w:lineRule="auto"/>
                    <w:rPr>
                      <w:rFonts w:ascii="Times New Roman" w:hAnsi="Times New Roman"/>
                      <w:sz w:val="24"/>
                      <w:szCs w:val="24"/>
                    </w:rPr>
                  </w:pPr>
                </w:p>
              </w:tc>
            </w:tr>
            <w:tr w:rsidR="009C71C1" w:rsidRPr="00C40979" w:rsidTr="005F0BF3">
              <w:trPr>
                <w:trHeight w:val="360"/>
                <w:jc w:val="center"/>
              </w:trPr>
              <w:tc>
                <w:tcPr>
                  <w:tcW w:w="1046" w:type="dxa"/>
                </w:tcPr>
                <w:p w:rsidR="00EF0801" w:rsidRDefault="009C71C1" w:rsidP="00EF0801">
                  <w:pPr>
                    <w:spacing w:after="0" w:line="240" w:lineRule="auto"/>
                    <w:jc w:val="center"/>
                    <w:rPr>
                      <w:rFonts w:ascii="Times New Roman" w:hAnsi="Times New Roman"/>
                      <w:sz w:val="24"/>
                      <w:szCs w:val="24"/>
                    </w:rPr>
                  </w:pPr>
                  <w:r w:rsidRPr="00C40979">
                    <w:rPr>
                      <w:rFonts w:ascii="Times New Roman" w:hAnsi="Times New Roman"/>
                      <w:sz w:val="24"/>
                      <w:szCs w:val="24"/>
                    </w:rPr>
                    <w:t>7</w:t>
                  </w:r>
                </w:p>
              </w:tc>
              <w:tc>
                <w:tcPr>
                  <w:tcW w:w="1530" w:type="dxa"/>
                </w:tcPr>
                <w:p w:rsidR="009C71C1" w:rsidRPr="00C40979" w:rsidRDefault="009C71C1" w:rsidP="00B14821">
                  <w:pPr>
                    <w:spacing w:after="0" w:line="240" w:lineRule="auto"/>
                    <w:rPr>
                      <w:rFonts w:ascii="Times New Roman" w:hAnsi="Times New Roman"/>
                      <w:sz w:val="24"/>
                      <w:szCs w:val="24"/>
                    </w:rPr>
                  </w:pPr>
                </w:p>
              </w:tc>
              <w:tc>
                <w:tcPr>
                  <w:tcW w:w="1530" w:type="dxa"/>
                </w:tcPr>
                <w:p w:rsidR="009C71C1" w:rsidRPr="00C40979" w:rsidRDefault="009C71C1" w:rsidP="00B14821">
                  <w:pPr>
                    <w:spacing w:after="0" w:line="240" w:lineRule="auto"/>
                    <w:rPr>
                      <w:rFonts w:ascii="Times New Roman" w:hAnsi="Times New Roman"/>
                      <w:sz w:val="24"/>
                      <w:szCs w:val="24"/>
                    </w:rPr>
                  </w:pPr>
                </w:p>
              </w:tc>
            </w:tr>
            <w:tr w:rsidR="009C71C1" w:rsidRPr="00C40979" w:rsidTr="005F0BF3">
              <w:trPr>
                <w:trHeight w:val="360"/>
                <w:jc w:val="center"/>
              </w:trPr>
              <w:tc>
                <w:tcPr>
                  <w:tcW w:w="1046" w:type="dxa"/>
                </w:tcPr>
                <w:p w:rsidR="00EF0801" w:rsidRDefault="009C71C1" w:rsidP="00EF0801">
                  <w:pPr>
                    <w:spacing w:after="0" w:line="240" w:lineRule="auto"/>
                    <w:jc w:val="center"/>
                    <w:rPr>
                      <w:rFonts w:ascii="Times New Roman" w:hAnsi="Times New Roman"/>
                      <w:sz w:val="24"/>
                      <w:szCs w:val="24"/>
                    </w:rPr>
                  </w:pPr>
                  <w:r w:rsidRPr="00C40979">
                    <w:rPr>
                      <w:rFonts w:ascii="Times New Roman" w:hAnsi="Times New Roman"/>
                      <w:sz w:val="24"/>
                      <w:szCs w:val="24"/>
                    </w:rPr>
                    <w:t>8</w:t>
                  </w:r>
                </w:p>
              </w:tc>
              <w:tc>
                <w:tcPr>
                  <w:tcW w:w="1530" w:type="dxa"/>
                </w:tcPr>
                <w:p w:rsidR="009C71C1" w:rsidRPr="00C40979" w:rsidRDefault="009C71C1" w:rsidP="00B14821">
                  <w:pPr>
                    <w:spacing w:after="0" w:line="240" w:lineRule="auto"/>
                    <w:rPr>
                      <w:rFonts w:ascii="Times New Roman" w:hAnsi="Times New Roman"/>
                      <w:sz w:val="24"/>
                      <w:szCs w:val="24"/>
                    </w:rPr>
                  </w:pPr>
                </w:p>
              </w:tc>
              <w:tc>
                <w:tcPr>
                  <w:tcW w:w="1530" w:type="dxa"/>
                </w:tcPr>
                <w:p w:rsidR="009C71C1" w:rsidRPr="00C40979" w:rsidRDefault="009C71C1" w:rsidP="00B14821">
                  <w:pPr>
                    <w:spacing w:after="0" w:line="240" w:lineRule="auto"/>
                    <w:rPr>
                      <w:rFonts w:ascii="Times New Roman" w:hAnsi="Times New Roman"/>
                      <w:sz w:val="24"/>
                      <w:szCs w:val="24"/>
                    </w:rPr>
                  </w:pPr>
                </w:p>
              </w:tc>
            </w:tr>
            <w:tr w:rsidR="009C71C1" w:rsidRPr="00C40979" w:rsidTr="005F0BF3">
              <w:trPr>
                <w:trHeight w:val="360"/>
                <w:jc w:val="center"/>
              </w:trPr>
              <w:tc>
                <w:tcPr>
                  <w:tcW w:w="1046" w:type="dxa"/>
                </w:tcPr>
                <w:p w:rsidR="00EF0801" w:rsidRDefault="009C71C1" w:rsidP="00EF0801">
                  <w:pPr>
                    <w:spacing w:after="0" w:line="240" w:lineRule="auto"/>
                    <w:jc w:val="center"/>
                    <w:rPr>
                      <w:rFonts w:ascii="Times New Roman" w:hAnsi="Times New Roman"/>
                      <w:sz w:val="24"/>
                      <w:szCs w:val="24"/>
                    </w:rPr>
                  </w:pPr>
                  <w:r w:rsidRPr="00C40979">
                    <w:rPr>
                      <w:rFonts w:ascii="Times New Roman" w:hAnsi="Times New Roman"/>
                      <w:sz w:val="24"/>
                      <w:szCs w:val="24"/>
                    </w:rPr>
                    <w:t>9</w:t>
                  </w:r>
                </w:p>
              </w:tc>
              <w:tc>
                <w:tcPr>
                  <w:tcW w:w="1530" w:type="dxa"/>
                </w:tcPr>
                <w:p w:rsidR="009C71C1" w:rsidRPr="00C40979" w:rsidRDefault="009C71C1" w:rsidP="00B14821">
                  <w:pPr>
                    <w:spacing w:after="0" w:line="240" w:lineRule="auto"/>
                    <w:rPr>
                      <w:rFonts w:ascii="Times New Roman" w:hAnsi="Times New Roman"/>
                      <w:sz w:val="24"/>
                      <w:szCs w:val="24"/>
                    </w:rPr>
                  </w:pPr>
                </w:p>
              </w:tc>
              <w:tc>
                <w:tcPr>
                  <w:tcW w:w="1530" w:type="dxa"/>
                </w:tcPr>
                <w:p w:rsidR="009C71C1" w:rsidRPr="00C40979" w:rsidRDefault="009C71C1" w:rsidP="00B14821">
                  <w:pPr>
                    <w:spacing w:after="0" w:line="240" w:lineRule="auto"/>
                    <w:rPr>
                      <w:rFonts w:ascii="Times New Roman" w:hAnsi="Times New Roman"/>
                      <w:sz w:val="24"/>
                      <w:szCs w:val="24"/>
                    </w:rPr>
                  </w:pPr>
                </w:p>
              </w:tc>
            </w:tr>
            <w:tr w:rsidR="009C71C1" w:rsidRPr="00C40979" w:rsidTr="005F0BF3">
              <w:trPr>
                <w:trHeight w:val="360"/>
                <w:jc w:val="center"/>
              </w:trPr>
              <w:tc>
                <w:tcPr>
                  <w:tcW w:w="1046" w:type="dxa"/>
                </w:tcPr>
                <w:p w:rsidR="00EF0801" w:rsidRDefault="009C71C1" w:rsidP="00EF0801">
                  <w:pPr>
                    <w:spacing w:after="0" w:line="240" w:lineRule="auto"/>
                    <w:jc w:val="center"/>
                    <w:rPr>
                      <w:rFonts w:ascii="Times New Roman" w:hAnsi="Times New Roman"/>
                      <w:sz w:val="24"/>
                      <w:szCs w:val="24"/>
                    </w:rPr>
                  </w:pPr>
                  <w:r w:rsidRPr="00C40979">
                    <w:rPr>
                      <w:rFonts w:ascii="Times New Roman" w:hAnsi="Times New Roman"/>
                      <w:sz w:val="24"/>
                      <w:szCs w:val="24"/>
                    </w:rPr>
                    <w:t>10</w:t>
                  </w:r>
                </w:p>
              </w:tc>
              <w:tc>
                <w:tcPr>
                  <w:tcW w:w="1530" w:type="dxa"/>
                </w:tcPr>
                <w:p w:rsidR="009C71C1" w:rsidRPr="00C40979" w:rsidRDefault="009C71C1" w:rsidP="00B14821">
                  <w:pPr>
                    <w:spacing w:after="0" w:line="240" w:lineRule="auto"/>
                    <w:rPr>
                      <w:rFonts w:ascii="Times New Roman" w:hAnsi="Times New Roman"/>
                      <w:sz w:val="24"/>
                      <w:szCs w:val="24"/>
                    </w:rPr>
                  </w:pPr>
                </w:p>
              </w:tc>
              <w:tc>
                <w:tcPr>
                  <w:tcW w:w="1530" w:type="dxa"/>
                </w:tcPr>
                <w:p w:rsidR="009C71C1" w:rsidRPr="00C40979" w:rsidRDefault="009C71C1" w:rsidP="00B14821">
                  <w:pPr>
                    <w:spacing w:after="0" w:line="240" w:lineRule="auto"/>
                    <w:rPr>
                      <w:rFonts w:ascii="Times New Roman" w:hAnsi="Times New Roman"/>
                      <w:sz w:val="24"/>
                      <w:szCs w:val="24"/>
                    </w:rPr>
                  </w:pPr>
                </w:p>
              </w:tc>
            </w:tr>
            <w:tr w:rsidR="009C71C1" w:rsidRPr="00C40979" w:rsidTr="005F0BF3">
              <w:trPr>
                <w:trHeight w:val="360"/>
                <w:jc w:val="center"/>
              </w:trPr>
              <w:tc>
                <w:tcPr>
                  <w:tcW w:w="1046" w:type="dxa"/>
                </w:tcPr>
                <w:p w:rsidR="00EF0801" w:rsidRDefault="009C71C1" w:rsidP="00EF0801">
                  <w:pPr>
                    <w:spacing w:after="0" w:line="240" w:lineRule="auto"/>
                    <w:jc w:val="center"/>
                    <w:rPr>
                      <w:rFonts w:ascii="Times New Roman" w:hAnsi="Times New Roman"/>
                      <w:sz w:val="24"/>
                      <w:szCs w:val="24"/>
                    </w:rPr>
                  </w:pPr>
                  <w:r w:rsidRPr="00C40979">
                    <w:rPr>
                      <w:rFonts w:ascii="Times New Roman" w:hAnsi="Times New Roman"/>
                      <w:sz w:val="24"/>
                      <w:szCs w:val="24"/>
                    </w:rPr>
                    <w:t>11</w:t>
                  </w:r>
                </w:p>
              </w:tc>
              <w:tc>
                <w:tcPr>
                  <w:tcW w:w="1530" w:type="dxa"/>
                </w:tcPr>
                <w:p w:rsidR="009C71C1" w:rsidRPr="00C40979" w:rsidRDefault="009C71C1" w:rsidP="00B14821">
                  <w:pPr>
                    <w:spacing w:after="0" w:line="240" w:lineRule="auto"/>
                    <w:rPr>
                      <w:rFonts w:ascii="Times New Roman" w:hAnsi="Times New Roman"/>
                      <w:sz w:val="24"/>
                      <w:szCs w:val="24"/>
                    </w:rPr>
                  </w:pPr>
                </w:p>
              </w:tc>
              <w:tc>
                <w:tcPr>
                  <w:tcW w:w="1530" w:type="dxa"/>
                </w:tcPr>
                <w:p w:rsidR="009C71C1" w:rsidRPr="00C40979" w:rsidRDefault="009C71C1" w:rsidP="00B14821">
                  <w:pPr>
                    <w:spacing w:after="0" w:line="240" w:lineRule="auto"/>
                    <w:rPr>
                      <w:rFonts w:ascii="Times New Roman" w:hAnsi="Times New Roman"/>
                      <w:sz w:val="24"/>
                      <w:szCs w:val="24"/>
                    </w:rPr>
                  </w:pPr>
                </w:p>
              </w:tc>
            </w:tr>
            <w:tr w:rsidR="009C71C1" w:rsidRPr="00C40979" w:rsidTr="005F0BF3">
              <w:trPr>
                <w:trHeight w:val="360"/>
                <w:jc w:val="center"/>
              </w:trPr>
              <w:tc>
                <w:tcPr>
                  <w:tcW w:w="1046" w:type="dxa"/>
                </w:tcPr>
                <w:p w:rsidR="00EF0801" w:rsidRDefault="009C71C1" w:rsidP="00EF0801">
                  <w:pPr>
                    <w:spacing w:after="0" w:line="240" w:lineRule="auto"/>
                    <w:jc w:val="center"/>
                    <w:rPr>
                      <w:rFonts w:ascii="Times New Roman" w:hAnsi="Times New Roman"/>
                      <w:sz w:val="24"/>
                      <w:szCs w:val="24"/>
                    </w:rPr>
                  </w:pPr>
                  <w:r w:rsidRPr="00C40979">
                    <w:rPr>
                      <w:rFonts w:ascii="Times New Roman" w:hAnsi="Times New Roman"/>
                      <w:sz w:val="24"/>
                      <w:szCs w:val="24"/>
                    </w:rPr>
                    <w:t>12</w:t>
                  </w:r>
                </w:p>
              </w:tc>
              <w:tc>
                <w:tcPr>
                  <w:tcW w:w="1530" w:type="dxa"/>
                </w:tcPr>
                <w:p w:rsidR="009C71C1" w:rsidRPr="00C40979" w:rsidRDefault="009C71C1" w:rsidP="00B14821">
                  <w:pPr>
                    <w:spacing w:after="0" w:line="240" w:lineRule="auto"/>
                    <w:rPr>
                      <w:rFonts w:ascii="Times New Roman" w:hAnsi="Times New Roman"/>
                      <w:sz w:val="24"/>
                      <w:szCs w:val="24"/>
                    </w:rPr>
                  </w:pPr>
                </w:p>
              </w:tc>
              <w:tc>
                <w:tcPr>
                  <w:tcW w:w="1530" w:type="dxa"/>
                </w:tcPr>
                <w:p w:rsidR="009C71C1" w:rsidRPr="00C40979" w:rsidRDefault="009C71C1" w:rsidP="00B14821">
                  <w:pPr>
                    <w:spacing w:after="0" w:line="240" w:lineRule="auto"/>
                    <w:rPr>
                      <w:rFonts w:ascii="Times New Roman" w:hAnsi="Times New Roman"/>
                      <w:sz w:val="24"/>
                      <w:szCs w:val="24"/>
                    </w:rPr>
                  </w:pPr>
                </w:p>
              </w:tc>
            </w:tr>
          </w:tbl>
          <w:p w:rsidR="0045395F" w:rsidRPr="00C40979" w:rsidRDefault="0045395F" w:rsidP="00B14821">
            <w:pPr>
              <w:spacing w:after="0" w:line="240" w:lineRule="auto"/>
              <w:rPr>
                <w:rFonts w:ascii="Times New Roman" w:hAnsi="Times New Roman"/>
                <w:sz w:val="24"/>
                <w:szCs w:val="24"/>
              </w:rPr>
            </w:pPr>
          </w:p>
        </w:tc>
      </w:tr>
    </w:tbl>
    <w:p w:rsidR="006765F1" w:rsidRPr="00C40979" w:rsidRDefault="006765F1" w:rsidP="00B14821">
      <w:pPr>
        <w:spacing w:after="0" w:line="240" w:lineRule="auto"/>
        <w:rPr>
          <w:rFonts w:ascii="Times New Roman" w:hAnsi="Times New Roman"/>
          <w:b/>
          <w:sz w:val="24"/>
          <w:szCs w:val="24"/>
        </w:rPr>
      </w:pPr>
    </w:p>
    <w:p w:rsidR="006765F1" w:rsidRPr="00C40979" w:rsidRDefault="006765F1" w:rsidP="00B14821">
      <w:pPr>
        <w:spacing w:after="0" w:line="240" w:lineRule="auto"/>
        <w:rPr>
          <w:rFonts w:ascii="Times New Roman" w:hAnsi="Times New Roman"/>
          <w:b/>
          <w:sz w:val="24"/>
          <w:szCs w:val="24"/>
        </w:rPr>
      </w:pPr>
      <w:r w:rsidRPr="00C40979">
        <w:rPr>
          <w:rFonts w:ascii="Times New Roman" w:hAnsi="Times New Roman"/>
          <w:b/>
          <w:sz w:val="24"/>
          <w:szCs w:val="24"/>
        </w:rPr>
        <w:br w:type="page"/>
      </w:r>
    </w:p>
    <w:p w:rsidR="00970A02" w:rsidRPr="008F76BF" w:rsidRDefault="00970A02" w:rsidP="00B14821">
      <w:pPr>
        <w:spacing w:after="0" w:line="240" w:lineRule="auto"/>
        <w:rPr>
          <w:rFonts w:ascii="Times New Roman" w:hAnsi="Times New Roman"/>
          <w:b/>
          <w:sz w:val="24"/>
          <w:szCs w:val="24"/>
        </w:rPr>
      </w:pPr>
    </w:p>
    <w:p w:rsidR="000E6FB1" w:rsidRPr="008F76BF" w:rsidRDefault="00155F90" w:rsidP="00C169F7">
      <w:pPr>
        <w:pStyle w:val="ListParagraph"/>
        <w:numPr>
          <w:ilvl w:val="0"/>
          <w:numId w:val="37"/>
        </w:numPr>
        <w:spacing w:line="240" w:lineRule="auto"/>
        <w:rPr>
          <w:rFonts w:ascii="Times New Roman" w:hAnsi="Times New Roman"/>
          <w:b/>
          <w:sz w:val="24"/>
          <w:szCs w:val="24"/>
        </w:rPr>
      </w:pPr>
      <w:r>
        <w:rPr>
          <w:rFonts w:ascii="Times New Roman" w:hAnsi="Times New Roman"/>
          <w:b/>
          <w:sz w:val="24"/>
          <w:szCs w:val="24"/>
        </w:rPr>
        <w:t>INDICATOR</w:t>
      </w:r>
      <w:r w:rsidRPr="008F76BF">
        <w:rPr>
          <w:rFonts w:ascii="Times New Roman" w:hAnsi="Times New Roman"/>
          <w:b/>
          <w:sz w:val="24"/>
          <w:szCs w:val="24"/>
        </w:rPr>
        <w:t xml:space="preserve"> </w:t>
      </w:r>
      <w:r w:rsidR="000E6FB1" w:rsidRPr="008F76BF">
        <w:rPr>
          <w:rFonts w:ascii="Times New Roman" w:hAnsi="Times New Roman"/>
          <w:b/>
          <w:sz w:val="24"/>
          <w:szCs w:val="24"/>
        </w:rPr>
        <w:t>(b)(2)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45395F" w:rsidRPr="008F76BF" w:rsidTr="005F0BF3">
        <w:tc>
          <w:tcPr>
            <w:tcW w:w="13176" w:type="dxa"/>
          </w:tcPr>
          <w:p w:rsidR="002C1D5D" w:rsidRDefault="002C1D5D" w:rsidP="00B14821">
            <w:pPr>
              <w:spacing w:line="240" w:lineRule="auto"/>
              <w:rPr>
                <w:rFonts w:ascii="Times New Roman" w:hAnsi="Times New Roman"/>
                <w:b/>
                <w:sz w:val="24"/>
                <w:szCs w:val="24"/>
              </w:rPr>
            </w:pPr>
          </w:p>
          <w:p w:rsidR="00AB3672" w:rsidRDefault="0045395F" w:rsidP="00B14821">
            <w:pPr>
              <w:spacing w:line="240" w:lineRule="auto"/>
              <w:rPr>
                <w:rFonts w:ascii="Times New Roman" w:hAnsi="Times New Roman"/>
                <w:sz w:val="24"/>
                <w:szCs w:val="24"/>
              </w:rPr>
            </w:pPr>
            <w:r w:rsidRPr="008F76BF">
              <w:rPr>
                <w:rFonts w:ascii="Times New Roman" w:hAnsi="Times New Roman"/>
                <w:b/>
                <w:sz w:val="24"/>
                <w:szCs w:val="24"/>
              </w:rPr>
              <w:t xml:space="preserve">Instructions: </w:t>
            </w:r>
            <w:r w:rsidRPr="008F76BF">
              <w:rPr>
                <w:rFonts w:ascii="Times New Roman" w:hAnsi="Times New Roman"/>
                <w:sz w:val="24"/>
                <w:szCs w:val="24"/>
              </w:rPr>
              <w:t xml:space="preserve">If </w:t>
            </w:r>
            <w:r w:rsidR="00555A42" w:rsidRPr="008F76BF">
              <w:rPr>
                <w:rFonts w:ascii="Times New Roman" w:hAnsi="Times New Roman"/>
                <w:sz w:val="24"/>
                <w:szCs w:val="24"/>
              </w:rPr>
              <w:t xml:space="preserve">(as indicated in </w:t>
            </w:r>
            <w:r w:rsidR="00075EE1" w:rsidRPr="00075EE1">
              <w:rPr>
                <w:rFonts w:ascii="Times New Roman" w:hAnsi="Times New Roman"/>
                <w:b/>
                <w:sz w:val="24"/>
                <w:szCs w:val="24"/>
              </w:rPr>
              <w:t xml:space="preserve">Part </w:t>
            </w:r>
            <w:r w:rsidR="00D14E72">
              <w:rPr>
                <w:rFonts w:ascii="Times New Roman" w:hAnsi="Times New Roman"/>
                <w:b/>
                <w:sz w:val="24"/>
                <w:szCs w:val="24"/>
              </w:rPr>
              <w:t>3A</w:t>
            </w:r>
            <w:r w:rsidR="00075EE1" w:rsidRPr="00075EE1">
              <w:rPr>
                <w:rFonts w:ascii="Times New Roman" w:hAnsi="Times New Roman"/>
                <w:b/>
                <w:sz w:val="24"/>
                <w:szCs w:val="24"/>
              </w:rPr>
              <w:t>, Indicator (b)(2)</w:t>
            </w:r>
            <w:r w:rsidR="00555A42" w:rsidRPr="008F76BF">
              <w:rPr>
                <w:rFonts w:ascii="Times New Roman" w:hAnsi="Times New Roman"/>
                <w:sz w:val="24"/>
                <w:szCs w:val="24"/>
              </w:rPr>
              <w:t xml:space="preserve">) </w:t>
            </w:r>
            <w:r w:rsidR="009A27F4">
              <w:rPr>
                <w:rFonts w:ascii="Times New Roman" w:hAnsi="Times New Roman"/>
                <w:sz w:val="24"/>
                <w:szCs w:val="24"/>
              </w:rPr>
              <w:t>the</w:t>
            </w:r>
            <w:r w:rsidR="009A27F4" w:rsidRPr="008F76BF">
              <w:rPr>
                <w:rFonts w:ascii="Times New Roman" w:hAnsi="Times New Roman"/>
                <w:sz w:val="24"/>
                <w:szCs w:val="24"/>
              </w:rPr>
              <w:t xml:space="preserve"> </w:t>
            </w:r>
            <w:r w:rsidRPr="008F76BF">
              <w:rPr>
                <w:rFonts w:ascii="Times New Roman" w:hAnsi="Times New Roman"/>
                <w:sz w:val="24"/>
                <w:szCs w:val="24"/>
              </w:rPr>
              <w:t xml:space="preserve">State does not provide </w:t>
            </w:r>
            <w:r w:rsidR="00155F90">
              <w:rPr>
                <w:rFonts w:ascii="Times New Roman" w:hAnsi="Times New Roman"/>
                <w:sz w:val="24"/>
                <w:szCs w:val="24"/>
              </w:rPr>
              <w:t xml:space="preserve">student growth data </w:t>
            </w:r>
            <w:r w:rsidR="00196B3E">
              <w:rPr>
                <w:rFonts w:ascii="Times New Roman" w:hAnsi="Times New Roman"/>
                <w:sz w:val="24"/>
                <w:szCs w:val="24"/>
              </w:rPr>
              <w:t>on their</w:t>
            </w:r>
            <w:r w:rsidR="008419E1">
              <w:rPr>
                <w:rFonts w:ascii="Times New Roman" w:hAnsi="Times New Roman"/>
                <w:sz w:val="24"/>
                <w:szCs w:val="24"/>
              </w:rPr>
              <w:t xml:space="preserve"> current</w:t>
            </w:r>
            <w:r w:rsidR="00196B3E">
              <w:rPr>
                <w:rFonts w:ascii="Times New Roman" w:hAnsi="Times New Roman"/>
                <w:sz w:val="24"/>
                <w:szCs w:val="24"/>
              </w:rPr>
              <w:t xml:space="preserve"> students </w:t>
            </w:r>
            <w:r w:rsidR="008419E1">
              <w:rPr>
                <w:rFonts w:ascii="Times New Roman" w:hAnsi="Times New Roman"/>
                <w:sz w:val="24"/>
                <w:szCs w:val="24"/>
              </w:rPr>
              <w:t xml:space="preserve">and the students they taught in the previous year </w:t>
            </w:r>
            <w:r w:rsidR="00155F90">
              <w:rPr>
                <w:rFonts w:ascii="Times New Roman" w:hAnsi="Times New Roman"/>
                <w:sz w:val="24"/>
                <w:szCs w:val="24"/>
              </w:rPr>
              <w:t>to, at a minimum, teachers of reading/language arts and mathematics in grades in which the State administers assessments in those subjects, in a manner that is timely and informs instruction</w:t>
            </w:r>
            <w:r w:rsidR="009A27F4">
              <w:rPr>
                <w:rFonts w:ascii="Times New Roman" w:hAnsi="Times New Roman"/>
                <w:sz w:val="24"/>
                <w:szCs w:val="24"/>
              </w:rPr>
              <w:t>al programs</w:t>
            </w:r>
            <w:r w:rsidR="00155F90">
              <w:rPr>
                <w:rFonts w:ascii="Times New Roman" w:hAnsi="Times New Roman"/>
                <w:sz w:val="24"/>
                <w:szCs w:val="24"/>
              </w:rPr>
              <w:t xml:space="preserve">, </w:t>
            </w:r>
            <w:r w:rsidRPr="008F76BF">
              <w:rPr>
                <w:rFonts w:ascii="Times New Roman" w:hAnsi="Times New Roman"/>
                <w:sz w:val="24"/>
                <w:szCs w:val="24"/>
              </w:rPr>
              <w:t xml:space="preserve">please </w:t>
            </w:r>
            <w:r w:rsidR="00AF674A" w:rsidRPr="008F76BF">
              <w:rPr>
                <w:rFonts w:ascii="Times New Roman" w:hAnsi="Times New Roman"/>
                <w:sz w:val="24"/>
                <w:szCs w:val="24"/>
              </w:rPr>
              <w:t xml:space="preserve">attach a plan that </w:t>
            </w:r>
            <w:r w:rsidRPr="008F76BF">
              <w:rPr>
                <w:rFonts w:ascii="Times New Roman" w:hAnsi="Times New Roman"/>
                <w:sz w:val="24"/>
                <w:szCs w:val="24"/>
              </w:rPr>
              <w:t>provide</w:t>
            </w:r>
            <w:r w:rsidR="00AF674A" w:rsidRPr="008F76BF">
              <w:rPr>
                <w:rFonts w:ascii="Times New Roman" w:hAnsi="Times New Roman"/>
                <w:sz w:val="24"/>
                <w:szCs w:val="24"/>
              </w:rPr>
              <w:t>s</w:t>
            </w:r>
            <w:r w:rsidRPr="008F76BF">
              <w:rPr>
                <w:rFonts w:ascii="Times New Roman" w:hAnsi="Times New Roman"/>
                <w:sz w:val="24"/>
                <w:szCs w:val="24"/>
              </w:rPr>
              <w:t xml:space="preserve">:  </w:t>
            </w:r>
          </w:p>
          <w:p w:rsidR="0045395F" w:rsidRDefault="0026127D" w:rsidP="00B14821">
            <w:pPr>
              <w:spacing w:after="0" w:line="240" w:lineRule="auto"/>
              <w:ind w:left="360"/>
              <w:rPr>
                <w:rFonts w:ascii="Times New Roman" w:hAnsi="Times New Roman"/>
                <w:sz w:val="24"/>
                <w:szCs w:val="24"/>
              </w:rPr>
            </w:pPr>
            <w:r w:rsidRPr="008F76BF">
              <w:rPr>
                <w:rFonts w:ascii="Times New Roman" w:hAnsi="Times New Roman"/>
                <w:iCs/>
                <w:sz w:val="24"/>
                <w:szCs w:val="24"/>
              </w:rPr>
              <w:t>The p</w:t>
            </w:r>
            <w:r w:rsidR="0045395F" w:rsidRPr="008F76BF">
              <w:rPr>
                <w:rFonts w:ascii="Times New Roman" w:hAnsi="Times New Roman"/>
                <w:iCs/>
                <w:sz w:val="24"/>
                <w:szCs w:val="24"/>
              </w:rPr>
              <w:t>rocess</w:t>
            </w:r>
            <w:r w:rsidR="0045395F" w:rsidRPr="008F76BF">
              <w:rPr>
                <w:rFonts w:ascii="Times New Roman" w:hAnsi="Times New Roman"/>
                <w:sz w:val="24"/>
                <w:szCs w:val="24"/>
              </w:rPr>
              <w:t xml:space="preserve"> and timeline for developing and implementing the means to provide teachers with such data by September 30, 2011</w:t>
            </w:r>
            <w:r w:rsidRPr="008F76BF">
              <w:rPr>
                <w:rFonts w:ascii="Times New Roman" w:hAnsi="Times New Roman"/>
                <w:sz w:val="24"/>
                <w:szCs w:val="24"/>
              </w:rPr>
              <w:t>, including:</w:t>
            </w:r>
          </w:p>
          <w:p w:rsidR="005E04B5" w:rsidRPr="008F76BF" w:rsidRDefault="005E04B5" w:rsidP="00B14821">
            <w:pPr>
              <w:spacing w:after="0" w:line="240" w:lineRule="auto"/>
              <w:ind w:left="360"/>
              <w:rPr>
                <w:rFonts w:ascii="Times New Roman" w:hAnsi="Times New Roman"/>
                <w:sz w:val="24"/>
                <w:szCs w:val="24"/>
              </w:rPr>
            </w:pPr>
          </w:p>
          <w:p w:rsidR="00AB3672" w:rsidRDefault="0026127D" w:rsidP="00C169F7">
            <w:pPr>
              <w:pStyle w:val="ListParagraph"/>
              <w:numPr>
                <w:ilvl w:val="1"/>
                <w:numId w:val="4"/>
              </w:numPr>
              <w:spacing w:after="0" w:line="240" w:lineRule="auto"/>
              <w:rPr>
                <w:rFonts w:ascii="Times New Roman" w:hAnsi="Times New Roman"/>
                <w:sz w:val="24"/>
                <w:szCs w:val="24"/>
              </w:rPr>
            </w:pPr>
            <w:r w:rsidRPr="008F76BF">
              <w:rPr>
                <w:rFonts w:ascii="Times New Roman" w:hAnsi="Times New Roman"/>
                <w:sz w:val="24"/>
                <w:szCs w:val="24"/>
              </w:rPr>
              <w:t>The m</w:t>
            </w:r>
            <w:r w:rsidR="0045395F" w:rsidRPr="008F76BF">
              <w:rPr>
                <w:rFonts w:ascii="Times New Roman" w:hAnsi="Times New Roman"/>
                <w:sz w:val="24"/>
                <w:szCs w:val="24"/>
              </w:rPr>
              <w:t>ilestones that the State establishes toward developing and implementing those means and the date by which the State expects to reach each milestone</w:t>
            </w:r>
            <w:r w:rsidRPr="008F76BF">
              <w:rPr>
                <w:rFonts w:ascii="Times New Roman" w:hAnsi="Times New Roman"/>
                <w:sz w:val="24"/>
                <w:szCs w:val="24"/>
              </w:rPr>
              <w:t xml:space="preserve">; </w:t>
            </w:r>
          </w:p>
          <w:p w:rsidR="00AB3672" w:rsidRDefault="0045395F" w:rsidP="00C169F7">
            <w:pPr>
              <w:pStyle w:val="ListParagraph"/>
              <w:numPr>
                <w:ilvl w:val="1"/>
                <w:numId w:val="4"/>
              </w:numPr>
              <w:spacing w:after="0" w:line="240" w:lineRule="auto"/>
              <w:rPr>
                <w:rFonts w:ascii="Times New Roman" w:hAnsi="Times New Roman"/>
                <w:sz w:val="24"/>
                <w:szCs w:val="24"/>
              </w:rPr>
            </w:pPr>
            <w:r w:rsidRPr="008F76BF">
              <w:rPr>
                <w:rFonts w:ascii="Times New Roman" w:hAnsi="Times New Roman"/>
                <w:sz w:val="24"/>
                <w:szCs w:val="24"/>
              </w:rPr>
              <w:t>Any obstacles that may prevent the State from developing and implementing those means by September 30, 2011 (including but not limited to requirements and prohibitions of State law and policy)</w:t>
            </w:r>
            <w:r w:rsidR="0026127D" w:rsidRPr="008F76BF">
              <w:rPr>
                <w:rFonts w:ascii="Times New Roman" w:hAnsi="Times New Roman"/>
                <w:sz w:val="24"/>
                <w:szCs w:val="24"/>
              </w:rPr>
              <w:t>;</w:t>
            </w:r>
          </w:p>
          <w:p w:rsidR="00AB3672" w:rsidRDefault="0045395F" w:rsidP="00C169F7">
            <w:pPr>
              <w:pStyle w:val="ListParagraph"/>
              <w:numPr>
                <w:ilvl w:val="1"/>
                <w:numId w:val="4"/>
              </w:numPr>
              <w:spacing w:after="0" w:line="240" w:lineRule="auto"/>
              <w:rPr>
                <w:rFonts w:ascii="Times New Roman" w:hAnsi="Times New Roman"/>
                <w:sz w:val="24"/>
                <w:szCs w:val="24"/>
              </w:rPr>
            </w:pPr>
            <w:r w:rsidRPr="008F76BF">
              <w:rPr>
                <w:rFonts w:ascii="Times New Roman" w:hAnsi="Times New Roman"/>
                <w:sz w:val="24"/>
                <w:szCs w:val="24"/>
              </w:rPr>
              <w:t>The nature and frequency of reports that the State will provide to the public regarding its progress in developing and implementing those means</w:t>
            </w:r>
            <w:r w:rsidR="0026127D" w:rsidRPr="008F76BF">
              <w:rPr>
                <w:rFonts w:ascii="Times New Roman" w:hAnsi="Times New Roman"/>
                <w:sz w:val="24"/>
                <w:szCs w:val="24"/>
              </w:rPr>
              <w:t>; and</w:t>
            </w:r>
          </w:p>
          <w:p w:rsidR="00AB3672" w:rsidRDefault="0045395F" w:rsidP="00C169F7">
            <w:pPr>
              <w:pStyle w:val="ListParagraph"/>
              <w:numPr>
                <w:ilvl w:val="1"/>
                <w:numId w:val="4"/>
              </w:numPr>
              <w:spacing w:after="0" w:line="240" w:lineRule="auto"/>
              <w:rPr>
                <w:rFonts w:ascii="Times New Roman" w:hAnsi="Times New Roman"/>
                <w:sz w:val="24"/>
                <w:szCs w:val="24"/>
              </w:rPr>
            </w:pPr>
            <w:r w:rsidRPr="008F76BF">
              <w:rPr>
                <w:rFonts w:ascii="Times New Roman" w:hAnsi="Times New Roman"/>
                <w:sz w:val="24"/>
                <w:szCs w:val="24"/>
              </w:rPr>
              <w:t>The</w:t>
            </w:r>
            <w:r w:rsidRPr="008F76BF">
              <w:rPr>
                <w:rFonts w:ascii="Times New Roman" w:eastAsia="MS Mincho" w:hAnsi="Times New Roman"/>
                <w:sz w:val="24"/>
                <w:szCs w:val="24"/>
              </w:rPr>
              <w:t xml:space="preserve"> amount of funds the State is using or will use to </w:t>
            </w:r>
            <w:r w:rsidRPr="008F76BF">
              <w:rPr>
                <w:rFonts w:ascii="Times New Roman" w:hAnsi="Times New Roman"/>
                <w:sz w:val="24"/>
                <w:szCs w:val="24"/>
              </w:rPr>
              <w:t xml:space="preserve">develop and implement </w:t>
            </w:r>
            <w:r w:rsidRPr="008F76BF">
              <w:rPr>
                <w:rFonts w:ascii="Times New Roman" w:eastAsia="MS Mincho" w:hAnsi="Times New Roman"/>
                <w:sz w:val="24"/>
                <w:szCs w:val="24"/>
              </w:rPr>
              <w:t>those means</w:t>
            </w:r>
            <w:r w:rsidRPr="008F76BF">
              <w:rPr>
                <w:rFonts w:ascii="Times New Roman" w:hAnsi="Times New Roman"/>
                <w:sz w:val="24"/>
                <w:szCs w:val="24"/>
              </w:rPr>
              <w:t>, and whether the funds are or will be Federal, State, or local funds.</w:t>
            </w:r>
          </w:p>
          <w:p w:rsidR="00AB3672" w:rsidRDefault="00AB3672" w:rsidP="00B14821">
            <w:pPr>
              <w:pStyle w:val="ListParagraph"/>
              <w:spacing w:after="0" w:line="240" w:lineRule="auto"/>
              <w:ind w:left="1440"/>
              <w:rPr>
                <w:rFonts w:ascii="Times New Roman" w:hAnsi="Times New Roman"/>
                <w:sz w:val="24"/>
                <w:szCs w:val="24"/>
              </w:rPr>
            </w:pPr>
          </w:p>
          <w:p w:rsidR="00AB3672" w:rsidRDefault="00061815" w:rsidP="00B14821">
            <w:pPr>
              <w:spacing w:after="0" w:line="240" w:lineRule="auto"/>
              <w:rPr>
                <w:rFonts w:ascii="Times New Roman" w:hAnsi="Times New Roman"/>
                <w:sz w:val="24"/>
                <w:szCs w:val="24"/>
              </w:rPr>
            </w:pPr>
            <w:r w:rsidRPr="008F76BF">
              <w:rPr>
                <w:rFonts w:ascii="Times New Roman" w:hAnsi="Times New Roman"/>
                <w:sz w:val="24"/>
                <w:szCs w:val="24"/>
              </w:rPr>
              <w:t>Furthermore, the plan must satisfy the following general requirements:</w:t>
            </w:r>
          </w:p>
          <w:p w:rsidR="00AB3672" w:rsidRDefault="00AB3672" w:rsidP="00B14821">
            <w:pPr>
              <w:spacing w:after="0" w:line="240" w:lineRule="auto"/>
              <w:rPr>
                <w:rFonts w:ascii="Times New Roman" w:hAnsi="Times New Roman"/>
                <w:sz w:val="24"/>
                <w:szCs w:val="24"/>
              </w:rPr>
            </w:pPr>
          </w:p>
          <w:p w:rsidR="00AB3672" w:rsidRDefault="00061815" w:rsidP="00C169F7">
            <w:pPr>
              <w:pStyle w:val="ListParagraph"/>
              <w:numPr>
                <w:ilvl w:val="0"/>
                <w:numId w:val="13"/>
              </w:numPr>
              <w:spacing w:after="0" w:line="240" w:lineRule="auto"/>
              <w:rPr>
                <w:rFonts w:ascii="Times New Roman" w:hAnsi="Times New Roman"/>
                <w:sz w:val="24"/>
                <w:szCs w:val="24"/>
              </w:rPr>
            </w:pPr>
            <w:r w:rsidRPr="008F76BF">
              <w:rPr>
                <w:rFonts w:ascii="Times New Roman" w:hAnsi="Times New Roman"/>
                <w:sz w:val="24"/>
                <w:szCs w:val="24"/>
              </w:rPr>
              <w:t>Identify the agency or agencies in the State responsible for the development, execution, and oversight of the plan, including the institutional infrastructure and describe the capacity of the agency or agencies as they relate to each of those tasks;</w:t>
            </w:r>
          </w:p>
          <w:p w:rsidR="00AB3672" w:rsidRDefault="00AB3672" w:rsidP="00B14821">
            <w:pPr>
              <w:pStyle w:val="ListParagraph"/>
              <w:spacing w:after="0" w:line="240" w:lineRule="auto"/>
              <w:ind w:left="750"/>
              <w:rPr>
                <w:rFonts w:ascii="Times New Roman" w:hAnsi="Times New Roman"/>
                <w:sz w:val="24"/>
                <w:szCs w:val="24"/>
              </w:rPr>
            </w:pPr>
          </w:p>
          <w:p w:rsidR="00AB3672" w:rsidRDefault="00061815" w:rsidP="00C169F7">
            <w:pPr>
              <w:pStyle w:val="ListParagraph"/>
              <w:numPr>
                <w:ilvl w:val="0"/>
                <w:numId w:val="13"/>
              </w:numPr>
              <w:spacing w:after="0" w:line="240" w:lineRule="auto"/>
              <w:rPr>
                <w:rFonts w:ascii="Times New Roman" w:hAnsi="Times New Roman"/>
                <w:sz w:val="24"/>
                <w:szCs w:val="24"/>
              </w:rPr>
            </w:pPr>
            <w:r w:rsidRPr="008F76BF">
              <w:rPr>
                <w:rFonts w:ascii="Times New Roman" w:hAnsi="Times New Roman"/>
                <w:sz w:val="24"/>
                <w:szCs w:val="24"/>
              </w:rPr>
              <w:t>Identify the agency or agencies, institutions, or organizations, if any, providing technical assistance or other support in the development, execution, and oversight of the plan, and describe the nature of such technical assistance or other support;</w:t>
            </w:r>
            <w:r w:rsidR="000D7F72">
              <w:rPr>
                <w:rFonts w:ascii="Times New Roman" w:hAnsi="Times New Roman"/>
                <w:sz w:val="24"/>
                <w:szCs w:val="24"/>
              </w:rPr>
              <w:t xml:space="preserve"> </w:t>
            </w:r>
          </w:p>
          <w:p w:rsidR="00AB3672" w:rsidRDefault="00AB3672" w:rsidP="00B14821">
            <w:pPr>
              <w:spacing w:after="0" w:line="240" w:lineRule="auto"/>
              <w:rPr>
                <w:rFonts w:ascii="Times New Roman" w:hAnsi="Times New Roman"/>
                <w:sz w:val="24"/>
                <w:szCs w:val="24"/>
              </w:rPr>
            </w:pPr>
          </w:p>
          <w:p w:rsidR="00AB3672" w:rsidRPr="00B472B7" w:rsidRDefault="00061815" w:rsidP="00C169F7">
            <w:pPr>
              <w:pStyle w:val="ListParagraph"/>
              <w:numPr>
                <w:ilvl w:val="0"/>
                <w:numId w:val="13"/>
              </w:numPr>
              <w:spacing w:after="0" w:line="240" w:lineRule="auto"/>
              <w:rPr>
                <w:rFonts w:ascii="Times New Roman" w:hAnsi="Times New Roman"/>
                <w:b/>
                <w:sz w:val="24"/>
                <w:szCs w:val="24"/>
              </w:rPr>
            </w:pPr>
            <w:r w:rsidRPr="008F76BF">
              <w:rPr>
                <w:rFonts w:ascii="Times New Roman" w:hAnsi="Times New Roman"/>
                <w:sz w:val="24"/>
                <w:szCs w:val="24"/>
              </w:rPr>
              <w:t>Provide the overall budget for the development, execution, and oversight of the plan</w:t>
            </w:r>
            <w:r w:rsidR="00B02BA3">
              <w:rPr>
                <w:rFonts w:ascii="Times New Roman" w:hAnsi="Times New Roman"/>
                <w:sz w:val="24"/>
                <w:szCs w:val="24"/>
              </w:rPr>
              <w:t>; and</w:t>
            </w:r>
            <w:r w:rsidRPr="008F76BF">
              <w:rPr>
                <w:rFonts w:ascii="Times New Roman" w:hAnsi="Times New Roman"/>
                <w:sz w:val="24"/>
                <w:szCs w:val="24"/>
              </w:rPr>
              <w:t xml:space="preserve"> </w:t>
            </w:r>
          </w:p>
          <w:p w:rsidR="00EF0801" w:rsidRPr="00EF0801" w:rsidRDefault="00EF0801" w:rsidP="00EF0801">
            <w:pPr>
              <w:pStyle w:val="ListParagraph"/>
              <w:rPr>
                <w:rFonts w:ascii="Times New Roman" w:hAnsi="Times New Roman"/>
                <w:b/>
                <w:sz w:val="24"/>
                <w:szCs w:val="24"/>
              </w:rPr>
            </w:pPr>
          </w:p>
          <w:p w:rsidR="007F301C" w:rsidRPr="00EF0801" w:rsidRDefault="007F301C" w:rsidP="00C169F7">
            <w:pPr>
              <w:pStyle w:val="ListParagraph"/>
              <w:numPr>
                <w:ilvl w:val="0"/>
                <w:numId w:val="13"/>
              </w:numPr>
              <w:tabs>
                <w:tab w:val="left" w:pos="1425"/>
              </w:tabs>
              <w:spacing w:after="0" w:line="240" w:lineRule="auto"/>
              <w:rPr>
                <w:rFonts w:ascii="Times New Roman" w:hAnsi="Times New Roman"/>
                <w:sz w:val="24"/>
                <w:szCs w:val="24"/>
              </w:rPr>
            </w:pPr>
            <w:r w:rsidRPr="00EF0801">
              <w:rPr>
                <w:rFonts w:ascii="Times New Roman" w:hAnsi="Times New Roman"/>
                <w:sz w:val="24"/>
                <w:szCs w:val="24"/>
              </w:rPr>
              <w:t>Describe the way the State will publicly report the plan</w:t>
            </w:r>
            <w:r>
              <w:rPr>
                <w:rFonts w:ascii="Times New Roman" w:hAnsi="Times New Roman"/>
                <w:sz w:val="24"/>
                <w:szCs w:val="24"/>
              </w:rPr>
              <w:t xml:space="preserve"> and the State’s progress reports on its plan</w:t>
            </w:r>
            <w:r w:rsidRPr="00EF0801">
              <w:rPr>
                <w:rFonts w:ascii="Times New Roman" w:hAnsi="Times New Roman"/>
                <w:sz w:val="24"/>
                <w:szCs w:val="24"/>
              </w:rPr>
              <w:t>, including the nature and frequency of updated reports to the public</w:t>
            </w:r>
            <w:r>
              <w:rPr>
                <w:rFonts w:ascii="Times New Roman" w:hAnsi="Times New Roman"/>
                <w:sz w:val="24"/>
                <w:szCs w:val="24"/>
              </w:rPr>
              <w:t xml:space="preserve"> on</w:t>
            </w:r>
            <w:r w:rsidRPr="00EF0801">
              <w:rPr>
                <w:rFonts w:ascii="Times New Roman" w:hAnsi="Times New Roman"/>
                <w:sz w:val="24"/>
                <w:szCs w:val="24"/>
              </w:rPr>
              <w:t xml:space="preserve"> </w:t>
            </w:r>
            <w:r>
              <w:rPr>
                <w:rFonts w:ascii="Times New Roman" w:hAnsi="Times New Roman"/>
                <w:sz w:val="24"/>
                <w:szCs w:val="24"/>
              </w:rPr>
              <w:t>State actions taken under the</w:t>
            </w:r>
            <w:r w:rsidRPr="00EF0801">
              <w:rPr>
                <w:rFonts w:ascii="Times New Roman" w:hAnsi="Times New Roman"/>
                <w:sz w:val="24"/>
                <w:szCs w:val="24"/>
              </w:rPr>
              <w:t xml:space="preserve"> plan</w:t>
            </w:r>
            <w:r>
              <w:rPr>
                <w:rFonts w:ascii="Times New Roman" w:hAnsi="Times New Roman"/>
                <w:sz w:val="24"/>
                <w:szCs w:val="24"/>
              </w:rPr>
              <w:t xml:space="preserve"> and the website where the </w:t>
            </w:r>
            <w:r w:rsidR="00FA53C7">
              <w:rPr>
                <w:rFonts w:ascii="Times New Roman" w:hAnsi="Times New Roman"/>
                <w:sz w:val="24"/>
                <w:szCs w:val="24"/>
              </w:rPr>
              <w:t>S</w:t>
            </w:r>
            <w:r>
              <w:rPr>
                <w:rFonts w:ascii="Times New Roman" w:hAnsi="Times New Roman"/>
                <w:sz w:val="24"/>
                <w:szCs w:val="24"/>
              </w:rPr>
              <w:t xml:space="preserve">tate will make the plan and progress reports publicly available </w:t>
            </w:r>
            <w:r w:rsidR="005656DC">
              <w:rPr>
                <w:rFonts w:ascii="Times New Roman" w:hAnsi="Times New Roman"/>
                <w:sz w:val="24"/>
                <w:szCs w:val="24"/>
              </w:rPr>
              <w:t>(as defined in the Notice of Final Requirements, Definitions, and Approval Criteria for the SFSF Phase II)</w:t>
            </w:r>
            <w:r w:rsidR="005656DC" w:rsidRPr="00EF0801">
              <w:rPr>
                <w:rFonts w:ascii="Times New Roman" w:hAnsi="Times New Roman"/>
                <w:sz w:val="24"/>
                <w:szCs w:val="24"/>
              </w:rPr>
              <w:t>.</w:t>
            </w:r>
          </w:p>
          <w:p w:rsidR="00AB3672" w:rsidRDefault="00AB3672" w:rsidP="00B14821">
            <w:pPr>
              <w:spacing w:after="0" w:line="240" w:lineRule="auto"/>
              <w:rPr>
                <w:rFonts w:ascii="Times New Roman" w:hAnsi="Times New Roman"/>
                <w:sz w:val="24"/>
                <w:szCs w:val="24"/>
              </w:rPr>
            </w:pPr>
          </w:p>
          <w:p w:rsidR="00EF0801" w:rsidRDefault="00EF0801" w:rsidP="00B02BA3">
            <w:pPr>
              <w:spacing w:after="0" w:line="240" w:lineRule="auto"/>
              <w:rPr>
                <w:rFonts w:ascii="Times New Roman" w:hAnsi="Times New Roman"/>
              </w:rPr>
            </w:pPr>
          </w:p>
        </w:tc>
      </w:tr>
    </w:tbl>
    <w:p w:rsidR="00CE6EB3" w:rsidRDefault="00CE6EB3" w:rsidP="00B14821">
      <w:pPr>
        <w:spacing w:before="100" w:beforeAutospacing="1" w:after="0" w:line="240" w:lineRule="auto"/>
        <w:rPr>
          <w:rFonts w:ascii="Times New Roman" w:hAnsi="Times New Roman"/>
          <w:sz w:val="24"/>
          <w:szCs w:val="24"/>
        </w:rPr>
      </w:pPr>
    </w:p>
    <w:p w:rsidR="008419E1" w:rsidRDefault="008419E1">
      <w:pPr>
        <w:spacing w:after="0" w:line="240" w:lineRule="auto"/>
        <w:rPr>
          <w:rFonts w:ascii="Times New Roman" w:hAnsi="Times New Roman"/>
          <w:sz w:val="24"/>
          <w:szCs w:val="24"/>
        </w:rPr>
      </w:pPr>
      <w:r>
        <w:rPr>
          <w:rFonts w:ascii="Times New Roman" w:hAnsi="Times New Roman"/>
          <w:sz w:val="24"/>
          <w:szCs w:val="24"/>
        </w:rPr>
        <w:br w:type="page"/>
      </w:r>
    </w:p>
    <w:p w:rsidR="008B64FA" w:rsidRPr="002C1D5D" w:rsidRDefault="00FD781B" w:rsidP="00C169F7">
      <w:pPr>
        <w:pStyle w:val="ListParagraph"/>
        <w:numPr>
          <w:ilvl w:val="0"/>
          <w:numId w:val="37"/>
        </w:numPr>
        <w:spacing w:line="240" w:lineRule="auto"/>
        <w:rPr>
          <w:rFonts w:ascii="Times New Roman" w:hAnsi="Times New Roman"/>
          <w:b/>
          <w:sz w:val="24"/>
          <w:szCs w:val="24"/>
        </w:rPr>
      </w:pPr>
      <w:r w:rsidRPr="002C1D5D">
        <w:rPr>
          <w:rFonts w:ascii="Times New Roman" w:hAnsi="Times New Roman"/>
          <w:b/>
          <w:sz w:val="24"/>
          <w:szCs w:val="24"/>
        </w:rPr>
        <w:t>INDICATOR (b)(3)</w:t>
      </w:r>
    </w:p>
    <w:tbl>
      <w:tblPr>
        <w:tblStyle w:val="TableGrid"/>
        <w:tblW w:w="0" w:type="auto"/>
        <w:tblLook w:val="04A0"/>
      </w:tblPr>
      <w:tblGrid>
        <w:gridCol w:w="9576"/>
      </w:tblGrid>
      <w:tr w:rsidR="00DE18B8" w:rsidTr="00DE18B8">
        <w:tc>
          <w:tcPr>
            <w:tcW w:w="9576" w:type="dxa"/>
          </w:tcPr>
          <w:p w:rsidR="002C1D5D" w:rsidRDefault="002C1D5D" w:rsidP="00DE18B8">
            <w:pPr>
              <w:spacing w:line="240" w:lineRule="auto"/>
              <w:rPr>
                <w:rFonts w:ascii="Times New Roman" w:hAnsi="Times New Roman"/>
                <w:b/>
                <w:sz w:val="24"/>
                <w:szCs w:val="24"/>
              </w:rPr>
            </w:pPr>
          </w:p>
          <w:p w:rsidR="00DE18B8" w:rsidRDefault="00DE18B8" w:rsidP="00DE18B8">
            <w:pPr>
              <w:spacing w:line="240" w:lineRule="auto"/>
              <w:rPr>
                <w:rFonts w:ascii="Times New Roman" w:hAnsi="Times New Roman"/>
                <w:sz w:val="24"/>
                <w:szCs w:val="24"/>
              </w:rPr>
            </w:pPr>
            <w:r w:rsidRPr="008F76BF">
              <w:rPr>
                <w:rFonts w:ascii="Times New Roman" w:hAnsi="Times New Roman"/>
                <w:b/>
                <w:sz w:val="24"/>
                <w:szCs w:val="24"/>
              </w:rPr>
              <w:t xml:space="preserve">Instructions: </w:t>
            </w:r>
            <w:r w:rsidRPr="008F76BF">
              <w:rPr>
                <w:rFonts w:ascii="Times New Roman" w:hAnsi="Times New Roman"/>
                <w:sz w:val="24"/>
                <w:szCs w:val="24"/>
              </w:rPr>
              <w:t xml:space="preserve">If (as indicated in </w:t>
            </w:r>
            <w:r w:rsidRPr="00075EE1">
              <w:rPr>
                <w:rFonts w:ascii="Times New Roman" w:hAnsi="Times New Roman"/>
                <w:b/>
                <w:sz w:val="24"/>
                <w:szCs w:val="24"/>
              </w:rPr>
              <w:t xml:space="preserve">Part </w:t>
            </w:r>
            <w:r>
              <w:rPr>
                <w:rFonts w:ascii="Times New Roman" w:hAnsi="Times New Roman"/>
                <w:b/>
                <w:sz w:val="24"/>
                <w:szCs w:val="24"/>
              </w:rPr>
              <w:t>3A</w:t>
            </w:r>
            <w:r w:rsidRPr="00075EE1">
              <w:rPr>
                <w:rFonts w:ascii="Times New Roman" w:hAnsi="Times New Roman"/>
                <w:b/>
                <w:sz w:val="24"/>
                <w:szCs w:val="24"/>
              </w:rPr>
              <w:t>, Indicator (b)(</w:t>
            </w:r>
            <w:r>
              <w:rPr>
                <w:rFonts w:ascii="Times New Roman" w:hAnsi="Times New Roman"/>
                <w:b/>
                <w:sz w:val="24"/>
                <w:szCs w:val="24"/>
              </w:rPr>
              <w:t>3</w:t>
            </w:r>
            <w:r w:rsidRPr="00075EE1">
              <w:rPr>
                <w:rFonts w:ascii="Times New Roman" w:hAnsi="Times New Roman"/>
                <w:b/>
                <w:sz w:val="24"/>
                <w:szCs w:val="24"/>
              </w:rPr>
              <w:t>)</w:t>
            </w:r>
            <w:r w:rsidRPr="008F76BF">
              <w:rPr>
                <w:rFonts w:ascii="Times New Roman" w:hAnsi="Times New Roman"/>
                <w:sz w:val="24"/>
                <w:szCs w:val="24"/>
              </w:rPr>
              <w:t xml:space="preserve">) </w:t>
            </w:r>
            <w:r>
              <w:rPr>
                <w:rFonts w:ascii="Times New Roman" w:hAnsi="Times New Roman"/>
                <w:sz w:val="24"/>
                <w:szCs w:val="24"/>
              </w:rPr>
              <w:t>the</w:t>
            </w:r>
            <w:r w:rsidRPr="008F76BF">
              <w:rPr>
                <w:rFonts w:ascii="Times New Roman" w:hAnsi="Times New Roman"/>
                <w:sz w:val="24"/>
                <w:szCs w:val="24"/>
              </w:rPr>
              <w:t xml:space="preserve"> State does not provide </w:t>
            </w:r>
            <w:r>
              <w:rPr>
                <w:rFonts w:ascii="Times New Roman" w:hAnsi="Times New Roman"/>
                <w:sz w:val="24"/>
                <w:szCs w:val="24"/>
              </w:rPr>
              <w:t xml:space="preserve">teachers of reading/language arts and mathematics in grades in which the State administers assessments in those subjects with reports of individual teacher impact on student achievement, </w:t>
            </w:r>
            <w:r w:rsidRPr="008F76BF">
              <w:rPr>
                <w:rFonts w:ascii="Times New Roman" w:hAnsi="Times New Roman"/>
                <w:sz w:val="24"/>
                <w:szCs w:val="24"/>
              </w:rPr>
              <w:t xml:space="preserve">please attach a plan that provides:  </w:t>
            </w:r>
          </w:p>
          <w:p w:rsidR="00DE18B8" w:rsidRDefault="00DE18B8" w:rsidP="00DE18B8">
            <w:pPr>
              <w:spacing w:after="0" w:line="240" w:lineRule="auto"/>
              <w:ind w:left="360"/>
              <w:rPr>
                <w:rFonts w:ascii="Times New Roman" w:hAnsi="Times New Roman"/>
                <w:sz w:val="24"/>
                <w:szCs w:val="24"/>
              </w:rPr>
            </w:pPr>
            <w:r w:rsidRPr="008F76BF">
              <w:rPr>
                <w:rFonts w:ascii="Times New Roman" w:hAnsi="Times New Roman"/>
                <w:iCs/>
                <w:sz w:val="24"/>
                <w:szCs w:val="24"/>
              </w:rPr>
              <w:t>The process</w:t>
            </w:r>
            <w:r w:rsidRPr="008F76BF">
              <w:rPr>
                <w:rFonts w:ascii="Times New Roman" w:hAnsi="Times New Roman"/>
                <w:sz w:val="24"/>
                <w:szCs w:val="24"/>
              </w:rPr>
              <w:t xml:space="preserve"> and timeline for developing and implementing the means to </w:t>
            </w:r>
            <w:r>
              <w:rPr>
                <w:rFonts w:ascii="Times New Roman" w:hAnsi="Times New Roman"/>
                <w:sz w:val="24"/>
                <w:szCs w:val="24"/>
              </w:rPr>
              <w:t xml:space="preserve">provide teachers with such data, </w:t>
            </w:r>
            <w:r w:rsidRPr="008F76BF">
              <w:rPr>
                <w:rFonts w:ascii="Times New Roman" w:hAnsi="Times New Roman"/>
                <w:sz w:val="24"/>
                <w:szCs w:val="24"/>
              </w:rPr>
              <w:t>including:</w:t>
            </w:r>
          </w:p>
          <w:p w:rsidR="00DE18B8" w:rsidRPr="008F76BF" w:rsidRDefault="00DE18B8" w:rsidP="00DE18B8">
            <w:pPr>
              <w:spacing w:after="0" w:line="240" w:lineRule="auto"/>
              <w:ind w:left="360"/>
              <w:rPr>
                <w:rFonts w:ascii="Times New Roman" w:hAnsi="Times New Roman"/>
                <w:sz w:val="24"/>
                <w:szCs w:val="24"/>
              </w:rPr>
            </w:pPr>
          </w:p>
          <w:p w:rsidR="00DE18B8" w:rsidRDefault="00DE18B8" w:rsidP="00C169F7">
            <w:pPr>
              <w:pStyle w:val="ListParagraph"/>
              <w:numPr>
                <w:ilvl w:val="1"/>
                <w:numId w:val="4"/>
              </w:numPr>
              <w:spacing w:after="0" w:line="240" w:lineRule="auto"/>
              <w:rPr>
                <w:rFonts w:ascii="Times New Roman" w:hAnsi="Times New Roman"/>
                <w:sz w:val="24"/>
                <w:szCs w:val="24"/>
              </w:rPr>
            </w:pPr>
            <w:r w:rsidRPr="008F76BF">
              <w:rPr>
                <w:rFonts w:ascii="Times New Roman" w:hAnsi="Times New Roman"/>
                <w:sz w:val="24"/>
                <w:szCs w:val="24"/>
              </w:rPr>
              <w:t xml:space="preserve">The milestones that the State establishes toward developing and implementing those means and the date by which the State expects to reach each milestone; </w:t>
            </w:r>
          </w:p>
          <w:p w:rsidR="00DE18B8" w:rsidRDefault="00DE18B8" w:rsidP="00C169F7">
            <w:pPr>
              <w:pStyle w:val="ListParagraph"/>
              <w:numPr>
                <w:ilvl w:val="1"/>
                <w:numId w:val="4"/>
              </w:numPr>
              <w:spacing w:after="0" w:line="240" w:lineRule="auto"/>
              <w:rPr>
                <w:rFonts w:ascii="Times New Roman" w:hAnsi="Times New Roman"/>
                <w:sz w:val="24"/>
                <w:szCs w:val="24"/>
              </w:rPr>
            </w:pPr>
            <w:r w:rsidRPr="008F76BF">
              <w:rPr>
                <w:rFonts w:ascii="Times New Roman" w:hAnsi="Times New Roman"/>
                <w:sz w:val="24"/>
                <w:szCs w:val="24"/>
              </w:rPr>
              <w:t>Any obstacles that may prevent the State from developing and implementing those means (including but not limited to requirements and prohibitions of State law and policy);</w:t>
            </w:r>
          </w:p>
          <w:p w:rsidR="00DE18B8" w:rsidRDefault="00DE18B8" w:rsidP="00C169F7">
            <w:pPr>
              <w:pStyle w:val="ListParagraph"/>
              <w:numPr>
                <w:ilvl w:val="1"/>
                <w:numId w:val="4"/>
              </w:numPr>
              <w:spacing w:after="0" w:line="240" w:lineRule="auto"/>
              <w:rPr>
                <w:rFonts w:ascii="Times New Roman" w:hAnsi="Times New Roman"/>
                <w:sz w:val="24"/>
                <w:szCs w:val="24"/>
              </w:rPr>
            </w:pPr>
            <w:r w:rsidRPr="008F76BF">
              <w:rPr>
                <w:rFonts w:ascii="Times New Roman" w:hAnsi="Times New Roman"/>
                <w:sz w:val="24"/>
                <w:szCs w:val="24"/>
              </w:rPr>
              <w:t>The nature and frequency of reports that the State will provide to the public regarding its progress in developing and implementing those means; and</w:t>
            </w:r>
          </w:p>
          <w:p w:rsidR="00DE18B8" w:rsidRDefault="00DE18B8" w:rsidP="00C169F7">
            <w:pPr>
              <w:pStyle w:val="ListParagraph"/>
              <w:numPr>
                <w:ilvl w:val="1"/>
                <w:numId w:val="4"/>
              </w:numPr>
              <w:spacing w:after="0" w:line="240" w:lineRule="auto"/>
              <w:rPr>
                <w:rFonts w:ascii="Times New Roman" w:hAnsi="Times New Roman"/>
                <w:sz w:val="24"/>
                <w:szCs w:val="24"/>
              </w:rPr>
            </w:pPr>
            <w:r w:rsidRPr="008F76BF">
              <w:rPr>
                <w:rFonts w:ascii="Times New Roman" w:hAnsi="Times New Roman"/>
                <w:sz w:val="24"/>
                <w:szCs w:val="24"/>
              </w:rPr>
              <w:t>The</w:t>
            </w:r>
            <w:r w:rsidRPr="008F76BF">
              <w:rPr>
                <w:rFonts w:ascii="Times New Roman" w:eastAsia="MS Mincho" w:hAnsi="Times New Roman"/>
                <w:sz w:val="24"/>
                <w:szCs w:val="24"/>
              </w:rPr>
              <w:t xml:space="preserve"> amount of funds the State is using or will use to </w:t>
            </w:r>
            <w:r w:rsidRPr="008F76BF">
              <w:rPr>
                <w:rFonts w:ascii="Times New Roman" w:hAnsi="Times New Roman"/>
                <w:sz w:val="24"/>
                <w:szCs w:val="24"/>
              </w:rPr>
              <w:t xml:space="preserve">develop and implement </w:t>
            </w:r>
            <w:r w:rsidRPr="008F76BF">
              <w:rPr>
                <w:rFonts w:ascii="Times New Roman" w:eastAsia="MS Mincho" w:hAnsi="Times New Roman"/>
                <w:sz w:val="24"/>
                <w:szCs w:val="24"/>
              </w:rPr>
              <w:t>those means</w:t>
            </w:r>
            <w:r w:rsidRPr="008F76BF">
              <w:rPr>
                <w:rFonts w:ascii="Times New Roman" w:hAnsi="Times New Roman"/>
                <w:sz w:val="24"/>
                <w:szCs w:val="24"/>
              </w:rPr>
              <w:t>, and whether the funds are or will be Federal, State, or local funds.</w:t>
            </w:r>
          </w:p>
          <w:p w:rsidR="00DE18B8" w:rsidRDefault="00DE18B8" w:rsidP="00DE18B8">
            <w:pPr>
              <w:pStyle w:val="ListParagraph"/>
              <w:spacing w:after="0" w:line="240" w:lineRule="auto"/>
              <w:ind w:left="1440"/>
              <w:rPr>
                <w:rFonts w:ascii="Times New Roman" w:hAnsi="Times New Roman"/>
                <w:sz w:val="24"/>
                <w:szCs w:val="24"/>
              </w:rPr>
            </w:pPr>
          </w:p>
          <w:p w:rsidR="00DE18B8" w:rsidRDefault="00DE18B8" w:rsidP="00DE18B8">
            <w:pPr>
              <w:spacing w:after="0" w:line="240" w:lineRule="auto"/>
              <w:rPr>
                <w:rFonts w:ascii="Times New Roman" w:hAnsi="Times New Roman"/>
                <w:sz w:val="24"/>
                <w:szCs w:val="24"/>
              </w:rPr>
            </w:pPr>
            <w:r w:rsidRPr="008F76BF">
              <w:rPr>
                <w:rFonts w:ascii="Times New Roman" w:hAnsi="Times New Roman"/>
                <w:sz w:val="24"/>
                <w:szCs w:val="24"/>
              </w:rPr>
              <w:t>Furthermore, the plan must satisfy the following general requirements:</w:t>
            </w:r>
          </w:p>
          <w:p w:rsidR="00DE18B8" w:rsidRDefault="00DE18B8" w:rsidP="00DE18B8">
            <w:pPr>
              <w:spacing w:after="0" w:line="240" w:lineRule="auto"/>
              <w:rPr>
                <w:rFonts w:ascii="Times New Roman" w:hAnsi="Times New Roman"/>
                <w:sz w:val="24"/>
                <w:szCs w:val="24"/>
              </w:rPr>
            </w:pPr>
          </w:p>
          <w:p w:rsidR="00AF0519" w:rsidRDefault="00DE18B8" w:rsidP="00C169F7">
            <w:pPr>
              <w:pStyle w:val="ListParagraph"/>
              <w:numPr>
                <w:ilvl w:val="0"/>
                <w:numId w:val="34"/>
              </w:numPr>
              <w:spacing w:after="0" w:line="240" w:lineRule="auto"/>
              <w:rPr>
                <w:rFonts w:ascii="Times New Roman" w:hAnsi="Times New Roman"/>
                <w:sz w:val="24"/>
                <w:szCs w:val="24"/>
              </w:rPr>
            </w:pPr>
            <w:r w:rsidRPr="008F76BF">
              <w:rPr>
                <w:rFonts w:ascii="Times New Roman" w:hAnsi="Times New Roman"/>
                <w:sz w:val="24"/>
                <w:szCs w:val="24"/>
              </w:rPr>
              <w:t>Identify the agency or agencies in the State responsible for the development, execution, and oversight of the plan, including the institutional infrastructure and describe the capacity of the agency or agencies as they relate to each of those tasks;</w:t>
            </w:r>
          </w:p>
          <w:p w:rsidR="00DE18B8" w:rsidRDefault="00DE18B8" w:rsidP="00DE18B8">
            <w:pPr>
              <w:pStyle w:val="ListParagraph"/>
              <w:spacing w:after="0" w:line="240" w:lineRule="auto"/>
              <w:ind w:left="750"/>
              <w:rPr>
                <w:rFonts w:ascii="Times New Roman" w:hAnsi="Times New Roman"/>
                <w:sz w:val="24"/>
                <w:szCs w:val="24"/>
              </w:rPr>
            </w:pPr>
          </w:p>
          <w:p w:rsidR="00AF0519" w:rsidRDefault="00DE18B8" w:rsidP="00C169F7">
            <w:pPr>
              <w:pStyle w:val="ListParagraph"/>
              <w:numPr>
                <w:ilvl w:val="0"/>
                <w:numId w:val="34"/>
              </w:numPr>
              <w:spacing w:after="0" w:line="240" w:lineRule="auto"/>
              <w:rPr>
                <w:rFonts w:ascii="Times New Roman" w:hAnsi="Times New Roman"/>
                <w:sz w:val="24"/>
                <w:szCs w:val="24"/>
              </w:rPr>
            </w:pPr>
            <w:r w:rsidRPr="008F76BF">
              <w:rPr>
                <w:rFonts w:ascii="Times New Roman" w:hAnsi="Times New Roman"/>
                <w:sz w:val="24"/>
                <w:szCs w:val="24"/>
              </w:rPr>
              <w:t>Identify the agency or agencies, institutions, or organizations, if any, providing technical assistance or other support in the development, execution, and oversight of the plan, and describe the nature of such technical assistance or other support;</w:t>
            </w:r>
            <w:r>
              <w:rPr>
                <w:rFonts w:ascii="Times New Roman" w:hAnsi="Times New Roman"/>
                <w:sz w:val="24"/>
                <w:szCs w:val="24"/>
              </w:rPr>
              <w:t xml:space="preserve"> </w:t>
            </w:r>
          </w:p>
          <w:p w:rsidR="00DE18B8" w:rsidRDefault="00DE18B8" w:rsidP="00DE18B8">
            <w:pPr>
              <w:spacing w:after="0" w:line="240" w:lineRule="auto"/>
              <w:rPr>
                <w:rFonts w:ascii="Times New Roman" w:hAnsi="Times New Roman"/>
                <w:sz w:val="24"/>
                <w:szCs w:val="24"/>
              </w:rPr>
            </w:pPr>
          </w:p>
          <w:p w:rsidR="00AF0519" w:rsidRDefault="00DE18B8" w:rsidP="00C169F7">
            <w:pPr>
              <w:pStyle w:val="ListParagraph"/>
              <w:numPr>
                <w:ilvl w:val="0"/>
                <w:numId w:val="34"/>
              </w:numPr>
              <w:spacing w:after="0" w:line="240" w:lineRule="auto"/>
              <w:rPr>
                <w:rFonts w:ascii="Times New Roman" w:hAnsi="Times New Roman"/>
                <w:b/>
                <w:sz w:val="24"/>
                <w:szCs w:val="24"/>
              </w:rPr>
            </w:pPr>
            <w:r w:rsidRPr="008F76BF">
              <w:rPr>
                <w:rFonts w:ascii="Times New Roman" w:hAnsi="Times New Roman"/>
                <w:sz w:val="24"/>
                <w:szCs w:val="24"/>
              </w:rPr>
              <w:t>Provide the overall budget for the development, execution, and oversight of the plan</w:t>
            </w:r>
            <w:r>
              <w:rPr>
                <w:rFonts w:ascii="Times New Roman" w:hAnsi="Times New Roman"/>
                <w:sz w:val="24"/>
                <w:szCs w:val="24"/>
              </w:rPr>
              <w:t>; and</w:t>
            </w:r>
            <w:r w:rsidRPr="008F76BF">
              <w:rPr>
                <w:rFonts w:ascii="Times New Roman" w:hAnsi="Times New Roman"/>
                <w:sz w:val="24"/>
                <w:szCs w:val="24"/>
              </w:rPr>
              <w:t xml:space="preserve"> </w:t>
            </w:r>
          </w:p>
          <w:p w:rsidR="00DE18B8" w:rsidRPr="00EF0801" w:rsidRDefault="00DE18B8" w:rsidP="00DE18B8">
            <w:pPr>
              <w:pStyle w:val="ListParagraph"/>
              <w:rPr>
                <w:rFonts w:ascii="Times New Roman" w:hAnsi="Times New Roman"/>
                <w:b/>
                <w:sz w:val="24"/>
                <w:szCs w:val="24"/>
              </w:rPr>
            </w:pPr>
          </w:p>
          <w:p w:rsidR="007F301C" w:rsidRPr="00EF0801" w:rsidRDefault="007F301C" w:rsidP="00C169F7">
            <w:pPr>
              <w:pStyle w:val="ListParagraph"/>
              <w:numPr>
                <w:ilvl w:val="0"/>
                <w:numId w:val="34"/>
              </w:numPr>
              <w:tabs>
                <w:tab w:val="left" w:pos="1425"/>
              </w:tabs>
              <w:spacing w:after="0" w:line="240" w:lineRule="auto"/>
              <w:rPr>
                <w:rFonts w:ascii="Times New Roman" w:hAnsi="Times New Roman"/>
                <w:sz w:val="24"/>
                <w:szCs w:val="24"/>
              </w:rPr>
            </w:pPr>
            <w:r w:rsidRPr="00EF0801">
              <w:rPr>
                <w:rFonts w:ascii="Times New Roman" w:hAnsi="Times New Roman"/>
                <w:sz w:val="24"/>
                <w:szCs w:val="24"/>
              </w:rPr>
              <w:t>Describe the way the State will publicly report the plan</w:t>
            </w:r>
            <w:r>
              <w:rPr>
                <w:rFonts w:ascii="Times New Roman" w:hAnsi="Times New Roman"/>
                <w:sz w:val="24"/>
                <w:szCs w:val="24"/>
              </w:rPr>
              <w:t xml:space="preserve"> and the State’s progress reports on its plan</w:t>
            </w:r>
            <w:r w:rsidRPr="00EF0801">
              <w:rPr>
                <w:rFonts w:ascii="Times New Roman" w:hAnsi="Times New Roman"/>
                <w:sz w:val="24"/>
                <w:szCs w:val="24"/>
              </w:rPr>
              <w:t>, including the nature and frequency of updated reports to the public</w:t>
            </w:r>
            <w:r>
              <w:rPr>
                <w:rFonts w:ascii="Times New Roman" w:hAnsi="Times New Roman"/>
                <w:sz w:val="24"/>
                <w:szCs w:val="24"/>
              </w:rPr>
              <w:t xml:space="preserve"> on</w:t>
            </w:r>
            <w:r w:rsidRPr="00EF0801">
              <w:rPr>
                <w:rFonts w:ascii="Times New Roman" w:hAnsi="Times New Roman"/>
                <w:sz w:val="24"/>
                <w:szCs w:val="24"/>
              </w:rPr>
              <w:t xml:space="preserve"> </w:t>
            </w:r>
            <w:r>
              <w:rPr>
                <w:rFonts w:ascii="Times New Roman" w:hAnsi="Times New Roman"/>
                <w:sz w:val="24"/>
                <w:szCs w:val="24"/>
              </w:rPr>
              <w:t>State actions taken under the</w:t>
            </w:r>
            <w:r w:rsidRPr="00EF0801">
              <w:rPr>
                <w:rFonts w:ascii="Times New Roman" w:hAnsi="Times New Roman"/>
                <w:sz w:val="24"/>
                <w:szCs w:val="24"/>
              </w:rPr>
              <w:t xml:space="preserve"> plan</w:t>
            </w:r>
            <w:r>
              <w:rPr>
                <w:rFonts w:ascii="Times New Roman" w:hAnsi="Times New Roman"/>
                <w:sz w:val="24"/>
                <w:szCs w:val="24"/>
              </w:rPr>
              <w:t xml:space="preserve"> and the website where the </w:t>
            </w:r>
            <w:r w:rsidR="00FA53C7">
              <w:rPr>
                <w:rFonts w:ascii="Times New Roman" w:hAnsi="Times New Roman"/>
                <w:sz w:val="24"/>
                <w:szCs w:val="24"/>
              </w:rPr>
              <w:t>S</w:t>
            </w:r>
            <w:r>
              <w:rPr>
                <w:rFonts w:ascii="Times New Roman" w:hAnsi="Times New Roman"/>
                <w:sz w:val="24"/>
                <w:szCs w:val="24"/>
              </w:rPr>
              <w:t xml:space="preserve">tate will make the plan and progress reports publicly available </w:t>
            </w:r>
            <w:r w:rsidR="005656DC">
              <w:rPr>
                <w:rFonts w:ascii="Times New Roman" w:hAnsi="Times New Roman"/>
                <w:sz w:val="24"/>
                <w:szCs w:val="24"/>
              </w:rPr>
              <w:t>(as defined in the Notice of Final Requirements, Definitions, and Approval Criteria for the SFSF Phase II)</w:t>
            </w:r>
            <w:r w:rsidR="005656DC" w:rsidRPr="00EF0801">
              <w:rPr>
                <w:rFonts w:ascii="Times New Roman" w:hAnsi="Times New Roman"/>
                <w:sz w:val="24"/>
                <w:szCs w:val="24"/>
              </w:rPr>
              <w:t>.</w:t>
            </w:r>
          </w:p>
          <w:p w:rsidR="00DE18B8" w:rsidRDefault="00DE18B8" w:rsidP="00B14821">
            <w:pPr>
              <w:spacing w:after="0" w:line="240" w:lineRule="auto"/>
              <w:rPr>
                <w:rFonts w:ascii="Times New Roman" w:hAnsi="Times New Roman"/>
                <w:sz w:val="24"/>
                <w:szCs w:val="24"/>
              </w:rPr>
            </w:pPr>
          </w:p>
        </w:tc>
      </w:tr>
    </w:tbl>
    <w:p w:rsidR="008419E1" w:rsidRDefault="008419E1" w:rsidP="00B14821">
      <w:pPr>
        <w:spacing w:after="0" w:line="240" w:lineRule="auto"/>
        <w:rPr>
          <w:rFonts w:ascii="Times New Roman" w:hAnsi="Times New Roman"/>
          <w:sz w:val="24"/>
          <w:szCs w:val="24"/>
        </w:rPr>
      </w:pPr>
    </w:p>
    <w:p w:rsidR="008419E1" w:rsidRDefault="008419E1" w:rsidP="008419E1">
      <w:pPr>
        <w:pStyle w:val="ListParagraph"/>
        <w:spacing w:after="0" w:line="240" w:lineRule="auto"/>
        <w:rPr>
          <w:rFonts w:ascii="Times New Roman" w:hAnsi="Times New Roman"/>
          <w:sz w:val="24"/>
          <w:szCs w:val="24"/>
        </w:rPr>
      </w:pPr>
    </w:p>
    <w:p w:rsidR="006765F1" w:rsidRDefault="006765F1" w:rsidP="00B14821">
      <w:pPr>
        <w:spacing w:after="0" w:line="240" w:lineRule="auto"/>
        <w:rPr>
          <w:rFonts w:ascii="Times New Roman" w:hAnsi="Times New Roman"/>
          <w:sz w:val="24"/>
          <w:szCs w:val="24"/>
        </w:rPr>
      </w:pPr>
      <w:r>
        <w:rPr>
          <w:rFonts w:ascii="Times New Roman" w:hAnsi="Times New Roman"/>
          <w:sz w:val="24"/>
          <w:szCs w:val="24"/>
        </w:rPr>
        <w:br w:type="page"/>
      </w:r>
    </w:p>
    <w:p w:rsidR="008B64FA" w:rsidRDefault="00155F90" w:rsidP="00C169F7">
      <w:pPr>
        <w:pStyle w:val="ListParagraph"/>
        <w:numPr>
          <w:ilvl w:val="0"/>
          <w:numId w:val="37"/>
        </w:numPr>
        <w:spacing w:before="100" w:beforeAutospacing="1" w:after="0" w:line="240" w:lineRule="auto"/>
        <w:rPr>
          <w:rFonts w:ascii="Times New Roman" w:hAnsi="Times New Roman"/>
          <w:b/>
          <w:sz w:val="24"/>
          <w:szCs w:val="24"/>
        </w:rPr>
      </w:pPr>
      <w:r w:rsidRPr="00C40979">
        <w:rPr>
          <w:rFonts w:ascii="Times New Roman" w:hAnsi="Times New Roman"/>
          <w:b/>
          <w:sz w:val="24"/>
          <w:szCs w:val="24"/>
        </w:rPr>
        <w:t>INDICATORS (c)(11) AND (c)(12)</w:t>
      </w:r>
    </w:p>
    <w:p w:rsidR="00F91E21" w:rsidRPr="00C40979" w:rsidRDefault="00F91E21" w:rsidP="00B14821">
      <w:pPr>
        <w:pStyle w:val="ListParagraph"/>
        <w:spacing w:before="100" w:beforeAutospacing="1" w:after="0" w:line="240" w:lineRule="auto"/>
        <w:ind w:left="108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155F90" w:rsidRPr="00C40979" w:rsidTr="002C1D5D">
        <w:tc>
          <w:tcPr>
            <w:tcW w:w="9576" w:type="dxa"/>
          </w:tcPr>
          <w:p w:rsidR="00EF0801" w:rsidRPr="00EF0801" w:rsidRDefault="00EF0801" w:rsidP="00EF0801">
            <w:pPr>
              <w:spacing w:line="240" w:lineRule="auto"/>
              <w:rPr>
                <w:sz w:val="24"/>
                <w:szCs w:val="24"/>
              </w:rPr>
            </w:pPr>
          </w:p>
          <w:tbl>
            <w:tblPr>
              <w:tblW w:w="0" w:type="auto"/>
              <w:jc w:val="center"/>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15"/>
            </w:tblGrid>
            <w:tr w:rsidR="00F423C6" w:rsidRPr="00C40979" w:rsidTr="005F0BF3">
              <w:trPr>
                <w:jc w:val="center"/>
              </w:trPr>
              <w:tc>
                <w:tcPr>
                  <w:tcW w:w="9810" w:type="dxa"/>
                  <w:shd w:val="clear" w:color="auto" w:fill="F2F2F2" w:themeFill="background1" w:themeFillShade="F2"/>
                </w:tcPr>
                <w:p w:rsidR="00AB3672" w:rsidRPr="00C40979" w:rsidRDefault="00075EE1" w:rsidP="00B14821">
                  <w:pPr>
                    <w:spacing w:line="240" w:lineRule="auto"/>
                    <w:rPr>
                      <w:rFonts w:ascii="Times New Roman" w:hAnsi="Times New Roman"/>
                      <w:sz w:val="24"/>
                      <w:szCs w:val="24"/>
                    </w:rPr>
                  </w:pPr>
                  <w:r w:rsidRPr="00C40979">
                    <w:rPr>
                      <w:rFonts w:ascii="Times New Roman" w:hAnsi="Times New Roman"/>
                      <w:i/>
                      <w:sz w:val="24"/>
                      <w:szCs w:val="24"/>
                    </w:rPr>
                    <w:t>Important note regarding this section:</w:t>
                  </w:r>
                  <w:r w:rsidR="00F423C6" w:rsidRPr="00C40979">
                    <w:rPr>
                      <w:rFonts w:ascii="Times New Roman" w:hAnsi="Times New Roman"/>
                      <w:b/>
                      <w:sz w:val="24"/>
                      <w:szCs w:val="24"/>
                    </w:rPr>
                    <w:t xml:space="preserve"> </w:t>
                  </w:r>
                </w:p>
                <w:p w:rsidR="00960E63" w:rsidRPr="00C40979" w:rsidRDefault="00960E63" w:rsidP="00B14821">
                  <w:pPr>
                    <w:spacing w:line="240" w:lineRule="auto"/>
                    <w:rPr>
                      <w:rFonts w:ascii="Times New Roman" w:hAnsi="Times New Roman"/>
                      <w:sz w:val="24"/>
                      <w:szCs w:val="24"/>
                    </w:rPr>
                  </w:pPr>
                  <w:r w:rsidRPr="00C40979">
                    <w:rPr>
                      <w:rFonts w:ascii="Times New Roman" w:hAnsi="Times New Roman"/>
                      <w:sz w:val="24"/>
                      <w:szCs w:val="24"/>
                    </w:rPr>
                    <w:t>In the case of new Indicators (c</w:t>
                  </w:r>
                  <w:proofErr w:type="gramStart"/>
                  <w:r w:rsidRPr="00C40979">
                    <w:rPr>
                      <w:rFonts w:ascii="Times New Roman" w:hAnsi="Times New Roman"/>
                      <w:sz w:val="24"/>
                      <w:szCs w:val="24"/>
                    </w:rPr>
                    <w:t>)(</w:t>
                  </w:r>
                  <w:proofErr w:type="gramEnd"/>
                  <w:r w:rsidRPr="00C40979">
                    <w:rPr>
                      <w:rFonts w:ascii="Times New Roman" w:hAnsi="Times New Roman"/>
                      <w:sz w:val="24"/>
                      <w:szCs w:val="24"/>
                    </w:rPr>
                    <w:t xml:space="preserve">11) and (c)(12), regarding the data States will collect from IHEs, the State is required to, at a minimum, possess the ability to collect and report the data.  </w:t>
                  </w:r>
                  <w:r w:rsidR="00595E06">
                    <w:rPr>
                      <w:rFonts w:ascii="Times New Roman" w:hAnsi="Times New Roman"/>
                      <w:sz w:val="24"/>
                      <w:szCs w:val="24"/>
                    </w:rPr>
                    <w:t>In such circumstances</w:t>
                  </w:r>
                  <w:r w:rsidRPr="00C40979">
                    <w:rPr>
                      <w:rFonts w:ascii="Times New Roman" w:hAnsi="Times New Roman"/>
                      <w:sz w:val="24"/>
                      <w:szCs w:val="24"/>
                    </w:rPr>
                    <w:t>, a State plan need only address the development of capacity, and not implementation and reporting for the relevant indicators.</w:t>
                  </w:r>
                </w:p>
                <w:p w:rsidR="00AB3672" w:rsidRPr="00C40979" w:rsidRDefault="00F423C6" w:rsidP="00CC4EDA">
                  <w:pPr>
                    <w:spacing w:line="240" w:lineRule="auto"/>
                    <w:rPr>
                      <w:rFonts w:ascii="Times New Roman" w:hAnsi="Times New Roman"/>
                      <w:sz w:val="24"/>
                      <w:szCs w:val="24"/>
                    </w:rPr>
                  </w:pPr>
                  <w:r w:rsidRPr="00C40979">
                    <w:rPr>
                      <w:rFonts w:ascii="Times New Roman" w:hAnsi="Times New Roman"/>
                      <w:sz w:val="24"/>
                      <w:szCs w:val="24"/>
                    </w:rPr>
                    <w:t>If the State will develop</w:t>
                  </w:r>
                  <w:r w:rsidRPr="00C40979">
                    <w:rPr>
                      <w:rFonts w:ascii="Times New Roman" w:hAnsi="Times New Roman"/>
                      <w:sz w:val="24"/>
                      <w:szCs w:val="24"/>
                      <w:u w:val="single"/>
                    </w:rPr>
                    <w:t xml:space="preserve"> and implement</w:t>
                  </w:r>
                  <w:r w:rsidRPr="00C40979">
                    <w:rPr>
                      <w:rFonts w:ascii="Times New Roman" w:hAnsi="Times New Roman"/>
                      <w:sz w:val="24"/>
                      <w:szCs w:val="24"/>
                    </w:rPr>
                    <w:t xml:space="preserve"> the means to collect and </w:t>
                  </w:r>
                  <w:r w:rsidR="006725CD" w:rsidRPr="00C40979">
                    <w:rPr>
                      <w:rFonts w:ascii="Times New Roman" w:hAnsi="Times New Roman"/>
                      <w:sz w:val="24"/>
                      <w:szCs w:val="24"/>
                    </w:rPr>
                    <w:t xml:space="preserve">publicly </w:t>
                  </w:r>
                  <w:r w:rsidRPr="00C40979">
                    <w:rPr>
                      <w:rFonts w:ascii="Times New Roman" w:hAnsi="Times New Roman"/>
                      <w:sz w:val="24"/>
                      <w:szCs w:val="24"/>
                    </w:rPr>
                    <w:t xml:space="preserve">report the data (i.e., the State </w:t>
                  </w:r>
                  <w:r w:rsidRPr="00C40979">
                    <w:rPr>
                      <w:rFonts w:ascii="Times New Roman" w:hAnsi="Times New Roman"/>
                      <w:sz w:val="24"/>
                      <w:szCs w:val="24"/>
                      <w:u w:val="single"/>
                    </w:rPr>
                    <w:t>will</w:t>
                  </w:r>
                  <w:r w:rsidRPr="00C40979">
                    <w:rPr>
                      <w:rFonts w:ascii="Times New Roman" w:hAnsi="Times New Roman"/>
                      <w:sz w:val="24"/>
                      <w:szCs w:val="24"/>
                    </w:rPr>
                    <w:t xml:space="preserve"> collect and </w:t>
                  </w:r>
                  <w:r w:rsidR="006725CD" w:rsidRPr="00C40979">
                    <w:rPr>
                      <w:rFonts w:ascii="Times New Roman" w:hAnsi="Times New Roman"/>
                      <w:sz w:val="24"/>
                      <w:szCs w:val="24"/>
                    </w:rPr>
                    <w:t xml:space="preserve">publicly </w:t>
                  </w:r>
                  <w:r w:rsidRPr="00C40979">
                    <w:rPr>
                      <w:rFonts w:ascii="Times New Roman" w:hAnsi="Times New Roman"/>
                      <w:sz w:val="24"/>
                      <w:szCs w:val="24"/>
                    </w:rPr>
                    <w:t xml:space="preserve">report the data) for either of these indicators by September </w:t>
                  </w:r>
                  <w:r w:rsidR="00CC4EDA">
                    <w:rPr>
                      <w:rFonts w:ascii="Times New Roman" w:hAnsi="Times New Roman"/>
                      <w:sz w:val="24"/>
                      <w:szCs w:val="24"/>
                    </w:rPr>
                    <w:t>3</w:t>
                  </w:r>
                  <w:r w:rsidR="00CC4EDA" w:rsidRPr="00C40979">
                    <w:rPr>
                      <w:rFonts w:ascii="Times New Roman" w:hAnsi="Times New Roman"/>
                      <w:sz w:val="24"/>
                      <w:szCs w:val="24"/>
                    </w:rPr>
                    <w:t>0</w:t>
                  </w:r>
                  <w:r w:rsidRPr="00C40979">
                    <w:rPr>
                      <w:rFonts w:ascii="Times New Roman" w:hAnsi="Times New Roman"/>
                      <w:sz w:val="24"/>
                      <w:szCs w:val="24"/>
                    </w:rPr>
                    <w:t xml:space="preserve">, 2011, the </w:t>
                  </w:r>
                  <w:r w:rsidR="00595E06">
                    <w:rPr>
                      <w:rFonts w:ascii="Times New Roman" w:hAnsi="Times New Roman"/>
                      <w:sz w:val="24"/>
                      <w:szCs w:val="24"/>
                    </w:rPr>
                    <w:t xml:space="preserve">full </w:t>
                  </w:r>
                  <w:r w:rsidRPr="00C40979">
                    <w:rPr>
                      <w:rFonts w:ascii="Times New Roman" w:hAnsi="Times New Roman"/>
                      <w:sz w:val="24"/>
                      <w:szCs w:val="24"/>
                    </w:rPr>
                    <w:t xml:space="preserve">plan requirements </w:t>
                  </w:r>
                  <w:r w:rsidR="00595E06">
                    <w:rPr>
                      <w:rFonts w:ascii="Times New Roman" w:hAnsi="Times New Roman"/>
                      <w:sz w:val="24"/>
                      <w:szCs w:val="24"/>
                    </w:rPr>
                    <w:t xml:space="preserve">for </w:t>
                  </w:r>
                  <w:r w:rsidRPr="00C40979">
                    <w:rPr>
                      <w:rFonts w:ascii="Times New Roman" w:hAnsi="Times New Roman"/>
                      <w:sz w:val="24"/>
                      <w:szCs w:val="24"/>
                    </w:rPr>
                    <w:t xml:space="preserve">this section </w:t>
                  </w:r>
                  <w:r w:rsidR="00EF0801" w:rsidRPr="00EF0801">
                    <w:rPr>
                      <w:rFonts w:ascii="Times New Roman" w:hAnsi="Times New Roman"/>
                      <w:b/>
                      <w:sz w:val="24"/>
                      <w:szCs w:val="24"/>
                    </w:rPr>
                    <w:t>do</w:t>
                  </w:r>
                  <w:r w:rsidRPr="00C40979">
                    <w:rPr>
                      <w:rFonts w:ascii="Times New Roman" w:hAnsi="Times New Roman"/>
                      <w:sz w:val="24"/>
                      <w:szCs w:val="24"/>
                    </w:rPr>
                    <w:t xml:space="preserve"> apply</w:t>
                  </w:r>
                  <w:r w:rsidR="009A27F4">
                    <w:rPr>
                      <w:rFonts w:ascii="Times New Roman" w:hAnsi="Times New Roman"/>
                      <w:sz w:val="24"/>
                      <w:szCs w:val="24"/>
                    </w:rPr>
                    <w:t>.  If that is the case, please</w:t>
                  </w:r>
                  <w:r w:rsidR="00FD255E" w:rsidRPr="00C40979">
                    <w:rPr>
                      <w:rFonts w:ascii="Times New Roman" w:hAnsi="Times New Roman"/>
                      <w:sz w:val="24"/>
                      <w:szCs w:val="24"/>
                    </w:rPr>
                    <w:t xml:space="preserve"> </w:t>
                  </w:r>
                  <w:r w:rsidR="00F302FA">
                    <w:rPr>
                      <w:rFonts w:ascii="Times New Roman" w:hAnsi="Times New Roman"/>
                      <w:sz w:val="24"/>
                      <w:szCs w:val="24"/>
                    </w:rPr>
                    <w:t xml:space="preserve">report all elements of that plan in Part 3B, </w:t>
                  </w:r>
                  <w:r w:rsidRPr="00C40979">
                    <w:rPr>
                      <w:rFonts w:ascii="Times New Roman" w:hAnsi="Times New Roman"/>
                      <w:sz w:val="24"/>
                      <w:szCs w:val="24"/>
                    </w:rPr>
                    <w:t>Section I</w:t>
                  </w:r>
                  <w:r w:rsidR="00F302FA">
                    <w:rPr>
                      <w:rFonts w:ascii="Times New Roman" w:hAnsi="Times New Roman"/>
                      <w:sz w:val="24"/>
                      <w:szCs w:val="24"/>
                    </w:rPr>
                    <w:t xml:space="preserve"> above</w:t>
                  </w:r>
                  <w:r w:rsidRPr="00C40979">
                    <w:rPr>
                      <w:rFonts w:ascii="Times New Roman" w:hAnsi="Times New Roman"/>
                      <w:sz w:val="24"/>
                      <w:szCs w:val="24"/>
                    </w:rPr>
                    <w:t xml:space="preserve">. </w:t>
                  </w:r>
                </w:p>
              </w:tc>
            </w:tr>
          </w:tbl>
          <w:p w:rsidR="00EF0801" w:rsidRDefault="00EF0801" w:rsidP="00EF0801">
            <w:pPr>
              <w:spacing w:line="240" w:lineRule="auto"/>
              <w:rPr>
                <w:rFonts w:ascii="Times New Roman" w:hAnsi="Times New Roman"/>
                <w:b/>
                <w:sz w:val="24"/>
                <w:szCs w:val="24"/>
              </w:rPr>
            </w:pPr>
          </w:p>
          <w:p w:rsidR="00AB3672" w:rsidRPr="00C40979" w:rsidRDefault="00155F90" w:rsidP="00B14821">
            <w:pPr>
              <w:spacing w:line="240" w:lineRule="auto"/>
              <w:rPr>
                <w:rFonts w:ascii="Times New Roman" w:hAnsi="Times New Roman"/>
                <w:b/>
                <w:i/>
                <w:sz w:val="24"/>
                <w:szCs w:val="24"/>
              </w:rPr>
            </w:pPr>
            <w:r w:rsidRPr="00C40979">
              <w:rPr>
                <w:rFonts w:ascii="Times New Roman" w:hAnsi="Times New Roman"/>
                <w:b/>
                <w:sz w:val="24"/>
                <w:szCs w:val="24"/>
              </w:rPr>
              <w:t xml:space="preserve">State Plan Instructions:  </w:t>
            </w:r>
            <w:r w:rsidRPr="00C40979">
              <w:rPr>
                <w:rFonts w:ascii="Times New Roman" w:hAnsi="Times New Roman"/>
                <w:sz w:val="24"/>
                <w:szCs w:val="24"/>
              </w:rPr>
              <w:t xml:space="preserve">For each </w:t>
            </w:r>
            <w:r w:rsidR="00820B66" w:rsidRPr="00C40979">
              <w:rPr>
                <w:rFonts w:ascii="Times New Roman" w:hAnsi="Times New Roman"/>
                <w:sz w:val="24"/>
                <w:szCs w:val="24"/>
              </w:rPr>
              <w:t xml:space="preserve">of </w:t>
            </w:r>
            <w:r w:rsidRPr="00C40979">
              <w:rPr>
                <w:rFonts w:ascii="Times New Roman" w:hAnsi="Times New Roman"/>
                <w:i/>
                <w:sz w:val="24"/>
                <w:szCs w:val="24"/>
              </w:rPr>
              <w:t>Indicators (c)(11) and (c)(12)</w:t>
            </w:r>
            <w:r w:rsidRPr="00C40979">
              <w:rPr>
                <w:rFonts w:ascii="Times New Roman" w:hAnsi="Times New Roman"/>
                <w:b/>
                <w:i/>
                <w:sz w:val="24"/>
                <w:szCs w:val="24"/>
              </w:rPr>
              <w:t xml:space="preserve"> </w:t>
            </w:r>
            <w:r w:rsidRPr="00C40979">
              <w:rPr>
                <w:rFonts w:ascii="Times New Roman" w:hAnsi="Times New Roman"/>
                <w:sz w:val="24"/>
                <w:szCs w:val="24"/>
              </w:rPr>
              <w:t xml:space="preserve">for which </w:t>
            </w:r>
            <w:r w:rsidR="009A27F4">
              <w:rPr>
                <w:rFonts w:ascii="Times New Roman" w:hAnsi="Times New Roman"/>
                <w:sz w:val="24"/>
                <w:szCs w:val="24"/>
              </w:rPr>
              <w:t>the</w:t>
            </w:r>
            <w:r w:rsidR="009A27F4" w:rsidRPr="00C40979">
              <w:rPr>
                <w:rFonts w:ascii="Times New Roman" w:hAnsi="Times New Roman"/>
                <w:sz w:val="24"/>
                <w:szCs w:val="24"/>
              </w:rPr>
              <w:t xml:space="preserve"> </w:t>
            </w:r>
            <w:r w:rsidRPr="00C40979">
              <w:rPr>
                <w:rFonts w:ascii="Times New Roman" w:hAnsi="Times New Roman"/>
                <w:sz w:val="24"/>
                <w:szCs w:val="24"/>
              </w:rPr>
              <w:t>State is not able to fully collect or</w:t>
            </w:r>
            <w:r w:rsidR="008F4FBF" w:rsidRPr="00C40979">
              <w:rPr>
                <w:rFonts w:ascii="Times New Roman" w:hAnsi="Times New Roman"/>
                <w:sz w:val="24"/>
                <w:szCs w:val="24"/>
              </w:rPr>
              <w:t xml:space="preserve"> publicly</w:t>
            </w:r>
            <w:r w:rsidRPr="00C40979">
              <w:rPr>
                <w:rFonts w:ascii="Times New Roman" w:hAnsi="Times New Roman"/>
                <w:sz w:val="24"/>
                <w:szCs w:val="24"/>
              </w:rPr>
              <w:t xml:space="preserve"> report annually the required data or information (as indicated in Part </w:t>
            </w:r>
            <w:r w:rsidR="00D14E72" w:rsidRPr="00C40979">
              <w:rPr>
                <w:rFonts w:ascii="Times New Roman" w:hAnsi="Times New Roman"/>
                <w:sz w:val="24"/>
                <w:szCs w:val="24"/>
              </w:rPr>
              <w:t>3A</w:t>
            </w:r>
            <w:r w:rsidRPr="00C40979">
              <w:rPr>
                <w:rFonts w:ascii="Times New Roman" w:hAnsi="Times New Roman"/>
                <w:sz w:val="24"/>
                <w:szCs w:val="24"/>
              </w:rPr>
              <w:t>), please attach a plan that provides:</w:t>
            </w:r>
          </w:p>
          <w:p w:rsidR="00F55C3D" w:rsidRPr="00C40979" w:rsidRDefault="00AE658A" w:rsidP="00C169F7">
            <w:pPr>
              <w:pStyle w:val="CommentText"/>
              <w:numPr>
                <w:ilvl w:val="0"/>
                <w:numId w:val="25"/>
              </w:numPr>
              <w:spacing w:before="100" w:beforeAutospacing="1"/>
              <w:rPr>
                <w:sz w:val="24"/>
                <w:szCs w:val="24"/>
              </w:rPr>
            </w:pPr>
            <w:r w:rsidRPr="00C40979">
              <w:rPr>
                <w:sz w:val="24"/>
                <w:szCs w:val="24"/>
              </w:rPr>
              <w:t xml:space="preserve">The process and timeline for </w:t>
            </w:r>
            <w:r w:rsidRPr="00C40979">
              <w:rPr>
                <w:sz w:val="24"/>
                <w:szCs w:val="24"/>
                <w:u w:val="single"/>
              </w:rPr>
              <w:t>achieving the ability</w:t>
            </w:r>
            <w:r w:rsidRPr="00C40979">
              <w:rPr>
                <w:sz w:val="24"/>
                <w:szCs w:val="24"/>
              </w:rPr>
              <w:t xml:space="preserve"> to implement the means to fully collect and/or publicly report (as required) the data or information by September 30, 2011, including:</w:t>
            </w:r>
          </w:p>
          <w:p w:rsidR="00AB3672" w:rsidRPr="00C40979" w:rsidRDefault="00155F90" w:rsidP="00C169F7">
            <w:pPr>
              <w:numPr>
                <w:ilvl w:val="1"/>
                <w:numId w:val="25"/>
              </w:numPr>
              <w:spacing w:before="100" w:beforeAutospacing="1" w:after="0" w:line="240" w:lineRule="auto"/>
              <w:rPr>
                <w:rFonts w:ascii="Times New Roman" w:hAnsi="Times New Roman"/>
                <w:sz w:val="24"/>
                <w:szCs w:val="24"/>
              </w:rPr>
            </w:pPr>
            <w:r w:rsidRPr="00C40979">
              <w:rPr>
                <w:rFonts w:ascii="Times New Roman" w:hAnsi="Times New Roman"/>
                <w:sz w:val="24"/>
                <w:szCs w:val="24"/>
              </w:rPr>
              <w:t>The milestones established toward developing those means;</w:t>
            </w:r>
          </w:p>
          <w:p w:rsidR="00AB3672" w:rsidRPr="00C40979" w:rsidRDefault="00155F90" w:rsidP="00C169F7">
            <w:pPr>
              <w:numPr>
                <w:ilvl w:val="1"/>
                <w:numId w:val="25"/>
              </w:numPr>
              <w:spacing w:before="100" w:beforeAutospacing="1" w:after="0" w:line="240" w:lineRule="auto"/>
              <w:rPr>
                <w:rFonts w:ascii="Times New Roman" w:hAnsi="Times New Roman"/>
                <w:sz w:val="24"/>
                <w:szCs w:val="24"/>
              </w:rPr>
            </w:pPr>
            <w:r w:rsidRPr="00C40979">
              <w:rPr>
                <w:rFonts w:ascii="Times New Roman" w:hAnsi="Times New Roman"/>
                <w:sz w:val="24"/>
                <w:szCs w:val="24"/>
              </w:rPr>
              <w:t>The date by which the State expects to reach each such milestone; and any obstacles that may prevent the State from developing those means by September 30, 2011, including but not limited to requirements and prohibitions of State law and policy;</w:t>
            </w:r>
          </w:p>
          <w:p w:rsidR="00AB3672" w:rsidRPr="00C40979" w:rsidRDefault="00155F90" w:rsidP="00C169F7">
            <w:pPr>
              <w:numPr>
                <w:ilvl w:val="1"/>
                <w:numId w:val="25"/>
              </w:numPr>
              <w:spacing w:before="100" w:beforeAutospacing="1" w:after="0" w:line="240" w:lineRule="auto"/>
              <w:rPr>
                <w:rFonts w:ascii="Times New Roman" w:hAnsi="Times New Roman"/>
                <w:sz w:val="24"/>
                <w:szCs w:val="24"/>
              </w:rPr>
            </w:pPr>
            <w:r w:rsidRPr="00C40979">
              <w:rPr>
                <w:rFonts w:ascii="Times New Roman" w:hAnsi="Times New Roman"/>
                <w:sz w:val="24"/>
                <w:szCs w:val="24"/>
              </w:rPr>
              <w:t>The nature and frequency of reports that the State will provide to the public regarding its progress in developing those means; and</w:t>
            </w:r>
          </w:p>
          <w:p w:rsidR="00AB3672" w:rsidRPr="00C40979" w:rsidRDefault="00155F90" w:rsidP="00C169F7">
            <w:pPr>
              <w:numPr>
                <w:ilvl w:val="1"/>
                <w:numId w:val="25"/>
              </w:numPr>
              <w:spacing w:before="100" w:beforeAutospacing="1" w:line="240" w:lineRule="auto"/>
              <w:rPr>
                <w:rFonts w:ascii="Times New Roman" w:hAnsi="Times New Roman"/>
                <w:sz w:val="24"/>
                <w:szCs w:val="24"/>
              </w:rPr>
            </w:pPr>
            <w:r w:rsidRPr="00C40979">
              <w:rPr>
                <w:rFonts w:ascii="Times New Roman" w:hAnsi="Times New Roman"/>
                <w:sz w:val="24"/>
                <w:szCs w:val="24"/>
              </w:rPr>
              <w:t xml:space="preserve">The amount of funds the State is using or will use to develop those </w:t>
            </w:r>
            <w:proofErr w:type="gramStart"/>
            <w:r w:rsidRPr="00C40979">
              <w:rPr>
                <w:rFonts w:ascii="Times New Roman" w:hAnsi="Times New Roman"/>
                <w:sz w:val="24"/>
                <w:szCs w:val="24"/>
              </w:rPr>
              <w:t>means,</w:t>
            </w:r>
            <w:proofErr w:type="gramEnd"/>
            <w:r w:rsidRPr="00C40979">
              <w:rPr>
                <w:rFonts w:ascii="Times New Roman" w:hAnsi="Times New Roman"/>
                <w:sz w:val="24"/>
                <w:szCs w:val="24"/>
              </w:rPr>
              <w:t xml:space="preserve"> and whether the funds are or will be Federal, State, or local funds.</w:t>
            </w:r>
          </w:p>
          <w:p w:rsidR="00F55C3D" w:rsidRPr="00C40979" w:rsidRDefault="00747CC5" w:rsidP="00C169F7">
            <w:pPr>
              <w:pStyle w:val="CommentText"/>
              <w:numPr>
                <w:ilvl w:val="0"/>
                <w:numId w:val="25"/>
              </w:numPr>
              <w:spacing w:before="100" w:beforeAutospacing="1"/>
              <w:rPr>
                <w:sz w:val="24"/>
                <w:szCs w:val="24"/>
              </w:rPr>
            </w:pPr>
            <w:r w:rsidRPr="00C40979">
              <w:rPr>
                <w:sz w:val="24"/>
                <w:szCs w:val="24"/>
              </w:rPr>
              <w:t>A description of the evidence that the State will provide to the Department of Education to demonstrate that it has developed the means to collect and publicly report the data</w:t>
            </w:r>
            <w:r w:rsidR="00EF0801" w:rsidRPr="00EF0801">
              <w:rPr>
                <w:sz w:val="24"/>
                <w:szCs w:val="24"/>
              </w:rPr>
              <w:t xml:space="preserve"> for each indicator for which the State is not able to fully collect or publicly report annually the required data, by September 30, 2011.</w:t>
            </w:r>
          </w:p>
          <w:p w:rsidR="00C912CE" w:rsidRDefault="00C912CE" w:rsidP="00B14821">
            <w:pPr>
              <w:spacing w:after="0" w:line="240" w:lineRule="auto"/>
              <w:rPr>
                <w:rFonts w:ascii="Times New Roman" w:hAnsi="Times New Roman"/>
                <w:sz w:val="24"/>
                <w:szCs w:val="24"/>
              </w:rPr>
            </w:pPr>
          </w:p>
          <w:p w:rsidR="005656DC" w:rsidRDefault="005656DC" w:rsidP="00B14821">
            <w:pPr>
              <w:spacing w:after="0" w:line="240" w:lineRule="auto"/>
              <w:rPr>
                <w:rFonts w:ascii="Times New Roman" w:hAnsi="Times New Roman"/>
                <w:sz w:val="24"/>
                <w:szCs w:val="24"/>
              </w:rPr>
            </w:pPr>
          </w:p>
          <w:p w:rsidR="005656DC" w:rsidRDefault="005656DC" w:rsidP="00B14821">
            <w:pPr>
              <w:spacing w:after="0" w:line="240" w:lineRule="auto"/>
              <w:rPr>
                <w:rFonts w:ascii="Times New Roman" w:hAnsi="Times New Roman"/>
                <w:sz w:val="24"/>
                <w:szCs w:val="24"/>
              </w:rPr>
            </w:pPr>
          </w:p>
          <w:p w:rsidR="005656DC" w:rsidRDefault="005656DC" w:rsidP="00B14821">
            <w:pPr>
              <w:spacing w:after="0" w:line="240" w:lineRule="auto"/>
              <w:rPr>
                <w:rFonts w:ascii="Times New Roman" w:hAnsi="Times New Roman"/>
                <w:sz w:val="24"/>
                <w:szCs w:val="24"/>
              </w:rPr>
            </w:pPr>
          </w:p>
          <w:p w:rsidR="005656DC" w:rsidRDefault="005656DC" w:rsidP="00B14821">
            <w:pPr>
              <w:spacing w:after="0" w:line="240" w:lineRule="auto"/>
              <w:rPr>
                <w:rFonts w:ascii="Times New Roman" w:hAnsi="Times New Roman"/>
                <w:sz w:val="24"/>
                <w:szCs w:val="24"/>
              </w:rPr>
            </w:pPr>
          </w:p>
          <w:p w:rsidR="005656DC" w:rsidRDefault="005656DC" w:rsidP="00B14821">
            <w:pPr>
              <w:spacing w:after="0" w:line="240" w:lineRule="auto"/>
              <w:rPr>
                <w:rFonts w:ascii="Times New Roman" w:hAnsi="Times New Roman"/>
                <w:sz w:val="24"/>
                <w:szCs w:val="24"/>
              </w:rPr>
            </w:pPr>
          </w:p>
          <w:p w:rsidR="005656DC" w:rsidRDefault="005656DC" w:rsidP="00B14821">
            <w:pPr>
              <w:spacing w:after="0" w:line="240" w:lineRule="auto"/>
              <w:rPr>
                <w:rFonts w:ascii="Times New Roman" w:hAnsi="Times New Roman"/>
                <w:sz w:val="24"/>
                <w:szCs w:val="24"/>
              </w:rPr>
            </w:pPr>
          </w:p>
          <w:p w:rsidR="005656DC" w:rsidRDefault="005656DC" w:rsidP="00B14821">
            <w:pPr>
              <w:spacing w:after="0" w:line="240" w:lineRule="auto"/>
              <w:rPr>
                <w:rFonts w:ascii="Times New Roman" w:hAnsi="Times New Roman"/>
                <w:sz w:val="24"/>
                <w:szCs w:val="24"/>
              </w:rPr>
            </w:pPr>
          </w:p>
          <w:p w:rsidR="005656DC" w:rsidRDefault="005656DC" w:rsidP="00B14821">
            <w:pPr>
              <w:spacing w:after="0" w:line="240" w:lineRule="auto"/>
              <w:rPr>
                <w:rFonts w:ascii="Times New Roman" w:hAnsi="Times New Roman"/>
                <w:sz w:val="24"/>
                <w:szCs w:val="24"/>
              </w:rPr>
            </w:pPr>
          </w:p>
          <w:p w:rsidR="005656DC" w:rsidRDefault="005656DC" w:rsidP="00B14821">
            <w:pPr>
              <w:spacing w:after="0" w:line="240" w:lineRule="auto"/>
              <w:rPr>
                <w:rFonts w:ascii="Times New Roman" w:hAnsi="Times New Roman"/>
                <w:sz w:val="24"/>
                <w:szCs w:val="24"/>
              </w:rPr>
            </w:pPr>
          </w:p>
          <w:p w:rsidR="00AB3672" w:rsidRPr="00C40979" w:rsidRDefault="00155F90" w:rsidP="00B14821">
            <w:pPr>
              <w:spacing w:after="0" w:line="240" w:lineRule="auto"/>
              <w:rPr>
                <w:rFonts w:ascii="Times New Roman" w:hAnsi="Times New Roman"/>
                <w:sz w:val="24"/>
                <w:szCs w:val="24"/>
              </w:rPr>
            </w:pPr>
            <w:r w:rsidRPr="00C40979">
              <w:rPr>
                <w:rFonts w:ascii="Times New Roman" w:hAnsi="Times New Roman"/>
                <w:sz w:val="24"/>
                <w:szCs w:val="24"/>
              </w:rPr>
              <w:t>Furthermore, the plan must satisfy the following general requirements:</w:t>
            </w:r>
          </w:p>
          <w:p w:rsidR="00AB3672" w:rsidRPr="00C40979" w:rsidRDefault="00AB3672" w:rsidP="00B14821">
            <w:pPr>
              <w:spacing w:after="0" w:line="240" w:lineRule="auto"/>
              <w:rPr>
                <w:rFonts w:ascii="Times New Roman" w:hAnsi="Times New Roman"/>
                <w:sz w:val="24"/>
                <w:szCs w:val="24"/>
              </w:rPr>
            </w:pPr>
          </w:p>
          <w:p w:rsidR="00EF0801" w:rsidRDefault="00155F90" w:rsidP="00C169F7">
            <w:pPr>
              <w:pStyle w:val="ListParagraph"/>
              <w:numPr>
                <w:ilvl w:val="0"/>
                <w:numId w:val="29"/>
              </w:numPr>
              <w:spacing w:after="0" w:line="240" w:lineRule="auto"/>
              <w:rPr>
                <w:rFonts w:ascii="Times New Roman" w:hAnsi="Times New Roman"/>
                <w:sz w:val="24"/>
                <w:szCs w:val="24"/>
              </w:rPr>
            </w:pPr>
            <w:r w:rsidRPr="00C40979">
              <w:rPr>
                <w:rFonts w:ascii="Times New Roman" w:hAnsi="Times New Roman"/>
                <w:sz w:val="24"/>
                <w:szCs w:val="24"/>
              </w:rPr>
              <w:t>Identify the agency or agencies in the State responsible for the development, execution, and oversight of the plan, including the institutional infrastructure and describe the capacity of the agency or agencies as they relate to each of those tasks;</w:t>
            </w:r>
          </w:p>
          <w:p w:rsidR="00AB3672" w:rsidRDefault="00AB3672" w:rsidP="00B14821">
            <w:pPr>
              <w:pStyle w:val="ListParagraph"/>
              <w:spacing w:after="0" w:line="240" w:lineRule="auto"/>
              <w:ind w:left="750"/>
              <w:rPr>
                <w:rFonts w:ascii="Times New Roman" w:hAnsi="Times New Roman"/>
                <w:sz w:val="24"/>
                <w:szCs w:val="24"/>
              </w:rPr>
            </w:pPr>
          </w:p>
          <w:p w:rsidR="00EF0801" w:rsidRDefault="00155F90" w:rsidP="00C169F7">
            <w:pPr>
              <w:pStyle w:val="ListParagraph"/>
              <w:numPr>
                <w:ilvl w:val="0"/>
                <w:numId w:val="29"/>
              </w:numPr>
              <w:spacing w:after="0" w:line="240" w:lineRule="auto"/>
              <w:rPr>
                <w:rFonts w:ascii="Times New Roman" w:hAnsi="Times New Roman"/>
                <w:sz w:val="24"/>
                <w:szCs w:val="24"/>
              </w:rPr>
            </w:pPr>
            <w:r w:rsidRPr="00C40979">
              <w:rPr>
                <w:rFonts w:ascii="Times New Roman" w:hAnsi="Times New Roman"/>
                <w:sz w:val="24"/>
                <w:szCs w:val="24"/>
              </w:rPr>
              <w:t>Identify the agency or agencies, institutions, or organizations, if any, providing technical assistance or other support in the development, execution, and oversight of the plan, and describe the nature of such technical assistance or other support;</w:t>
            </w:r>
          </w:p>
          <w:p w:rsidR="00AB3672" w:rsidRPr="00C40979" w:rsidRDefault="00AB3672" w:rsidP="00B14821">
            <w:pPr>
              <w:spacing w:after="0" w:line="240" w:lineRule="auto"/>
              <w:rPr>
                <w:rFonts w:ascii="Times New Roman" w:hAnsi="Times New Roman"/>
                <w:sz w:val="24"/>
                <w:szCs w:val="24"/>
              </w:rPr>
            </w:pPr>
          </w:p>
          <w:p w:rsidR="00EF0801" w:rsidRPr="00EF0801" w:rsidRDefault="00155F90" w:rsidP="00C169F7">
            <w:pPr>
              <w:pStyle w:val="ListParagraph"/>
              <w:numPr>
                <w:ilvl w:val="0"/>
                <w:numId w:val="29"/>
              </w:numPr>
              <w:spacing w:after="0" w:line="240" w:lineRule="auto"/>
              <w:rPr>
                <w:rFonts w:ascii="Times New Roman" w:hAnsi="Times New Roman"/>
                <w:b/>
                <w:sz w:val="24"/>
                <w:szCs w:val="24"/>
              </w:rPr>
            </w:pPr>
            <w:r w:rsidRPr="00C40979">
              <w:rPr>
                <w:rFonts w:ascii="Times New Roman" w:hAnsi="Times New Roman"/>
                <w:sz w:val="24"/>
                <w:szCs w:val="24"/>
              </w:rPr>
              <w:t>Provide the overall budget for the development, execution, and oversight of the plan</w:t>
            </w:r>
            <w:r w:rsidR="008E6E64">
              <w:rPr>
                <w:rFonts w:ascii="Times New Roman" w:hAnsi="Times New Roman"/>
                <w:sz w:val="24"/>
                <w:szCs w:val="24"/>
              </w:rPr>
              <w:t>; and</w:t>
            </w:r>
            <w:r w:rsidRPr="00C40979">
              <w:rPr>
                <w:rFonts w:ascii="Times New Roman" w:hAnsi="Times New Roman"/>
                <w:sz w:val="24"/>
                <w:szCs w:val="24"/>
              </w:rPr>
              <w:t xml:space="preserve"> </w:t>
            </w:r>
          </w:p>
          <w:p w:rsidR="00EF0801" w:rsidRPr="00EF0801" w:rsidRDefault="00EF0801" w:rsidP="00EF0801">
            <w:pPr>
              <w:pStyle w:val="ListParagraph"/>
              <w:rPr>
                <w:rFonts w:ascii="Times New Roman" w:hAnsi="Times New Roman"/>
                <w:b/>
                <w:sz w:val="24"/>
                <w:szCs w:val="24"/>
              </w:rPr>
            </w:pPr>
          </w:p>
          <w:p w:rsidR="007F301C" w:rsidRPr="00EF0801" w:rsidRDefault="007F301C" w:rsidP="00C169F7">
            <w:pPr>
              <w:pStyle w:val="ListParagraph"/>
              <w:numPr>
                <w:ilvl w:val="0"/>
                <w:numId w:val="29"/>
              </w:numPr>
              <w:tabs>
                <w:tab w:val="left" w:pos="1425"/>
              </w:tabs>
              <w:spacing w:after="0" w:line="240" w:lineRule="auto"/>
              <w:rPr>
                <w:rFonts w:ascii="Times New Roman" w:hAnsi="Times New Roman"/>
                <w:sz w:val="24"/>
                <w:szCs w:val="24"/>
              </w:rPr>
            </w:pPr>
            <w:r w:rsidRPr="00EF0801">
              <w:rPr>
                <w:rFonts w:ascii="Times New Roman" w:hAnsi="Times New Roman"/>
                <w:sz w:val="24"/>
                <w:szCs w:val="24"/>
              </w:rPr>
              <w:t>Describe the way the State will publicly report the plan</w:t>
            </w:r>
            <w:r>
              <w:rPr>
                <w:rFonts w:ascii="Times New Roman" w:hAnsi="Times New Roman"/>
                <w:sz w:val="24"/>
                <w:szCs w:val="24"/>
              </w:rPr>
              <w:t xml:space="preserve"> and the State’s progress reports on its plan</w:t>
            </w:r>
            <w:r w:rsidRPr="00EF0801">
              <w:rPr>
                <w:rFonts w:ascii="Times New Roman" w:hAnsi="Times New Roman"/>
                <w:sz w:val="24"/>
                <w:szCs w:val="24"/>
              </w:rPr>
              <w:t>, including the nature and frequency of updated reports to the public</w:t>
            </w:r>
            <w:r>
              <w:rPr>
                <w:rFonts w:ascii="Times New Roman" w:hAnsi="Times New Roman"/>
                <w:sz w:val="24"/>
                <w:szCs w:val="24"/>
              </w:rPr>
              <w:t xml:space="preserve"> on</w:t>
            </w:r>
            <w:r w:rsidRPr="00EF0801">
              <w:rPr>
                <w:rFonts w:ascii="Times New Roman" w:hAnsi="Times New Roman"/>
                <w:sz w:val="24"/>
                <w:szCs w:val="24"/>
              </w:rPr>
              <w:t xml:space="preserve"> </w:t>
            </w:r>
            <w:r>
              <w:rPr>
                <w:rFonts w:ascii="Times New Roman" w:hAnsi="Times New Roman"/>
                <w:sz w:val="24"/>
                <w:szCs w:val="24"/>
              </w:rPr>
              <w:t>State actions taken under the</w:t>
            </w:r>
            <w:r w:rsidRPr="00EF0801">
              <w:rPr>
                <w:rFonts w:ascii="Times New Roman" w:hAnsi="Times New Roman"/>
                <w:sz w:val="24"/>
                <w:szCs w:val="24"/>
              </w:rPr>
              <w:t xml:space="preserve"> plan</w:t>
            </w:r>
            <w:r w:rsidR="00FA53C7">
              <w:rPr>
                <w:rFonts w:ascii="Times New Roman" w:hAnsi="Times New Roman"/>
                <w:sz w:val="24"/>
                <w:szCs w:val="24"/>
              </w:rPr>
              <w:t xml:space="preserve"> and the website where the S</w:t>
            </w:r>
            <w:r>
              <w:rPr>
                <w:rFonts w:ascii="Times New Roman" w:hAnsi="Times New Roman"/>
                <w:sz w:val="24"/>
                <w:szCs w:val="24"/>
              </w:rPr>
              <w:t xml:space="preserve">tate will make the plan and progress reports publicly available </w:t>
            </w:r>
            <w:r w:rsidR="005656DC">
              <w:rPr>
                <w:rFonts w:ascii="Times New Roman" w:hAnsi="Times New Roman"/>
                <w:sz w:val="24"/>
                <w:szCs w:val="24"/>
              </w:rPr>
              <w:t>(as defined in the Notice of Final Requirements, Definitions, and Approval Criteria for the SFSF Phase II)</w:t>
            </w:r>
            <w:r w:rsidR="005656DC" w:rsidRPr="00EF0801">
              <w:rPr>
                <w:rFonts w:ascii="Times New Roman" w:hAnsi="Times New Roman"/>
                <w:sz w:val="24"/>
                <w:szCs w:val="24"/>
              </w:rPr>
              <w:t>.</w:t>
            </w:r>
            <w:r w:rsidR="005656DC">
              <w:rPr>
                <w:rFonts w:ascii="Times New Roman" w:hAnsi="Times New Roman"/>
                <w:sz w:val="24"/>
                <w:szCs w:val="24"/>
              </w:rPr>
              <w:t xml:space="preserve"> </w:t>
            </w:r>
          </w:p>
          <w:p w:rsidR="00AB3672" w:rsidRPr="00C40979" w:rsidRDefault="00AB3672" w:rsidP="00B14821">
            <w:pPr>
              <w:spacing w:before="100" w:beforeAutospacing="1" w:after="0" w:line="240" w:lineRule="auto"/>
              <w:ind w:left="720"/>
              <w:rPr>
                <w:rFonts w:ascii="Times New Roman" w:hAnsi="Times New Roman"/>
                <w:sz w:val="24"/>
                <w:szCs w:val="24"/>
              </w:rPr>
            </w:pPr>
          </w:p>
          <w:p w:rsidR="00155F90" w:rsidRDefault="00B01CC9" w:rsidP="00B14821">
            <w:pPr>
              <w:spacing w:after="0" w:line="240" w:lineRule="auto"/>
              <w:rPr>
                <w:rFonts w:ascii="Times New Roman" w:hAnsi="Times New Roman"/>
                <w:sz w:val="24"/>
                <w:szCs w:val="24"/>
              </w:rPr>
            </w:pPr>
            <w:r>
              <w:rPr>
                <w:rFonts w:ascii="Times New Roman" w:hAnsi="Times New Roman"/>
                <w:b/>
                <w:sz w:val="24"/>
                <w:szCs w:val="24"/>
              </w:rPr>
              <w:t xml:space="preserve">Plan Element Verification: </w:t>
            </w:r>
            <w:r>
              <w:rPr>
                <w:rFonts w:ascii="Times New Roman" w:hAnsi="Times New Roman"/>
                <w:sz w:val="24"/>
                <w:szCs w:val="24"/>
              </w:rPr>
              <w:t xml:space="preserve">Please check only the boxes that apply in the following chart to indicate which elements must be addressed in this section of your state plan: </w:t>
            </w:r>
          </w:p>
          <w:p w:rsidR="002C1D5D" w:rsidRPr="00C40979" w:rsidRDefault="002C1D5D" w:rsidP="00B14821">
            <w:pPr>
              <w:spacing w:after="0" w:line="240" w:lineRule="auto"/>
              <w:rPr>
                <w:rFonts w:ascii="Times New Roman" w:hAnsi="Times New Roman"/>
                <w:sz w:val="24"/>
                <w:szCs w:val="24"/>
              </w:rPr>
            </w:pPr>
          </w:p>
          <w:tbl>
            <w:tblPr>
              <w:tblpPr w:leftFromText="180" w:rightFromText="180" w:vertAnchor="text" w:horzAnchor="margin" w:tblpY="20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2"/>
              <w:gridCol w:w="3446"/>
              <w:gridCol w:w="3386"/>
            </w:tblGrid>
            <w:tr w:rsidR="007F301C" w:rsidRPr="00C40979" w:rsidTr="007F301C">
              <w:tc>
                <w:tcPr>
                  <w:tcW w:w="1742" w:type="dxa"/>
                </w:tcPr>
                <w:p w:rsidR="007F301C" w:rsidRPr="00C40979" w:rsidRDefault="007F301C" w:rsidP="007F301C">
                  <w:pPr>
                    <w:spacing w:after="0" w:line="240" w:lineRule="auto"/>
                    <w:jc w:val="center"/>
                    <w:rPr>
                      <w:rFonts w:ascii="Times New Roman" w:hAnsi="Times New Roman"/>
                      <w:sz w:val="24"/>
                      <w:szCs w:val="24"/>
                      <w:u w:val="single"/>
                    </w:rPr>
                  </w:pPr>
                  <w:r>
                    <w:rPr>
                      <w:rFonts w:ascii="Times New Roman" w:hAnsi="Times New Roman"/>
                      <w:sz w:val="24"/>
                      <w:szCs w:val="24"/>
                      <w:u w:val="single"/>
                    </w:rPr>
                    <w:t>Element</w:t>
                  </w:r>
                </w:p>
              </w:tc>
              <w:tc>
                <w:tcPr>
                  <w:tcW w:w="3446" w:type="dxa"/>
                </w:tcPr>
                <w:p w:rsidR="007F301C" w:rsidRPr="00C40979" w:rsidRDefault="007F301C" w:rsidP="007F301C">
                  <w:pPr>
                    <w:spacing w:after="0" w:line="240" w:lineRule="auto"/>
                    <w:rPr>
                      <w:rFonts w:ascii="Times New Roman" w:hAnsi="Times New Roman"/>
                      <w:sz w:val="24"/>
                      <w:szCs w:val="24"/>
                      <w:u w:val="single"/>
                    </w:rPr>
                  </w:pPr>
                  <w:r w:rsidRPr="00C40979">
                    <w:rPr>
                      <w:rFonts w:ascii="Times New Roman" w:hAnsi="Times New Roman"/>
                      <w:sz w:val="24"/>
                      <w:szCs w:val="24"/>
                      <w:u w:val="single"/>
                    </w:rPr>
                    <w:t xml:space="preserve">Not Applicable: </w:t>
                  </w:r>
                  <w:r w:rsidRPr="00EF0801">
                    <w:rPr>
                      <w:rFonts w:ascii="Times New Roman" w:hAnsi="Times New Roman"/>
                      <w:sz w:val="24"/>
                      <w:szCs w:val="24"/>
                      <w:u w:val="single"/>
                    </w:rPr>
                    <w:t>The State will develop and implement the means to collect and publicly report the data (</w:t>
                  </w:r>
                  <w:r w:rsidRPr="00C40979">
                    <w:rPr>
                      <w:rFonts w:ascii="Times New Roman" w:hAnsi="Times New Roman"/>
                      <w:sz w:val="24"/>
                      <w:szCs w:val="24"/>
                      <w:u w:val="single"/>
                    </w:rPr>
                    <w:t xml:space="preserve">Complete Plan in Section </w:t>
                  </w:r>
                  <w:proofErr w:type="gramStart"/>
                  <w:r w:rsidRPr="00C40979">
                    <w:rPr>
                      <w:rFonts w:ascii="Times New Roman" w:hAnsi="Times New Roman"/>
                      <w:sz w:val="24"/>
                      <w:szCs w:val="24"/>
                      <w:u w:val="single"/>
                    </w:rPr>
                    <w:t>I )</w:t>
                  </w:r>
                  <w:proofErr w:type="gramEnd"/>
                  <w:r w:rsidRPr="00AF0519">
                    <w:rPr>
                      <w:rFonts w:ascii="Times New Roman" w:hAnsi="Times New Roman"/>
                      <w:sz w:val="24"/>
                      <w:szCs w:val="24"/>
                    </w:rPr>
                    <w:t>.</w:t>
                  </w:r>
                </w:p>
              </w:tc>
              <w:tc>
                <w:tcPr>
                  <w:tcW w:w="3386" w:type="dxa"/>
                </w:tcPr>
                <w:p w:rsidR="007F301C" w:rsidRPr="00C40979" w:rsidRDefault="007F301C" w:rsidP="007F301C">
                  <w:pPr>
                    <w:spacing w:after="0" w:line="240" w:lineRule="auto"/>
                    <w:rPr>
                      <w:rFonts w:ascii="Times New Roman" w:hAnsi="Times New Roman"/>
                      <w:sz w:val="24"/>
                      <w:szCs w:val="24"/>
                      <w:u w:val="single"/>
                    </w:rPr>
                  </w:pPr>
                  <w:r w:rsidRPr="00C40979">
                    <w:rPr>
                      <w:rFonts w:ascii="Times New Roman" w:hAnsi="Times New Roman"/>
                      <w:sz w:val="24"/>
                      <w:szCs w:val="24"/>
                      <w:u w:val="single"/>
                    </w:rPr>
                    <w:t>Applicable: The State will develop but not implement the means to collect and publicly report the data (Complete Plan in this section)</w:t>
                  </w:r>
                  <w:r w:rsidRPr="00AF0519">
                    <w:rPr>
                      <w:rFonts w:ascii="Times New Roman" w:hAnsi="Times New Roman"/>
                      <w:sz w:val="24"/>
                      <w:szCs w:val="24"/>
                    </w:rPr>
                    <w:t>.</w:t>
                  </w:r>
                </w:p>
              </w:tc>
            </w:tr>
            <w:tr w:rsidR="007F301C" w:rsidRPr="00C40979" w:rsidTr="007F301C">
              <w:trPr>
                <w:trHeight w:val="136"/>
              </w:trPr>
              <w:tc>
                <w:tcPr>
                  <w:tcW w:w="1742" w:type="dxa"/>
                </w:tcPr>
                <w:p w:rsidR="007F301C" w:rsidRPr="00C40979" w:rsidRDefault="007F301C" w:rsidP="007F301C">
                  <w:pPr>
                    <w:spacing w:after="0" w:line="240" w:lineRule="auto"/>
                    <w:rPr>
                      <w:rFonts w:ascii="Times New Roman" w:hAnsi="Times New Roman"/>
                      <w:sz w:val="24"/>
                      <w:szCs w:val="24"/>
                    </w:rPr>
                  </w:pPr>
                  <w:r w:rsidRPr="00C40979">
                    <w:rPr>
                      <w:rFonts w:ascii="Times New Roman" w:hAnsi="Times New Roman"/>
                      <w:sz w:val="24"/>
                      <w:szCs w:val="24"/>
                    </w:rPr>
                    <w:t>Indicator (c)(11)</w:t>
                  </w:r>
                </w:p>
              </w:tc>
              <w:tc>
                <w:tcPr>
                  <w:tcW w:w="3446" w:type="dxa"/>
                </w:tcPr>
                <w:p w:rsidR="007F301C" w:rsidRPr="00C40979" w:rsidRDefault="007F301C" w:rsidP="007F301C">
                  <w:pPr>
                    <w:spacing w:after="0" w:line="240" w:lineRule="auto"/>
                    <w:rPr>
                      <w:rFonts w:ascii="Times New Roman" w:hAnsi="Times New Roman"/>
                      <w:sz w:val="24"/>
                      <w:szCs w:val="24"/>
                    </w:rPr>
                  </w:pPr>
                </w:p>
              </w:tc>
              <w:tc>
                <w:tcPr>
                  <w:tcW w:w="3386" w:type="dxa"/>
                </w:tcPr>
                <w:p w:rsidR="007F301C" w:rsidRPr="00C40979" w:rsidRDefault="007F301C" w:rsidP="007F301C">
                  <w:pPr>
                    <w:spacing w:after="0" w:line="240" w:lineRule="auto"/>
                    <w:rPr>
                      <w:rFonts w:ascii="Times New Roman" w:hAnsi="Times New Roman"/>
                      <w:sz w:val="24"/>
                      <w:szCs w:val="24"/>
                    </w:rPr>
                  </w:pPr>
                </w:p>
              </w:tc>
            </w:tr>
            <w:tr w:rsidR="007F301C" w:rsidRPr="00C40979" w:rsidTr="007F301C">
              <w:trPr>
                <w:trHeight w:val="136"/>
              </w:trPr>
              <w:tc>
                <w:tcPr>
                  <w:tcW w:w="1742" w:type="dxa"/>
                </w:tcPr>
                <w:p w:rsidR="007F301C" w:rsidRPr="00C40979" w:rsidRDefault="007F301C" w:rsidP="007F301C">
                  <w:pPr>
                    <w:spacing w:after="0" w:line="240" w:lineRule="auto"/>
                    <w:rPr>
                      <w:rFonts w:ascii="Times New Roman" w:hAnsi="Times New Roman"/>
                      <w:sz w:val="24"/>
                      <w:szCs w:val="24"/>
                    </w:rPr>
                  </w:pPr>
                  <w:r w:rsidRPr="00C40979">
                    <w:rPr>
                      <w:rFonts w:ascii="Times New Roman" w:hAnsi="Times New Roman"/>
                      <w:sz w:val="24"/>
                      <w:szCs w:val="24"/>
                    </w:rPr>
                    <w:t>Indicator (c)(12)</w:t>
                  </w:r>
                </w:p>
              </w:tc>
              <w:tc>
                <w:tcPr>
                  <w:tcW w:w="3446" w:type="dxa"/>
                </w:tcPr>
                <w:p w:rsidR="007F301C" w:rsidRPr="00C40979" w:rsidRDefault="007F301C" w:rsidP="007F301C">
                  <w:pPr>
                    <w:spacing w:after="0" w:line="240" w:lineRule="auto"/>
                    <w:rPr>
                      <w:rFonts w:ascii="Times New Roman" w:hAnsi="Times New Roman"/>
                      <w:sz w:val="24"/>
                      <w:szCs w:val="24"/>
                    </w:rPr>
                  </w:pPr>
                </w:p>
              </w:tc>
              <w:tc>
                <w:tcPr>
                  <w:tcW w:w="3386" w:type="dxa"/>
                </w:tcPr>
                <w:p w:rsidR="007F301C" w:rsidRPr="00C40979" w:rsidRDefault="007F301C" w:rsidP="007F301C">
                  <w:pPr>
                    <w:spacing w:after="0" w:line="240" w:lineRule="auto"/>
                    <w:rPr>
                      <w:rFonts w:ascii="Times New Roman" w:hAnsi="Times New Roman"/>
                      <w:sz w:val="24"/>
                      <w:szCs w:val="24"/>
                    </w:rPr>
                  </w:pPr>
                </w:p>
              </w:tc>
            </w:tr>
          </w:tbl>
          <w:p w:rsidR="00EF0801" w:rsidRDefault="00EF0801" w:rsidP="00EF0801">
            <w:pPr>
              <w:spacing w:before="100" w:beforeAutospacing="1" w:after="0" w:line="240" w:lineRule="auto"/>
              <w:rPr>
                <w:rFonts w:ascii="Times New Roman" w:hAnsi="Times New Roman"/>
                <w:sz w:val="24"/>
                <w:szCs w:val="24"/>
              </w:rPr>
            </w:pPr>
          </w:p>
          <w:p w:rsidR="007F301C" w:rsidRDefault="007F301C" w:rsidP="00EF0801">
            <w:pPr>
              <w:spacing w:before="100" w:beforeAutospacing="1" w:after="0" w:line="240" w:lineRule="auto"/>
              <w:rPr>
                <w:rFonts w:ascii="Times New Roman" w:hAnsi="Times New Roman"/>
                <w:sz w:val="24"/>
                <w:szCs w:val="24"/>
              </w:rPr>
            </w:pPr>
          </w:p>
          <w:p w:rsidR="007F301C" w:rsidRDefault="007F301C" w:rsidP="00EF0801">
            <w:pPr>
              <w:spacing w:before="100" w:beforeAutospacing="1" w:after="0" w:line="240" w:lineRule="auto"/>
              <w:rPr>
                <w:rFonts w:ascii="Times New Roman" w:hAnsi="Times New Roman"/>
                <w:sz w:val="24"/>
                <w:szCs w:val="24"/>
              </w:rPr>
            </w:pPr>
          </w:p>
          <w:p w:rsidR="007F301C" w:rsidRDefault="007F301C" w:rsidP="00EF0801">
            <w:pPr>
              <w:spacing w:before="100" w:beforeAutospacing="1" w:after="0" w:line="240" w:lineRule="auto"/>
              <w:rPr>
                <w:rFonts w:ascii="Times New Roman" w:hAnsi="Times New Roman"/>
                <w:sz w:val="24"/>
                <w:szCs w:val="24"/>
              </w:rPr>
            </w:pPr>
          </w:p>
          <w:p w:rsidR="005A16C9" w:rsidRDefault="005A16C9" w:rsidP="00EF0801">
            <w:pPr>
              <w:spacing w:before="100" w:beforeAutospacing="1" w:after="0" w:line="240" w:lineRule="auto"/>
              <w:rPr>
                <w:rFonts w:ascii="Times New Roman" w:hAnsi="Times New Roman"/>
                <w:sz w:val="24"/>
                <w:szCs w:val="24"/>
              </w:rPr>
            </w:pPr>
          </w:p>
          <w:p w:rsidR="005A16C9" w:rsidRDefault="005A16C9" w:rsidP="00EF0801">
            <w:pPr>
              <w:spacing w:before="100" w:beforeAutospacing="1" w:after="0" w:line="240" w:lineRule="auto"/>
              <w:rPr>
                <w:rFonts w:ascii="Times New Roman" w:hAnsi="Times New Roman"/>
                <w:sz w:val="24"/>
                <w:szCs w:val="24"/>
              </w:rPr>
            </w:pPr>
          </w:p>
          <w:p w:rsidR="005A16C9" w:rsidRDefault="005A16C9" w:rsidP="00EF0801">
            <w:pPr>
              <w:spacing w:before="100" w:beforeAutospacing="1" w:after="0" w:line="240" w:lineRule="auto"/>
              <w:rPr>
                <w:rFonts w:ascii="Times New Roman" w:hAnsi="Times New Roman"/>
                <w:sz w:val="24"/>
                <w:szCs w:val="24"/>
              </w:rPr>
            </w:pPr>
          </w:p>
          <w:p w:rsidR="005A16C9" w:rsidRDefault="005A16C9" w:rsidP="00EF0801">
            <w:pPr>
              <w:spacing w:before="100" w:beforeAutospacing="1" w:after="0" w:line="240" w:lineRule="auto"/>
              <w:rPr>
                <w:rFonts w:ascii="Times New Roman" w:hAnsi="Times New Roman"/>
                <w:sz w:val="24"/>
                <w:szCs w:val="24"/>
              </w:rPr>
            </w:pPr>
          </w:p>
        </w:tc>
      </w:tr>
    </w:tbl>
    <w:p w:rsidR="00416CC7" w:rsidRPr="00C40979" w:rsidRDefault="00416CC7" w:rsidP="00B14821">
      <w:pPr>
        <w:spacing w:after="0" w:line="240" w:lineRule="auto"/>
        <w:rPr>
          <w:rFonts w:ascii="Times New Roman" w:hAnsi="Times New Roman"/>
          <w:b/>
          <w:sz w:val="24"/>
          <w:szCs w:val="24"/>
        </w:rPr>
      </w:pPr>
      <w:r w:rsidRPr="00C40979">
        <w:rPr>
          <w:rFonts w:ascii="Times New Roman" w:hAnsi="Times New Roman"/>
          <w:b/>
          <w:sz w:val="24"/>
          <w:szCs w:val="24"/>
        </w:rPr>
        <w:br w:type="page"/>
      </w:r>
    </w:p>
    <w:p w:rsidR="004F7358" w:rsidRPr="008F76BF" w:rsidRDefault="004F7358" w:rsidP="00B14821">
      <w:pPr>
        <w:spacing w:after="0" w:line="240" w:lineRule="auto"/>
        <w:jc w:val="center"/>
        <w:rPr>
          <w:rFonts w:ascii="Times New Roman" w:hAnsi="Times New Roman"/>
          <w:b/>
          <w:sz w:val="24"/>
          <w:szCs w:val="24"/>
        </w:rPr>
      </w:pPr>
      <w:r w:rsidRPr="008F76BF">
        <w:rPr>
          <w:rFonts w:ascii="Times New Roman" w:hAnsi="Times New Roman"/>
          <w:b/>
          <w:sz w:val="24"/>
          <w:szCs w:val="24"/>
        </w:rPr>
        <w:t xml:space="preserve">PART </w:t>
      </w:r>
      <w:r w:rsidR="005E04B5">
        <w:rPr>
          <w:rFonts w:ascii="Times New Roman" w:hAnsi="Times New Roman"/>
          <w:b/>
          <w:sz w:val="24"/>
          <w:szCs w:val="24"/>
        </w:rPr>
        <w:t>3C</w:t>
      </w:r>
      <w:r w:rsidRPr="008F76BF">
        <w:rPr>
          <w:rFonts w:ascii="Times New Roman" w:hAnsi="Times New Roman"/>
          <w:b/>
          <w:sz w:val="24"/>
          <w:szCs w:val="24"/>
        </w:rPr>
        <w:t>-- GENERAL REQUIREMENTS</w:t>
      </w:r>
    </w:p>
    <w:p w:rsidR="004F7358" w:rsidRPr="008F76BF" w:rsidRDefault="004F7358" w:rsidP="00B14821">
      <w:pPr>
        <w:spacing w:after="0" w:line="240" w:lineRule="auto"/>
        <w:rPr>
          <w:rFonts w:ascii="Times New Roman" w:hAnsi="Times New Roman"/>
          <w:b/>
          <w:sz w:val="24"/>
          <w:szCs w:val="24"/>
        </w:rPr>
      </w:pPr>
    </w:p>
    <w:p w:rsidR="004F7358" w:rsidRPr="008F76BF" w:rsidRDefault="004F7358" w:rsidP="00B14821">
      <w:pPr>
        <w:spacing w:after="0" w:line="240" w:lineRule="auto"/>
        <w:rPr>
          <w:rFonts w:ascii="Times New Roman" w:hAnsi="Times New Roman"/>
          <w:sz w:val="24"/>
          <w:szCs w:val="24"/>
        </w:rPr>
      </w:pPr>
    </w:p>
    <w:p w:rsidR="004F7358" w:rsidRPr="008F76BF" w:rsidRDefault="004F7358" w:rsidP="00B14821">
      <w:pPr>
        <w:spacing w:after="0" w:line="240" w:lineRule="auto"/>
        <w:rPr>
          <w:rFonts w:ascii="Times New Roman" w:hAnsi="Times New Roman"/>
          <w:sz w:val="24"/>
          <w:szCs w:val="24"/>
        </w:rPr>
      </w:pPr>
      <w:r w:rsidRPr="008F76BF">
        <w:rPr>
          <w:rFonts w:ascii="Times New Roman" w:hAnsi="Times New Roman"/>
          <w:sz w:val="24"/>
          <w:szCs w:val="24"/>
        </w:rPr>
        <w:t>Please attach the following information—</w:t>
      </w:r>
    </w:p>
    <w:p w:rsidR="004F7358" w:rsidRPr="008F76BF" w:rsidRDefault="004F7358" w:rsidP="00B14821">
      <w:pPr>
        <w:spacing w:after="0" w:line="240" w:lineRule="auto"/>
        <w:rPr>
          <w:rFonts w:ascii="Times New Roman" w:hAnsi="Times New Roman"/>
          <w:sz w:val="24"/>
          <w:szCs w:val="24"/>
        </w:rPr>
      </w:pPr>
    </w:p>
    <w:p w:rsidR="004F7358" w:rsidRPr="008F76BF" w:rsidRDefault="004F7358" w:rsidP="00C169F7">
      <w:pPr>
        <w:pStyle w:val="ListParagraph"/>
        <w:numPr>
          <w:ilvl w:val="0"/>
          <w:numId w:val="14"/>
        </w:numPr>
        <w:spacing w:after="0" w:line="240" w:lineRule="auto"/>
        <w:rPr>
          <w:rFonts w:ascii="Times New Roman" w:hAnsi="Times New Roman"/>
          <w:sz w:val="24"/>
          <w:szCs w:val="24"/>
        </w:rPr>
      </w:pPr>
      <w:r w:rsidRPr="008F76BF">
        <w:rPr>
          <w:rFonts w:ascii="Times New Roman" w:hAnsi="Times New Roman"/>
          <w:sz w:val="24"/>
          <w:szCs w:val="24"/>
        </w:rPr>
        <w:t>Describe the processes the State employs to review and verify the required data and other information</w:t>
      </w:r>
      <w:r w:rsidR="005E04B5">
        <w:rPr>
          <w:rFonts w:ascii="Times New Roman" w:hAnsi="Times New Roman"/>
          <w:sz w:val="24"/>
          <w:szCs w:val="24"/>
        </w:rPr>
        <w:t xml:space="preserve"> on the indicators and descriptors.</w:t>
      </w:r>
      <w:r w:rsidR="00B472B7" w:rsidRPr="00B472B7">
        <w:rPr>
          <w:rFonts w:ascii="Times New Roman" w:hAnsi="Times New Roman"/>
        </w:rPr>
        <w:t xml:space="preserve"> </w:t>
      </w:r>
      <w:sdt>
        <w:sdtPr>
          <w:rPr>
            <w:rFonts w:ascii="Times New Roman" w:hAnsi="Times New Roman"/>
          </w:rPr>
          <w:id w:val="37154289"/>
        </w:sdtPr>
        <w:sdtContent>
          <w:sdt>
            <w:sdtPr>
              <w:rPr>
                <w:rFonts w:ascii="Times New Roman" w:hAnsi="Times New Roman"/>
                <w:sz w:val="16"/>
                <w:szCs w:val="16"/>
              </w:rPr>
              <w:id w:val="37154290"/>
            </w:sdtPr>
            <w:sdtContent>
              <w:r w:rsidR="00B472B7" w:rsidRPr="00F138E8">
                <w:rPr>
                  <w:rStyle w:val="PlaceholderText"/>
                  <w:rFonts w:ascii="Times New Roman" w:hAnsi="Times New Roman"/>
                  <w:u w:val="single"/>
                </w:rPr>
                <w:t>Click here to enter text.</w:t>
              </w:r>
            </w:sdtContent>
          </w:sdt>
        </w:sdtContent>
      </w:sdt>
    </w:p>
    <w:p w:rsidR="00EF0801" w:rsidRDefault="00EF0801" w:rsidP="00EF0801">
      <w:pPr>
        <w:pStyle w:val="ListParagraph"/>
        <w:spacing w:line="240" w:lineRule="auto"/>
        <w:ind w:left="1170"/>
        <w:rPr>
          <w:rFonts w:ascii="Times New Roman" w:hAnsi="Times New Roman"/>
          <w:sz w:val="24"/>
          <w:szCs w:val="24"/>
        </w:rPr>
      </w:pPr>
    </w:p>
    <w:p w:rsidR="00EF0801" w:rsidRDefault="00EF0801" w:rsidP="00EF0801">
      <w:pPr>
        <w:pStyle w:val="ListParagraph"/>
        <w:spacing w:line="240" w:lineRule="auto"/>
        <w:rPr>
          <w:rFonts w:ascii="Times New Roman" w:hAnsi="Times New Roman"/>
          <w:sz w:val="24"/>
          <w:szCs w:val="24"/>
        </w:rPr>
      </w:pPr>
    </w:p>
    <w:p w:rsidR="004F7358" w:rsidRPr="008F76BF" w:rsidRDefault="004F7358" w:rsidP="00C169F7">
      <w:pPr>
        <w:pStyle w:val="ListParagraph"/>
        <w:numPr>
          <w:ilvl w:val="0"/>
          <w:numId w:val="14"/>
        </w:numPr>
        <w:spacing w:after="0" w:line="240" w:lineRule="auto"/>
        <w:rPr>
          <w:rFonts w:ascii="Times New Roman" w:hAnsi="Times New Roman"/>
          <w:sz w:val="24"/>
          <w:szCs w:val="24"/>
        </w:rPr>
      </w:pPr>
      <w:r w:rsidRPr="008F76BF">
        <w:rPr>
          <w:rFonts w:ascii="Times New Roman" w:hAnsi="Times New Roman"/>
          <w:sz w:val="24"/>
          <w:szCs w:val="24"/>
        </w:rPr>
        <w:t xml:space="preserve">Describe the processes the State employs to ensure that, consistent with 34 CFR 99.31(b), the required data and other information are not made publicly available in a manner that personally identifies students, where applicable. </w:t>
      </w:r>
      <w:r w:rsidRPr="008F76BF">
        <w:rPr>
          <w:rFonts w:ascii="Times New Roman" w:hAnsi="Times New Roman"/>
          <w:bCs/>
          <w:sz w:val="24"/>
          <w:szCs w:val="24"/>
          <w:u w:val="single"/>
        </w:rPr>
        <w:br/>
      </w:r>
      <w:sdt>
        <w:sdtPr>
          <w:rPr>
            <w:rFonts w:ascii="Times New Roman" w:hAnsi="Times New Roman"/>
            <w:sz w:val="24"/>
            <w:szCs w:val="24"/>
          </w:rPr>
          <w:id w:val="-1342861436"/>
        </w:sdtPr>
        <w:sdtContent>
          <w:sdt>
            <w:sdtPr>
              <w:rPr>
                <w:rFonts w:ascii="Times New Roman" w:hAnsi="Times New Roman"/>
              </w:rPr>
              <w:id w:val="37154292"/>
            </w:sdtPr>
            <w:sdtContent>
              <w:sdt>
                <w:sdtPr>
                  <w:rPr>
                    <w:rFonts w:ascii="Times New Roman" w:hAnsi="Times New Roman"/>
                    <w:sz w:val="16"/>
                    <w:szCs w:val="16"/>
                  </w:rPr>
                  <w:id w:val="37154293"/>
                </w:sdtPr>
                <w:sdtContent>
                  <w:r w:rsidR="00E56528" w:rsidRPr="00F138E8">
                    <w:rPr>
                      <w:rStyle w:val="PlaceholderText"/>
                      <w:rFonts w:ascii="Times New Roman" w:hAnsi="Times New Roman"/>
                      <w:u w:val="single"/>
                    </w:rPr>
                    <w:t>Click here to enter text.</w:t>
                  </w:r>
                </w:sdtContent>
              </w:sdt>
            </w:sdtContent>
          </w:sdt>
        </w:sdtContent>
      </w:sdt>
    </w:p>
    <w:p w:rsidR="00806C10" w:rsidRDefault="00806C10" w:rsidP="00B14821">
      <w:pPr>
        <w:spacing w:after="0" w:line="240" w:lineRule="auto"/>
        <w:rPr>
          <w:rFonts w:ascii="Times New Roman" w:hAnsi="Times New Roman"/>
          <w:sz w:val="24"/>
          <w:szCs w:val="24"/>
        </w:rPr>
        <w:sectPr w:rsidR="00806C10" w:rsidSect="00806C10">
          <w:footerReference w:type="default" r:id="rId38"/>
          <w:type w:val="oddPage"/>
          <w:pgSz w:w="12240" w:h="15840" w:code="1"/>
          <w:pgMar w:top="1440" w:right="1440" w:bottom="540" w:left="1440" w:header="720" w:footer="720" w:gutter="0"/>
          <w:cols w:space="720"/>
          <w:docGrid w:linePitch="360"/>
        </w:sectPr>
      </w:pPr>
    </w:p>
    <w:p w:rsidR="000D0F05" w:rsidRDefault="000D0F05">
      <w:pPr>
        <w:spacing w:after="0" w:line="240" w:lineRule="auto"/>
        <w:rPr>
          <w:rFonts w:ascii="Times New Roman" w:hAnsi="Times New Roman"/>
          <w:sz w:val="24"/>
          <w:szCs w:val="24"/>
        </w:rPr>
      </w:pPr>
    </w:p>
    <w:p w:rsidR="00EF0801" w:rsidRDefault="00EF0801" w:rsidP="00EF0801">
      <w:pPr>
        <w:spacing w:line="240" w:lineRule="auto"/>
        <w:jc w:val="center"/>
        <w:rPr>
          <w:rFonts w:ascii="Times New Roman" w:hAnsi="Times New Roman"/>
          <w:b/>
          <w:sz w:val="28"/>
          <w:szCs w:val="24"/>
          <w:u w:val="single"/>
        </w:rPr>
      </w:pPr>
    </w:p>
    <w:p w:rsidR="00EF0801" w:rsidRDefault="00EF0801" w:rsidP="00EF0801">
      <w:pPr>
        <w:spacing w:line="240" w:lineRule="auto"/>
        <w:jc w:val="center"/>
        <w:rPr>
          <w:rFonts w:ascii="Times New Roman" w:hAnsi="Times New Roman"/>
          <w:b/>
          <w:sz w:val="28"/>
          <w:szCs w:val="24"/>
          <w:u w:val="single"/>
        </w:rPr>
      </w:pPr>
    </w:p>
    <w:p w:rsidR="00EF0801" w:rsidRDefault="00EF0801" w:rsidP="00EF0801">
      <w:pPr>
        <w:spacing w:line="240" w:lineRule="auto"/>
        <w:jc w:val="center"/>
        <w:rPr>
          <w:rFonts w:ascii="Times New Roman" w:hAnsi="Times New Roman"/>
          <w:b/>
          <w:sz w:val="28"/>
          <w:szCs w:val="24"/>
          <w:u w:val="single"/>
        </w:rPr>
      </w:pPr>
    </w:p>
    <w:p w:rsidR="00EF0801" w:rsidRDefault="00EF0801" w:rsidP="00EF0801">
      <w:pPr>
        <w:spacing w:line="240" w:lineRule="auto"/>
        <w:jc w:val="center"/>
        <w:rPr>
          <w:rFonts w:ascii="Times New Roman" w:hAnsi="Times New Roman"/>
          <w:b/>
          <w:sz w:val="28"/>
          <w:szCs w:val="24"/>
          <w:u w:val="single"/>
        </w:rPr>
      </w:pPr>
    </w:p>
    <w:p w:rsidR="00EF0801" w:rsidRDefault="00EF0801" w:rsidP="00EF0801">
      <w:pPr>
        <w:spacing w:line="240" w:lineRule="auto"/>
        <w:jc w:val="center"/>
        <w:rPr>
          <w:rFonts w:ascii="Times New Roman" w:hAnsi="Times New Roman"/>
          <w:b/>
          <w:sz w:val="28"/>
          <w:szCs w:val="24"/>
          <w:u w:val="single"/>
        </w:rPr>
      </w:pPr>
    </w:p>
    <w:p w:rsidR="00EF0801" w:rsidRDefault="00CE6EB3" w:rsidP="00EF0801">
      <w:pPr>
        <w:spacing w:line="240" w:lineRule="auto"/>
        <w:jc w:val="center"/>
        <w:rPr>
          <w:rFonts w:ascii="Times New Roman" w:hAnsi="Times New Roman"/>
          <w:b/>
          <w:sz w:val="28"/>
          <w:szCs w:val="24"/>
          <w:u w:val="single"/>
        </w:rPr>
      </w:pPr>
      <w:r w:rsidRPr="008F76BF">
        <w:rPr>
          <w:rFonts w:ascii="Times New Roman" w:hAnsi="Times New Roman"/>
          <w:b/>
          <w:sz w:val="28"/>
          <w:szCs w:val="24"/>
          <w:u w:val="single"/>
        </w:rPr>
        <w:t>APPENDICES</w:t>
      </w:r>
    </w:p>
    <w:p w:rsidR="00806C10" w:rsidRDefault="00806C10" w:rsidP="00B14821">
      <w:pPr>
        <w:spacing w:after="0" w:line="240" w:lineRule="auto"/>
        <w:rPr>
          <w:rFonts w:ascii="Times New Roman" w:hAnsi="Times New Roman"/>
          <w:b/>
          <w:sz w:val="28"/>
          <w:szCs w:val="24"/>
          <w:u w:val="single"/>
        </w:rPr>
        <w:sectPr w:rsidR="00806C10" w:rsidSect="008652E4">
          <w:pgSz w:w="12240" w:h="15840" w:code="1"/>
          <w:pgMar w:top="1440" w:right="1440" w:bottom="547" w:left="1440" w:header="720" w:footer="720" w:gutter="0"/>
          <w:cols w:space="720"/>
          <w:docGrid w:linePitch="360"/>
        </w:sectPr>
      </w:pPr>
    </w:p>
    <w:p w:rsidR="00EF0801" w:rsidRDefault="00EF0801" w:rsidP="00EF0801">
      <w:pPr>
        <w:pStyle w:val="Heading1"/>
        <w:spacing w:line="240" w:lineRule="auto"/>
        <w:rPr>
          <w:b w:val="0"/>
        </w:rPr>
      </w:pPr>
    </w:p>
    <w:p w:rsidR="00E56528" w:rsidRDefault="00E56528" w:rsidP="00B14821">
      <w:pPr>
        <w:spacing w:after="0" w:line="240" w:lineRule="auto"/>
        <w:jc w:val="center"/>
        <w:rPr>
          <w:rFonts w:ascii="Times New Roman" w:hAnsi="Times New Roman"/>
          <w:b/>
          <w:sz w:val="24"/>
          <w:szCs w:val="24"/>
        </w:rPr>
      </w:pPr>
    </w:p>
    <w:p w:rsidR="00F55C3D" w:rsidRDefault="00CE6EB3" w:rsidP="00B14821">
      <w:pPr>
        <w:spacing w:after="0" w:line="240" w:lineRule="auto"/>
        <w:jc w:val="center"/>
        <w:rPr>
          <w:rFonts w:ascii="Times New Roman" w:hAnsi="Times New Roman"/>
          <w:b/>
          <w:sz w:val="24"/>
          <w:szCs w:val="24"/>
        </w:rPr>
      </w:pPr>
      <w:r w:rsidRPr="008F76BF">
        <w:rPr>
          <w:rFonts w:ascii="Times New Roman" w:hAnsi="Times New Roman"/>
          <w:b/>
          <w:sz w:val="24"/>
          <w:szCs w:val="24"/>
        </w:rPr>
        <w:t>STATE ALLOCATION DATA</w:t>
      </w:r>
    </w:p>
    <w:tbl>
      <w:tblPr>
        <w:tblW w:w="2989" w:type="pct"/>
        <w:jc w:val="center"/>
        <w:tblLayout w:type="fixed"/>
        <w:tblLook w:val="04A0"/>
      </w:tblPr>
      <w:tblGrid>
        <w:gridCol w:w="1901"/>
        <w:gridCol w:w="3824"/>
      </w:tblGrid>
      <w:tr w:rsidR="00E56528" w:rsidRPr="00997974" w:rsidTr="007F301C">
        <w:trPr>
          <w:trHeight w:val="288"/>
          <w:tblHeader/>
          <w:jc w:val="center"/>
        </w:trPr>
        <w:tc>
          <w:tcPr>
            <w:tcW w:w="1660" w:type="pct"/>
            <w:tcBorders>
              <w:top w:val="single" w:sz="4" w:space="0" w:color="95B3D7"/>
              <w:left w:val="single" w:sz="4" w:space="0" w:color="95B3D7"/>
              <w:bottom w:val="single" w:sz="4" w:space="0" w:color="95B3D7"/>
              <w:right w:val="nil"/>
            </w:tcBorders>
            <w:shd w:val="clear" w:color="4F81BD" w:fill="4F81BD"/>
            <w:vAlign w:val="center"/>
            <w:hideMark/>
          </w:tcPr>
          <w:p w:rsidR="00E56528" w:rsidRPr="00806C10" w:rsidRDefault="00E56528" w:rsidP="00B14821">
            <w:pPr>
              <w:spacing w:after="0" w:line="240" w:lineRule="auto"/>
              <w:jc w:val="center"/>
              <w:rPr>
                <w:rFonts w:ascii="Times New Roman" w:eastAsia="Times New Roman" w:hAnsi="Times New Roman"/>
                <w:b/>
                <w:bCs/>
                <w:color w:val="FFFFFF"/>
                <w:sz w:val="20"/>
                <w:szCs w:val="24"/>
              </w:rPr>
            </w:pPr>
            <w:r w:rsidRPr="00AE658A">
              <w:rPr>
                <w:rFonts w:ascii="Times New Roman" w:eastAsia="Times New Roman" w:hAnsi="Times New Roman"/>
                <w:b/>
                <w:bCs/>
                <w:color w:val="FFFFFF"/>
                <w:sz w:val="20"/>
                <w:szCs w:val="24"/>
              </w:rPr>
              <w:t>State</w:t>
            </w:r>
          </w:p>
        </w:tc>
        <w:tc>
          <w:tcPr>
            <w:tcW w:w="3340" w:type="pct"/>
            <w:tcBorders>
              <w:top w:val="single" w:sz="4" w:space="0" w:color="95B3D7"/>
              <w:left w:val="nil"/>
              <w:bottom w:val="single" w:sz="4" w:space="0" w:color="95B3D7"/>
              <w:right w:val="single" w:sz="4" w:space="0" w:color="95B3D7"/>
            </w:tcBorders>
            <w:shd w:val="clear" w:color="4F81BD" w:fill="4F81BD"/>
            <w:vAlign w:val="center"/>
            <w:hideMark/>
          </w:tcPr>
          <w:p w:rsidR="005E04B5" w:rsidRDefault="00E56528" w:rsidP="00B14821">
            <w:pPr>
              <w:spacing w:after="0" w:line="240" w:lineRule="auto"/>
              <w:jc w:val="center"/>
              <w:rPr>
                <w:rFonts w:ascii="Times New Roman" w:eastAsia="Times New Roman" w:hAnsi="Times New Roman"/>
                <w:b/>
                <w:bCs/>
                <w:color w:val="FFFFFF"/>
                <w:sz w:val="20"/>
                <w:szCs w:val="24"/>
              </w:rPr>
            </w:pPr>
            <w:r>
              <w:rPr>
                <w:rFonts w:ascii="Times New Roman" w:eastAsia="Times New Roman" w:hAnsi="Times New Roman"/>
                <w:b/>
                <w:bCs/>
                <w:color w:val="FFFFFF"/>
                <w:sz w:val="20"/>
                <w:szCs w:val="24"/>
              </w:rPr>
              <w:t xml:space="preserve">SFSF Education Fund </w:t>
            </w:r>
          </w:p>
          <w:p w:rsidR="00E56528" w:rsidRPr="00806C10" w:rsidRDefault="00E56528" w:rsidP="00B14821">
            <w:pPr>
              <w:spacing w:after="0" w:line="240" w:lineRule="auto"/>
              <w:jc w:val="center"/>
              <w:rPr>
                <w:rFonts w:ascii="Times New Roman" w:eastAsia="Times New Roman" w:hAnsi="Times New Roman"/>
                <w:b/>
                <w:bCs/>
                <w:color w:val="FFFFFF"/>
                <w:sz w:val="20"/>
                <w:szCs w:val="24"/>
              </w:rPr>
            </w:pPr>
            <w:r w:rsidRPr="00AE658A">
              <w:rPr>
                <w:rFonts w:ascii="Times New Roman" w:eastAsia="Times New Roman" w:hAnsi="Times New Roman"/>
                <w:b/>
                <w:bCs/>
                <w:color w:val="FFFFFF"/>
                <w:sz w:val="20"/>
                <w:szCs w:val="24"/>
              </w:rPr>
              <w:t>Amount Remaining</w:t>
            </w:r>
          </w:p>
        </w:tc>
      </w:tr>
      <w:tr w:rsidR="00E56528" w:rsidRPr="00997974" w:rsidTr="007F301C">
        <w:trPr>
          <w:trHeight w:val="288"/>
          <w:tblHeader/>
          <w:jc w:val="center"/>
        </w:trPr>
        <w:tc>
          <w:tcPr>
            <w:tcW w:w="1660" w:type="pct"/>
            <w:tcBorders>
              <w:top w:val="nil"/>
              <w:left w:val="single" w:sz="4" w:space="0" w:color="95B3D7"/>
              <w:bottom w:val="single" w:sz="4" w:space="0" w:color="95B3D7"/>
              <w:right w:val="nil"/>
            </w:tcBorders>
            <w:shd w:val="clear" w:color="DBE5F1" w:fill="DBE5F1"/>
            <w:noWrap/>
            <w:vAlign w:val="bottom"/>
            <w:hideMark/>
          </w:tcPr>
          <w:p w:rsidR="00E56528" w:rsidRPr="00806C10" w:rsidRDefault="00E56528" w:rsidP="00B14821">
            <w:pPr>
              <w:spacing w:after="0" w:line="240" w:lineRule="auto"/>
              <w:rPr>
                <w:rFonts w:ascii="Times New Roman" w:eastAsia="Times New Roman" w:hAnsi="Times New Roman"/>
                <w:color w:val="000000"/>
                <w:sz w:val="20"/>
                <w:szCs w:val="24"/>
              </w:rPr>
            </w:pPr>
            <w:r w:rsidRPr="00AE658A">
              <w:rPr>
                <w:rFonts w:ascii="Times New Roman" w:eastAsia="Times New Roman" w:hAnsi="Times New Roman"/>
                <w:color w:val="000000"/>
                <w:sz w:val="20"/>
                <w:szCs w:val="24"/>
              </w:rPr>
              <w:t>Alabama</w:t>
            </w:r>
          </w:p>
        </w:tc>
        <w:tc>
          <w:tcPr>
            <w:tcW w:w="3340" w:type="pct"/>
            <w:tcBorders>
              <w:top w:val="nil"/>
              <w:left w:val="nil"/>
              <w:bottom w:val="single" w:sz="4" w:space="0" w:color="95B3D7"/>
              <w:right w:val="single" w:sz="4" w:space="0" w:color="95B3D7"/>
            </w:tcBorders>
            <w:shd w:val="clear" w:color="DBE5F1" w:fill="DBE5F1"/>
            <w:noWrap/>
            <w:vAlign w:val="bottom"/>
            <w:hideMark/>
          </w:tcPr>
          <w:p w:rsidR="00E56528" w:rsidRPr="00806C10" w:rsidRDefault="00E56528" w:rsidP="00B14821">
            <w:pPr>
              <w:spacing w:after="0" w:line="240" w:lineRule="auto"/>
              <w:jc w:val="center"/>
              <w:rPr>
                <w:rFonts w:ascii="Times New Roman" w:eastAsia="Times New Roman" w:hAnsi="Times New Roman"/>
                <w:b/>
                <w:bCs/>
                <w:color w:val="000000"/>
                <w:sz w:val="20"/>
                <w:szCs w:val="24"/>
              </w:rPr>
            </w:pPr>
            <w:r w:rsidRPr="00AE658A">
              <w:rPr>
                <w:rFonts w:ascii="Times New Roman" w:eastAsia="Times New Roman" w:hAnsi="Times New Roman"/>
                <w:b/>
                <w:bCs/>
                <w:color w:val="000000"/>
                <w:sz w:val="20"/>
                <w:szCs w:val="24"/>
              </w:rPr>
              <w:t>59,635,587</w:t>
            </w:r>
          </w:p>
        </w:tc>
      </w:tr>
      <w:tr w:rsidR="00E56528" w:rsidRPr="00997974" w:rsidTr="007F301C">
        <w:trPr>
          <w:trHeight w:val="288"/>
          <w:tblHeader/>
          <w:jc w:val="center"/>
        </w:trPr>
        <w:tc>
          <w:tcPr>
            <w:tcW w:w="1660" w:type="pct"/>
            <w:tcBorders>
              <w:top w:val="nil"/>
              <w:left w:val="single" w:sz="4" w:space="0" w:color="95B3D7"/>
              <w:bottom w:val="single" w:sz="4" w:space="0" w:color="95B3D7"/>
              <w:right w:val="nil"/>
            </w:tcBorders>
            <w:shd w:val="clear" w:color="auto" w:fill="auto"/>
            <w:noWrap/>
            <w:vAlign w:val="bottom"/>
            <w:hideMark/>
          </w:tcPr>
          <w:p w:rsidR="00E56528" w:rsidRPr="00806C10" w:rsidRDefault="00E56528" w:rsidP="00B14821">
            <w:pPr>
              <w:spacing w:after="0" w:line="240" w:lineRule="auto"/>
              <w:rPr>
                <w:rFonts w:ascii="Times New Roman" w:eastAsia="Times New Roman" w:hAnsi="Times New Roman"/>
                <w:color w:val="000000"/>
                <w:sz w:val="20"/>
                <w:szCs w:val="24"/>
              </w:rPr>
            </w:pPr>
            <w:r w:rsidRPr="00AE658A">
              <w:rPr>
                <w:rFonts w:ascii="Times New Roman" w:eastAsia="Times New Roman" w:hAnsi="Times New Roman"/>
                <w:color w:val="000000"/>
                <w:sz w:val="20"/>
                <w:szCs w:val="24"/>
              </w:rPr>
              <w:t>Alaska</w:t>
            </w:r>
          </w:p>
        </w:tc>
        <w:tc>
          <w:tcPr>
            <w:tcW w:w="3340" w:type="pct"/>
            <w:tcBorders>
              <w:top w:val="nil"/>
              <w:left w:val="nil"/>
              <w:bottom w:val="single" w:sz="4" w:space="0" w:color="95B3D7"/>
              <w:right w:val="single" w:sz="4" w:space="0" w:color="95B3D7"/>
            </w:tcBorders>
            <w:shd w:val="clear" w:color="auto" w:fill="auto"/>
            <w:noWrap/>
            <w:vAlign w:val="bottom"/>
            <w:hideMark/>
          </w:tcPr>
          <w:p w:rsidR="00E56528" w:rsidRPr="00806C10" w:rsidRDefault="00E56528" w:rsidP="00B14821">
            <w:pPr>
              <w:spacing w:after="0" w:line="240" w:lineRule="auto"/>
              <w:jc w:val="center"/>
              <w:rPr>
                <w:rFonts w:ascii="Times New Roman" w:eastAsia="Times New Roman" w:hAnsi="Times New Roman"/>
                <w:b/>
                <w:bCs/>
                <w:color w:val="000000"/>
                <w:sz w:val="20"/>
                <w:szCs w:val="24"/>
              </w:rPr>
            </w:pPr>
            <w:r w:rsidRPr="00AE658A">
              <w:rPr>
                <w:rFonts w:ascii="Times New Roman" w:eastAsia="Times New Roman" w:hAnsi="Times New Roman"/>
                <w:b/>
                <w:bCs/>
                <w:color w:val="000000"/>
                <w:sz w:val="20"/>
                <w:szCs w:val="24"/>
              </w:rPr>
              <w:t>30,704,243</w:t>
            </w:r>
          </w:p>
        </w:tc>
      </w:tr>
      <w:tr w:rsidR="00E56528" w:rsidRPr="00997974" w:rsidTr="007F301C">
        <w:trPr>
          <w:trHeight w:val="288"/>
          <w:tblHeader/>
          <w:jc w:val="center"/>
        </w:trPr>
        <w:tc>
          <w:tcPr>
            <w:tcW w:w="1660" w:type="pct"/>
            <w:tcBorders>
              <w:top w:val="nil"/>
              <w:left w:val="single" w:sz="4" w:space="0" w:color="95B3D7"/>
              <w:bottom w:val="single" w:sz="4" w:space="0" w:color="95B3D7"/>
              <w:right w:val="nil"/>
            </w:tcBorders>
            <w:shd w:val="clear" w:color="DBE5F1" w:fill="DBE5F1"/>
            <w:noWrap/>
            <w:vAlign w:val="bottom"/>
            <w:hideMark/>
          </w:tcPr>
          <w:p w:rsidR="00E56528" w:rsidRPr="00806C10" w:rsidRDefault="00E56528" w:rsidP="00B14821">
            <w:pPr>
              <w:spacing w:after="0" w:line="240" w:lineRule="auto"/>
              <w:rPr>
                <w:rFonts w:ascii="Times New Roman" w:eastAsia="Times New Roman" w:hAnsi="Times New Roman"/>
                <w:color w:val="000000"/>
                <w:sz w:val="20"/>
                <w:szCs w:val="24"/>
              </w:rPr>
            </w:pPr>
            <w:r w:rsidRPr="00AE658A">
              <w:rPr>
                <w:rFonts w:ascii="Times New Roman" w:eastAsia="Times New Roman" w:hAnsi="Times New Roman"/>
                <w:color w:val="000000"/>
                <w:sz w:val="20"/>
                <w:szCs w:val="24"/>
              </w:rPr>
              <w:t>Arizona</w:t>
            </w:r>
          </w:p>
        </w:tc>
        <w:tc>
          <w:tcPr>
            <w:tcW w:w="3340" w:type="pct"/>
            <w:tcBorders>
              <w:top w:val="nil"/>
              <w:left w:val="nil"/>
              <w:bottom w:val="single" w:sz="4" w:space="0" w:color="95B3D7"/>
              <w:right w:val="single" w:sz="4" w:space="0" w:color="95B3D7"/>
            </w:tcBorders>
            <w:shd w:val="clear" w:color="DBE5F1" w:fill="DBE5F1"/>
            <w:noWrap/>
            <w:vAlign w:val="bottom"/>
            <w:hideMark/>
          </w:tcPr>
          <w:p w:rsidR="00E56528" w:rsidRPr="00806C10" w:rsidRDefault="00E56528" w:rsidP="00B14821">
            <w:pPr>
              <w:spacing w:after="0" w:line="240" w:lineRule="auto"/>
              <w:jc w:val="center"/>
              <w:rPr>
                <w:rFonts w:ascii="Times New Roman" w:eastAsia="Times New Roman" w:hAnsi="Times New Roman"/>
                <w:b/>
                <w:bCs/>
                <w:color w:val="000000"/>
                <w:sz w:val="20"/>
                <w:szCs w:val="24"/>
              </w:rPr>
            </w:pPr>
            <w:r w:rsidRPr="00AE658A">
              <w:rPr>
                <w:rFonts w:ascii="Times New Roman" w:eastAsia="Times New Roman" w:hAnsi="Times New Roman"/>
                <w:b/>
                <w:bCs/>
                <w:color w:val="000000"/>
                <w:sz w:val="20"/>
                <w:szCs w:val="24"/>
              </w:rPr>
              <w:t>274,516,879</w:t>
            </w:r>
          </w:p>
        </w:tc>
      </w:tr>
      <w:tr w:rsidR="00E56528" w:rsidRPr="00997974" w:rsidTr="007F301C">
        <w:trPr>
          <w:trHeight w:val="288"/>
          <w:tblHeader/>
          <w:jc w:val="center"/>
        </w:trPr>
        <w:tc>
          <w:tcPr>
            <w:tcW w:w="1660" w:type="pct"/>
            <w:tcBorders>
              <w:top w:val="nil"/>
              <w:left w:val="single" w:sz="4" w:space="0" w:color="95B3D7"/>
              <w:bottom w:val="single" w:sz="4" w:space="0" w:color="95B3D7"/>
              <w:right w:val="nil"/>
            </w:tcBorders>
            <w:shd w:val="clear" w:color="auto" w:fill="auto"/>
            <w:noWrap/>
            <w:vAlign w:val="bottom"/>
            <w:hideMark/>
          </w:tcPr>
          <w:p w:rsidR="00E56528" w:rsidRPr="00806C10" w:rsidRDefault="00E56528" w:rsidP="00B14821">
            <w:pPr>
              <w:spacing w:after="0" w:line="240" w:lineRule="auto"/>
              <w:rPr>
                <w:rFonts w:ascii="Times New Roman" w:eastAsia="Times New Roman" w:hAnsi="Times New Roman"/>
                <w:color w:val="000000"/>
                <w:sz w:val="20"/>
                <w:szCs w:val="24"/>
              </w:rPr>
            </w:pPr>
            <w:r w:rsidRPr="00AE658A">
              <w:rPr>
                <w:rFonts w:ascii="Times New Roman" w:eastAsia="Times New Roman" w:hAnsi="Times New Roman"/>
                <w:color w:val="000000"/>
                <w:sz w:val="20"/>
                <w:szCs w:val="24"/>
              </w:rPr>
              <w:t>Arkansas</w:t>
            </w:r>
          </w:p>
        </w:tc>
        <w:tc>
          <w:tcPr>
            <w:tcW w:w="3340" w:type="pct"/>
            <w:tcBorders>
              <w:top w:val="nil"/>
              <w:left w:val="nil"/>
              <w:bottom w:val="single" w:sz="4" w:space="0" w:color="95B3D7"/>
              <w:right w:val="single" w:sz="4" w:space="0" w:color="95B3D7"/>
            </w:tcBorders>
            <w:shd w:val="clear" w:color="auto" w:fill="auto"/>
            <w:noWrap/>
            <w:vAlign w:val="bottom"/>
            <w:hideMark/>
          </w:tcPr>
          <w:p w:rsidR="00E56528" w:rsidRPr="00806C10" w:rsidRDefault="00E56528" w:rsidP="00B14821">
            <w:pPr>
              <w:spacing w:after="0" w:line="240" w:lineRule="auto"/>
              <w:jc w:val="center"/>
              <w:rPr>
                <w:rFonts w:ascii="Times New Roman" w:eastAsia="Times New Roman" w:hAnsi="Times New Roman"/>
                <w:b/>
                <w:bCs/>
                <w:color w:val="000000"/>
                <w:sz w:val="20"/>
                <w:szCs w:val="24"/>
              </w:rPr>
            </w:pPr>
            <w:r w:rsidRPr="00AE658A">
              <w:rPr>
                <w:rFonts w:ascii="Times New Roman" w:eastAsia="Times New Roman" w:hAnsi="Times New Roman"/>
                <w:b/>
                <w:bCs/>
                <w:color w:val="000000"/>
                <w:sz w:val="20"/>
                <w:szCs w:val="24"/>
              </w:rPr>
              <w:t>119,807,496</w:t>
            </w:r>
          </w:p>
        </w:tc>
      </w:tr>
      <w:tr w:rsidR="00E56528" w:rsidRPr="00997974" w:rsidTr="007F301C">
        <w:trPr>
          <w:trHeight w:val="288"/>
          <w:tblHeader/>
          <w:jc w:val="center"/>
        </w:trPr>
        <w:tc>
          <w:tcPr>
            <w:tcW w:w="1660" w:type="pct"/>
            <w:tcBorders>
              <w:top w:val="nil"/>
              <w:left w:val="single" w:sz="4" w:space="0" w:color="95B3D7"/>
              <w:bottom w:val="single" w:sz="4" w:space="0" w:color="95B3D7"/>
              <w:right w:val="nil"/>
            </w:tcBorders>
            <w:shd w:val="clear" w:color="DBE5F1" w:fill="DBE5F1"/>
            <w:noWrap/>
            <w:vAlign w:val="bottom"/>
            <w:hideMark/>
          </w:tcPr>
          <w:p w:rsidR="00E56528" w:rsidRPr="00806C10" w:rsidRDefault="00E56528" w:rsidP="00B14821">
            <w:pPr>
              <w:spacing w:after="0" w:line="240" w:lineRule="auto"/>
              <w:rPr>
                <w:rFonts w:ascii="Times New Roman" w:eastAsia="Times New Roman" w:hAnsi="Times New Roman"/>
                <w:color w:val="000000"/>
                <w:sz w:val="20"/>
                <w:szCs w:val="24"/>
              </w:rPr>
            </w:pPr>
            <w:r w:rsidRPr="00AE658A">
              <w:rPr>
                <w:rFonts w:ascii="Times New Roman" w:eastAsia="Times New Roman" w:hAnsi="Times New Roman"/>
                <w:color w:val="000000"/>
                <w:sz w:val="20"/>
                <w:szCs w:val="24"/>
              </w:rPr>
              <w:t>California</w:t>
            </w:r>
          </w:p>
        </w:tc>
        <w:tc>
          <w:tcPr>
            <w:tcW w:w="3340" w:type="pct"/>
            <w:tcBorders>
              <w:top w:val="nil"/>
              <w:left w:val="nil"/>
              <w:bottom w:val="single" w:sz="4" w:space="0" w:color="95B3D7"/>
              <w:right w:val="single" w:sz="4" w:space="0" w:color="95B3D7"/>
            </w:tcBorders>
            <w:shd w:val="clear" w:color="DBE5F1" w:fill="DBE5F1"/>
            <w:noWrap/>
            <w:vAlign w:val="bottom"/>
            <w:hideMark/>
          </w:tcPr>
          <w:p w:rsidR="00E56528" w:rsidRPr="00806C10" w:rsidRDefault="00E56528" w:rsidP="00B14821">
            <w:pPr>
              <w:spacing w:after="0" w:line="240" w:lineRule="auto"/>
              <w:jc w:val="center"/>
              <w:rPr>
                <w:rFonts w:ascii="Times New Roman" w:eastAsia="Times New Roman" w:hAnsi="Times New Roman"/>
                <w:b/>
                <w:bCs/>
                <w:color w:val="000000"/>
                <w:sz w:val="20"/>
                <w:szCs w:val="24"/>
              </w:rPr>
            </w:pPr>
            <w:r w:rsidRPr="00AE658A">
              <w:rPr>
                <w:rFonts w:ascii="Times New Roman" w:eastAsia="Times New Roman" w:hAnsi="Times New Roman"/>
                <w:b/>
                <w:bCs/>
                <w:color w:val="000000"/>
                <w:sz w:val="20"/>
                <w:szCs w:val="24"/>
              </w:rPr>
              <w:t>487,549,876</w:t>
            </w:r>
          </w:p>
        </w:tc>
      </w:tr>
      <w:tr w:rsidR="00E56528" w:rsidRPr="00997974" w:rsidTr="007F301C">
        <w:trPr>
          <w:trHeight w:val="288"/>
          <w:tblHeader/>
          <w:jc w:val="center"/>
        </w:trPr>
        <w:tc>
          <w:tcPr>
            <w:tcW w:w="1660" w:type="pct"/>
            <w:tcBorders>
              <w:top w:val="nil"/>
              <w:left w:val="single" w:sz="4" w:space="0" w:color="95B3D7"/>
              <w:bottom w:val="single" w:sz="4" w:space="0" w:color="95B3D7"/>
              <w:right w:val="nil"/>
            </w:tcBorders>
            <w:shd w:val="clear" w:color="auto" w:fill="auto"/>
            <w:noWrap/>
            <w:vAlign w:val="bottom"/>
            <w:hideMark/>
          </w:tcPr>
          <w:p w:rsidR="00E56528" w:rsidRPr="00806C10" w:rsidRDefault="00E56528" w:rsidP="00B14821">
            <w:pPr>
              <w:spacing w:after="0" w:line="240" w:lineRule="auto"/>
              <w:rPr>
                <w:rFonts w:ascii="Times New Roman" w:eastAsia="Times New Roman" w:hAnsi="Times New Roman"/>
                <w:color w:val="000000"/>
                <w:sz w:val="20"/>
                <w:szCs w:val="24"/>
              </w:rPr>
            </w:pPr>
            <w:r w:rsidRPr="00AE658A">
              <w:rPr>
                <w:rFonts w:ascii="Times New Roman" w:eastAsia="Times New Roman" w:hAnsi="Times New Roman"/>
                <w:color w:val="000000"/>
                <w:sz w:val="20"/>
                <w:szCs w:val="24"/>
              </w:rPr>
              <w:t>Colorado</w:t>
            </w:r>
          </w:p>
        </w:tc>
        <w:tc>
          <w:tcPr>
            <w:tcW w:w="3340" w:type="pct"/>
            <w:tcBorders>
              <w:top w:val="nil"/>
              <w:left w:val="nil"/>
              <w:bottom w:val="single" w:sz="4" w:space="0" w:color="95B3D7"/>
              <w:right w:val="single" w:sz="4" w:space="0" w:color="95B3D7"/>
            </w:tcBorders>
            <w:shd w:val="clear" w:color="auto" w:fill="auto"/>
            <w:noWrap/>
            <w:vAlign w:val="bottom"/>
            <w:hideMark/>
          </w:tcPr>
          <w:p w:rsidR="00E56528" w:rsidRPr="00806C10" w:rsidRDefault="00E56528" w:rsidP="00B14821">
            <w:pPr>
              <w:spacing w:after="0" w:line="240" w:lineRule="auto"/>
              <w:jc w:val="center"/>
              <w:rPr>
                <w:rFonts w:ascii="Times New Roman" w:eastAsia="Times New Roman" w:hAnsi="Times New Roman"/>
                <w:b/>
                <w:bCs/>
                <w:color w:val="000000"/>
                <w:sz w:val="20"/>
                <w:szCs w:val="24"/>
              </w:rPr>
            </w:pPr>
            <w:r w:rsidRPr="00AE658A">
              <w:rPr>
                <w:rFonts w:ascii="Times New Roman" w:eastAsia="Times New Roman" w:hAnsi="Times New Roman"/>
                <w:b/>
                <w:bCs/>
                <w:color w:val="000000"/>
                <w:sz w:val="20"/>
                <w:szCs w:val="24"/>
              </w:rPr>
              <w:t>205,219,871</w:t>
            </w:r>
          </w:p>
        </w:tc>
      </w:tr>
      <w:tr w:rsidR="00E56528" w:rsidRPr="00997974" w:rsidTr="007F301C">
        <w:trPr>
          <w:trHeight w:val="288"/>
          <w:tblHeader/>
          <w:jc w:val="center"/>
        </w:trPr>
        <w:tc>
          <w:tcPr>
            <w:tcW w:w="1660" w:type="pct"/>
            <w:tcBorders>
              <w:top w:val="nil"/>
              <w:left w:val="single" w:sz="4" w:space="0" w:color="95B3D7"/>
              <w:bottom w:val="single" w:sz="4" w:space="0" w:color="95B3D7"/>
              <w:right w:val="nil"/>
            </w:tcBorders>
            <w:shd w:val="clear" w:color="DBE5F1" w:fill="DBE5F1"/>
            <w:noWrap/>
            <w:vAlign w:val="bottom"/>
            <w:hideMark/>
          </w:tcPr>
          <w:p w:rsidR="00E56528" w:rsidRPr="00806C10" w:rsidRDefault="00E56528" w:rsidP="00B14821">
            <w:pPr>
              <w:spacing w:after="0" w:line="240" w:lineRule="auto"/>
              <w:rPr>
                <w:rFonts w:ascii="Times New Roman" w:eastAsia="Times New Roman" w:hAnsi="Times New Roman"/>
                <w:color w:val="000000"/>
                <w:sz w:val="20"/>
                <w:szCs w:val="24"/>
              </w:rPr>
            </w:pPr>
            <w:r w:rsidRPr="00AE658A">
              <w:rPr>
                <w:rFonts w:ascii="Times New Roman" w:eastAsia="Times New Roman" w:hAnsi="Times New Roman"/>
                <w:color w:val="000000"/>
                <w:sz w:val="20"/>
                <w:szCs w:val="24"/>
              </w:rPr>
              <w:t>Connecticut</w:t>
            </w:r>
          </w:p>
        </w:tc>
        <w:tc>
          <w:tcPr>
            <w:tcW w:w="3340" w:type="pct"/>
            <w:tcBorders>
              <w:top w:val="nil"/>
              <w:left w:val="nil"/>
              <w:bottom w:val="single" w:sz="4" w:space="0" w:color="95B3D7"/>
              <w:right w:val="single" w:sz="4" w:space="0" w:color="95B3D7"/>
            </w:tcBorders>
            <w:shd w:val="clear" w:color="DBE5F1" w:fill="DBE5F1"/>
            <w:noWrap/>
            <w:vAlign w:val="bottom"/>
            <w:hideMark/>
          </w:tcPr>
          <w:p w:rsidR="00E56528" w:rsidRPr="00806C10" w:rsidRDefault="00E56528" w:rsidP="00B14821">
            <w:pPr>
              <w:spacing w:after="0" w:line="240" w:lineRule="auto"/>
              <w:jc w:val="center"/>
              <w:rPr>
                <w:rFonts w:ascii="Times New Roman" w:eastAsia="Times New Roman" w:hAnsi="Times New Roman"/>
                <w:b/>
                <w:bCs/>
                <w:color w:val="000000"/>
                <w:sz w:val="20"/>
                <w:szCs w:val="24"/>
              </w:rPr>
            </w:pPr>
            <w:r w:rsidRPr="00AE658A">
              <w:rPr>
                <w:rFonts w:ascii="Times New Roman" w:eastAsia="Times New Roman" w:hAnsi="Times New Roman"/>
                <w:b/>
                <w:bCs/>
                <w:color w:val="000000"/>
                <w:sz w:val="20"/>
                <w:szCs w:val="24"/>
              </w:rPr>
              <w:t>146,273,112</w:t>
            </w:r>
          </w:p>
        </w:tc>
      </w:tr>
      <w:tr w:rsidR="00E56528" w:rsidRPr="00997974" w:rsidTr="007F301C">
        <w:trPr>
          <w:trHeight w:val="288"/>
          <w:tblHeader/>
          <w:jc w:val="center"/>
        </w:trPr>
        <w:tc>
          <w:tcPr>
            <w:tcW w:w="1660" w:type="pct"/>
            <w:tcBorders>
              <w:top w:val="nil"/>
              <w:left w:val="single" w:sz="4" w:space="0" w:color="95B3D7"/>
              <w:bottom w:val="single" w:sz="4" w:space="0" w:color="95B3D7"/>
              <w:right w:val="nil"/>
            </w:tcBorders>
            <w:shd w:val="clear" w:color="auto" w:fill="auto"/>
            <w:noWrap/>
            <w:vAlign w:val="bottom"/>
            <w:hideMark/>
          </w:tcPr>
          <w:p w:rsidR="00E56528" w:rsidRPr="00806C10" w:rsidRDefault="00E56528" w:rsidP="00B14821">
            <w:pPr>
              <w:spacing w:after="0" w:line="240" w:lineRule="auto"/>
              <w:rPr>
                <w:rFonts w:ascii="Times New Roman" w:eastAsia="Times New Roman" w:hAnsi="Times New Roman"/>
                <w:color w:val="000000"/>
                <w:sz w:val="20"/>
                <w:szCs w:val="24"/>
              </w:rPr>
            </w:pPr>
            <w:r w:rsidRPr="00AE658A">
              <w:rPr>
                <w:rFonts w:ascii="Times New Roman" w:eastAsia="Times New Roman" w:hAnsi="Times New Roman"/>
                <w:color w:val="000000"/>
                <w:sz w:val="20"/>
                <w:szCs w:val="24"/>
              </w:rPr>
              <w:t>Delaware</w:t>
            </w:r>
          </w:p>
        </w:tc>
        <w:tc>
          <w:tcPr>
            <w:tcW w:w="3340" w:type="pct"/>
            <w:tcBorders>
              <w:top w:val="nil"/>
              <w:left w:val="nil"/>
              <w:bottom w:val="single" w:sz="4" w:space="0" w:color="95B3D7"/>
              <w:right w:val="single" w:sz="4" w:space="0" w:color="95B3D7"/>
            </w:tcBorders>
            <w:shd w:val="clear" w:color="auto" w:fill="auto"/>
            <w:noWrap/>
            <w:vAlign w:val="bottom"/>
            <w:hideMark/>
          </w:tcPr>
          <w:p w:rsidR="00E56528" w:rsidRPr="00806C10" w:rsidRDefault="00E56528" w:rsidP="00B14821">
            <w:pPr>
              <w:spacing w:after="0" w:line="240" w:lineRule="auto"/>
              <w:jc w:val="center"/>
              <w:rPr>
                <w:rFonts w:ascii="Times New Roman" w:eastAsia="Times New Roman" w:hAnsi="Times New Roman"/>
                <w:b/>
                <w:bCs/>
                <w:color w:val="000000"/>
                <w:sz w:val="20"/>
                <w:szCs w:val="24"/>
              </w:rPr>
            </w:pPr>
            <w:r w:rsidRPr="00AE658A">
              <w:rPr>
                <w:rFonts w:ascii="Times New Roman" w:eastAsia="Times New Roman" w:hAnsi="Times New Roman"/>
                <w:b/>
                <w:bCs/>
                <w:color w:val="000000"/>
                <w:sz w:val="20"/>
                <w:szCs w:val="24"/>
              </w:rPr>
              <w:t>36,405,622</w:t>
            </w:r>
          </w:p>
        </w:tc>
      </w:tr>
      <w:tr w:rsidR="00E56528" w:rsidRPr="00997974" w:rsidTr="007F301C">
        <w:trPr>
          <w:trHeight w:val="288"/>
          <w:tblHeader/>
          <w:jc w:val="center"/>
        </w:trPr>
        <w:tc>
          <w:tcPr>
            <w:tcW w:w="1660" w:type="pct"/>
            <w:tcBorders>
              <w:top w:val="nil"/>
              <w:left w:val="single" w:sz="4" w:space="0" w:color="95B3D7"/>
              <w:bottom w:val="single" w:sz="4" w:space="0" w:color="95B3D7"/>
              <w:right w:val="nil"/>
            </w:tcBorders>
            <w:shd w:val="clear" w:color="DBE5F1" w:fill="DBE5F1"/>
            <w:noWrap/>
            <w:vAlign w:val="bottom"/>
            <w:hideMark/>
          </w:tcPr>
          <w:p w:rsidR="00E56528" w:rsidRPr="00806C10" w:rsidRDefault="00E56528" w:rsidP="00B14821">
            <w:pPr>
              <w:spacing w:after="0" w:line="240" w:lineRule="auto"/>
              <w:rPr>
                <w:rFonts w:ascii="Times New Roman" w:eastAsia="Times New Roman" w:hAnsi="Times New Roman"/>
                <w:color w:val="000000"/>
                <w:sz w:val="20"/>
                <w:szCs w:val="24"/>
              </w:rPr>
            </w:pPr>
            <w:r w:rsidRPr="00AE658A">
              <w:rPr>
                <w:rFonts w:ascii="Times New Roman" w:eastAsia="Times New Roman" w:hAnsi="Times New Roman"/>
                <w:color w:val="000000"/>
                <w:sz w:val="20"/>
                <w:szCs w:val="24"/>
              </w:rPr>
              <w:t>District of Columbia</w:t>
            </w:r>
          </w:p>
        </w:tc>
        <w:tc>
          <w:tcPr>
            <w:tcW w:w="3340" w:type="pct"/>
            <w:tcBorders>
              <w:top w:val="nil"/>
              <w:left w:val="nil"/>
              <w:bottom w:val="single" w:sz="4" w:space="0" w:color="95B3D7"/>
              <w:right w:val="single" w:sz="4" w:space="0" w:color="95B3D7"/>
            </w:tcBorders>
            <w:shd w:val="clear" w:color="DBE5F1" w:fill="DBE5F1"/>
            <w:noWrap/>
            <w:vAlign w:val="bottom"/>
            <w:hideMark/>
          </w:tcPr>
          <w:p w:rsidR="00E56528" w:rsidRPr="00806C10" w:rsidRDefault="00E56528" w:rsidP="00B14821">
            <w:pPr>
              <w:spacing w:after="0" w:line="240" w:lineRule="auto"/>
              <w:jc w:val="center"/>
              <w:rPr>
                <w:rFonts w:ascii="Times New Roman" w:eastAsia="Times New Roman" w:hAnsi="Times New Roman"/>
                <w:b/>
                <w:bCs/>
                <w:color w:val="000000"/>
                <w:sz w:val="20"/>
                <w:szCs w:val="24"/>
              </w:rPr>
            </w:pPr>
            <w:r w:rsidRPr="00AE658A">
              <w:rPr>
                <w:rFonts w:ascii="Times New Roman" w:eastAsia="Times New Roman" w:hAnsi="Times New Roman"/>
                <w:b/>
                <w:bCs/>
                <w:color w:val="000000"/>
                <w:sz w:val="20"/>
                <w:szCs w:val="24"/>
              </w:rPr>
              <w:t>24,126,447</w:t>
            </w:r>
          </w:p>
        </w:tc>
      </w:tr>
      <w:tr w:rsidR="00E56528" w:rsidRPr="00997974" w:rsidTr="007F301C">
        <w:trPr>
          <w:trHeight w:val="288"/>
          <w:tblHeader/>
          <w:jc w:val="center"/>
        </w:trPr>
        <w:tc>
          <w:tcPr>
            <w:tcW w:w="1660" w:type="pct"/>
            <w:tcBorders>
              <w:top w:val="nil"/>
              <w:left w:val="single" w:sz="4" w:space="0" w:color="95B3D7"/>
              <w:bottom w:val="single" w:sz="4" w:space="0" w:color="95B3D7"/>
              <w:right w:val="nil"/>
            </w:tcBorders>
            <w:shd w:val="clear" w:color="auto" w:fill="auto"/>
            <w:noWrap/>
            <w:vAlign w:val="bottom"/>
            <w:hideMark/>
          </w:tcPr>
          <w:p w:rsidR="00E56528" w:rsidRPr="00806C10" w:rsidRDefault="00E56528" w:rsidP="00B14821">
            <w:pPr>
              <w:spacing w:after="0" w:line="240" w:lineRule="auto"/>
              <w:rPr>
                <w:rFonts w:ascii="Times New Roman" w:eastAsia="Times New Roman" w:hAnsi="Times New Roman"/>
                <w:color w:val="000000"/>
                <w:sz w:val="20"/>
                <w:szCs w:val="24"/>
              </w:rPr>
            </w:pPr>
            <w:r w:rsidRPr="00AE658A">
              <w:rPr>
                <w:rFonts w:ascii="Times New Roman" w:eastAsia="Times New Roman" w:hAnsi="Times New Roman"/>
                <w:color w:val="000000"/>
                <w:sz w:val="20"/>
                <w:szCs w:val="24"/>
              </w:rPr>
              <w:t>Florida</w:t>
            </w:r>
          </w:p>
        </w:tc>
        <w:tc>
          <w:tcPr>
            <w:tcW w:w="3340" w:type="pct"/>
            <w:tcBorders>
              <w:top w:val="nil"/>
              <w:left w:val="nil"/>
              <w:bottom w:val="single" w:sz="4" w:space="0" w:color="95B3D7"/>
              <w:right w:val="single" w:sz="4" w:space="0" w:color="95B3D7"/>
            </w:tcBorders>
            <w:shd w:val="clear" w:color="auto" w:fill="auto"/>
            <w:noWrap/>
            <w:vAlign w:val="bottom"/>
            <w:hideMark/>
          </w:tcPr>
          <w:p w:rsidR="00E56528" w:rsidRPr="00806C10" w:rsidRDefault="00E56528" w:rsidP="00B14821">
            <w:pPr>
              <w:spacing w:after="0" w:line="240" w:lineRule="auto"/>
              <w:jc w:val="center"/>
              <w:rPr>
                <w:rFonts w:ascii="Times New Roman" w:eastAsia="Times New Roman" w:hAnsi="Times New Roman"/>
                <w:b/>
                <w:bCs/>
                <w:color w:val="000000"/>
                <w:sz w:val="20"/>
                <w:szCs w:val="24"/>
              </w:rPr>
            </w:pPr>
            <w:r w:rsidRPr="00AE658A">
              <w:rPr>
                <w:rFonts w:ascii="Times New Roman" w:eastAsia="Times New Roman" w:hAnsi="Times New Roman"/>
                <w:b/>
                <w:bCs/>
                <w:color w:val="000000"/>
                <w:sz w:val="20"/>
                <w:szCs w:val="24"/>
              </w:rPr>
              <w:t>728,916,950</w:t>
            </w:r>
          </w:p>
        </w:tc>
      </w:tr>
      <w:tr w:rsidR="00E56528" w:rsidRPr="00997974" w:rsidTr="007F301C">
        <w:trPr>
          <w:trHeight w:val="288"/>
          <w:tblHeader/>
          <w:jc w:val="center"/>
        </w:trPr>
        <w:tc>
          <w:tcPr>
            <w:tcW w:w="1660" w:type="pct"/>
            <w:tcBorders>
              <w:top w:val="nil"/>
              <w:left w:val="single" w:sz="4" w:space="0" w:color="95B3D7"/>
              <w:bottom w:val="single" w:sz="4" w:space="0" w:color="95B3D7"/>
              <w:right w:val="nil"/>
            </w:tcBorders>
            <w:shd w:val="clear" w:color="DBE5F1" w:fill="DBE5F1"/>
            <w:noWrap/>
            <w:vAlign w:val="bottom"/>
            <w:hideMark/>
          </w:tcPr>
          <w:p w:rsidR="00E56528" w:rsidRPr="00806C10" w:rsidRDefault="00E56528" w:rsidP="00B14821">
            <w:pPr>
              <w:spacing w:after="0" w:line="240" w:lineRule="auto"/>
              <w:rPr>
                <w:rFonts w:ascii="Times New Roman" w:eastAsia="Times New Roman" w:hAnsi="Times New Roman"/>
                <w:color w:val="000000"/>
                <w:sz w:val="20"/>
                <w:szCs w:val="24"/>
              </w:rPr>
            </w:pPr>
            <w:r w:rsidRPr="00AE658A">
              <w:rPr>
                <w:rFonts w:ascii="Times New Roman" w:eastAsia="Times New Roman" w:hAnsi="Times New Roman"/>
                <w:color w:val="000000"/>
                <w:sz w:val="20"/>
                <w:szCs w:val="24"/>
              </w:rPr>
              <w:t>Georgia</w:t>
            </w:r>
          </w:p>
        </w:tc>
        <w:tc>
          <w:tcPr>
            <w:tcW w:w="3340" w:type="pct"/>
            <w:tcBorders>
              <w:top w:val="nil"/>
              <w:left w:val="nil"/>
              <w:bottom w:val="single" w:sz="4" w:space="0" w:color="95B3D7"/>
              <w:right w:val="single" w:sz="4" w:space="0" w:color="95B3D7"/>
            </w:tcBorders>
            <w:shd w:val="clear" w:color="DBE5F1" w:fill="DBE5F1"/>
            <w:noWrap/>
            <w:vAlign w:val="bottom"/>
            <w:hideMark/>
          </w:tcPr>
          <w:p w:rsidR="00E56528" w:rsidRPr="00806C10" w:rsidRDefault="00E56528" w:rsidP="00B14821">
            <w:pPr>
              <w:spacing w:after="0" w:line="240" w:lineRule="auto"/>
              <w:jc w:val="center"/>
              <w:rPr>
                <w:rFonts w:ascii="Times New Roman" w:eastAsia="Times New Roman" w:hAnsi="Times New Roman"/>
                <w:b/>
                <w:bCs/>
                <w:color w:val="000000"/>
                <w:sz w:val="20"/>
                <w:szCs w:val="24"/>
              </w:rPr>
            </w:pPr>
            <w:r w:rsidRPr="00AE658A">
              <w:rPr>
                <w:rFonts w:ascii="Times New Roman" w:eastAsia="Times New Roman" w:hAnsi="Times New Roman"/>
                <w:b/>
                <w:bCs/>
                <w:color w:val="000000"/>
                <w:sz w:val="20"/>
                <w:szCs w:val="24"/>
              </w:rPr>
              <w:t>416,063,701</w:t>
            </w:r>
          </w:p>
        </w:tc>
      </w:tr>
      <w:tr w:rsidR="00E56528" w:rsidRPr="00997974" w:rsidTr="007F301C">
        <w:trPr>
          <w:trHeight w:val="288"/>
          <w:tblHeader/>
          <w:jc w:val="center"/>
        </w:trPr>
        <w:tc>
          <w:tcPr>
            <w:tcW w:w="1660" w:type="pct"/>
            <w:tcBorders>
              <w:top w:val="nil"/>
              <w:left w:val="single" w:sz="4" w:space="0" w:color="95B3D7"/>
              <w:bottom w:val="single" w:sz="4" w:space="0" w:color="95B3D7"/>
              <w:right w:val="nil"/>
            </w:tcBorders>
            <w:shd w:val="clear" w:color="auto" w:fill="auto"/>
            <w:noWrap/>
            <w:vAlign w:val="bottom"/>
            <w:hideMark/>
          </w:tcPr>
          <w:p w:rsidR="00E56528" w:rsidRPr="00806C10" w:rsidRDefault="00E56528" w:rsidP="00B14821">
            <w:pPr>
              <w:spacing w:after="0" w:line="240" w:lineRule="auto"/>
              <w:rPr>
                <w:rFonts w:ascii="Times New Roman" w:eastAsia="Times New Roman" w:hAnsi="Times New Roman"/>
                <w:color w:val="000000"/>
                <w:sz w:val="20"/>
                <w:szCs w:val="24"/>
              </w:rPr>
            </w:pPr>
            <w:r w:rsidRPr="00AE658A">
              <w:rPr>
                <w:rFonts w:ascii="Times New Roman" w:eastAsia="Times New Roman" w:hAnsi="Times New Roman"/>
                <w:color w:val="000000"/>
                <w:sz w:val="20"/>
                <w:szCs w:val="24"/>
              </w:rPr>
              <w:t>Hawaii</w:t>
            </w:r>
          </w:p>
        </w:tc>
        <w:tc>
          <w:tcPr>
            <w:tcW w:w="3340" w:type="pct"/>
            <w:tcBorders>
              <w:top w:val="nil"/>
              <w:left w:val="nil"/>
              <w:bottom w:val="single" w:sz="4" w:space="0" w:color="95B3D7"/>
              <w:right w:val="single" w:sz="4" w:space="0" w:color="95B3D7"/>
            </w:tcBorders>
            <w:shd w:val="clear" w:color="auto" w:fill="auto"/>
            <w:noWrap/>
            <w:vAlign w:val="bottom"/>
            <w:hideMark/>
          </w:tcPr>
          <w:p w:rsidR="00E56528" w:rsidRPr="00806C10" w:rsidRDefault="00E56528" w:rsidP="00B14821">
            <w:pPr>
              <w:spacing w:after="0" w:line="240" w:lineRule="auto"/>
              <w:jc w:val="center"/>
              <w:rPr>
                <w:rFonts w:ascii="Times New Roman" w:eastAsia="Times New Roman" w:hAnsi="Times New Roman"/>
                <w:b/>
                <w:bCs/>
                <w:color w:val="000000"/>
                <w:sz w:val="20"/>
                <w:szCs w:val="24"/>
              </w:rPr>
            </w:pPr>
            <w:r w:rsidRPr="00AE658A">
              <w:rPr>
                <w:rFonts w:ascii="Times New Roman" w:eastAsia="Times New Roman" w:hAnsi="Times New Roman"/>
                <w:b/>
                <w:bCs/>
                <w:color w:val="000000"/>
                <w:sz w:val="20"/>
                <w:szCs w:val="24"/>
              </w:rPr>
              <w:t>51,876,575</w:t>
            </w:r>
          </w:p>
        </w:tc>
      </w:tr>
      <w:tr w:rsidR="00E56528" w:rsidRPr="00997974" w:rsidTr="007F301C">
        <w:trPr>
          <w:trHeight w:val="288"/>
          <w:tblHeader/>
          <w:jc w:val="center"/>
        </w:trPr>
        <w:tc>
          <w:tcPr>
            <w:tcW w:w="1660" w:type="pct"/>
            <w:tcBorders>
              <w:top w:val="nil"/>
              <w:left w:val="single" w:sz="4" w:space="0" w:color="95B3D7"/>
              <w:bottom w:val="single" w:sz="4" w:space="0" w:color="95B3D7"/>
              <w:right w:val="nil"/>
            </w:tcBorders>
            <w:shd w:val="clear" w:color="DBE5F1" w:fill="DBE5F1"/>
            <w:noWrap/>
            <w:vAlign w:val="bottom"/>
            <w:hideMark/>
          </w:tcPr>
          <w:p w:rsidR="00E56528" w:rsidRPr="00806C10" w:rsidRDefault="00E56528" w:rsidP="00B14821">
            <w:pPr>
              <w:spacing w:after="0" w:line="240" w:lineRule="auto"/>
              <w:rPr>
                <w:rFonts w:ascii="Times New Roman" w:eastAsia="Times New Roman" w:hAnsi="Times New Roman"/>
                <w:color w:val="000000"/>
                <w:sz w:val="20"/>
                <w:szCs w:val="24"/>
              </w:rPr>
            </w:pPr>
            <w:r w:rsidRPr="00AE658A">
              <w:rPr>
                <w:rFonts w:ascii="Times New Roman" w:eastAsia="Times New Roman" w:hAnsi="Times New Roman"/>
                <w:color w:val="000000"/>
                <w:sz w:val="20"/>
                <w:szCs w:val="24"/>
              </w:rPr>
              <w:t>Idaho</w:t>
            </w:r>
          </w:p>
        </w:tc>
        <w:tc>
          <w:tcPr>
            <w:tcW w:w="3340" w:type="pct"/>
            <w:tcBorders>
              <w:top w:val="nil"/>
              <w:left w:val="nil"/>
              <w:bottom w:val="single" w:sz="4" w:space="0" w:color="95B3D7"/>
              <w:right w:val="single" w:sz="4" w:space="0" w:color="95B3D7"/>
            </w:tcBorders>
            <w:shd w:val="clear" w:color="DBE5F1" w:fill="DBE5F1"/>
            <w:noWrap/>
            <w:vAlign w:val="bottom"/>
            <w:hideMark/>
          </w:tcPr>
          <w:p w:rsidR="00E56528" w:rsidRPr="00806C10" w:rsidRDefault="00E56528" w:rsidP="00B14821">
            <w:pPr>
              <w:spacing w:after="0" w:line="240" w:lineRule="auto"/>
              <w:jc w:val="center"/>
              <w:rPr>
                <w:rFonts w:ascii="Times New Roman" w:eastAsia="Times New Roman" w:hAnsi="Times New Roman"/>
                <w:b/>
                <w:bCs/>
                <w:color w:val="000000"/>
                <w:sz w:val="20"/>
                <w:szCs w:val="24"/>
              </w:rPr>
            </w:pPr>
            <w:r w:rsidRPr="00AE658A">
              <w:rPr>
                <w:rFonts w:ascii="Times New Roman" w:eastAsia="Times New Roman" w:hAnsi="Times New Roman"/>
                <w:b/>
                <w:bCs/>
                <w:color w:val="000000"/>
                <w:sz w:val="20"/>
                <w:szCs w:val="24"/>
              </w:rPr>
              <w:t>66,560,895</w:t>
            </w:r>
          </w:p>
        </w:tc>
      </w:tr>
      <w:tr w:rsidR="00E56528" w:rsidRPr="00997974" w:rsidTr="007F301C">
        <w:trPr>
          <w:trHeight w:val="288"/>
          <w:tblHeader/>
          <w:jc w:val="center"/>
        </w:trPr>
        <w:tc>
          <w:tcPr>
            <w:tcW w:w="1660" w:type="pct"/>
            <w:tcBorders>
              <w:top w:val="nil"/>
              <w:left w:val="single" w:sz="4" w:space="0" w:color="95B3D7"/>
              <w:bottom w:val="single" w:sz="4" w:space="0" w:color="95B3D7"/>
              <w:right w:val="nil"/>
            </w:tcBorders>
            <w:shd w:val="clear" w:color="auto" w:fill="auto"/>
            <w:noWrap/>
            <w:vAlign w:val="bottom"/>
            <w:hideMark/>
          </w:tcPr>
          <w:p w:rsidR="00E56528" w:rsidRPr="00806C10" w:rsidRDefault="00E56528" w:rsidP="00B14821">
            <w:pPr>
              <w:spacing w:after="0" w:line="240" w:lineRule="auto"/>
              <w:rPr>
                <w:rFonts w:ascii="Times New Roman" w:eastAsia="Times New Roman" w:hAnsi="Times New Roman"/>
                <w:color w:val="000000"/>
                <w:sz w:val="20"/>
                <w:szCs w:val="24"/>
              </w:rPr>
            </w:pPr>
            <w:r w:rsidRPr="00AE658A">
              <w:rPr>
                <w:rFonts w:ascii="Times New Roman" w:eastAsia="Times New Roman" w:hAnsi="Times New Roman"/>
                <w:color w:val="000000"/>
                <w:sz w:val="20"/>
                <w:szCs w:val="24"/>
              </w:rPr>
              <w:t>Illinois</w:t>
            </w:r>
          </w:p>
        </w:tc>
        <w:tc>
          <w:tcPr>
            <w:tcW w:w="3340" w:type="pct"/>
            <w:tcBorders>
              <w:top w:val="nil"/>
              <w:left w:val="nil"/>
              <w:bottom w:val="single" w:sz="4" w:space="0" w:color="95B3D7"/>
              <w:right w:val="single" w:sz="4" w:space="0" w:color="95B3D7"/>
            </w:tcBorders>
            <w:shd w:val="clear" w:color="auto" w:fill="auto"/>
            <w:noWrap/>
            <w:vAlign w:val="bottom"/>
            <w:hideMark/>
          </w:tcPr>
          <w:p w:rsidR="00E56528" w:rsidRPr="00806C10" w:rsidRDefault="00E56528" w:rsidP="00B14821">
            <w:pPr>
              <w:spacing w:after="0" w:line="240" w:lineRule="auto"/>
              <w:jc w:val="center"/>
              <w:rPr>
                <w:rFonts w:ascii="Times New Roman" w:eastAsia="Times New Roman" w:hAnsi="Times New Roman"/>
                <w:b/>
                <w:bCs/>
                <w:color w:val="000000"/>
                <w:sz w:val="20"/>
                <w:szCs w:val="24"/>
              </w:rPr>
            </w:pPr>
            <w:r w:rsidRPr="00AE658A">
              <w:rPr>
                <w:rFonts w:ascii="Times New Roman" w:eastAsia="Times New Roman" w:hAnsi="Times New Roman"/>
                <w:b/>
                <w:bCs/>
                <w:color w:val="000000"/>
                <w:sz w:val="20"/>
                <w:szCs w:val="24"/>
              </w:rPr>
              <w:t>554,773,126</w:t>
            </w:r>
          </w:p>
        </w:tc>
      </w:tr>
      <w:tr w:rsidR="00E56528" w:rsidRPr="00997974" w:rsidTr="007F301C">
        <w:trPr>
          <w:trHeight w:val="288"/>
          <w:tblHeader/>
          <w:jc w:val="center"/>
        </w:trPr>
        <w:tc>
          <w:tcPr>
            <w:tcW w:w="1660" w:type="pct"/>
            <w:tcBorders>
              <w:top w:val="nil"/>
              <w:left w:val="single" w:sz="4" w:space="0" w:color="95B3D7"/>
              <w:bottom w:val="single" w:sz="4" w:space="0" w:color="95B3D7"/>
              <w:right w:val="nil"/>
            </w:tcBorders>
            <w:shd w:val="clear" w:color="DBE5F1" w:fill="DBE5F1"/>
            <w:noWrap/>
            <w:vAlign w:val="bottom"/>
            <w:hideMark/>
          </w:tcPr>
          <w:p w:rsidR="00E56528" w:rsidRPr="00806C10" w:rsidRDefault="00E56528" w:rsidP="00B14821">
            <w:pPr>
              <w:spacing w:after="0" w:line="240" w:lineRule="auto"/>
              <w:rPr>
                <w:rFonts w:ascii="Times New Roman" w:eastAsia="Times New Roman" w:hAnsi="Times New Roman"/>
                <w:color w:val="000000"/>
                <w:sz w:val="20"/>
                <w:szCs w:val="24"/>
              </w:rPr>
            </w:pPr>
            <w:r w:rsidRPr="00AE658A">
              <w:rPr>
                <w:rFonts w:ascii="Times New Roman" w:eastAsia="Times New Roman" w:hAnsi="Times New Roman"/>
                <w:color w:val="000000"/>
                <w:sz w:val="20"/>
                <w:szCs w:val="24"/>
              </w:rPr>
              <w:t>Indiana</w:t>
            </w:r>
          </w:p>
        </w:tc>
        <w:tc>
          <w:tcPr>
            <w:tcW w:w="3340" w:type="pct"/>
            <w:tcBorders>
              <w:top w:val="nil"/>
              <w:left w:val="nil"/>
              <w:bottom w:val="single" w:sz="4" w:space="0" w:color="95B3D7"/>
              <w:right w:val="single" w:sz="4" w:space="0" w:color="95B3D7"/>
            </w:tcBorders>
            <w:shd w:val="clear" w:color="DBE5F1" w:fill="DBE5F1"/>
            <w:noWrap/>
            <w:vAlign w:val="bottom"/>
            <w:hideMark/>
          </w:tcPr>
          <w:p w:rsidR="00E56528" w:rsidRPr="00806C10" w:rsidRDefault="00E56528" w:rsidP="00B14821">
            <w:pPr>
              <w:spacing w:after="0" w:line="240" w:lineRule="auto"/>
              <w:jc w:val="center"/>
              <w:rPr>
                <w:rFonts w:ascii="Times New Roman" w:eastAsia="Times New Roman" w:hAnsi="Times New Roman"/>
                <w:b/>
                <w:bCs/>
                <w:color w:val="000000"/>
                <w:sz w:val="20"/>
                <w:szCs w:val="24"/>
              </w:rPr>
            </w:pPr>
            <w:r w:rsidRPr="00AE658A">
              <w:rPr>
                <w:rFonts w:ascii="Times New Roman" w:eastAsia="Times New Roman" w:hAnsi="Times New Roman"/>
                <w:b/>
                <w:bCs/>
                <w:color w:val="000000"/>
                <w:sz w:val="20"/>
                <w:szCs w:val="24"/>
              </w:rPr>
              <w:t>197,678,694</w:t>
            </w:r>
          </w:p>
        </w:tc>
      </w:tr>
      <w:tr w:rsidR="00E56528" w:rsidRPr="00997974" w:rsidTr="007F301C">
        <w:trPr>
          <w:trHeight w:val="288"/>
          <w:tblHeader/>
          <w:jc w:val="center"/>
        </w:trPr>
        <w:tc>
          <w:tcPr>
            <w:tcW w:w="1660" w:type="pct"/>
            <w:tcBorders>
              <w:top w:val="nil"/>
              <w:left w:val="single" w:sz="4" w:space="0" w:color="95B3D7"/>
              <w:bottom w:val="single" w:sz="4" w:space="0" w:color="95B3D7"/>
              <w:right w:val="nil"/>
            </w:tcBorders>
            <w:shd w:val="clear" w:color="auto" w:fill="auto"/>
            <w:noWrap/>
            <w:vAlign w:val="bottom"/>
            <w:hideMark/>
          </w:tcPr>
          <w:p w:rsidR="00E56528" w:rsidRPr="00806C10" w:rsidRDefault="00E56528" w:rsidP="00B14821">
            <w:pPr>
              <w:spacing w:after="0" w:line="240" w:lineRule="auto"/>
              <w:rPr>
                <w:rFonts w:ascii="Times New Roman" w:eastAsia="Times New Roman" w:hAnsi="Times New Roman"/>
                <w:color w:val="000000"/>
                <w:sz w:val="20"/>
                <w:szCs w:val="24"/>
              </w:rPr>
            </w:pPr>
            <w:r w:rsidRPr="00AE658A">
              <w:rPr>
                <w:rFonts w:ascii="Times New Roman" w:eastAsia="Times New Roman" w:hAnsi="Times New Roman"/>
                <w:color w:val="000000"/>
                <w:sz w:val="20"/>
                <w:szCs w:val="24"/>
              </w:rPr>
              <w:t>Iowa</w:t>
            </w:r>
          </w:p>
        </w:tc>
        <w:tc>
          <w:tcPr>
            <w:tcW w:w="3340" w:type="pct"/>
            <w:tcBorders>
              <w:top w:val="nil"/>
              <w:left w:val="nil"/>
              <w:bottom w:val="single" w:sz="4" w:space="0" w:color="95B3D7"/>
              <w:right w:val="single" w:sz="4" w:space="0" w:color="95B3D7"/>
            </w:tcBorders>
            <w:shd w:val="clear" w:color="auto" w:fill="auto"/>
            <w:noWrap/>
            <w:vAlign w:val="bottom"/>
            <w:hideMark/>
          </w:tcPr>
          <w:p w:rsidR="00E56528" w:rsidRPr="00806C10" w:rsidRDefault="00E56528" w:rsidP="00B14821">
            <w:pPr>
              <w:spacing w:after="0" w:line="240" w:lineRule="auto"/>
              <w:jc w:val="center"/>
              <w:rPr>
                <w:rFonts w:ascii="Times New Roman" w:eastAsia="Times New Roman" w:hAnsi="Times New Roman"/>
                <w:b/>
                <w:bCs/>
                <w:color w:val="000000"/>
                <w:sz w:val="20"/>
                <w:szCs w:val="24"/>
              </w:rPr>
            </w:pPr>
            <w:r w:rsidRPr="00AE658A">
              <w:rPr>
                <w:rFonts w:ascii="Times New Roman" w:eastAsia="Times New Roman" w:hAnsi="Times New Roman"/>
                <w:b/>
                <w:bCs/>
                <w:color w:val="000000"/>
                <w:sz w:val="20"/>
                <w:szCs w:val="24"/>
              </w:rPr>
              <w:t>127,503,336</w:t>
            </w:r>
          </w:p>
        </w:tc>
      </w:tr>
      <w:tr w:rsidR="00E56528" w:rsidRPr="00997974" w:rsidTr="007F301C">
        <w:trPr>
          <w:trHeight w:val="288"/>
          <w:tblHeader/>
          <w:jc w:val="center"/>
        </w:trPr>
        <w:tc>
          <w:tcPr>
            <w:tcW w:w="1660" w:type="pct"/>
            <w:tcBorders>
              <w:top w:val="nil"/>
              <w:left w:val="single" w:sz="4" w:space="0" w:color="95B3D7"/>
              <w:bottom w:val="single" w:sz="4" w:space="0" w:color="95B3D7"/>
              <w:right w:val="nil"/>
            </w:tcBorders>
            <w:shd w:val="clear" w:color="DBE5F1" w:fill="DBE5F1"/>
            <w:noWrap/>
            <w:vAlign w:val="bottom"/>
            <w:hideMark/>
          </w:tcPr>
          <w:p w:rsidR="00E56528" w:rsidRPr="00806C10" w:rsidRDefault="00E56528" w:rsidP="00B14821">
            <w:pPr>
              <w:spacing w:after="0" w:line="240" w:lineRule="auto"/>
              <w:rPr>
                <w:rFonts w:ascii="Times New Roman" w:eastAsia="Times New Roman" w:hAnsi="Times New Roman"/>
                <w:color w:val="000000"/>
                <w:sz w:val="20"/>
                <w:szCs w:val="24"/>
              </w:rPr>
            </w:pPr>
            <w:r w:rsidRPr="00AE658A">
              <w:rPr>
                <w:rFonts w:ascii="Times New Roman" w:eastAsia="Times New Roman" w:hAnsi="Times New Roman"/>
                <w:color w:val="000000"/>
                <w:sz w:val="20"/>
                <w:szCs w:val="24"/>
              </w:rPr>
              <w:t>Kansas</w:t>
            </w:r>
          </w:p>
        </w:tc>
        <w:tc>
          <w:tcPr>
            <w:tcW w:w="3340" w:type="pct"/>
            <w:tcBorders>
              <w:top w:val="nil"/>
              <w:left w:val="nil"/>
              <w:bottom w:val="single" w:sz="4" w:space="0" w:color="95B3D7"/>
              <w:right w:val="single" w:sz="4" w:space="0" w:color="95B3D7"/>
            </w:tcBorders>
            <w:shd w:val="clear" w:color="DBE5F1" w:fill="DBE5F1"/>
            <w:noWrap/>
            <w:vAlign w:val="bottom"/>
            <w:hideMark/>
          </w:tcPr>
          <w:p w:rsidR="00E56528" w:rsidRPr="00806C10" w:rsidRDefault="00E56528" w:rsidP="00B14821">
            <w:pPr>
              <w:spacing w:after="0" w:line="240" w:lineRule="auto"/>
              <w:jc w:val="center"/>
              <w:rPr>
                <w:rFonts w:ascii="Times New Roman" w:eastAsia="Times New Roman" w:hAnsi="Times New Roman"/>
                <w:b/>
                <w:bCs/>
                <w:color w:val="000000"/>
                <w:sz w:val="20"/>
                <w:szCs w:val="24"/>
              </w:rPr>
            </w:pPr>
            <w:r w:rsidRPr="00AE658A">
              <w:rPr>
                <w:rFonts w:ascii="Times New Roman" w:eastAsia="Times New Roman" w:hAnsi="Times New Roman"/>
                <w:b/>
                <w:bCs/>
                <w:color w:val="000000"/>
                <w:sz w:val="20"/>
                <w:szCs w:val="24"/>
              </w:rPr>
              <w:t>121,249,535</w:t>
            </w:r>
          </w:p>
        </w:tc>
      </w:tr>
      <w:tr w:rsidR="00E56528" w:rsidRPr="00997974" w:rsidTr="007F301C">
        <w:trPr>
          <w:trHeight w:val="288"/>
          <w:tblHeader/>
          <w:jc w:val="center"/>
        </w:trPr>
        <w:tc>
          <w:tcPr>
            <w:tcW w:w="1660" w:type="pct"/>
            <w:tcBorders>
              <w:top w:val="nil"/>
              <w:left w:val="single" w:sz="4" w:space="0" w:color="95B3D7"/>
              <w:bottom w:val="single" w:sz="4" w:space="0" w:color="95B3D7"/>
              <w:right w:val="nil"/>
            </w:tcBorders>
            <w:shd w:val="clear" w:color="auto" w:fill="auto"/>
            <w:noWrap/>
            <w:vAlign w:val="bottom"/>
            <w:hideMark/>
          </w:tcPr>
          <w:p w:rsidR="00E56528" w:rsidRPr="00806C10" w:rsidRDefault="00E56528" w:rsidP="00B14821">
            <w:pPr>
              <w:spacing w:after="0" w:line="240" w:lineRule="auto"/>
              <w:rPr>
                <w:rFonts w:ascii="Times New Roman" w:eastAsia="Times New Roman" w:hAnsi="Times New Roman"/>
                <w:color w:val="000000"/>
                <w:sz w:val="20"/>
                <w:szCs w:val="24"/>
              </w:rPr>
            </w:pPr>
            <w:r w:rsidRPr="00AE658A">
              <w:rPr>
                <w:rFonts w:ascii="Times New Roman" w:eastAsia="Times New Roman" w:hAnsi="Times New Roman"/>
                <w:color w:val="000000"/>
                <w:sz w:val="20"/>
                <w:szCs w:val="24"/>
              </w:rPr>
              <w:t>Kentucky</w:t>
            </w:r>
          </w:p>
        </w:tc>
        <w:tc>
          <w:tcPr>
            <w:tcW w:w="3340" w:type="pct"/>
            <w:tcBorders>
              <w:top w:val="nil"/>
              <w:left w:val="nil"/>
              <w:bottom w:val="single" w:sz="4" w:space="0" w:color="95B3D7"/>
              <w:right w:val="single" w:sz="4" w:space="0" w:color="95B3D7"/>
            </w:tcBorders>
            <w:shd w:val="clear" w:color="auto" w:fill="auto"/>
            <w:noWrap/>
            <w:vAlign w:val="bottom"/>
            <w:hideMark/>
          </w:tcPr>
          <w:p w:rsidR="00E56528" w:rsidRPr="00806C10" w:rsidRDefault="00E56528" w:rsidP="00B14821">
            <w:pPr>
              <w:spacing w:after="0" w:line="240" w:lineRule="auto"/>
              <w:jc w:val="center"/>
              <w:rPr>
                <w:rFonts w:ascii="Times New Roman" w:eastAsia="Times New Roman" w:hAnsi="Times New Roman"/>
                <w:b/>
                <w:bCs/>
                <w:color w:val="000000"/>
                <w:sz w:val="20"/>
                <w:szCs w:val="24"/>
              </w:rPr>
            </w:pPr>
            <w:r w:rsidRPr="00AE658A">
              <w:rPr>
                <w:rFonts w:ascii="Times New Roman" w:eastAsia="Times New Roman" w:hAnsi="Times New Roman"/>
                <w:b/>
                <w:bCs/>
                <w:color w:val="000000"/>
                <w:sz w:val="20"/>
                <w:szCs w:val="24"/>
              </w:rPr>
              <w:t>175,823,202</w:t>
            </w:r>
          </w:p>
        </w:tc>
      </w:tr>
      <w:tr w:rsidR="00E56528" w:rsidRPr="00997974" w:rsidTr="007F301C">
        <w:trPr>
          <w:trHeight w:val="288"/>
          <w:tblHeader/>
          <w:jc w:val="center"/>
        </w:trPr>
        <w:tc>
          <w:tcPr>
            <w:tcW w:w="1660" w:type="pct"/>
            <w:tcBorders>
              <w:top w:val="nil"/>
              <w:left w:val="single" w:sz="4" w:space="0" w:color="95B3D7"/>
              <w:bottom w:val="single" w:sz="4" w:space="0" w:color="95B3D7"/>
              <w:right w:val="nil"/>
            </w:tcBorders>
            <w:shd w:val="clear" w:color="DBE5F1" w:fill="DBE5F1"/>
            <w:noWrap/>
            <w:vAlign w:val="bottom"/>
            <w:hideMark/>
          </w:tcPr>
          <w:p w:rsidR="00E56528" w:rsidRPr="00806C10" w:rsidRDefault="00E56528" w:rsidP="00B14821">
            <w:pPr>
              <w:spacing w:after="0" w:line="240" w:lineRule="auto"/>
              <w:rPr>
                <w:rFonts w:ascii="Times New Roman" w:eastAsia="Times New Roman" w:hAnsi="Times New Roman"/>
                <w:color w:val="000000"/>
                <w:sz w:val="20"/>
                <w:szCs w:val="24"/>
              </w:rPr>
            </w:pPr>
            <w:r w:rsidRPr="00AE658A">
              <w:rPr>
                <w:rFonts w:ascii="Times New Roman" w:eastAsia="Times New Roman" w:hAnsi="Times New Roman"/>
                <w:color w:val="000000"/>
                <w:sz w:val="20"/>
                <w:szCs w:val="24"/>
              </w:rPr>
              <w:t>Louisiana</w:t>
            </w:r>
          </w:p>
        </w:tc>
        <w:tc>
          <w:tcPr>
            <w:tcW w:w="3340" w:type="pct"/>
            <w:tcBorders>
              <w:top w:val="nil"/>
              <w:left w:val="nil"/>
              <w:bottom w:val="single" w:sz="4" w:space="0" w:color="95B3D7"/>
              <w:right w:val="single" w:sz="4" w:space="0" w:color="95B3D7"/>
            </w:tcBorders>
            <w:shd w:val="clear" w:color="DBE5F1" w:fill="DBE5F1"/>
            <w:noWrap/>
            <w:vAlign w:val="bottom"/>
            <w:hideMark/>
          </w:tcPr>
          <w:p w:rsidR="00E56528" w:rsidRPr="00806C10" w:rsidRDefault="00E56528" w:rsidP="00B14821">
            <w:pPr>
              <w:spacing w:after="0" w:line="240" w:lineRule="auto"/>
              <w:jc w:val="center"/>
              <w:rPr>
                <w:rFonts w:ascii="Times New Roman" w:eastAsia="Times New Roman" w:hAnsi="Times New Roman"/>
                <w:b/>
                <w:bCs/>
                <w:color w:val="000000"/>
                <w:sz w:val="20"/>
                <w:szCs w:val="24"/>
              </w:rPr>
            </w:pPr>
            <w:r w:rsidRPr="00AE658A">
              <w:rPr>
                <w:rFonts w:ascii="Times New Roman" w:eastAsia="Times New Roman" w:hAnsi="Times New Roman"/>
                <w:b/>
                <w:bCs/>
                <w:color w:val="000000"/>
                <w:sz w:val="20"/>
                <w:szCs w:val="24"/>
              </w:rPr>
              <w:t>191,265,519</w:t>
            </w:r>
          </w:p>
        </w:tc>
      </w:tr>
      <w:tr w:rsidR="00E56528" w:rsidRPr="00997974" w:rsidTr="007F301C">
        <w:trPr>
          <w:trHeight w:val="288"/>
          <w:tblHeader/>
          <w:jc w:val="center"/>
        </w:trPr>
        <w:tc>
          <w:tcPr>
            <w:tcW w:w="1660" w:type="pct"/>
            <w:tcBorders>
              <w:top w:val="nil"/>
              <w:left w:val="single" w:sz="4" w:space="0" w:color="95B3D7"/>
              <w:bottom w:val="single" w:sz="4" w:space="0" w:color="95B3D7"/>
              <w:right w:val="nil"/>
            </w:tcBorders>
            <w:shd w:val="clear" w:color="auto" w:fill="auto"/>
            <w:noWrap/>
            <w:vAlign w:val="bottom"/>
            <w:hideMark/>
          </w:tcPr>
          <w:p w:rsidR="00E56528" w:rsidRPr="00806C10" w:rsidRDefault="00E56528" w:rsidP="00B14821">
            <w:pPr>
              <w:spacing w:after="0" w:line="240" w:lineRule="auto"/>
              <w:rPr>
                <w:rFonts w:ascii="Times New Roman" w:eastAsia="Times New Roman" w:hAnsi="Times New Roman"/>
                <w:color w:val="000000"/>
                <w:sz w:val="20"/>
                <w:szCs w:val="24"/>
              </w:rPr>
            </w:pPr>
            <w:r w:rsidRPr="00AE658A">
              <w:rPr>
                <w:rFonts w:ascii="Times New Roman" w:eastAsia="Times New Roman" w:hAnsi="Times New Roman"/>
                <w:color w:val="000000"/>
                <w:sz w:val="20"/>
                <w:szCs w:val="24"/>
              </w:rPr>
              <w:t>Maine</w:t>
            </w:r>
          </w:p>
        </w:tc>
        <w:tc>
          <w:tcPr>
            <w:tcW w:w="3340" w:type="pct"/>
            <w:tcBorders>
              <w:top w:val="nil"/>
              <w:left w:val="nil"/>
              <w:bottom w:val="single" w:sz="4" w:space="0" w:color="95B3D7"/>
              <w:right w:val="single" w:sz="4" w:space="0" w:color="95B3D7"/>
            </w:tcBorders>
            <w:shd w:val="clear" w:color="auto" w:fill="auto"/>
            <w:noWrap/>
            <w:vAlign w:val="bottom"/>
            <w:hideMark/>
          </w:tcPr>
          <w:p w:rsidR="00E56528" w:rsidRPr="00806C10" w:rsidRDefault="00E56528" w:rsidP="00B14821">
            <w:pPr>
              <w:spacing w:after="0" w:line="240" w:lineRule="auto"/>
              <w:jc w:val="center"/>
              <w:rPr>
                <w:rFonts w:ascii="Times New Roman" w:eastAsia="Times New Roman" w:hAnsi="Times New Roman"/>
                <w:b/>
                <w:bCs/>
                <w:color w:val="000000"/>
                <w:sz w:val="20"/>
                <w:szCs w:val="24"/>
              </w:rPr>
            </w:pPr>
            <w:r w:rsidRPr="00AE658A">
              <w:rPr>
                <w:rFonts w:ascii="Times New Roman" w:eastAsia="Times New Roman" w:hAnsi="Times New Roman"/>
                <w:b/>
                <w:bCs/>
                <w:color w:val="000000"/>
                <w:sz w:val="20"/>
                <w:szCs w:val="24"/>
              </w:rPr>
              <w:t>52,222,609</w:t>
            </w:r>
          </w:p>
        </w:tc>
      </w:tr>
      <w:tr w:rsidR="00E56528" w:rsidRPr="00997974" w:rsidTr="007F301C">
        <w:trPr>
          <w:trHeight w:val="288"/>
          <w:tblHeader/>
          <w:jc w:val="center"/>
        </w:trPr>
        <w:tc>
          <w:tcPr>
            <w:tcW w:w="1660" w:type="pct"/>
            <w:tcBorders>
              <w:top w:val="nil"/>
              <w:left w:val="single" w:sz="4" w:space="0" w:color="95B3D7"/>
              <w:bottom w:val="single" w:sz="4" w:space="0" w:color="95B3D7"/>
              <w:right w:val="nil"/>
            </w:tcBorders>
            <w:shd w:val="clear" w:color="DBE5F1" w:fill="DBE5F1"/>
            <w:noWrap/>
            <w:vAlign w:val="bottom"/>
            <w:hideMark/>
          </w:tcPr>
          <w:p w:rsidR="00E56528" w:rsidRPr="00806C10" w:rsidRDefault="00E56528" w:rsidP="00B14821">
            <w:pPr>
              <w:spacing w:after="0" w:line="240" w:lineRule="auto"/>
              <w:rPr>
                <w:rFonts w:ascii="Times New Roman" w:eastAsia="Times New Roman" w:hAnsi="Times New Roman"/>
                <w:color w:val="000000"/>
                <w:sz w:val="20"/>
                <w:szCs w:val="24"/>
              </w:rPr>
            </w:pPr>
            <w:r w:rsidRPr="00AE658A">
              <w:rPr>
                <w:rFonts w:ascii="Times New Roman" w:eastAsia="Times New Roman" w:hAnsi="Times New Roman"/>
                <w:color w:val="000000"/>
                <w:sz w:val="20"/>
                <w:szCs w:val="24"/>
              </w:rPr>
              <w:t>Maryland</w:t>
            </w:r>
          </w:p>
        </w:tc>
        <w:tc>
          <w:tcPr>
            <w:tcW w:w="3340" w:type="pct"/>
            <w:tcBorders>
              <w:top w:val="nil"/>
              <w:left w:val="nil"/>
              <w:bottom w:val="single" w:sz="4" w:space="0" w:color="95B3D7"/>
              <w:right w:val="single" w:sz="4" w:space="0" w:color="95B3D7"/>
            </w:tcBorders>
            <w:shd w:val="clear" w:color="DBE5F1" w:fill="DBE5F1"/>
            <w:noWrap/>
            <w:vAlign w:val="bottom"/>
            <w:hideMark/>
          </w:tcPr>
          <w:p w:rsidR="00E56528" w:rsidRPr="00806C10" w:rsidRDefault="00E56528" w:rsidP="00B14821">
            <w:pPr>
              <w:spacing w:after="0" w:line="240" w:lineRule="auto"/>
              <w:jc w:val="center"/>
              <w:rPr>
                <w:rFonts w:ascii="Times New Roman" w:eastAsia="Times New Roman" w:hAnsi="Times New Roman"/>
                <w:b/>
                <w:bCs/>
                <w:color w:val="000000"/>
                <w:sz w:val="20"/>
                <w:szCs w:val="24"/>
              </w:rPr>
            </w:pPr>
            <w:r w:rsidRPr="00AE658A">
              <w:rPr>
                <w:rFonts w:ascii="Times New Roman" w:eastAsia="Times New Roman" w:hAnsi="Times New Roman"/>
                <w:b/>
                <w:bCs/>
                <w:color w:val="000000"/>
                <w:sz w:val="20"/>
                <w:szCs w:val="24"/>
              </w:rPr>
              <w:t>237,493,405</w:t>
            </w:r>
          </w:p>
        </w:tc>
      </w:tr>
      <w:tr w:rsidR="00E56528" w:rsidRPr="00997974" w:rsidTr="007F301C">
        <w:trPr>
          <w:trHeight w:val="288"/>
          <w:tblHeader/>
          <w:jc w:val="center"/>
        </w:trPr>
        <w:tc>
          <w:tcPr>
            <w:tcW w:w="1660" w:type="pct"/>
            <w:tcBorders>
              <w:top w:val="nil"/>
              <w:left w:val="single" w:sz="4" w:space="0" w:color="95B3D7"/>
              <w:bottom w:val="single" w:sz="4" w:space="0" w:color="95B3D7"/>
              <w:right w:val="nil"/>
            </w:tcBorders>
            <w:shd w:val="clear" w:color="auto" w:fill="auto"/>
            <w:noWrap/>
            <w:vAlign w:val="bottom"/>
            <w:hideMark/>
          </w:tcPr>
          <w:p w:rsidR="00E56528" w:rsidRPr="00806C10" w:rsidRDefault="00E56528" w:rsidP="00B14821">
            <w:pPr>
              <w:spacing w:after="0" w:line="240" w:lineRule="auto"/>
              <w:rPr>
                <w:rFonts w:ascii="Times New Roman" w:eastAsia="Times New Roman" w:hAnsi="Times New Roman"/>
                <w:color w:val="000000"/>
                <w:sz w:val="20"/>
                <w:szCs w:val="24"/>
              </w:rPr>
            </w:pPr>
            <w:r w:rsidRPr="00AE658A">
              <w:rPr>
                <w:rFonts w:ascii="Times New Roman" w:eastAsia="Times New Roman" w:hAnsi="Times New Roman"/>
                <w:color w:val="000000"/>
                <w:sz w:val="20"/>
                <w:szCs w:val="24"/>
              </w:rPr>
              <w:t>Massachusetts</w:t>
            </w:r>
          </w:p>
        </w:tc>
        <w:tc>
          <w:tcPr>
            <w:tcW w:w="3340" w:type="pct"/>
            <w:tcBorders>
              <w:top w:val="nil"/>
              <w:left w:val="nil"/>
              <w:bottom w:val="single" w:sz="4" w:space="0" w:color="95B3D7"/>
              <w:right w:val="single" w:sz="4" w:space="0" w:color="95B3D7"/>
            </w:tcBorders>
            <w:shd w:val="clear" w:color="auto" w:fill="auto"/>
            <w:noWrap/>
            <w:vAlign w:val="bottom"/>
            <w:hideMark/>
          </w:tcPr>
          <w:p w:rsidR="00E56528" w:rsidRPr="00806C10" w:rsidRDefault="00E56528" w:rsidP="00B14821">
            <w:pPr>
              <w:spacing w:after="0" w:line="240" w:lineRule="auto"/>
              <w:jc w:val="center"/>
              <w:rPr>
                <w:rFonts w:ascii="Times New Roman" w:eastAsia="Times New Roman" w:hAnsi="Times New Roman"/>
                <w:b/>
                <w:bCs/>
                <w:color w:val="000000"/>
                <w:sz w:val="20"/>
                <w:szCs w:val="24"/>
              </w:rPr>
            </w:pPr>
            <w:r w:rsidRPr="00AE658A">
              <w:rPr>
                <w:rFonts w:ascii="Times New Roman" w:eastAsia="Times New Roman" w:hAnsi="Times New Roman"/>
                <w:b/>
                <w:bCs/>
                <w:color w:val="000000"/>
                <w:sz w:val="20"/>
                <w:szCs w:val="24"/>
              </w:rPr>
              <w:t>268,390,060</w:t>
            </w:r>
          </w:p>
        </w:tc>
      </w:tr>
      <w:tr w:rsidR="00D73D2F" w:rsidRPr="00997974" w:rsidTr="007F301C">
        <w:trPr>
          <w:trHeight w:val="288"/>
          <w:tblHeader/>
          <w:jc w:val="center"/>
        </w:trPr>
        <w:tc>
          <w:tcPr>
            <w:tcW w:w="1660" w:type="pct"/>
            <w:tcBorders>
              <w:top w:val="nil"/>
              <w:left w:val="single" w:sz="4" w:space="0" w:color="95B3D7"/>
              <w:bottom w:val="single" w:sz="4" w:space="0" w:color="95B3D7"/>
              <w:right w:val="nil"/>
            </w:tcBorders>
            <w:shd w:val="clear" w:color="DBE5F1" w:fill="DBE5F1"/>
            <w:noWrap/>
            <w:vAlign w:val="bottom"/>
            <w:hideMark/>
          </w:tcPr>
          <w:p w:rsidR="00D73D2F" w:rsidRPr="00AE658A" w:rsidRDefault="00D73D2F" w:rsidP="00B14821">
            <w:pPr>
              <w:spacing w:after="0" w:line="240" w:lineRule="auto"/>
              <w:rPr>
                <w:rFonts w:ascii="Times New Roman" w:eastAsia="Times New Roman" w:hAnsi="Times New Roman"/>
                <w:color w:val="000000"/>
                <w:sz w:val="20"/>
                <w:szCs w:val="24"/>
              </w:rPr>
            </w:pPr>
            <w:r w:rsidRPr="00AE658A">
              <w:rPr>
                <w:rFonts w:ascii="Times New Roman" w:eastAsia="Times New Roman" w:hAnsi="Times New Roman"/>
                <w:color w:val="000000"/>
                <w:sz w:val="20"/>
                <w:szCs w:val="24"/>
              </w:rPr>
              <w:t>Michigan</w:t>
            </w:r>
          </w:p>
        </w:tc>
        <w:tc>
          <w:tcPr>
            <w:tcW w:w="3340" w:type="pct"/>
            <w:tcBorders>
              <w:top w:val="nil"/>
              <w:left w:val="nil"/>
              <w:bottom w:val="single" w:sz="4" w:space="0" w:color="95B3D7"/>
              <w:right w:val="single" w:sz="4" w:space="0" w:color="95B3D7"/>
            </w:tcBorders>
            <w:shd w:val="clear" w:color="DBE5F1" w:fill="DBE5F1"/>
            <w:noWrap/>
            <w:vAlign w:val="bottom"/>
            <w:hideMark/>
          </w:tcPr>
          <w:p w:rsidR="00D73D2F" w:rsidRPr="00AE658A" w:rsidRDefault="00D73D2F" w:rsidP="00B14821">
            <w:pPr>
              <w:spacing w:after="0" w:line="240" w:lineRule="auto"/>
              <w:jc w:val="center"/>
              <w:rPr>
                <w:rFonts w:ascii="Times New Roman" w:eastAsia="Times New Roman" w:hAnsi="Times New Roman"/>
                <w:b/>
                <w:bCs/>
                <w:color w:val="000000"/>
                <w:sz w:val="20"/>
                <w:szCs w:val="24"/>
              </w:rPr>
            </w:pPr>
            <w:r w:rsidRPr="00AE658A">
              <w:rPr>
                <w:rFonts w:ascii="Times New Roman" w:eastAsia="Times New Roman" w:hAnsi="Times New Roman"/>
                <w:b/>
                <w:bCs/>
                <w:color w:val="000000"/>
                <w:sz w:val="20"/>
                <w:szCs w:val="24"/>
              </w:rPr>
              <w:t>429,781,767</w:t>
            </w:r>
          </w:p>
        </w:tc>
      </w:tr>
      <w:tr w:rsidR="00D73D2F" w:rsidRPr="00997974" w:rsidTr="007F301C">
        <w:trPr>
          <w:trHeight w:val="288"/>
          <w:tblHeader/>
          <w:jc w:val="center"/>
        </w:trPr>
        <w:tc>
          <w:tcPr>
            <w:tcW w:w="1660" w:type="pct"/>
            <w:tcBorders>
              <w:top w:val="nil"/>
              <w:left w:val="single" w:sz="4" w:space="0" w:color="95B3D7"/>
              <w:bottom w:val="single" w:sz="4" w:space="0" w:color="95B3D7"/>
              <w:right w:val="nil"/>
            </w:tcBorders>
            <w:shd w:val="clear" w:color="auto" w:fill="auto"/>
            <w:noWrap/>
            <w:vAlign w:val="bottom"/>
            <w:hideMark/>
          </w:tcPr>
          <w:p w:rsidR="00D73D2F" w:rsidRPr="00806C10" w:rsidRDefault="00D73D2F" w:rsidP="00B14821">
            <w:pPr>
              <w:spacing w:after="0" w:line="240" w:lineRule="auto"/>
              <w:rPr>
                <w:rFonts w:ascii="Times New Roman" w:eastAsia="Times New Roman" w:hAnsi="Times New Roman"/>
                <w:color w:val="000000"/>
                <w:sz w:val="20"/>
                <w:szCs w:val="24"/>
              </w:rPr>
            </w:pPr>
            <w:r w:rsidRPr="00AE658A">
              <w:rPr>
                <w:rFonts w:ascii="Times New Roman" w:eastAsia="Times New Roman" w:hAnsi="Times New Roman"/>
                <w:color w:val="000000"/>
                <w:sz w:val="20"/>
                <w:szCs w:val="24"/>
              </w:rPr>
              <w:t>Minnesota</w:t>
            </w:r>
          </w:p>
        </w:tc>
        <w:tc>
          <w:tcPr>
            <w:tcW w:w="3340" w:type="pct"/>
            <w:tcBorders>
              <w:top w:val="nil"/>
              <w:left w:val="nil"/>
              <w:bottom w:val="single" w:sz="4" w:space="0" w:color="95B3D7"/>
              <w:right w:val="single" w:sz="4" w:space="0" w:color="95B3D7"/>
            </w:tcBorders>
            <w:shd w:val="clear" w:color="auto" w:fill="auto"/>
            <w:noWrap/>
            <w:vAlign w:val="bottom"/>
            <w:hideMark/>
          </w:tcPr>
          <w:p w:rsidR="00D73D2F" w:rsidRPr="00806C10" w:rsidRDefault="00D73D2F" w:rsidP="00B14821">
            <w:pPr>
              <w:spacing w:after="0" w:line="240" w:lineRule="auto"/>
              <w:jc w:val="center"/>
              <w:rPr>
                <w:rFonts w:ascii="Times New Roman" w:eastAsia="Times New Roman" w:hAnsi="Times New Roman"/>
                <w:b/>
                <w:bCs/>
                <w:color w:val="000000"/>
                <w:sz w:val="20"/>
                <w:szCs w:val="24"/>
              </w:rPr>
            </w:pPr>
            <w:r w:rsidRPr="00AE658A">
              <w:rPr>
                <w:rFonts w:ascii="Times New Roman" w:eastAsia="Times New Roman" w:hAnsi="Times New Roman"/>
                <w:b/>
                <w:bCs/>
                <w:color w:val="000000"/>
                <w:sz w:val="20"/>
                <w:szCs w:val="24"/>
              </w:rPr>
              <w:t>220,403,088</w:t>
            </w:r>
          </w:p>
        </w:tc>
      </w:tr>
      <w:tr w:rsidR="00D73D2F" w:rsidRPr="00997974" w:rsidTr="007F301C">
        <w:trPr>
          <w:trHeight w:val="288"/>
          <w:tblHeader/>
          <w:jc w:val="center"/>
        </w:trPr>
        <w:tc>
          <w:tcPr>
            <w:tcW w:w="1660" w:type="pct"/>
            <w:tcBorders>
              <w:top w:val="nil"/>
              <w:left w:val="single" w:sz="4" w:space="0" w:color="95B3D7"/>
              <w:bottom w:val="single" w:sz="4" w:space="0" w:color="95B3D7"/>
              <w:right w:val="nil"/>
            </w:tcBorders>
            <w:shd w:val="clear" w:color="DBE5F1" w:fill="DBE5F1"/>
            <w:noWrap/>
            <w:vAlign w:val="bottom"/>
            <w:hideMark/>
          </w:tcPr>
          <w:p w:rsidR="00D73D2F" w:rsidRPr="00806C10" w:rsidRDefault="00D73D2F" w:rsidP="00B14821">
            <w:pPr>
              <w:spacing w:after="0" w:line="240" w:lineRule="auto"/>
              <w:rPr>
                <w:rFonts w:ascii="Times New Roman" w:eastAsia="Times New Roman" w:hAnsi="Times New Roman"/>
                <w:color w:val="000000"/>
                <w:sz w:val="20"/>
                <w:szCs w:val="24"/>
              </w:rPr>
            </w:pPr>
            <w:r w:rsidRPr="00AE658A">
              <w:rPr>
                <w:rFonts w:ascii="Times New Roman" w:eastAsia="Times New Roman" w:hAnsi="Times New Roman"/>
                <w:color w:val="000000"/>
                <w:sz w:val="20"/>
                <w:szCs w:val="24"/>
              </w:rPr>
              <w:t>Mississippi</w:t>
            </w:r>
          </w:p>
        </w:tc>
        <w:tc>
          <w:tcPr>
            <w:tcW w:w="3340" w:type="pct"/>
            <w:tcBorders>
              <w:top w:val="nil"/>
              <w:left w:val="nil"/>
              <w:bottom w:val="single" w:sz="4" w:space="0" w:color="95B3D7"/>
              <w:right w:val="single" w:sz="4" w:space="0" w:color="95B3D7"/>
            </w:tcBorders>
            <w:shd w:val="clear" w:color="DBE5F1" w:fill="DBE5F1"/>
            <w:noWrap/>
            <w:vAlign w:val="bottom"/>
            <w:hideMark/>
          </w:tcPr>
          <w:p w:rsidR="00D73D2F" w:rsidRPr="00806C10" w:rsidRDefault="00D73D2F" w:rsidP="00B14821">
            <w:pPr>
              <w:spacing w:after="0" w:line="240" w:lineRule="auto"/>
              <w:jc w:val="center"/>
              <w:rPr>
                <w:rFonts w:ascii="Times New Roman" w:eastAsia="Times New Roman" w:hAnsi="Times New Roman"/>
                <w:b/>
                <w:bCs/>
                <w:color w:val="000000"/>
                <w:sz w:val="20"/>
                <w:szCs w:val="24"/>
              </w:rPr>
            </w:pPr>
            <w:r w:rsidRPr="00AE658A">
              <w:rPr>
                <w:rFonts w:ascii="Times New Roman" w:eastAsia="Times New Roman" w:hAnsi="Times New Roman"/>
                <w:b/>
                <w:bCs/>
                <w:color w:val="000000"/>
                <w:sz w:val="20"/>
                <w:szCs w:val="24"/>
              </w:rPr>
              <w:t>129,382,422</w:t>
            </w:r>
          </w:p>
        </w:tc>
      </w:tr>
      <w:tr w:rsidR="00D73D2F" w:rsidRPr="00997974" w:rsidTr="007F301C">
        <w:trPr>
          <w:trHeight w:val="288"/>
          <w:tblHeader/>
          <w:jc w:val="center"/>
        </w:trPr>
        <w:tc>
          <w:tcPr>
            <w:tcW w:w="1660" w:type="pct"/>
            <w:tcBorders>
              <w:top w:val="nil"/>
              <w:left w:val="single" w:sz="4" w:space="0" w:color="95B3D7"/>
              <w:bottom w:val="single" w:sz="4" w:space="0" w:color="95B3D7"/>
              <w:right w:val="nil"/>
            </w:tcBorders>
            <w:shd w:val="clear" w:color="auto" w:fill="auto"/>
            <w:noWrap/>
            <w:vAlign w:val="bottom"/>
            <w:hideMark/>
          </w:tcPr>
          <w:p w:rsidR="00D73D2F" w:rsidRPr="00806C10" w:rsidRDefault="00D73D2F" w:rsidP="00B14821">
            <w:pPr>
              <w:spacing w:after="0" w:line="240" w:lineRule="auto"/>
              <w:rPr>
                <w:rFonts w:ascii="Times New Roman" w:eastAsia="Times New Roman" w:hAnsi="Times New Roman"/>
                <w:color w:val="000000"/>
                <w:sz w:val="20"/>
                <w:szCs w:val="24"/>
              </w:rPr>
            </w:pPr>
            <w:r w:rsidRPr="00AE658A">
              <w:rPr>
                <w:rFonts w:ascii="Times New Roman" w:eastAsia="Times New Roman" w:hAnsi="Times New Roman"/>
                <w:color w:val="000000"/>
                <w:sz w:val="20"/>
                <w:szCs w:val="24"/>
              </w:rPr>
              <w:t>Missouri</w:t>
            </w:r>
          </w:p>
        </w:tc>
        <w:tc>
          <w:tcPr>
            <w:tcW w:w="3340" w:type="pct"/>
            <w:tcBorders>
              <w:top w:val="nil"/>
              <w:left w:val="nil"/>
              <w:bottom w:val="single" w:sz="4" w:space="0" w:color="95B3D7"/>
              <w:right w:val="single" w:sz="4" w:space="0" w:color="95B3D7"/>
            </w:tcBorders>
            <w:shd w:val="clear" w:color="auto" w:fill="auto"/>
            <w:noWrap/>
            <w:vAlign w:val="bottom"/>
            <w:hideMark/>
          </w:tcPr>
          <w:p w:rsidR="00D73D2F" w:rsidRPr="00806C10" w:rsidRDefault="00D73D2F" w:rsidP="00B14821">
            <w:pPr>
              <w:spacing w:after="0" w:line="240" w:lineRule="auto"/>
              <w:jc w:val="center"/>
              <w:rPr>
                <w:rFonts w:ascii="Times New Roman" w:eastAsia="Times New Roman" w:hAnsi="Times New Roman"/>
                <w:b/>
                <w:bCs/>
                <w:color w:val="000000"/>
                <w:sz w:val="20"/>
                <w:szCs w:val="24"/>
              </w:rPr>
            </w:pPr>
            <w:r w:rsidRPr="00AE658A">
              <w:rPr>
                <w:rFonts w:ascii="Times New Roman" w:eastAsia="Times New Roman" w:hAnsi="Times New Roman"/>
                <w:b/>
                <w:bCs/>
                <w:color w:val="000000"/>
                <w:sz w:val="20"/>
                <w:szCs w:val="24"/>
              </w:rPr>
              <w:t>248,546,871</w:t>
            </w:r>
          </w:p>
        </w:tc>
      </w:tr>
      <w:tr w:rsidR="00D73D2F" w:rsidRPr="00997974" w:rsidTr="007F301C">
        <w:trPr>
          <w:trHeight w:val="288"/>
          <w:tblHeader/>
          <w:jc w:val="center"/>
        </w:trPr>
        <w:tc>
          <w:tcPr>
            <w:tcW w:w="1660" w:type="pct"/>
            <w:tcBorders>
              <w:top w:val="nil"/>
              <w:left w:val="single" w:sz="4" w:space="0" w:color="95B3D7"/>
              <w:bottom w:val="single" w:sz="4" w:space="0" w:color="95B3D7"/>
              <w:right w:val="nil"/>
            </w:tcBorders>
            <w:shd w:val="clear" w:color="DBE5F1" w:fill="DBE5F1"/>
            <w:noWrap/>
            <w:vAlign w:val="bottom"/>
            <w:hideMark/>
          </w:tcPr>
          <w:p w:rsidR="00D73D2F" w:rsidRPr="00806C10" w:rsidRDefault="00D73D2F" w:rsidP="00B14821">
            <w:pPr>
              <w:spacing w:after="0" w:line="240" w:lineRule="auto"/>
              <w:rPr>
                <w:rFonts w:ascii="Times New Roman" w:eastAsia="Times New Roman" w:hAnsi="Times New Roman"/>
                <w:color w:val="000000"/>
                <w:sz w:val="20"/>
                <w:szCs w:val="24"/>
              </w:rPr>
            </w:pPr>
            <w:r w:rsidRPr="00AE658A">
              <w:rPr>
                <w:rFonts w:ascii="Times New Roman" w:eastAsia="Times New Roman" w:hAnsi="Times New Roman"/>
                <w:color w:val="000000"/>
                <w:sz w:val="20"/>
                <w:szCs w:val="24"/>
              </w:rPr>
              <w:t>Montana</w:t>
            </w:r>
          </w:p>
        </w:tc>
        <w:tc>
          <w:tcPr>
            <w:tcW w:w="3340" w:type="pct"/>
            <w:tcBorders>
              <w:top w:val="nil"/>
              <w:left w:val="nil"/>
              <w:bottom w:val="single" w:sz="4" w:space="0" w:color="95B3D7"/>
              <w:right w:val="single" w:sz="4" w:space="0" w:color="95B3D7"/>
            </w:tcBorders>
            <w:shd w:val="clear" w:color="DBE5F1" w:fill="DBE5F1"/>
            <w:noWrap/>
            <w:vAlign w:val="bottom"/>
            <w:hideMark/>
          </w:tcPr>
          <w:p w:rsidR="00D73D2F" w:rsidRPr="00806C10" w:rsidRDefault="00D73D2F" w:rsidP="00B14821">
            <w:pPr>
              <w:spacing w:after="0" w:line="240" w:lineRule="auto"/>
              <w:jc w:val="center"/>
              <w:rPr>
                <w:rFonts w:ascii="Times New Roman" w:eastAsia="Times New Roman" w:hAnsi="Times New Roman"/>
                <w:b/>
                <w:bCs/>
                <w:color w:val="000000"/>
                <w:sz w:val="20"/>
                <w:szCs w:val="24"/>
              </w:rPr>
            </w:pPr>
            <w:r w:rsidRPr="00AE658A">
              <w:rPr>
                <w:rFonts w:ascii="Times New Roman" w:eastAsia="Times New Roman" w:hAnsi="Times New Roman"/>
                <w:b/>
                <w:bCs/>
                <w:color w:val="000000"/>
                <w:sz w:val="20"/>
                <w:szCs w:val="24"/>
              </w:rPr>
              <w:t>40,137,322</w:t>
            </w:r>
          </w:p>
        </w:tc>
      </w:tr>
      <w:tr w:rsidR="00D73D2F" w:rsidRPr="00997974" w:rsidTr="007F301C">
        <w:trPr>
          <w:trHeight w:val="288"/>
          <w:tblHeader/>
          <w:jc w:val="center"/>
        </w:trPr>
        <w:tc>
          <w:tcPr>
            <w:tcW w:w="1660" w:type="pct"/>
            <w:tcBorders>
              <w:top w:val="nil"/>
              <w:left w:val="single" w:sz="4" w:space="0" w:color="95B3D7"/>
              <w:bottom w:val="single" w:sz="4" w:space="0" w:color="95B3D7"/>
              <w:right w:val="nil"/>
            </w:tcBorders>
            <w:shd w:val="clear" w:color="auto" w:fill="auto"/>
            <w:noWrap/>
            <w:vAlign w:val="bottom"/>
            <w:hideMark/>
          </w:tcPr>
          <w:p w:rsidR="00D73D2F" w:rsidRPr="00806C10" w:rsidRDefault="00D73D2F" w:rsidP="00B14821">
            <w:pPr>
              <w:spacing w:after="0" w:line="240" w:lineRule="auto"/>
              <w:rPr>
                <w:rFonts w:ascii="Times New Roman" w:eastAsia="Times New Roman" w:hAnsi="Times New Roman"/>
                <w:color w:val="000000"/>
                <w:sz w:val="20"/>
                <w:szCs w:val="24"/>
              </w:rPr>
            </w:pPr>
            <w:r w:rsidRPr="00AE658A">
              <w:rPr>
                <w:rFonts w:ascii="Times New Roman" w:eastAsia="Times New Roman" w:hAnsi="Times New Roman"/>
                <w:color w:val="000000"/>
                <w:sz w:val="20"/>
                <w:szCs w:val="24"/>
              </w:rPr>
              <w:t>Nebraska</w:t>
            </w:r>
          </w:p>
        </w:tc>
        <w:tc>
          <w:tcPr>
            <w:tcW w:w="3340" w:type="pct"/>
            <w:tcBorders>
              <w:top w:val="nil"/>
              <w:left w:val="nil"/>
              <w:bottom w:val="single" w:sz="4" w:space="0" w:color="95B3D7"/>
              <w:right w:val="single" w:sz="4" w:space="0" w:color="95B3D7"/>
            </w:tcBorders>
            <w:shd w:val="clear" w:color="auto" w:fill="auto"/>
            <w:noWrap/>
            <w:vAlign w:val="bottom"/>
            <w:hideMark/>
          </w:tcPr>
          <w:p w:rsidR="00D73D2F" w:rsidRPr="00806C10" w:rsidRDefault="00D73D2F" w:rsidP="00B14821">
            <w:pPr>
              <w:spacing w:after="0" w:line="240" w:lineRule="auto"/>
              <w:jc w:val="center"/>
              <w:rPr>
                <w:rFonts w:ascii="Times New Roman" w:eastAsia="Times New Roman" w:hAnsi="Times New Roman"/>
                <w:b/>
                <w:bCs/>
                <w:color w:val="000000"/>
                <w:sz w:val="20"/>
                <w:szCs w:val="24"/>
              </w:rPr>
            </w:pPr>
            <w:r w:rsidRPr="00AE658A">
              <w:rPr>
                <w:rFonts w:ascii="Times New Roman" w:eastAsia="Times New Roman" w:hAnsi="Times New Roman"/>
                <w:b/>
                <w:bCs/>
                <w:color w:val="000000"/>
                <w:sz w:val="20"/>
                <w:szCs w:val="24"/>
              </w:rPr>
              <w:t>77,205,456</w:t>
            </w:r>
          </w:p>
        </w:tc>
      </w:tr>
      <w:tr w:rsidR="00D73D2F" w:rsidRPr="00997974" w:rsidTr="007F301C">
        <w:trPr>
          <w:trHeight w:val="288"/>
          <w:tblHeader/>
          <w:jc w:val="center"/>
        </w:trPr>
        <w:tc>
          <w:tcPr>
            <w:tcW w:w="1660" w:type="pct"/>
            <w:tcBorders>
              <w:top w:val="nil"/>
              <w:left w:val="single" w:sz="4" w:space="0" w:color="95B3D7"/>
              <w:bottom w:val="single" w:sz="4" w:space="0" w:color="95B3D7"/>
              <w:right w:val="nil"/>
            </w:tcBorders>
            <w:shd w:val="clear" w:color="DBE5F1" w:fill="DBE5F1"/>
            <w:noWrap/>
            <w:vAlign w:val="bottom"/>
            <w:hideMark/>
          </w:tcPr>
          <w:p w:rsidR="00D73D2F" w:rsidRPr="00806C10" w:rsidRDefault="00D73D2F" w:rsidP="00B14821">
            <w:pPr>
              <w:spacing w:after="0" w:line="240" w:lineRule="auto"/>
              <w:rPr>
                <w:rFonts w:ascii="Times New Roman" w:eastAsia="Times New Roman" w:hAnsi="Times New Roman"/>
                <w:color w:val="000000"/>
                <w:sz w:val="20"/>
                <w:szCs w:val="24"/>
              </w:rPr>
            </w:pPr>
            <w:r w:rsidRPr="00AE658A">
              <w:rPr>
                <w:rFonts w:ascii="Times New Roman" w:eastAsia="Times New Roman" w:hAnsi="Times New Roman"/>
                <w:color w:val="000000"/>
                <w:sz w:val="20"/>
                <w:szCs w:val="24"/>
              </w:rPr>
              <w:t>Nevada</w:t>
            </w:r>
          </w:p>
        </w:tc>
        <w:tc>
          <w:tcPr>
            <w:tcW w:w="3340" w:type="pct"/>
            <w:tcBorders>
              <w:top w:val="nil"/>
              <w:left w:val="nil"/>
              <w:bottom w:val="single" w:sz="4" w:space="0" w:color="95B3D7"/>
              <w:right w:val="single" w:sz="4" w:space="0" w:color="95B3D7"/>
            </w:tcBorders>
            <w:shd w:val="clear" w:color="DBE5F1" w:fill="DBE5F1"/>
            <w:noWrap/>
            <w:vAlign w:val="bottom"/>
            <w:hideMark/>
          </w:tcPr>
          <w:p w:rsidR="00D73D2F" w:rsidRPr="00806C10" w:rsidRDefault="00D73D2F" w:rsidP="00B14821">
            <w:pPr>
              <w:spacing w:after="0" w:line="240" w:lineRule="auto"/>
              <w:jc w:val="center"/>
              <w:rPr>
                <w:rFonts w:ascii="Times New Roman" w:eastAsia="Times New Roman" w:hAnsi="Times New Roman"/>
                <w:b/>
                <w:bCs/>
                <w:color w:val="000000"/>
                <w:sz w:val="20"/>
                <w:szCs w:val="24"/>
              </w:rPr>
            </w:pPr>
            <w:r w:rsidRPr="00AE658A">
              <w:rPr>
                <w:rFonts w:ascii="Times New Roman" w:eastAsia="Times New Roman" w:hAnsi="Times New Roman"/>
                <w:b/>
                <w:bCs/>
                <w:color w:val="000000"/>
                <w:sz w:val="20"/>
                <w:szCs w:val="24"/>
              </w:rPr>
              <w:t>107,053,560</w:t>
            </w:r>
          </w:p>
        </w:tc>
      </w:tr>
      <w:tr w:rsidR="00D73D2F" w:rsidRPr="00997974" w:rsidTr="007F301C">
        <w:trPr>
          <w:trHeight w:val="288"/>
          <w:tblHeader/>
          <w:jc w:val="center"/>
        </w:trPr>
        <w:tc>
          <w:tcPr>
            <w:tcW w:w="1660" w:type="pct"/>
            <w:tcBorders>
              <w:top w:val="nil"/>
              <w:left w:val="single" w:sz="4" w:space="0" w:color="95B3D7"/>
              <w:bottom w:val="single" w:sz="4" w:space="0" w:color="95B3D7"/>
              <w:right w:val="nil"/>
            </w:tcBorders>
            <w:shd w:val="clear" w:color="auto" w:fill="auto"/>
            <w:noWrap/>
            <w:vAlign w:val="bottom"/>
            <w:hideMark/>
          </w:tcPr>
          <w:p w:rsidR="00D73D2F" w:rsidRPr="00806C10" w:rsidRDefault="00D73D2F" w:rsidP="00B14821">
            <w:pPr>
              <w:spacing w:after="0" w:line="240" w:lineRule="auto"/>
              <w:rPr>
                <w:rFonts w:ascii="Times New Roman" w:eastAsia="Times New Roman" w:hAnsi="Times New Roman"/>
                <w:color w:val="000000"/>
                <w:sz w:val="20"/>
                <w:szCs w:val="24"/>
              </w:rPr>
            </w:pPr>
            <w:r w:rsidRPr="00AE658A">
              <w:rPr>
                <w:rFonts w:ascii="Times New Roman" w:eastAsia="Times New Roman" w:hAnsi="Times New Roman"/>
                <w:color w:val="000000"/>
                <w:sz w:val="20"/>
                <w:szCs w:val="24"/>
              </w:rPr>
              <w:t>New Hampshire</w:t>
            </w:r>
          </w:p>
        </w:tc>
        <w:tc>
          <w:tcPr>
            <w:tcW w:w="3340" w:type="pct"/>
            <w:tcBorders>
              <w:top w:val="nil"/>
              <w:left w:val="nil"/>
              <w:bottom w:val="single" w:sz="4" w:space="0" w:color="95B3D7"/>
              <w:right w:val="single" w:sz="4" w:space="0" w:color="95B3D7"/>
            </w:tcBorders>
            <w:shd w:val="clear" w:color="auto" w:fill="auto"/>
            <w:noWrap/>
            <w:vAlign w:val="bottom"/>
            <w:hideMark/>
          </w:tcPr>
          <w:p w:rsidR="00D73D2F" w:rsidRPr="00806C10" w:rsidRDefault="00D73D2F" w:rsidP="00B14821">
            <w:pPr>
              <w:spacing w:after="0" w:line="240" w:lineRule="auto"/>
              <w:jc w:val="center"/>
              <w:rPr>
                <w:rFonts w:ascii="Times New Roman" w:eastAsia="Times New Roman" w:hAnsi="Times New Roman"/>
                <w:b/>
                <w:bCs/>
                <w:color w:val="000000"/>
                <w:sz w:val="20"/>
                <w:szCs w:val="24"/>
              </w:rPr>
            </w:pPr>
            <w:r w:rsidRPr="00AE658A">
              <w:rPr>
                <w:rFonts w:ascii="Times New Roman" w:eastAsia="Times New Roman" w:hAnsi="Times New Roman"/>
                <w:b/>
                <w:bCs/>
                <w:color w:val="000000"/>
                <w:sz w:val="20"/>
                <w:szCs w:val="24"/>
              </w:rPr>
              <w:t>54,200,505</w:t>
            </w:r>
          </w:p>
        </w:tc>
      </w:tr>
      <w:tr w:rsidR="00D73D2F" w:rsidRPr="00997974" w:rsidTr="007F301C">
        <w:trPr>
          <w:trHeight w:val="288"/>
          <w:tblHeader/>
          <w:jc w:val="center"/>
        </w:trPr>
        <w:tc>
          <w:tcPr>
            <w:tcW w:w="1660" w:type="pct"/>
            <w:tcBorders>
              <w:top w:val="nil"/>
              <w:left w:val="single" w:sz="4" w:space="0" w:color="95B3D7"/>
              <w:bottom w:val="single" w:sz="4" w:space="0" w:color="95B3D7"/>
              <w:right w:val="nil"/>
            </w:tcBorders>
            <w:shd w:val="clear" w:color="DBE5F1" w:fill="DBE5F1"/>
            <w:noWrap/>
            <w:vAlign w:val="bottom"/>
            <w:hideMark/>
          </w:tcPr>
          <w:p w:rsidR="00D73D2F" w:rsidRPr="00AE658A" w:rsidRDefault="00D73D2F" w:rsidP="00B14821">
            <w:pPr>
              <w:spacing w:after="0" w:line="240" w:lineRule="auto"/>
              <w:rPr>
                <w:rFonts w:ascii="Times New Roman" w:eastAsia="Times New Roman" w:hAnsi="Times New Roman"/>
                <w:color w:val="000000"/>
                <w:sz w:val="20"/>
                <w:szCs w:val="24"/>
              </w:rPr>
            </w:pPr>
            <w:r w:rsidRPr="00AE658A">
              <w:rPr>
                <w:rFonts w:ascii="Times New Roman" w:eastAsia="Times New Roman" w:hAnsi="Times New Roman"/>
                <w:color w:val="000000"/>
                <w:sz w:val="20"/>
                <w:szCs w:val="24"/>
              </w:rPr>
              <w:t>New Jersey</w:t>
            </w:r>
          </w:p>
        </w:tc>
        <w:tc>
          <w:tcPr>
            <w:tcW w:w="3340" w:type="pct"/>
            <w:tcBorders>
              <w:top w:val="nil"/>
              <w:left w:val="nil"/>
              <w:bottom w:val="single" w:sz="4" w:space="0" w:color="95B3D7"/>
              <w:right w:val="single" w:sz="4" w:space="0" w:color="95B3D7"/>
            </w:tcBorders>
            <w:shd w:val="clear" w:color="DBE5F1" w:fill="DBE5F1"/>
            <w:noWrap/>
            <w:vAlign w:val="bottom"/>
            <w:hideMark/>
          </w:tcPr>
          <w:p w:rsidR="00D73D2F" w:rsidRPr="00AE658A" w:rsidRDefault="00D73D2F" w:rsidP="00B14821">
            <w:pPr>
              <w:spacing w:after="0" w:line="240" w:lineRule="auto"/>
              <w:jc w:val="center"/>
              <w:rPr>
                <w:rFonts w:ascii="Times New Roman" w:eastAsia="Times New Roman" w:hAnsi="Times New Roman"/>
                <w:b/>
                <w:bCs/>
                <w:color w:val="000000"/>
                <w:sz w:val="20"/>
                <w:szCs w:val="24"/>
              </w:rPr>
            </w:pPr>
            <w:r w:rsidRPr="00AE658A">
              <w:rPr>
                <w:rFonts w:ascii="Times New Roman" w:eastAsia="Times New Roman" w:hAnsi="Times New Roman"/>
                <w:b/>
                <w:bCs/>
                <w:color w:val="000000"/>
                <w:sz w:val="20"/>
                <w:szCs w:val="24"/>
              </w:rPr>
              <w:t>359,150,805</w:t>
            </w:r>
          </w:p>
        </w:tc>
      </w:tr>
      <w:tr w:rsidR="00D73D2F" w:rsidRPr="00997974" w:rsidTr="007F301C">
        <w:trPr>
          <w:trHeight w:val="288"/>
          <w:tblHeader/>
          <w:jc w:val="center"/>
        </w:trPr>
        <w:tc>
          <w:tcPr>
            <w:tcW w:w="1660" w:type="pct"/>
            <w:tcBorders>
              <w:top w:val="nil"/>
              <w:left w:val="single" w:sz="4" w:space="0" w:color="95B3D7"/>
              <w:bottom w:val="single" w:sz="4" w:space="0" w:color="95B3D7"/>
              <w:right w:val="nil"/>
            </w:tcBorders>
            <w:shd w:val="clear" w:color="auto" w:fill="auto"/>
            <w:noWrap/>
            <w:vAlign w:val="bottom"/>
            <w:hideMark/>
          </w:tcPr>
          <w:p w:rsidR="00D73D2F" w:rsidRPr="00806C10" w:rsidRDefault="00D73D2F" w:rsidP="00B14821">
            <w:pPr>
              <w:spacing w:after="0" w:line="240" w:lineRule="auto"/>
              <w:rPr>
                <w:rFonts w:ascii="Times New Roman" w:eastAsia="Times New Roman" w:hAnsi="Times New Roman"/>
                <w:color w:val="000000"/>
                <w:sz w:val="20"/>
                <w:szCs w:val="24"/>
              </w:rPr>
            </w:pPr>
            <w:r w:rsidRPr="00AE658A">
              <w:rPr>
                <w:rFonts w:ascii="Times New Roman" w:eastAsia="Times New Roman" w:hAnsi="Times New Roman"/>
                <w:color w:val="000000"/>
                <w:sz w:val="20"/>
                <w:szCs w:val="24"/>
              </w:rPr>
              <w:t>New Mexico</w:t>
            </w:r>
          </w:p>
        </w:tc>
        <w:tc>
          <w:tcPr>
            <w:tcW w:w="3340" w:type="pct"/>
            <w:tcBorders>
              <w:top w:val="nil"/>
              <w:left w:val="nil"/>
              <w:bottom w:val="single" w:sz="4" w:space="0" w:color="95B3D7"/>
              <w:right w:val="single" w:sz="4" w:space="0" w:color="95B3D7"/>
            </w:tcBorders>
            <w:shd w:val="clear" w:color="auto" w:fill="auto"/>
            <w:noWrap/>
            <w:vAlign w:val="bottom"/>
            <w:hideMark/>
          </w:tcPr>
          <w:p w:rsidR="00D73D2F" w:rsidRPr="00806C10" w:rsidRDefault="00D73D2F" w:rsidP="00B14821">
            <w:pPr>
              <w:spacing w:after="0" w:line="240" w:lineRule="auto"/>
              <w:jc w:val="center"/>
              <w:rPr>
                <w:rFonts w:ascii="Times New Roman" w:eastAsia="Times New Roman" w:hAnsi="Times New Roman"/>
                <w:b/>
                <w:bCs/>
                <w:color w:val="000000"/>
                <w:sz w:val="20"/>
                <w:szCs w:val="24"/>
              </w:rPr>
            </w:pPr>
            <w:r w:rsidRPr="00AE658A">
              <w:rPr>
                <w:rFonts w:ascii="Times New Roman" w:eastAsia="Times New Roman" w:hAnsi="Times New Roman"/>
                <w:b/>
                <w:bCs/>
                <w:color w:val="000000"/>
                <w:sz w:val="20"/>
                <w:szCs w:val="24"/>
              </w:rPr>
              <w:t>85,944,012</w:t>
            </w:r>
          </w:p>
        </w:tc>
      </w:tr>
      <w:tr w:rsidR="00D73D2F" w:rsidRPr="00997974" w:rsidTr="007F301C">
        <w:trPr>
          <w:trHeight w:val="288"/>
          <w:tblHeader/>
          <w:jc w:val="center"/>
        </w:trPr>
        <w:tc>
          <w:tcPr>
            <w:tcW w:w="1660" w:type="pct"/>
            <w:tcBorders>
              <w:top w:val="nil"/>
              <w:left w:val="single" w:sz="4" w:space="0" w:color="95B3D7"/>
              <w:bottom w:val="single" w:sz="4" w:space="0" w:color="95B3D7"/>
              <w:right w:val="nil"/>
            </w:tcBorders>
            <w:shd w:val="clear" w:color="DBE5F1" w:fill="DBE5F1"/>
            <w:noWrap/>
            <w:vAlign w:val="bottom"/>
            <w:hideMark/>
          </w:tcPr>
          <w:p w:rsidR="00D73D2F" w:rsidRPr="00806C10" w:rsidRDefault="00D73D2F" w:rsidP="00B14821">
            <w:pPr>
              <w:spacing w:after="0" w:line="240" w:lineRule="auto"/>
              <w:rPr>
                <w:rFonts w:ascii="Times New Roman" w:eastAsia="Times New Roman" w:hAnsi="Times New Roman"/>
                <w:color w:val="000000"/>
                <w:sz w:val="20"/>
                <w:szCs w:val="24"/>
              </w:rPr>
            </w:pPr>
            <w:r w:rsidRPr="00AE658A">
              <w:rPr>
                <w:rFonts w:ascii="Times New Roman" w:eastAsia="Times New Roman" w:hAnsi="Times New Roman"/>
                <w:color w:val="000000"/>
                <w:sz w:val="20"/>
                <w:szCs w:val="24"/>
              </w:rPr>
              <w:t>New York</w:t>
            </w:r>
          </w:p>
        </w:tc>
        <w:tc>
          <w:tcPr>
            <w:tcW w:w="3340" w:type="pct"/>
            <w:tcBorders>
              <w:top w:val="nil"/>
              <w:left w:val="nil"/>
              <w:bottom w:val="single" w:sz="4" w:space="0" w:color="95B3D7"/>
              <w:right w:val="single" w:sz="4" w:space="0" w:color="95B3D7"/>
            </w:tcBorders>
            <w:shd w:val="clear" w:color="DBE5F1" w:fill="DBE5F1"/>
            <w:noWrap/>
            <w:vAlign w:val="bottom"/>
            <w:hideMark/>
          </w:tcPr>
          <w:p w:rsidR="00D73D2F" w:rsidRPr="00806C10" w:rsidRDefault="00D73D2F" w:rsidP="00B14821">
            <w:pPr>
              <w:spacing w:after="0" w:line="240" w:lineRule="auto"/>
              <w:jc w:val="center"/>
              <w:rPr>
                <w:rFonts w:ascii="Times New Roman" w:eastAsia="Times New Roman" w:hAnsi="Times New Roman"/>
                <w:b/>
                <w:bCs/>
                <w:color w:val="000000"/>
                <w:sz w:val="20"/>
                <w:szCs w:val="24"/>
              </w:rPr>
            </w:pPr>
            <w:r w:rsidRPr="00AE658A">
              <w:rPr>
                <w:rFonts w:ascii="Times New Roman" w:eastAsia="Times New Roman" w:hAnsi="Times New Roman"/>
                <w:b/>
                <w:bCs/>
                <w:color w:val="000000"/>
                <w:sz w:val="20"/>
                <w:szCs w:val="24"/>
              </w:rPr>
              <w:t>814,624,071</w:t>
            </w:r>
          </w:p>
        </w:tc>
      </w:tr>
      <w:tr w:rsidR="00D73D2F" w:rsidRPr="00997974" w:rsidTr="007F301C">
        <w:trPr>
          <w:trHeight w:val="288"/>
          <w:tblHeader/>
          <w:jc w:val="center"/>
        </w:trPr>
        <w:tc>
          <w:tcPr>
            <w:tcW w:w="1660" w:type="pct"/>
            <w:tcBorders>
              <w:top w:val="nil"/>
              <w:left w:val="single" w:sz="4" w:space="0" w:color="95B3D7"/>
              <w:bottom w:val="single" w:sz="4" w:space="0" w:color="95B3D7"/>
              <w:right w:val="nil"/>
            </w:tcBorders>
            <w:shd w:val="clear" w:color="auto" w:fill="auto"/>
            <w:noWrap/>
            <w:vAlign w:val="bottom"/>
            <w:hideMark/>
          </w:tcPr>
          <w:p w:rsidR="00D73D2F" w:rsidRPr="00806C10" w:rsidRDefault="00D73D2F" w:rsidP="00B14821">
            <w:pPr>
              <w:spacing w:after="0" w:line="240" w:lineRule="auto"/>
              <w:rPr>
                <w:rFonts w:ascii="Times New Roman" w:eastAsia="Times New Roman" w:hAnsi="Times New Roman"/>
                <w:color w:val="000000"/>
                <w:sz w:val="20"/>
                <w:szCs w:val="24"/>
              </w:rPr>
            </w:pPr>
            <w:r w:rsidRPr="00AE658A">
              <w:rPr>
                <w:rFonts w:ascii="Times New Roman" w:eastAsia="Times New Roman" w:hAnsi="Times New Roman"/>
                <w:color w:val="000000"/>
                <w:sz w:val="20"/>
                <w:szCs w:val="24"/>
              </w:rPr>
              <w:t>North Carolina</w:t>
            </w:r>
          </w:p>
        </w:tc>
        <w:tc>
          <w:tcPr>
            <w:tcW w:w="3340" w:type="pct"/>
            <w:tcBorders>
              <w:top w:val="nil"/>
              <w:left w:val="nil"/>
              <w:bottom w:val="single" w:sz="4" w:space="0" w:color="95B3D7"/>
              <w:right w:val="single" w:sz="4" w:space="0" w:color="95B3D7"/>
            </w:tcBorders>
            <w:shd w:val="clear" w:color="auto" w:fill="auto"/>
            <w:noWrap/>
            <w:vAlign w:val="bottom"/>
            <w:hideMark/>
          </w:tcPr>
          <w:p w:rsidR="00D73D2F" w:rsidRPr="00806C10" w:rsidRDefault="00D73D2F" w:rsidP="00B14821">
            <w:pPr>
              <w:spacing w:after="0" w:line="240" w:lineRule="auto"/>
              <w:jc w:val="center"/>
              <w:rPr>
                <w:rFonts w:ascii="Times New Roman" w:eastAsia="Times New Roman" w:hAnsi="Times New Roman"/>
                <w:b/>
                <w:bCs/>
                <w:color w:val="000000"/>
                <w:sz w:val="20"/>
                <w:szCs w:val="24"/>
              </w:rPr>
            </w:pPr>
            <w:r w:rsidRPr="00AE658A">
              <w:rPr>
                <w:rFonts w:ascii="Times New Roman" w:eastAsia="Times New Roman" w:hAnsi="Times New Roman"/>
                <w:b/>
                <w:bCs/>
                <w:color w:val="000000"/>
                <w:sz w:val="20"/>
                <w:szCs w:val="24"/>
              </w:rPr>
              <w:t>383,437,416</w:t>
            </w:r>
          </w:p>
        </w:tc>
      </w:tr>
      <w:tr w:rsidR="00D73D2F" w:rsidRPr="00997974" w:rsidTr="007F301C">
        <w:trPr>
          <w:trHeight w:val="288"/>
          <w:tblHeader/>
          <w:jc w:val="center"/>
        </w:trPr>
        <w:tc>
          <w:tcPr>
            <w:tcW w:w="1660" w:type="pct"/>
            <w:tcBorders>
              <w:top w:val="nil"/>
              <w:left w:val="single" w:sz="4" w:space="0" w:color="95B3D7"/>
              <w:bottom w:val="single" w:sz="4" w:space="0" w:color="95B3D7"/>
              <w:right w:val="nil"/>
            </w:tcBorders>
            <w:shd w:val="clear" w:color="DBE5F1" w:fill="DBE5F1"/>
            <w:noWrap/>
            <w:vAlign w:val="bottom"/>
            <w:hideMark/>
          </w:tcPr>
          <w:p w:rsidR="00D73D2F" w:rsidRPr="00806C10" w:rsidRDefault="00D73D2F" w:rsidP="00B14821">
            <w:pPr>
              <w:spacing w:after="0" w:line="240" w:lineRule="auto"/>
              <w:rPr>
                <w:rFonts w:ascii="Times New Roman" w:eastAsia="Times New Roman" w:hAnsi="Times New Roman"/>
                <w:color w:val="000000"/>
                <w:sz w:val="20"/>
                <w:szCs w:val="24"/>
              </w:rPr>
            </w:pPr>
            <w:r w:rsidRPr="00AE658A">
              <w:rPr>
                <w:rFonts w:ascii="Times New Roman" w:eastAsia="Times New Roman" w:hAnsi="Times New Roman"/>
                <w:color w:val="000000"/>
                <w:sz w:val="20"/>
                <w:szCs w:val="24"/>
              </w:rPr>
              <w:t>North Dakota</w:t>
            </w:r>
          </w:p>
        </w:tc>
        <w:tc>
          <w:tcPr>
            <w:tcW w:w="3340" w:type="pct"/>
            <w:tcBorders>
              <w:top w:val="nil"/>
              <w:left w:val="nil"/>
              <w:bottom w:val="single" w:sz="4" w:space="0" w:color="95B3D7"/>
              <w:right w:val="single" w:sz="4" w:space="0" w:color="95B3D7"/>
            </w:tcBorders>
            <w:shd w:val="clear" w:color="DBE5F1" w:fill="DBE5F1"/>
            <w:noWrap/>
            <w:vAlign w:val="bottom"/>
            <w:hideMark/>
          </w:tcPr>
          <w:p w:rsidR="00D73D2F" w:rsidRPr="00806C10" w:rsidRDefault="00D73D2F" w:rsidP="00B14821">
            <w:pPr>
              <w:spacing w:after="0" w:line="240" w:lineRule="auto"/>
              <w:jc w:val="center"/>
              <w:rPr>
                <w:rFonts w:ascii="Times New Roman" w:eastAsia="Times New Roman" w:hAnsi="Times New Roman"/>
                <w:b/>
                <w:bCs/>
                <w:color w:val="000000"/>
                <w:sz w:val="20"/>
                <w:szCs w:val="24"/>
              </w:rPr>
            </w:pPr>
            <w:r w:rsidRPr="00AE658A">
              <w:rPr>
                <w:rFonts w:ascii="Times New Roman" w:eastAsia="Times New Roman" w:hAnsi="Times New Roman"/>
                <w:b/>
                <w:bCs/>
                <w:color w:val="000000"/>
                <w:sz w:val="20"/>
                <w:szCs w:val="24"/>
              </w:rPr>
              <w:t>28,262,631</w:t>
            </w:r>
          </w:p>
        </w:tc>
      </w:tr>
      <w:tr w:rsidR="00D73D2F" w:rsidRPr="00997974" w:rsidTr="007F301C">
        <w:trPr>
          <w:trHeight w:val="288"/>
          <w:tblHeader/>
          <w:jc w:val="center"/>
        </w:trPr>
        <w:tc>
          <w:tcPr>
            <w:tcW w:w="1660" w:type="pct"/>
            <w:tcBorders>
              <w:top w:val="nil"/>
              <w:left w:val="single" w:sz="4" w:space="0" w:color="95B3D7"/>
              <w:bottom w:val="single" w:sz="4" w:space="0" w:color="95B3D7"/>
              <w:right w:val="nil"/>
            </w:tcBorders>
            <w:shd w:val="clear" w:color="auto" w:fill="auto"/>
            <w:noWrap/>
            <w:vAlign w:val="bottom"/>
            <w:hideMark/>
          </w:tcPr>
          <w:p w:rsidR="00D73D2F" w:rsidRPr="00806C10" w:rsidRDefault="00D73D2F" w:rsidP="00B14821">
            <w:pPr>
              <w:spacing w:after="0" w:line="240" w:lineRule="auto"/>
              <w:rPr>
                <w:rFonts w:ascii="Times New Roman" w:eastAsia="Times New Roman" w:hAnsi="Times New Roman"/>
                <w:color w:val="000000"/>
                <w:sz w:val="20"/>
                <w:szCs w:val="24"/>
              </w:rPr>
            </w:pPr>
            <w:r w:rsidRPr="00AE658A">
              <w:rPr>
                <w:rFonts w:ascii="Times New Roman" w:eastAsia="Times New Roman" w:hAnsi="Times New Roman"/>
                <w:color w:val="000000"/>
                <w:sz w:val="20"/>
                <w:szCs w:val="24"/>
              </w:rPr>
              <w:t>Ohio</w:t>
            </w:r>
          </w:p>
        </w:tc>
        <w:tc>
          <w:tcPr>
            <w:tcW w:w="3340" w:type="pct"/>
            <w:tcBorders>
              <w:top w:val="nil"/>
              <w:left w:val="nil"/>
              <w:bottom w:val="single" w:sz="4" w:space="0" w:color="95B3D7"/>
              <w:right w:val="single" w:sz="4" w:space="0" w:color="95B3D7"/>
            </w:tcBorders>
            <w:shd w:val="clear" w:color="auto" w:fill="auto"/>
            <w:noWrap/>
            <w:vAlign w:val="bottom"/>
            <w:hideMark/>
          </w:tcPr>
          <w:p w:rsidR="00D73D2F" w:rsidRPr="00806C10" w:rsidRDefault="00D73D2F" w:rsidP="00B14821">
            <w:pPr>
              <w:spacing w:after="0" w:line="240" w:lineRule="auto"/>
              <w:jc w:val="center"/>
              <w:rPr>
                <w:rFonts w:ascii="Times New Roman" w:eastAsia="Times New Roman" w:hAnsi="Times New Roman"/>
                <w:b/>
                <w:bCs/>
                <w:color w:val="000000"/>
                <w:sz w:val="20"/>
                <w:szCs w:val="24"/>
              </w:rPr>
            </w:pPr>
            <w:r w:rsidRPr="00AE658A">
              <w:rPr>
                <w:rFonts w:ascii="Times New Roman" w:eastAsia="Times New Roman" w:hAnsi="Times New Roman"/>
                <w:b/>
                <w:bCs/>
                <w:color w:val="000000"/>
                <w:sz w:val="20"/>
                <w:szCs w:val="24"/>
              </w:rPr>
              <w:t>483,024,288</w:t>
            </w:r>
          </w:p>
        </w:tc>
      </w:tr>
      <w:tr w:rsidR="00D73D2F" w:rsidRPr="00997974" w:rsidTr="007F301C">
        <w:trPr>
          <w:trHeight w:val="288"/>
          <w:tblHeader/>
          <w:jc w:val="center"/>
        </w:trPr>
        <w:tc>
          <w:tcPr>
            <w:tcW w:w="1660" w:type="pct"/>
            <w:tcBorders>
              <w:top w:val="nil"/>
              <w:left w:val="single" w:sz="4" w:space="0" w:color="95B3D7"/>
              <w:bottom w:val="single" w:sz="4" w:space="0" w:color="95B3D7"/>
              <w:right w:val="nil"/>
            </w:tcBorders>
            <w:shd w:val="clear" w:color="DBE5F1" w:fill="DBE5F1"/>
            <w:noWrap/>
            <w:vAlign w:val="bottom"/>
            <w:hideMark/>
          </w:tcPr>
          <w:p w:rsidR="00D73D2F" w:rsidRPr="00806C10" w:rsidRDefault="00D73D2F" w:rsidP="00B14821">
            <w:pPr>
              <w:spacing w:after="0" w:line="240" w:lineRule="auto"/>
              <w:rPr>
                <w:rFonts w:ascii="Times New Roman" w:eastAsia="Times New Roman" w:hAnsi="Times New Roman"/>
                <w:color w:val="000000"/>
                <w:sz w:val="20"/>
                <w:szCs w:val="24"/>
              </w:rPr>
            </w:pPr>
            <w:r w:rsidRPr="00AE658A">
              <w:rPr>
                <w:rFonts w:ascii="Times New Roman" w:eastAsia="Times New Roman" w:hAnsi="Times New Roman"/>
                <w:color w:val="000000"/>
                <w:sz w:val="20"/>
                <w:szCs w:val="24"/>
              </w:rPr>
              <w:t>Oklahoma</w:t>
            </w:r>
          </w:p>
        </w:tc>
        <w:tc>
          <w:tcPr>
            <w:tcW w:w="3340" w:type="pct"/>
            <w:tcBorders>
              <w:top w:val="nil"/>
              <w:left w:val="nil"/>
              <w:bottom w:val="single" w:sz="4" w:space="0" w:color="95B3D7"/>
              <w:right w:val="single" w:sz="4" w:space="0" w:color="95B3D7"/>
            </w:tcBorders>
            <w:shd w:val="clear" w:color="DBE5F1" w:fill="DBE5F1"/>
            <w:noWrap/>
            <w:vAlign w:val="bottom"/>
            <w:hideMark/>
          </w:tcPr>
          <w:p w:rsidR="00D73D2F" w:rsidRPr="00806C10" w:rsidRDefault="00D73D2F" w:rsidP="00B14821">
            <w:pPr>
              <w:spacing w:after="0" w:line="240" w:lineRule="auto"/>
              <w:jc w:val="center"/>
              <w:rPr>
                <w:rFonts w:ascii="Times New Roman" w:eastAsia="Times New Roman" w:hAnsi="Times New Roman"/>
                <w:b/>
                <w:bCs/>
                <w:color w:val="000000"/>
                <w:sz w:val="20"/>
                <w:szCs w:val="24"/>
              </w:rPr>
            </w:pPr>
            <w:r w:rsidRPr="00AE658A">
              <w:rPr>
                <w:rFonts w:ascii="Times New Roman" w:eastAsia="Times New Roman" w:hAnsi="Times New Roman"/>
                <w:b/>
                <w:bCs/>
                <w:color w:val="000000"/>
                <w:sz w:val="20"/>
                <w:szCs w:val="24"/>
              </w:rPr>
              <w:t>156,030,836</w:t>
            </w:r>
          </w:p>
        </w:tc>
      </w:tr>
      <w:tr w:rsidR="007F301C" w:rsidRPr="00997974" w:rsidTr="007F301C">
        <w:trPr>
          <w:trHeight w:val="288"/>
          <w:tblHeader/>
          <w:jc w:val="center"/>
        </w:trPr>
        <w:tc>
          <w:tcPr>
            <w:tcW w:w="1660" w:type="pct"/>
            <w:tcBorders>
              <w:top w:val="single" w:sz="4" w:space="0" w:color="95B3D7"/>
              <w:left w:val="single" w:sz="4" w:space="0" w:color="95B3D7"/>
              <w:bottom w:val="single" w:sz="4" w:space="0" w:color="95B3D7"/>
              <w:right w:val="nil"/>
            </w:tcBorders>
            <w:shd w:val="clear" w:color="auto" w:fill="auto"/>
            <w:noWrap/>
            <w:vAlign w:val="center"/>
            <w:hideMark/>
          </w:tcPr>
          <w:p w:rsidR="007F301C" w:rsidRPr="007F301C" w:rsidRDefault="007F301C" w:rsidP="007F301C">
            <w:pPr>
              <w:spacing w:after="0" w:line="240" w:lineRule="auto"/>
              <w:jc w:val="center"/>
              <w:rPr>
                <w:rFonts w:ascii="Times New Roman" w:eastAsia="Times New Roman" w:hAnsi="Times New Roman"/>
                <w:b/>
                <w:bCs/>
                <w:sz w:val="20"/>
                <w:szCs w:val="24"/>
              </w:rPr>
            </w:pPr>
            <w:r w:rsidRPr="007F301C">
              <w:rPr>
                <w:rFonts w:ascii="Times New Roman" w:eastAsia="Times New Roman" w:hAnsi="Times New Roman"/>
                <w:b/>
                <w:bCs/>
                <w:sz w:val="20"/>
                <w:szCs w:val="24"/>
              </w:rPr>
              <w:t xml:space="preserve">State </w:t>
            </w:r>
          </w:p>
        </w:tc>
        <w:tc>
          <w:tcPr>
            <w:tcW w:w="3340" w:type="pct"/>
            <w:tcBorders>
              <w:top w:val="single" w:sz="4" w:space="0" w:color="95B3D7"/>
              <w:left w:val="nil"/>
              <w:bottom w:val="single" w:sz="4" w:space="0" w:color="95B3D7"/>
              <w:right w:val="single" w:sz="4" w:space="0" w:color="95B3D7"/>
            </w:tcBorders>
            <w:shd w:val="clear" w:color="auto" w:fill="auto"/>
            <w:noWrap/>
            <w:vAlign w:val="center"/>
            <w:hideMark/>
          </w:tcPr>
          <w:p w:rsidR="00F11B45" w:rsidRDefault="007F301C" w:rsidP="00F11B45">
            <w:pPr>
              <w:spacing w:after="0" w:line="240" w:lineRule="auto"/>
              <w:jc w:val="center"/>
              <w:rPr>
                <w:rFonts w:ascii="Times New Roman" w:eastAsia="Times New Roman" w:hAnsi="Times New Roman"/>
                <w:b/>
                <w:bCs/>
                <w:sz w:val="20"/>
                <w:szCs w:val="24"/>
              </w:rPr>
            </w:pPr>
            <w:r w:rsidRPr="007F301C">
              <w:rPr>
                <w:rFonts w:ascii="Times New Roman" w:eastAsia="Times New Roman" w:hAnsi="Times New Roman"/>
                <w:b/>
                <w:bCs/>
                <w:sz w:val="20"/>
                <w:szCs w:val="24"/>
              </w:rPr>
              <w:t xml:space="preserve">SFSF Education Fund </w:t>
            </w:r>
          </w:p>
          <w:p w:rsidR="007F301C" w:rsidRPr="007F301C" w:rsidRDefault="007F301C" w:rsidP="00F11B45">
            <w:pPr>
              <w:spacing w:after="0" w:line="240" w:lineRule="auto"/>
              <w:jc w:val="center"/>
              <w:rPr>
                <w:rFonts w:ascii="Times New Roman" w:eastAsia="Times New Roman" w:hAnsi="Times New Roman"/>
                <w:b/>
                <w:bCs/>
                <w:sz w:val="20"/>
                <w:szCs w:val="24"/>
              </w:rPr>
            </w:pPr>
            <w:r w:rsidRPr="007F301C">
              <w:rPr>
                <w:rFonts w:ascii="Times New Roman" w:eastAsia="Times New Roman" w:hAnsi="Times New Roman"/>
                <w:b/>
                <w:bCs/>
                <w:sz w:val="20"/>
                <w:szCs w:val="24"/>
              </w:rPr>
              <w:t>Amount Remaining</w:t>
            </w:r>
          </w:p>
        </w:tc>
      </w:tr>
      <w:tr w:rsidR="007F301C" w:rsidRPr="00997974" w:rsidTr="007F301C">
        <w:trPr>
          <w:trHeight w:val="288"/>
          <w:tblHeader/>
          <w:jc w:val="center"/>
        </w:trPr>
        <w:tc>
          <w:tcPr>
            <w:tcW w:w="1660" w:type="pct"/>
            <w:tcBorders>
              <w:top w:val="nil"/>
              <w:left w:val="single" w:sz="4" w:space="0" w:color="95B3D7"/>
              <w:bottom w:val="single" w:sz="4" w:space="0" w:color="95B3D7"/>
              <w:right w:val="nil"/>
            </w:tcBorders>
            <w:shd w:val="clear" w:color="auto" w:fill="auto"/>
            <w:noWrap/>
            <w:vAlign w:val="bottom"/>
            <w:hideMark/>
          </w:tcPr>
          <w:p w:rsidR="007F301C" w:rsidRPr="00806C10" w:rsidRDefault="007F301C" w:rsidP="00B14821">
            <w:pPr>
              <w:spacing w:after="0" w:line="240" w:lineRule="auto"/>
              <w:rPr>
                <w:rFonts w:ascii="Times New Roman" w:eastAsia="Times New Roman" w:hAnsi="Times New Roman"/>
                <w:color w:val="000000"/>
                <w:sz w:val="20"/>
                <w:szCs w:val="24"/>
              </w:rPr>
            </w:pPr>
            <w:r w:rsidRPr="00AE658A">
              <w:rPr>
                <w:rFonts w:ascii="Times New Roman" w:eastAsia="Times New Roman" w:hAnsi="Times New Roman"/>
                <w:color w:val="000000"/>
                <w:sz w:val="20"/>
                <w:szCs w:val="24"/>
              </w:rPr>
              <w:t>Oregon</w:t>
            </w:r>
          </w:p>
        </w:tc>
        <w:tc>
          <w:tcPr>
            <w:tcW w:w="3340" w:type="pct"/>
            <w:tcBorders>
              <w:top w:val="nil"/>
              <w:left w:val="nil"/>
              <w:bottom w:val="single" w:sz="4" w:space="0" w:color="95B3D7"/>
              <w:right w:val="single" w:sz="4" w:space="0" w:color="95B3D7"/>
            </w:tcBorders>
            <w:shd w:val="clear" w:color="auto" w:fill="auto"/>
            <w:noWrap/>
            <w:vAlign w:val="bottom"/>
            <w:hideMark/>
          </w:tcPr>
          <w:p w:rsidR="007F301C" w:rsidRPr="00806C10" w:rsidRDefault="007F301C" w:rsidP="00B14821">
            <w:pPr>
              <w:spacing w:after="0" w:line="240" w:lineRule="auto"/>
              <w:jc w:val="center"/>
              <w:rPr>
                <w:rFonts w:ascii="Times New Roman" w:eastAsia="Times New Roman" w:hAnsi="Times New Roman"/>
                <w:b/>
                <w:bCs/>
                <w:color w:val="000000"/>
                <w:sz w:val="20"/>
                <w:szCs w:val="24"/>
              </w:rPr>
            </w:pPr>
            <w:r w:rsidRPr="00AE658A">
              <w:rPr>
                <w:rFonts w:ascii="Times New Roman" w:eastAsia="Times New Roman" w:hAnsi="Times New Roman"/>
                <w:b/>
                <w:bCs/>
                <w:color w:val="000000"/>
                <w:sz w:val="20"/>
                <w:szCs w:val="24"/>
              </w:rPr>
              <w:t>74,633,845</w:t>
            </w:r>
          </w:p>
        </w:tc>
      </w:tr>
      <w:tr w:rsidR="007F301C" w:rsidRPr="00997974" w:rsidTr="007F301C">
        <w:trPr>
          <w:trHeight w:val="288"/>
          <w:tblHeader/>
          <w:jc w:val="center"/>
        </w:trPr>
        <w:tc>
          <w:tcPr>
            <w:tcW w:w="1660" w:type="pct"/>
            <w:tcBorders>
              <w:top w:val="nil"/>
              <w:left w:val="single" w:sz="4" w:space="0" w:color="95B3D7"/>
              <w:bottom w:val="single" w:sz="4" w:space="0" w:color="95B3D7"/>
              <w:right w:val="nil"/>
            </w:tcBorders>
            <w:shd w:val="clear" w:color="DBE5F1" w:fill="DBE5F1"/>
            <w:noWrap/>
            <w:vAlign w:val="bottom"/>
            <w:hideMark/>
          </w:tcPr>
          <w:p w:rsidR="007F301C" w:rsidRPr="00806C10" w:rsidRDefault="007F301C" w:rsidP="00B14821">
            <w:pPr>
              <w:spacing w:after="0" w:line="240" w:lineRule="auto"/>
              <w:rPr>
                <w:rFonts w:ascii="Times New Roman" w:eastAsia="Times New Roman" w:hAnsi="Times New Roman"/>
                <w:color w:val="000000"/>
                <w:sz w:val="20"/>
                <w:szCs w:val="24"/>
              </w:rPr>
            </w:pPr>
            <w:r w:rsidRPr="00AE658A">
              <w:rPr>
                <w:rFonts w:ascii="Times New Roman" w:eastAsia="Times New Roman" w:hAnsi="Times New Roman"/>
                <w:color w:val="000000"/>
                <w:sz w:val="20"/>
                <w:szCs w:val="24"/>
              </w:rPr>
              <w:t>Pennsylvania</w:t>
            </w:r>
          </w:p>
        </w:tc>
        <w:tc>
          <w:tcPr>
            <w:tcW w:w="3340" w:type="pct"/>
            <w:tcBorders>
              <w:top w:val="nil"/>
              <w:left w:val="nil"/>
              <w:bottom w:val="single" w:sz="4" w:space="0" w:color="95B3D7"/>
              <w:right w:val="single" w:sz="4" w:space="0" w:color="95B3D7"/>
            </w:tcBorders>
            <w:shd w:val="clear" w:color="DBE5F1" w:fill="DBE5F1"/>
            <w:noWrap/>
            <w:vAlign w:val="bottom"/>
            <w:hideMark/>
          </w:tcPr>
          <w:p w:rsidR="007F301C" w:rsidRPr="00806C10" w:rsidRDefault="007F301C" w:rsidP="00B14821">
            <w:pPr>
              <w:spacing w:after="0" w:line="240" w:lineRule="auto"/>
              <w:jc w:val="center"/>
              <w:rPr>
                <w:rFonts w:ascii="Times New Roman" w:eastAsia="Times New Roman" w:hAnsi="Times New Roman"/>
                <w:b/>
                <w:bCs/>
                <w:color w:val="000000"/>
                <w:sz w:val="20"/>
                <w:szCs w:val="24"/>
              </w:rPr>
            </w:pPr>
            <w:r>
              <w:rPr>
                <w:rFonts w:ascii="Times New Roman" w:eastAsia="Times New Roman" w:hAnsi="Times New Roman"/>
                <w:b/>
                <w:bCs/>
                <w:color w:val="000000"/>
                <w:sz w:val="20"/>
                <w:szCs w:val="24"/>
              </w:rPr>
              <w:t>514,403,320</w:t>
            </w:r>
          </w:p>
        </w:tc>
      </w:tr>
      <w:tr w:rsidR="007F301C" w:rsidRPr="00997974" w:rsidTr="007F301C">
        <w:trPr>
          <w:trHeight w:val="288"/>
          <w:tblHeader/>
          <w:jc w:val="center"/>
        </w:trPr>
        <w:tc>
          <w:tcPr>
            <w:tcW w:w="1660" w:type="pct"/>
            <w:tcBorders>
              <w:top w:val="nil"/>
              <w:left w:val="single" w:sz="4" w:space="0" w:color="95B3D7"/>
              <w:bottom w:val="single" w:sz="4" w:space="0" w:color="95B3D7"/>
              <w:right w:val="nil"/>
            </w:tcBorders>
            <w:shd w:val="clear" w:color="auto" w:fill="auto"/>
            <w:noWrap/>
            <w:vAlign w:val="bottom"/>
            <w:hideMark/>
          </w:tcPr>
          <w:p w:rsidR="007F301C" w:rsidRPr="00806C10" w:rsidRDefault="007F301C" w:rsidP="00B14821">
            <w:pPr>
              <w:spacing w:after="0" w:line="240" w:lineRule="auto"/>
              <w:rPr>
                <w:rFonts w:ascii="Times New Roman" w:eastAsia="Times New Roman" w:hAnsi="Times New Roman"/>
                <w:color w:val="000000"/>
                <w:sz w:val="20"/>
                <w:szCs w:val="24"/>
              </w:rPr>
            </w:pPr>
            <w:r w:rsidRPr="00AE658A">
              <w:rPr>
                <w:rFonts w:ascii="Times New Roman" w:eastAsia="Times New Roman" w:hAnsi="Times New Roman"/>
                <w:color w:val="000000"/>
                <w:sz w:val="20"/>
                <w:szCs w:val="24"/>
              </w:rPr>
              <w:t>Rhode Island</w:t>
            </w:r>
          </w:p>
        </w:tc>
        <w:tc>
          <w:tcPr>
            <w:tcW w:w="3340" w:type="pct"/>
            <w:tcBorders>
              <w:top w:val="nil"/>
              <w:left w:val="nil"/>
              <w:bottom w:val="single" w:sz="4" w:space="0" w:color="95B3D7"/>
              <w:right w:val="single" w:sz="4" w:space="0" w:color="95B3D7"/>
            </w:tcBorders>
            <w:shd w:val="clear" w:color="auto" w:fill="auto"/>
            <w:noWrap/>
            <w:vAlign w:val="bottom"/>
            <w:hideMark/>
          </w:tcPr>
          <w:p w:rsidR="007F301C" w:rsidRPr="00806C10" w:rsidRDefault="007F301C" w:rsidP="00B14821">
            <w:pPr>
              <w:spacing w:after="0" w:line="240" w:lineRule="auto"/>
              <w:jc w:val="center"/>
              <w:rPr>
                <w:rFonts w:ascii="Times New Roman" w:eastAsia="Times New Roman" w:hAnsi="Times New Roman"/>
                <w:b/>
                <w:bCs/>
                <w:color w:val="000000"/>
                <w:sz w:val="20"/>
                <w:szCs w:val="24"/>
              </w:rPr>
            </w:pPr>
            <w:r w:rsidRPr="00AE658A">
              <w:rPr>
                <w:rFonts w:ascii="Times New Roman" w:eastAsia="Times New Roman" w:hAnsi="Times New Roman"/>
                <w:b/>
                <w:bCs/>
                <w:color w:val="000000"/>
                <w:sz w:val="20"/>
                <w:szCs w:val="24"/>
              </w:rPr>
              <w:t>44,521,007</w:t>
            </w:r>
          </w:p>
        </w:tc>
      </w:tr>
      <w:tr w:rsidR="007F301C" w:rsidRPr="00997974" w:rsidTr="007F301C">
        <w:trPr>
          <w:trHeight w:val="288"/>
          <w:tblHeader/>
          <w:jc w:val="center"/>
        </w:trPr>
        <w:tc>
          <w:tcPr>
            <w:tcW w:w="1660" w:type="pct"/>
            <w:tcBorders>
              <w:top w:val="nil"/>
              <w:left w:val="single" w:sz="4" w:space="0" w:color="95B3D7"/>
              <w:bottom w:val="single" w:sz="4" w:space="0" w:color="95B3D7"/>
              <w:right w:val="nil"/>
            </w:tcBorders>
            <w:shd w:val="clear" w:color="DBE5F1" w:fill="DBE5F1"/>
            <w:noWrap/>
            <w:vAlign w:val="bottom"/>
            <w:hideMark/>
          </w:tcPr>
          <w:p w:rsidR="007F301C" w:rsidRPr="00806C10" w:rsidRDefault="007F301C" w:rsidP="00B14821">
            <w:pPr>
              <w:spacing w:after="0" w:line="240" w:lineRule="auto"/>
              <w:rPr>
                <w:rFonts w:ascii="Times New Roman" w:eastAsia="Times New Roman" w:hAnsi="Times New Roman"/>
                <w:color w:val="000000"/>
                <w:sz w:val="20"/>
                <w:szCs w:val="24"/>
              </w:rPr>
            </w:pPr>
            <w:r w:rsidRPr="00AE658A">
              <w:rPr>
                <w:rFonts w:ascii="Times New Roman" w:eastAsia="Times New Roman" w:hAnsi="Times New Roman"/>
                <w:color w:val="000000"/>
                <w:sz w:val="20"/>
                <w:szCs w:val="24"/>
              </w:rPr>
              <w:t>South Carolina</w:t>
            </w:r>
          </w:p>
        </w:tc>
        <w:tc>
          <w:tcPr>
            <w:tcW w:w="3340" w:type="pct"/>
            <w:tcBorders>
              <w:top w:val="nil"/>
              <w:left w:val="nil"/>
              <w:bottom w:val="single" w:sz="4" w:space="0" w:color="95B3D7"/>
              <w:right w:val="single" w:sz="4" w:space="0" w:color="95B3D7"/>
            </w:tcBorders>
            <w:shd w:val="clear" w:color="DBE5F1" w:fill="DBE5F1"/>
            <w:noWrap/>
            <w:vAlign w:val="bottom"/>
            <w:hideMark/>
          </w:tcPr>
          <w:p w:rsidR="007F301C" w:rsidRPr="00806C10" w:rsidRDefault="007F301C" w:rsidP="00B14821">
            <w:pPr>
              <w:spacing w:after="0" w:line="240" w:lineRule="auto"/>
              <w:jc w:val="center"/>
              <w:rPr>
                <w:rFonts w:ascii="Times New Roman" w:eastAsia="Times New Roman" w:hAnsi="Times New Roman"/>
                <w:b/>
                <w:bCs/>
                <w:color w:val="000000"/>
                <w:sz w:val="20"/>
                <w:szCs w:val="24"/>
              </w:rPr>
            </w:pPr>
            <w:r w:rsidRPr="00AE658A">
              <w:rPr>
                <w:rFonts w:ascii="Times New Roman" w:eastAsia="Times New Roman" w:hAnsi="Times New Roman"/>
                <w:b/>
                <w:bCs/>
                <w:color w:val="000000"/>
                <w:sz w:val="20"/>
                <w:szCs w:val="24"/>
              </w:rPr>
              <w:t>56,774,130</w:t>
            </w:r>
          </w:p>
        </w:tc>
      </w:tr>
      <w:tr w:rsidR="007F301C" w:rsidRPr="00997974" w:rsidTr="007F301C">
        <w:trPr>
          <w:trHeight w:val="288"/>
          <w:tblHeader/>
          <w:jc w:val="center"/>
        </w:trPr>
        <w:tc>
          <w:tcPr>
            <w:tcW w:w="1660" w:type="pct"/>
            <w:tcBorders>
              <w:top w:val="nil"/>
              <w:left w:val="single" w:sz="4" w:space="0" w:color="95B3D7"/>
              <w:bottom w:val="single" w:sz="4" w:space="0" w:color="95B3D7"/>
              <w:right w:val="nil"/>
            </w:tcBorders>
            <w:shd w:val="clear" w:color="auto" w:fill="auto"/>
            <w:noWrap/>
            <w:vAlign w:val="bottom"/>
            <w:hideMark/>
          </w:tcPr>
          <w:p w:rsidR="007F301C" w:rsidRPr="00806C10" w:rsidRDefault="007F301C" w:rsidP="00B14821">
            <w:pPr>
              <w:spacing w:after="0" w:line="240" w:lineRule="auto"/>
              <w:rPr>
                <w:rFonts w:ascii="Times New Roman" w:eastAsia="Times New Roman" w:hAnsi="Times New Roman"/>
                <w:color w:val="000000"/>
                <w:sz w:val="20"/>
                <w:szCs w:val="24"/>
              </w:rPr>
            </w:pPr>
            <w:r w:rsidRPr="00AE658A">
              <w:rPr>
                <w:rFonts w:ascii="Times New Roman" w:eastAsia="Times New Roman" w:hAnsi="Times New Roman"/>
                <w:color w:val="000000"/>
                <w:sz w:val="20"/>
                <w:szCs w:val="24"/>
              </w:rPr>
              <w:t>South Dakota</w:t>
            </w:r>
          </w:p>
        </w:tc>
        <w:tc>
          <w:tcPr>
            <w:tcW w:w="3340" w:type="pct"/>
            <w:tcBorders>
              <w:top w:val="nil"/>
              <w:left w:val="nil"/>
              <w:bottom w:val="single" w:sz="4" w:space="0" w:color="95B3D7"/>
              <w:right w:val="single" w:sz="4" w:space="0" w:color="95B3D7"/>
            </w:tcBorders>
            <w:shd w:val="clear" w:color="auto" w:fill="auto"/>
            <w:noWrap/>
            <w:vAlign w:val="bottom"/>
            <w:hideMark/>
          </w:tcPr>
          <w:p w:rsidR="007F301C" w:rsidRPr="00806C10" w:rsidRDefault="007F301C" w:rsidP="00B14821">
            <w:pPr>
              <w:spacing w:after="0" w:line="240" w:lineRule="auto"/>
              <w:jc w:val="center"/>
              <w:rPr>
                <w:rFonts w:ascii="Times New Roman" w:eastAsia="Times New Roman" w:hAnsi="Times New Roman"/>
                <w:b/>
                <w:bCs/>
                <w:color w:val="000000"/>
                <w:sz w:val="20"/>
                <w:szCs w:val="24"/>
              </w:rPr>
            </w:pPr>
            <w:r w:rsidRPr="00AE658A">
              <w:rPr>
                <w:rFonts w:ascii="Times New Roman" w:eastAsia="Times New Roman" w:hAnsi="Times New Roman"/>
                <w:b/>
                <w:bCs/>
                <w:color w:val="000000"/>
                <w:sz w:val="20"/>
                <w:szCs w:val="24"/>
              </w:rPr>
              <w:t>34,416,587</w:t>
            </w:r>
          </w:p>
        </w:tc>
      </w:tr>
      <w:tr w:rsidR="007F301C" w:rsidRPr="00997974" w:rsidTr="007F301C">
        <w:trPr>
          <w:trHeight w:val="288"/>
          <w:tblHeader/>
          <w:jc w:val="center"/>
        </w:trPr>
        <w:tc>
          <w:tcPr>
            <w:tcW w:w="1660" w:type="pct"/>
            <w:tcBorders>
              <w:top w:val="nil"/>
              <w:left w:val="single" w:sz="4" w:space="0" w:color="95B3D7"/>
              <w:bottom w:val="single" w:sz="4" w:space="0" w:color="95B3D7"/>
              <w:right w:val="nil"/>
            </w:tcBorders>
            <w:shd w:val="clear" w:color="DBE5F1" w:fill="DBE5F1"/>
            <w:noWrap/>
            <w:vAlign w:val="bottom"/>
            <w:hideMark/>
          </w:tcPr>
          <w:p w:rsidR="007F301C" w:rsidRPr="00806C10" w:rsidRDefault="007F301C" w:rsidP="00B14821">
            <w:pPr>
              <w:spacing w:after="0" w:line="240" w:lineRule="auto"/>
              <w:rPr>
                <w:rFonts w:ascii="Times New Roman" w:eastAsia="Times New Roman" w:hAnsi="Times New Roman"/>
                <w:color w:val="000000"/>
                <w:sz w:val="20"/>
                <w:szCs w:val="24"/>
              </w:rPr>
            </w:pPr>
            <w:r w:rsidRPr="00AE658A">
              <w:rPr>
                <w:rFonts w:ascii="Times New Roman" w:eastAsia="Times New Roman" w:hAnsi="Times New Roman"/>
                <w:color w:val="000000"/>
                <w:sz w:val="20"/>
                <w:szCs w:val="24"/>
              </w:rPr>
              <w:t>Tennessee</w:t>
            </w:r>
          </w:p>
        </w:tc>
        <w:tc>
          <w:tcPr>
            <w:tcW w:w="3340" w:type="pct"/>
            <w:tcBorders>
              <w:top w:val="nil"/>
              <w:left w:val="nil"/>
              <w:bottom w:val="single" w:sz="4" w:space="0" w:color="95B3D7"/>
              <w:right w:val="single" w:sz="4" w:space="0" w:color="95B3D7"/>
            </w:tcBorders>
            <w:shd w:val="clear" w:color="DBE5F1" w:fill="DBE5F1"/>
            <w:noWrap/>
            <w:vAlign w:val="bottom"/>
            <w:hideMark/>
          </w:tcPr>
          <w:p w:rsidR="007F301C" w:rsidRPr="00806C10" w:rsidRDefault="007F301C" w:rsidP="00B14821">
            <w:pPr>
              <w:spacing w:after="0" w:line="240" w:lineRule="auto"/>
              <w:jc w:val="center"/>
              <w:rPr>
                <w:rFonts w:ascii="Times New Roman" w:eastAsia="Times New Roman" w:hAnsi="Times New Roman"/>
                <w:b/>
                <w:bCs/>
                <w:color w:val="000000"/>
                <w:sz w:val="20"/>
                <w:szCs w:val="24"/>
              </w:rPr>
            </w:pPr>
            <w:r w:rsidRPr="00AE658A">
              <w:rPr>
                <w:rFonts w:ascii="Times New Roman" w:eastAsia="Times New Roman" w:hAnsi="Times New Roman"/>
                <w:b/>
                <w:bCs/>
                <w:color w:val="000000"/>
                <w:sz w:val="20"/>
                <w:szCs w:val="24"/>
              </w:rPr>
              <w:t>255,794,562</w:t>
            </w:r>
          </w:p>
        </w:tc>
      </w:tr>
      <w:tr w:rsidR="007F301C" w:rsidRPr="00997974" w:rsidTr="007F301C">
        <w:trPr>
          <w:trHeight w:val="288"/>
          <w:tblHeader/>
          <w:jc w:val="center"/>
        </w:trPr>
        <w:tc>
          <w:tcPr>
            <w:tcW w:w="1660" w:type="pct"/>
            <w:tcBorders>
              <w:top w:val="nil"/>
              <w:left w:val="single" w:sz="4" w:space="0" w:color="95B3D7"/>
              <w:bottom w:val="single" w:sz="4" w:space="0" w:color="95B3D7"/>
              <w:right w:val="nil"/>
            </w:tcBorders>
            <w:shd w:val="clear" w:color="auto" w:fill="auto"/>
            <w:noWrap/>
            <w:vAlign w:val="bottom"/>
            <w:hideMark/>
          </w:tcPr>
          <w:p w:rsidR="007F301C" w:rsidRPr="00806C10" w:rsidRDefault="007F301C" w:rsidP="00B14821">
            <w:pPr>
              <w:spacing w:after="0" w:line="240" w:lineRule="auto"/>
              <w:rPr>
                <w:rFonts w:ascii="Times New Roman" w:eastAsia="Times New Roman" w:hAnsi="Times New Roman"/>
                <w:color w:val="000000"/>
                <w:sz w:val="20"/>
                <w:szCs w:val="24"/>
              </w:rPr>
            </w:pPr>
            <w:r w:rsidRPr="00AE658A">
              <w:rPr>
                <w:rFonts w:ascii="Times New Roman" w:eastAsia="Times New Roman" w:hAnsi="Times New Roman"/>
                <w:color w:val="000000"/>
                <w:sz w:val="20"/>
                <w:szCs w:val="24"/>
              </w:rPr>
              <w:t>Texas</w:t>
            </w:r>
          </w:p>
        </w:tc>
        <w:tc>
          <w:tcPr>
            <w:tcW w:w="3340" w:type="pct"/>
            <w:tcBorders>
              <w:top w:val="nil"/>
              <w:left w:val="nil"/>
              <w:bottom w:val="single" w:sz="4" w:space="0" w:color="95B3D7"/>
              <w:right w:val="single" w:sz="4" w:space="0" w:color="95B3D7"/>
            </w:tcBorders>
            <w:shd w:val="clear" w:color="auto" w:fill="auto"/>
            <w:noWrap/>
            <w:vAlign w:val="bottom"/>
            <w:hideMark/>
          </w:tcPr>
          <w:p w:rsidR="007F301C" w:rsidRPr="00806C10" w:rsidRDefault="007F301C" w:rsidP="00B14821">
            <w:pPr>
              <w:spacing w:after="0" w:line="240" w:lineRule="auto"/>
              <w:jc w:val="center"/>
              <w:rPr>
                <w:rFonts w:ascii="Times New Roman" w:eastAsia="Times New Roman" w:hAnsi="Times New Roman"/>
                <w:b/>
                <w:bCs/>
                <w:color w:val="000000"/>
                <w:sz w:val="20"/>
                <w:szCs w:val="24"/>
              </w:rPr>
            </w:pPr>
            <w:r w:rsidRPr="00AE658A">
              <w:rPr>
                <w:rFonts w:ascii="Times New Roman" w:eastAsia="Times New Roman" w:hAnsi="Times New Roman"/>
                <w:b/>
                <w:bCs/>
                <w:color w:val="000000"/>
                <w:sz w:val="20"/>
                <w:szCs w:val="24"/>
              </w:rPr>
              <w:t>1,072,589,804</w:t>
            </w:r>
          </w:p>
        </w:tc>
      </w:tr>
      <w:tr w:rsidR="007F301C" w:rsidRPr="00997974" w:rsidTr="007F301C">
        <w:trPr>
          <w:trHeight w:val="288"/>
          <w:tblHeader/>
          <w:jc w:val="center"/>
        </w:trPr>
        <w:tc>
          <w:tcPr>
            <w:tcW w:w="1660" w:type="pct"/>
            <w:tcBorders>
              <w:top w:val="nil"/>
              <w:left w:val="single" w:sz="4" w:space="0" w:color="95B3D7"/>
              <w:bottom w:val="single" w:sz="4" w:space="0" w:color="95B3D7"/>
              <w:right w:val="nil"/>
            </w:tcBorders>
            <w:shd w:val="clear" w:color="DBE5F1" w:fill="DBE5F1"/>
            <w:noWrap/>
            <w:vAlign w:val="bottom"/>
            <w:hideMark/>
          </w:tcPr>
          <w:p w:rsidR="007F301C" w:rsidRPr="00806C10" w:rsidRDefault="007F301C" w:rsidP="00B14821">
            <w:pPr>
              <w:spacing w:after="0" w:line="240" w:lineRule="auto"/>
              <w:rPr>
                <w:rFonts w:ascii="Times New Roman" w:eastAsia="Times New Roman" w:hAnsi="Times New Roman"/>
                <w:color w:val="000000"/>
                <w:sz w:val="20"/>
                <w:szCs w:val="24"/>
              </w:rPr>
            </w:pPr>
            <w:r w:rsidRPr="00AE658A">
              <w:rPr>
                <w:rFonts w:ascii="Times New Roman" w:eastAsia="Times New Roman" w:hAnsi="Times New Roman"/>
                <w:color w:val="000000"/>
                <w:sz w:val="20"/>
                <w:szCs w:val="24"/>
              </w:rPr>
              <w:t>Utah</w:t>
            </w:r>
          </w:p>
        </w:tc>
        <w:tc>
          <w:tcPr>
            <w:tcW w:w="3340" w:type="pct"/>
            <w:tcBorders>
              <w:top w:val="nil"/>
              <w:left w:val="nil"/>
              <w:bottom w:val="single" w:sz="4" w:space="0" w:color="95B3D7"/>
              <w:right w:val="single" w:sz="4" w:space="0" w:color="95B3D7"/>
            </w:tcBorders>
            <w:shd w:val="clear" w:color="DBE5F1" w:fill="DBE5F1"/>
            <w:noWrap/>
            <w:vAlign w:val="bottom"/>
            <w:hideMark/>
          </w:tcPr>
          <w:p w:rsidR="007F301C" w:rsidRPr="00806C10" w:rsidRDefault="007F301C" w:rsidP="00B14821">
            <w:pPr>
              <w:spacing w:after="0" w:line="240" w:lineRule="auto"/>
              <w:jc w:val="center"/>
              <w:rPr>
                <w:rFonts w:ascii="Times New Roman" w:eastAsia="Times New Roman" w:hAnsi="Times New Roman"/>
                <w:b/>
                <w:bCs/>
                <w:color w:val="000000"/>
                <w:sz w:val="20"/>
                <w:szCs w:val="24"/>
              </w:rPr>
            </w:pPr>
            <w:r w:rsidRPr="00AE658A">
              <w:rPr>
                <w:rFonts w:ascii="Times New Roman" w:eastAsia="Times New Roman" w:hAnsi="Times New Roman"/>
                <w:b/>
                <w:bCs/>
                <w:color w:val="000000"/>
                <w:sz w:val="20"/>
                <w:szCs w:val="24"/>
              </w:rPr>
              <w:t>129,552,001</w:t>
            </w:r>
          </w:p>
        </w:tc>
      </w:tr>
      <w:tr w:rsidR="007F301C" w:rsidRPr="00997974" w:rsidTr="007F301C">
        <w:trPr>
          <w:trHeight w:val="288"/>
          <w:tblHeader/>
          <w:jc w:val="center"/>
        </w:trPr>
        <w:tc>
          <w:tcPr>
            <w:tcW w:w="1660" w:type="pct"/>
            <w:tcBorders>
              <w:top w:val="nil"/>
              <w:left w:val="single" w:sz="4" w:space="0" w:color="95B3D7"/>
              <w:bottom w:val="single" w:sz="4" w:space="0" w:color="95B3D7"/>
              <w:right w:val="nil"/>
            </w:tcBorders>
            <w:shd w:val="clear" w:color="auto" w:fill="auto"/>
            <w:noWrap/>
            <w:vAlign w:val="bottom"/>
            <w:hideMark/>
          </w:tcPr>
          <w:p w:rsidR="007F301C" w:rsidRPr="00806C10" w:rsidRDefault="007F301C" w:rsidP="00B14821">
            <w:pPr>
              <w:spacing w:after="0" w:line="240" w:lineRule="auto"/>
              <w:rPr>
                <w:rFonts w:ascii="Times New Roman" w:eastAsia="Times New Roman" w:hAnsi="Times New Roman"/>
                <w:color w:val="000000"/>
                <w:sz w:val="20"/>
                <w:szCs w:val="24"/>
              </w:rPr>
            </w:pPr>
            <w:r w:rsidRPr="00AE658A">
              <w:rPr>
                <w:rFonts w:ascii="Times New Roman" w:eastAsia="Times New Roman" w:hAnsi="Times New Roman"/>
                <w:color w:val="000000"/>
                <w:sz w:val="20"/>
                <w:szCs w:val="24"/>
              </w:rPr>
              <w:t>Vermont</w:t>
            </w:r>
          </w:p>
        </w:tc>
        <w:tc>
          <w:tcPr>
            <w:tcW w:w="3340" w:type="pct"/>
            <w:tcBorders>
              <w:top w:val="nil"/>
              <w:left w:val="nil"/>
              <w:bottom w:val="single" w:sz="4" w:space="0" w:color="95B3D7"/>
              <w:right w:val="single" w:sz="4" w:space="0" w:color="95B3D7"/>
            </w:tcBorders>
            <w:shd w:val="clear" w:color="auto" w:fill="auto"/>
            <w:noWrap/>
            <w:vAlign w:val="bottom"/>
            <w:hideMark/>
          </w:tcPr>
          <w:p w:rsidR="007F301C" w:rsidRPr="00806C10" w:rsidRDefault="007F301C" w:rsidP="00B14821">
            <w:pPr>
              <w:spacing w:after="0" w:line="240" w:lineRule="auto"/>
              <w:jc w:val="center"/>
              <w:rPr>
                <w:rFonts w:ascii="Times New Roman" w:eastAsia="Times New Roman" w:hAnsi="Times New Roman"/>
                <w:b/>
                <w:bCs/>
                <w:color w:val="000000"/>
                <w:sz w:val="20"/>
                <w:szCs w:val="24"/>
              </w:rPr>
            </w:pPr>
            <w:r w:rsidRPr="00AE658A">
              <w:rPr>
                <w:rFonts w:ascii="Times New Roman" w:eastAsia="Times New Roman" w:hAnsi="Times New Roman"/>
                <w:b/>
                <w:bCs/>
                <w:color w:val="000000"/>
                <w:sz w:val="20"/>
                <w:szCs w:val="24"/>
              </w:rPr>
              <w:t>25,459,523</w:t>
            </w:r>
          </w:p>
        </w:tc>
      </w:tr>
      <w:tr w:rsidR="007F301C" w:rsidRPr="00997974" w:rsidTr="007F301C">
        <w:trPr>
          <w:trHeight w:val="288"/>
          <w:tblHeader/>
          <w:jc w:val="center"/>
        </w:trPr>
        <w:tc>
          <w:tcPr>
            <w:tcW w:w="1660" w:type="pct"/>
            <w:tcBorders>
              <w:top w:val="nil"/>
              <w:left w:val="single" w:sz="4" w:space="0" w:color="95B3D7"/>
              <w:bottom w:val="single" w:sz="4" w:space="0" w:color="95B3D7"/>
              <w:right w:val="nil"/>
            </w:tcBorders>
            <w:shd w:val="clear" w:color="DBE5F1" w:fill="DBE5F1"/>
            <w:noWrap/>
            <w:vAlign w:val="bottom"/>
            <w:hideMark/>
          </w:tcPr>
          <w:p w:rsidR="007F301C" w:rsidRPr="00806C10" w:rsidRDefault="007F301C" w:rsidP="00B14821">
            <w:pPr>
              <w:spacing w:after="0" w:line="240" w:lineRule="auto"/>
              <w:rPr>
                <w:rFonts w:ascii="Times New Roman" w:eastAsia="Times New Roman" w:hAnsi="Times New Roman"/>
                <w:color w:val="000000"/>
                <w:sz w:val="20"/>
                <w:szCs w:val="24"/>
              </w:rPr>
            </w:pPr>
            <w:r w:rsidRPr="00AE658A">
              <w:rPr>
                <w:rFonts w:ascii="Times New Roman" w:eastAsia="Times New Roman" w:hAnsi="Times New Roman"/>
                <w:color w:val="000000"/>
                <w:sz w:val="20"/>
                <w:szCs w:val="24"/>
              </w:rPr>
              <w:t>Virginia</w:t>
            </w:r>
          </w:p>
        </w:tc>
        <w:tc>
          <w:tcPr>
            <w:tcW w:w="3340" w:type="pct"/>
            <w:tcBorders>
              <w:top w:val="nil"/>
              <w:left w:val="nil"/>
              <w:bottom w:val="single" w:sz="4" w:space="0" w:color="95B3D7"/>
              <w:right w:val="single" w:sz="4" w:space="0" w:color="95B3D7"/>
            </w:tcBorders>
            <w:shd w:val="clear" w:color="DBE5F1" w:fill="DBE5F1"/>
            <w:noWrap/>
            <w:vAlign w:val="bottom"/>
            <w:hideMark/>
          </w:tcPr>
          <w:p w:rsidR="007F301C" w:rsidRPr="00806C10" w:rsidRDefault="007F301C" w:rsidP="00B14821">
            <w:pPr>
              <w:spacing w:after="0" w:line="240" w:lineRule="auto"/>
              <w:jc w:val="center"/>
              <w:rPr>
                <w:rFonts w:ascii="Times New Roman" w:eastAsia="Times New Roman" w:hAnsi="Times New Roman"/>
                <w:b/>
                <w:bCs/>
                <w:color w:val="000000"/>
                <w:sz w:val="20"/>
                <w:szCs w:val="24"/>
              </w:rPr>
            </w:pPr>
            <w:r w:rsidRPr="00AE658A">
              <w:rPr>
                <w:rFonts w:ascii="Times New Roman" w:eastAsia="Times New Roman" w:hAnsi="Times New Roman"/>
                <w:b/>
                <w:bCs/>
                <w:color w:val="000000"/>
                <w:sz w:val="20"/>
                <w:szCs w:val="24"/>
              </w:rPr>
              <w:t>324,675,748</w:t>
            </w:r>
          </w:p>
        </w:tc>
      </w:tr>
      <w:tr w:rsidR="007F301C" w:rsidRPr="00997974" w:rsidTr="007F301C">
        <w:trPr>
          <w:trHeight w:val="288"/>
          <w:tblHeader/>
          <w:jc w:val="center"/>
        </w:trPr>
        <w:tc>
          <w:tcPr>
            <w:tcW w:w="1660" w:type="pct"/>
            <w:tcBorders>
              <w:top w:val="nil"/>
              <w:left w:val="single" w:sz="4" w:space="0" w:color="95B3D7"/>
              <w:bottom w:val="single" w:sz="4" w:space="0" w:color="95B3D7"/>
              <w:right w:val="nil"/>
            </w:tcBorders>
            <w:shd w:val="clear" w:color="auto" w:fill="auto"/>
            <w:noWrap/>
            <w:vAlign w:val="bottom"/>
            <w:hideMark/>
          </w:tcPr>
          <w:p w:rsidR="007F301C" w:rsidRPr="00806C10" w:rsidRDefault="007F301C" w:rsidP="00B14821">
            <w:pPr>
              <w:spacing w:after="0" w:line="240" w:lineRule="auto"/>
              <w:rPr>
                <w:rFonts w:ascii="Times New Roman" w:eastAsia="Times New Roman" w:hAnsi="Times New Roman"/>
                <w:color w:val="000000"/>
                <w:sz w:val="20"/>
                <w:szCs w:val="24"/>
              </w:rPr>
            </w:pPr>
            <w:r w:rsidRPr="00AE658A">
              <w:rPr>
                <w:rFonts w:ascii="Times New Roman" w:eastAsia="Times New Roman" w:hAnsi="Times New Roman"/>
                <w:color w:val="000000"/>
                <w:sz w:val="20"/>
                <w:szCs w:val="24"/>
              </w:rPr>
              <w:t>Washington</w:t>
            </w:r>
          </w:p>
        </w:tc>
        <w:tc>
          <w:tcPr>
            <w:tcW w:w="3340" w:type="pct"/>
            <w:tcBorders>
              <w:top w:val="nil"/>
              <w:left w:val="nil"/>
              <w:bottom w:val="single" w:sz="4" w:space="0" w:color="95B3D7"/>
              <w:right w:val="single" w:sz="4" w:space="0" w:color="95B3D7"/>
            </w:tcBorders>
            <w:shd w:val="clear" w:color="auto" w:fill="auto"/>
            <w:noWrap/>
            <w:vAlign w:val="bottom"/>
            <w:hideMark/>
          </w:tcPr>
          <w:p w:rsidR="007F301C" w:rsidRPr="00806C10" w:rsidRDefault="007F301C" w:rsidP="00B14821">
            <w:pPr>
              <w:spacing w:after="0" w:line="240" w:lineRule="auto"/>
              <w:jc w:val="center"/>
              <w:rPr>
                <w:rFonts w:ascii="Times New Roman" w:eastAsia="Times New Roman" w:hAnsi="Times New Roman"/>
                <w:b/>
                <w:bCs/>
                <w:color w:val="000000"/>
                <w:sz w:val="20"/>
                <w:szCs w:val="24"/>
              </w:rPr>
            </w:pPr>
            <w:r w:rsidRPr="00AE658A">
              <w:rPr>
                <w:rFonts w:ascii="Times New Roman" w:eastAsia="Times New Roman" w:hAnsi="Times New Roman"/>
                <w:b/>
                <w:bCs/>
                <w:color w:val="000000"/>
                <w:sz w:val="20"/>
                <w:szCs w:val="24"/>
              </w:rPr>
              <w:t>270,582,460</w:t>
            </w:r>
          </w:p>
        </w:tc>
      </w:tr>
      <w:tr w:rsidR="007F301C" w:rsidRPr="00997974" w:rsidTr="007F301C">
        <w:trPr>
          <w:trHeight w:val="288"/>
          <w:tblHeader/>
          <w:jc w:val="center"/>
        </w:trPr>
        <w:tc>
          <w:tcPr>
            <w:tcW w:w="1660" w:type="pct"/>
            <w:tcBorders>
              <w:top w:val="nil"/>
              <w:left w:val="single" w:sz="4" w:space="0" w:color="95B3D7"/>
              <w:bottom w:val="single" w:sz="4" w:space="0" w:color="95B3D7"/>
              <w:right w:val="nil"/>
            </w:tcBorders>
            <w:shd w:val="clear" w:color="DBE5F1" w:fill="DBE5F1"/>
            <w:noWrap/>
            <w:vAlign w:val="bottom"/>
            <w:hideMark/>
          </w:tcPr>
          <w:p w:rsidR="007F301C" w:rsidRPr="00806C10" w:rsidRDefault="007F301C" w:rsidP="00B14821">
            <w:pPr>
              <w:spacing w:after="0" w:line="240" w:lineRule="auto"/>
              <w:rPr>
                <w:rFonts w:ascii="Times New Roman" w:eastAsia="Times New Roman" w:hAnsi="Times New Roman"/>
                <w:color w:val="000000"/>
                <w:sz w:val="20"/>
                <w:szCs w:val="24"/>
              </w:rPr>
            </w:pPr>
            <w:r w:rsidRPr="00AE658A">
              <w:rPr>
                <w:rFonts w:ascii="Times New Roman" w:eastAsia="Times New Roman" w:hAnsi="Times New Roman"/>
                <w:color w:val="000000"/>
                <w:sz w:val="20"/>
                <w:szCs w:val="24"/>
              </w:rPr>
              <w:t>West Virginia</w:t>
            </w:r>
          </w:p>
        </w:tc>
        <w:tc>
          <w:tcPr>
            <w:tcW w:w="3340" w:type="pct"/>
            <w:tcBorders>
              <w:top w:val="nil"/>
              <w:left w:val="nil"/>
              <w:bottom w:val="single" w:sz="4" w:space="0" w:color="95B3D7"/>
              <w:right w:val="single" w:sz="4" w:space="0" w:color="95B3D7"/>
            </w:tcBorders>
            <w:shd w:val="clear" w:color="DBE5F1" w:fill="DBE5F1"/>
            <w:noWrap/>
            <w:vAlign w:val="bottom"/>
            <w:hideMark/>
          </w:tcPr>
          <w:p w:rsidR="007F301C" w:rsidRPr="00806C10" w:rsidRDefault="007F301C" w:rsidP="00B14821">
            <w:pPr>
              <w:spacing w:after="0" w:line="240" w:lineRule="auto"/>
              <w:jc w:val="center"/>
              <w:rPr>
                <w:rFonts w:ascii="Times New Roman" w:eastAsia="Times New Roman" w:hAnsi="Times New Roman"/>
                <w:b/>
                <w:bCs/>
                <w:color w:val="000000"/>
                <w:sz w:val="20"/>
                <w:szCs w:val="24"/>
              </w:rPr>
            </w:pPr>
            <w:r w:rsidRPr="00AE658A">
              <w:rPr>
                <w:rFonts w:ascii="Times New Roman" w:eastAsia="Times New Roman" w:hAnsi="Times New Roman"/>
                <w:b/>
                <w:bCs/>
                <w:color w:val="000000"/>
                <w:sz w:val="20"/>
                <w:szCs w:val="24"/>
              </w:rPr>
              <w:t>71,930,420</w:t>
            </w:r>
          </w:p>
        </w:tc>
      </w:tr>
      <w:tr w:rsidR="007F301C" w:rsidRPr="00997974" w:rsidTr="007F301C">
        <w:trPr>
          <w:trHeight w:val="288"/>
          <w:tblHeader/>
          <w:jc w:val="center"/>
        </w:trPr>
        <w:tc>
          <w:tcPr>
            <w:tcW w:w="1660" w:type="pct"/>
            <w:tcBorders>
              <w:top w:val="nil"/>
              <w:left w:val="single" w:sz="4" w:space="0" w:color="95B3D7"/>
              <w:bottom w:val="single" w:sz="4" w:space="0" w:color="95B3D7"/>
              <w:right w:val="nil"/>
            </w:tcBorders>
            <w:shd w:val="clear" w:color="auto" w:fill="auto"/>
            <w:noWrap/>
            <w:vAlign w:val="bottom"/>
            <w:hideMark/>
          </w:tcPr>
          <w:p w:rsidR="007F301C" w:rsidRPr="00806C10" w:rsidRDefault="007F301C" w:rsidP="00B14821">
            <w:pPr>
              <w:spacing w:after="0" w:line="240" w:lineRule="auto"/>
              <w:rPr>
                <w:rFonts w:ascii="Times New Roman" w:eastAsia="Times New Roman" w:hAnsi="Times New Roman"/>
                <w:color w:val="000000"/>
                <w:sz w:val="20"/>
                <w:szCs w:val="24"/>
              </w:rPr>
            </w:pPr>
            <w:r w:rsidRPr="00AE658A">
              <w:rPr>
                <w:rFonts w:ascii="Times New Roman" w:eastAsia="Times New Roman" w:hAnsi="Times New Roman"/>
                <w:color w:val="000000"/>
                <w:sz w:val="20"/>
                <w:szCs w:val="24"/>
              </w:rPr>
              <w:t>Wisconsin</w:t>
            </w:r>
          </w:p>
        </w:tc>
        <w:tc>
          <w:tcPr>
            <w:tcW w:w="3340" w:type="pct"/>
            <w:tcBorders>
              <w:top w:val="nil"/>
              <w:left w:val="nil"/>
              <w:bottom w:val="single" w:sz="4" w:space="0" w:color="95B3D7"/>
              <w:right w:val="single" w:sz="4" w:space="0" w:color="95B3D7"/>
            </w:tcBorders>
            <w:shd w:val="clear" w:color="auto" w:fill="auto"/>
            <w:noWrap/>
            <w:vAlign w:val="bottom"/>
            <w:hideMark/>
          </w:tcPr>
          <w:p w:rsidR="007F301C" w:rsidRPr="00806C10" w:rsidRDefault="007F301C" w:rsidP="00B14821">
            <w:pPr>
              <w:spacing w:after="0" w:line="240" w:lineRule="auto"/>
              <w:jc w:val="center"/>
              <w:rPr>
                <w:rFonts w:ascii="Times New Roman" w:eastAsia="Times New Roman" w:hAnsi="Times New Roman"/>
                <w:b/>
                <w:bCs/>
                <w:color w:val="000000"/>
                <w:sz w:val="20"/>
                <w:szCs w:val="24"/>
              </w:rPr>
            </w:pPr>
            <w:r w:rsidRPr="00AE658A">
              <w:rPr>
                <w:rFonts w:ascii="Times New Roman" w:eastAsia="Times New Roman" w:hAnsi="Times New Roman"/>
                <w:b/>
                <w:bCs/>
                <w:color w:val="000000"/>
                <w:sz w:val="20"/>
                <w:szCs w:val="24"/>
              </w:rPr>
              <w:t>236,721,210</w:t>
            </w:r>
          </w:p>
        </w:tc>
      </w:tr>
      <w:tr w:rsidR="007F301C" w:rsidRPr="00997974" w:rsidTr="007F301C">
        <w:trPr>
          <w:trHeight w:val="288"/>
          <w:tblHeader/>
          <w:jc w:val="center"/>
        </w:trPr>
        <w:tc>
          <w:tcPr>
            <w:tcW w:w="1660" w:type="pct"/>
            <w:tcBorders>
              <w:top w:val="nil"/>
              <w:left w:val="single" w:sz="4" w:space="0" w:color="95B3D7"/>
              <w:bottom w:val="single" w:sz="4" w:space="0" w:color="95B3D7"/>
              <w:right w:val="nil"/>
            </w:tcBorders>
            <w:shd w:val="clear" w:color="DBE5F1" w:fill="DBE5F1"/>
            <w:noWrap/>
            <w:vAlign w:val="bottom"/>
            <w:hideMark/>
          </w:tcPr>
          <w:p w:rsidR="007F301C" w:rsidRPr="00806C10" w:rsidRDefault="007F301C" w:rsidP="00B14821">
            <w:pPr>
              <w:spacing w:after="0" w:line="240" w:lineRule="auto"/>
              <w:rPr>
                <w:rFonts w:ascii="Times New Roman" w:eastAsia="Times New Roman" w:hAnsi="Times New Roman"/>
                <w:color w:val="000000"/>
                <w:sz w:val="20"/>
                <w:szCs w:val="24"/>
              </w:rPr>
            </w:pPr>
            <w:r w:rsidRPr="00AE658A">
              <w:rPr>
                <w:rFonts w:ascii="Times New Roman" w:eastAsia="Times New Roman" w:hAnsi="Times New Roman"/>
                <w:color w:val="000000"/>
                <w:sz w:val="20"/>
                <w:szCs w:val="24"/>
              </w:rPr>
              <w:t>Wyoming</w:t>
            </w:r>
          </w:p>
        </w:tc>
        <w:tc>
          <w:tcPr>
            <w:tcW w:w="3340" w:type="pct"/>
            <w:tcBorders>
              <w:top w:val="nil"/>
              <w:left w:val="nil"/>
              <w:bottom w:val="single" w:sz="4" w:space="0" w:color="95B3D7"/>
              <w:right w:val="single" w:sz="4" w:space="0" w:color="95B3D7"/>
            </w:tcBorders>
            <w:shd w:val="clear" w:color="DBE5F1" w:fill="DBE5F1"/>
            <w:noWrap/>
            <w:vAlign w:val="bottom"/>
            <w:hideMark/>
          </w:tcPr>
          <w:p w:rsidR="007F301C" w:rsidRPr="00806C10" w:rsidRDefault="007F301C" w:rsidP="00B14821">
            <w:pPr>
              <w:spacing w:after="0" w:line="240" w:lineRule="auto"/>
              <w:jc w:val="center"/>
              <w:rPr>
                <w:rFonts w:ascii="Times New Roman" w:eastAsia="Times New Roman" w:hAnsi="Times New Roman"/>
                <w:b/>
                <w:bCs/>
                <w:color w:val="000000"/>
                <w:sz w:val="20"/>
                <w:szCs w:val="24"/>
              </w:rPr>
            </w:pPr>
            <w:r w:rsidRPr="00AE658A">
              <w:rPr>
                <w:rFonts w:ascii="Times New Roman" w:eastAsia="Times New Roman" w:hAnsi="Times New Roman"/>
                <w:b/>
                <w:bCs/>
                <w:color w:val="000000"/>
                <w:sz w:val="20"/>
                <w:szCs w:val="24"/>
              </w:rPr>
              <w:t>22,314,665</w:t>
            </w:r>
          </w:p>
        </w:tc>
      </w:tr>
      <w:tr w:rsidR="007F301C" w:rsidRPr="00997974" w:rsidTr="007F301C">
        <w:trPr>
          <w:trHeight w:val="288"/>
          <w:tblHeader/>
          <w:jc w:val="center"/>
        </w:trPr>
        <w:tc>
          <w:tcPr>
            <w:tcW w:w="1660" w:type="pct"/>
            <w:tcBorders>
              <w:top w:val="nil"/>
              <w:left w:val="single" w:sz="4" w:space="0" w:color="95B3D7"/>
              <w:bottom w:val="nil"/>
              <w:right w:val="nil"/>
            </w:tcBorders>
            <w:shd w:val="clear" w:color="auto" w:fill="auto"/>
            <w:noWrap/>
            <w:vAlign w:val="bottom"/>
            <w:hideMark/>
          </w:tcPr>
          <w:p w:rsidR="007F301C" w:rsidRPr="00806C10" w:rsidRDefault="007F301C" w:rsidP="00B14821">
            <w:pPr>
              <w:spacing w:after="0" w:line="240" w:lineRule="auto"/>
              <w:rPr>
                <w:rFonts w:ascii="Times New Roman" w:eastAsia="Times New Roman" w:hAnsi="Times New Roman"/>
                <w:color w:val="000000"/>
                <w:sz w:val="20"/>
                <w:szCs w:val="24"/>
              </w:rPr>
            </w:pPr>
            <w:r w:rsidRPr="00AE658A">
              <w:rPr>
                <w:rFonts w:ascii="Times New Roman" w:eastAsia="Times New Roman" w:hAnsi="Times New Roman"/>
                <w:color w:val="000000"/>
                <w:sz w:val="20"/>
                <w:szCs w:val="24"/>
              </w:rPr>
              <w:t>Puerto Rico</w:t>
            </w:r>
          </w:p>
        </w:tc>
        <w:tc>
          <w:tcPr>
            <w:tcW w:w="3340" w:type="pct"/>
            <w:tcBorders>
              <w:top w:val="nil"/>
              <w:left w:val="nil"/>
              <w:bottom w:val="nil"/>
              <w:right w:val="single" w:sz="4" w:space="0" w:color="95B3D7"/>
            </w:tcBorders>
            <w:shd w:val="clear" w:color="auto" w:fill="auto"/>
            <w:noWrap/>
            <w:vAlign w:val="bottom"/>
            <w:hideMark/>
          </w:tcPr>
          <w:p w:rsidR="007F301C" w:rsidRPr="00806C10" w:rsidRDefault="007F301C" w:rsidP="00B14821">
            <w:pPr>
              <w:spacing w:after="0" w:line="240" w:lineRule="auto"/>
              <w:jc w:val="center"/>
              <w:rPr>
                <w:rFonts w:ascii="Times New Roman" w:eastAsia="Times New Roman" w:hAnsi="Times New Roman"/>
                <w:b/>
                <w:bCs/>
                <w:color w:val="000000"/>
                <w:sz w:val="20"/>
                <w:szCs w:val="24"/>
              </w:rPr>
            </w:pPr>
            <w:r w:rsidRPr="00AE658A">
              <w:rPr>
                <w:rFonts w:ascii="Times New Roman" w:eastAsia="Times New Roman" w:hAnsi="Times New Roman"/>
                <w:b/>
                <w:bCs/>
                <w:color w:val="000000"/>
                <w:sz w:val="20"/>
                <w:szCs w:val="24"/>
              </w:rPr>
              <w:t>174,814,813</w:t>
            </w:r>
          </w:p>
        </w:tc>
      </w:tr>
      <w:tr w:rsidR="007F301C" w:rsidRPr="00997974" w:rsidTr="007F301C">
        <w:trPr>
          <w:trHeight w:val="288"/>
          <w:tblHeader/>
          <w:jc w:val="center"/>
        </w:trPr>
        <w:tc>
          <w:tcPr>
            <w:tcW w:w="1660" w:type="pct"/>
            <w:tcBorders>
              <w:top w:val="single" w:sz="4" w:space="0" w:color="auto"/>
              <w:left w:val="single" w:sz="4" w:space="0" w:color="auto"/>
              <w:bottom w:val="single" w:sz="4" w:space="0" w:color="auto"/>
              <w:right w:val="nil"/>
            </w:tcBorders>
            <w:shd w:val="clear" w:color="000000" w:fill="DBE5F1"/>
            <w:noWrap/>
            <w:vAlign w:val="center"/>
            <w:hideMark/>
          </w:tcPr>
          <w:p w:rsidR="007F301C" w:rsidRPr="00806C10" w:rsidRDefault="007F301C" w:rsidP="00B14821">
            <w:pPr>
              <w:spacing w:after="0" w:line="240" w:lineRule="auto"/>
              <w:rPr>
                <w:rFonts w:ascii="Times New Roman" w:eastAsia="Times New Roman" w:hAnsi="Times New Roman"/>
                <w:color w:val="000000"/>
                <w:sz w:val="20"/>
                <w:szCs w:val="24"/>
              </w:rPr>
            </w:pPr>
            <w:r w:rsidRPr="00AE658A">
              <w:rPr>
                <w:rFonts w:ascii="Times New Roman" w:eastAsia="Times New Roman" w:hAnsi="Times New Roman"/>
                <w:b/>
                <w:bCs/>
                <w:color w:val="000000"/>
                <w:sz w:val="20"/>
                <w:szCs w:val="24"/>
              </w:rPr>
              <w:t>TOTAL TO STATE GRANTS</w:t>
            </w:r>
          </w:p>
        </w:tc>
        <w:tc>
          <w:tcPr>
            <w:tcW w:w="3340" w:type="pct"/>
            <w:tcBorders>
              <w:top w:val="single" w:sz="4" w:space="0" w:color="auto"/>
              <w:left w:val="nil"/>
              <w:bottom w:val="single" w:sz="4" w:space="0" w:color="auto"/>
              <w:right w:val="single" w:sz="4" w:space="0" w:color="auto"/>
            </w:tcBorders>
            <w:shd w:val="clear" w:color="000000" w:fill="DBE5F1"/>
            <w:noWrap/>
            <w:vAlign w:val="center"/>
            <w:hideMark/>
          </w:tcPr>
          <w:p w:rsidR="007F301C" w:rsidRDefault="007F301C" w:rsidP="00B14821">
            <w:pPr>
              <w:spacing w:after="0" w:line="240" w:lineRule="auto"/>
              <w:jc w:val="center"/>
              <w:rPr>
                <w:rFonts w:ascii="Times New Roman" w:hAnsi="Times New Roman"/>
                <w:b/>
                <w:sz w:val="20"/>
                <w:szCs w:val="20"/>
              </w:rPr>
            </w:pPr>
          </w:p>
          <w:p w:rsidR="007F301C" w:rsidRDefault="007F301C" w:rsidP="00B14821">
            <w:pPr>
              <w:spacing w:after="0" w:line="240" w:lineRule="auto"/>
              <w:jc w:val="center"/>
              <w:rPr>
                <w:rFonts w:ascii="Times New Roman" w:hAnsi="Times New Roman"/>
                <w:b/>
                <w:sz w:val="20"/>
                <w:szCs w:val="20"/>
              </w:rPr>
            </w:pPr>
          </w:p>
          <w:p w:rsidR="007F301C" w:rsidRDefault="007F301C" w:rsidP="00B14821">
            <w:pPr>
              <w:spacing w:after="0" w:line="240" w:lineRule="auto"/>
              <w:jc w:val="center"/>
              <w:rPr>
                <w:rFonts w:ascii="Times New Roman" w:hAnsi="Times New Roman"/>
                <w:b/>
                <w:sz w:val="20"/>
                <w:szCs w:val="20"/>
              </w:rPr>
            </w:pPr>
            <w:r w:rsidRPr="008B64FA">
              <w:rPr>
                <w:rFonts w:ascii="Times New Roman" w:hAnsi="Times New Roman"/>
                <w:b/>
                <w:sz w:val="20"/>
                <w:szCs w:val="20"/>
              </w:rPr>
              <w:t>11</w:t>
            </w:r>
            <w:r>
              <w:rPr>
                <w:rFonts w:ascii="Times New Roman" w:hAnsi="Times New Roman"/>
                <w:b/>
                <w:sz w:val="20"/>
                <w:szCs w:val="20"/>
              </w:rPr>
              <w:t>,</w:t>
            </w:r>
            <w:r w:rsidRPr="008B64FA">
              <w:rPr>
                <w:rFonts w:ascii="Times New Roman" w:hAnsi="Times New Roman"/>
                <w:b/>
                <w:sz w:val="20"/>
                <w:szCs w:val="20"/>
              </w:rPr>
              <w:t>500</w:t>
            </w:r>
            <w:r>
              <w:rPr>
                <w:rFonts w:ascii="Times New Roman" w:hAnsi="Times New Roman"/>
                <w:b/>
                <w:sz w:val="20"/>
                <w:szCs w:val="20"/>
              </w:rPr>
              <w:t>,</w:t>
            </w:r>
            <w:r w:rsidRPr="008B64FA">
              <w:rPr>
                <w:rFonts w:ascii="Times New Roman" w:hAnsi="Times New Roman"/>
                <w:b/>
                <w:sz w:val="20"/>
                <w:szCs w:val="20"/>
              </w:rPr>
              <w:t>425</w:t>
            </w:r>
            <w:r>
              <w:rPr>
                <w:rFonts w:ascii="Times New Roman" w:hAnsi="Times New Roman"/>
                <w:b/>
                <w:sz w:val="20"/>
                <w:szCs w:val="20"/>
              </w:rPr>
              <w:t>,</w:t>
            </w:r>
            <w:r w:rsidRPr="008B64FA">
              <w:rPr>
                <w:rFonts w:ascii="Times New Roman" w:hAnsi="Times New Roman"/>
                <w:b/>
                <w:sz w:val="20"/>
                <w:szCs w:val="20"/>
              </w:rPr>
              <w:t>885</w:t>
            </w:r>
          </w:p>
          <w:p w:rsidR="007F301C" w:rsidRDefault="007F301C" w:rsidP="00B14821">
            <w:pPr>
              <w:spacing w:after="0" w:line="240" w:lineRule="auto"/>
              <w:jc w:val="center"/>
              <w:rPr>
                <w:rFonts w:ascii="Times New Roman" w:hAnsi="Times New Roman"/>
                <w:b/>
                <w:sz w:val="20"/>
                <w:szCs w:val="20"/>
              </w:rPr>
            </w:pPr>
          </w:p>
          <w:p w:rsidR="007F301C" w:rsidRDefault="007F301C" w:rsidP="00AF0519">
            <w:pPr>
              <w:spacing w:after="0" w:line="240" w:lineRule="auto"/>
              <w:rPr>
                <w:rFonts w:ascii="Times New Roman" w:eastAsia="Times New Roman" w:hAnsi="Times New Roman"/>
                <w:b/>
                <w:bCs/>
                <w:color w:val="000000"/>
                <w:sz w:val="20"/>
                <w:szCs w:val="24"/>
              </w:rPr>
            </w:pPr>
          </w:p>
        </w:tc>
      </w:tr>
    </w:tbl>
    <w:p w:rsidR="00EF0801" w:rsidRDefault="00EF0801" w:rsidP="00EF0801">
      <w:pPr>
        <w:spacing w:line="240" w:lineRule="auto"/>
        <w:jc w:val="center"/>
        <w:rPr>
          <w:rFonts w:ascii="Times New Roman" w:hAnsi="Times New Roman"/>
          <w:b/>
          <w:sz w:val="24"/>
          <w:szCs w:val="24"/>
        </w:rPr>
      </w:pPr>
    </w:p>
    <w:p w:rsidR="007A3EDE" w:rsidRDefault="007A3EDE" w:rsidP="00B14821">
      <w:pPr>
        <w:spacing w:line="240" w:lineRule="auto"/>
        <w:jc w:val="center"/>
        <w:rPr>
          <w:rFonts w:ascii="Times New Roman" w:hAnsi="Times New Roman"/>
          <w:color w:val="000000"/>
          <w:sz w:val="24"/>
          <w:szCs w:val="24"/>
        </w:rPr>
        <w:sectPr w:rsidR="007A3EDE" w:rsidSect="008652E4">
          <w:footerReference w:type="default" r:id="rId39"/>
          <w:pgSz w:w="12240" w:h="15840" w:code="1"/>
          <w:pgMar w:top="1440" w:right="1440" w:bottom="547" w:left="1440" w:header="720" w:footer="720" w:gutter="0"/>
          <w:pgNumType w:start="1" w:chapStyle="1"/>
          <w:cols w:space="720"/>
          <w:docGrid w:linePitch="360"/>
        </w:sectPr>
      </w:pPr>
    </w:p>
    <w:p w:rsidR="00AF0519" w:rsidRDefault="00AF0519" w:rsidP="00AF0519">
      <w:pPr>
        <w:pStyle w:val="Heading1"/>
        <w:rPr>
          <w:rStyle w:val="Emphasis"/>
          <w:rFonts w:ascii="CG Times" w:eastAsia="Calibri" w:hAnsi="CG Times" w:cs="Times New Roman"/>
          <w:b w:val="0"/>
          <w:bCs w:val="0"/>
          <w:i w:val="0"/>
          <w:caps/>
          <w:color w:val="auto"/>
          <w:sz w:val="22"/>
          <w:szCs w:val="22"/>
        </w:rPr>
      </w:pPr>
    </w:p>
    <w:p w:rsidR="00963791" w:rsidRDefault="00963791" w:rsidP="00B14821">
      <w:pPr>
        <w:pStyle w:val="Title"/>
        <w:rPr>
          <w:rStyle w:val="Emphasis"/>
          <w:rFonts w:ascii="CG Times" w:hAnsi="CG Times"/>
          <w:i w:val="0"/>
          <w:caps/>
        </w:rPr>
      </w:pPr>
    </w:p>
    <w:p w:rsidR="00963791" w:rsidRDefault="00824119" w:rsidP="00B14821">
      <w:pPr>
        <w:pStyle w:val="Title"/>
        <w:rPr>
          <w:caps/>
        </w:rPr>
      </w:pPr>
      <w:r>
        <w:rPr>
          <w:rStyle w:val="Emphasis"/>
          <w:rFonts w:ascii="CG Times" w:hAnsi="CG Times"/>
          <w:i w:val="0"/>
          <w:caps/>
        </w:rPr>
        <w:t>Additional information</w:t>
      </w:r>
      <w:r w:rsidR="00963791">
        <w:rPr>
          <w:rStyle w:val="Emphasis"/>
          <w:rFonts w:ascii="CG Times" w:hAnsi="CG Times"/>
          <w:i w:val="0"/>
          <w:caps/>
        </w:rPr>
        <w:t xml:space="preserve"> FOR </w:t>
      </w:r>
      <w:r w:rsidR="00963791">
        <w:rPr>
          <w:caps/>
        </w:rPr>
        <w:t>Part 2:  MAINTENANCE OF EFFORT (MOE)</w:t>
      </w:r>
    </w:p>
    <w:p w:rsidR="00963791" w:rsidRDefault="00963791" w:rsidP="00B14821">
      <w:pPr>
        <w:pStyle w:val="Title"/>
      </w:pPr>
    </w:p>
    <w:p w:rsidR="00963791" w:rsidRDefault="00963791" w:rsidP="00B14821">
      <w:pPr>
        <w:pStyle w:val="Title"/>
      </w:pPr>
    </w:p>
    <w:p w:rsidR="00963791" w:rsidRDefault="00963791" w:rsidP="00B14821">
      <w:pPr>
        <w:pStyle w:val="Title"/>
        <w:jc w:val="left"/>
      </w:pPr>
      <w:r>
        <w:t>Background</w:t>
      </w:r>
    </w:p>
    <w:p w:rsidR="00963791" w:rsidRDefault="00963791" w:rsidP="00B14821">
      <w:pPr>
        <w:pStyle w:val="Title"/>
        <w:jc w:val="left"/>
        <w:rPr>
          <w:b w:val="0"/>
          <w:bCs/>
        </w:rPr>
      </w:pPr>
    </w:p>
    <w:p w:rsidR="00963791" w:rsidRDefault="00963791" w:rsidP="00B14821">
      <w:pPr>
        <w:pStyle w:val="Title"/>
        <w:jc w:val="left"/>
        <w:rPr>
          <w:b w:val="0"/>
          <w:bCs/>
        </w:rPr>
      </w:pPr>
      <w:r>
        <w:rPr>
          <w:b w:val="0"/>
          <w:bCs/>
        </w:rPr>
        <w:t>Section 14005(d</w:t>
      </w:r>
      <w:proofErr w:type="gramStart"/>
      <w:r>
        <w:rPr>
          <w:b w:val="0"/>
          <w:bCs/>
        </w:rPr>
        <w:t>)(</w:t>
      </w:r>
      <w:proofErr w:type="gramEnd"/>
      <w:r>
        <w:rPr>
          <w:b w:val="0"/>
          <w:bCs/>
        </w:rPr>
        <w:t>1) of the ARRA contains maintenance-of-effort (MOE) requirements that apply to the levels of State support for elementary and secondary education, as well as to the levels of State support for public institutions of higher education.  The requirements are as follows:</w:t>
      </w:r>
    </w:p>
    <w:p w:rsidR="00963791" w:rsidRDefault="00963791" w:rsidP="00B14821">
      <w:pPr>
        <w:pStyle w:val="Title"/>
        <w:ind w:firstLine="720"/>
        <w:jc w:val="left"/>
        <w:rPr>
          <w:b w:val="0"/>
          <w:bCs/>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tblPr>
      <w:tblGrid>
        <w:gridCol w:w="9423"/>
      </w:tblGrid>
      <w:tr w:rsidR="00963791" w:rsidTr="00963791">
        <w:trPr>
          <w:trHeight w:val="185"/>
        </w:trPr>
        <w:tc>
          <w:tcPr>
            <w:tcW w:w="9495" w:type="dxa"/>
            <w:shd w:val="clear" w:color="auto" w:fill="F3F3F3"/>
          </w:tcPr>
          <w:p w:rsidR="00963791" w:rsidRDefault="00963791" w:rsidP="00B14821">
            <w:pPr>
              <w:pStyle w:val="Title"/>
              <w:ind w:left="360"/>
              <w:jc w:val="left"/>
            </w:pPr>
          </w:p>
          <w:p w:rsidR="00963791" w:rsidRDefault="00963791" w:rsidP="00B14821">
            <w:pPr>
              <w:pStyle w:val="Title"/>
              <w:ind w:left="360"/>
              <w:jc w:val="left"/>
            </w:pPr>
            <w:r>
              <w:t xml:space="preserve">   Elementary and Secondary Education </w:t>
            </w:r>
          </w:p>
          <w:p w:rsidR="00963791" w:rsidRDefault="00963791" w:rsidP="00B14821">
            <w:pPr>
              <w:pStyle w:val="Title"/>
              <w:jc w:val="left"/>
              <w:rPr>
                <w:sz w:val="16"/>
              </w:rPr>
            </w:pPr>
          </w:p>
          <w:p w:rsidR="00963791" w:rsidRDefault="00963791" w:rsidP="00B14821">
            <w:pPr>
              <w:pStyle w:val="Title"/>
              <w:ind w:left="567" w:right="792"/>
              <w:jc w:val="left"/>
              <w:rPr>
                <w:b w:val="0"/>
                <w:bCs/>
              </w:rPr>
            </w:pPr>
            <w:r>
              <w:rPr>
                <w:b w:val="0"/>
                <w:bCs/>
              </w:rPr>
              <w:t>In each of FYs 2009, 2010, and 2011, the State will maintain State support for elementary and secondary education at least at the level of such support in FY 2006.</w:t>
            </w:r>
          </w:p>
          <w:p w:rsidR="00963791" w:rsidRDefault="00963791" w:rsidP="00B14821">
            <w:pPr>
              <w:pStyle w:val="Title"/>
              <w:jc w:val="left"/>
              <w:rPr>
                <w:b w:val="0"/>
                <w:bCs/>
                <w:sz w:val="16"/>
              </w:rPr>
            </w:pPr>
          </w:p>
          <w:p w:rsidR="00963791" w:rsidRDefault="00963791" w:rsidP="00B14821">
            <w:pPr>
              <w:pStyle w:val="Title"/>
              <w:ind w:left="360"/>
              <w:jc w:val="left"/>
              <w:rPr>
                <w:b w:val="0"/>
                <w:bCs/>
              </w:rPr>
            </w:pPr>
            <w:r>
              <w:t xml:space="preserve">   Public Institutions of Higher Education</w:t>
            </w:r>
          </w:p>
          <w:p w:rsidR="00963791" w:rsidRDefault="00963791" w:rsidP="00B14821">
            <w:pPr>
              <w:pStyle w:val="Title"/>
              <w:jc w:val="left"/>
            </w:pPr>
          </w:p>
          <w:p w:rsidR="00963791" w:rsidRDefault="00963791" w:rsidP="00B14821">
            <w:pPr>
              <w:pStyle w:val="Title"/>
              <w:ind w:left="567" w:right="702"/>
              <w:jc w:val="left"/>
              <w:rPr>
                <w:b w:val="0"/>
                <w:bCs/>
              </w:rPr>
            </w:pPr>
            <w:r>
              <w:rPr>
                <w:b w:val="0"/>
                <w:bCs/>
              </w:rPr>
              <w:t>In each of FYs 2009, 2010, and 2011, the State will maintain State support for public institutions of higher education (not including support for capital projects or for research and development or tuition and fees paid by students) at least at the level of such support in FY 2006.</w:t>
            </w:r>
          </w:p>
          <w:p w:rsidR="00963791" w:rsidRDefault="00963791" w:rsidP="00B14821">
            <w:pPr>
              <w:pStyle w:val="Title"/>
              <w:ind w:left="207" w:right="162"/>
              <w:jc w:val="left"/>
              <w:rPr>
                <w:sz w:val="28"/>
              </w:rPr>
            </w:pPr>
          </w:p>
        </w:tc>
      </w:tr>
    </w:tbl>
    <w:p w:rsidR="00963791" w:rsidRDefault="00963791" w:rsidP="00B14821">
      <w:pPr>
        <w:pStyle w:val="Title"/>
        <w:jc w:val="left"/>
        <w:rPr>
          <w:b w:val="0"/>
          <w:bCs/>
        </w:rPr>
      </w:pPr>
    </w:p>
    <w:p w:rsidR="00963791" w:rsidRDefault="00963791" w:rsidP="00B14821">
      <w:pPr>
        <w:pStyle w:val="Title"/>
        <w:jc w:val="left"/>
        <w:rPr>
          <w:b w:val="0"/>
          <w:bCs/>
        </w:rPr>
      </w:pPr>
      <w:r>
        <w:rPr>
          <w:b w:val="0"/>
          <w:bCs/>
        </w:rPr>
        <w:t>Section 14012 of the ARRA authorizes the Secretary of Education to waive or modify these requirements if the following statutory criterion is met:</w:t>
      </w:r>
    </w:p>
    <w:p w:rsidR="00963791" w:rsidRDefault="00963791" w:rsidP="00B14821">
      <w:pPr>
        <w:pStyle w:val="Title"/>
        <w:ind w:firstLine="720"/>
        <w:jc w:val="left"/>
        <w:rPr>
          <w:b w:val="0"/>
          <w:bCs/>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tblPr>
      <w:tblGrid>
        <w:gridCol w:w="9423"/>
      </w:tblGrid>
      <w:tr w:rsidR="00963791" w:rsidTr="00963791">
        <w:trPr>
          <w:trHeight w:val="185"/>
        </w:trPr>
        <w:tc>
          <w:tcPr>
            <w:tcW w:w="9495" w:type="dxa"/>
            <w:shd w:val="clear" w:color="auto" w:fill="F3F3F3"/>
          </w:tcPr>
          <w:p w:rsidR="00963791" w:rsidRDefault="00963791" w:rsidP="00B14821">
            <w:pPr>
              <w:pStyle w:val="Title"/>
              <w:ind w:left="360"/>
              <w:jc w:val="left"/>
            </w:pPr>
            <w:r>
              <w:t xml:space="preserve"> </w:t>
            </w:r>
          </w:p>
          <w:p w:rsidR="00963791" w:rsidRDefault="00963791" w:rsidP="00B14821">
            <w:pPr>
              <w:pStyle w:val="Title"/>
              <w:ind w:left="360"/>
              <w:jc w:val="left"/>
              <w:rPr>
                <w:b w:val="0"/>
                <w:bCs/>
              </w:rPr>
            </w:pPr>
            <w:r>
              <w:t xml:space="preserve">   MOE Waiver Criterion</w:t>
            </w:r>
          </w:p>
          <w:p w:rsidR="00963791" w:rsidRDefault="00963791" w:rsidP="00B14821">
            <w:pPr>
              <w:pStyle w:val="Title"/>
              <w:ind w:left="360"/>
              <w:jc w:val="left"/>
              <w:rPr>
                <w:b w:val="0"/>
                <w:bCs/>
              </w:rPr>
            </w:pPr>
          </w:p>
          <w:p w:rsidR="00963791" w:rsidRDefault="00963791" w:rsidP="00B14821">
            <w:pPr>
              <w:pStyle w:val="Title"/>
              <w:tabs>
                <w:tab w:val="left" w:pos="8487"/>
              </w:tabs>
              <w:ind w:left="567" w:right="792"/>
              <w:jc w:val="left"/>
              <w:rPr>
                <w:b w:val="0"/>
                <w:bCs/>
                <w:i/>
                <w:iCs/>
                <w:szCs w:val="27"/>
              </w:rPr>
            </w:pPr>
            <w:r>
              <w:rPr>
                <w:b w:val="0"/>
                <w:bCs/>
              </w:rPr>
              <w:t xml:space="preserve">A State is eligible for a waiver of the elementary and secondary education MOE requirement or the higher education MOE requirement for a given fiscal year if </w:t>
            </w:r>
            <w:r>
              <w:rPr>
                <w:b w:val="0"/>
                <w:bCs/>
                <w:szCs w:val="28"/>
              </w:rPr>
              <w:t>the Secretary determines that the State will not provide for elementary, secondary, and public higher education, for the fiscal year under consideration, a smaller percentage of the total revenues available to the State than the percentage provided for such purpose in the preceding fiscal year.</w:t>
            </w:r>
            <w:r>
              <w:rPr>
                <w:b w:val="0"/>
                <w:bCs/>
                <w:i/>
                <w:iCs/>
                <w:szCs w:val="27"/>
              </w:rPr>
              <w:t xml:space="preserve"> </w:t>
            </w:r>
          </w:p>
          <w:p w:rsidR="00963791" w:rsidRDefault="00963791" w:rsidP="00B14821">
            <w:pPr>
              <w:pStyle w:val="Title"/>
              <w:ind w:left="-45"/>
              <w:jc w:val="left"/>
              <w:rPr>
                <w:sz w:val="28"/>
              </w:rPr>
            </w:pPr>
          </w:p>
        </w:tc>
      </w:tr>
    </w:tbl>
    <w:p w:rsidR="00963791" w:rsidRDefault="00963791" w:rsidP="00B14821">
      <w:pPr>
        <w:pStyle w:val="Title"/>
        <w:jc w:val="left"/>
        <w:rPr>
          <w:b w:val="0"/>
          <w:bCs/>
        </w:rPr>
      </w:pPr>
    </w:p>
    <w:p w:rsidR="00963791" w:rsidRDefault="00963791" w:rsidP="00B14821">
      <w:pPr>
        <w:pStyle w:val="Title"/>
        <w:jc w:val="left"/>
        <w:rPr>
          <w:b w:val="0"/>
          <w:bCs/>
        </w:rPr>
      </w:pPr>
      <w:r>
        <w:rPr>
          <w:b w:val="0"/>
          <w:bCs/>
        </w:rPr>
        <w:t>The term “total revenues available to the State” as stated in the criterion includes total State revenues for education and other purposes.  The MOE waiver criterion applies to both waivers of the elementary and secondary education MOE requirements and the higher education MOE requirements.</w:t>
      </w:r>
    </w:p>
    <w:p w:rsidR="00963791" w:rsidRDefault="00963791" w:rsidP="00B14821">
      <w:pPr>
        <w:pStyle w:val="Title"/>
        <w:jc w:val="left"/>
        <w:rPr>
          <w:b w:val="0"/>
          <w:bCs/>
        </w:rPr>
      </w:pPr>
    </w:p>
    <w:p w:rsidR="00E4188E" w:rsidRPr="00E4188E" w:rsidRDefault="00963791" w:rsidP="00E4188E">
      <w:pPr>
        <w:pStyle w:val="Title"/>
        <w:jc w:val="left"/>
        <w:rPr>
          <w:b w:val="0"/>
          <w:bCs/>
        </w:rPr>
      </w:pPr>
      <w:r>
        <w:rPr>
          <w:b w:val="0"/>
          <w:bCs/>
        </w:rPr>
        <w:t xml:space="preserve">Sections 14005(d)(1) and (b)(2) of the ARRA requires each State to provide an assurance that it will comply with the MOE requirements and baseline data that demonstrates the State’s current status regarding maintenance of effort. </w:t>
      </w:r>
      <w:r w:rsidR="00E4188E">
        <w:rPr>
          <w:b w:val="0"/>
          <w:bCs/>
        </w:rPr>
        <w:t>On May 1, 2009, the Department issued g</w:t>
      </w:r>
      <w:r w:rsidR="00E4188E" w:rsidRPr="00E4188E">
        <w:rPr>
          <w:b w:val="0"/>
          <w:bCs/>
        </w:rPr>
        <w:t xml:space="preserve">uidance on the Maintenance of Effort Requirements for SFSF and </w:t>
      </w:r>
      <w:r w:rsidR="00E4188E">
        <w:rPr>
          <w:b w:val="0"/>
          <w:bCs/>
        </w:rPr>
        <w:t>an MOE waiver f</w:t>
      </w:r>
      <w:r w:rsidR="00E4188E" w:rsidRPr="00E4188E">
        <w:rPr>
          <w:b w:val="0"/>
          <w:bCs/>
        </w:rPr>
        <w:t>orm</w:t>
      </w:r>
      <w:r w:rsidR="00E4188E">
        <w:rPr>
          <w:b w:val="0"/>
          <w:bCs/>
        </w:rPr>
        <w:t xml:space="preserve">, which </w:t>
      </w:r>
      <w:r w:rsidR="00E4188E" w:rsidRPr="00E4188E">
        <w:rPr>
          <w:b w:val="0"/>
          <w:bCs/>
        </w:rPr>
        <w:t xml:space="preserve">are available at </w:t>
      </w:r>
      <w:hyperlink r:id="rId40" w:history="1">
        <w:r w:rsidR="00E4188E" w:rsidRPr="00E4188E">
          <w:rPr>
            <w:b w:val="0"/>
            <w:bCs/>
          </w:rPr>
          <w:t>http://www.ed.gov/policy/gen/leg/recovery/statutory/moe-guidance.pdf</w:t>
        </w:r>
      </w:hyperlink>
      <w:r w:rsidR="00E4188E" w:rsidRPr="00E4188E">
        <w:rPr>
          <w:b w:val="0"/>
          <w:bCs/>
        </w:rPr>
        <w:t xml:space="preserve">. </w:t>
      </w:r>
    </w:p>
    <w:p w:rsidR="00963791" w:rsidRDefault="00963791" w:rsidP="00B14821">
      <w:pPr>
        <w:pStyle w:val="Title"/>
        <w:jc w:val="left"/>
        <w:rPr>
          <w:b w:val="0"/>
          <w:bCs/>
        </w:rPr>
      </w:pPr>
    </w:p>
    <w:p w:rsidR="00963791" w:rsidRDefault="00963791" w:rsidP="00B14821">
      <w:pPr>
        <w:pStyle w:val="Title"/>
        <w:jc w:val="left"/>
        <w:rPr>
          <w:b w:val="0"/>
          <w:bCs/>
        </w:rPr>
      </w:pPr>
      <w:r>
        <w:rPr>
          <w:b w:val="0"/>
          <w:bCs/>
        </w:rPr>
        <w:br w:type="page"/>
      </w:r>
    </w:p>
    <w:p w:rsidR="00F91E21" w:rsidRDefault="00D20D13" w:rsidP="00B14821">
      <w:pPr>
        <w:pStyle w:val="Title"/>
        <w:rPr>
          <w:szCs w:val="24"/>
        </w:rPr>
      </w:pPr>
      <w:r>
        <w:rPr>
          <w:szCs w:val="24"/>
        </w:rPr>
        <w:t>Additional Information</w:t>
      </w:r>
      <w:r w:rsidR="00963791" w:rsidRPr="00416CC7">
        <w:rPr>
          <w:szCs w:val="24"/>
        </w:rPr>
        <w:t xml:space="preserve"> </w:t>
      </w:r>
      <w:proofErr w:type="gramStart"/>
      <w:r>
        <w:rPr>
          <w:szCs w:val="24"/>
        </w:rPr>
        <w:t>F</w:t>
      </w:r>
      <w:r w:rsidR="00963791" w:rsidRPr="00416CC7">
        <w:rPr>
          <w:szCs w:val="24"/>
        </w:rPr>
        <w:t>or</w:t>
      </w:r>
      <w:proofErr w:type="gramEnd"/>
      <w:r w:rsidR="00963791" w:rsidRPr="00416CC7">
        <w:rPr>
          <w:szCs w:val="24"/>
        </w:rPr>
        <w:t xml:space="preserve"> </w:t>
      </w:r>
      <w:r>
        <w:rPr>
          <w:szCs w:val="24"/>
        </w:rPr>
        <w:t>C</w:t>
      </w:r>
      <w:r w:rsidR="00963791" w:rsidRPr="00416CC7">
        <w:rPr>
          <w:szCs w:val="24"/>
        </w:rPr>
        <w:t xml:space="preserve">ompleting Part </w:t>
      </w:r>
      <w:r w:rsidR="002B4E8C" w:rsidRPr="00416CC7">
        <w:rPr>
          <w:szCs w:val="24"/>
        </w:rPr>
        <w:t>2</w:t>
      </w:r>
      <w:r>
        <w:rPr>
          <w:szCs w:val="24"/>
        </w:rPr>
        <w:t>A</w:t>
      </w:r>
      <w:r w:rsidR="00963791" w:rsidRPr="00416CC7">
        <w:rPr>
          <w:szCs w:val="24"/>
        </w:rPr>
        <w:t xml:space="preserve">: </w:t>
      </w:r>
      <w:r>
        <w:rPr>
          <w:szCs w:val="24"/>
        </w:rPr>
        <w:br/>
        <w:t xml:space="preserve">Update of </w:t>
      </w:r>
      <w:r w:rsidR="00963791" w:rsidRPr="00416CC7">
        <w:rPr>
          <w:szCs w:val="24"/>
        </w:rPr>
        <w:t>Maintenance</w:t>
      </w:r>
      <w:r>
        <w:rPr>
          <w:szCs w:val="24"/>
        </w:rPr>
        <w:t>-O</w:t>
      </w:r>
      <w:r w:rsidR="00963791" w:rsidRPr="00416CC7">
        <w:rPr>
          <w:szCs w:val="24"/>
        </w:rPr>
        <w:t>f</w:t>
      </w:r>
      <w:r>
        <w:rPr>
          <w:szCs w:val="24"/>
        </w:rPr>
        <w:t>-</w:t>
      </w:r>
      <w:r w:rsidR="00963791" w:rsidRPr="00416CC7">
        <w:rPr>
          <w:szCs w:val="24"/>
        </w:rPr>
        <w:t xml:space="preserve">Effort </w:t>
      </w:r>
      <w:r>
        <w:rPr>
          <w:szCs w:val="24"/>
        </w:rPr>
        <w:t>Information</w:t>
      </w:r>
    </w:p>
    <w:p w:rsidR="00963791" w:rsidRPr="00416CC7" w:rsidRDefault="00963791" w:rsidP="00B14821">
      <w:pPr>
        <w:pStyle w:val="Title"/>
        <w:jc w:val="left"/>
        <w:rPr>
          <w:b w:val="0"/>
          <w:bCs/>
          <w:szCs w:val="24"/>
        </w:rPr>
      </w:pPr>
    </w:p>
    <w:p w:rsidR="00963791" w:rsidRPr="00416CC7" w:rsidRDefault="00963791" w:rsidP="00B14821">
      <w:pPr>
        <w:pStyle w:val="Title"/>
        <w:jc w:val="left"/>
        <w:rPr>
          <w:b w:val="0"/>
          <w:bCs/>
          <w:i/>
          <w:iCs/>
          <w:szCs w:val="24"/>
        </w:rPr>
      </w:pPr>
    </w:p>
    <w:p w:rsidR="00963791" w:rsidRPr="00416CC7" w:rsidRDefault="00963791" w:rsidP="00B14821">
      <w:pPr>
        <w:pStyle w:val="Title"/>
        <w:jc w:val="left"/>
        <w:rPr>
          <w:b w:val="0"/>
          <w:bCs/>
          <w:i/>
          <w:iCs/>
          <w:szCs w:val="24"/>
          <w:u w:val="single"/>
        </w:rPr>
      </w:pPr>
      <w:r w:rsidRPr="00416CC7">
        <w:rPr>
          <w:b w:val="0"/>
          <w:bCs/>
          <w:i/>
          <w:iCs/>
          <w:szCs w:val="24"/>
          <w:u w:val="single"/>
        </w:rPr>
        <w:t>Determining the level of State support for elementary and secondary education</w:t>
      </w:r>
    </w:p>
    <w:p w:rsidR="00963791" w:rsidRPr="00416CC7" w:rsidRDefault="00963791" w:rsidP="00B14821">
      <w:pPr>
        <w:pStyle w:val="Title"/>
        <w:jc w:val="left"/>
        <w:rPr>
          <w:b w:val="0"/>
          <w:bCs/>
          <w:i/>
          <w:iCs/>
          <w:szCs w:val="24"/>
        </w:rPr>
      </w:pPr>
    </w:p>
    <w:p w:rsidR="00963791" w:rsidRPr="00416CC7" w:rsidRDefault="00963791" w:rsidP="00B14821">
      <w:pPr>
        <w:pStyle w:val="Header"/>
        <w:tabs>
          <w:tab w:val="clear" w:pos="4320"/>
          <w:tab w:val="clear" w:pos="8640"/>
        </w:tabs>
        <w:autoSpaceDE w:val="0"/>
        <w:autoSpaceDN w:val="0"/>
        <w:adjustRightInd w:val="0"/>
        <w:rPr>
          <w:szCs w:val="24"/>
        </w:rPr>
      </w:pPr>
      <w:r w:rsidRPr="00416CC7">
        <w:rPr>
          <w:szCs w:val="24"/>
        </w:rPr>
        <w:t>A State determines its level of State support for elementary and secondary education for a given fiscal year in a manner that is consistent with its governing statutes and regulations.  One example of how a State may choose to quantify its level of support for elementary and secondary education is to use the data that is included as “Revenue from State Sources” in the National Public Education Finance Survey (NPEFS).   (</w:t>
      </w:r>
      <w:r w:rsidRPr="00416CC7">
        <w:rPr>
          <w:i/>
          <w:iCs/>
          <w:szCs w:val="24"/>
        </w:rPr>
        <w:t>See</w:t>
      </w:r>
      <w:r w:rsidR="00CC4EDA">
        <w:rPr>
          <w:i/>
          <w:iCs/>
          <w:szCs w:val="24"/>
        </w:rPr>
        <w:t xml:space="preserve"> </w:t>
      </w:r>
      <w:hyperlink r:id="rId41" w:history="1">
        <w:r w:rsidR="00C40979" w:rsidRPr="00910639">
          <w:rPr>
            <w:rStyle w:val="Hyperlink"/>
            <w:szCs w:val="24"/>
          </w:rPr>
          <w:t>http://nces.ed.gov/ccd/pdf/NPEFSmanual2004.pdf</w:t>
        </w:r>
      </w:hyperlink>
      <w:r w:rsidRPr="00416CC7">
        <w:rPr>
          <w:szCs w:val="24"/>
        </w:rPr>
        <w:t xml:space="preserve">.) </w:t>
      </w:r>
      <w:r w:rsidR="00C40979">
        <w:rPr>
          <w:szCs w:val="24"/>
        </w:rPr>
        <w:t xml:space="preserve"> </w:t>
      </w:r>
      <w:r w:rsidRPr="00416CC7">
        <w:rPr>
          <w:szCs w:val="24"/>
        </w:rPr>
        <w:t>This is a survey of States that is conducted annually by the National Center for Education Statistics.  NPEFS identifies four types of State support for LEAs:</w:t>
      </w:r>
    </w:p>
    <w:p w:rsidR="00963791" w:rsidRPr="00416CC7" w:rsidRDefault="00963791" w:rsidP="00B14821">
      <w:pPr>
        <w:pStyle w:val="Header"/>
        <w:tabs>
          <w:tab w:val="clear" w:pos="4320"/>
          <w:tab w:val="clear" w:pos="8640"/>
        </w:tabs>
        <w:autoSpaceDE w:val="0"/>
        <w:autoSpaceDN w:val="0"/>
        <w:adjustRightInd w:val="0"/>
        <w:rPr>
          <w:szCs w:val="24"/>
        </w:rPr>
      </w:pPr>
    </w:p>
    <w:p w:rsidR="00963791" w:rsidRPr="00416CC7" w:rsidRDefault="00075EE1" w:rsidP="00C169F7">
      <w:pPr>
        <w:numPr>
          <w:ilvl w:val="0"/>
          <w:numId w:val="18"/>
        </w:numPr>
        <w:autoSpaceDE w:val="0"/>
        <w:autoSpaceDN w:val="0"/>
        <w:adjustRightInd w:val="0"/>
        <w:spacing w:after="0" w:line="240" w:lineRule="auto"/>
        <w:rPr>
          <w:rFonts w:ascii="Times New Roman" w:hAnsi="Times New Roman"/>
          <w:sz w:val="24"/>
          <w:szCs w:val="24"/>
        </w:rPr>
      </w:pPr>
      <w:r w:rsidRPr="00075EE1">
        <w:rPr>
          <w:rFonts w:ascii="Times New Roman" w:hAnsi="Times New Roman"/>
          <w:sz w:val="24"/>
          <w:szCs w:val="24"/>
          <w:u w:val="single"/>
        </w:rPr>
        <w:t>Unrestricted Grants-in-Aid</w:t>
      </w:r>
      <w:r w:rsidRPr="00075EE1">
        <w:rPr>
          <w:rFonts w:ascii="Times New Roman" w:hAnsi="Times New Roman"/>
          <w:sz w:val="24"/>
          <w:szCs w:val="24"/>
        </w:rPr>
        <w:t xml:space="preserve">: </w:t>
      </w:r>
      <w:r w:rsidRPr="00075EE1">
        <w:rPr>
          <w:rFonts w:ascii="Times New Roman" w:hAnsi="Times New Roman"/>
          <w:b/>
          <w:bCs/>
          <w:sz w:val="24"/>
          <w:szCs w:val="24"/>
        </w:rPr>
        <w:t xml:space="preserve"> </w:t>
      </w:r>
      <w:r w:rsidRPr="00075EE1">
        <w:rPr>
          <w:rFonts w:ascii="Times New Roman" w:hAnsi="Times New Roman"/>
          <w:sz w:val="24"/>
          <w:szCs w:val="24"/>
        </w:rPr>
        <w:t>State grants to LEAs that can be used, without restriction, for any legal purpose desired by the LEA;</w:t>
      </w:r>
    </w:p>
    <w:p w:rsidR="00963791" w:rsidRPr="00416CC7" w:rsidRDefault="00075EE1" w:rsidP="00C169F7">
      <w:pPr>
        <w:numPr>
          <w:ilvl w:val="0"/>
          <w:numId w:val="18"/>
        </w:numPr>
        <w:autoSpaceDE w:val="0"/>
        <w:autoSpaceDN w:val="0"/>
        <w:adjustRightInd w:val="0"/>
        <w:spacing w:after="0" w:line="240" w:lineRule="auto"/>
        <w:rPr>
          <w:rFonts w:ascii="Times New Roman" w:hAnsi="Times New Roman"/>
          <w:sz w:val="24"/>
          <w:szCs w:val="24"/>
        </w:rPr>
      </w:pPr>
      <w:r w:rsidRPr="00075EE1">
        <w:rPr>
          <w:rFonts w:ascii="Times New Roman" w:hAnsi="Times New Roman"/>
          <w:sz w:val="24"/>
          <w:szCs w:val="24"/>
          <w:u w:val="single"/>
        </w:rPr>
        <w:t>Restricted Grants-in-Aid</w:t>
      </w:r>
      <w:r w:rsidRPr="00075EE1">
        <w:rPr>
          <w:rFonts w:ascii="Times New Roman" w:hAnsi="Times New Roman"/>
          <w:sz w:val="24"/>
          <w:szCs w:val="24"/>
        </w:rPr>
        <w:t>:</w:t>
      </w:r>
      <w:r w:rsidRPr="00075EE1">
        <w:rPr>
          <w:rFonts w:ascii="Times New Roman" w:hAnsi="Times New Roman"/>
          <w:b/>
          <w:bCs/>
          <w:sz w:val="24"/>
          <w:szCs w:val="24"/>
        </w:rPr>
        <w:t xml:space="preserve">  </w:t>
      </w:r>
      <w:r w:rsidRPr="00075EE1">
        <w:rPr>
          <w:rFonts w:ascii="Times New Roman" w:hAnsi="Times New Roman"/>
          <w:sz w:val="24"/>
          <w:szCs w:val="24"/>
        </w:rPr>
        <w:t>State grants to an LEA that must be used for a "categorical" or specific purpose;</w:t>
      </w:r>
    </w:p>
    <w:p w:rsidR="00963791" w:rsidRPr="00416CC7" w:rsidRDefault="00075EE1" w:rsidP="00C169F7">
      <w:pPr>
        <w:numPr>
          <w:ilvl w:val="0"/>
          <w:numId w:val="18"/>
        </w:numPr>
        <w:autoSpaceDE w:val="0"/>
        <w:autoSpaceDN w:val="0"/>
        <w:adjustRightInd w:val="0"/>
        <w:spacing w:after="0" w:line="240" w:lineRule="auto"/>
        <w:rPr>
          <w:rFonts w:ascii="Times New Roman" w:hAnsi="Times New Roman"/>
          <w:sz w:val="24"/>
          <w:szCs w:val="24"/>
        </w:rPr>
      </w:pPr>
      <w:r w:rsidRPr="00075EE1">
        <w:rPr>
          <w:rFonts w:ascii="Times New Roman" w:hAnsi="Times New Roman"/>
          <w:sz w:val="24"/>
          <w:szCs w:val="24"/>
          <w:u w:val="single"/>
        </w:rPr>
        <w:t>Revenue in Lieu of Taxes</w:t>
      </w:r>
      <w:r w:rsidRPr="00075EE1">
        <w:rPr>
          <w:rFonts w:ascii="Times New Roman" w:hAnsi="Times New Roman"/>
          <w:sz w:val="24"/>
          <w:szCs w:val="24"/>
        </w:rPr>
        <w:t>:</w:t>
      </w:r>
      <w:r w:rsidRPr="00075EE1">
        <w:rPr>
          <w:rFonts w:ascii="Times New Roman" w:hAnsi="Times New Roman"/>
          <w:b/>
          <w:bCs/>
          <w:sz w:val="24"/>
          <w:szCs w:val="24"/>
        </w:rPr>
        <w:t xml:space="preserve"> </w:t>
      </w:r>
      <w:r w:rsidR="00C40979">
        <w:rPr>
          <w:rFonts w:ascii="Times New Roman" w:hAnsi="Times New Roman"/>
          <w:b/>
          <w:bCs/>
          <w:sz w:val="24"/>
          <w:szCs w:val="24"/>
        </w:rPr>
        <w:t xml:space="preserve"> </w:t>
      </w:r>
      <w:r w:rsidRPr="00075EE1">
        <w:rPr>
          <w:rFonts w:ascii="Times New Roman" w:hAnsi="Times New Roman"/>
          <w:sz w:val="24"/>
          <w:szCs w:val="24"/>
        </w:rPr>
        <w:t xml:space="preserve">Commitments or payments made out of general revenues by a State to an LEA in lieu of taxes that the State would have had to pay had its property or other tax base been subject to taxation on the same basis as privately owned property. </w:t>
      </w:r>
      <w:r w:rsidR="00C40979">
        <w:rPr>
          <w:rFonts w:ascii="Times New Roman" w:hAnsi="Times New Roman"/>
          <w:sz w:val="24"/>
          <w:szCs w:val="24"/>
        </w:rPr>
        <w:t xml:space="preserve"> </w:t>
      </w:r>
      <w:r w:rsidRPr="00075EE1">
        <w:rPr>
          <w:rFonts w:ascii="Times New Roman" w:hAnsi="Times New Roman"/>
          <w:sz w:val="24"/>
          <w:szCs w:val="24"/>
        </w:rPr>
        <w:t xml:space="preserve">This revenue includes payments in lieu of taxes for privately owned property that is not subject to taxation on the same basis as other privately owned property because of action(s) taken by a State; and </w:t>
      </w:r>
    </w:p>
    <w:p w:rsidR="00963791" w:rsidRPr="00416CC7" w:rsidRDefault="00075EE1" w:rsidP="00C169F7">
      <w:pPr>
        <w:numPr>
          <w:ilvl w:val="0"/>
          <w:numId w:val="18"/>
        </w:numPr>
        <w:autoSpaceDE w:val="0"/>
        <w:autoSpaceDN w:val="0"/>
        <w:adjustRightInd w:val="0"/>
        <w:spacing w:after="0" w:line="240" w:lineRule="auto"/>
        <w:rPr>
          <w:rFonts w:ascii="Times New Roman" w:hAnsi="Times New Roman"/>
          <w:sz w:val="24"/>
          <w:szCs w:val="24"/>
        </w:rPr>
      </w:pPr>
      <w:r w:rsidRPr="00075EE1">
        <w:rPr>
          <w:rFonts w:ascii="Times New Roman" w:hAnsi="Times New Roman"/>
          <w:sz w:val="24"/>
          <w:szCs w:val="24"/>
          <w:u w:val="single"/>
        </w:rPr>
        <w:t>Revenue for, or on Behalf of, the LEA</w:t>
      </w:r>
      <w:r w:rsidRPr="00075EE1">
        <w:rPr>
          <w:rFonts w:ascii="Times New Roman" w:hAnsi="Times New Roman"/>
          <w:sz w:val="24"/>
          <w:szCs w:val="24"/>
        </w:rPr>
        <w:t xml:space="preserve">: </w:t>
      </w:r>
      <w:r w:rsidRPr="00075EE1">
        <w:rPr>
          <w:rFonts w:ascii="Times New Roman" w:hAnsi="Times New Roman"/>
          <w:b/>
          <w:bCs/>
          <w:sz w:val="24"/>
          <w:szCs w:val="24"/>
        </w:rPr>
        <w:t xml:space="preserve"> </w:t>
      </w:r>
      <w:r w:rsidRPr="00075EE1">
        <w:rPr>
          <w:rFonts w:ascii="Times New Roman" w:hAnsi="Times New Roman"/>
          <w:sz w:val="24"/>
          <w:szCs w:val="24"/>
        </w:rPr>
        <w:t xml:space="preserve">State commitments or payments for the benefit of an LEA and contributions of equipment and supplies. </w:t>
      </w:r>
      <w:r w:rsidR="00C40979">
        <w:rPr>
          <w:rFonts w:ascii="Times New Roman" w:hAnsi="Times New Roman"/>
          <w:sz w:val="24"/>
          <w:szCs w:val="24"/>
        </w:rPr>
        <w:t xml:space="preserve"> </w:t>
      </w:r>
      <w:r w:rsidRPr="00075EE1">
        <w:rPr>
          <w:rFonts w:ascii="Times New Roman" w:hAnsi="Times New Roman"/>
          <w:sz w:val="24"/>
          <w:szCs w:val="24"/>
        </w:rPr>
        <w:t>Such revenue includes payments made for, or on behalf, of an LEA by a State to a pension fund for LEA employees.</w:t>
      </w:r>
    </w:p>
    <w:p w:rsidR="00F91E21" w:rsidRDefault="00F91E21" w:rsidP="00B14821">
      <w:pPr>
        <w:autoSpaceDE w:val="0"/>
        <w:autoSpaceDN w:val="0"/>
        <w:adjustRightInd w:val="0"/>
        <w:spacing w:after="0" w:line="240" w:lineRule="auto"/>
        <w:rPr>
          <w:rFonts w:ascii="Times New Roman" w:hAnsi="Times New Roman"/>
          <w:b/>
          <w:bCs/>
          <w:sz w:val="24"/>
          <w:szCs w:val="24"/>
        </w:rPr>
      </w:pPr>
    </w:p>
    <w:p w:rsidR="00F91E21" w:rsidRDefault="00075EE1" w:rsidP="00B14821">
      <w:pPr>
        <w:autoSpaceDE w:val="0"/>
        <w:autoSpaceDN w:val="0"/>
        <w:adjustRightInd w:val="0"/>
        <w:spacing w:after="0" w:line="240" w:lineRule="auto"/>
        <w:rPr>
          <w:rFonts w:ascii="Times New Roman" w:hAnsi="Times New Roman"/>
          <w:sz w:val="24"/>
          <w:szCs w:val="24"/>
        </w:rPr>
      </w:pPr>
      <w:r w:rsidRPr="00075EE1">
        <w:rPr>
          <w:rFonts w:ascii="Times New Roman" w:hAnsi="Times New Roman"/>
          <w:sz w:val="24"/>
          <w:szCs w:val="24"/>
        </w:rPr>
        <w:t>In determining levels of State support for MOE purposes, a State may also use the amount of funds provided to LEAs through the State’s primary funding formulae in a given year as the level of State support for elementary and secondary education for that year.  Alternatively, a State may establish its own definition of State support for elementary and secondary education.  In providing the MOE baseline data for the levels of State support for elementary and secondary education in Part 2A, a State must identify and describe the data sources used in determining the levels of such support.</w:t>
      </w:r>
    </w:p>
    <w:p w:rsidR="00F91E21" w:rsidRDefault="00F91E21" w:rsidP="00B14821">
      <w:pPr>
        <w:autoSpaceDE w:val="0"/>
        <w:autoSpaceDN w:val="0"/>
        <w:adjustRightInd w:val="0"/>
        <w:spacing w:after="0" w:line="240" w:lineRule="auto"/>
        <w:rPr>
          <w:rFonts w:ascii="Times New Roman" w:hAnsi="Times New Roman"/>
          <w:sz w:val="24"/>
          <w:szCs w:val="24"/>
        </w:rPr>
      </w:pPr>
    </w:p>
    <w:p w:rsidR="00F91E21" w:rsidRDefault="00075EE1" w:rsidP="00B14821">
      <w:pPr>
        <w:autoSpaceDE w:val="0"/>
        <w:autoSpaceDN w:val="0"/>
        <w:adjustRightInd w:val="0"/>
        <w:spacing w:after="0" w:line="240" w:lineRule="auto"/>
        <w:rPr>
          <w:rFonts w:ascii="Times New Roman" w:hAnsi="Times New Roman"/>
          <w:sz w:val="24"/>
          <w:szCs w:val="24"/>
        </w:rPr>
      </w:pPr>
      <w:r w:rsidRPr="00075EE1">
        <w:rPr>
          <w:rFonts w:ascii="Times New Roman" w:hAnsi="Times New Roman"/>
          <w:sz w:val="24"/>
          <w:szCs w:val="24"/>
        </w:rPr>
        <w:t>Finally, a State may establish that it is complying with the elementary and secondary education MOE requirements on either an aggregate basis or a per-student basis.</w:t>
      </w:r>
    </w:p>
    <w:p w:rsidR="00F91E21" w:rsidRDefault="00F91E21" w:rsidP="00B14821">
      <w:pPr>
        <w:autoSpaceDE w:val="0"/>
        <w:autoSpaceDN w:val="0"/>
        <w:adjustRightInd w:val="0"/>
        <w:spacing w:after="0" w:line="240" w:lineRule="auto"/>
        <w:rPr>
          <w:rFonts w:ascii="Times New Roman" w:hAnsi="Times New Roman"/>
          <w:sz w:val="24"/>
          <w:szCs w:val="24"/>
        </w:rPr>
      </w:pPr>
    </w:p>
    <w:p w:rsidR="00F91E21" w:rsidRDefault="00075EE1" w:rsidP="00B14821">
      <w:pPr>
        <w:autoSpaceDE w:val="0"/>
        <w:autoSpaceDN w:val="0"/>
        <w:adjustRightInd w:val="0"/>
        <w:spacing w:after="0" w:line="240" w:lineRule="auto"/>
        <w:rPr>
          <w:rFonts w:ascii="Times New Roman" w:hAnsi="Times New Roman"/>
          <w:sz w:val="24"/>
          <w:szCs w:val="24"/>
          <w:u w:val="single"/>
        </w:rPr>
      </w:pPr>
      <w:r w:rsidRPr="00075EE1">
        <w:rPr>
          <w:rFonts w:ascii="Times New Roman" w:hAnsi="Times New Roman"/>
          <w:i/>
          <w:sz w:val="24"/>
          <w:szCs w:val="24"/>
          <w:u w:val="single"/>
        </w:rPr>
        <w:t>Determining the level of State support for public institutions of higher education</w:t>
      </w:r>
    </w:p>
    <w:p w:rsidR="00F91E21" w:rsidRDefault="00F91E21" w:rsidP="00B14821">
      <w:pPr>
        <w:autoSpaceDE w:val="0"/>
        <w:autoSpaceDN w:val="0"/>
        <w:adjustRightInd w:val="0"/>
        <w:spacing w:after="0" w:line="240" w:lineRule="auto"/>
        <w:rPr>
          <w:rFonts w:ascii="Times New Roman" w:hAnsi="Times New Roman"/>
          <w:i/>
          <w:iCs/>
          <w:sz w:val="24"/>
          <w:szCs w:val="24"/>
        </w:rPr>
      </w:pPr>
    </w:p>
    <w:p w:rsidR="00F91E21" w:rsidRDefault="00075EE1" w:rsidP="00B14821">
      <w:pPr>
        <w:autoSpaceDE w:val="0"/>
        <w:autoSpaceDN w:val="0"/>
        <w:adjustRightInd w:val="0"/>
        <w:spacing w:after="0" w:line="240" w:lineRule="auto"/>
        <w:rPr>
          <w:rFonts w:ascii="Times New Roman" w:hAnsi="Times New Roman"/>
          <w:sz w:val="24"/>
          <w:szCs w:val="24"/>
        </w:rPr>
      </w:pPr>
      <w:r w:rsidRPr="00075EE1">
        <w:rPr>
          <w:rFonts w:ascii="Times New Roman" w:hAnsi="Times New Roman"/>
          <w:sz w:val="24"/>
          <w:szCs w:val="24"/>
        </w:rPr>
        <w:t xml:space="preserve">In Part 2A, a State must also provide data on its level of State support for public IHEs for specific fiscal years.  These data may </w:t>
      </w:r>
      <w:r w:rsidRPr="00075EE1">
        <w:rPr>
          <w:rFonts w:ascii="Times New Roman" w:hAnsi="Times New Roman"/>
          <w:i/>
          <w:iCs/>
          <w:sz w:val="24"/>
          <w:szCs w:val="24"/>
        </w:rPr>
        <w:t>not</w:t>
      </w:r>
      <w:r w:rsidRPr="00075EE1">
        <w:rPr>
          <w:rFonts w:ascii="Times New Roman" w:hAnsi="Times New Roman"/>
          <w:sz w:val="24"/>
          <w:szCs w:val="24"/>
        </w:rPr>
        <w:t xml:space="preserve"> include support for capital projects or for research and development or tuition and fees paid by students.  </w:t>
      </w:r>
    </w:p>
    <w:p w:rsidR="000D0F05" w:rsidRDefault="000D0F05">
      <w:pPr>
        <w:autoSpaceDE w:val="0"/>
        <w:autoSpaceDN w:val="0"/>
        <w:adjustRightInd w:val="0"/>
        <w:spacing w:after="0" w:line="240" w:lineRule="auto"/>
        <w:rPr>
          <w:rFonts w:ascii="Times New Roman" w:hAnsi="Times New Roman"/>
          <w:sz w:val="24"/>
          <w:szCs w:val="24"/>
        </w:rPr>
      </w:pPr>
    </w:p>
    <w:p w:rsidR="000D0F05" w:rsidRDefault="00075EE1">
      <w:pPr>
        <w:autoSpaceDE w:val="0"/>
        <w:autoSpaceDN w:val="0"/>
        <w:adjustRightInd w:val="0"/>
        <w:spacing w:after="0" w:line="240" w:lineRule="auto"/>
        <w:rPr>
          <w:rFonts w:ascii="Times New Roman" w:hAnsi="Times New Roman"/>
          <w:sz w:val="24"/>
          <w:szCs w:val="24"/>
        </w:rPr>
      </w:pPr>
      <w:r w:rsidRPr="00075EE1">
        <w:rPr>
          <w:rFonts w:ascii="Times New Roman" w:hAnsi="Times New Roman"/>
          <w:sz w:val="24"/>
          <w:szCs w:val="24"/>
        </w:rPr>
        <w:t xml:space="preserve">In addition, State funding for financial assistance to students attending public IHEs is not considered State support for these institutions. </w:t>
      </w:r>
      <w:r w:rsidR="00C40979">
        <w:rPr>
          <w:rFonts w:ascii="Times New Roman" w:hAnsi="Times New Roman"/>
          <w:sz w:val="24"/>
          <w:szCs w:val="24"/>
        </w:rPr>
        <w:t xml:space="preserve"> </w:t>
      </w:r>
      <w:r w:rsidRPr="00075EE1">
        <w:rPr>
          <w:rFonts w:ascii="Times New Roman" w:hAnsi="Times New Roman"/>
          <w:sz w:val="24"/>
          <w:szCs w:val="24"/>
        </w:rPr>
        <w:t>Rather, such funding is considered support for students to enable them to pay their educational expenses, even if the IHEs administer the funding.  However, unrestricted State funding for public IHEs is considered State support for such institutions even if those institutions choose to use a portion of that funding for financial assistance to students.</w:t>
      </w:r>
    </w:p>
    <w:p w:rsidR="000D0F05" w:rsidRDefault="000D0F05">
      <w:pPr>
        <w:autoSpaceDE w:val="0"/>
        <w:autoSpaceDN w:val="0"/>
        <w:adjustRightInd w:val="0"/>
        <w:spacing w:after="0" w:line="240" w:lineRule="auto"/>
        <w:rPr>
          <w:rFonts w:ascii="Times New Roman" w:hAnsi="Times New Roman"/>
          <w:sz w:val="24"/>
          <w:szCs w:val="24"/>
        </w:rPr>
      </w:pPr>
    </w:p>
    <w:p w:rsidR="000D0F05" w:rsidRDefault="00075EE1">
      <w:pPr>
        <w:autoSpaceDE w:val="0"/>
        <w:autoSpaceDN w:val="0"/>
        <w:adjustRightInd w:val="0"/>
        <w:spacing w:after="0" w:line="240" w:lineRule="auto"/>
        <w:rPr>
          <w:rFonts w:ascii="Times New Roman" w:hAnsi="Times New Roman"/>
          <w:sz w:val="24"/>
          <w:szCs w:val="24"/>
        </w:rPr>
      </w:pPr>
      <w:r w:rsidRPr="00075EE1">
        <w:rPr>
          <w:rFonts w:ascii="Times New Roman" w:hAnsi="Times New Roman"/>
          <w:sz w:val="24"/>
          <w:szCs w:val="24"/>
        </w:rPr>
        <w:t>One example of how a State may quantify State support for public IHEs is to use the definitions from the State Higher Education Executive Officers (SHEEO) State Higher Education Finance study, an annual data collection of all State and local revenue used to support higher education.  (</w:t>
      </w:r>
      <w:r w:rsidRPr="00075EE1">
        <w:rPr>
          <w:rFonts w:ascii="Times New Roman" w:hAnsi="Times New Roman"/>
          <w:i/>
          <w:iCs/>
          <w:sz w:val="24"/>
          <w:szCs w:val="24"/>
        </w:rPr>
        <w:t xml:space="preserve">See </w:t>
      </w:r>
      <w:hyperlink r:id="rId42" w:history="1">
        <w:r w:rsidRPr="00075EE1">
          <w:rPr>
            <w:rStyle w:val="Hyperlink"/>
            <w:rFonts w:ascii="Times New Roman" w:hAnsi="Times New Roman"/>
            <w:color w:val="000000"/>
            <w:sz w:val="24"/>
            <w:szCs w:val="24"/>
          </w:rPr>
          <w:t>http://sheeo.org/finance/shef-home.htm</w:t>
        </w:r>
      </w:hyperlink>
      <w:r w:rsidRPr="00075EE1">
        <w:rPr>
          <w:rFonts w:ascii="Times New Roman" w:hAnsi="Times New Roman"/>
          <w:color w:val="000000"/>
          <w:sz w:val="24"/>
          <w:szCs w:val="24"/>
        </w:rPr>
        <w:t>.)</w:t>
      </w:r>
      <w:r w:rsidRPr="00075EE1">
        <w:rPr>
          <w:rFonts w:ascii="Times New Roman" w:hAnsi="Times New Roman"/>
          <w:sz w:val="24"/>
          <w:szCs w:val="24"/>
        </w:rPr>
        <w:t xml:space="preserve">  In that study, SHEEO identifies the following as State revenue sources for public IHEs:</w:t>
      </w:r>
    </w:p>
    <w:p w:rsidR="000D0F05" w:rsidRDefault="000D0F05">
      <w:pPr>
        <w:pStyle w:val="Header"/>
        <w:tabs>
          <w:tab w:val="clear" w:pos="4320"/>
          <w:tab w:val="clear" w:pos="8640"/>
        </w:tabs>
        <w:autoSpaceDE w:val="0"/>
        <w:autoSpaceDN w:val="0"/>
        <w:adjustRightInd w:val="0"/>
        <w:rPr>
          <w:szCs w:val="24"/>
        </w:rPr>
      </w:pPr>
    </w:p>
    <w:p w:rsidR="00EF0801" w:rsidRDefault="00075EE1" w:rsidP="00C169F7">
      <w:pPr>
        <w:numPr>
          <w:ilvl w:val="0"/>
          <w:numId w:val="20"/>
        </w:numPr>
        <w:tabs>
          <w:tab w:val="left" w:pos="720"/>
        </w:tabs>
        <w:autoSpaceDE w:val="0"/>
        <w:autoSpaceDN w:val="0"/>
        <w:adjustRightInd w:val="0"/>
        <w:spacing w:after="0" w:line="240" w:lineRule="auto"/>
        <w:ind w:firstLine="0"/>
        <w:rPr>
          <w:rFonts w:ascii="Times New Roman" w:hAnsi="Times New Roman"/>
          <w:sz w:val="24"/>
          <w:szCs w:val="24"/>
        </w:rPr>
      </w:pPr>
      <w:r w:rsidRPr="00075EE1">
        <w:rPr>
          <w:rFonts w:ascii="Times New Roman" w:hAnsi="Times New Roman"/>
          <w:sz w:val="24"/>
          <w:szCs w:val="24"/>
        </w:rPr>
        <w:t>State tax appropriations set aside specifically to support public higher education;</w:t>
      </w:r>
    </w:p>
    <w:p w:rsidR="00EF0801" w:rsidRDefault="00075EE1" w:rsidP="00C169F7">
      <w:pPr>
        <w:numPr>
          <w:ilvl w:val="0"/>
          <w:numId w:val="19"/>
        </w:numPr>
        <w:tabs>
          <w:tab w:val="clear" w:pos="116"/>
          <w:tab w:val="num" w:pos="720"/>
        </w:tabs>
        <w:autoSpaceDE w:val="0"/>
        <w:autoSpaceDN w:val="0"/>
        <w:adjustRightInd w:val="0"/>
        <w:spacing w:after="0" w:line="240" w:lineRule="auto"/>
        <w:ind w:left="720"/>
        <w:rPr>
          <w:rFonts w:ascii="Times New Roman" w:hAnsi="Times New Roman"/>
          <w:sz w:val="24"/>
          <w:szCs w:val="24"/>
        </w:rPr>
      </w:pPr>
      <w:r w:rsidRPr="00075EE1">
        <w:rPr>
          <w:rFonts w:ascii="Times New Roman" w:hAnsi="Times New Roman"/>
          <w:sz w:val="24"/>
          <w:szCs w:val="24"/>
        </w:rPr>
        <w:t xml:space="preserve">Funding under State auspices for appropriated non-tax support (e.g., tobacco settlement funds and lotteries) specifically set aside for public higher education; and </w:t>
      </w:r>
    </w:p>
    <w:p w:rsidR="000D0F05" w:rsidRDefault="00075EE1" w:rsidP="00C169F7">
      <w:pPr>
        <w:numPr>
          <w:ilvl w:val="0"/>
          <w:numId w:val="19"/>
        </w:numPr>
        <w:autoSpaceDE w:val="0"/>
        <w:autoSpaceDN w:val="0"/>
        <w:adjustRightInd w:val="0"/>
        <w:spacing w:after="0" w:line="240" w:lineRule="auto"/>
        <w:ind w:firstLine="244"/>
        <w:rPr>
          <w:rFonts w:ascii="Times New Roman" w:hAnsi="Times New Roman"/>
          <w:sz w:val="24"/>
          <w:szCs w:val="24"/>
        </w:rPr>
      </w:pPr>
      <w:r w:rsidRPr="00075EE1">
        <w:rPr>
          <w:rFonts w:ascii="Times New Roman" w:hAnsi="Times New Roman"/>
          <w:sz w:val="24"/>
          <w:szCs w:val="24"/>
        </w:rPr>
        <w:t xml:space="preserve">Interest or earnings received from State-endowments pledged to public IHEs. </w:t>
      </w:r>
    </w:p>
    <w:p w:rsidR="000D0F05" w:rsidRDefault="000D0F05">
      <w:pPr>
        <w:autoSpaceDE w:val="0"/>
        <w:autoSpaceDN w:val="0"/>
        <w:adjustRightInd w:val="0"/>
        <w:spacing w:after="0" w:line="240" w:lineRule="auto"/>
        <w:rPr>
          <w:rFonts w:ascii="Times New Roman" w:hAnsi="Times New Roman"/>
          <w:sz w:val="24"/>
          <w:szCs w:val="24"/>
        </w:rPr>
      </w:pPr>
    </w:p>
    <w:p w:rsidR="000D0F05" w:rsidRDefault="00075EE1">
      <w:pPr>
        <w:spacing w:after="0" w:line="240" w:lineRule="auto"/>
        <w:rPr>
          <w:rFonts w:ascii="Times New Roman" w:hAnsi="Times New Roman"/>
          <w:sz w:val="24"/>
          <w:szCs w:val="24"/>
        </w:rPr>
      </w:pPr>
      <w:r w:rsidRPr="00075EE1">
        <w:rPr>
          <w:rFonts w:ascii="Times New Roman" w:hAnsi="Times New Roman"/>
          <w:sz w:val="24"/>
          <w:szCs w:val="24"/>
        </w:rPr>
        <w:t>Alternatively, a State may establish its own definition of State support for public IHEs.  In providing the MOE baseline data for the levels of State support for public IHEs in Part 2A, a State must identify and describe the data sources used in determining the levels of such support.</w:t>
      </w:r>
    </w:p>
    <w:p w:rsidR="000D0F05" w:rsidRDefault="000D0F05">
      <w:pPr>
        <w:spacing w:after="0" w:line="240" w:lineRule="auto"/>
        <w:rPr>
          <w:rFonts w:ascii="Times New Roman" w:hAnsi="Times New Roman"/>
          <w:sz w:val="24"/>
          <w:szCs w:val="24"/>
        </w:rPr>
      </w:pPr>
    </w:p>
    <w:p w:rsidR="000D0F05" w:rsidRDefault="00E4220A">
      <w:pPr>
        <w:spacing w:after="0" w:line="240" w:lineRule="auto"/>
        <w:rPr>
          <w:rFonts w:ascii="Times New Roman" w:hAnsi="Times New Roman"/>
          <w:i/>
          <w:sz w:val="24"/>
          <w:szCs w:val="24"/>
          <w:u w:val="single"/>
        </w:rPr>
      </w:pPr>
      <w:r>
        <w:rPr>
          <w:rFonts w:ascii="Times New Roman" w:hAnsi="Times New Roman"/>
          <w:i/>
          <w:sz w:val="24"/>
          <w:szCs w:val="24"/>
          <w:u w:val="single"/>
        </w:rPr>
        <w:t>Specific Instructions Regarding Part 2A, Update of Maintenance-Of-Effort Data</w:t>
      </w:r>
    </w:p>
    <w:p w:rsidR="000D0F05" w:rsidRDefault="000D0F05">
      <w:pPr>
        <w:spacing w:after="0" w:line="240" w:lineRule="auto"/>
        <w:rPr>
          <w:rFonts w:ascii="Times New Roman" w:hAnsi="Times New Roman"/>
          <w:sz w:val="24"/>
          <w:szCs w:val="24"/>
          <w:u w:val="single"/>
        </w:rPr>
      </w:pPr>
    </w:p>
    <w:p w:rsidR="000D0F05" w:rsidRDefault="00E4220A">
      <w:pPr>
        <w:spacing w:after="0" w:line="240" w:lineRule="auto"/>
        <w:rPr>
          <w:rFonts w:ascii="Times New Roman" w:hAnsi="Times New Roman"/>
          <w:sz w:val="24"/>
          <w:szCs w:val="24"/>
        </w:rPr>
      </w:pPr>
      <w:r>
        <w:rPr>
          <w:rFonts w:ascii="Times New Roman" w:hAnsi="Times New Roman"/>
          <w:sz w:val="24"/>
          <w:szCs w:val="24"/>
        </w:rPr>
        <w:t xml:space="preserve">In the </w:t>
      </w:r>
      <w:r w:rsidR="002C1D5D">
        <w:rPr>
          <w:rFonts w:ascii="Times New Roman" w:hAnsi="Times New Roman"/>
          <w:sz w:val="24"/>
          <w:szCs w:val="24"/>
        </w:rPr>
        <w:t xml:space="preserve">SFSF Phase I </w:t>
      </w:r>
      <w:r>
        <w:rPr>
          <w:rFonts w:ascii="Times New Roman" w:hAnsi="Times New Roman"/>
          <w:sz w:val="24"/>
          <w:szCs w:val="24"/>
        </w:rPr>
        <w:t xml:space="preserve">Application for Initial Funding, States were required </w:t>
      </w:r>
      <w:r w:rsidR="001C57E4">
        <w:rPr>
          <w:rFonts w:ascii="Times New Roman" w:hAnsi="Times New Roman"/>
          <w:sz w:val="24"/>
          <w:szCs w:val="24"/>
        </w:rPr>
        <w:t xml:space="preserve">to submit </w:t>
      </w:r>
      <w:r>
        <w:rPr>
          <w:rFonts w:ascii="Times New Roman" w:hAnsi="Times New Roman"/>
          <w:sz w:val="24"/>
          <w:szCs w:val="24"/>
        </w:rPr>
        <w:t>MOE data identical to that request</w:t>
      </w:r>
      <w:r w:rsidR="001C57E4">
        <w:rPr>
          <w:rFonts w:ascii="Times New Roman" w:hAnsi="Times New Roman"/>
          <w:sz w:val="24"/>
          <w:szCs w:val="24"/>
        </w:rPr>
        <w:t>ed</w:t>
      </w:r>
      <w:r>
        <w:rPr>
          <w:rFonts w:ascii="Times New Roman" w:hAnsi="Times New Roman"/>
          <w:sz w:val="24"/>
          <w:szCs w:val="24"/>
        </w:rPr>
        <w:t xml:space="preserve"> here in Phase II. </w:t>
      </w:r>
      <w:r w:rsidR="00C40979">
        <w:rPr>
          <w:rFonts w:ascii="Times New Roman" w:hAnsi="Times New Roman"/>
          <w:sz w:val="24"/>
          <w:szCs w:val="24"/>
        </w:rPr>
        <w:t xml:space="preserve"> </w:t>
      </w:r>
      <w:r>
        <w:rPr>
          <w:rFonts w:ascii="Times New Roman" w:hAnsi="Times New Roman"/>
          <w:sz w:val="24"/>
          <w:szCs w:val="24"/>
        </w:rPr>
        <w:t>The Department is requesting that States reaffirm these data for Phase I</w:t>
      </w:r>
      <w:r w:rsidR="00E203A2">
        <w:rPr>
          <w:rFonts w:ascii="Times New Roman" w:hAnsi="Times New Roman"/>
          <w:sz w:val="24"/>
          <w:szCs w:val="24"/>
        </w:rPr>
        <w:t>I</w:t>
      </w:r>
      <w:r w:rsidR="00D20D13">
        <w:rPr>
          <w:rFonts w:ascii="Times New Roman" w:hAnsi="Times New Roman"/>
          <w:sz w:val="24"/>
          <w:szCs w:val="24"/>
        </w:rPr>
        <w:t>, and in particular, to update FY 2009 data to actual levels of State support</w:t>
      </w:r>
      <w:r w:rsidR="00E203A2">
        <w:rPr>
          <w:rFonts w:ascii="Times New Roman" w:hAnsi="Times New Roman"/>
          <w:sz w:val="24"/>
          <w:szCs w:val="24"/>
        </w:rPr>
        <w:t>.</w:t>
      </w:r>
    </w:p>
    <w:p w:rsidR="000D0F05" w:rsidRDefault="000D0F05">
      <w:pPr>
        <w:spacing w:after="0" w:line="240" w:lineRule="auto"/>
        <w:rPr>
          <w:rFonts w:ascii="Times New Roman" w:hAnsi="Times New Roman"/>
          <w:sz w:val="24"/>
          <w:szCs w:val="24"/>
        </w:rPr>
      </w:pPr>
    </w:p>
    <w:p w:rsidR="000D0F05" w:rsidRDefault="00D20D13">
      <w:pPr>
        <w:spacing w:after="0" w:line="240" w:lineRule="auto"/>
        <w:rPr>
          <w:rFonts w:ascii="Times New Roman" w:hAnsi="Times New Roman"/>
          <w:i/>
          <w:sz w:val="24"/>
          <w:szCs w:val="24"/>
        </w:rPr>
      </w:pPr>
      <w:r>
        <w:rPr>
          <w:rFonts w:ascii="Times New Roman" w:hAnsi="Times New Roman"/>
          <w:i/>
          <w:sz w:val="24"/>
          <w:szCs w:val="24"/>
          <w:u w:val="single"/>
        </w:rPr>
        <w:t>Specific Instructions Regarding Part 2B,</w:t>
      </w:r>
      <w:r w:rsidR="00FE675F">
        <w:rPr>
          <w:rFonts w:ascii="Times New Roman" w:hAnsi="Times New Roman"/>
          <w:i/>
          <w:sz w:val="24"/>
          <w:szCs w:val="24"/>
          <w:u w:val="single"/>
        </w:rPr>
        <w:t xml:space="preserve"> Attestation of Maintenance-Of-Effort Compliance</w:t>
      </w:r>
    </w:p>
    <w:p w:rsidR="000D0F05" w:rsidRDefault="000D0F05">
      <w:pPr>
        <w:spacing w:after="0" w:line="240" w:lineRule="auto"/>
        <w:rPr>
          <w:rFonts w:ascii="Times New Roman" w:hAnsi="Times New Roman"/>
          <w:i/>
          <w:sz w:val="24"/>
          <w:szCs w:val="24"/>
        </w:rPr>
      </w:pPr>
    </w:p>
    <w:p w:rsidR="000D0F05" w:rsidRDefault="001C57E4">
      <w:pPr>
        <w:spacing w:after="0" w:line="240" w:lineRule="auto"/>
        <w:rPr>
          <w:rFonts w:ascii="Times New Roman" w:hAnsi="Times New Roman"/>
          <w:sz w:val="24"/>
          <w:szCs w:val="24"/>
        </w:rPr>
      </w:pPr>
      <w:r>
        <w:rPr>
          <w:rFonts w:ascii="Times New Roman" w:hAnsi="Times New Roman"/>
          <w:sz w:val="24"/>
          <w:szCs w:val="24"/>
        </w:rPr>
        <w:t xml:space="preserve">The Governor or his/her authorized representative must attest that the State has complied with all MOE requirements of the SFSF program for FY 2009. </w:t>
      </w:r>
      <w:r w:rsidR="00C40979">
        <w:rPr>
          <w:rFonts w:ascii="Times New Roman" w:hAnsi="Times New Roman"/>
          <w:sz w:val="24"/>
          <w:szCs w:val="24"/>
        </w:rPr>
        <w:t xml:space="preserve"> </w:t>
      </w:r>
      <w:r>
        <w:rPr>
          <w:rFonts w:ascii="Times New Roman" w:hAnsi="Times New Roman"/>
          <w:sz w:val="24"/>
          <w:szCs w:val="24"/>
        </w:rPr>
        <w:t>In the event that a State is unable to meet MOE, it must submit a waiver request, if it has not done so already.</w:t>
      </w:r>
    </w:p>
    <w:p w:rsidR="007A3EDE" w:rsidRDefault="007A3EDE" w:rsidP="00B14821">
      <w:pPr>
        <w:spacing w:after="0" w:line="240" w:lineRule="auto"/>
        <w:rPr>
          <w:rFonts w:ascii="Times New Roman" w:hAnsi="Times New Roman"/>
          <w:sz w:val="24"/>
          <w:szCs w:val="24"/>
        </w:rPr>
        <w:sectPr w:rsidR="007A3EDE" w:rsidSect="008652E4">
          <w:pgSz w:w="12240" w:h="15840" w:code="1"/>
          <w:pgMar w:top="1440" w:right="1440" w:bottom="547" w:left="1440" w:header="720" w:footer="720" w:gutter="0"/>
          <w:pgNumType w:start="1" w:chapStyle="1"/>
          <w:cols w:space="720"/>
          <w:docGrid w:linePitch="360"/>
        </w:sectPr>
      </w:pPr>
    </w:p>
    <w:p w:rsidR="000D0F05" w:rsidRDefault="000D0F05">
      <w:pPr>
        <w:spacing w:after="0" w:line="240" w:lineRule="auto"/>
        <w:rPr>
          <w:rFonts w:ascii="Times New Roman" w:hAnsi="Times New Roman"/>
          <w:sz w:val="24"/>
          <w:szCs w:val="24"/>
        </w:rPr>
      </w:pPr>
    </w:p>
    <w:p w:rsidR="00EF0801" w:rsidRDefault="00EF0801" w:rsidP="00EF0801">
      <w:pPr>
        <w:pStyle w:val="Heading1"/>
        <w:spacing w:line="240" w:lineRule="auto"/>
      </w:pPr>
    </w:p>
    <w:p w:rsidR="00EF0801" w:rsidRDefault="00EF0801" w:rsidP="00EF0801">
      <w:pPr>
        <w:spacing w:after="0" w:line="240" w:lineRule="auto"/>
        <w:jc w:val="center"/>
        <w:rPr>
          <w:rFonts w:ascii="Times New Roman" w:hAnsi="Times New Roman"/>
          <w:b/>
          <w:sz w:val="24"/>
          <w:szCs w:val="24"/>
        </w:rPr>
      </w:pPr>
    </w:p>
    <w:p w:rsidR="00EF0801" w:rsidRDefault="00075EE1" w:rsidP="00EF0801">
      <w:pPr>
        <w:spacing w:after="0" w:line="240" w:lineRule="auto"/>
        <w:jc w:val="center"/>
        <w:rPr>
          <w:rFonts w:ascii="Times New Roman" w:hAnsi="Times New Roman"/>
          <w:b/>
          <w:sz w:val="24"/>
          <w:szCs w:val="24"/>
        </w:rPr>
      </w:pPr>
      <w:r w:rsidRPr="00075EE1">
        <w:rPr>
          <w:rFonts w:ascii="Times New Roman" w:hAnsi="Times New Roman"/>
          <w:b/>
          <w:sz w:val="24"/>
          <w:szCs w:val="24"/>
        </w:rPr>
        <w:t>AUTHORIZING STATUTE FOR THE STATE FISCAL STABILIZATION FUND</w:t>
      </w:r>
    </w:p>
    <w:p w:rsidR="00EF0801" w:rsidRDefault="00EF0801" w:rsidP="00EF0801">
      <w:pPr>
        <w:spacing w:after="0" w:line="240" w:lineRule="auto"/>
        <w:rPr>
          <w:rFonts w:ascii="Times New Roman" w:hAnsi="Times New Roman"/>
          <w:sz w:val="24"/>
          <w:szCs w:val="24"/>
        </w:rPr>
      </w:pPr>
    </w:p>
    <w:p w:rsidR="00EF0801" w:rsidRDefault="00075EE1" w:rsidP="00EF0801">
      <w:pPr>
        <w:spacing w:line="240" w:lineRule="auto"/>
        <w:jc w:val="center"/>
        <w:rPr>
          <w:rFonts w:ascii="Times New Roman" w:hAnsi="Times New Roman"/>
          <w:b/>
          <w:sz w:val="24"/>
          <w:szCs w:val="24"/>
        </w:rPr>
      </w:pPr>
      <w:r w:rsidRPr="00075EE1">
        <w:rPr>
          <w:rFonts w:ascii="Times New Roman" w:hAnsi="Times New Roman"/>
          <w:b/>
          <w:sz w:val="24"/>
          <w:szCs w:val="24"/>
        </w:rPr>
        <w:t>American Recovery and Reinvestment Act of 2009</w:t>
      </w:r>
    </w:p>
    <w:p w:rsidR="00EF0801" w:rsidRDefault="00075EE1" w:rsidP="00EF0801">
      <w:pPr>
        <w:spacing w:line="240" w:lineRule="auto"/>
        <w:jc w:val="center"/>
        <w:rPr>
          <w:rFonts w:ascii="Times New Roman" w:hAnsi="Times New Roman"/>
          <w:b/>
          <w:sz w:val="24"/>
          <w:szCs w:val="24"/>
        </w:rPr>
      </w:pPr>
      <w:r w:rsidRPr="00075EE1">
        <w:rPr>
          <w:rFonts w:ascii="Times New Roman" w:hAnsi="Times New Roman"/>
          <w:b/>
          <w:sz w:val="24"/>
          <w:szCs w:val="24"/>
        </w:rPr>
        <w:t>Public Law 111-5 (H.R. 1), February 17, 2009; 123 Stat. 115</w:t>
      </w:r>
    </w:p>
    <w:p w:rsidR="00EF0801" w:rsidRDefault="00EF0801" w:rsidP="00EF0801">
      <w:pPr>
        <w:spacing w:line="240" w:lineRule="auto"/>
        <w:jc w:val="center"/>
        <w:rPr>
          <w:rFonts w:ascii="Times New Roman" w:hAnsi="Times New Roman"/>
          <w:b/>
          <w:sz w:val="24"/>
          <w:szCs w:val="24"/>
        </w:rPr>
      </w:pPr>
    </w:p>
    <w:p w:rsidR="00EF0801" w:rsidRDefault="00075EE1" w:rsidP="00EF0801">
      <w:pPr>
        <w:spacing w:line="240" w:lineRule="auto"/>
        <w:jc w:val="center"/>
        <w:rPr>
          <w:rFonts w:ascii="Times New Roman" w:hAnsi="Times New Roman"/>
          <w:b/>
          <w:sz w:val="24"/>
          <w:szCs w:val="24"/>
        </w:rPr>
      </w:pPr>
      <w:r w:rsidRPr="00075EE1">
        <w:rPr>
          <w:rFonts w:ascii="Times New Roman" w:hAnsi="Times New Roman"/>
          <w:b/>
          <w:sz w:val="24"/>
          <w:szCs w:val="24"/>
        </w:rPr>
        <w:t>As amended by Public Law 111-8 (H.R. 1105), the Omnibus Appropriations Act, 2009; Division A, Section 523; March 11, 2009; 123 Stat. 524</w:t>
      </w:r>
    </w:p>
    <w:p w:rsidR="00EF0801" w:rsidRDefault="00EF0801" w:rsidP="00EF0801">
      <w:pPr>
        <w:pStyle w:val="HTMLPreformatted"/>
        <w:jc w:val="center"/>
        <w:rPr>
          <w:rFonts w:ascii="Times New Roman" w:hAnsi="Times New Roman" w:cs="Times New Roman"/>
          <w:b/>
          <w:sz w:val="24"/>
          <w:szCs w:val="24"/>
          <w:u w:val="single"/>
        </w:rPr>
      </w:pPr>
    </w:p>
    <w:p w:rsidR="00AB3672" w:rsidRDefault="00075EE1" w:rsidP="00B14821">
      <w:pPr>
        <w:autoSpaceDE w:val="0"/>
        <w:autoSpaceDN w:val="0"/>
        <w:adjustRightInd w:val="0"/>
        <w:spacing w:line="240" w:lineRule="auto"/>
        <w:rPr>
          <w:rFonts w:ascii="Times New Roman" w:hAnsi="Times New Roman"/>
          <w:sz w:val="24"/>
          <w:szCs w:val="24"/>
        </w:rPr>
      </w:pPr>
      <w:r w:rsidRPr="00075EE1">
        <w:rPr>
          <w:rFonts w:ascii="Times New Roman" w:hAnsi="Times New Roman"/>
          <w:sz w:val="24"/>
          <w:szCs w:val="24"/>
        </w:rPr>
        <w:t xml:space="preserve">Below are excerpts from Public Law 111-5, as amended by Public Law 111-8, that relate to the State Fiscal Stabilization Fund administered by the U.S. Department of Education.  The U.S. Department of Education has posted this information as a courtesy to readers.  The official (and controlling) texts of this material will be printed in those two Public Laws.  </w:t>
      </w:r>
    </w:p>
    <w:p w:rsidR="00AB3672" w:rsidRDefault="00AB3672" w:rsidP="00B14821">
      <w:pPr>
        <w:autoSpaceDE w:val="0"/>
        <w:autoSpaceDN w:val="0"/>
        <w:adjustRightInd w:val="0"/>
        <w:spacing w:line="240" w:lineRule="auto"/>
        <w:rPr>
          <w:rFonts w:ascii="Times New Roman" w:hAnsi="Times New Roman"/>
          <w:sz w:val="24"/>
          <w:szCs w:val="24"/>
        </w:rPr>
      </w:pPr>
    </w:p>
    <w:p w:rsidR="00EF0801" w:rsidRDefault="00EF0801" w:rsidP="00EF0801">
      <w:pPr>
        <w:pStyle w:val="HTMLPreformatted"/>
        <w:jc w:val="center"/>
        <w:rPr>
          <w:rFonts w:ascii="Times New Roman" w:hAnsi="Times New Roman" w:cs="Times New Roman"/>
          <w:sz w:val="24"/>
          <w:szCs w:val="24"/>
        </w:rPr>
      </w:pPr>
    </w:p>
    <w:p w:rsidR="00EF0801" w:rsidRDefault="00075EE1" w:rsidP="00EF0801">
      <w:pPr>
        <w:pStyle w:val="HTMLPreformatted"/>
        <w:jc w:val="center"/>
        <w:rPr>
          <w:rFonts w:ascii="Times New Roman" w:hAnsi="Times New Roman" w:cs="Times New Roman"/>
          <w:sz w:val="24"/>
          <w:szCs w:val="24"/>
        </w:rPr>
      </w:pPr>
      <w:r w:rsidRPr="00075EE1">
        <w:rPr>
          <w:rFonts w:ascii="Times New Roman" w:hAnsi="Times New Roman" w:cs="Times New Roman"/>
          <w:sz w:val="24"/>
          <w:szCs w:val="24"/>
        </w:rPr>
        <w:t>DIVISION A, TITLE XIV – STATE FISCAL STABILIZATION FUND</w:t>
      </w:r>
    </w:p>
    <w:p w:rsidR="00EF0801" w:rsidRDefault="00EF0801" w:rsidP="00EF0801">
      <w:pPr>
        <w:pStyle w:val="HTMLPreformatted"/>
        <w:rPr>
          <w:rFonts w:ascii="Times New Roman" w:hAnsi="Times New Roman" w:cs="Times New Roman"/>
          <w:sz w:val="24"/>
          <w:szCs w:val="24"/>
        </w:rPr>
      </w:pPr>
    </w:p>
    <w:p w:rsidR="00EF0801" w:rsidRDefault="00075EE1" w:rsidP="00EF0801">
      <w:pPr>
        <w:pStyle w:val="HTMLPreformatted"/>
        <w:jc w:val="center"/>
        <w:rPr>
          <w:rFonts w:ascii="Times New Roman" w:hAnsi="Times New Roman" w:cs="Times New Roman"/>
          <w:sz w:val="24"/>
          <w:szCs w:val="24"/>
        </w:rPr>
      </w:pPr>
      <w:r w:rsidRPr="00075EE1">
        <w:rPr>
          <w:rFonts w:ascii="Times New Roman" w:hAnsi="Times New Roman" w:cs="Times New Roman"/>
          <w:sz w:val="24"/>
          <w:szCs w:val="24"/>
        </w:rPr>
        <w:t>DEPARTMENT OF EDUCATION</w:t>
      </w:r>
    </w:p>
    <w:p w:rsidR="00EF0801" w:rsidRDefault="00EF0801" w:rsidP="00EF0801">
      <w:pPr>
        <w:pStyle w:val="HTMLPreformatted"/>
        <w:rPr>
          <w:rFonts w:ascii="Times New Roman" w:hAnsi="Times New Roman" w:cs="Times New Roman"/>
          <w:sz w:val="24"/>
          <w:szCs w:val="24"/>
        </w:rPr>
      </w:pPr>
    </w:p>
    <w:p w:rsidR="00EF0801" w:rsidRDefault="00075EE1" w:rsidP="00EF0801">
      <w:pPr>
        <w:pStyle w:val="HTMLPreformatted"/>
        <w:jc w:val="center"/>
        <w:rPr>
          <w:rFonts w:ascii="Times New Roman" w:hAnsi="Times New Roman" w:cs="Times New Roman"/>
          <w:sz w:val="24"/>
          <w:szCs w:val="24"/>
        </w:rPr>
      </w:pPr>
      <w:r w:rsidRPr="00075EE1">
        <w:rPr>
          <w:rFonts w:ascii="Times New Roman" w:hAnsi="Times New Roman" w:cs="Times New Roman"/>
          <w:sz w:val="24"/>
          <w:szCs w:val="24"/>
        </w:rPr>
        <w:t>STATE FISCAL STABILIZATION FUND</w:t>
      </w:r>
    </w:p>
    <w:p w:rsidR="00EF0801" w:rsidRDefault="00EF0801" w:rsidP="00EF0801">
      <w:pPr>
        <w:pStyle w:val="HTMLPreformatted"/>
        <w:rPr>
          <w:rFonts w:ascii="Times New Roman" w:hAnsi="Times New Roman" w:cs="Times New Roman"/>
          <w:sz w:val="24"/>
          <w:szCs w:val="24"/>
        </w:rPr>
      </w:pPr>
    </w:p>
    <w:p w:rsidR="00AB3672" w:rsidRDefault="00075EE1" w:rsidP="00B14821">
      <w:pPr>
        <w:pStyle w:val="HTMLPreformatted"/>
        <w:ind w:firstLine="288"/>
        <w:rPr>
          <w:rFonts w:ascii="Times New Roman" w:hAnsi="Times New Roman" w:cs="Times New Roman"/>
          <w:sz w:val="24"/>
          <w:szCs w:val="24"/>
        </w:rPr>
      </w:pPr>
      <w:r w:rsidRPr="00075EE1">
        <w:rPr>
          <w:rFonts w:ascii="Times New Roman" w:hAnsi="Times New Roman" w:cs="Times New Roman"/>
          <w:sz w:val="24"/>
          <w:szCs w:val="24"/>
        </w:rPr>
        <w:t xml:space="preserve">For necessary expenses for a State Fiscal Stabilization Fund, $53,600,000,000, </w:t>
      </w:r>
      <w:proofErr w:type="gramStart"/>
      <w:r w:rsidRPr="00075EE1">
        <w:rPr>
          <w:rFonts w:ascii="Times New Roman" w:hAnsi="Times New Roman" w:cs="Times New Roman"/>
          <w:sz w:val="24"/>
          <w:szCs w:val="24"/>
        </w:rPr>
        <w:t>which shall be administered by the Department of Education.</w:t>
      </w:r>
      <w:proofErr w:type="gramEnd"/>
    </w:p>
    <w:p w:rsidR="00AB3672" w:rsidRDefault="00AB3672" w:rsidP="00B14821">
      <w:pPr>
        <w:pStyle w:val="HTMLPreformatted"/>
        <w:ind w:firstLine="288"/>
        <w:rPr>
          <w:rFonts w:ascii="Times New Roman" w:hAnsi="Times New Roman" w:cs="Times New Roman"/>
          <w:sz w:val="24"/>
          <w:szCs w:val="24"/>
        </w:rPr>
      </w:pPr>
    </w:p>
    <w:p w:rsidR="00EF0801" w:rsidRDefault="00075EE1" w:rsidP="00EF0801">
      <w:pPr>
        <w:pStyle w:val="HTMLPreformatted"/>
        <w:jc w:val="center"/>
        <w:rPr>
          <w:rFonts w:ascii="Times New Roman" w:hAnsi="Times New Roman" w:cs="Times New Roman"/>
          <w:sz w:val="24"/>
          <w:szCs w:val="24"/>
        </w:rPr>
      </w:pPr>
      <w:r w:rsidRPr="00075EE1">
        <w:rPr>
          <w:rFonts w:ascii="Times New Roman" w:hAnsi="Times New Roman" w:cs="Times New Roman"/>
          <w:sz w:val="24"/>
          <w:szCs w:val="24"/>
        </w:rPr>
        <w:t>GENERAL PROVISIONS – THIS TITLE</w:t>
      </w:r>
    </w:p>
    <w:p w:rsidR="00EF0801" w:rsidRDefault="00EF0801" w:rsidP="00EF0801">
      <w:pPr>
        <w:pStyle w:val="HTMLPreformatted"/>
        <w:jc w:val="center"/>
        <w:rPr>
          <w:rFonts w:ascii="Times New Roman" w:hAnsi="Times New Roman" w:cs="Times New Roman"/>
          <w:sz w:val="24"/>
          <w:szCs w:val="24"/>
        </w:rPr>
      </w:pPr>
    </w:p>
    <w:p w:rsidR="00EF0801" w:rsidRDefault="00075EE1" w:rsidP="00EF0801">
      <w:pPr>
        <w:pStyle w:val="HTMLPreformatted"/>
        <w:rPr>
          <w:rFonts w:ascii="Times New Roman" w:hAnsi="Times New Roman" w:cs="Times New Roman"/>
          <w:b/>
          <w:sz w:val="24"/>
          <w:szCs w:val="24"/>
        </w:rPr>
      </w:pPr>
      <w:proofErr w:type="gramStart"/>
      <w:r w:rsidRPr="00075EE1">
        <w:rPr>
          <w:rFonts w:ascii="Times New Roman" w:hAnsi="Times New Roman" w:cs="Times New Roman"/>
          <w:b/>
          <w:sz w:val="24"/>
          <w:szCs w:val="24"/>
        </w:rPr>
        <w:t>SEC. 14001.</w:t>
      </w:r>
      <w:proofErr w:type="gramEnd"/>
      <w:r w:rsidRPr="00075EE1">
        <w:rPr>
          <w:rFonts w:ascii="Times New Roman" w:hAnsi="Times New Roman" w:cs="Times New Roman"/>
          <w:b/>
          <w:sz w:val="24"/>
          <w:szCs w:val="24"/>
        </w:rPr>
        <w:t xml:space="preserve">  </w:t>
      </w:r>
      <w:proofErr w:type="gramStart"/>
      <w:r w:rsidRPr="00075EE1">
        <w:rPr>
          <w:rFonts w:ascii="Times New Roman" w:hAnsi="Times New Roman" w:cs="Times New Roman"/>
          <w:b/>
          <w:sz w:val="24"/>
          <w:szCs w:val="24"/>
        </w:rPr>
        <w:t>ALLOCATIONS.</w:t>
      </w:r>
      <w:proofErr w:type="gramEnd"/>
    </w:p>
    <w:p w:rsidR="00AB3672" w:rsidRDefault="00075EE1" w:rsidP="00B14821">
      <w:pPr>
        <w:pStyle w:val="HTMLPreformatted"/>
        <w:spacing w:before="120"/>
        <w:ind w:firstLine="288"/>
        <w:rPr>
          <w:rFonts w:ascii="Times New Roman" w:hAnsi="Times New Roman" w:cs="Times New Roman"/>
          <w:sz w:val="24"/>
          <w:szCs w:val="24"/>
        </w:rPr>
      </w:pPr>
      <w:r w:rsidRPr="00075EE1">
        <w:rPr>
          <w:rFonts w:ascii="Times New Roman" w:hAnsi="Times New Roman" w:cs="Times New Roman"/>
          <w:sz w:val="24"/>
          <w:szCs w:val="24"/>
        </w:rPr>
        <w:t xml:space="preserve">(a) </w:t>
      </w:r>
      <w:r w:rsidRPr="00075EE1">
        <w:rPr>
          <w:rFonts w:ascii="Times New Roman" w:hAnsi="Times New Roman" w:cs="Times New Roman"/>
          <w:sz w:val="24"/>
          <w:szCs w:val="24"/>
          <w:u w:val="single"/>
        </w:rPr>
        <w:t>Outlying Areas.</w:t>
      </w:r>
      <w:r w:rsidRPr="00075EE1">
        <w:rPr>
          <w:rFonts w:ascii="Times New Roman" w:hAnsi="Times New Roman" w:cs="Times New Roman"/>
          <w:sz w:val="24"/>
          <w:szCs w:val="24"/>
        </w:rPr>
        <w:t xml:space="preserve">  From the amount appropriated to carry out this title, the Secretary of Education shall first allocate up to one-half of 1 percent to the outlying areas on the basis of their respective needs, as determined by the Secretary, in consultation with the Secretary of the Interior, for activities consistent with this title under such terms and conditions as the Secretary may determine.</w:t>
      </w:r>
    </w:p>
    <w:p w:rsidR="00AB3672" w:rsidRDefault="00075EE1" w:rsidP="00B14821">
      <w:pPr>
        <w:pStyle w:val="HTMLPreformatted"/>
        <w:spacing w:before="120"/>
        <w:ind w:firstLine="288"/>
        <w:rPr>
          <w:rFonts w:ascii="Times New Roman" w:hAnsi="Times New Roman" w:cs="Times New Roman"/>
          <w:sz w:val="24"/>
          <w:szCs w:val="24"/>
        </w:rPr>
      </w:pPr>
      <w:r w:rsidRPr="00075EE1">
        <w:rPr>
          <w:rFonts w:ascii="Times New Roman" w:hAnsi="Times New Roman" w:cs="Times New Roman"/>
          <w:sz w:val="24"/>
          <w:szCs w:val="24"/>
        </w:rPr>
        <w:t xml:space="preserve">(b) </w:t>
      </w:r>
      <w:r w:rsidRPr="00075EE1">
        <w:rPr>
          <w:rFonts w:ascii="Times New Roman" w:hAnsi="Times New Roman" w:cs="Times New Roman"/>
          <w:sz w:val="24"/>
          <w:szCs w:val="24"/>
          <w:u w:val="single"/>
        </w:rPr>
        <w:t>Administration and Oversight.</w:t>
      </w:r>
      <w:r w:rsidRPr="00075EE1">
        <w:rPr>
          <w:rFonts w:ascii="Times New Roman" w:hAnsi="Times New Roman" w:cs="Times New Roman"/>
          <w:sz w:val="24"/>
          <w:szCs w:val="24"/>
        </w:rPr>
        <w:t xml:space="preserve">  The Secretary may, in addition, reserve up to $14,000,000 for administration and oversight of this title, including for program evaluation.</w:t>
      </w:r>
    </w:p>
    <w:p w:rsidR="00AB3672" w:rsidRDefault="00075EE1" w:rsidP="00B14821">
      <w:pPr>
        <w:pStyle w:val="HTMLPreformatted"/>
        <w:spacing w:before="120"/>
        <w:ind w:firstLine="288"/>
        <w:rPr>
          <w:rFonts w:ascii="Times New Roman" w:hAnsi="Times New Roman" w:cs="Times New Roman"/>
          <w:sz w:val="24"/>
          <w:szCs w:val="24"/>
        </w:rPr>
      </w:pPr>
      <w:r w:rsidRPr="00075EE1">
        <w:rPr>
          <w:rFonts w:ascii="Times New Roman" w:hAnsi="Times New Roman" w:cs="Times New Roman"/>
          <w:sz w:val="24"/>
          <w:szCs w:val="24"/>
        </w:rPr>
        <w:t xml:space="preserve">(c) </w:t>
      </w:r>
      <w:r w:rsidRPr="00075EE1">
        <w:rPr>
          <w:rFonts w:ascii="Times New Roman" w:hAnsi="Times New Roman" w:cs="Times New Roman"/>
          <w:sz w:val="24"/>
          <w:szCs w:val="24"/>
          <w:u w:val="single"/>
        </w:rPr>
        <w:t>Reservation for Additional Programs.</w:t>
      </w:r>
      <w:r w:rsidRPr="00075EE1">
        <w:rPr>
          <w:rFonts w:ascii="Times New Roman" w:hAnsi="Times New Roman" w:cs="Times New Roman"/>
          <w:sz w:val="24"/>
          <w:szCs w:val="24"/>
        </w:rPr>
        <w:t xml:space="preserve">  After reserving funds under subsections (a) and (b), the Secretary shall reserve $5,000,000,000 for grants under sections 14006 and 14007.</w:t>
      </w:r>
    </w:p>
    <w:p w:rsidR="00AB3672" w:rsidRDefault="00075EE1" w:rsidP="00B14821">
      <w:pPr>
        <w:pStyle w:val="HTMLPreformatted"/>
        <w:spacing w:before="120"/>
        <w:ind w:firstLine="288"/>
        <w:rPr>
          <w:rFonts w:ascii="Times New Roman" w:hAnsi="Times New Roman" w:cs="Times New Roman"/>
          <w:sz w:val="24"/>
          <w:szCs w:val="24"/>
        </w:rPr>
      </w:pPr>
      <w:r w:rsidRPr="00075EE1">
        <w:rPr>
          <w:rFonts w:ascii="Times New Roman" w:hAnsi="Times New Roman" w:cs="Times New Roman"/>
          <w:sz w:val="24"/>
          <w:szCs w:val="24"/>
        </w:rPr>
        <w:t xml:space="preserve">(d) </w:t>
      </w:r>
      <w:r w:rsidRPr="00075EE1">
        <w:rPr>
          <w:rFonts w:ascii="Times New Roman" w:hAnsi="Times New Roman" w:cs="Times New Roman"/>
          <w:sz w:val="24"/>
          <w:szCs w:val="24"/>
          <w:u w:val="single"/>
        </w:rPr>
        <w:t>State Allocations.</w:t>
      </w:r>
      <w:r w:rsidRPr="00075EE1">
        <w:rPr>
          <w:rFonts w:ascii="Times New Roman" w:hAnsi="Times New Roman" w:cs="Times New Roman"/>
          <w:sz w:val="24"/>
          <w:szCs w:val="24"/>
        </w:rPr>
        <w:t xml:space="preserve">  After carrying out subsections (a), (b), and (c), the Secretary shall allocate the remaining funds made available to carry out this title to the States as follows:</w:t>
      </w:r>
    </w:p>
    <w:p w:rsidR="00AB3672" w:rsidRDefault="00075EE1" w:rsidP="00B14821">
      <w:pPr>
        <w:pStyle w:val="HTMLPreformatted"/>
        <w:spacing w:before="120"/>
        <w:ind w:left="288" w:firstLine="288"/>
        <w:rPr>
          <w:rFonts w:ascii="Times New Roman" w:hAnsi="Times New Roman" w:cs="Times New Roman"/>
          <w:sz w:val="24"/>
          <w:szCs w:val="24"/>
        </w:rPr>
      </w:pPr>
      <w:r w:rsidRPr="00075EE1">
        <w:rPr>
          <w:rFonts w:ascii="Times New Roman" w:hAnsi="Times New Roman" w:cs="Times New Roman"/>
          <w:sz w:val="24"/>
          <w:szCs w:val="24"/>
        </w:rPr>
        <w:t>(1) 61 percent on the basis of their relative population of individuals aged 5 through 24.</w:t>
      </w:r>
    </w:p>
    <w:p w:rsidR="00AB3672" w:rsidRDefault="00075EE1" w:rsidP="00B14821">
      <w:pPr>
        <w:pStyle w:val="HTMLPreformatted"/>
        <w:spacing w:before="120"/>
        <w:ind w:left="288" w:firstLine="288"/>
        <w:rPr>
          <w:rFonts w:ascii="Times New Roman" w:hAnsi="Times New Roman" w:cs="Times New Roman"/>
          <w:sz w:val="24"/>
          <w:szCs w:val="24"/>
        </w:rPr>
      </w:pPr>
      <w:r w:rsidRPr="00075EE1">
        <w:rPr>
          <w:rFonts w:ascii="Times New Roman" w:hAnsi="Times New Roman" w:cs="Times New Roman"/>
          <w:sz w:val="24"/>
          <w:szCs w:val="24"/>
        </w:rPr>
        <w:t>(2) 39 percent on the basis of their relative total population.</w:t>
      </w:r>
    </w:p>
    <w:p w:rsidR="00AB3672" w:rsidRDefault="00075EE1" w:rsidP="00B14821">
      <w:pPr>
        <w:pStyle w:val="HTMLPreformatted"/>
        <w:spacing w:before="120"/>
        <w:ind w:firstLine="288"/>
        <w:rPr>
          <w:rFonts w:ascii="Times New Roman" w:hAnsi="Times New Roman" w:cs="Times New Roman"/>
          <w:sz w:val="24"/>
          <w:szCs w:val="24"/>
        </w:rPr>
      </w:pPr>
      <w:r w:rsidRPr="00075EE1">
        <w:rPr>
          <w:rFonts w:ascii="Times New Roman" w:hAnsi="Times New Roman" w:cs="Times New Roman"/>
          <w:sz w:val="24"/>
          <w:szCs w:val="24"/>
        </w:rPr>
        <w:t xml:space="preserve">(e) </w:t>
      </w:r>
      <w:r w:rsidRPr="00075EE1">
        <w:rPr>
          <w:rFonts w:ascii="Times New Roman" w:hAnsi="Times New Roman" w:cs="Times New Roman"/>
          <w:sz w:val="24"/>
          <w:szCs w:val="24"/>
          <w:u w:val="single"/>
        </w:rPr>
        <w:t>State Grants.</w:t>
      </w:r>
      <w:r w:rsidRPr="00075EE1">
        <w:rPr>
          <w:rFonts w:ascii="Times New Roman" w:hAnsi="Times New Roman" w:cs="Times New Roman"/>
          <w:sz w:val="24"/>
          <w:szCs w:val="24"/>
        </w:rPr>
        <w:t xml:space="preserve">  From funds allocated under subsection (d), the Secretary shall make grants to the Governor of each State.</w:t>
      </w:r>
    </w:p>
    <w:p w:rsidR="00AB3672" w:rsidRDefault="00075EE1" w:rsidP="00B14821">
      <w:pPr>
        <w:pStyle w:val="HTMLPreformatted"/>
        <w:spacing w:before="120"/>
        <w:ind w:firstLine="288"/>
        <w:rPr>
          <w:rFonts w:ascii="Times New Roman" w:hAnsi="Times New Roman" w:cs="Times New Roman"/>
          <w:sz w:val="24"/>
          <w:szCs w:val="24"/>
        </w:rPr>
      </w:pPr>
      <w:r w:rsidRPr="00075EE1">
        <w:rPr>
          <w:rFonts w:ascii="Times New Roman" w:hAnsi="Times New Roman" w:cs="Times New Roman"/>
          <w:sz w:val="24"/>
          <w:szCs w:val="24"/>
        </w:rPr>
        <w:t xml:space="preserve">(f) </w:t>
      </w:r>
      <w:r w:rsidRPr="00075EE1">
        <w:rPr>
          <w:rFonts w:ascii="Times New Roman" w:hAnsi="Times New Roman" w:cs="Times New Roman"/>
          <w:sz w:val="24"/>
          <w:szCs w:val="24"/>
          <w:u w:val="single"/>
        </w:rPr>
        <w:t>Reallocation.</w:t>
      </w:r>
      <w:r w:rsidRPr="00075EE1">
        <w:rPr>
          <w:rFonts w:ascii="Times New Roman" w:hAnsi="Times New Roman" w:cs="Times New Roman"/>
          <w:sz w:val="24"/>
          <w:szCs w:val="24"/>
        </w:rPr>
        <w:t xml:space="preserve">  The Governor shall return to the Secretary any funds received under subsection (e) that the Governor does not award as </w:t>
      </w:r>
      <w:proofErr w:type="spellStart"/>
      <w:r w:rsidRPr="00075EE1">
        <w:rPr>
          <w:rFonts w:ascii="Times New Roman" w:hAnsi="Times New Roman" w:cs="Times New Roman"/>
          <w:sz w:val="24"/>
          <w:szCs w:val="24"/>
        </w:rPr>
        <w:t>subgrants</w:t>
      </w:r>
      <w:proofErr w:type="spellEnd"/>
      <w:r w:rsidRPr="00075EE1">
        <w:rPr>
          <w:rFonts w:ascii="Times New Roman" w:hAnsi="Times New Roman" w:cs="Times New Roman"/>
          <w:sz w:val="24"/>
          <w:szCs w:val="24"/>
        </w:rPr>
        <w:t xml:space="preserve"> or otherwise commit within two years of receiving such funds, and the Secretary shall reallocate such funds to the remaining States in accordance with subsection (d).</w:t>
      </w:r>
    </w:p>
    <w:p w:rsidR="00AB3672" w:rsidRDefault="00AB3672" w:rsidP="00B14821">
      <w:pPr>
        <w:pStyle w:val="HTMLPreformatted"/>
        <w:rPr>
          <w:rFonts w:ascii="Times New Roman" w:hAnsi="Times New Roman" w:cs="Times New Roman"/>
          <w:sz w:val="24"/>
          <w:szCs w:val="24"/>
        </w:rPr>
      </w:pPr>
    </w:p>
    <w:p w:rsidR="00AB3672" w:rsidRDefault="00AB3672" w:rsidP="00B14821">
      <w:pPr>
        <w:pStyle w:val="HTMLPreformatted"/>
        <w:rPr>
          <w:rFonts w:ascii="Times New Roman" w:hAnsi="Times New Roman" w:cs="Times New Roman"/>
          <w:sz w:val="24"/>
          <w:szCs w:val="24"/>
        </w:rPr>
      </w:pPr>
    </w:p>
    <w:p w:rsidR="00AB3672" w:rsidRDefault="00075EE1" w:rsidP="00B14821">
      <w:pPr>
        <w:pStyle w:val="HTMLPreformatted"/>
        <w:keepNext/>
        <w:rPr>
          <w:rFonts w:ascii="Times New Roman" w:hAnsi="Times New Roman" w:cs="Times New Roman"/>
          <w:b/>
          <w:sz w:val="24"/>
          <w:szCs w:val="24"/>
        </w:rPr>
      </w:pPr>
      <w:proofErr w:type="gramStart"/>
      <w:r w:rsidRPr="00075EE1">
        <w:rPr>
          <w:rFonts w:ascii="Times New Roman" w:hAnsi="Times New Roman" w:cs="Times New Roman"/>
          <w:b/>
          <w:sz w:val="24"/>
          <w:szCs w:val="24"/>
        </w:rPr>
        <w:t>SEC. 14002.</w:t>
      </w:r>
      <w:proofErr w:type="gramEnd"/>
      <w:r w:rsidRPr="00075EE1">
        <w:rPr>
          <w:rFonts w:ascii="Times New Roman" w:hAnsi="Times New Roman" w:cs="Times New Roman"/>
          <w:b/>
          <w:sz w:val="24"/>
          <w:szCs w:val="24"/>
        </w:rPr>
        <w:t xml:space="preserve">  </w:t>
      </w:r>
      <w:proofErr w:type="gramStart"/>
      <w:r w:rsidRPr="00075EE1">
        <w:rPr>
          <w:rFonts w:ascii="Times New Roman" w:hAnsi="Times New Roman" w:cs="Times New Roman"/>
          <w:b/>
          <w:sz w:val="24"/>
          <w:szCs w:val="24"/>
        </w:rPr>
        <w:t>STATE USES OF FUNDS.</w:t>
      </w:r>
      <w:proofErr w:type="gramEnd"/>
    </w:p>
    <w:p w:rsidR="00AB3672" w:rsidRDefault="00AB3672" w:rsidP="00B14821">
      <w:pPr>
        <w:pStyle w:val="HTMLPreformatted"/>
        <w:keepNext/>
        <w:ind w:firstLine="288"/>
        <w:rPr>
          <w:rFonts w:ascii="Times New Roman" w:hAnsi="Times New Roman" w:cs="Times New Roman"/>
          <w:sz w:val="24"/>
          <w:szCs w:val="24"/>
          <w:u w:val="single"/>
        </w:rPr>
      </w:pPr>
    </w:p>
    <w:p w:rsidR="00AB3672" w:rsidRDefault="00075EE1" w:rsidP="00B14821">
      <w:pPr>
        <w:pStyle w:val="HTMLPreformatted"/>
        <w:keepNext/>
        <w:ind w:firstLine="288"/>
        <w:rPr>
          <w:rFonts w:ascii="Times New Roman" w:hAnsi="Times New Roman" w:cs="Times New Roman"/>
          <w:sz w:val="24"/>
          <w:szCs w:val="24"/>
        </w:rPr>
      </w:pPr>
      <w:r w:rsidRPr="00075EE1">
        <w:rPr>
          <w:rFonts w:ascii="Times New Roman" w:hAnsi="Times New Roman" w:cs="Times New Roman"/>
          <w:sz w:val="24"/>
          <w:szCs w:val="24"/>
        </w:rPr>
        <w:t xml:space="preserve">(a) </w:t>
      </w:r>
      <w:r w:rsidRPr="00075EE1">
        <w:rPr>
          <w:rFonts w:ascii="Times New Roman" w:hAnsi="Times New Roman" w:cs="Times New Roman"/>
          <w:sz w:val="24"/>
          <w:szCs w:val="24"/>
          <w:u w:val="single"/>
        </w:rPr>
        <w:t>Education Fund.</w:t>
      </w:r>
    </w:p>
    <w:p w:rsidR="00AB3672" w:rsidRDefault="00075EE1" w:rsidP="00B14821">
      <w:pPr>
        <w:pStyle w:val="HTMLPreformatted"/>
        <w:spacing w:before="120"/>
        <w:ind w:left="288" w:firstLine="288"/>
        <w:rPr>
          <w:rFonts w:ascii="Times New Roman" w:hAnsi="Times New Roman" w:cs="Times New Roman"/>
          <w:sz w:val="24"/>
          <w:szCs w:val="24"/>
        </w:rPr>
      </w:pPr>
      <w:r w:rsidRPr="00075EE1">
        <w:rPr>
          <w:rFonts w:ascii="Times New Roman" w:hAnsi="Times New Roman" w:cs="Times New Roman"/>
          <w:sz w:val="24"/>
          <w:szCs w:val="24"/>
        </w:rPr>
        <w:t xml:space="preserve">(1) </w:t>
      </w:r>
      <w:r w:rsidRPr="00075EE1">
        <w:rPr>
          <w:rFonts w:ascii="Times New Roman" w:hAnsi="Times New Roman" w:cs="Times New Roman"/>
          <w:sz w:val="24"/>
          <w:szCs w:val="24"/>
          <w:u w:val="single"/>
        </w:rPr>
        <w:t>In general.</w:t>
      </w:r>
      <w:r w:rsidRPr="00075EE1">
        <w:rPr>
          <w:rFonts w:ascii="Times New Roman" w:hAnsi="Times New Roman" w:cs="Times New Roman"/>
          <w:sz w:val="24"/>
          <w:szCs w:val="24"/>
        </w:rPr>
        <w:t xml:space="preserve">  For each fiscal year, the Governor shall use 81.8 percent of the State's allocation under section 14001(d) for the support of elementary, secondary, and postsecondary education and, as applicable, early childhood education programs and services.</w:t>
      </w:r>
    </w:p>
    <w:p w:rsidR="00AB3672" w:rsidRDefault="00075EE1" w:rsidP="00B14821">
      <w:pPr>
        <w:pStyle w:val="HTMLPreformatted"/>
        <w:keepNext/>
        <w:spacing w:before="120"/>
        <w:ind w:left="288" w:firstLine="288"/>
        <w:rPr>
          <w:rFonts w:ascii="Times New Roman" w:hAnsi="Times New Roman" w:cs="Times New Roman"/>
          <w:sz w:val="24"/>
          <w:szCs w:val="24"/>
        </w:rPr>
      </w:pPr>
      <w:r w:rsidRPr="00075EE1">
        <w:rPr>
          <w:rFonts w:ascii="Times New Roman" w:hAnsi="Times New Roman" w:cs="Times New Roman"/>
          <w:sz w:val="24"/>
          <w:szCs w:val="24"/>
        </w:rPr>
        <w:t xml:space="preserve">(2) </w:t>
      </w:r>
      <w:r w:rsidRPr="00075EE1">
        <w:rPr>
          <w:rFonts w:ascii="Times New Roman" w:hAnsi="Times New Roman" w:cs="Times New Roman"/>
          <w:sz w:val="24"/>
          <w:szCs w:val="24"/>
          <w:u w:val="single"/>
        </w:rPr>
        <w:t>Restoring state support for education.</w:t>
      </w:r>
    </w:p>
    <w:p w:rsidR="00AB3672" w:rsidRDefault="00075EE1" w:rsidP="00B14821">
      <w:pPr>
        <w:pStyle w:val="HTMLPreformatted"/>
        <w:spacing w:before="120"/>
        <w:ind w:left="576" w:firstLine="288"/>
        <w:rPr>
          <w:rFonts w:ascii="Times New Roman" w:hAnsi="Times New Roman" w:cs="Times New Roman"/>
          <w:sz w:val="24"/>
          <w:szCs w:val="24"/>
        </w:rPr>
      </w:pPr>
      <w:r w:rsidRPr="00075EE1">
        <w:rPr>
          <w:rFonts w:ascii="Times New Roman" w:hAnsi="Times New Roman" w:cs="Times New Roman"/>
          <w:sz w:val="24"/>
          <w:szCs w:val="24"/>
        </w:rPr>
        <w:t xml:space="preserve">(A) </w:t>
      </w:r>
      <w:r w:rsidRPr="00075EE1">
        <w:rPr>
          <w:rFonts w:ascii="Times New Roman" w:hAnsi="Times New Roman" w:cs="Times New Roman"/>
          <w:sz w:val="24"/>
          <w:szCs w:val="24"/>
          <w:u w:val="single"/>
        </w:rPr>
        <w:t>In general.</w:t>
      </w:r>
      <w:r w:rsidRPr="00075EE1">
        <w:rPr>
          <w:rFonts w:ascii="Times New Roman" w:hAnsi="Times New Roman" w:cs="Times New Roman"/>
          <w:sz w:val="24"/>
          <w:szCs w:val="24"/>
        </w:rPr>
        <w:t xml:space="preserve">  The Governor shall first use the funds described in paragraph (1)—</w:t>
      </w:r>
    </w:p>
    <w:p w:rsidR="00AB3672" w:rsidRDefault="00075EE1" w:rsidP="00B14821">
      <w:pPr>
        <w:pStyle w:val="HTMLPreformatted"/>
        <w:spacing w:before="120"/>
        <w:ind w:left="864" w:firstLine="288"/>
        <w:rPr>
          <w:rFonts w:ascii="Times New Roman" w:hAnsi="Times New Roman" w:cs="Times New Roman"/>
          <w:sz w:val="24"/>
          <w:szCs w:val="24"/>
        </w:rPr>
      </w:pPr>
      <w:r w:rsidRPr="00075EE1">
        <w:rPr>
          <w:rFonts w:ascii="Times New Roman" w:hAnsi="Times New Roman" w:cs="Times New Roman"/>
          <w:sz w:val="24"/>
          <w:szCs w:val="24"/>
        </w:rPr>
        <w:t>(</w:t>
      </w:r>
      <w:proofErr w:type="spellStart"/>
      <w:r w:rsidRPr="00075EE1">
        <w:rPr>
          <w:rFonts w:ascii="Times New Roman" w:hAnsi="Times New Roman" w:cs="Times New Roman"/>
          <w:sz w:val="24"/>
          <w:szCs w:val="24"/>
        </w:rPr>
        <w:t>i</w:t>
      </w:r>
      <w:proofErr w:type="spellEnd"/>
      <w:r w:rsidRPr="00075EE1">
        <w:rPr>
          <w:rFonts w:ascii="Times New Roman" w:hAnsi="Times New Roman" w:cs="Times New Roman"/>
          <w:sz w:val="24"/>
          <w:szCs w:val="24"/>
        </w:rPr>
        <w:t xml:space="preserve">) </w:t>
      </w:r>
      <w:proofErr w:type="gramStart"/>
      <w:r w:rsidRPr="00075EE1">
        <w:rPr>
          <w:rFonts w:ascii="Times New Roman" w:hAnsi="Times New Roman" w:cs="Times New Roman"/>
          <w:sz w:val="24"/>
          <w:szCs w:val="24"/>
        </w:rPr>
        <w:t>to</w:t>
      </w:r>
      <w:proofErr w:type="gramEnd"/>
      <w:r w:rsidRPr="00075EE1">
        <w:rPr>
          <w:rFonts w:ascii="Times New Roman" w:hAnsi="Times New Roman" w:cs="Times New Roman"/>
          <w:sz w:val="24"/>
          <w:szCs w:val="24"/>
        </w:rPr>
        <w:t xml:space="preserve"> provide the amount of funds, through the State's primary elementary and secondary education funding formulae, that is needed—</w:t>
      </w:r>
    </w:p>
    <w:p w:rsidR="00AB3672" w:rsidRDefault="00075EE1" w:rsidP="00B14821">
      <w:pPr>
        <w:pStyle w:val="HTMLPreformatted"/>
        <w:spacing w:before="120"/>
        <w:ind w:left="1152" w:firstLine="288"/>
        <w:rPr>
          <w:rFonts w:ascii="Times New Roman" w:hAnsi="Times New Roman" w:cs="Times New Roman"/>
          <w:sz w:val="24"/>
          <w:szCs w:val="24"/>
        </w:rPr>
      </w:pPr>
      <w:r w:rsidRPr="00075EE1">
        <w:rPr>
          <w:rFonts w:ascii="Times New Roman" w:hAnsi="Times New Roman" w:cs="Times New Roman"/>
          <w:sz w:val="24"/>
          <w:szCs w:val="24"/>
        </w:rPr>
        <w:t>(I) to restore, in each of fiscal years 2009, 2010, and 2011, the level of State support provided through such formulae to the greater of the fiscal year 2008 or fiscal year 2009 level; and</w:t>
      </w:r>
    </w:p>
    <w:p w:rsidR="00AB3672" w:rsidRDefault="00075EE1" w:rsidP="00B14821">
      <w:pPr>
        <w:pStyle w:val="HTMLPreformatted"/>
        <w:spacing w:before="120"/>
        <w:ind w:left="1152" w:firstLine="288"/>
        <w:rPr>
          <w:rFonts w:ascii="Times New Roman" w:hAnsi="Times New Roman" w:cs="Times New Roman"/>
          <w:sz w:val="24"/>
          <w:szCs w:val="24"/>
        </w:rPr>
      </w:pPr>
      <w:r w:rsidRPr="00075EE1">
        <w:rPr>
          <w:rFonts w:ascii="Times New Roman" w:hAnsi="Times New Roman" w:cs="Times New Roman"/>
          <w:sz w:val="24"/>
          <w:szCs w:val="24"/>
        </w:rPr>
        <w:t>(II) where applicable, to allow existing State formulae increases to support elementary and secondary education for fiscal years 2010 and 2011 to be implemented and allow funding for phasing in State equity and adequacy adjustments, if such increases were enacted pursuant to State law prior to October 1, 2008.</w:t>
      </w:r>
    </w:p>
    <w:p w:rsidR="00AB3672" w:rsidRDefault="00075EE1" w:rsidP="00B14821">
      <w:pPr>
        <w:pStyle w:val="HTMLPreformatted"/>
        <w:spacing w:before="120"/>
        <w:ind w:left="1152" w:firstLine="288"/>
        <w:rPr>
          <w:rFonts w:ascii="Times New Roman" w:hAnsi="Times New Roman" w:cs="Times New Roman"/>
          <w:sz w:val="24"/>
          <w:szCs w:val="24"/>
        </w:rPr>
      </w:pPr>
      <w:r w:rsidRPr="00075EE1">
        <w:rPr>
          <w:rFonts w:ascii="Times New Roman" w:hAnsi="Times New Roman" w:cs="Times New Roman"/>
          <w:sz w:val="24"/>
          <w:szCs w:val="24"/>
        </w:rPr>
        <w:t xml:space="preserve">(ii) </w:t>
      </w:r>
      <w:proofErr w:type="gramStart"/>
      <w:r w:rsidRPr="00075EE1">
        <w:rPr>
          <w:rFonts w:ascii="Times New Roman" w:hAnsi="Times New Roman" w:cs="Times New Roman"/>
          <w:sz w:val="24"/>
          <w:szCs w:val="24"/>
        </w:rPr>
        <w:t>to</w:t>
      </w:r>
      <w:proofErr w:type="gramEnd"/>
      <w:r w:rsidRPr="00075EE1">
        <w:rPr>
          <w:rFonts w:ascii="Times New Roman" w:hAnsi="Times New Roman" w:cs="Times New Roman"/>
          <w:sz w:val="24"/>
          <w:szCs w:val="24"/>
        </w:rPr>
        <w:t xml:space="preserve"> provide, in each of fiscal years 2009, 2010, and 2011, the amount of funds to public institutions of higher education in the State that is needed to restore State support for such institutions (excluding tuition and fees paid by students) to the greater of the fiscal year 2008 or fiscal year 2009 level.</w:t>
      </w:r>
    </w:p>
    <w:p w:rsidR="00AB3672" w:rsidRDefault="00075EE1" w:rsidP="00B14821">
      <w:pPr>
        <w:pStyle w:val="HTMLPreformatted"/>
        <w:spacing w:before="120"/>
        <w:ind w:left="576" w:firstLine="288"/>
        <w:rPr>
          <w:rFonts w:ascii="Times New Roman" w:hAnsi="Times New Roman" w:cs="Times New Roman"/>
          <w:sz w:val="24"/>
          <w:szCs w:val="24"/>
        </w:rPr>
      </w:pPr>
      <w:r w:rsidRPr="00075EE1">
        <w:rPr>
          <w:rFonts w:ascii="Times New Roman" w:hAnsi="Times New Roman" w:cs="Times New Roman"/>
          <w:sz w:val="24"/>
          <w:szCs w:val="24"/>
        </w:rPr>
        <w:t xml:space="preserve">(B) </w:t>
      </w:r>
      <w:r w:rsidRPr="00075EE1">
        <w:rPr>
          <w:rFonts w:ascii="Times New Roman" w:hAnsi="Times New Roman" w:cs="Times New Roman"/>
          <w:sz w:val="24"/>
          <w:szCs w:val="24"/>
          <w:u w:val="single"/>
        </w:rPr>
        <w:t>Shortfall.</w:t>
      </w:r>
      <w:r w:rsidRPr="00075EE1">
        <w:rPr>
          <w:rFonts w:ascii="Times New Roman" w:hAnsi="Times New Roman" w:cs="Times New Roman"/>
          <w:sz w:val="24"/>
          <w:szCs w:val="24"/>
        </w:rPr>
        <w:t xml:space="preserve">  If the Governor determines that the amount of funds available under paragraph (1) is insufficient to support, in each of fiscal years 2009, 2010, and 2011, public elementary, secondary, and higher education at the levels described in clauses (</w:t>
      </w:r>
      <w:proofErr w:type="spellStart"/>
      <w:r w:rsidRPr="00075EE1">
        <w:rPr>
          <w:rFonts w:ascii="Times New Roman" w:hAnsi="Times New Roman" w:cs="Times New Roman"/>
          <w:sz w:val="24"/>
          <w:szCs w:val="24"/>
        </w:rPr>
        <w:t>i</w:t>
      </w:r>
      <w:proofErr w:type="spellEnd"/>
      <w:r w:rsidRPr="00075EE1">
        <w:rPr>
          <w:rFonts w:ascii="Times New Roman" w:hAnsi="Times New Roman" w:cs="Times New Roman"/>
          <w:sz w:val="24"/>
          <w:szCs w:val="24"/>
        </w:rPr>
        <w:t>) and (ii) of subparagraph (A), the Governor shall allocate those funds between those clauses in proportion to the relative shortfall in State support for the education sectors described in those clauses.</w:t>
      </w:r>
    </w:p>
    <w:p w:rsidR="00AB3672" w:rsidRDefault="00075EE1" w:rsidP="00B14821">
      <w:pPr>
        <w:pStyle w:val="HTMLPreformatted"/>
        <w:spacing w:before="120"/>
        <w:ind w:left="576" w:firstLine="288"/>
        <w:rPr>
          <w:rFonts w:ascii="Times New Roman" w:hAnsi="Times New Roman" w:cs="Times New Roman"/>
          <w:sz w:val="24"/>
          <w:szCs w:val="24"/>
        </w:rPr>
      </w:pPr>
      <w:r w:rsidRPr="00075EE1">
        <w:rPr>
          <w:rFonts w:ascii="Times New Roman" w:hAnsi="Times New Roman" w:cs="Times New Roman"/>
          <w:sz w:val="24"/>
          <w:szCs w:val="24"/>
        </w:rPr>
        <w:t xml:space="preserve">(C) </w:t>
      </w:r>
      <w:r w:rsidRPr="00075EE1">
        <w:rPr>
          <w:rFonts w:ascii="Times New Roman" w:hAnsi="Times New Roman" w:cs="Times New Roman"/>
          <w:sz w:val="24"/>
          <w:szCs w:val="24"/>
          <w:u w:val="single"/>
        </w:rPr>
        <w:t>Fiscal year.</w:t>
      </w:r>
      <w:r w:rsidRPr="00075EE1">
        <w:rPr>
          <w:rFonts w:ascii="Times New Roman" w:hAnsi="Times New Roman" w:cs="Times New Roman"/>
          <w:sz w:val="24"/>
          <w:szCs w:val="24"/>
        </w:rPr>
        <w:t xml:space="preserve">  For purposes of this paragraph, the term "fiscal year'' shall have the meaning given such term under State law.</w:t>
      </w:r>
    </w:p>
    <w:p w:rsidR="00AB3672" w:rsidRDefault="00075EE1" w:rsidP="00B14821">
      <w:pPr>
        <w:pStyle w:val="HTMLPreformatted"/>
        <w:spacing w:before="120"/>
        <w:ind w:left="288" w:firstLine="288"/>
        <w:rPr>
          <w:rFonts w:ascii="Times New Roman" w:hAnsi="Times New Roman" w:cs="Times New Roman"/>
          <w:sz w:val="24"/>
          <w:szCs w:val="24"/>
        </w:rPr>
      </w:pPr>
      <w:r w:rsidRPr="00075EE1">
        <w:rPr>
          <w:rFonts w:ascii="Times New Roman" w:hAnsi="Times New Roman" w:cs="Times New Roman"/>
          <w:sz w:val="24"/>
          <w:szCs w:val="24"/>
        </w:rPr>
        <w:t xml:space="preserve">(3) </w:t>
      </w:r>
      <w:proofErr w:type="spellStart"/>
      <w:r w:rsidRPr="00075EE1">
        <w:rPr>
          <w:rFonts w:ascii="Times New Roman" w:hAnsi="Times New Roman" w:cs="Times New Roman"/>
          <w:sz w:val="24"/>
          <w:szCs w:val="24"/>
        </w:rPr>
        <w:t>Subgrants</w:t>
      </w:r>
      <w:proofErr w:type="spellEnd"/>
      <w:r w:rsidRPr="00075EE1">
        <w:rPr>
          <w:rFonts w:ascii="Times New Roman" w:hAnsi="Times New Roman" w:cs="Times New Roman"/>
          <w:sz w:val="24"/>
          <w:szCs w:val="24"/>
        </w:rPr>
        <w:t xml:space="preserve"> to improve basic programs operated by local educational agencies.--After carrying out paragraph (2), the Governor shall use any funds remaining under paragraph (1) to provide local educational agencies in the State with </w:t>
      </w:r>
      <w:proofErr w:type="spellStart"/>
      <w:r w:rsidRPr="00075EE1">
        <w:rPr>
          <w:rFonts w:ascii="Times New Roman" w:hAnsi="Times New Roman" w:cs="Times New Roman"/>
          <w:sz w:val="24"/>
          <w:szCs w:val="24"/>
        </w:rPr>
        <w:t>subgrants</w:t>
      </w:r>
      <w:proofErr w:type="spellEnd"/>
      <w:r w:rsidRPr="00075EE1">
        <w:rPr>
          <w:rFonts w:ascii="Times New Roman" w:hAnsi="Times New Roman" w:cs="Times New Roman"/>
          <w:sz w:val="24"/>
          <w:szCs w:val="24"/>
        </w:rPr>
        <w:t xml:space="preserve"> based on their relative shares of funding under part A of title I of the Elementary and Secondary Education Act of 1965 (20 U.S.C. 6311 et seq.) for the most recent year for which data are available.</w:t>
      </w:r>
    </w:p>
    <w:p w:rsidR="00AB3672" w:rsidRDefault="00075EE1" w:rsidP="00B14821">
      <w:pPr>
        <w:pStyle w:val="HTMLPreformatted"/>
        <w:spacing w:before="120"/>
        <w:ind w:firstLine="288"/>
        <w:rPr>
          <w:rFonts w:ascii="Times New Roman" w:hAnsi="Times New Roman" w:cs="Times New Roman"/>
          <w:sz w:val="24"/>
          <w:szCs w:val="24"/>
        </w:rPr>
      </w:pPr>
      <w:r w:rsidRPr="00075EE1">
        <w:rPr>
          <w:rFonts w:ascii="Times New Roman" w:hAnsi="Times New Roman" w:cs="Times New Roman"/>
          <w:sz w:val="24"/>
          <w:szCs w:val="24"/>
        </w:rPr>
        <w:t xml:space="preserve">(b) </w:t>
      </w:r>
      <w:r w:rsidRPr="00075EE1">
        <w:rPr>
          <w:rFonts w:ascii="Times New Roman" w:hAnsi="Times New Roman" w:cs="Times New Roman"/>
          <w:sz w:val="24"/>
          <w:szCs w:val="24"/>
          <w:u w:val="single"/>
        </w:rPr>
        <w:t>Other Government Services.</w:t>
      </w:r>
    </w:p>
    <w:p w:rsidR="000D0F05" w:rsidRDefault="00075EE1">
      <w:pPr>
        <w:pStyle w:val="HTMLPreformatted"/>
        <w:spacing w:before="120"/>
        <w:ind w:left="288" w:firstLine="288"/>
        <w:rPr>
          <w:rFonts w:ascii="Times New Roman" w:hAnsi="Times New Roman" w:cs="Times New Roman"/>
          <w:sz w:val="24"/>
          <w:szCs w:val="24"/>
        </w:rPr>
      </w:pPr>
      <w:r w:rsidRPr="00075EE1">
        <w:rPr>
          <w:rFonts w:ascii="Times New Roman" w:hAnsi="Times New Roman" w:cs="Times New Roman"/>
          <w:sz w:val="24"/>
          <w:szCs w:val="24"/>
        </w:rPr>
        <w:t xml:space="preserve">(1) </w:t>
      </w:r>
      <w:r w:rsidRPr="00075EE1">
        <w:rPr>
          <w:rFonts w:ascii="Times New Roman" w:hAnsi="Times New Roman" w:cs="Times New Roman"/>
          <w:sz w:val="24"/>
          <w:szCs w:val="24"/>
          <w:u w:val="single"/>
        </w:rPr>
        <w:t>In general.</w:t>
      </w:r>
      <w:r w:rsidRPr="00075EE1">
        <w:rPr>
          <w:rFonts w:ascii="Times New Roman" w:hAnsi="Times New Roman" w:cs="Times New Roman"/>
          <w:sz w:val="24"/>
          <w:szCs w:val="24"/>
        </w:rPr>
        <w:t xml:space="preserve">  The Governor shall use 18.2 percent of the State's allocation under section 14001(d) for public safety and other government services, which may include assistance for elementary and secondary education and public institutions of higher education, and for modernization, renovation, or repair of public school facilities and institutions of higher education facilities, including modernization, renovation, and repairs that are consistent with a recognized green building rating system.</w:t>
      </w:r>
    </w:p>
    <w:p w:rsidR="000D0F05" w:rsidRDefault="00075EE1">
      <w:pPr>
        <w:pStyle w:val="HTMLPreformatted"/>
        <w:spacing w:before="120"/>
        <w:ind w:left="288" w:firstLine="288"/>
        <w:rPr>
          <w:rFonts w:ascii="Times New Roman" w:hAnsi="Times New Roman" w:cs="Times New Roman"/>
          <w:sz w:val="24"/>
          <w:szCs w:val="24"/>
        </w:rPr>
      </w:pPr>
      <w:r w:rsidRPr="00075EE1">
        <w:rPr>
          <w:rFonts w:ascii="Times New Roman" w:hAnsi="Times New Roman" w:cs="Times New Roman"/>
          <w:sz w:val="24"/>
          <w:szCs w:val="24"/>
        </w:rPr>
        <w:t xml:space="preserve">(2) </w:t>
      </w:r>
      <w:r w:rsidRPr="00075EE1">
        <w:rPr>
          <w:rFonts w:ascii="Times New Roman" w:hAnsi="Times New Roman" w:cs="Times New Roman"/>
          <w:sz w:val="24"/>
          <w:szCs w:val="24"/>
          <w:u w:val="single"/>
        </w:rPr>
        <w:t>Availability to all institutions of higher education.</w:t>
      </w:r>
      <w:r w:rsidRPr="00075EE1">
        <w:rPr>
          <w:rFonts w:ascii="Times New Roman" w:hAnsi="Times New Roman" w:cs="Times New Roman"/>
          <w:sz w:val="24"/>
          <w:szCs w:val="24"/>
        </w:rPr>
        <w:t xml:space="preserve">  A Governor shall not consider the type or mission of an institution of higher education, and shall consider any institution for funding for modernization, renovation, and repairs within the State that—</w:t>
      </w:r>
    </w:p>
    <w:p w:rsidR="000D0F05" w:rsidRDefault="00075EE1">
      <w:pPr>
        <w:pStyle w:val="HTMLPreformatted"/>
        <w:spacing w:before="120"/>
        <w:ind w:left="576" w:firstLine="288"/>
        <w:rPr>
          <w:rFonts w:ascii="Times New Roman" w:hAnsi="Times New Roman" w:cs="Times New Roman"/>
          <w:sz w:val="24"/>
          <w:szCs w:val="24"/>
        </w:rPr>
      </w:pPr>
      <w:r w:rsidRPr="00075EE1">
        <w:rPr>
          <w:rFonts w:ascii="Times New Roman" w:hAnsi="Times New Roman" w:cs="Times New Roman"/>
          <w:sz w:val="24"/>
          <w:szCs w:val="24"/>
        </w:rPr>
        <w:t xml:space="preserve">(A) </w:t>
      </w:r>
      <w:proofErr w:type="gramStart"/>
      <w:r w:rsidRPr="00075EE1">
        <w:rPr>
          <w:rFonts w:ascii="Times New Roman" w:hAnsi="Times New Roman" w:cs="Times New Roman"/>
          <w:sz w:val="24"/>
          <w:szCs w:val="24"/>
        </w:rPr>
        <w:t>qualifies</w:t>
      </w:r>
      <w:proofErr w:type="gramEnd"/>
      <w:r w:rsidRPr="00075EE1">
        <w:rPr>
          <w:rFonts w:ascii="Times New Roman" w:hAnsi="Times New Roman" w:cs="Times New Roman"/>
          <w:sz w:val="24"/>
          <w:szCs w:val="24"/>
        </w:rPr>
        <w:t xml:space="preserve"> as an institution of higher education, as defined in subsection 14013(3); and</w:t>
      </w:r>
    </w:p>
    <w:p w:rsidR="000D0F05" w:rsidRDefault="00075EE1">
      <w:pPr>
        <w:pStyle w:val="HTMLPreformatted"/>
        <w:spacing w:before="120"/>
        <w:ind w:left="576" w:firstLine="288"/>
        <w:rPr>
          <w:rFonts w:ascii="Times New Roman" w:hAnsi="Times New Roman" w:cs="Times New Roman"/>
          <w:sz w:val="24"/>
          <w:szCs w:val="24"/>
        </w:rPr>
      </w:pPr>
      <w:r w:rsidRPr="00075EE1">
        <w:rPr>
          <w:rFonts w:ascii="Times New Roman" w:hAnsi="Times New Roman" w:cs="Times New Roman"/>
          <w:sz w:val="24"/>
          <w:szCs w:val="24"/>
        </w:rPr>
        <w:t xml:space="preserve">(B) </w:t>
      </w:r>
      <w:proofErr w:type="gramStart"/>
      <w:r w:rsidRPr="00075EE1">
        <w:rPr>
          <w:rFonts w:ascii="Times New Roman" w:hAnsi="Times New Roman" w:cs="Times New Roman"/>
          <w:sz w:val="24"/>
          <w:szCs w:val="24"/>
        </w:rPr>
        <w:t>continues</w:t>
      </w:r>
      <w:proofErr w:type="gramEnd"/>
      <w:r w:rsidRPr="00075EE1">
        <w:rPr>
          <w:rFonts w:ascii="Times New Roman" w:hAnsi="Times New Roman" w:cs="Times New Roman"/>
          <w:sz w:val="24"/>
          <w:szCs w:val="24"/>
        </w:rPr>
        <w:t xml:space="preserve"> to be eligible to participate in the programs under title IV of the Higher Education Act of 1965.</w:t>
      </w:r>
    </w:p>
    <w:p w:rsidR="000D0F05" w:rsidRDefault="00075EE1">
      <w:pPr>
        <w:pStyle w:val="HTMLPreformatted"/>
        <w:spacing w:before="120"/>
        <w:ind w:firstLine="288"/>
        <w:rPr>
          <w:rFonts w:ascii="Times New Roman" w:hAnsi="Times New Roman" w:cs="Times New Roman"/>
          <w:sz w:val="24"/>
          <w:szCs w:val="24"/>
        </w:rPr>
      </w:pPr>
      <w:r w:rsidRPr="00075EE1">
        <w:rPr>
          <w:rFonts w:ascii="Times New Roman" w:hAnsi="Times New Roman" w:cs="Times New Roman"/>
          <w:sz w:val="24"/>
          <w:szCs w:val="24"/>
        </w:rPr>
        <w:t xml:space="preserve">(c) </w:t>
      </w:r>
      <w:r w:rsidRPr="00075EE1">
        <w:rPr>
          <w:rFonts w:ascii="Times New Roman" w:hAnsi="Times New Roman" w:cs="Times New Roman"/>
          <w:sz w:val="24"/>
          <w:szCs w:val="24"/>
          <w:u w:val="single"/>
        </w:rPr>
        <w:t>Rule of Construction.</w:t>
      </w:r>
      <w:r w:rsidRPr="00075EE1">
        <w:rPr>
          <w:rFonts w:ascii="Times New Roman" w:hAnsi="Times New Roman" w:cs="Times New Roman"/>
          <w:sz w:val="24"/>
          <w:szCs w:val="24"/>
        </w:rPr>
        <w:t xml:space="preserve">  Nothing in this section shall allow a local educational agency to engage in school modernization, renovation, or repair that is inconsistent with State law.</w:t>
      </w:r>
    </w:p>
    <w:p w:rsidR="000D0F05" w:rsidRDefault="000D0F05">
      <w:pPr>
        <w:pStyle w:val="HTMLPreformatted"/>
        <w:spacing w:before="120"/>
        <w:ind w:firstLine="288"/>
        <w:rPr>
          <w:rFonts w:ascii="Times New Roman" w:hAnsi="Times New Roman" w:cs="Times New Roman"/>
          <w:sz w:val="24"/>
          <w:szCs w:val="24"/>
        </w:rPr>
      </w:pPr>
    </w:p>
    <w:p w:rsidR="000D0F05" w:rsidRDefault="00075EE1">
      <w:pPr>
        <w:pStyle w:val="HTMLPreformatted"/>
        <w:keepNext/>
        <w:rPr>
          <w:rFonts w:ascii="Times New Roman" w:hAnsi="Times New Roman" w:cs="Times New Roman"/>
          <w:b/>
          <w:sz w:val="24"/>
          <w:szCs w:val="24"/>
        </w:rPr>
      </w:pPr>
      <w:proofErr w:type="gramStart"/>
      <w:r w:rsidRPr="00075EE1">
        <w:rPr>
          <w:rFonts w:ascii="Times New Roman" w:hAnsi="Times New Roman" w:cs="Times New Roman"/>
          <w:b/>
          <w:sz w:val="24"/>
          <w:szCs w:val="24"/>
        </w:rPr>
        <w:t>SEC. 14003.</w:t>
      </w:r>
      <w:proofErr w:type="gramEnd"/>
      <w:r w:rsidRPr="00075EE1">
        <w:rPr>
          <w:rFonts w:ascii="Times New Roman" w:hAnsi="Times New Roman" w:cs="Times New Roman"/>
          <w:b/>
          <w:sz w:val="24"/>
          <w:szCs w:val="24"/>
        </w:rPr>
        <w:t xml:space="preserve">  </w:t>
      </w:r>
      <w:proofErr w:type="gramStart"/>
      <w:r w:rsidRPr="00075EE1">
        <w:rPr>
          <w:rFonts w:ascii="Times New Roman" w:hAnsi="Times New Roman" w:cs="Times New Roman"/>
          <w:b/>
          <w:sz w:val="24"/>
          <w:szCs w:val="24"/>
        </w:rPr>
        <w:t>USES OF FUNDS BY LOCAL EDUCATIONAL AGENCIES.</w:t>
      </w:r>
      <w:proofErr w:type="gramEnd"/>
    </w:p>
    <w:p w:rsidR="000D0F05" w:rsidRDefault="00075EE1">
      <w:pPr>
        <w:pStyle w:val="HTMLPreformatted"/>
        <w:spacing w:before="120"/>
        <w:ind w:firstLine="288"/>
        <w:rPr>
          <w:rFonts w:ascii="Times New Roman" w:hAnsi="Times New Roman" w:cs="Times New Roman"/>
          <w:sz w:val="24"/>
          <w:szCs w:val="24"/>
        </w:rPr>
      </w:pPr>
      <w:r w:rsidRPr="00075EE1">
        <w:rPr>
          <w:rFonts w:ascii="Times New Roman" w:hAnsi="Times New Roman" w:cs="Times New Roman"/>
          <w:sz w:val="24"/>
          <w:szCs w:val="24"/>
        </w:rPr>
        <w:t>(</w:t>
      </w:r>
      <w:proofErr w:type="gramStart"/>
      <w:r w:rsidRPr="00075EE1">
        <w:rPr>
          <w:rFonts w:ascii="Times New Roman" w:hAnsi="Times New Roman" w:cs="Times New Roman"/>
          <w:sz w:val="24"/>
          <w:szCs w:val="24"/>
        </w:rPr>
        <w:t>a</w:t>
      </w:r>
      <w:proofErr w:type="gramEnd"/>
      <w:r w:rsidRPr="00075EE1">
        <w:rPr>
          <w:rFonts w:ascii="Times New Roman" w:hAnsi="Times New Roman" w:cs="Times New Roman"/>
          <w:sz w:val="24"/>
          <w:szCs w:val="24"/>
        </w:rPr>
        <w:t xml:space="preserve">) </w:t>
      </w:r>
      <w:r w:rsidRPr="00075EE1">
        <w:rPr>
          <w:rFonts w:ascii="Times New Roman" w:hAnsi="Times New Roman" w:cs="Times New Roman"/>
          <w:sz w:val="24"/>
          <w:szCs w:val="24"/>
          <w:u w:val="single"/>
        </w:rPr>
        <w:t>In General.</w:t>
      </w:r>
      <w:r w:rsidRPr="00075EE1">
        <w:rPr>
          <w:rFonts w:ascii="Times New Roman" w:hAnsi="Times New Roman" w:cs="Times New Roman"/>
          <w:sz w:val="24"/>
          <w:szCs w:val="24"/>
        </w:rPr>
        <w:t xml:space="preserve">  </w:t>
      </w:r>
      <w:r w:rsidR="00185B1E">
        <w:rPr>
          <w:rFonts w:ascii="Times New Roman" w:hAnsi="Times New Roman" w:cs="Times New Roman"/>
          <w:sz w:val="24"/>
          <w:szCs w:val="24"/>
        </w:rPr>
        <w:t xml:space="preserve">A </w:t>
      </w:r>
      <w:r w:rsidRPr="00075EE1">
        <w:rPr>
          <w:rFonts w:ascii="Times New Roman" w:hAnsi="Times New Roman" w:cs="Times New Roman"/>
          <w:sz w:val="24"/>
          <w:szCs w:val="24"/>
        </w:rPr>
        <w:t xml:space="preserve">local educational agency that receives funds under this title may use </w:t>
      </w:r>
      <w:proofErr w:type="spellStart"/>
      <w:r w:rsidRPr="00075EE1">
        <w:rPr>
          <w:rFonts w:ascii="Times New Roman" w:hAnsi="Times New Roman" w:cs="Times New Roman"/>
          <w:sz w:val="24"/>
          <w:szCs w:val="24"/>
        </w:rPr>
        <w:t>he</w:t>
      </w:r>
      <w:proofErr w:type="spellEnd"/>
      <w:r w:rsidRPr="00075EE1">
        <w:rPr>
          <w:rFonts w:ascii="Times New Roman" w:hAnsi="Times New Roman" w:cs="Times New Roman"/>
          <w:sz w:val="24"/>
          <w:szCs w:val="24"/>
        </w:rPr>
        <w:t xml:space="preserve"> funds for any activity authorized by the Elementary and Secondary Education Act of 1965 (20 U.S.C. 6301 et seq.) ("SEA''), the Individuals with Disabilities Education Act (20 U.S.C. 1400 et seq.) ("IDEA''), the Adult </w:t>
      </w:r>
      <w:r w:rsidRPr="00075EE1">
        <w:rPr>
          <w:rFonts w:ascii="Times New Roman" w:hAnsi="Times New Roman" w:cs="Times New Roman"/>
          <w:color w:val="000000"/>
          <w:sz w:val="24"/>
          <w:szCs w:val="24"/>
        </w:rPr>
        <w:t>Education</w:t>
      </w:r>
      <w:r w:rsidRPr="00075EE1">
        <w:rPr>
          <w:rFonts w:ascii="Times New Roman" w:hAnsi="Times New Roman" w:cs="Times New Roman"/>
          <w:sz w:val="24"/>
          <w:szCs w:val="24"/>
        </w:rPr>
        <w:t xml:space="preserve"> and Family Literacy Act (20 U.S.C. </w:t>
      </w:r>
      <w:r w:rsidRPr="00075EE1">
        <w:rPr>
          <w:rFonts w:ascii="Times New Roman" w:hAnsi="Times New Roman" w:cs="Times New Roman"/>
          <w:color w:val="000000"/>
          <w:sz w:val="24"/>
          <w:szCs w:val="24"/>
        </w:rPr>
        <w:t>9201</w:t>
      </w:r>
      <w:r w:rsidRPr="00075EE1">
        <w:rPr>
          <w:rFonts w:ascii="Times New Roman" w:hAnsi="Times New Roman" w:cs="Times New Roman"/>
          <w:sz w:val="24"/>
          <w:szCs w:val="24"/>
        </w:rPr>
        <w:t xml:space="preserve"> et seq.), or the Carl D. Perkins Career and Technical Education Act of 2006 (20 U.S.C. 2301 et seq.) </w:t>
      </w:r>
      <w:proofErr w:type="gramStart"/>
      <w:r w:rsidRPr="00075EE1">
        <w:rPr>
          <w:rFonts w:ascii="Times New Roman" w:hAnsi="Times New Roman" w:cs="Times New Roman"/>
          <w:sz w:val="24"/>
          <w:szCs w:val="24"/>
        </w:rPr>
        <w:t>("the Perkins Act'') or for modernization, renovation, or repair of public school facilities, including modernization, renovation, and repairs that are consistent with a recognized green building rating system.</w:t>
      </w:r>
      <w:proofErr w:type="gramEnd"/>
    </w:p>
    <w:p w:rsidR="000D0F05" w:rsidRDefault="00075EE1">
      <w:pPr>
        <w:pStyle w:val="HTMLPreformatted"/>
        <w:spacing w:before="120"/>
        <w:ind w:firstLine="288"/>
        <w:rPr>
          <w:rFonts w:ascii="Times New Roman" w:hAnsi="Times New Roman" w:cs="Times New Roman"/>
          <w:sz w:val="24"/>
          <w:szCs w:val="24"/>
        </w:rPr>
      </w:pPr>
      <w:r w:rsidRPr="00075EE1">
        <w:rPr>
          <w:rFonts w:ascii="Times New Roman" w:hAnsi="Times New Roman" w:cs="Times New Roman"/>
          <w:sz w:val="24"/>
          <w:szCs w:val="24"/>
        </w:rPr>
        <w:t xml:space="preserve">(b) </w:t>
      </w:r>
      <w:r w:rsidRPr="00075EE1">
        <w:rPr>
          <w:rFonts w:ascii="Times New Roman" w:hAnsi="Times New Roman" w:cs="Times New Roman"/>
          <w:sz w:val="24"/>
          <w:szCs w:val="24"/>
          <w:u w:val="single"/>
        </w:rPr>
        <w:t>Prohibition.</w:t>
      </w:r>
      <w:r w:rsidRPr="00075EE1">
        <w:rPr>
          <w:rFonts w:ascii="Times New Roman" w:hAnsi="Times New Roman" w:cs="Times New Roman"/>
          <w:sz w:val="24"/>
          <w:szCs w:val="24"/>
        </w:rPr>
        <w:t xml:space="preserve">  A local educational agency may not use funds received under this title for—</w:t>
      </w:r>
    </w:p>
    <w:p w:rsidR="000D0F05" w:rsidRDefault="00075EE1">
      <w:pPr>
        <w:pStyle w:val="HTMLPreformatted"/>
        <w:spacing w:before="120"/>
        <w:ind w:left="288" w:firstLine="288"/>
        <w:rPr>
          <w:rFonts w:ascii="Times New Roman" w:hAnsi="Times New Roman" w:cs="Times New Roman"/>
          <w:sz w:val="24"/>
          <w:szCs w:val="24"/>
        </w:rPr>
      </w:pPr>
      <w:r w:rsidRPr="00075EE1">
        <w:rPr>
          <w:rFonts w:ascii="Times New Roman" w:hAnsi="Times New Roman" w:cs="Times New Roman"/>
          <w:sz w:val="24"/>
          <w:szCs w:val="24"/>
        </w:rPr>
        <w:t xml:space="preserve">(1) </w:t>
      </w:r>
      <w:proofErr w:type="gramStart"/>
      <w:r w:rsidRPr="00075EE1">
        <w:rPr>
          <w:rFonts w:ascii="Times New Roman" w:hAnsi="Times New Roman" w:cs="Times New Roman"/>
          <w:sz w:val="24"/>
          <w:szCs w:val="24"/>
        </w:rPr>
        <w:t>payment</w:t>
      </w:r>
      <w:proofErr w:type="gramEnd"/>
      <w:r w:rsidRPr="00075EE1">
        <w:rPr>
          <w:rFonts w:ascii="Times New Roman" w:hAnsi="Times New Roman" w:cs="Times New Roman"/>
          <w:sz w:val="24"/>
          <w:szCs w:val="24"/>
        </w:rPr>
        <w:t xml:space="preserve"> of maintenance costs;</w:t>
      </w:r>
    </w:p>
    <w:p w:rsidR="000D0F05" w:rsidRDefault="00075EE1">
      <w:pPr>
        <w:pStyle w:val="HTMLPreformatted"/>
        <w:spacing w:before="120"/>
        <w:ind w:left="288" w:firstLine="288"/>
        <w:rPr>
          <w:rFonts w:ascii="Times New Roman" w:hAnsi="Times New Roman" w:cs="Times New Roman"/>
          <w:sz w:val="24"/>
          <w:szCs w:val="24"/>
        </w:rPr>
      </w:pPr>
      <w:r w:rsidRPr="00075EE1">
        <w:rPr>
          <w:rFonts w:ascii="Times New Roman" w:hAnsi="Times New Roman" w:cs="Times New Roman"/>
          <w:sz w:val="24"/>
          <w:szCs w:val="24"/>
        </w:rPr>
        <w:t xml:space="preserve">(2) </w:t>
      </w:r>
      <w:proofErr w:type="gramStart"/>
      <w:r w:rsidRPr="00075EE1">
        <w:rPr>
          <w:rFonts w:ascii="Times New Roman" w:hAnsi="Times New Roman" w:cs="Times New Roman"/>
          <w:sz w:val="24"/>
          <w:szCs w:val="24"/>
        </w:rPr>
        <w:t>stadiums</w:t>
      </w:r>
      <w:proofErr w:type="gramEnd"/>
      <w:r w:rsidRPr="00075EE1">
        <w:rPr>
          <w:rFonts w:ascii="Times New Roman" w:hAnsi="Times New Roman" w:cs="Times New Roman"/>
          <w:sz w:val="24"/>
          <w:szCs w:val="24"/>
        </w:rPr>
        <w:t xml:space="preserve"> or other facilities primarily used for athletic contests or exhibitions or other events for which admission is charged to the general public;</w:t>
      </w:r>
    </w:p>
    <w:p w:rsidR="000D0F05" w:rsidRDefault="00075EE1">
      <w:pPr>
        <w:pStyle w:val="HTMLPreformatted"/>
        <w:spacing w:before="120"/>
        <w:ind w:left="288" w:firstLine="288"/>
        <w:rPr>
          <w:rFonts w:ascii="Times New Roman" w:hAnsi="Times New Roman" w:cs="Times New Roman"/>
          <w:sz w:val="24"/>
          <w:szCs w:val="24"/>
        </w:rPr>
      </w:pPr>
      <w:r w:rsidRPr="00075EE1">
        <w:rPr>
          <w:rFonts w:ascii="Times New Roman" w:hAnsi="Times New Roman" w:cs="Times New Roman"/>
          <w:sz w:val="24"/>
          <w:szCs w:val="24"/>
        </w:rPr>
        <w:t xml:space="preserve">(3) </w:t>
      </w:r>
      <w:proofErr w:type="gramStart"/>
      <w:r w:rsidRPr="00075EE1">
        <w:rPr>
          <w:rFonts w:ascii="Times New Roman" w:hAnsi="Times New Roman" w:cs="Times New Roman"/>
          <w:sz w:val="24"/>
          <w:szCs w:val="24"/>
        </w:rPr>
        <w:t>purchase</w:t>
      </w:r>
      <w:proofErr w:type="gramEnd"/>
      <w:r w:rsidRPr="00075EE1">
        <w:rPr>
          <w:rFonts w:ascii="Times New Roman" w:hAnsi="Times New Roman" w:cs="Times New Roman"/>
          <w:sz w:val="24"/>
          <w:szCs w:val="24"/>
        </w:rPr>
        <w:t xml:space="preserve"> or upgrade of vehicles; or</w:t>
      </w:r>
    </w:p>
    <w:p w:rsidR="000D0F05" w:rsidRDefault="00075EE1">
      <w:pPr>
        <w:pStyle w:val="HTMLPreformatted"/>
        <w:spacing w:before="120"/>
        <w:ind w:left="288" w:firstLine="288"/>
        <w:rPr>
          <w:rFonts w:ascii="Times New Roman" w:hAnsi="Times New Roman" w:cs="Times New Roman"/>
          <w:sz w:val="24"/>
          <w:szCs w:val="24"/>
        </w:rPr>
      </w:pPr>
      <w:r w:rsidRPr="00075EE1">
        <w:rPr>
          <w:rFonts w:ascii="Times New Roman" w:hAnsi="Times New Roman" w:cs="Times New Roman"/>
          <w:sz w:val="24"/>
          <w:szCs w:val="24"/>
        </w:rPr>
        <w:t xml:space="preserve">(4) </w:t>
      </w:r>
      <w:proofErr w:type="gramStart"/>
      <w:r w:rsidRPr="00075EE1">
        <w:rPr>
          <w:rFonts w:ascii="Times New Roman" w:hAnsi="Times New Roman" w:cs="Times New Roman"/>
          <w:sz w:val="24"/>
          <w:szCs w:val="24"/>
        </w:rPr>
        <w:t>improvement</w:t>
      </w:r>
      <w:proofErr w:type="gramEnd"/>
      <w:r w:rsidRPr="00075EE1">
        <w:rPr>
          <w:rFonts w:ascii="Times New Roman" w:hAnsi="Times New Roman" w:cs="Times New Roman"/>
          <w:sz w:val="24"/>
          <w:szCs w:val="24"/>
        </w:rPr>
        <w:t xml:space="preserve"> of stand-alone facilities whose purpose is not the education of children, including central office administration or operations or logistical support facilities.</w:t>
      </w:r>
    </w:p>
    <w:p w:rsidR="000D0F05" w:rsidRDefault="00075EE1">
      <w:pPr>
        <w:pStyle w:val="HTMLPreformatted"/>
        <w:spacing w:before="120"/>
        <w:ind w:firstLine="288"/>
        <w:rPr>
          <w:rFonts w:ascii="Times New Roman" w:hAnsi="Times New Roman" w:cs="Times New Roman"/>
          <w:sz w:val="24"/>
          <w:szCs w:val="24"/>
        </w:rPr>
      </w:pPr>
      <w:r w:rsidRPr="00075EE1">
        <w:rPr>
          <w:rFonts w:ascii="Times New Roman" w:hAnsi="Times New Roman" w:cs="Times New Roman"/>
          <w:sz w:val="24"/>
          <w:szCs w:val="24"/>
        </w:rPr>
        <w:t xml:space="preserve">(c) </w:t>
      </w:r>
      <w:r w:rsidRPr="00075EE1">
        <w:rPr>
          <w:rFonts w:ascii="Times New Roman" w:hAnsi="Times New Roman" w:cs="Times New Roman"/>
          <w:sz w:val="24"/>
          <w:szCs w:val="24"/>
          <w:u w:val="single"/>
        </w:rPr>
        <w:t>Rule of Construction.</w:t>
      </w:r>
      <w:r w:rsidRPr="00075EE1">
        <w:rPr>
          <w:rFonts w:ascii="Times New Roman" w:hAnsi="Times New Roman" w:cs="Times New Roman"/>
          <w:sz w:val="24"/>
          <w:szCs w:val="24"/>
        </w:rPr>
        <w:t xml:space="preserve">  Nothing in this section shall allow a local educational agency to engage in school modernization, renovation, or repair that is inconsistent with State law.</w:t>
      </w:r>
    </w:p>
    <w:p w:rsidR="000D0F05" w:rsidRDefault="000D0F05">
      <w:pPr>
        <w:pStyle w:val="HTMLPreformatted"/>
        <w:spacing w:before="120"/>
        <w:ind w:firstLine="288"/>
        <w:rPr>
          <w:rFonts w:ascii="Times New Roman" w:hAnsi="Times New Roman" w:cs="Times New Roman"/>
          <w:sz w:val="24"/>
          <w:szCs w:val="24"/>
        </w:rPr>
      </w:pPr>
    </w:p>
    <w:p w:rsidR="000D0F05" w:rsidRDefault="00075EE1">
      <w:pPr>
        <w:pStyle w:val="HTMLPreformatted"/>
        <w:keepNext/>
        <w:rPr>
          <w:rFonts w:ascii="Times New Roman" w:hAnsi="Times New Roman" w:cs="Times New Roman"/>
          <w:b/>
          <w:sz w:val="24"/>
          <w:szCs w:val="24"/>
        </w:rPr>
      </w:pPr>
      <w:proofErr w:type="gramStart"/>
      <w:r w:rsidRPr="00075EE1">
        <w:rPr>
          <w:rFonts w:ascii="Times New Roman" w:hAnsi="Times New Roman" w:cs="Times New Roman"/>
          <w:b/>
          <w:sz w:val="24"/>
          <w:szCs w:val="24"/>
        </w:rPr>
        <w:t>SEC. 14004.</w:t>
      </w:r>
      <w:proofErr w:type="gramEnd"/>
      <w:r w:rsidRPr="00075EE1">
        <w:rPr>
          <w:rFonts w:ascii="Times New Roman" w:hAnsi="Times New Roman" w:cs="Times New Roman"/>
          <w:b/>
          <w:sz w:val="24"/>
          <w:szCs w:val="24"/>
        </w:rPr>
        <w:t xml:space="preserve">  </w:t>
      </w:r>
      <w:proofErr w:type="gramStart"/>
      <w:r w:rsidRPr="00075EE1">
        <w:rPr>
          <w:rFonts w:ascii="Times New Roman" w:hAnsi="Times New Roman" w:cs="Times New Roman"/>
          <w:b/>
          <w:sz w:val="24"/>
          <w:szCs w:val="24"/>
        </w:rPr>
        <w:t>USES OF FUNDS BY INSTITUTIONS OF HIGHER EDUCATION.</w:t>
      </w:r>
      <w:proofErr w:type="gramEnd"/>
    </w:p>
    <w:p w:rsidR="000D0F05" w:rsidRDefault="00075EE1">
      <w:pPr>
        <w:pStyle w:val="HTMLPreformatted"/>
        <w:spacing w:before="120"/>
        <w:ind w:firstLine="288"/>
        <w:rPr>
          <w:rFonts w:ascii="Times New Roman" w:hAnsi="Times New Roman" w:cs="Times New Roman"/>
          <w:sz w:val="24"/>
          <w:szCs w:val="24"/>
        </w:rPr>
      </w:pPr>
      <w:r w:rsidRPr="00075EE1">
        <w:rPr>
          <w:rFonts w:ascii="Times New Roman" w:hAnsi="Times New Roman" w:cs="Times New Roman"/>
          <w:sz w:val="24"/>
          <w:szCs w:val="24"/>
        </w:rPr>
        <w:t>(</w:t>
      </w:r>
      <w:proofErr w:type="gramStart"/>
      <w:r w:rsidRPr="00075EE1">
        <w:rPr>
          <w:rFonts w:ascii="Times New Roman" w:hAnsi="Times New Roman" w:cs="Times New Roman"/>
          <w:sz w:val="24"/>
          <w:szCs w:val="24"/>
        </w:rPr>
        <w:t>a</w:t>
      </w:r>
      <w:proofErr w:type="gramEnd"/>
      <w:r w:rsidRPr="00075EE1">
        <w:rPr>
          <w:rFonts w:ascii="Times New Roman" w:hAnsi="Times New Roman" w:cs="Times New Roman"/>
          <w:sz w:val="24"/>
          <w:szCs w:val="24"/>
        </w:rPr>
        <w:t xml:space="preserve">) </w:t>
      </w:r>
      <w:r w:rsidRPr="00075EE1">
        <w:rPr>
          <w:rFonts w:ascii="Times New Roman" w:hAnsi="Times New Roman" w:cs="Times New Roman"/>
          <w:sz w:val="24"/>
          <w:szCs w:val="24"/>
          <w:u w:val="single"/>
        </w:rPr>
        <w:t>In General.</w:t>
      </w:r>
      <w:r w:rsidRPr="00075EE1">
        <w:rPr>
          <w:rFonts w:ascii="Times New Roman" w:hAnsi="Times New Roman" w:cs="Times New Roman"/>
          <w:sz w:val="24"/>
          <w:szCs w:val="24"/>
        </w:rPr>
        <w:t xml:space="preserve">  A public institution of higher education that receives funds under this title shall use the funds for education and general expenditures, and in such a way as to mitigate the need to raise tuition and fees for in-State students, or for modernization, renovation, or repair of institution of higher education facilities that are primarily used for instruction, research, or student housing, including modernization, renovation, and repairs that are consistent with a recognized green building rating system.</w:t>
      </w:r>
    </w:p>
    <w:p w:rsidR="000D0F05" w:rsidRDefault="00075EE1">
      <w:pPr>
        <w:pStyle w:val="HTMLPreformatted"/>
        <w:spacing w:before="120"/>
        <w:ind w:firstLine="288"/>
        <w:rPr>
          <w:rFonts w:ascii="Times New Roman" w:hAnsi="Times New Roman" w:cs="Times New Roman"/>
          <w:sz w:val="24"/>
          <w:szCs w:val="24"/>
        </w:rPr>
      </w:pPr>
      <w:r w:rsidRPr="00075EE1">
        <w:rPr>
          <w:rFonts w:ascii="Times New Roman" w:hAnsi="Times New Roman" w:cs="Times New Roman"/>
          <w:sz w:val="24"/>
          <w:szCs w:val="24"/>
        </w:rPr>
        <w:t xml:space="preserve">(b) </w:t>
      </w:r>
      <w:r w:rsidRPr="00075EE1">
        <w:rPr>
          <w:rFonts w:ascii="Times New Roman" w:hAnsi="Times New Roman" w:cs="Times New Roman"/>
          <w:sz w:val="24"/>
          <w:szCs w:val="24"/>
          <w:u w:val="single"/>
        </w:rPr>
        <w:t>Prohibition.</w:t>
      </w:r>
      <w:r w:rsidRPr="00075EE1">
        <w:rPr>
          <w:rFonts w:ascii="Times New Roman" w:hAnsi="Times New Roman" w:cs="Times New Roman"/>
          <w:sz w:val="24"/>
          <w:szCs w:val="24"/>
        </w:rPr>
        <w:t xml:space="preserve">  An institution of higher education may not use funds received under this title to increase its endowment.</w:t>
      </w:r>
    </w:p>
    <w:p w:rsidR="000D0F05" w:rsidRDefault="00075EE1">
      <w:pPr>
        <w:pStyle w:val="HTMLPreformatted"/>
        <w:spacing w:before="120"/>
        <w:ind w:firstLine="288"/>
        <w:rPr>
          <w:rFonts w:ascii="Times New Roman" w:hAnsi="Times New Roman" w:cs="Times New Roman"/>
          <w:sz w:val="24"/>
          <w:szCs w:val="24"/>
        </w:rPr>
      </w:pPr>
      <w:r w:rsidRPr="00075EE1">
        <w:rPr>
          <w:rFonts w:ascii="Times New Roman" w:hAnsi="Times New Roman" w:cs="Times New Roman"/>
          <w:sz w:val="24"/>
          <w:szCs w:val="24"/>
        </w:rPr>
        <w:t xml:space="preserve">(c) </w:t>
      </w:r>
      <w:r w:rsidRPr="00075EE1">
        <w:rPr>
          <w:rFonts w:ascii="Times New Roman" w:hAnsi="Times New Roman" w:cs="Times New Roman"/>
          <w:sz w:val="24"/>
          <w:szCs w:val="24"/>
          <w:u w:val="single"/>
        </w:rPr>
        <w:t>Additional Prohibition.</w:t>
      </w:r>
      <w:r w:rsidRPr="00075EE1">
        <w:rPr>
          <w:rFonts w:ascii="Times New Roman" w:hAnsi="Times New Roman" w:cs="Times New Roman"/>
          <w:sz w:val="24"/>
          <w:szCs w:val="24"/>
        </w:rPr>
        <w:t xml:space="preserve">  No funds awarded under this title may be used for—</w:t>
      </w:r>
    </w:p>
    <w:p w:rsidR="000D0F05" w:rsidRDefault="00075EE1">
      <w:pPr>
        <w:pStyle w:val="HTMLPreformatted"/>
        <w:spacing w:before="120"/>
        <w:ind w:left="288" w:firstLine="288"/>
        <w:rPr>
          <w:rFonts w:ascii="Times New Roman" w:hAnsi="Times New Roman" w:cs="Times New Roman"/>
          <w:sz w:val="24"/>
          <w:szCs w:val="24"/>
        </w:rPr>
      </w:pPr>
      <w:r w:rsidRPr="00075EE1">
        <w:rPr>
          <w:rFonts w:ascii="Times New Roman" w:hAnsi="Times New Roman" w:cs="Times New Roman"/>
          <w:sz w:val="24"/>
          <w:szCs w:val="24"/>
        </w:rPr>
        <w:t xml:space="preserve">(1) </w:t>
      </w:r>
      <w:proofErr w:type="gramStart"/>
      <w:r w:rsidRPr="00075EE1">
        <w:rPr>
          <w:rFonts w:ascii="Times New Roman" w:hAnsi="Times New Roman" w:cs="Times New Roman"/>
          <w:sz w:val="24"/>
          <w:szCs w:val="24"/>
        </w:rPr>
        <w:t>the</w:t>
      </w:r>
      <w:proofErr w:type="gramEnd"/>
      <w:r w:rsidRPr="00075EE1">
        <w:rPr>
          <w:rFonts w:ascii="Times New Roman" w:hAnsi="Times New Roman" w:cs="Times New Roman"/>
          <w:sz w:val="24"/>
          <w:szCs w:val="24"/>
        </w:rPr>
        <w:t xml:space="preserve"> maintenance of systems, equipment, or facilities;</w:t>
      </w:r>
    </w:p>
    <w:p w:rsidR="000D0F05" w:rsidRDefault="00075EE1">
      <w:pPr>
        <w:pStyle w:val="HTMLPreformatted"/>
        <w:spacing w:before="120"/>
        <w:ind w:left="288" w:firstLine="288"/>
        <w:rPr>
          <w:rFonts w:ascii="Times New Roman" w:hAnsi="Times New Roman" w:cs="Times New Roman"/>
          <w:sz w:val="24"/>
          <w:szCs w:val="24"/>
        </w:rPr>
      </w:pPr>
      <w:r w:rsidRPr="00075EE1">
        <w:rPr>
          <w:rFonts w:ascii="Times New Roman" w:hAnsi="Times New Roman" w:cs="Times New Roman"/>
          <w:sz w:val="24"/>
          <w:szCs w:val="24"/>
        </w:rPr>
        <w:t>(2) modernization, renovation, or repair of stadiums or other facilities primarily used for athletic contests or exhibitions or other events for which admission is charged to the general public; or</w:t>
      </w:r>
    </w:p>
    <w:p w:rsidR="000D0F05" w:rsidRDefault="00075EE1">
      <w:pPr>
        <w:pStyle w:val="HTMLPreformatted"/>
        <w:spacing w:before="120"/>
        <w:ind w:left="288" w:firstLine="288"/>
        <w:rPr>
          <w:rFonts w:ascii="Times New Roman" w:hAnsi="Times New Roman" w:cs="Times New Roman"/>
          <w:sz w:val="24"/>
          <w:szCs w:val="24"/>
        </w:rPr>
      </w:pPr>
      <w:r w:rsidRPr="00075EE1">
        <w:rPr>
          <w:rFonts w:ascii="Times New Roman" w:hAnsi="Times New Roman" w:cs="Times New Roman"/>
          <w:sz w:val="24"/>
          <w:szCs w:val="24"/>
        </w:rPr>
        <w:t xml:space="preserve">(3) </w:t>
      </w:r>
      <w:proofErr w:type="gramStart"/>
      <w:r w:rsidRPr="00075EE1">
        <w:rPr>
          <w:rFonts w:ascii="Times New Roman" w:hAnsi="Times New Roman" w:cs="Times New Roman"/>
          <w:sz w:val="24"/>
          <w:szCs w:val="24"/>
        </w:rPr>
        <w:t>modernization</w:t>
      </w:r>
      <w:proofErr w:type="gramEnd"/>
      <w:r w:rsidRPr="00075EE1">
        <w:rPr>
          <w:rFonts w:ascii="Times New Roman" w:hAnsi="Times New Roman" w:cs="Times New Roman"/>
          <w:sz w:val="24"/>
          <w:szCs w:val="24"/>
        </w:rPr>
        <w:t>, renovation, or repair of facilities—</w:t>
      </w:r>
    </w:p>
    <w:p w:rsidR="000D0F05" w:rsidRDefault="00075EE1">
      <w:pPr>
        <w:pStyle w:val="HTMLPreformatted"/>
        <w:spacing w:before="120"/>
        <w:ind w:left="576" w:firstLine="288"/>
        <w:rPr>
          <w:rFonts w:ascii="Times New Roman" w:hAnsi="Times New Roman" w:cs="Times New Roman"/>
          <w:sz w:val="24"/>
          <w:szCs w:val="24"/>
        </w:rPr>
      </w:pPr>
      <w:r w:rsidRPr="00075EE1">
        <w:rPr>
          <w:rFonts w:ascii="Times New Roman" w:hAnsi="Times New Roman" w:cs="Times New Roman"/>
          <w:sz w:val="24"/>
          <w:szCs w:val="24"/>
        </w:rPr>
        <w:t xml:space="preserve">(A) </w:t>
      </w:r>
      <w:proofErr w:type="gramStart"/>
      <w:r w:rsidRPr="00075EE1">
        <w:rPr>
          <w:rFonts w:ascii="Times New Roman" w:hAnsi="Times New Roman" w:cs="Times New Roman"/>
          <w:sz w:val="24"/>
          <w:szCs w:val="24"/>
        </w:rPr>
        <w:t>used</w:t>
      </w:r>
      <w:proofErr w:type="gramEnd"/>
      <w:r w:rsidRPr="00075EE1">
        <w:rPr>
          <w:rFonts w:ascii="Times New Roman" w:hAnsi="Times New Roman" w:cs="Times New Roman"/>
          <w:sz w:val="24"/>
          <w:szCs w:val="24"/>
        </w:rPr>
        <w:t xml:space="preserve"> for sectarian instruction or religious worship; or</w:t>
      </w:r>
    </w:p>
    <w:p w:rsidR="000D0F05" w:rsidRDefault="00075EE1">
      <w:pPr>
        <w:pStyle w:val="HTMLPreformatted"/>
        <w:spacing w:before="120"/>
        <w:ind w:left="576" w:firstLine="288"/>
        <w:rPr>
          <w:rFonts w:ascii="Times New Roman" w:hAnsi="Times New Roman" w:cs="Times New Roman"/>
          <w:sz w:val="24"/>
          <w:szCs w:val="24"/>
        </w:rPr>
      </w:pPr>
      <w:r w:rsidRPr="00075EE1">
        <w:rPr>
          <w:rFonts w:ascii="Times New Roman" w:hAnsi="Times New Roman" w:cs="Times New Roman"/>
          <w:sz w:val="24"/>
          <w:szCs w:val="24"/>
        </w:rPr>
        <w:t xml:space="preserve">(B) </w:t>
      </w:r>
      <w:proofErr w:type="gramStart"/>
      <w:r w:rsidRPr="00075EE1">
        <w:rPr>
          <w:rFonts w:ascii="Times New Roman" w:hAnsi="Times New Roman" w:cs="Times New Roman"/>
          <w:sz w:val="24"/>
          <w:szCs w:val="24"/>
        </w:rPr>
        <w:t>in</w:t>
      </w:r>
      <w:proofErr w:type="gramEnd"/>
      <w:r w:rsidRPr="00075EE1">
        <w:rPr>
          <w:rFonts w:ascii="Times New Roman" w:hAnsi="Times New Roman" w:cs="Times New Roman"/>
          <w:sz w:val="24"/>
          <w:szCs w:val="24"/>
        </w:rPr>
        <w:t xml:space="preserve"> which a substantial portion of the functions of the facilities are subsumed in a religious mission.</w:t>
      </w:r>
    </w:p>
    <w:p w:rsidR="000D0F05" w:rsidRDefault="000D0F05">
      <w:pPr>
        <w:pStyle w:val="HTMLPreformatted"/>
        <w:spacing w:before="120"/>
        <w:ind w:left="576" w:firstLine="288"/>
        <w:rPr>
          <w:rFonts w:ascii="Times New Roman" w:hAnsi="Times New Roman" w:cs="Times New Roman"/>
          <w:sz w:val="24"/>
          <w:szCs w:val="24"/>
        </w:rPr>
      </w:pPr>
    </w:p>
    <w:p w:rsidR="000D0F05" w:rsidRDefault="00075EE1">
      <w:pPr>
        <w:pStyle w:val="HTMLPreformatted"/>
        <w:keepNext/>
        <w:spacing w:before="120"/>
        <w:rPr>
          <w:rFonts w:ascii="Times New Roman" w:hAnsi="Times New Roman" w:cs="Times New Roman"/>
          <w:b/>
          <w:sz w:val="24"/>
          <w:szCs w:val="24"/>
        </w:rPr>
      </w:pPr>
      <w:proofErr w:type="gramStart"/>
      <w:r w:rsidRPr="00075EE1">
        <w:rPr>
          <w:rFonts w:ascii="Times New Roman" w:hAnsi="Times New Roman" w:cs="Times New Roman"/>
          <w:b/>
          <w:sz w:val="24"/>
          <w:szCs w:val="24"/>
        </w:rPr>
        <w:t>SEC. 14005.</w:t>
      </w:r>
      <w:proofErr w:type="gramEnd"/>
      <w:r w:rsidRPr="00075EE1">
        <w:rPr>
          <w:rFonts w:ascii="Times New Roman" w:hAnsi="Times New Roman" w:cs="Times New Roman"/>
          <w:b/>
          <w:sz w:val="24"/>
          <w:szCs w:val="24"/>
        </w:rPr>
        <w:t xml:space="preserve">  </w:t>
      </w:r>
      <w:proofErr w:type="gramStart"/>
      <w:r w:rsidRPr="00075EE1">
        <w:rPr>
          <w:rFonts w:ascii="Times New Roman" w:hAnsi="Times New Roman" w:cs="Times New Roman"/>
          <w:b/>
          <w:sz w:val="24"/>
          <w:szCs w:val="24"/>
        </w:rPr>
        <w:t>STATE APPLICATIONS.</w:t>
      </w:r>
      <w:proofErr w:type="gramEnd"/>
    </w:p>
    <w:p w:rsidR="000D0F05" w:rsidRDefault="00075EE1">
      <w:pPr>
        <w:pStyle w:val="HTMLPreformatted"/>
        <w:spacing w:before="120"/>
        <w:ind w:firstLine="288"/>
        <w:rPr>
          <w:rFonts w:ascii="Times New Roman" w:hAnsi="Times New Roman" w:cs="Times New Roman"/>
          <w:sz w:val="24"/>
          <w:szCs w:val="24"/>
        </w:rPr>
      </w:pPr>
      <w:r w:rsidRPr="00075EE1">
        <w:rPr>
          <w:rFonts w:ascii="Times New Roman" w:hAnsi="Times New Roman" w:cs="Times New Roman"/>
          <w:sz w:val="24"/>
          <w:szCs w:val="24"/>
        </w:rPr>
        <w:t>(</w:t>
      </w:r>
      <w:proofErr w:type="gramStart"/>
      <w:r w:rsidRPr="00075EE1">
        <w:rPr>
          <w:rFonts w:ascii="Times New Roman" w:hAnsi="Times New Roman" w:cs="Times New Roman"/>
          <w:sz w:val="24"/>
          <w:szCs w:val="24"/>
        </w:rPr>
        <w:t>a</w:t>
      </w:r>
      <w:proofErr w:type="gramEnd"/>
      <w:r w:rsidRPr="00075EE1">
        <w:rPr>
          <w:rFonts w:ascii="Times New Roman" w:hAnsi="Times New Roman" w:cs="Times New Roman"/>
          <w:sz w:val="24"/>
          <w:szCs w:val="24"/>
        </w:rPr>
        <w:t xml:space="preserve">) </w:t>
      </w:r>
      <w:r w:rsidRPr="00075EE1">
        <w:rPr>
          <w:rFonts w:ascii="Times New Roman" w:hAnsi="Times New Roman" w:cs="Times New Roman"/>
          <w:sz w:val="24"/>
          <w:szCs w:val="24"/>
          <w:u w:val="single"/>
        </w:rPr>
        <w:t>In General.</w:t>
      </w:r>
      <w:r w:rsidRPr="00075EE1">
        <w:rPr>
          <w:rFonts w:ascii="Times New Roman" w:hAnsi="Times New Roman" w:cs="Times New Roman"/>
          <w:sz w:val="24"/>
          <w:szCs w:val="24"/>
        </w:rPr>
        <w:t xml:space="preserve">  The Governor of a State desiring to receive an allocation under section 14001(d) shall submit an application at such time, in such manner, and containing such information as the Secretary may reasonably require.</w:t>
      </w:r>
    </w:p>
    <w:p w:rsidR="000D0F05" w:rsidRDefault="00075EE1">
      <w:pPr>
        <w:pStyle w:val="HTMLPreformatted"/>
        <w:spacing w:before="120"/>
        <w:ind w:firstLine="288"/>
        <w:rPr>
          <w:rFonts w:ascii="Times New Roman" w:hAnsi="Times New Roman" w:cs="Times New Roman"/>
          <w:sz w:val="24"/>
          <w:szCs w:val="24"/>
        </w:rPr>
      </w:pPr>
      <w:r w:rsidRPr="00075EE1">
        <w:rPr>
          <w:rFonts w:ascii="Times New Roman" w:hAnsi="Times New Roman" w:cs="Times New Roman"/>
          <w:sz w:val="24"/>
          <w:szCs w:val="24"/>
        </w:rPr>
        <w:t xml:space="preserve">(b) </w:t>
      </w:r>
      <w:r w:rsidRPr="00075EE1">
        <w:rPr>
          <w:rFonts w:ascii="Times New Roman" w:hAnsi="Times New Roman" w:cs="Times New Roman"/>
          <w:sz w:val="24"/>
          <w:szCs w:val="24"/>
          <w:u w:val="single"/>
        </w:rPr>
        <w:t>Application.</w:t>
      </w:r>
      <w:r w:rsidRPr="00075EE1">
        <w:rPr>
          <w:rFonts w:ascii="Times New Roman" w:hAnsi="Times New Roman" w:cs="Times New Roman"/>
          <w:sz w:val="24"/>
          <w:szCs w:val="24"/>
        </w:rPr>
        <w:t xml:space="preserve">  In such application, the Governor shall—</w:t>
      </w:r>
    </w:p>
    <w:p w:rsidR="000D0F05" w:rsidRDefault="00075EE1">
      <w:pPr>
        <w:pStyle w:val="HTMLPreformatted"/>
        <w:spacing w:before="120"/>
        <w:ind w:left="288" w:firstLine="288"/>
        <w:rPr>
          <w:rFonts w:ascii="Times New Roman" w:hAnsi="Times New Roman" w:cs="Times New Roman"/>
          <w:sz w:val="24"/>
          <w:szCs w:val="24"/>
        </w:rPr>
      </w:pPr>
      <w:r w:rsidRPr="00075EE1">
        <w:rPr>
          <w:rFonts w:ascii="Times New Roman" w:hAnsi="Times New Roman" w:cs="Times New Roman"/>
          <w:sz w:val="24"/>
          <w:szCs w:val="24"/>
        </w:rPr>
        <w:t xml:space="preserve">(1) </w:t>
      </w:r>
      <w:proofErr w:type="gramStart"/>
      <w:r w:rsidRPr="00075EE1">
        <w:rPr>
          <w:rFonts w:ascii="Times New Roman" w:hAnsi="Times New Roman" w:cs="Times New Roman"/>
          <w:sz w:val="24"/>
          <w:szCs w:val="24"/>
        </w:rPr>
        <w:t>include</w:t>
      </w:r>
      <w:proofErr w:type="gramEnd"/>
      <w:r w:rsidRPr="00075EE1">
        <w:rPr>
          <w:rFonts w:ascii="Times New Roman" w:hAnsi="Times New Roman" w:cs="Times New Roman"/>
          <w:sz w:val="24"/>
          <w:szCs w:val="24"/>
        </w:rPr>
        <w:t xml:space="preserve"> the assurances described in subsection (d);</w:t>
      </w:r>
    </w:p>
    <w:p w:rsidR="000D0F05" w:rsidRDefault="00075EE1">
      <w:pPr>
        <w:pStyle w:val="HTMLPreformatted"/>
        <w:spacing w:before="120"/>
        <w:ind w:left="288" w:firstLine="288"/>
        <w:rPr>
          <w:rFonts w:ascii="Times New Roman" w:hAnsi="Times New Roman" w:cs="Times New Roman"/>
          <w:sz w:val="24"/>
          <w:szCs w:val="24"/>
        </w:rPr>
      </w:pPr>
      <w:r w:rsidRPr="00075EE1">
        <w:rPr>
          <w:rFonts w:ascii="Times New Roman" w:hAnsi="Times New Roman" w:cs="Times New Roman"/>
          <w:sz w:val="24"/>
          <w:szCs w:val="24"/>
        </w:rPr>
        <w:t xml:space="preserve">(2) </w:t>
      </w:r>
      <w:proofErr w:type="gramStart"/>
      <w:r w:rsidRPr="00075EE1">
        <w:rPr>
          <w:rFonts w:ascii="Times New Roman" w:hAnsi="Times New Roman" w:cs="Times New Roman"/>
          <w:sz w:val="24"/>
          <w:szCs w:val="24"/>
        </w:rPr>
        <w:t>provide</w:t>
      </w:r>
      <w:proofErr w:type="gramEnd"/>
      <w:r w:rsidRPr="00075EE1">
        <w:rPr>
          <w:rFonts w:ascii="Times New Roman" w:hAnsi="Times New Roman" w:cs="Times New Roman"/>
          <w:sz w:val="24"/>
          <w:szCs w:val="24"/>
        </w:rPr>
        <w:t xml:space="preserve"> baseline data that demonstrates the State's current status in each of the areas described in such assurances; and</w:t>
      </w:r>
    </w:p>
    <w:p w:rsidR="000D0F05" w:rsidRDefault="00075EE1">
      <w:pPr>
        <w:pStyle w:val="HTMLPreformatted"/>
        <w:spacing w:before="120"/>
        <w:ind w:left="288" w:firstLine="288"/>
        <w:rPr>
          <w:rFonts w:ascii="Times New Roman" w:hAnsi="Times New Roman" w:cs="Times New Roman"/>
          <w:sz w:val="24"/>
          <w:szCs w:val="24"/>
        </w:rPr>
      </w:pPr>
      <w:r w:rsidRPr="00075EE1">
        <w:rPr>
          <w:rFonts w:ascii="Times New Roman" w:hAnsi="Times New Roman" w:cs="Times New Roman"/>
          <w:sz w:val="24"/>
          <w:szCs w:val="24"/>
        </w:rPr>
        <w:t xml:space="preserve">(3) </w:t>
      </w:r>
      <w:proofErr w:type="gramStart"/>
      <w:r w:rsidRPr="00075EE1">
        <w:rPr>
          <w:rFonts w:ascii="Times New Roman" w:hAnsi="Times New Roman" w:cs="Times New Roman"/>
          <w:sz w:val="24"/>
          <w:szCs w:val="24"/>
        </w:rPr>
        <w:t>describe</w:t>
      </w:r>
      <w:proofErr w:type="gramEnd"/>
      <w:r w:rsidRPr="00075EE1">
        <w:rPr>
          <w:rFonts w:ascii="Times New Roman" w:hAnsi="Times New Roman" w:cs="Times New Roman"/>
          <w:sz w:val="24"/>
          <w:szCs w:val="24"/>
        </w:rPr>
        <w:t xml:space="preserve"> how the State intends to use its allocation, including whether the State will use such allocation to meet maintenance of effort requirements under the ESEA and IDEA and, in such cases, what amount will be used to meet such requirements.</w:t>
      </w:r>
    </w:p>
    <w:p w:rsidR="000D0F05" w:rsidRDefault="00075EE1">
      <w:pPr>
        <w:pStyle w:val="HTMLPreformatted"/>
        <w:spacing w:before="120"/>
        <w:ind w:firstLine="288"/>
        <w:rPr>
          <w:rFonts w:ascii="Times New Roman" w:hAnsi="Times New Roman" w:cs="Times New Roman"/>
          <w:sz w:val="24"/>
          <w:szCs w:val="24"/>
        </w:rPr>
      </w:pPr>
      <w:r w:rsidRPr="00075EE1">
        <w:rPr>
          <w:rFonts w:ascii="Times New Roman" w:hAnsi="Times New Roman" w:cs="Times New Roman"/>
          <w:sz w:val="24"/>
          <w:szCs w:val="24"/>
        </w:rPr>
        <w:t xml:space="preserve">(c) </w:t>
      </w:r>
      <w:r w:rsidRPr="00075EE1">
        <w:rPr>
          <w:rFonts w:ascii="Times New Roman" w:hAnsi="Times New Roman" w:cs="Times New Roman"/>
          <w:sz w:val="24"/>
          <w:szCs w:val="24"/>
          <w:u w:val="single"/>
        </w:rPr>
        <w:t>Incentive Grant Application.</w:t>
      </w:r>
      <w:r w:rsidRPr="00075EE1">
        <w:rPr>
          <w:rFonts w:ascii="Times New Roman" w:hAnsi="Times New Roman" w:cs="Times New Roman"/>
          <w:sz w:val="24"/>
          <w:szCs w:val="24"/>
        </w:rPr>
        <w:t xml:space="preserve">  The Governor of a State seeking a grant under section 14006 shall—</w:t>
      </w:r>
    </w:p>
    <w:p w:rsidR="000D0F05" w:rsidRDefault="00075EE1">
      <w:pPr>
        <w:pStyle w:val="HTMLPreformatted"/>
        <w:spacing w:before="120"/>
        <w:ind w:left="288" w:firstLine="288"/>
        <w:rPr>
          <w:rFonts w:ascii="Times New Roman" w:hAnsi="Times New Roman" w:cs="Times New Roman"/>
          <w:sz w:val="24"/>
          <w:szCs w:val="24"/>
        </w:rPr>
      </w:pPr>
      <w:r w:rsidRPr="00075EE1">
        <w:rPr>
          <w:rFonts w:ascii="Times New Roman" w:hAnsi="Times New Roman" w:cs="Times New Roman"/>
          <w:sz w:val="24"/>
          <w:szCs w:val="24"/>
        </w:rPr>
        <w:t xml:space="preserve">(1) </w:t>
      </w:r>
      <w:proofErr w:type="gramStart"/>
      <w:r w:rsidRPr="00075EE1">
        <w:rPr>
          <w:rFonts w:ascii="Times New Roman" w:hAnsi="Times New Roman" w:cs="Times New Roman"/>
          <w:sz w:val="24"/>
          <w:szCs w:val="24"/>
        </w:rPr>
        <w:t>submit</w:t>
      </w:r>
      <w:proofErr w:type="gramEnd"/>
      <w:r w:rsidRPr="00075EE1">
        <w:rPr>
          <w:rFonts w:ascii="Times New Roman" w:hAnsi="Times New Roman" w:cs="Times New Roman"/>
          <w:sz w:val="24"/>
          <w:szCs w:val="24"/>
        </w:rPr>
        <w:t xml:space="preserve"> an application for consideration;</w:t>
      </w:r>
    </w:p>
    <w:p w:rsidR="000D0F05" w:rsidRDefault="00075EE1">
      <w:pPr>
        <w:pStyle w:val="HTMLPreformatted"/>
        <w:spacing w:before="120"/>
        <w:ind w:left="288" w:firstLine="288"/>
        <w:rPr>
          <w:rFonts w:ascii="Times New Roman" w:hAnsi="Times New Roman" w:cs="Times New Roman"/>
          <w:sz w:val="24"/>
          <w:szCs w:val="24"/>
        </w:rPr>
      </w:pPr>
      <w:r w:rsidRPr="00075EE1">
        <w:rPr>
          <w:rFonts w:ascii="Times New Roman" w:hAnsi="Times New Roman" w:cs="Times New Roman"/>
          <w:sz w:val="24"/>
          <w:szCs w:val="24"/>
        </w:rPr>
        <w:t>(2) describe the status of the State's progress in each of the areas described in subsection (d), and the strategies the State is employing to help ensure that students in the subgroups described in section 1111(b)(2)(C)(v)(II) of the ESEA (20 U.S.C. 6311(b)(2)(C)(v)(II)) who have not met the State's proficiency targets continue making progress toward meeting the State's student academic achievement standards;</w:t>
      </w:r>
    </w:p>
    <w:p w:rsidR="000D0F05" w:rsidRDefault="00075EE1">
      <w:pPr>
        <w:pStyle w:val="HTMLPreformatted"/>
        <w:spacing w:before="120"/>
        <w:ind w:left="288" w:firstLine="288"/>
        <w:rPr>
          <w:rFonts w:ascii="Times New Roman" w:hAnsi="Times New Roman" w:cs="Times New Roman"/>
          <w:sz w:val="24"/>
          <w:szCs w:val="24"/>
        </w:rPr>
      </w:pPr>
      <w:r w:rsidRPr="00075EE1">
        <w:rPr>
          <w:rFonts w:ascii="Times New Roman" w:hAnsi="Times New Roman" w:cs="Times New Roman"/>
          <w:sz w:val="24"/>
          <w:szCs w:val="24"/>
        </w:rPr>
        <w:t>(3) describe the achievement and graduation rates (as described in section 1111(b)(2)(C)(vi) of the ESEA (20 U.S.C. 6311(b)(2)(C)(vi)) and as clarified in section 200.19(b)(1) of title 34, Code of Federal Regulations) of public elementary and secondary school students in the State, and the strategies the State is employing to help ensure that all subgroups of students identified in section 1111(b)(2) of the ESEA (20 U.S.C. 6311(b)(2)) in the State continue making progress toward meeting the State's student academic achievement standards;</w:t>
      </w:r>
    </w:p>
    <w:p w:rsidR="000D0F05" w:rsidRDefault="00075EE1">
      <w:pPr>
        <w:pStyle w:val="HTMLPreformatted"/>
        <w:spacing w:before="120"/>
        <w:ind w:left="288" w:firstLine="288"/>
        <w:rPr>
          <w:rFonts w:ascii="Times New Roman" w:hAnsi="Times New Roman" w:cs="Times New Roman"/>
          <w:sz w:val="24"/>
          <w:szCs w:val="24"/>
        </w:rPr>
      </w:pPr>
      <w:r w:rsidRPr="00075EE1">
        <w:rPr>
          <w:rFonts w:ascii="Times New Roman" w:hAnsi="Times New Roman" w:cs="Times New Roman"/>
          <w:sz w:val="24"/>
          <w:szCs w:val="24"/>
        </w:rPr>
        <w:t>(4) describe how the State would use its grant funding to improve student academic achievement in the State, including how it will allocate the funds to give priority to high-need local educational agencies; and</w:t>
      </w:r>
    </w:p>
    <w:p w:rsidR="000D0F05" w:rsidRDefault="00075EE1">
      <w:pPr>
        <w:pStyle w:val="HTMLPreformatted"/>
        <w:spacing w:before="120"/>
        <w:ind w:left="288" w:firstLine="288"/>
        <w:rPr>
          <w:rFonts w:ascii="Times New Roman" w:hAnsi="Times New Roman" w:cs="Times New Roman"/>
          <w:sz w:val="24"/>
          <w:szCs w:val="24"/>
        </w:rPr>
      </w:pPr>
      <w:r w:rsidRPr="00075EE1">
        <w:rPr>
          <w:rFonts w:ascii="Times New Roman" w:hAnsi="Times New Roman" w:cs="Times New Roman"/>
          <w:sz w:val="24"/>
          <w:szCs w:val="24"/>
        </w:rPr>
        <w:t xml:space="preserve">(5) </w:t>
      </w:r>
      <w:proofErr w:type="gramStart"/>
      <w:r w:rsidRPr="00075EE1">
        <w:rPr>
          <w:rFonts w:ascii="Times New Roman" w:hAnsi="Times New Roman" w:cs="Times New Roman"/>
          <w:sz w:val="24"/>
          <w:szCs w:val="24"/>
        </w:rPr>
        <w:t>include</w:t>
      </w:r>
      <w:proofErr w:type="gramEnd"/>
      <w:r w:rsidRPr="00075EE1">
        <w:rPr>
          <w:rFonts w:ascii="Times New Roman" w:hAnsi="Times New Roman" w:cs="Times New Roman"/>
          <w:sz w:val="24"/>
          <w:szCs w:val="24"/>
        </w:rPr>
        <w:t xml:space="preserve"> a plan for evaluating the State's progress in closing achievement gaps.</w:t>
      </w:r>
    </w:p>
    <w:p w:rsidR="000D0F05" w:rsidRDefault="00075EE1">
      <w:pPr>
        <w:pStyle w:val="HTMLPreformatted"/>
        <w:spacing w:before="120"/>
        <w:ind w:firstLine="288"/>
        <w:rPr>
          <w:rFonts w:ascii="Times New Roman" w:hAnsi="Times New Roman" w:cs="Times New Roman"/>
          <w:sz w:val="24"/>
          <w:szCs w:val="24"/>
        </w:rPr>
      </w:pPr>
      <w:r w:rsidRPr="00075EE1">
        <w:rPr>
          <w:rFonts w:ascii="Times New Roman" w:hAnsi="Times New Roman" w:cs="Times New Roman"/>
          <w:sz w:val="24"/>
          <w:szCs w:val="24"/>
        </w:rPr>
        <w:t xml:space="preserve">(d) </w:t>
      </w:r>
      <w:r w:rsidRPr="00075EE1">
        <w:rPr>
          <w:rFonts w:ascii="Times New Roman" w:hAnsi="Times New Roman" w:cs="Times New Roman"/>
          <w:sz w:val="24"/>
          <w:szCs w:val="24"/>
          <w:u w:val="single"/>
        </w:rPr>
        <w:t>Assurances.</w:t>
      </w:r>
      <w:r w:rsidRPr="00075EE1">
        <w:rPr>
          <w:rFonts w:ascii="Times New Roman" w:hAnsi="Times New Roman" w:cs="Times New Roman"/>
          <w:sz w:val="24"/>
          <w:szCs w:val="24"/>
        </w:rPr>
        <w:t xml:space="preserve">  An application under subsection (b) shall include the following assurances:</w:t>
      </w:r>
    </w:p>
    <w:p w:rsidR="000D0F05" w:rsidRDefault="00075EE1">
      <w:pPr>
        <w:pStyle w:val="HTMLPreformatted"/>
        <w:spacing w:before="120"/>
        <w:ind w:left="288" w:firstLine="288"/>
        <w:rPr>
          <w:rFonts w:ascii="Times New Roman" w:hAnsi="Times New Roman" w:cs="Times New Roman"/>
          <w:sz w:val="24"/>
          <w:szCs w:val="24"/>
          <w:u w:val="single"/>
        </w:rPr>
      </w:pPr>
      <w:r w:rsidRPr="00075EE1">
        <w:rPr>
          <w:rFonts w:ascii="Times New Roman" w:hAnsi="Times New Roman" w:cs="Times New Roman"/>
          <w:sz w:val="24"/>
          <w:szCs w:val="24"/>
        </w:rPr>
        <w:t xml:space="preserve">(1) </w:t>
      </w:r>
      <w:r w:rsidRPr="00075EE1">
        <w:rPr>
          <w:rFonts w:ascii="Times New Roman" w:hAnsi="Times New Roman" w:cs="Times New Roman"/>
          <w:sz w:val="24"/>
          <w:szCs w:val="24"/>
          <w:u w:val="single"/>
        </w:rPr>
        <w:t>Maintenance of effort.</w:t>
      </w:r>
    </w:p>
    <w:p w:rsidR="000D0F05" w:rsidRDefault="00075EE1">
      <w:pPr>
        <w:pStyle w:val="HTMLPreformatted"/>
        <w:spacing w:before="120"/>
        <w:ind w:left="576" w:firstLine="288"/>
        <w:rPr>
          <w:rFonts w:ascii="Times New Roman" w:hAnsi="Times New Roman" w:cs="Times New Roman"/>
          <w:sz w:val="24"/>
          <w:szCs w:val="24"/>
        </w:rPr>
      </w:pPr>
      <w:r w:rsidRPr="00075EE1">
        <w:rPr>
          <w:rFonts w:ascii="Times New Roman" w:hAnsi="Times New Roman" w:cs="Times New Roman"/>
          <w:sz w:val="24"/>
          <w:szCs w:val="24"/>
        </w:rPr>
        <w:t xml:space="preserve">(A) </w:t>
      </w:r>
      <w:r w:rsidRPr="00075EE1">
        <w:rPr>
          <w:rFonts w:ascii="Times New Roman" w:hAnsi="Times New Roman" w:cs="Times New Roman"/>
          <w:sz w:val="24"/>
          <w:szCs w:val="24"/>
          <w:u w:val="single"/>
        </w:rPr>
        <w:t>Elementary and secondary education.</w:t>
      </w:r>
      <w:r w:rsidRPr="00075EE1">
        <w:rPr>
          <w:rFonts w:ascii="Times New Roman" w:hAnsi="Times New Roman" w:cs="Times New Roman"/>
          <w:sz w:val="24"/>
          <w:szCs w:val="24"/>
        </w:rPr>
        <w:t xml:space="preserve">  The State will, in each of fiscal years 2009, 2010, and 2011, maintain State support for elementary and secondary education at least at the level of such support in fiscal year 2006.</w:t>
      </w:r>
    </w:p>
    <w:p w:rsidR="000D0F05" w:rsidRDefault="00075EE1">
      <w:pPr>
        <w:pStyle w:val="HTMLPreformatted"/>
        <w:spacing w:before="120"/>
        <w:ind w:left="576" w:firstLine="288"/>
        <w:rPr>
          <w:rFonts w:ascii="Times New Roman" w:hAnsi="Times New Roman" w:cs="Times New Roman"/>
          <w:sz w:val="24"/>
          <w:szCs w:val="24"/>
        </w:rPr>
      </w:pPr>
      <w:r w:rsidRPr="00075EE1">
        <w:rPr>
          <w:rFonts w:ascii="Times New Roman" w:hAnsi="Times New Roman" w:cs="Times New Roman"/>
          <w:sz w:val="24"/>
          <w:szCs w:val="24"/>
        </w:rPr>
        <w:t xml:space="preserve">(B) </w:t>
      </w:r>
      <w:r w:rsidRPr="00075EE1">
        <w:rPr>
          <w:rFonts w:ascii="Times New Roman" w:hAnsi="Times New Roman" w:cs="Times New Roman"/>
          <w:sz w:val="24"/>
          <w:szCs w:val="24"/>
          <w:u w:val="single"/>
        </w:rPr>
        <w:t>Higher education.</w:t>
      </w:r>
      <w:r w:rsidRPr="00075EE1">
        <w:rPr>
          <w:rFonts w:ascii="Times New Roman" w:hAnsi="Times New Roman" w:cs="Times New Roman"/>
          <w:sz w:val="24"/>
          <w:szCs w:val="24"/>
        </w:rPr>
        <w:t xml:space="preserve">  The State will, in each of fiscal years 2009, 2010, and 2011, maintain State support for public institutions of higher education (not including support for capital projects or for research and development or tuition and fees paid by students) at least at the level of such support in fiscal year 2006.</w:t>
      </w:r>
    </w:p>
    <w:p w:rsidR="000D0F05" w:rsidRDefault="00075EE1">
      <w:pPr>
        <w:pStyle w:val="HTMLPreformatted"/>
        <w:spacing w:before="120"/>
        <w:ind w:left="288" w:firstLine="288"/>
        <w:rPr>
          <w:rFonts w:ascii="Times New Roman" w:hAnsi="Times New Roman" w:cs="Times New Roman"/>
          <w:sz w:val="24"/>
          <w:szCs w:val="24"/>
        </w:rPr>
      </w:pPr>
      <w:r w:rsidRPr="00075EE1">
        <w:rPr>
          <w:rFonts w:ascii="Times New Roman" w:hAnsi="Times New Roman" w:cs="Times New Roman"/>
          <w:sz w:val="24"/>
          <w:szCs w:val="24"/>
        </w:rPr>
        <w:t xml:space="preserve">(2) </w:t>
      </w:r>
      <w:r w:rsidRPr="00075EE1">
        <w:rPr>
          <w:rFonts w:ascii="Times New Roman" w:hAnsi="Times New Roman" w:cs="Times New Roman"/>
          <w:sz w:val="24"/>
          <w:szCs w:val="24"/>
          <w:u w:val="single"/>
        </w:rPr>
        <w:t>Achieving equity in teacher distribution.</w:t>
      </w:r>
      <w:r w:rsidRPr="00075EE1">
        <w:rPr>
          <w:rFonts w:ascii="Times New Roman" w:hAnsi="Times New Roman" w:cs="Times New Roman"/>
          <w:sz w:val="24"/>
          <w:szCs w:val="24"/>
        </w:rPr>
        <w:t xml:space="preserve">  The State will take actions to improve teacher effectiveness and comply with section 1111(b</w:t>
      </w:r>
      <w:proofErr w:type="gramStart"/>
      <w:r w:rsidRPr="00075EE1">
        <w:rPr>
          <w:rFonts w:ascii="Times New Roman" w:hAnsi="Times New Roman" w:cs="Times New Roman"/>
          <w:sz w:val="24"/>
          <w:szCs w:val="24"/>
        </w:rPr>
        <w:t>)(</w:t>
      </w:r>
      <w:proofErr w:type="gramEnd"/>
      <w:r w:rsidRPr="00075EE1">
        <w:rPr>
          <w:rFonts w:ascii="Times New Roman" w:hAnsi="Times New Roman" w:cs="Times New Roman"/>
          <w:sz w:val="24"/>
          <w:szCs w:val="24"/>
        </w:rPr>
        <w:t>8)(C) of the ESEA (20 U.S.C. 6311(b)(8)(C)) in order to address inequities in the distribution of highly qualified teachers between high- and low-poverty schools, and to ensure that low-income and minority children are not taught at higher rates than other children by inexperienced, unqualified, or out-of-field teachers.</w:t>
      </w:r>
    </w:p>
    <w:p w:rsidR="000D0F05" w:rsidRDefault="00075EE1">
      <w:pPr>
        <w:pStyle w:val="HTMLPreformatted"/>
        <w:spacing w:before="120"/>
        <w:ind w:left="288" w:firstLine="288"/>
        <w:rPr>
          <w:rFonts w:ascii="Times New Roman" w:hAnsi="Times New Roman" w:cs="Times New Roman"/>
          <w:sz w:val="24"/>
          <w:szCs w:val="24"/>
        </w:rPr>
      </w:pPr>
      <w:r w:rsidRPr="00075EE1">
        <w:rPr>
          <w:rFonts w:ascii="Times New Roman" w:hAnsi="Times New Roman" w:cs="Times New Roman"/>
          <w:sz w:val="24"/>
          <w:szCs w:val="24"/>
        </w:rPr>
        <w:t xml:space="preserve">(3) </w:t>
      </w:r>
      <w:r w:rsidRPr="00075EE1">
        <w:rPr>
          <w:rFonts w:ascii="Times New Roman" w:hAnsi="Times New Roman" w:cs="Times New Roman"/>
          <w:sz w:val="24"/>
          <w:szCs w:val="24"/>
          <w:u w:val="single"/>
        </w:rPr>
        <w:t>Improving collection and use of data.</w:t>
      </w:r>
      <w:r w:rsidRPr="00075EE1">
        <w:rPr>
          <w:rFonts w:ascii="Times New Roman" w:hAnsi="Times New Roman" w:cs="Times New Roman"/>
          <w:sz w:val="24"/>
          <w:szCs w:val="24"/>
        </w:rPr>
        <w:t xml:space="preserve">  The State will establish a longitudinal data system that includes the elements described in section 6401(e</w:t>
      </w:r>
      <w:proofErr w:type="gramStart"/>
      <w:r w:rsidRPr="00075EE1">
        <w:rPr>
          <w:rFonts w:ascii="Times New Roman" w:hAnsi="Times New Roman" w:cs="Times New Roman"/>
          <w:sz w:val="24"/>
          <w:szCs w:val="24"/>
        </w:rPr>
        <w:t>)(</w:t>
      </w:r>
      <w:proofErr w:type="gramEnd"/>
      <w:r w:rsidRPr="00075EE1">
        <w:rPr>
          <w:rFonts w:ascii="Times New Roman" w:hAnsi="Times New Roman" w:cs="Times New Roman"/>
          <w:sz w:val="24"/>
          <w:szCs w:val="24"/>
        </w:rPr>
        <w:t>2)(D) of the America COMPETES Act (20 U.S.C. 9871).</w:t>
      </w:r>
    </w:p>
    <w:p w:rsidR="000D0F05" w:rsidRDefault="00075EE1">
      <w:pPr>
        <w:pStyle w:val="HTMLPreformatted"/>
        <w:spacing w:before="120"/>
        <w:ind w:left="288" w:firstLine="288"/>
        <w:rPr>
          <w:rFonts w:ascii="Times New Roman" w:hAnsi="Times New Roman" w:cs="Times New Roman"/>
          <w:sz w:val="24"/>
          <w:szCs w:val="24"/>
        </w:rPr>
      </w:pPr>
      <w:r w:rsidRPr="00075EE1">
        <w:rPr>
          <w:rFonts w:ascii="Times New Roman" w:hAnsi="Times New Roman" w:cs="Times New Roman"/>
          <w:sz w:val="24"/>
          <w:szCs w:val="24"/>
        </w:rPr>
        <w:t xml:space="preserve">(4) </w:t>
      </w:r>
      <w:r w:rsidRPr="00075EE1">
        <w:rPr>
          <w:rFonts w:ascii="Times New Roman" w:hAnsi="Times New Roman" w:cs="Times New Roman"/>
          <w:sz w:val="24"/>
          <w:szCs w:val="24"/>
          <w:u w:val="single"/>
        </w:rPr>
        <w:t>Standards and assessments.</w:t>
      </w:r>
      <w:r w:rsidRPr="00075EE1">
        <w:rPr>
          <w:rFonts w:ascii="Times New Roman" w:hAnsi="Times New Roman" w:cs="Times New Roman"/>
          <w:sz w:val="24"/>
          <w:szCs w:val="24"/>
        </w:rPr>
        <w:t xml:space="preserve">  The State—</w:t>
      </w:r>
    </w:p>
    <w:p w:rsidR="000D0F05" w:rsidRDefault="00075EE1">
      <w:pPr>
        <w:pStyle w:val="HTMLPreformatted"/>
        <w:spacing w:before="120"/>
        <w:ind w:left="576" w:firstLine="288"/>
        <w:rPr>
          <w:rFonts w:ascii="Times New Roman" w:hAnsi="Times New Roman" w:cs="Times New Roman"/>
          <w:sz w:val="24"/>
          <w:szCs w:val="24"/>
        </w:rPr>
      </w:pPr>
      <w:r w:rsidRPr="00075EE1">
        <w:rPr>
          <w:rFonts w:ascii="Times New Roman" w:hAnsi="Times New Roman" w:cs="Times New Roman"/>
          <w:sz w:val="24"/>
          <w:szCs w:val="24"/>
        </w:rPr>
        <w:t xml:space="preserve">(A) </w:t>
      </w:r>
      <w:proofErr w:type="gramStart"/>
      <w:r w:rsidRPr="00075EE1">
        <w:rPr>
          <w:rFonts w:ascii="Times New Roman" w:hAnsi="Times New Roman" w:cs="Times New Roman"/>
          <w:sz w:val="24"/>
          <w:szCs w:val="24"/>
        </w:rPr>
        <w:t>will</w:t>
      </w:r>
      <w:proofErr w:type="gramEnd"/>
      <w:r w:rsidRPr="00075EE1">
        <w:rPr>
          <w:rFonts w:ascii="Times New Roman" w:hAnsi="Times New Roman" w:cs="Times New Roman"/>
          <w:sz w:val="24"/>
          <w:szCs w:val="24"/>
        </w:rPr>
        <w:t xml:space="preserve"> enhance the quality of the academic assessments it administers pursuant to section 1111(b)(3) of the ESEA (20 U.S.C. 6311(b)(3)) through activities such as those described in section 6112(a) of such Act (20 U.S.C. 7301a(a));</w:t>
      </w:r>
    </w:p>
    <w:p w:rsidR="000D0F05" w:rsidRDefault="00075EE1">
      <w:pPr>
        <w:pStyle w:val="HTMLPreformatted"/>
        <w:spacing w:before="120"/>
        <w:ind w:left="576" w:firstLine="288"/>
        <w:rPr>
          <w:rFonts w:ascii="Times New Roman" w:hAnsi="Times New Roman" w:cs="Times New Roman"/>
          <w:sz w:val="24"/>
          <w:szCs w:val="24"/>
        </w:rPr>
      </w:pPr>
      <w:r w:rsidRPr="00075EE1">
        <w:rPr>
          <w:rFonts w:ascii="Times New Roman" w:hAnsi="Times New Roman" w:cs="Times New Roman"/>
          <w:sz w:val="24"/>
          <w:szCs w:val="24"/>
        </w:rPr>
        <w:t>(B) will comply with the requirements of paragraphs (3)(C)(ix) and (6) of section 1111(b) of the ESEA (20 U.S.C. 6311(b)) and section 612(a)(16) of the IDEA (20 U.S.C. 1412(a)(16)) related to the inclusion of children with disabilities and limited English proficient students in State assessments, the development of valid and reliable assessments for those students, and the provision of accommodations that enable their participation in State assessments; and</w:t>
      </w:r>
    </w:p>
    <w:p w:rsidR="000D0F05" w:rsidRDefault="00075EE1">
      <w:pPr>
        <w:pStyle w:val="HTMLPreformatted"/>
        <w:spacing w:before="120"/>
        <w:ind w:left="576" w:firstLine="288"/>
        <w:rPr>
          <w:rFonts w:ascii="Times New Roman" w:hAnsi="Times New Roman" w:cs="Times New Roman"/>
          <w:sz w:val="24"/>
          <w:szCs w:val="24"/>
        </w:rPr>
      </w:pPr>
      <w:r w:rsidRPr="00075EE1">
        <w:rPr>
          <w:rFonts w:ascii="Times New Roman" w:hAnsi="Times New Roman" w:cs="Times New Roman"/>
          <w:sz w:val="24"/>
          <w:szCs w:val="24"/>
        </w:rPr>
        <w:t xml:space="preserve">(C) </w:t>
      </w:r>
      <w:proofErr w:type="gramStart"/>
      <w:r w:rsidRPr="00075EE1">
        <w:rPr>
          <w:rFonts w:ascii="Times New Roman" w:hAnsi="Times New Roman" w:cs="Times New Roman"/>
          <w:sz w:val="24"/>
          <w:szCs w:val="24"/>
        </w:rPr>
        <w:t>will</w:t>
      </w:r>
      <w:proofErr w:type="gramEnd"/>
      <w:r w:rsidRPr="00075EE1">
        <w:rPr>
          <w:rFonts w:ascii="Times New Roman" w:hAnsi="Times New Roman" w:cs="Times New Roman"/>
          <w:sz w:val="24"/>
          <w:szCs w:val="24"/>
        </w:rPr>
        <w:t xml:space="preserve"> take steps to improve State academic content standards and student academic achievement standards consistent with section 6401(e)(1)(A)(ii) of the America COMPETES Act.</w:t>
      </w:r>
    </w:p>
    <w:p w:rsidR="000D0F05" w:rsidRDefault="00075EE1">
      <w:pPr>
        <w:pStyle w:val="HTMLPreformatted"/>
        <w:spacing w:before="120"/>
        <w:ind w:left="288" w:firstLine="288"/>
        <w:rPr>
          <w:rFonts w:ascii="Times New Roman" w:hAnsi="Times New Roman" w:cs="Times New Roman"/>
          <w:sz w:val="24"/>
          <w:szCs w:val="24"/>
        </w:rPr>
      </w:pPr>
      <w:r w:rsidRPr="00075EE1">
        <w:rPr>
          <w:rFonts w:ascii="Times New Roman" w:hAnsi="Times New Roman" w:cs="Times New Roman"/>
          <w:sz w:val="24"/>
          <w:szCs w:val="24"/>
        </w:rPr>
        <w:t xml:space="preserve">(5) </w:t>
      </w:r>
      <w:r w:rsidRPr="00075EE1">
        <w:rPr>
          <w:rFonts w:ascii="Times New Roman" w:hAnsi="Times New Roman" w:cs="Times New Roman"/>
          <w:sz w:val="24"/>
          <w:szCs w:val="24"/>
          <w:u w:val="single"/>
        </w:rPr>
        <w:t>Supporting struggling schools.</w:t>
      </w:r>
      <w:r w:rsidRPr="00075EE1">
        <w:rPr>
          <w:rFonts w:ascii="Times New Roman" w:hAnsi="Times New Roman" w:cs="Times New Roman"/>
          <w:sz w:val="24"/>
          <w:szCs w:val="24"/>
        </w:rPr>
        <w:t xml:space="preserve">  The State will ensure compliance with the requirements of section 1116(b</w:t>
      </w:r>
      <w:proofErr w:type="gramStart"/>
      <w:r w:rsidRPr="00075EE1">
        <w:rPr>
          <w:rFonts w:ascii="Times New Roman" w:hAnsi="Times New Roman" w:cs="Times New Roman"/>
          <w:sz w:val="24"/>
          <w:szCs w:val="24"/>
        </w:rPr>
        <w:t>)(</w:t>
      </w:r>
      <w:proofErr w:type="gramEnd"/>
      <w:r w:rsidRPr="00075EE1">
        <w:rPr>
          <w:rFonts w:ascii="Times New Roman" w:hAnsi="Times New Roman" w:cs="Times New Roman"/>
          <w:sz w:val="24"/>
          <w:szCs w:val="24"/>
        </w:rPr>
        <w:t>7)(C)(iv) and section 1116(b)(8)(B) of the ESEA with respect to schools identified under such sections.</w:t>
      </w:r>
    </w:p>
    <w:p w:rsidR="000D0F05" w:rsidRDefault="000D0F05">
      <w:pPr>
        <w:pStyle w:val="HTMLPreformatted"/>
        <w:spacing w:before="120"/>
        <w:ind w:left="288" w:firstLine="288"/>
        <w:rPr>
          <w:rFonts w:ascii="Times New Roman" w:hAnsi="Times New Roman" w:cs="Times New Roman"/>
          <w:sz w:val="24"/>
          <w:szCs w:val="24"/>
        </w:rPr>
      </w:pPr>
    </w:p>
    <w:p w:rsidR="000D0F05" w:rsidRDefault="00075EE1">
      <w:pPr>
        <w:pStyle w:val="HTMLPreformatted"/>
        <w:keepNext/>
        <w:rPr>
          <w:rFonts w:ascii="Times New Roman" w:hAnsi="Times New Roman" w:cs="Times New Roman"/>
          <w:b/>
          <w:sz w:val="24"/>
          <w:szCs w:val="24"/>
        </w:rPr>
      </w:pPr>
      <w:proofErr w:type="gramStart"/>
      <w:r w:rsidRPr="00075EE1">
        <w:rPr>
          <w:rFonts w:ascii="Times New Roman" w:hAnsi="Times New Roman" w:cs="Times New Roman"/>
          <w:b/>
          <w:sz w:val="24"/>
          <w:szCs w:val="24"/>
        </w:rPr>
        <w:t>SEC. 14006.</w:t>
      </w:r>
      <w:proofErr w:type="gramEnd"/>
      <w:r w:rsidRPr="00075EE1">
        <w:rPr>
          <w:rFonts w:ascii="Times New Roman" w:hAnsi="Times New Roman" w:cs="Times New Roman"/>
          <w:b/>
          <w:sz w:val="24"/>
          <w:szCs w:val="24"/>
        </w:rPr>
        <w:t xml:space="preserve">  </w:t>
      </w:r>
      <w:proofErr w:type="gramStart"/>
      <w:r w:rsidRPr="00075EE1">
        <w:rPr>
          <w:rFonts w:ascii="Times New Roman" w:hAnsi="Times New Roman" w:cs="Times New Roman"/>
          <w:b/>
          <w:sz w:val="24"/>
          <w:szCs w:val="24"/>
        </w:rPr>
        <w:t>STATE INCENTIVE GRANTS.</w:t>
      </w:r>
      <w:proofErr w:type="gramEnd"/>
    </w:p>
    <w:p w:rsidR="000D0F05" w:rsidRDefault="00075EE1">
      <w:pPr>
        <w:pStyle w:val="HTMLPreformatted"/>
        <w:spacing w:before="120"/>
        <w:ind w:firstLine="288"/>
        <w:rPr>
          <w:rFonts w:ascii="Times New Roman" w:hAnsi="Times New Roman" w:cs="Times New Roman"/>
          <w:sz w:val="24"/>
          <w:szCs w:val="24"/>
          <w:u w:val="single"/>
        </w:rPr>
      </w:pPr>
      <w:r w:rsidRPr="00075EE1">
        <w:rPr>
          <w:rFonts w:ascii="Times New Roman" w:hAnsi="Times New Roman" w:cs="Times New Roman"/>
          <w:sz w:val="24"/>
          <w:szCs w:val="24"/>
        </w:rPr>
        <w:t>(</w:t>
      </w:r>
      <w:proofErr w:type="gramStart"/>
      <w:r w:rsidRPr="00075EE1">
        <w:rPr>
          <w:rFonts w:ascii="Times New Roman" w:hAnsi="Times New Roman" w:cs="Times New Roman"/>
          <w:sz w:val="24"/>
          <w:szCs w:val="24"/>
        </w:rPr>
        <w:t>a</w:t>
      </w:r>
      <w:proofErr w:type="gramEnd"/>
      <w:r w:rsidRPr="00075EE1">
        <w:rPr>
          <w:rFonts w:ascii="Times New Roman" w:hAnsi="Times New Roman" w:cs="Times New Roman"/>
          <w:sz w:val="24"/>
          <w:szCs w:val="24"/>
        </w:rPr>
        <w:t xml:space="preserve">) </w:t>
      </w:r>
      <w:r w:rsidRPr="00075EE1">
        <w:rPr>
          <w:rFonts w:ascii="Times New Roman" w:hAnsi="Times New Roman" w:cs="Times New Roman"/>
          <w:sz w:val="24"/>
          <w:szCs w:val="24"/>
          <w:u w:val="single"/>
        </w:rPr>
        <w:t>In General.</w:t>
      </w:r>
    </w:p>
    <w:p w:rsidR="000D0F05" w:rsidRDefault="00075EE1">
      <w:pPr>
        <w:pStyle w:val="HTMLPreformatted"/>
        <w:spacing w:before="120"/>
        <w:ind w:left="288" w:firstLine="288"/>
        <w:rPr>
          <w:rFonts w:ascii="Times New Roman" w:hAnsi="Times New Roman" w:cs="Times New Roman"/>
          <w:sz w:val="24"/>
          <w:szCs w:val="24"/>
        </w:rPr>
      </w:pPr>
      <w:r w:rsidRPr="00075EE1">
        <w:rPr>
          <w:rFonts w:ascii="Times New Roman" w:hAnsi="Times New Roman" w:cs="Times New Roman"/>
          <w:sz w:val="24"/>
          <w:szCs w:val="24"/>
        </w:rPr>
        <w:t xml:space="preserve">(1) </w:t>
      </w:r>
      <w:r w:rsidRPr="00075EE1">
        <w:rPr>
          <w:rFonts w:ascii="Times New Roman" w:hAnsi="Times New Roman" w:cs="Times New Roman"/>
          <w:sz w:val="24"/>
          <w:szCs w:val="24"/>
          <w:u w:val="single"/>
        </w:rPr>
        <w:t>Reservation.</w:t>
      </w:r>
      <w:r w:rsidRPr="00075EE1">
        <w:rPr>
          <w:rFonts w:ascii="Times New Roman" w:hAnsi="Times New Roman" w:cs="Times New Roman"/>
          <w:sz w:val="24"/>
          <w:szCs w:val="24"/>
        </w:rPr>
        <w:t xml:space="preserve">  From the total amount reserved under section 14001(c) that is not used for section 14007, the Secretary may reserve up to 1 percent for technical assistance to States to assist them in meeting the objectives of paragraphs (2), (3), (4), and (5) of section 14005(d).</w:t>
      </w:r>
    </w:p>
    <w:p w:rsidR="000D0F05" w:rsidRDefault="00075EE1">
      <w:pPr>
        <w:pStyle w:val="HTMLPreformatted"/>
        <w:spacing w:before="120"/>
        <w:ind w:left="288" w:firstLine="288"/>
        <w:rPr>
          <w:rFonts w:ascii="Times New Roman" w:hAnsi="Times New Roman" w:cs="Times New Roman"/>
          <w:sz w:val="24"/>
          <w:szCs w:val="24"/>
        </w:rPr>
      </w:pPr>
      <w:r w:rsidRPr="00075EE1">
        <w:rPr>
          <w:rFonts w:ascii="Times New Roman" w:hAnsi="Times New Roman" w:cs="Times New Roman"/>
          <w:sz w:val="24"/>
          <w:szCs w:val="24"/>
        </w:rPr>
        <w:t xml:space="preserve">(2) </w:t>
      </w:r>
      <w:r w:rsidRPr="00075EE1">
        <w:rPr>
          <w:rFonts w:ascii="Times New Roman" w:hAnsi="Times New Roman" w:cs="Times New Roman"/>
          <w:sz w:val="24"/>
          <w:szCs w:val="24"/>
          <w:u w:val="single"/>
        </w:rPr>
        <w:t>Remainder.</w:t>
      </w:r>
      <w:r w:rsidRPr="00075EE1">
        <w:rPr>
          <w:rFonts w:ascii="Times New Roman" w:hAnsi="Times New Roman" w:cs="Times New Roman"/>
          <w:sz w:val="24"/>
          <w:szCs w:val="24"/>
        </w:rPr>
        <w:t xml:space="preserve">  Of the remaining funds, the Secretary shall, in fiscal year 2010, make grants to States that have made significant progress in meeting the objectives of paragraphs (2), (3), (4), and (5) of section 14005(d).</w:t>
      </w:r>
    </w:p>
    <w:p w:rsidR="000D0F05" w:rsidRDefault="00075EE1">
      <w:pPr>
        <w:pStyle w:val="HTMLPreformatted"/>
        <w:spacing w:before="120"/>
        <w:ind w:firstLine="288"/>
        <w:rPr>
          <w:rFonts w:ascii="Times New Roman" w:hAnsi="Times New Roman" w:cs="Times New Roman"/>
          <w:sz w:val="24"/>
          <w:szCs w:val="24"/>
        </w:rPr>
      </w:pPr>
      <w:r w:rsidRPr="00075EE1">
        <w:rPr>
          <w:rFonts w:ascii="Times New Roman" w:hAnsi="Times New Roman" w:cs="Times New Roman"/>
          <w:sz w:val="24"/>
          <w:szCs w:val="24"/>
        </w:rPr>
        <w:t xml:space="preserve">(b) </w:t>
      </w:r>
      <w:r w:rsidRPr="00075EE1">
        <w:rPr>
          <w:rFonts w:ascii="Times New Roman" w:hAnsi="Times New Roman" w:cs="Times New Roman"/>
          <w:sz w:val="24"/>
          <w:szCs w:val="24"/>
          <w:u w:val="single"/>
        </w:rPr>
        <w:t>Basis for Grants.</w:t>
      </w:r>
      <w:r w:rsidRPr="00075EE1">
        <w:rPr>
          <w:rFonts w:ascii="Times New Roman" w:hAnsi="Times New Roman" w:cs="Times New Roman"/>
          <w:sz w:val="24"/>
          <w:szCs w:val="24"/>
        </w:rPr>
        <w:t xml:space="preserve">  The Secretary shall determine which States receive grants under this section, and the amount of those grants, on the basis of information provided in State applications under section 14005 and such other criteria as the Secretary determines appropriate, which may include a State's need for assistance to help meet the objective of paragraphs (2), (3), (4), and (5) of section 14005(d).</w:t>
      </w:r>
    </w:p>
    <w:p w:rsidR="000D0F05" w:rsidRDefault="00075EE1">
      <w:pPr>
        <w:pStyle w:val="HTMLPreformatted"/>
        <w:spacing w:before="120"/>
        <w:ind w:firstLine="288"/>
        <w:rPr>
          <w:rFonts w:ascii="Times New Roman" w:hAnsi="Times New Roman" w:cs="Times New Roman"/>
          <w:sz w:val="24"/>
          <w:szCs w:val="24"/>
        </w:rPr>
      </w:pPr>
      <w:r w:rsidRPr="00075EE1">
        <w:rPr>
          <w:rFonts w:ascii="Times New Roman" w:hAnsi="Times New Roman" w:cs="Times New Roman"/>
          <w:sz w:val="24"/>
          <w:szCs w:val="24"/>
        </w:rPr>
        <w:t xml:space="preserve">(c) </w:t>
      </w:r>
      <w:proofErr w:type="spellStart"/>
      <w:r w:rsidRPr="00075EE1">
        <w:rPr>
          <w:rFonts w:ascii="Times New Roman" w:hAnsi="Times New Roman" w:cs="Times New Roman"/>
          <w:sz w:val="24"/>
          <w:szCs w:val="24"/>
          <w:u w:val="single"/>
        </w:rPr>
        <w:t>Subgrants</w:t>
      </w:r>
      <w:proofErr w:type="spellEnd"/>
      <w:r w:rsidRPr="00075EE1">
        <w:rPr>
          <w:rFonts w:ascii="Times New Roman" w:hAnsi="Times New Roman" w:cs="Times New Roman"/>
          <w:sz w:val="24"/>
          <w:szCs w:val="24"/>
          <w:u w:val="single"/>
        </w:rPr>
        <w:t xml:space="preserve"> to Local Educational Agencies.</w:t>
      </w:r>
      <w:r w:rsidRPr="00075EE1">
        <w:rPr>
          <w:rFonts w:ascii="Times New Roman" w:hAnsi="Times New Roman" w:cs="Times New Roman"/>
          <w:sz w:val="24"/>
          <w:szCs w:val="24"/>
        </w:rPr>
        <w:t xml:space="preserve">  Each State receiving a grant under this section shall use at least 50 percent of the grant to provide local educational agencies in the State with </w:t>
      </w:r>
      <w:proofErr w:type="spellStart"/>
      <w:r w:rsidRPr="00075EE1">
        <w:rPr>
          <w:rFonts w:ascii="Times New Roman" w:hAnsi="Times New Roman" w:cs="Times New Roman"/>
          <w:sz w:val="24"/>
          <w:szCs w:val="24"/>
        </w:rPr>
        <w:t>subgrants</w:t>
      </w:r>
      <w:proofErr w:type="spellEnd"/>
      <w:r w:rsidRPr="00075EE1">
        <w:rPr>
          <w:rFonts w:ascii="Times New Roman" w:hAnsi="Times New Roman" w:cs="Times New Roman"/>
          <w:sz w:val="24"/>
          <w:szCs w:val="24"/>
        </w:rPr>
        <w:t xml:space="preserve"> based on their relative shares of funding under part A of title I of the ESEA (20 U.S.C. 6311 et seq.) for the most recent year.</w:t>
      </w:r>
    </w:p>
    <w:p w:rsidR="000D0F05" w:rsidRDefault="000D0F05">
      <w:pPr>
        <w:pStyle w:val="HTMLPreformatted"/>
        <w:spacing w:before="120"/>
        <w:ind w:firstLine="288"/>
        <w:rPr>
          <w:rFonts w:ascii="Times New Roman" w:hAnsi="Times New Roman" w:cs="Times New Roman"/>
          <w:sz w:val="24"/>
          <w:szCs w:val="24"/>
        </w:rPr>
      </w:pPr>
    </w:p>
    <w:p w:rsidR="000D0F05" w:rsidRDefault="00075EE1">
      <w:pPr>
        <w:pStyle w:val="HTMLPreformatted"/>
        <w:keepNext/>
        <w:rPr>
          <w:rFonts w:ascii="Times New Roman" w:hAnsi="Times New Roman" w:cs="Times New Roman"/>
          <w:b/>
          <w:sz w:val="24"/>
          <w:szCs w:val="24"/>
        </w:rPr>
      </w:pPr>
      <w:proofErr w:type="gramStart"/>
      <w:r w:rsidRPr="00075EE1">
        <w:rPr>
          <w:rFonts w:ascii="Times New Roman" w:hAnsi="Times New Roman" w:cs="Times New Roman"/>
          <w:b/>
          <w:sz w:val="24"/>
          <w:szCs w:val="24"/>
        </w:rPr>
        <w:t>SEC. 14007.</w:t>
      </w:r>
      <w:proofErr w:type="gramEnd"/>
      <w:r w:rsidRPr="00075EE1">
        <w:rPr>
          <w:rFonts w:ascii="Times New Roman" w:hAnsi="Times New Roman" w:cs="Times New Roman"/>
          <w:b/>
          <w:sz w:val="24"/>
          <w:szCs w:val="24"/>
        </w:rPr>
        <w:t xml:space="preserve">  </w:t>
      </w:r>
      <w:proofErr w:type="gramStart"/>
      <w:r w:rsidRPr="00075EE1">
        <w:rPr>
          <w:rFonts w:ascii="Times New Roman" w:hAnsi="Times New Roman" w:cs="Times New Roman"/>
          <w:b/>
          <w:sz w:val="24"/>
          <w:szCs w:val="24"/>
        </w:rPr>
        <w:t>INNOVATION FUND.</w:t>
      </w:r>
      <w:proofErr w:type="gramEnd"/>
    </w:p>
    <w:p w:rsidR="000D0F05" w:rsidRDefault="00075EE1">
      <w:pPr>
        <w:pStyle w:val="HTMLPreformatted"/>
        <w:spacing w:before="120"/>
        <w:ind w:firstLine="288"/>
        <w:rPr>
          <w:rFonts w:ascii="Times New Roman" w:hAnsi="Times New Roman" w:cs="Times New Roman"/>
          <w:sz w:val="24"/>
          <w:szCs w:val="24"/>
          <w:u w:val="single"/>
        </w:rPr>
      </w:pPr>
      <w:r w:rsidRPr="00075EE1">
        <w:rPr>
          <w:rFonts w:ascii="Times New Roman" w:hAnsi="Times New Roman" w:cs="Times New Roman"/>
          <w:sz w:val="24"/>
          <w:szCs w:val="24"/>
        </w:rPr>
        <w:t>(</w:t>
      </w:r>
      <w:proofErr w:type="gramStart"/>
      <w:r w:rsidRPr="00075EE1">
        <w:rPr>
          <w:rFonts w:ascii="Times New Roman" w:hAnsi="Times New Roman" w:cs="Times New Roman"/>
          <w:sz w:val="24"/>
          <w:szCs w:val="24"/>
        </w:rPr>
        <w:t>a</w:t>
      </w:r>
      <w:proofErr w:type="gramEnd"/>
      <w:r w:rsidRPr="00075EE1">
        <w:rPr>
          <w:rFonts w:ascii="Times New Roman" w:hAnsi="Times New Roman" w:cs="Times New Roman"/>
          <w:sz w:val="24"/>
          <w:szCs w:val="24"/>
        </w:rPr>
        <w:t xml:space="preserve">) </w:t>
      </w:r>
      <w:r w:rsidRPr="00075EE1">
        <w:rPr>
          <w:rFonts w:ascii="Times New Roman" w:hAnsi="Times New Roman" w:cs="Times New Roman"/>
          <w:sz w:val="24"/>
          <w:szCs w:val="24"/>
          <w:u w:val="single"/>
        </w:rPr>
        <w:t>In General.</w:t>
      </w:r>
    </w:p>
    <w:p w:rsidR="000D0F05" w:rsidRDefault="00075EE1">
      <w:pPr>
        <w:pStyle w:val="HTMLPreformatted"/>
        <w:spacing w:before="120"/>
        <w:ind w:left="288" w:firstLine="288"/>
        <w:rPr>
          <w:rFonts w:ascii="Times New Roman" w:hAnsi="Times New Roman" w:cs="Times New Roman"/>
          <w:sz w:val="24"/>
          <w:szCs w:val="24"/>
        </w:rPr>
      </w:pPr>
      <w:r w:rsidRPr="00075EE1">
        <w:rPr>
          <w:rFonts w:ascii="Times New Roman" w:hAnsi="Times New Roman" w:cs="Times New Roman"/>
          <w:sz w:val="24"/>
          <w:szCs w:val="24"/>
        </w:rPr>
        <w:t xml:space="preserve">(1) </w:t>
      </w:r>
      <w:r w:rsidRPr="00075EE1">
        <w:rPr>
          <w:rFonts w:ascii="Times New Roman" w:hAnsi="Times New Roman" w:cs="Times New Roman"/>
          <w:sz w:val="24"/>
          <w:szCs w:val="24"/>
          <w:u w:val="single"/>
        </w:rPr>
        <w:t>Eligible entities.</w:t>
      </w:r>
      <w:r w:rsidRPr="00075EE1">
        <w:rPr>
          <w:rFonts w:ascii="Times New Roman" w:hAnsi="Times New Roman" w:cs="Times New Roman"/>
          <w:sz w:val="24"/>
          <w:szCs w:val="24"/>
        </w:rPr>
        <w:t xml:space="preserve">  For the purposes of this section, the term "eligible entity'' means—</w:t>
      </w:r>
    </w:p>
    <w:p w:rsidR="000D0F05" w:rsidRDefault="00075EE1">
      <w:pPr>
        <w:pStyle w:val="HTMLPreformatted"/>
        <w:spacing w:before="120"/>
        <w:ind w:left="576" w:firstLine="288"/>
        <w:rPr>
          <w:rFonts w:ascii="Times New Roman" w:hAnsi="Times New Roman" w:cs="Times New Roman"/>
          <w:sz w:val="24"/>
          <w:szCs w:val="24"/>
        </w:rPr>
      </w:pPr>
      <w:r w:rsidRPr="00075EE1">
        <w:rPr>
          <w:rFonts w:ascii="Times New Roman" w:hAnsi="Times New Roman" w:cs="Times New Roman"/>
          <w:sz w:val="24"/>
          <w:szCs w:val="24"/>
        </w:rPr>
        <w:t xml:space="preserve">(A) </w:t>
      </w:r>
      <w:proofErr w:type="gramStart"/>
      <w:r w:rsidRPr="00075EE1">
        <w:rPr>
          <w:rFonts w:ascii="Times New Roman" w:hAnsi="Times New Roman" w:cs="Times New Roman"/>
          <w:sz w:val="24"/>
          <w:szCs w:val="24"/>
        </w:rPr>
        <w:t>a</w:t>
      </w:r>
      <w:proofErr w:type="gramEnd"/>
      <w:r w:rsidRPr="00075EE1">
        <w:rPr>
          <w:rFonts w:ascii="Times New Roman" w:hAnsi="Times New Roman" w:cs="Times New Roman"/>
          <w:sz w:val="24"/>
          <w:szCs w:val="24"/>
        </w:rPr>
        <w:t xml:space="preserve"> local educational agency; or</w:t>
      </w:r>
    </w:p>
    <w:p w:rsidR="000D0F05" w:rsidRDefault="00075EE1">
      <w:pPr>
        <w:pStyle w:val="HTMLPreformatted"/>
        <w:spacing w:before="120"/>
        <w:ind w:left="576" w:firstLine="288"/>
        <w:rPr>
          <w:rFonts w:ascii="Times New Roman" w:hAnsi="Times New Roman" w:cs="Times New Roman"/>
          <w:sz w:val="24"/>
          <w:szCs w:val="24"/>
        </w:rPr>
      </w:pPr>
      <w:r w:rsidRPr="00075EE1">
        <w:rPr>
          <w:rFonts w:ascii="Times New Roman" w:hAnsi="Times New Roman" w:cs="Times New Roman"/>
          <w:sz w:val="24"/>
          <w:szCs w:val="24"/>
        </w:rPr>
        <w:t xml:space="preserve">(B) </w:t>
      </w:r>
      <w:proofErr w:type="gramStart"/>
      <w:r w:rsidRPr="00075EE1">
        <w:rPr>
          <w:rFonts w:ascii="Times New Roman" w:hAnsi="Times New Roman" w:cs="Times New Roman"/>
          <w:sz w:val="24"/>
          <w:szCs w:val="24"/>
        </w:rPr>
        <w:t>a</w:t>
      </w:r>
      <w:proofErr w:type="gramEnd"/>
      <w:r w:rsidRPr="00075EE1">
        <w:rPr>
          <w:rFonts w:ascii="Times New Roman" w:hAnsi="Times New Roman" w:cs="Times New Roman"/>
          <w:sz w:val="24"/>
          <w:szCs w:val="24"/>
        </w:rPr>
        <w:t xml:space="preserve"> partnership between a nonprofit organization and—</w:t>
      </w:r>
    </w:p>
    <w:p w:rsidR="000D0F05" w:rsidRDefault="00075EE1">
      <w:pPr>
        <w:pStyle w:val="HTMLPreformatted"/>
        <w:spacing w:before="120"/>
        <w:ind w:left="864" w:firstLine="288"/>
        <w:rPr>
          <w:rFonts w:ascii="Times New Roman" w:hAnsi="Times New Roman" w:cs="Times New Roman"/>
          <w:sz w:val="24"/>
          <w:szCs w:val="24"/>
        </w:rPr>
      </w:pPr>
      <w:r w:rsidRPr="00075EE1">
        <w:rPr>
          <w:rFonts w:ascii="Times New Roman" w:hAnsi="Times New Roman" w:cs="Times New Roman"/>
          <w:sz w:val="24"/>
          <w:szCs w:val="24"/>
        </w:rPr>
        <w:t>(</w:t>
      </w:r>
      <w:proofErr w:type="spellStart"/>
      <w:r w:rsidRPr="00075EE1">
        <w:rPr>
          <w:rFonts w:ascii="Times New Roman" w:hAnsi="Times New Roman" w:cs="Times New Roman"/>
          <w:sz w:val="24"/>
          <w:szCs w:val="24"/>
        </w:rPr>
        <w:t>i</w:t>
      </w:r>
      <w:proofErr w:type="spellEnd"/>
      <w:r w:rsidRPr="00075EE1">
        <w:rPr>
          <w:rFonts w:ascii="Times New Roman" w:hAnsi="Times New Roman" w:cs="Times New Roman"/>
          <w:sz w:val="24"/>
          <w:szCs w:val="24"/>
        </w:rPr>
        <w:t xml:space="preserve">) </w:t>
      </w:r>
      <w:proofErr w:type="gramStart"/>
      <w:r w:rsidRPr="00075EE1">
        <w:rPr>
          <w:rFonts w:ascii="Times New Roman" w:hAnsi="Times New Roman" w:cs="Times New Roman"/>
          <w:sz w:val="24"/>
          <w:szCs w:val="24"/>
        </w:rPr>
        <w:t>one</w:t>
      </w:r>
      <w:proofErr w:type="gramEnd"/>
      <w:r w:rsidRPr="00075EE1">
        <w:rPr>
          <w:rFonts w:ascii="Times New Roman" w:hAnsi="Times New Roman" w:cs="Times New Roman"/>
          <w:sz w:val="24"/>
          <w:szCs w:val="24"/>
        </w:rPr>
        <w:t xml:space="preserve"> or more local educational agencies; or</w:t>
      </w:r>
    </w:p>
    <w:p w:rsidR="000D0F05" w:rsidRDefault="00075EE1">
      <w:pPr>
        <w:pStyle w:val="HTMLPreformatted"/>
        <w:spacing w:before="120"/>
        <w:ind w:left="864" w:firstLine="288"/>
        <w:rPr>
          <w:rFonts w:ascii="Times New Roman" w:hAnsi="Times New Roman" w:cs="Times New Roman"/>
          <w:sz w:val="24"/>
          <w:szCs w:val="24"/>
        </w:rPr>
      </w:pPr>
      <w:r w:rsidRPr="00075EE1">
        <w:rPr>
          <w:rFonts w:ascii="Times New Roman" w:hAnsi="Times New Roman" w:cs="Times New Roman"/>
          <w:sz w:val="24"/>
          <w:szCs w:val="24"/>
        </w:rPr>
        <w:t xml:space="preserve">(ii) </w:t>
      </w:r>
      <w:proofErr w:type="gramStart"/>
      <w:r w:rsidRPr="00075EE1">
        <w:rPr>
          <w:rFonts w:ascii="Times New Roman" w:hAnsi="Times New Roman" w:cs="Times New Roman"/>
          <w:sz w:val="24"/>
          <w:szCs w:val="24"/>
        </w:rPr>
        <w:t>a</w:t>
      </w:r>
      <w:proofErr w:type="gramEnd"/>
      <w:r w:rsidRPr="00075EE1">
        <w:rPr>
          <w:rFonts w:ascii="Times New Roman" w:hAnsi="Times New Roman" w:cs="Times New Roman"/>
          <w:sz w:val="24"/>
          <w:szCs w:val="24"/>
        </w:rPr>
        <w:t xml:space="preserve"> consortium of schools.</w:t>
      </w:r>
    </w:p>
    <w:p w:rsidR="000D0F05" w:rsidRDefault="00075EE1">
      <w:pPr>
        <w:pStyle w:val="HTMLPreformatted"/>
        <w:spacing w:before="120"/>
        <w:ind w:left="288" w:firstLine="288"/>
        <w:rPr>
          <w:rFonts w:ascii="Times New Roman" w:hAnsi="Times New Roman" w:cs="Times New Roman"/>
          <w:sz w:val="24"/>
          <w:szCs w:val="24"/>
        </w:rPr>
      </w:pPr>
      <w:r w:rsidRPr="00075EE1">
        <w:rPr>
          <w:rFonts w:ascii="Times New Roman" w:hAnsi="Times New Roman" w:cs="Times New Roman"/>
          <w:sz w:val="24"/>
          <w:szCs w:val="24"/>
        </w:rPr>
        <w:t xml:space="preserve">(2) </w:t>
      </w:r>
      <w:r w:rsidRPr="00075EE1">
        <w:rPr>
          <w:rFonts w:ascii="Times New Roman" w:hAnsi="Times New Roman" w:cs="Times New Roman"/>
          <w:sz w:val="24"/>
          <w:szCs w:val="24"/>
          <w:u w:val="single"/>
        </w:rPr>
        <w:t>Program established.</w:t>
      </w:r>
      <w:r w:rsidRPr="00075EE1">
        <w:rPr>
          <w:rFonts w:ascii="Times New Roman" w:hAnsi="Times New Roman" w:cs="Times New Roman"/>
          <w:sz w:val="24"/>
          <w:szCs w:val="24"/>
        </w:rPr>
        <w:t xml:space="preserve">  From the total amount reserved under section 14001(c), the Secretary may reserve up to $650,000,000 to establish an Innovation Fund, which shall consist of academic achievement awards that recognize eligible entities that meet the requirements described in subsection (b).</w:t>
      </w:r>
    </w:p>
    <w:p w:rsidR="000D0F05" w:rsidRDefault="00075EE1">
      <w:pPr>
        <w:pStyle w:val="HTMLPreformatted"/>
        <w:spacing w:before="120"/>
        <w:ind w:left="288" w:firstLine="288"/>
        <w:rPr>
          <w:rFonts w:ascii="Times New Roman" w:hAnsi="Times New Roman" w:cs="Times New Roman"/>
          <w:sz w:val="24"/>
          <w:szCs w:val="24"/>
        </w:rPr>
      </w:pPr>
      <w:r w:rsidRPr="00075EE1">
        <w:rPr>
          <w:rFonts w:ascii="Times New Roman" w:hAnsi="Times New Roman" w:cs="Times New Roman"/>
          <w:sz w:val="24"/>
          <w:szCs w:val="24"/>
        </w:rPr>
        <w:t xml:space="preserve">(3) </w:t>
      </w:r>
      <w:r w:rsidRPr="00075EE1">
        <w:rPr>
          <w:rFonts w:ascii="Times New Roman" w:hAnsi="Times New Roman" w:cs="Times New Roman"/>
          <w:sz w:val="24"/>
          <w:szCs w:val="24"/>
          <w:u w:val="single"/>
        </w:rPr>
        <w:t>Basis for awards.</w:t>
      </w:r>
      <w:r w:rsidRPr="00075EE1">
        <w:rPr>
          <w:rFonts w:ascii="Times New Roman" w:hAnsi="Times New Roman" w:cs="Times New Roman"/>
          <w:sz w:val="24"/>
          <w:szCs w:val="24"/>
        </w:rPr>
        <w:t xml:space="preserve">  The Secretary shall make awards to eligible entities that have made significant gains in closing the achievement gap as described in subsection (b)(1)—</w:t>
      </w:r>
    </w:p>
    <w:p w:rsidR="000D0F05" w:rsidRDefault="00075EE1">
      <w:pPr>
        <w:pStyle w:val="HTMLPreformatted"/>
        <w:spacing w:before="120"/>
        <w:ind w:left="576" w:firstLine="288"/>
        <w:rPr>
          <w:rFonts w:ascii="Times New Roman" w:hAnsi="Times New Roman" w:cs="Times New Roman"/>
          <w:sz w:val="24"/>
          <w:szCs w:val="24"/>
        </w:rPr>
      </w:pPr>
      <w:r w:rsidRPr="00075EE1">
        <w:rPr>
          <w:rFonts w:ascii="Times New Roman" w:hAnsi="Times New Roman" w:cs="Times New Roman"/>
          <w:sz w:val="24"/>
          <w:szCs w:val="24"/>
        </w:rPr>
        <w:t xml:space="preserve">(A) </w:t>
      </w:r>
      <w:proofErr w:type="gramStart"/>
      <w:r w:rsidRPr="00075EE1">
        <w:rPr>
          <w:rFonts w:ascii="Times New Roman" w:hAnsi="Times New Roman" w:cs="Times New Roman"/>
          <w:sz w:val="24"/>
          <w:szCs w:val="24"/>
        </w:rPr>
        <w:t>to</w:t>
      </w:r>
      <w:proofErr w:type="gramEnd"/>
      <w:r w:rsidRPr="00075EE1">
        <w:rPr>
          <w:rFonts w:ascii="Times New Roman" w:hAnsi="Times New Roman" w:cs="Times New Roman"/>
          <w:sz w:val="24"/>
          <w:szCs w:val="24"/>
        </w:rPr>
        <w:t xml:space="preserve"> allow such eligible entities to expand their work and serve as models for best practices;</w:t>
      </w:r>
    </w:p>
    <w:p w:rsidR="000D0F05" w:rsidRDefault="00075EE1">
      <w:pPr>
        <w:pStyle w:val="HTMLPreformatted"/>
        <w:spacing w:before="120"/>
        <w:ind w:left="576" w:firstLine="288"/>
        <w:rPr>
          <w:rFonts w:ascii="Times New Roman" w:hAnsi="Times New Roman" w:cs="Times New Roman"/>
          <w:sz w:val="24"/>
          <w:szCs w:val="24"/>
        </w:rPr>
      </w:pPr>
      <w:r w:rsidRPr="00075EE1">
        <w:rPr>
          <w:rFonts w:ascii="Times New Roman" w:hAnsi="Times New Roman" w:cs="Times New Roman"/>
          <w:sz w:val="24"/>
          <w:szCs w:val="24"/>
        </w:rPr>
        <w:t xml:space="preserve">(B) </w:t>
      </w:r>
      <w:proofErr w:type="gramStart"/>
      <w:r w:rsidRPr="00075EE1">
        <w:rPr>
          <w:rFonts w:ascii="Times New Roman" w:hAnsi="Times New Roman" w:cs="Times New Roman"/>
          <w:sz w:val="24"/>
          <w:szCs w:val="24"/>
        </w:rPr>
        <w:t>to</w:t>
      </w:r>
      <w:proofErr w:type="gramEnd"/>
      <w:r w:rsidRPr="00075EE1">
        <w:rPr>
          <w:rFonts w:ascii="Times New Roman" w:hAnsi="Times New Roman" w:cs="Times New Roman"/>
          <w:sz w:val="24"/>
          <w:szCs w:val="24"/>
        </w:rPr>
        <w:t xml:space="preserve"> allow such eligible entities to work in partnership with the private sector and the philanthropic community; and</w:t>
      </w:r>
    </w:p>
    <w:p w:rsidR="000D0F05" w:rsidRDefault="00075EE1">
      <w:pPr>
        <w:pStyle w:val="HTMLPreformatted"/>
        <w:spacing w:before="120"/>
        <w:ind w:left="576" w:firstLine="288"/>
        <w:rPr>
          <w:rFonts w:ascii="Times New Roman" w:hAnsi="Times New Roman" w:cs="Times New Roman"/>
          <w:sz w:val="24"/>
          <w:szCs w:val="24"/>
        </w:rPr>
      </w:pPr>
      <w:r w:rsidRPr="00075EE1">
        <w:rPr>
          <w:rFonts w:ascii="Times New Roman" w:hAnsi="Times New Roman" w:cs="Times New Roman"/>
          <w:sz w:val="24"/>
          <w:szCs w:val="24"/>
        </w:rPr>
        <w:t xml:space="preserve">(C) </w:t>
      </w:r>
      <w:proofErr w:type="gramStart"/>
      <w:r w:rsidRPr="00075EE1">
        <w:rPr>
          <w:rFonts w:ascii="Times New Roman" w:hAnsi="Times New Roman" w:cs="Times New Roman"/>
          <w:sz w:val="24"/>
          <w:szCs w:val="24"/>
        </w:rPr>
        <w:t>to</w:t>
      </w:r>
      <w:proofErr w:type="gramEnd"/>
      <w:r w:rsidRPr="00075EE1">
        <w:rPr>
          <w:rFonts w:ascii="Times New Roman" w:hAnsi="Times New Roman" w:cs="Times New Roman"/>
          <w:sz w:val="24"/>
          <w:szCs w:val="24"/>
        </w:rPr>
        <w:t xml:space="preserve"> identify and document best practices that can be shared, and taken to scale based on demonstrated success.</w:t>
      </w:r>
    </w:p>
    <w:p w:rsidR="000D0F05" w:rsidRDefault="00075EE1">
      <w:pPr>
        <w:pStyle w:val="HTMLPreformatted"/>
        <w:spacing w:before="120"/>
        <w:ind w:firstLine="288"/>
        <w:rPr>
          <w:rFonts w:ascii="Times New Roman" w:hAnsi="Times New Roman" w:cs="Times New Roman"/>
          <w:sz w:val="24"/>
          <w:szCs w:val="24"/>
        </w:rPr>
      </w:pPr>
      <w:r w:rsidRPr="00075EE1">
        <w:rPr>
          <w:rFonts w:ascii="Times New Roman" w:hAnsi="Times New Roman" w:cs="Times New Roman"/>
          <w:sz w:val="24"/>
          <w:szCs w:val="24"/>
        </w:rPr>
        <w:t xml:space="preserve">(b) </w:t>
      </w:r>
      <w:r w:rsidRPr="00075EE1">
        <w:rPr>
          <w:rFonts w:ascii="Times New Roman" w:hAnsi="Times New Roman" w:cs="Times New Roman"/>
          <w:sz w:val="24"/>
          <w:szCs w:val="24"/>
          <w:u w:val="single"/>
        </w:rPr>
        <w:t>Eligibility.</w:t>
      </w:r>
      <w:r w:rsidRPr="00075EE1">
        <w:rPr>
          <w:rFonts w:ascii="Times New Roman" w:hAnsi="Times New Roman" w:cs="Times New Roman"/>
          <w:sz w:val="24"/>
          <w:szCs w:val="24"/>
        </w:rPr>
        <w:t xml:space="preserve">  To be eligible for such an award, an eligible entity shall—</w:t>
      </w:r>
    </w:p>
    <w:p w:rsidR="000D0F05" w:rsidRDefault="00075EE1">
      <w:pPr>
        <w:pStyle w:val="HTMLPreformatted"/>
        <w:spacing w:before="120"/>
        <w:ind w:left="288" w:firstLine="288"/>
        <w:rPr>
          <w:rFonts w:ascii="Times New Roman" w:hAnsi="Times New Roman" w:cs="Times New Roman"/>
          <w:sz w:val="24"/>
          <w:szCs w:val="24"/>
        </w:rPr>
      </w:pPr>
      <w:r w:rsidRPr="00075EE1">
        <w:rPr>
          <w:rFonts w:ascii="Times New Roman" w:hAnsi="Times New Roman" w:cs="Times New Roman"/>
          <w:sz w:val="24"/>
          <w:szCs w:val="24"/>
        </w:rPr>
        <w:t xml:space="preserve">(1) </w:t>
      </w:r>
      <w:proofErr w:type="gramStart"/>
      <w:r w:rsidRPr="00075EE1">
        <w:rPr>
          <w:rFonts w:ascii="Times New Roman" w:hAnsi="Times New Roman" w:cs="Times New Roman"/>
          <w:sz w:val="24"/>
          <w:szCs w:val="24"/>
        </w:rPr>
        <w:t>have</w:t>
      </w:r>
      <w:proofErr w:type="gramEnd"/>
      <w:r w:rsidRPr="00075EE1">
        <w:rPr>
          <w:rFonts w:ascii="Times New Roman" w:hAnsi="Times New Roman" w:cs="Times New Roman"/>
          <w:sz w:val="24"/>
          <w:szCs w:val="24"/>
        </w:rPr>
        <w:t xml:space="preserve"> significantly closed the achievement gaps between groups of students described in section 1111(b)(2) of the ESEA (20 U.S.C. 6311(b)(2));</w:t>
      </w:r>
    </w:p>
    <w:p w:rsidR="000D0F05" w:rsidRDefault="00075EE1">
      <w:pPr>
        <w:pStyle w:val="HTMLPreformatted"/>
        <w:spacing w:before="120"/>
        <w:ind w:left="288" w:firstLine="288"/>
        <w:rPr>
          <w:rFonts w:ascii="Times New Roman" w:hAnsi="Times New Roman" w:cs="Times New Roman"/>
          <w:sz w:val="24"/>
          <w:szCs w:val="24"/>
        </w:rPr>
      </w:pPr>
      <w:r w:rsidRPr="00075EE1">
        <w:rPr>
          <w:rFonts w:ascii="Times New Roman" w:hAnsi="Times New Roman" w:cs="Times New Roman"/>
          <w:sz w:val="24"/>
          <w:szCs w:val="24"/>
        </w:rPr>
        <w:t>(2) have exceeded the State's annual measurable objectives consistent with such section 1111(b)(2) for 2 or more consecutive years or have demonstrated success in significantly increasing student academic achievement for all groups of students described in such section through another measure, such as measures described in section 1111(c)(2) of the ESEA;</w:t>
      </w:r>
    </w:p>
    <w:p w:rsidR="000D0F05" w:rsidRDefault="00075EE1">
      <w:pPr>
        <w:pStyle w:val="HTMLPreformatted"/>
        <w:spacing w:before="120"/>
        <w:ind w:left="288" w:firstLine="288"/>
        <w:rPr>
          <w:rFonts w:ascii="Times New Roman" w:hAnsi="Times New Roman" w:cs="Times New Roman"/>
          <w:sz w:val="24"/>
          <w:szCs w:val="24"/>
        </w:rPr>
      </w:pPr>
      <w:r w:rsidRPr="00075EE1">
        <w:rPr>
          <w:rFonts w:ascii="Times New Roman" w:hAnsi="Times New Roman" w:cs="Times New Roman"/>
          <w:sz w:val="24"/>
          <w:szCs w:val="24"/>
        </w:rPr>
        <w:t xml:space="preserve">(3) </w:t>
      </w:r>
      <w:proofErr w:type="gramStart"/>
      <w:r w:rsidRPr="00075EE1">
        <w:rPr>
          <w:rFonts w:ascii="Times New Roman" w:hAnsi="Times New Roman" w:cs="Times New Roman"/>
          <w:sz w:val="24"/>
          <w:szCs w:val="24"/>
        </w:rPr>
        <w:t>have</w:t>
      </w:r>
      <w:proofErr w:type="gramEnd"/>
      <w:r w:rsidRPr="00075EE1">
        <w:rPr>
          <w:rFonts w:ascii="Times New Roman" w:hAnsi="Times New Roman" w:cs="Times New Roman"/>
          <w:sz w:val="24"/>
          <w:szCs w:val="24"/>
        </w:rPr>
        <w:t xml:space="preserve"> made significant improvement in other areas, such as graduation rates or increased recruitment and placement of high-quality teachers and school leaders, as demonstrated with meaningful data; and</w:t>
      </w:r>
    </w:p>
    <w:p w:rsidR="000D0F05" w:rsidRDefault="00075EE1">
      <w:pPr>
        <w:pStyle w:val="HTMLPreformatted"/>
        <w:spacing w:before="120"/>
        <w:ind w:left="288" w:firstLine="288"/>
        <w:rPr>
          <w:rFonts w:ascii="Times New Roman" w:hAnsi="Times New Roman" w:cs="Times New Roman"/>
          <w:sz w:val="24"/>
          <w:szCs w:val="24"/>
        </w:rPr>
      </w:pPr>
      <w:r w:rsidRPr="00075EE1">
        <w:rPr>
          <w:rFonts w:ascii="Times New Roman" w:hAnsi="Times New Roman" w:cs="Times New Roman"/>
          <w:sz w:val="24"/>
          <w:szCs w:val="24"/>
        </w:rPr>
        <w:t xml:space="preserve">(4) </w:t>
      </w:r>
      <w:proofErr w:type="gramStart"/>
      <w:r w:rsidRPr="00075EE1">
        <w:rPr>
          <w:rFonts w:ascii="Times New Roman" w:hAnsi="Times New Roman" w:cs="Times New Roman"/>
          <w:sz w:val="24"/>
          <w:szCs w:val="24"/>
        </w:rPr>
        <w:t>demonstrate</w:t>
      </w:r>
      <w:proofErr w:type="gramEnd"/>
      <w:r w:rsidRPr="00075EE1">
        <w:rPr>
          <w:rFonts w:ascii="Times New Roman" w:hAnsi="Times New Roman" w:cs="Times New Roman"/>
          <w:sz w:val="24"/>
          <w:szCs w:val="24"/>
        </w:rPr>
        <w:t xml:space="preserve"> that they have established partnerships with the private sector, which may include philanthropic organizations, and that the private sector will provide matching funds in order to help bring results to scale.</w:t>
      </w:r>
    </w:p>
    <w:p w:rsidR="000D0F05" w:rsidRDefault="00075EE1">
      <w:pPr>
        <w:pStyle w:val="HTMLPreformatted"/>
        <w:spacing w:before="120"/>
        <w:ind w:firstLine="288"/>
        <w:rPr>
          <w:rFonts w:ascii="Times New Roman" w:hAnsi="Times New Roman" w:cs="Times New Roman"/>
          <w:sz w:val="24"/>
          <w:szCs w:val="24"/>
        </w:rPr>
      </w:pPr>
      <w:r w:rsidRPr="00075EE1">
        <w:rPr>
          <w:rFonts w:ascii="Times New Roman" w:hAnsi="Times New Roman" w:cs="Times New Roman"/>
          <w:sz w:val="24"/>
          <w:szCs w:val="24"/>
        </w:rPr>
        <w:t xml:space="preserve">(c) </w:t>
      </w:r>
      <w:r w:rsidRPr="00075EE1">
        <w:rPr>
          <w:rFonts w:ascii="Times New Roman" w:hAnsi="Times New Roman" w:cs="Times New Roman"/>
          <w:sz w:val="24"/>
          <w:szCs w:val="24"/>
          <w:u w:val="single"/>
        </w:rPr>
        <w:t>Special Rule.</w:t>
      </w:r>
      <w:r w:rsidRPr="00075EE1">
        <w:rPr>
          <w:rFonts w:ascii="Times New Roman" w:hAnsi="Times New Roman" w:cs="Times New Roman"/>
          <w:sz w:val="24"/>
          <w:szCs w:val="24"/>
        </w:rPr>
        <w:t xml:space="preserve">  In the case of an eligible entity that includes a nonprofit organization, the eligible entity shall be considered to have met the eligibility requirements of paragraphs (1), (2), (3) of subsection (b) if such nonprofit organization has a record of meeting such requirements.</w:t>
      </w:r>
    </w:p>
    <w:p w:rsidR="000D0F05" w:rsidRDefault="000D0F05">
      <w:pPr>
        <w:pStyle w:val="HTMLPreformatted"/>
        <w:spacing w:before="120"/>
        <w:ind w:firstLine="288"/>
        <w:rPr>
          <w:rFonts w:ascii="Times New Roman" w:hAnsi="Times New Roman" w:cs="Times New Roman"/>
          <w:sz w:val="24"/>
          <w:szCs w:val="24"/>
        </w:rPr>
      </w:pPr>
    </w:p>
    <w:p w:rsidR="000D0F05" w:rsidRDefault="00075EE1">
      <w:pPr>
        <w:pStyle w:val="HTMLPreformatted"/>
        <w:keepNext/>
        <w:rPr>
          <w:rFonts w:ascii="Times New Roman" w:hAnsi="Times New Roman" w:cs="Times New Roman"/>
          <w:b/>
          <w:sz w:val="24"/>
          <w:szCs w:val="24"/>
        </w:rPr>
      </w:pPr>
      <w:proofErr w:type="gramStart"/>
      <w:r w:rsidRPr="00075EE1">
        <w:rPr>
          <w:rFonts w:ascii="Times New Roman" w:hAnsi="Times New Roman" w:cs="Times New Roman"/>
          <w:b/>
          <w:sz w:val="24"/>
          <w:szCs w:val="24"/>
        </w:rPr>
        <w:t>SEC. 14008.</w:t>
      </w:r>
      <w:proofErr w:type="gramEnd"/>
      <w:r w:rsidRPr="00075EE1">
        <w:rPr>
          <w:rFonts w:ascii="Times New Roman" w:hAnsi="Times New Roman" w:cs="Times New Roman"/>
          <w:b/>
          <w:sz w:val="24"/>
          <w:szCs w:val="24"/>
        </w:rPr>
        <w:t xml:space="preserve">  STATE REPORTS.</w:t>
      </w:r>
    </w:p>
    <w:p w:rsidR="000D0F05" w:rsidRDefault="00075EE1">
      <w:pPr>
        <w:pStyle w:val="HTMLPreformatted"/>
        <w:spacing w:before="120"/>
        <w:ind w:firstLine="288"/>
        <w:rPr>
          <w:rFonts w:ascii="Times New Roman" w:hAnsi="Times New Roman" w:cs="Times New Roman"/>
          <w:sz w:val="24"/>
          <w:szCs w:val="24"/>
        </w:rPr>
      </w:pPr>
      <w:r w:rsidRPr="00075EE1">
        <w:rPr>
          <w:rFonts w:ascii="Times New Roman" w:hAnsi="Times New Roman" w:cs="Times New Roman"/>
          <w:sz w:val="24"/>
          <w:szCs w:val="24"/>
        </w:rPr>
        <w:t xml:space="preserve">For each year of the program under this title, </w:t>
      </w:r>
      <w:proofErr w:type="gramStart"/>
      <w:r w:rsidRPr="00075EE1">
        <w:rPr>
          <w:rFonts w:ascii="Times New Roman" w:hAnsi="Times New Roman" w:cs="Times New Roman"/>
          <w:sz w:val="24"/>
          <w:szCs w:val="24"/>
        </w:rPr>
        <w:t>a State receiving funds</w:t>
      </w:r>
      <w:proofErr w:type="gramEnd"/>
      <w:r w:rsidRPr="00075EE1">
        <w:rPr>
          <w:rFonts w:ascii="Times New Roman" w:hAnsi="Times New Roman" w:cs="Times New Roman"/>
          <w:sz w:val="24"/>
          <w:szCs w:val="24"/>
        </w:rPr>
        <w:t xml:space="preserve"> under this title shall submit a report to the Secretary, at such time and in such manner as the Secretary may require, that describes—</w:t>
      </w:r>
    </w:p>
    <w:p w:rsidR="000D0F05" w:rsidRDefault="00075EE1">
      <w:pPr>
        <w:pStyle w:val="HTMLPreformatted"/>
        <w:spacing w:before="120"/>
        <w:ind w:firstLine="288"/>
        <w:rPr>
          <w:rFonts w:ascii="Times New Roman" w:hAnsi="Times New Roman" w:cs="Times New Roman"/>
          <w:sz w:val="24"/>
          <w:szCs w:val="24"/>
        </w:rPr>
      </w:pPr>
      <w:r w:rsidRPr="00075EE1">
        <w:rPr>
          <w:rFonts w:ascii="Times New Roman" w:hAnsi="Times New Roman" w:cs="Times New Roman"/>
          <w:sz w:val="24"/>
          <w:szCs w:val="24"/>
        </w:rPr>
        <w:t xml:space="preserve">(1) </w:t>
      </w:r>
      <w:proofErr w:type="gramStart"/>
      <w:r w:rsidRPr="00075EE1">
        <w:rPr>
          <w:rFonts w:ascii="Times New Roman" w:hAnsi="Times New Roman" w:cs="Times New Roman"/>
          <w:sz w:val="24"/>
          <w:szCs w:val="24"/>
        </w:rPr>
        <w:t>the</w:t>
      </w:r>
      <w:proofErr w:type="gramEnd"/>
      <w:r w:rsidRPr="00075EE1">
        <w:rPr>
          <w:rFonts w:ascii="Times New Roman" w:hAnsi="Times New Roman" w:cs="Times New Roman"/>
          <w:sz w:val="24"/>
          <w:szCs w:val="24"/>
        </w:rPr>
        <w:t xml:space="preserve"> uses of funds provided under this title within the State;</w:t>
      </w:r>
    </w:p>
    <w:p w:rsidR="000D0F05" w:rsidRDefault="00075EE1">
      <w:pPr>
        <w:pStyle w:val="HTMLPreformatted"/>
        <w:spacing w:before="120"/>
        <w:ind w:firstLine="288"/>
        <w:rPr>
          <w:rFonts w:ascii="Times New Roman" w:hAnsi="Times New Roman" w:cs="Times New Roman"/>
          <w:sz w:val="24"/>
          <w:szCs w:val="24"/>
        </w:rPr>
      </w:pPr>
      <w:r w:rsidRPr="00075EE1">
        <w:rPr>
          <w:rFonts w:ascii="Times New Roman" w:hAnsi="Times New Roman" w:cs="Times New Roman"/>
          <w:sz w:val="24"/>
          <w:szCs w:val="24"/>
        </w:rPr>
        <w:t xml:space="preserve">(2) </w:t>
      </w:r>
      <w:proofErr w:type="gramStart"/>
      <w:r w:rsidRPr="00075EE1">
        <w:rPr>
          <w:rFonts w:ascii="Times New Roman" w:hAnsi="Times New Roman" w:cs="Times New Roman"/>
          <w:sz w:val="24"/>
          <w:szCs w:val="24"/>
        </w:rPr>
        <w:t>how</w:t>
      </w:r>
      <w:proofErr w:type="gramEnd"/>
      <w:r w:rsidRPr="00075EE1">
        <w:rPr>
          <w:rFonts w:ascii="Times New Roman" w:hAnsi="Times New Roman" w:cs="Times New Roman"/>
          <w:sz w:val="24"/>
          <w:szCs w:val="24"/>
        </w:rPr>
        <w:t xml:space="preserve"> the State distributed the funds it received under this title;</w:t>
      </w:r>
    </w:p>
    <w:p w:rsidR="000D0F05" w:rsidRDefault="00075EE1">
      <w:pPr>
        <w:pStyle w:val="HTMLPreformatted"/>
        <w:spacing w:before="120"/>
        <w:ind w:firstLine="288"/>
        <w:rPr>
          <w:rFonts w:ascii="Times New Roman" w:hAnsi="Times New Roman" w:cs="Times New Roman"/>
          <w:sz w:val="24"/>
          <w:szCs w:val="24"/>
        </w:rPr>
      </w:pPr>
      <w:r w:rsidRPr="00075EE1">
        <w:rPr>
          <w:rFonts w:ascii="Times New Roman" w:hAnsi="Times New Roman" w:cs="Times New Roman"/>
          <w:sz w:val="24"/>
          <w:szCs w:val="24"/>
        </w:rPr>
        <w:t xml:space="preserve">(3) </w:t>
      </w:r>
      <w:proofErr w:type="gramStart"/>
      <w:r w:rsidRPr="00075EE1">
        <w:rPr>
          <w:rFonts w:ascii="Times New Roman" w:hAnsi="Times New Roman" w:cs="Times New Roman"/>
          <w:sz w:val="24"/>
          <w:szCs w:val="24"/>
        </w:rPr>
        <w:t>the</w:t>
      </w:r>
      <w:proofErr w:type="gramEnd"/>
      <w:r w:rsidRPr="00075EE1">
        <w:rPr>
          <w:rFonts w:ascii="Times New Roman" w:hAnsi="Times New Roman" w:cs="Times New Roman"/>
          <w:sz w:val="24"/>
          <w:szCs w:val="24"/>
        </w:rPr>
        <w:t xml:space="preserve"> number of jobs that the Governor estimates were saved or created with funds the State received under this title;</w:t>
      </w:r>
    </w:p>
    <w:p w:rsidR="000D0F05" w:rsidRDefault="00075EE1">
      <w:pPr>
        <w:pStyle w:val="HTMLPreformatted"/>
        <w:spacing w:before="120"/>
        <w:ind w:firstLine="288"/>
        <w:rPr>
          <w:rFonts w:ascii="Times New Roman" w:hAnsi="Times New Roman" w:cs="Times New Roman"/>
          <w:sz w:val="24"/>
          <w:szCs w:val="24"/>
        </w:rPr>
      </w:pPr>
      <w:r w:rsidRPr="00075EE1">
        <w:rPr>
          <w:rFonts w:ascii="Times New Roman" w:hAnsi="Times New Roman" w:cs="Times New Roman"/>
          <w:sz w:val="24"/>
          <w:szCs w:val="24"/>
        </w:rPr>
        <w:t xml:space="preserve">(4) </w:t>
      </w:r>
      <w:proofErr w:type="gramStart"/>
      <w:r w:rsidRPr="00075EE1">
        <w:rPr>
          <w:rFonts w:ascii="Times New Roman" w:hAnsi="Times New Roman" w:cs="Times New Roman"/>
          <w:sz w:val="24"/>
          <w:szCs w:val="24"/>
        </w:rPr>
        <w:t>tax</w:t>
      </w:r>
      <w:proofErr w:type="gramEnd"/>
      <w:r w:rsidRPr="00075EE1">
        <w:rPr>
          <w:rFonts w:ascii="Times New Roman" w:hAnsi="Times New Roman" w:cs="Times New Roman"/>
          <w:sz w:val="24"/>
          <w:szCs w:val="24"/>
        </w:rPr>
        <w:t xml:space="preserve"> increases that the Governor estimates were averted because of the availability of funds from this title;</w:t>
      </w:r>
    </w:p>
    <w:p w:rsidR="000D0F05" w:rsidRDefault="00075EE1">
      <w:pPr>
        <w:pStyle w:val="HTMLPreformatted"/>
        <w:spacing w:before="120"/>
        <w:ind w:firstLine="288"/>
        <w:rPr>
          <w:rFonts w:ascii="Times New Roman" w:hAnsi="Times New Roman" w:cs="Times New Roman"/>
          <w:sz w:val="24"/>
          <w:szCs w:val="24"/>
        </w:rPr>
      </w:pPr>
      <w:r w:rsidRPr="00075EE1">
        <w:rPr>
          <w:rFonts w:ascii="Times New Roman" w:hAnsi="Times New Roman" w:cs="Times New Roman"/>
          <w:sz w:val="24"/>
          <w:szCs w:val="24"/>
        </w:rPr>
        <w:t>(5) the State's progress in reducing inequities in the distribution of highly qualified teachers, in implementing a State longitudinal data system, and in developing and implementing valid and reliable assessments for limited English proficient students and children with disabilities;</w:t>
      </w:r>
    </w:p>
    <w:p w:rsidR="000D0F05" w:rsidRDefault="00075EE1">
      <w:pPr>
        <w:pStyle w:val="HTMLPreformatted"/>
        <w:spacing w:before="120"/>
        <w:ind w:firstLine="288"/>
        <w:rPr>
          <w:rFonts w:ascii="Times New Roman" w:hAnsi="Times New Roman" w:cs="Times New Roman"/>
          <w:sz w:val="24"/>
          <w:szCs w:val="24"/>
        </w:rPr>
      </w:pPr>
      <w:r w:rsidRPr="00075EE1">
        <w:rPr>
          <w:rFonts w:ascii="Times New Roman" w:hAnsi="Times New Roman" w:cs="Times New Roman"/>
          <w:sz w:val="24"/>
          <w:szCs w:val="24"/>
        </w:rPr>
        <w:t>(6) the tuition and fee increases for in-State students imposed by public institutions of higher education in the State during the period of availability of funds under this title, and a description of any actions taken by the State to limit those increases;</w:t>
      </w:r>
    </w:p>
    <w:p w:rsidR="000D0F05" w:rsidRDefault="00075EE1">
      <w:pPr>
        <w:pStyle w:val="HTMLPreformatted"/>
        <w:spacing w:before="120"/>
        <w:ind w:firstLine="288"/>
        <w:rPr>
          <w:rFonts w:ascii="Times New Roman" w:hAnsi="Times New Roman" w:cs="Times New Roman"/>
          <w:sz w:val="24"/>
          <w:szCs w:val="24"/>
        </w:rPr>
      </w:pPr>
      <w:r w:rsidRPr="00075EE1">
        <w:rPr>
          <w:rFonts w:ascii="Times New Roman" w:hAnsi="Times New Roman" w:cs="Times New Roman"/>
          <w:sz w:val="24"/>
          <w:szCs w:val="24"/>
        </w:rPr>
        <w:t>(7) the extent to which public institutions of higher education maintained, increased, or decreased enrollment of in-State students, including students eligible for Pell Grants or other need-based financial assistance; and</w:t>
      </w:r>
    </w:p>
    <w:p w:rsidR="000D0F05" w:rsidRDefault="00075EE1">
      <w:pPr>
        <w:pStyle w:val="HTMLPreformatted"/>
        <w:spacing w:before="120"/>
        <w:ind w:firstLine="288"/>
        <w:rPr>
          <w:rFonts w:ascii="Times New Roman" w:hAnsi="Times New Roman" w:cs="Times New Roman"/>
          <w:sz w:val="24"/>
          <w:szCs w:val="24"/>
        </w:rPr>
      </w:pPr>
      <w:r w:rsidRPr="00075EE1">
        <w:rPr>
          <w:rFonts w:ascii="Times New Roman" w:hAnsi="Times New Roman" w:cs="Times New Roman"/>
          <w:sz w:val="24"/>
          <w:szCs w:val="24"/>
        </w:rPr>
        <w:t xml:space="preserve">(8) </w:t>
      </w:r>
      <w:proofErr w:type="gramStart"/>
      <w:r w:rsidRPr="00075EE1">
        <w:rPr>
          <w:rFonts w:ascii="Times New Roman" w:hAnsi="Times New Roman" w:cs="Times New Roman"/>
          <w:sz w:val="24"/>
          <w:szCs w:val="24"/>
        </w:rPr>
        <w:t>a</w:t>
      </w:r>
      <w:proofErr w:type="gramEnd"/>
      <w:r w:rsidRPr="00075EE1">
        <w:rPr>
          <w:rFonts w:ascii="Times New Roman" w:hAnsi="Times New Roman" w:cs="Times New Roman"/>
          <w:sz w:val="24"/>
          <w:szCs w:val="24"/>
        </w:rPr>
        <w:t xml:space="preserve"> description of each modernization, renovation and repair project funded, which shall include the amounts awarded and project costs.</w:t>
      </w:r>
    </w:p>
    <w:p w:rsidR="000D0F05" w:rsidRDefault="000D0F05">
      <w:pPr>
        <w:pStyle w:val="HTMLPreformatted"/>
        <w:spacing w:before="120"/>
        <w:ind w:firstLine="288"/>
        <w:rPr>
          <w:rFonts w:ascii="Times New Roman" w:hAnsi="Times New Roman" w:cs="Times New Roman"/>
          <w:sz w:val="24"/>
          <w:szCs w:val="24"/>
        </w:rPr>
      </w:pPr>
    </w:p>
    <w:p w:rsidR="000D0F05" w:rsidRDefault="00075EE1">
      <w:pPr>
        <w:pStyle w:val="HTMLPreformatted"/>
        <w:keepNext/>
        <w:rPr>
          <w:rFonts w:ascii="Times New Roman" w:hAnsi="Times New Roman" w:cs="Times New Roman"/>
          <w:b/>
          <w:sz w:val="24"/>
          <w:szCs w:val="24"/>
        </w:rPr>
      </w:pPr>
      <w:proofErr w:type="gramStart"/>
      <w:r w:rsidRPr="00075EE1">
        <w:rPr>
          <w:rFonts w:ascii="Times New Roman" w:hAnsi="Times New Roman" w:cs="Times New Roman"/>
          <w:b/>
          <w:sz w:val="24"/>
          <w:szCs w:val="24"/>
        </w:rPr>
        <w:t>SEC. 14009.</w:t>
      </w:r>
      <w:proofErr w:type="gramEnd"/>
      <w:r w:rsidRPr="00075EE1">
        <w:rPr>
          <w:rFonts w:ascii="Times New Roman" w:hAnsi="Times New Roman" w:cs="Times New Roman"/>
          <w:b/>
          <w:sz w:val="24"/>
          <w:szCs w:val="24"/>
        </w:rPr>
        <w:t xml:space="preserve">  </w:t>
      </w:r>
      <w:proofErr w:type="gramStart"/>
      <w:r w:rsidRPr="00075EE1">
        <w:rPr>
          <w:rFonts w:ascii="Times New Roman" w:hAnsi="Times New Roman" w:cs="Times New Roman"/>
          <w:b/>
          <w:sz w:val="24"/>
          <w:szCs w:val="24"/>
        </w:rPr>
        <w:t>EVALUATION.</w:t>
      </w:r>
      <w:proofErr w:type="gramEnd"/>
    </w:p>
    <w:p w:rsidR="000D0F05" w:rsidRDefault="00075EE1">
      <w:pPr>
        <w:pStyle w:val="HTMLPreformatted"/>
        <w:spacing w:before="120"/>
        <w:ind w:firstLine="288"/>
        <w:rPr>
          <w:rFonts w:ascii="Times New Roman" w:hAnsi="Times New Roman" w:cs="Times New Roman"/>
          <w:sz w:val="24"/>
          <w:szCs w:val="24"/>
        </w:rPr>
      </w:pPr>
      <w:r w:rsidRPr="00075EE1">
        <w:rPr>
          <w:rFonts w:ascii="Times New Roman" w:hAnsi="Times New Roman" w:cs="Times New Roman"/>
          <w:sz w:val="24"/>
          <w:szCs w:val="24"/>
        </w:rPr>
        <w:t>The Comptroller General of the United States shall conduct evaluations of the programs under sections 14006 and 14007 which shall include, but not be limited to, the criteria used for the awards made, the States selected for awards, award amounts, how each State used the award received, and the impact of this funding on the progress made toward closing achievement gaps.</w:t>
      </w:r>
    </w:p>
    <w:p w:rsidR="000D0F05" w:rsidRDefault="000D0F05">
      <w:pPr>
        <w:pStyle w:val="HTMLPreformatted"/>
        <w:spacing w:before="120"/>
        <w:ind w:firstLine="288"/>
        <w:rPr>
          <w:rFonts w:ascii="Times New Roman" w:hAnsi="Times New Roman" w:cs="Times New Roman"/>
          <w:sz w:val="24"/>
          <w:szCs w:val="24"/>
        </w:rPr>
      </w:pPr>
    </w:p>
    <w:p w:rsidR="000D0F05" w:rsidRDefault="00075EE1">
      <w:pPr>
        <w:pStyle w:val="HTMLPreformatted"/>
        <w:keepNext/>
        <w:rPr>
          <w:rFonts w:ascii="Times New Roman" w:hAnsi="Times New Roman" w:cs="Times New Roman"/>
          <w:b/>
          <w:sz w:val="24"/>
          <w:szCs w:val="24"/>
        </w:rPr>
      </w:pPr>
      <w:proofErr w:type="gramStart"/>
      <w:r w:rsidRPr="00075EE1">
        <w:rPr>
          <w:rFonts w:ascii="Times New Roman" w:hAnsi="Times New Roman" w:cs="Times New Roman"/>
          <w:b/>
          <w:sz w:val="24"/>
          <w:szCs w:val="24"/>
        </w:rPr>
        <w:t>SEC. 14010.</w:t>
      </w:r>
      <w:proofErr w:type="gramEnd"/>
      <w:r w:rsidRPr="00075EE1">
        <w:rPr>
          <w:rFonts w:ascii="Times New Roman" w:hAnsi="Times New Roman" w:cs="Times New Roman"/>
          <w:b/>
          <w:sz w:val="24"/>
          <w:szCs w:val="24"/>
        </w:rPr>
        <w:t xml:space="preserve">  SECRETARY'S REPORT TO CONGRESS.</w:t>
      </w:r>
    </w:p>
    <w:p w:rsidR="000D0F05" w:rsidRDefault="00075EE1">
      <w:pPr>
        <w:pStyle w:val="HTMLPreformatted"/>
        <w:spacing w:before="120"/>
        <w:ind w:firstLine="288"/>
        <w:rPr>
          <w:rFonts w:ascii="Times New Roman" w:hAnsi="Times New Roman" w:cs="Times New Roman"/>
          <w:sz w:val="24"/>
          <w:szCs w:val="24"/>
        </w:rPr>
      </w:pPr>
      <w:r w:rsidRPr="00075EE1">
        <w:rPr>
          <w:rFonts w:ascii="Times New Roman" w:hAnsi="Times New Roman" w:cs="Times New Roman"/>
          <w:sz w:val="24"/>
          <w:szCs w:val="24"/>
        </w:rPr>
        <w:t>The Secretary shall submit a report to the Committee on Education and Labor of the House of Representatives, the Committee on Health, Education, Labor, and Pensions of the Senate, and the Committees on Appropriations of the House of Representatives and of the Senate, not less than 6 months following the submission of State reports, that evaluates the information provided in the State reports under section 14008 and the information required by section 14005(b)(3) including State-by-State information.</w:t>
      </w:r>
    </w:p>
    <w:p w:rsidR="000D0F05" w:rsidRDefault="000D0F05">
      <w:pPr>
        <w:pStyle w:val="HTMLPreformatted"/>
        <w:spacing w:before="120"/>
        <w:ind w:firstLine="288"/>
        <w:rPr>
          <w:rFonts w:ascii="Times New Roman" w:hAnsi="Times New Roman" w:cs="Times New Roman"/>
          <w:sz w:val="24"/>
          <w:szCs w:val="24"/>
        </w:rPr>
      </w:pPr>
    </w:p>
    <w:p w:rsidR="000D0F05" w:rsidRDefault="00075EE1">
      <w:pPr>
        <w:pStyle w:val="HTMLPreformatted"/>
        <w:keepNext/>
        <w:rPr>
          <w:rFonts w:ascii="Times New Roman" w:hAnsi="Times New Roman" w:cs="Times New Roman"/>
          <w:sz w:val="24"/>
          <w:szCs w:val="24"/>
        </w:rPr>
      </w:pPr>
      <w:proofErr w:type="gramStart"/>
      <w:r w:rsidRPr="00075EE1">
        <w:rPr>
          <w:rFonts w:ascii="Times New Roman" w:hAnsi="Times New Roman" w:cs="Times New Roman"/>
          <w:b/>
          <w:sz w:val="24"/>
          <w:szCs w:val="24"/>
        </w:rPr>
        <w:t>SEC. 14011.</w:t>
      </w:r>
      <w:proofErr w:type="gramEnd"/>
      <w:r w:rsidRPr="00075EE1">
        <w:rPr>
          <w:rFonts w:ascii="Times New Roman" w:hAnsi="Times New Roman" w:cs="Times New Roman"/>
          <w:b/>
          <w:sz w:val="24"/>
          <w:szCs w:val="24"/>
        </w:rPr>
        <w:t xml:space="preserve">  </w:t>
      </w:r>
      <w:proofErr w:type="gramStart"/>
      <w:r w:rsidRPr="00075EE1">
        <w:rPr>
          <w:rFonts w:ascii="Times New Roman" w:hAnsi="Times New Roman" w:cs="Times New Roman"/>
          <w:b/>
          <w:sz w:val="24"/>
          <w:szCs w:val="24"/>
        </w:rPr>
        <w:t>PROHIBITION ON PROVISION OF CERTAIN ASSISTANCE.</w:t>
      </w:r>
      <w:proofErr w:type="gramEnd"/>
    </w:p>
    <w:p w:rsidR="000D0F05" w:rsidRDefault="00075EE1">
      <w:pPr>
        <w:pStyle w:val="HTMLPreformatted"/>
        <w:spacing w:before="120"/>
        <w:ind w:firstLine="288"/>
        <w:rPr>
          <w:rFonts w:ascii="Times New Roman" w:hAnsi="Times New Roman" w:cs="Times New Roman"/>
          <w:sz w:val="24"/>
          <w:szCs w:val="24"/>
        </w:rPr>
      </w:pPr>
      <w:r w:rsidRPr="00075EE1">
        <w:rPr>
          <w:rFonts w:ascii="Times New Roman" w:hAnsi="Times New Roman" w:cs="Times New Roman"/>
          <w:sz w:val="24"/>
          <w:szCs w:val="24"/>
        </w:rPr>
        <w:t>No recipient of funds under this title shall use such funds to provide financial assistance to students to attend private elementary or secondary schools</w:t>
      </w:r>
      <w:r w:rsidRPr="00075EE1">
        <w:rPr>
          <w:rFonts w:ascii="Times New Roman" w:hAnsi="Times New Roman" w:cs="Times New Roman"/>
          <w:color w:val="000000"/>
          <w:sz w:val="24"/>
          <w:szCs w:val="24"/>
        </w:rPr>
        <w:t xml:space="preserve">, unless such funds are used to provide special education and related services to children with disabilities, as authorized by the </w:t>
      </w:r>
      <w:r w:rsidRPr="00075EE1">
        <w:rPr>
          <w:rStyle w:val="Emphasis"/>
          <w:rFonts w:ascii="Times New Roman" w:hAnsi="Times New Roman" w:cs="Times New Roman"/>
          <w:i w:val="0"/>
          <w:color w:val="000000"/>
          <w:sz w:val="24"/>
          <w:szCs w:val="24"/>
        </w:rPr>
        <w:t>Individuals with Disabilities Education Act (20 U.S.C. 1400 et seq.)</w:t>
      </w:r>
      <w:r w:rsidRPr="00075EE1">
        <w:rPr>
          <w:rFonts w:ascii="Times New Roman" w:hAnsi="Times New Roman" w:cs="Times New Roman"/>
          <w:sz w:val="24"/>
          <w:szCs w:val="24"/>
        </w:rPr>
        <w:t>.</w:t>
      </w:r>
    </w:p>
    <w:p w:rsidR="000D0F05" w:rsidRDefault="000D0F05">
      <w:pPr>
        <w:pStyle w:val="HTMLPreformatted"/>
        <w:spacing w:before="120"/>
        <w:ind w:firstLine="288"/>
        <w:rPr>
          <w:rFonts w:ascii="Times New Roman" w:hAnsi="Times New Roman" w:cs="Times New Roman"/>
          <w:sz w:val="24"/>
          <w:szCs w:val="24"/>
        </w:rPr>
      </w:pPr>
    </w:p>
    <w:p w:rsidR="000D0F05" w:rsidRDefault="00075EE1">
      <w:pPr>
        <w:pStyle w:val="HTMLPreformatted"/>
        <w:keepNext/>
        <w:rPr>
          <w:rFonts w:ascii="Times New Roman" w:hAnsi="Times New Roman" w:cs="Times New Roman"/>
          <w:b/>
          <w:sz w:val="24"/>
          <w:szCs w:val="24"/>
        </w:rPr>
      </w:pPr>
      <w:proofErr w:type="gramStart"/>
      <w:r w:rsidRPr="00075EE1">
        <w:rPr>
          <w:rFonts w:ascii="Times New Roman" w:hAnsi="Times New Roman" w:cs="Times New Roman"/>
          <w:b/>
          <w:sz w:val="24"/>
          <w:szCs w:val="24"/>
        </w:rPr>
        <w:t>SEC. 14012.</w:t>
      </w:r>
      <w:proofErr w:type="gramEnd"/>
      <w:r w:rsidRPr="00075EE1">
        <w:rPr>
          <w:rFonts w:ascii="Times New Roman" w:hAnsi="Times New Roman" w:cs="Times New Roman"/>
          <w:b/>
          <w:sz w:val="24"/>
          <w:szCs w:val="24"/>
        </w:rPr>
        <w:t xml:space="preserve">  </w:t>
      </w:r>
      <w:proofErr w:type="gramStart"/>
      <w:r w:rsidRPr="00075EE1">
        <w:rPr>
          <w:rFonts w:ascii="Times New Roman" w:hAnsi="Times New Roman" w:cs="Times New Roman"/>
          <w:b/>
          <w:sz w:val="24"/>
          <w:szCs w:val="24"/>
        </w:rPr>
        <w:t>FISCAL RELIEF.</w:t>
      </w:r>
      <w:proofErr w:type="gramEnd"/>
    </w:p>
    <w:p w:rsidR="000D0F05" w:rsidRDefault="00075EE1">
      <w:pPr>
        <w:pStyle w:val="HTMLPreformatted"/>
        <w:spacing w:before="120"/>
        <w:ind w:firstLine="288"/>
        <w:rPr>
          <w:rFonts w:ascii="Times New Roman" w:hAnsi="Times New Roman" w:cs="Times New Roman"/>
          <w:sz w:val="24"/>
          <w:szCs w:val="24"/>
        </w:rPr>
      </w:pPr>
      <w:r w:rsidRPr="00075EE1">
        <w:rPr>
          <w:rFonts w:ascii="Times New Roman" w:hAnsi="Times New Roman" w:cs="Times New Roman"/>
          <w:sz w:val="24"/>
          <w:szCs w:val="24"/>
        </w:rPr>
        <w:t>(</w:t>
      </w:r>
      <w:proofErr w:type="gramStart"/>
      <w:r w:rsidRPr="00075EE1">
        <w:rPr>
          <w:rFonts w:ascii="Times New Roman" w:hAnsi="Times New Roman" w:cs="Times New Roman"/>
          <w:sz w:val="24"/>
          <w:szCs w:val="24"/>
        </w:rPr>
        <w:t>a</w:t>
      </w:r>
      <w:proofErr w:type="gramEnd"/>
      <w:r w:rsidRPr="00075EE1">
        <w:rPr>
          <w:rFonts w:ascii="Times New Roman" w:hAnsi="Times New Roman" w:cs="Times New Roman"/>
          <w:sz w:val="24"/>
          <w:szCs w:val="24"/>
        </w:rPr>
        <w:t xml:space="preserve">) </w:t>
      </w:r>
      <w:r w:rsidRPr="00075EE1">
        <w:rPr>
          <w:rFonts w:ascii="Times New Roman" w:hAnsi="Times New Roman" w:cs="Times New Roman"/>
          <w:sz w:val="24"/>
          <w:szCs w:val="24"/>
          <w:u w:val="single"/>
        </w:rPr>
        <w:t>In General.</w:t>
      </w:r>
      <w:r w:rsidRPr="00075EE1">
        <w:rPr>
          <w:rFonts w:ascii="Times New Roman" w:hAnsi="Times New Roman" w:cs="Times New Roman"/>
          <w:sz w:val="24"/>
          <w:szCs w:val="24"/>
        </w:rPr>
        <w:t xml:space="preserve">  For the purpose of relieving fiscal burdens on States and local educational agencies that have experienced a precipitous decline in financial resources, the Secretary of Education may waive or modify any requirement of this title relating to maintaining fiscal effort.</w:t>
      </w:r>
    </w:p>
    <w:p w:rsidR="000D0F05" w:rsidRDefault="00075EE1">
      <w:pPr>
        <w:pStyle w:val="HTMLPreformatted"/>
        <w:spacing w:before="120"/>
        <w:ind w:firstLine="288"/>
        <w:rPr>
          <w:rFonts w:ascii="Times New Roman" w:hAnsi="Times New Roman" w:cs="Times New Roman"/>
          <w:sz w:val="24"/>
          <w:szCs w:val="24"/>
        </w:rPr>
      </w:pPr>
      <w:r w:rsidRPr="00075EE1">
        <w:rPr>
          <w:rFonts w:ascii="Times New Roman" w:hAnsi="Times New Roman" w:cs="Times New Roman"/>
          <w:sz w:val="24"/>
          <w:szCs w:val="24"/>
        </w:rPr>
        <w:t xml:space="preserve">(b) </w:t>
      </w:r>
      <w:r w:rsidRPr="00075EE1">
        <w:rPr>
          <w:rFonts w:ascii="Times New Roman" w:hAnsi="Times New Roman" w:cs="Times New Roman"/>
          <w:sz w:val="24"/>
          <w:szCs w:val="24"/>
          <w:u w:val="single"/>
        </w:rPr>
        <w:t>Duration.</w:t>
      </w:r>
      <w:r w:rsidRPr="00075EE1">
        <w:rPr>
          <w:rFonts w:ascii="Times New Roman" w:hAnsi="Times New Roman" w:cs="Times New Roman"/>
          <w:sz w:val="24"/>
          <w:szCs w:val="24"/>
        </w:rPr>
        <w:t xml:space="preserve">  A waiver or modification under this section shall be for any of fiscal year 2009, fiscal year 2010, or fiscal year 2011, as determined by the Secretary.</w:t>
      </w:r>
    </w:p>
    <w:p w:rsidR="000D0F05" w:rsidRDefault="00075EE1">
      <w:pPr>
        <w:pStyle w:val="HTMLPreformatted"/>
        <w:spacing w:before="120"/>
        <w:ind w:firstLine="288"/>
        <w:rPr>
          <w:rFonts w:ascii="Times New Roman" w:hAnsi="Times New Roman" w:cs="Times New Roman"/>
          <w:sz w:val="24"/>
          <w:szCs w:val="24"/>
        </w:rPr>
      </w:pPr>
      <w:r w:rsidRPr="00075EE1">
        <w:rPr>
          <w:rFonts w:ascii="Times New Roman" w:hAnsi="Times New Roman" w:cs="Times New Roman"/>
          <w:sz w:val="24"/>
          <w:szCs w:val="24"/>
        </w:rPr>
        <w:t xml:space="preserve">(c) </w:t>
      </w:r>
      <w:r w:rsidRPr="00075EE1">
        <w:rPr>
          <w:rFonts w:ascii="Times New Roman" w:hAnsi="Times New Roman" w:cs="Times New Roman"/>
          <w:sz w:val="24"/>
          <w:szCs w:val="24"/>
          <w:u w:val="single"/>
        </w:rPr>
        <w:t>Criteria.</w:t>
      </w:r>
      <w:r w:rsidRPr="00075EE1">
        <w:rPr>
          <w:rFonts w:ascii="Times New Roman" w:hAnsi="Times New Roman" w:cs="Times New Roman"/>
          <w:sz w:val="24"/>
          <w:szCs w:val="24"/>
        </w:rPr>
        <w:t xml:space="preserve">  The Secretary shall not grant a waiver or modification under this section unless the Secretary determines that the State receiving such waiver or modification will not provide for elementary, secondary</w:t>
      </w:r>
      <w:r w:rsidRPr="00075EE1">
        <w:rPr>
          <w:rFonts w:ascii="Times New Roman" w:hAnsi="Times New Roman" w:cs="Times New Roman"/>
          <w:color w:val="000000"/>
          <w:sz w:val="24"/>
          <w:szCs w:val="24"/>
        </w:rPr>
        <w:t>, and public higher</w:t>
      </w:r>
      <w:r w:rsidRPr="00075EE1">
        <w:rPr>
          <w:rFonts w:ascii="Times New Roman" w:hAnsi="Times New Roman" w:cs="Times New Roman"/>
          <w:sz w:val="24"/>
          <w:szCs w:val="24"/>
        </w:rPr>
        <w:t xml:space="preserve"> education, for the fiscal year under consideration, a smaller percentage of the total revenues available to the State than the </w:t>
      </w:r>
      <w:r w:rsidRPr="00075EE1">
        <w:rPr>
          <w:rFonts w:ascii="Times New Roman" w:hAnsi="Times New Roman" w:cs="Times New Roman"/>
          <w:color w:val="000000"/>
          <w:sz w:val="24"/>
          <w:szCs w:val="24"/>
        </w:rPr>
        <w:t>percentage</w:t>
      </w:r>
      <w:r w:rsidRPr="00075EE1">
        <w:rPr>
          <w:rFonts w:ascii="Times New Roman" w:hAnsi="Times New Roman" w:cs="Times New Roman"/>
          <w:sz w:val="24"/>
          <w:szCs w:val="24"/>
        </w:rPr>
        <w:t xml:space="preserve"> provided for such purpose in the preceding fiscal year.</w:t>
      </w:r>
    </w:p>
    <w:p w:rsidR="000D0F05" w:rsidRDefault="00075EE1">
      <w:pPr>
        <w:pStyle w:val="HTMLPreformatted"/>
        <w:spacing w:before="120"/>
        <w:ind w:firstLine="288"/>
        <w:rPr>
          <w:rFonts w:ascii="Times New Roman" w:hAnsi="Times New Roman" w:cs="Times New Roman"/>
          <w:sz w:val="24"/>
          <w:szCs w:val="24"/>
        </w:rPr>
      </w:pPr>
      <w:r w:rsidRPr="00075EE1">
        <w:rPr>
          <w:rFonts w:ascii="Times New Roman" w:hAnsi="Times New Roman" w:cs="Times New Roman"/>
          <w:sz w:val="24"/>
          <w:szCs w:val="24"/>
        </w:rPr>
        <w:t xml:space="preserve">(d) </w:t>
      </w:r>
      <w:r w:rsidRPr="00075EE1">
        <w:rPr>
          <w:rFonts w:ascii="Times New Roman" w:hAnsi="Times New Roman" w:cs="Times New Roman"/>
          <w:sz w:val="24"/>
          <w:szCs w:val="24"/>
          <w:u w:val="single"/>
        </w:rPr>
        <w:t>Maintenance of Effort.</w:t>
      </w:r>
      <w:r w:rsidRPr="00075EE1">
        <w:rPr>
          <w:rFonts w:ascii="Times New Roman" w:hAnsi="Times New Roman" w:cs="Times New Roman"/>
          <w:sz w:val="24"/>
          <w:szCs w:val="24"/>
        </w:rPr>
        <w:t xml:space="preserve">  Upon prior approval from the Secretary, a State or local educational agency that receives funds under this title may treat any portion of such funds that is used for elementary, secondary, or postsecondary education as non-Federal funds for the purpose of any requirement to maintain fiscal effort under any other program, including part C of the Individuals with Disabilities Education Act (20 U.S.C. 1431 et seq.), administered by the Secretary.</w:t>
      </w:r>
    </w:p>
    <w:p w:rsidR="000D0F05" w:rsidRDefault="00075EE1">
      <w:pPr>
        <w:pStyle w:val="HTMLPreformatted"/>
        <w:spacing w:before="120"/>
        <w:ind w:firstLine="288"/>
        <w:rPr>
          <w:rFonts w:ascii="Times New Roman" w:hAnsi="Times New Roman" w:cs="Times New Roman"/>
          <w:sz w:val="24"/>
          <w:szCs w:val="24"/>
        </w:rPr>
      </w:pPr>
      <w:r w:rsidRPr="00075EE1">
        <w:rPr>
          <w:rFonts w:ascii="Times New Roman" w:hAnsi="Times New Roman" w:cs="Times New Roman"/>
          <w:sz w:val="24"/>
          <w:szCs w:val="24"/>
        </w:rPr>
        <w:t xml:space="preserve">(e) </w:t>
      </w:r>
      <w:r w:rsidRPr="00075EE1">
        <w:rPr>
          <w:rFonts w:ascii="Times New Roman" w:hAnsi="Times New Roman" w:cs="Times New Roman"/>
          <w:sz w:val="24"/>
          <w:szCs w:val="24"/>
          <w:u w:val="single"/>
        </w:rPr>
        <w:t>Subsequent Level of Effort.</w:t>
      </w:r>
      <w:r w:rsidRPr="00075EE1">
        <w:rPr>
          <w:rFonts w:ascii="Times New Roman" w:hAnsi="Times New Roman" w:cs="Times New Roman"/>
          <w:sz w:val="24"/>
          <w:szCs w:val="24"/>
        </w:rPr>
        <w:t xml:space="preserve">  Notwithstanding (d), the level of effort required by a State or local educational agency for the following fiscal year shall not be reduced.</w:t>
      </w:r>
    </w:p>
    <w:p w:rsidR="000D0F05" w:rsidRDefault="000D0F05">
      <w:pPr>
        <w:pStyle w:val="HTMLPreformatted"/>
        <w:spacing w:before="120"/>
        <w:ind w:firstLine="288"/>
        <w:rPr>
          <w:rFonts w:ascii="Times New Roman" w:hAnsi="Times New Roman" w:cs="Times New Roman"/>
          <w:sz w:val="24"/>
          <w:szCs w:val="24"/>
        </w:rPr>
      </w:pPr>
    </w:p>
    <w:p w:rsidR="000D0F05" w:rsidRDefault="00075EE1">
      <w:pPr>
        <w:pStyle w:val="HTMLPreformatted"/>
        <w:keepNext/>
        <w:rPr>
          <w:rFonts w:ascii="Times New Roman" w:hAnsi="Times New Roman" w:cs="Times New Roman"/>
          <w:b/>
          <w:sz w:val="24"/>
          <w:szCs w:val="24"/>
        </w:rPr>
      </w:pPr>
      <w:proofErr w:type="gramStart"/>
      <w:r w:rsidRPr="00075EE1">
        <w:rPr>
          <w:rFonts w:ascii="Times New Roman" w:hAnsi="Times New Roman" w:cs="Times New Roman"/>
          <w:b/>
          <w:sz w:val="24"/>
          <w:szCs w:val="24"/>
        </w:rPr>
        <w:t>SEC. 14013.</w:t>
      </w:r>
      <w:proofErr w:type="gramEnd"/>
      <w:r w:rsidRPr="00075EE1">
        <w:rPr>
          <w:rFonts w:ascii="Times New Roman" w:hAnsi="Times New Roman" w:cs="Times New Roman"/>
          <w:b/>
          <w:sz w:val="24"/>
          <w:szCs w:val="24"/>
        </w:rPr>
        <w:t xml:space="preserve">  </w:t>
      </w:r>
      <w:proofErr w:type="gramStart"/>
      <w:r w:rsidRPr="00075EE1">
        <w:rPr>
          <w:rFonts w:ascii="Times New Roman" w:hAnsi="Times New Roman" w:cs="Times New Roman"/>
          <w:b/>
          <w:sz w:val="24"/>
          <w:szCs w:val="24"/>
        </w:rPr>
        <w:t>DEFINITIONS.</w:t>
      </w:r>
      <w:proofErr w:type="gramEnd"/>
    </w:p>
    <w:p w:rsidR="000D0F05" w:rsidRDefault="00075EE1">
      <w:pPr>
        <w:pStyle w:val="HTMLPreformatted"/>
        <w:keepNext/>
        <w:spacing w:before="120"/>
        <w:ind w:firstLine="288"/>
        <w:rPr>
          <w:rFonts w:ascii="Times New Roman" w:hAnsi="Times New Roman" w:cs="Times New Roman"/>
          <w:sz w:val="24"/>
          <w:szCs w:val="24"/>
        </w:rPr>
      </w:pPr>
      <w:r w:rsidRPr="00075EE1">
        <w:rPr>
          <w:rFonts w:ascii="Times New Roman" w:hAnsi="Times New Roman" w:cs="Times New Roman"/>
          <w:sz w:val="24"/>
          <w:szCs w:val="24"/>
        </w:rPr>
        <w:t>Except as otherwise provided in this title, as used in this title—</w:t>
      </w:r>
    </w:p>
    <w:p w:rsidR="000D0F05" w:rsidRDefault="00075EE1">
      <w:pPr>
        <w:pStyle w:val="HTMLPreformatted"/>
        <w:spacing w:before="120"/>
        <w:ind w:firstLine="288"/>
        <w:rPr>
          <w:rFonts w:ascii="Times New Roman" w:hAnsi="Times New Roman" w:cs="Times New Roman"/>
          <w:sz w:val="24"/>
          <w:szCs w:val="24"/>
        </w:rPr>
      </w:pPr>
      <w:r w:rsidRPr="00075EE1">
        <w:rPr>
          <w:rFonts w:ascii="Times New Roman" w:hAnsi="Times New Roman" w:cs="Times New Roman"/>
          <w:sz w:val="24"/>
          <w:szCs w:val="24"/>
        </w:rPr>
        <w:t xml:space="preserve">(1) </w:t>
      </w:r>
      <w:proofErr w:type="gramStart"/>
      <w:r w:rsidRPr="00075EE1">
        <w:rPr>
          <w:rFonts w:ascii="Times New Roman" w:hAnsi="Times New Roman" w:cs="Times New Roman"/>
          <w:sz w:val="24"/>
          <w:szCs w:val="24"/>
        </w:rPr>
        <w:t>the</w:t>
      </w:r>
      <w:proofErr w:type="gramEnd"/>
      <w:r w:rsidRPr="00075EE1">
        <w:rPr>
          <w:rFonts w:ascii="Times New Roman" w:hAnsi="Times New Roman" w:cs="Times New Roman"/>
          <w:sz w:val="24"/>
          <w:szCs w:val="24"/>
        </w:rPr>
        <w:t xml:space="preserve"> terms "elementary education'' and "secondary education'' have the meaning given such terms under State law;</w:t>
      </w:r>
    </w:p>
    <w:p w:rsidR="000D0F05" w:rsidRDefault="00075EE1">
      <w:pPr>
        <w:pStyle w:val="HTMLPreformatted"/>
        <w:spacing w:before="120"/>
        <w:ind w:firstLine="288"/>
        <w:rPr>
          <w:rFonts w:ascii="Times New Roman" w:hAnsi="Times New Roman" w:cs="Times New Roman"/>
          <w:sz w:val="24"/>
          <w:szCs w:val="24"/>
        </w:rPr>
      </w:pPr>
      <w:r w:rsidRPr="00075EE1">
        <w:rPr>
          <w:rFonts w:ascii="Times New Roman" w:hAnsi="Times New Roman" w:cs="Times New Roman"/>
          <w:sz w:val="24"/>
          <w:szCs w:val="24"/>
        </w:rPr>
        <w:t xml:space="preserve">(2) </w:t>
      </w:r>
      <w:proofErr w:type="gramStart"/>
      <w:r w:rsidRPr="00075EE1">
        <w:rPr>
          <w:rFonts w:ascii="Times New Roman" w:hAnsi="Times New Roman" w:cs="Times New Roman"/>
          <w:sz w:val="24"/>
          <w:szCs w:val="24"/>
        </w:rPr>
        <w:t>the</w:t>
      </w:r>
      <w:proofErr w:type="gramEnd"/>
      <w:r w:rsidRPr="00075EE1">
        <w:rPr>
          <w:rFonts w:ascii="Times New Roman" w:hAnsi="Times New Roman" w:cs="Times New Roman"/>
          <w:sz w:val="24"/>
          <w:szCs w:val="24"/>
        </w:rPr>
        <w:t xml:space="preserve"> term "high-need local educational agency'' means a local educational agency—</w:t>
      </w:r>
    </w:p>
    <w:p w:rsidR="000D0F05" w:rsidRDefault="00075EE1">
      <w:pPr>
        <w:pStyle w:val="HTMLPreformatted"/>
        <w:spacing w:before="120"/>
        <w:ind w:left="288" w:firstLine="288"/>
        <w:rPr>
          <w:rFonts w:ascii="Times New Roman" w:hAnsi="Times New Roman" w:cs="Times New Roman"/>
          <w:sz w:val="24"/>
          <w:szCs w:val="24"/>
        </w:rPr>
      </w:pPr>
      <w:r w:rsidRPr="00075EE1">
        <w:rPr>
          <w:rFonts w:ascii="Times New Roman" w:hAnsi="Times New Roman" w:cs="Times New Roman"/>
          <w:sz w:val="24"/>
          <w:szCs w:val="24"/>
        </w:rPr>
        <w:t xml:space="preserve">(A) </w:t>
      </w:r>
      <w:proofErr w:type="gramStart"/>
      <w:r w:rsidRPr="00075EE1">
        <w:rPr>
          <w:rFonts w:ascii="Times New Roman" w:hAnsi="Times New Roman" w:cs="Times New Roman"/>
          <w:sz w:val="24"/>
          <w:szCs w:val="24"/>
        </w:rPr>
        <w:t>that</w:t>
      </w:r>
      <w:proofErr w:type="gramEnd"/>
      <w:r w:rsidRPr="00075EE1">
        <w:rPr>
          <w:rFonts w:ascii="Times New Roman" w:hAnsi="Times New Roman" w:cs="Times New Roman"/>
          <w:sz w:val="24"/>
          <w:szCs w:val="24"/>
        </w:rPr>
        <w:t xml:space="preserve"> serves not fewer than 10,000 children from families with incomes below the poverty line; or</w:t>
      </w:r>
    </w:p>
    <w:p w:rsidR="000D0F05" w:rsidRDefault="00075EE1">
      <w:pPr>
        <w:pStyle w:val="HTMLPreformatted"/>
        <w:spacing w:before="120"/>
        <w:ind w:left="288" w:firstLine="288"/>
        <w:rPr>
          <w:rFonts w:ascii="Times New Roman" w:hAnsi="Times New Roman" w:cs="Times New Roman"/>
          <w:sz w:val="24"/>
          <w:szCs w:val="24"/>
        </w:rPr>
      </w:pPr>
      <w:r w:rsidRPr="00075EE1">
        <w:rPr>
          <w:rFonts w:ascii="Times New Roman" w:hAnsi="Times New Roman" w:cs="Times New Roman"/>
          <w:sz w:val="24"/>
          <w:szCs w:val="24"/>
        </w:rPr>
        <w:t xml:space="preserve">(B) </w:t>
      </w:r>
      <w:proofErr w:type="gramStart"/>
      <w:r w:rsidRPr="00075EE1">
        <w:rPr>
          <w:rFonts w:ascii="Times New Roman" w:hAnsi="Times New Roman" w:cs="Times New Roman"/>
          <w:sz w:val="24"/>
          <w:szCs w:val="24"/>
        </w:rPr>
        <w:t>for</w:t>
      </w:r>
      <w:proofErr w:type="gramEnd"/>
      <w:r w:rsidRPr="00075EE1">
        <w:rPr>
          <w:rFonts w:ascii="Times New Roman" w:hAnsi="Times New Roman" w:cs="Times New Roman"/>
          <w:sz w:val="24"/>
          <w:szCs w:val="24"/>
        </w:rPr>
        <w:t xml:space="preserve"> which not less than 20 percent of the children served by the agency are from families with incomes below the poverty line;</w:t>
      </w:r>
    </w:p>
    <w:p w:rsidR="000D0F05" w:rsidRDefault="00075EE1">
      <w:pPr>
        <w:pStyle w:val="HTMLPreformatted"/>
        <w:spacing w:before="120"/>
        <w:ind w:firstLine="288"/>
        <w:rPr>
          <w:rFonts w:ascii="Times New Roman" w:hAnsi="Times New Roman" w:cs="Times New Roman"/>
          <w:sz w:val="24"/>
          <w:szCs w:val="24"/>
        </w:rPr>
      </w:pPr>
      <w:r w:rsidRPr="00075EE1">
        <w:rPr>
          <w:rFonts w:ascii="Times New Roman" w:hAnsi="Times New Roman" w:cs="Times New Roman"/>
          <w:sz w:val="24"/>
          <w:szCs w:val="24"/>
        </w:rPr>
        <w:t>(3) the term "institution of higher education'' has the meaning given such term in section 101 of the Higher Education Act of 1965 (20 U.S.C. 1001);</w:t>
      </w:r>
    </w:p>
    <w:p w:rsidR="000D0F05" w:rsidRDefault="00075EE1">
      <w:pPr>
        <w:pStyle w:val="HTMLPreformatted"/>
        <w:spacing w:before="120"/>
        <w:ind w:firstLine="288"/>
        <w:rPr>
          <w:rFonts w:ascii="Times New Roman" w:hAnsi="Times New Roman" w:cs="Times New Roman"/>
          <w:sz w:val="24"/>
          <w:szCs w:val="24"/>
        </w:rPr>
      </w:pPr>
      <w:r w:rsidRPr="00075EE1">
        <w:rPr>
          <w:rFonts w:ascii="Times New Roman" w:hAnsi="Times New Roman" w:cs="Times New Roman"/>
          <w:sz w:val="24"/>
          <w:szCs w:val="24"/>
        </w:rPr>
        <w:t xml:space="preserve">(4) </w:t>
      </w:r>
      <w:proofErr w:type="gramStart"/>
      <w:r w:rsidRPr="00075EE1">
        <w:rPr>
          <w:rFonts w:ascii="Times New Roman" w:hAnsi="Times New Roman" w:cs="Times New Roman"/>
          <w:sz w:val="24"/>
          <w:szCs w:val="24"/>
        </w:rPr>
        <w:t>the</w:t>
      </w:r>
      <w:proofErr w:type="gramEnd"/>
      <w:r w:rsidRPr="00075EE1">
        <w:rPr>
          <w:rFonts w:ascii="Times New Roman" w:hAnsi="Times New Roman" w:cs="Times New Roman"/>
          <w:sz w:val="24"/>
          <w:szCs w:val="24"/>
        </w:rPr>
        <w:t xml:space="preserve"> term "Secretary'' means the Secretary of Education;</w:t>
      </w:r>
    </w:p>
    <w:p w:rsidR="000D0F05" w:rsidRDefault="00075EE1">
      <w:pPr>
        <w:pStyle w:val="HTMLPreformatted"/>
        <w:spacing w:before="120"/>
        <w:ind w:firstLine="288"/>
        <w:rPr>
          <w:rFonts w:ascii="Times New Roman" w:hAnsi="Times New Roman" w:cs="Times New Roman"/>
          <w:sz w:val="24"/>
          <w:szCs w:val="24"/>
        </w:rPr>
      </w:pPr>
      <w:r w:rsidRPr="00075EE1">
        <w:rPr>
          <w:rFonts w:ascii="Times New Roman" w:hAnsi="Times New Roman" w:cs="Times New Roman"/>
          <w:sz w:val="24"/>
          <w:szCs w:val="24"/>
        </w:rPr>
        <w:t>(5) the term "State'' means each of the 50 States, the District of Columbia, and the Commonwealth of Puerto Rico; and</w:t>
      </w:r>
    </w:p>
    <w:p w:rsidR="000D0F05" w:rsidRDefault="00075EE1">
      <w:pPr>
        <w:pStyle w:val="HTMLPreformatted"/>
        <w:spacing w:before="120"/>
        <w:ind w:firstLine="288"/>
        <w:rPr>
          <w:rFonts w:ascii="Times New Roman" w:hAnsi="Times New Roman" w:cs="Times New Roman"/>
          <w:sz w:val="24"/>
          <w:szCs w:val="24"/>
        </w:rPr>
      </w:pPr>
      <w:r w:rsidRPr="00075EE1">
        <w:rPr>
          <w:rFonts w:ascii="Times New Roman" w:hAnsi="Times New Roman" w:cs="Times New Roman"/>
          <w:sz w:val="24"/>
          <w:szCs w:val="24"/>
        </w:rPr>
        <w:t xml:space="preserve">(6) </w:t>
      </w:r>
      <w:proofErr w:type="gramStart"/>
      <w:r w:rsidRPr="00075EE1">
        <w:rPr>
          <w:rFonts w:ascii="Times New Roman" w:hAnsi="Times New Roman" w:cs="Times New Roman"/>
          <w:sz w:val="24"/>
          <w:szCs w:val="24"/>
        </w:rPr>
        <w:t>any</w:t>
      </w:r>
      <w:proofErr w:type="gramEnd"/>
      <w:r w:rsidRPr="00075EE1">
        <w:rPr>
          <w:rFonts w:ascii="Times New Roman" w:hAnsi="Times New Roman" w:cs="Times New Roman"/>
          <w:sz w:val="24"/>
          <w:szCs w:val="24"/>
        </w:rPr>
        <w:t xml:space="preserve"> other term used that is defined in section 9101 of the ESEA (20 U.S.C. 7801) shall have the meaning given the term in such section.</w:t>
      </w:r>
    </w:p>
    <w:p w:rsidR="00EF0801" w:rsidRDefault="00EF0801" w:rsidP="00EF0801">
      <w:pPr>
        <w:spacing w:line="240" w:lineRule="auto"/>
        <w:rPr>
          <w:rFonts w:ascii="Times New Roman" w:hAnsi="Times New Roman"/>
          <w:sz w:val="24"/>
          <w:szCs w:val="24"/>
        </w:rPr>
      </w:pPr>
    </w:p>
    <w:p w:rsidR="00EF0801" w:rsidRDefault="00EF0801" w:rsidP="00EF0801">
      <w:pPr>
        <w:spacing w:after="0" w:line="240" w:lineRule="auto"/>
        <w:rPr>
          <w:rFonts w:ascii="Times New Roman" w:hAnsi="Times New Roman"/>
          <w:sz w:val="24"/>
          <w:szCs w:val="24"/>
        </w:rPr>
      </w:pPr>
    </w:p>
    <w:p w:rsidR="000D1143" w:rsidRDefault="000D1143" w:rsidP="00B14821">
      <w:pPr>
        <w:spacing w:after="0" w:line="240" w:lineRule="auto"/>
        <w:rPr>
          <w:rFonts w:ascii="Times New Roman" w:hAnsi="Times New Roman"/>
          <w:sz w:val="24"/>
          <w:szCs w:val="24"/>
        </w:rPr>
        <w:sectPr w:rsidR="000D1143" w:rsidSect="008652E4">
          <w:pgSz w:w="12240" w:h="15840" w:code="1"/>
          <w:pgMar w:top="1440" w:right="1440" w:bottom="547" w:left="1440" w:header="720" w:footer="720" w:gutter="0"/>
          <w:pgNumType w:start="1" w:chapStyle="1"/>
          <w:cols w:space="720"/>
          <w:docGrid w:linePitch="360"/>
        </w:sectPr>
      </w:pPr>
    </w:p>
    <w:p w:rsidR="00EF0801" w:rsidRDefault="00EF0801" w:rsidP="00EF0801">
      <w:pPr>
        <w:spacing w:after="0" w:line="240" w:lineRule="auto"/>
        <w:rPr>
          <w:rFonts w:ascii="Times New Roman" w:hAnsi="Times New Roman"/>
          <w:sz w:val="24"/>
          <w:szCs w:val="24"/>
        </w:rPr>
      </w:pPr>
    </w:p>
    <w:p w:rsidR="00EF0801" w:rsidRDefault="00EF0801" w:rsidP="00EF0801">
      <w:pPr>
        <w:pStyle w:val="Heading1"/>
        <w:spacing w:line="240" w:lineRule="auto"/>
      </w:pPr>
    </w:p>
    <w:p w:rsidR="00EF0801" w:rsidRDefault="00EF0801" w:rsidP="00EF0801">
      <w:pPr>
        <w:spacing w:after="0" w:line="240" w:lineRule="auto"/>
        <w:jc w:val="center"/>
        <w:rPr>
          <w:rFonts w:ascii="Times New Roman" w:hAnsi="Times New Roman"/>
          <w:b/>
          <w:sz w:val="24"/>
          <w:szCs w:val="24"/>
        </w:rPr>
      </w:pPr>
    </w:p>
    <w:p w:rsidR="00EF0801" w:rsidRDefault="00075EE1" w:rsidP="00EF0801">
      <w:pPr>
        <w:spacing w:after="0" w:line="240" w:lineRule="auto"/>
        <w:jc w:val="center"/>
        <w:rPr>
          <w:rFonts w:ascii="Times New Roman" w:hAnsi="Times New Roman"/>
          <w:b/>
          <w:sz w:val="24"/>
          <w:szCs w:val="24"/>
        </w:rPr>
      </w:pPr>
      <w:r w:rsidRPr="00075EE1">
        <w:rPr>
          <w:rFonts w:ascii="Times New Roman" w:hAnsi="Times New Roman"/>
          <w:b/>
          <w:sz w:val="24"/>
          <w:szCs w:val="24"/>
        </w:rPr>
        <w:t>OTHER AP</w:t>
      </w:r>
      <w:r w:rsidR="00ED7C49">
        <w:rPr>
          <w:rFonts w:ascii="Times New Roman" w:hAnsi="Times New Roman"/>
          <w:b/>
          <w:sz w:val="24"/>
          <w:szCs w:val="24"/>
        </w:rPr>
        <w:t>PLICABLE STATUTES</w:t>
      </w:r>
    </w:p>
    <w:p w:rsidR="00F91E21" w:rsidRDefault="00820D9C" w:rsidP="00B14821">
      <w:pPr>
        <w:tabs>
          <w:tab w:val="left" w:pos="360"/>
        </w:tabs>
        <w:spacing w:after="120" w:line="240" w:lineRule="auto"/>
        <w:outlineLvl w:val="0"/>
        <w:rPr>
          <w:rFonts w:ascii="Times New Roman" w:hAnsi="Times New Roman"/>
          <w:sz w:val="24"/>
          <w:szCs w:val="24"/>
        </w:rPr>
      </w:pPr>
      <w:r>
        <w:rPr>
          <w:rFonts w:ascii="Times New Roman" w:hAnsi="Times New Roman"/>
          <w:sz w:val="24"/>
          <w:szCs w:val="24"/>
        </w:rPr>
        <w:t>This appendix contains the following statutes that are referenced in this application (in alphabetical order):</w:t>
      </w:r>
    </w:p>
    <w:p w:rsidR="009F4829" w:rsidRDefault="009F4829" w:rsidP="00B14821">
      <w:pPr>
        <w:numPr>
          <w:ilvl w:val="1"/>
          <w:numId w:val="3"/>
        </w:numPr>
        <w:tabs>
          <w:tab w:val="left" w:pos="360"/>
        </w:tabs>
        <w:spacing w:after="120" w:line="240" w:lineRule="auto"/>
        <w:outlineLvl w:val="0"/>
        <w:rPr>
          <w:rFonts w:ascii="Times New Roman" w:hAnsi="Times New Roman"/>
          <w:sz w:val="24"/>
          <w:szCs w:val="24"/>
        </w:rPr>
      </w:pPr>
      <w:r w:rsidRPr="00733911">
        <w:rPr>
          <w:rFonts w:ascii="Times New Roman" w:hAnsi="Times New Roman"/>
          <w:sz w:val="24"/>
          <w:szCs w:val="24"/>
        </w:rPr>
        <w:t>America COMPETES Act 6401(e)(2)(D)</w:t>
      </w:r>
    </w:p>
    <w:p w:rsidR="00771E30" w:rsidRDefault="00771E30" w:rsidP="00B14821">
      <w:pPr>
        <w:numPr>
          <w:ilvl w:val="1"/>
          <w:numId w:val="3"/>
        </w:numPr>
        <w:tabs>
          <w:tab w:val="left" w:pos="360"/>
        </w:tabs>
        <w:spacing w:after="120" w:line="240" w:lineRule="auto"/>
        <w:outlineLvl w:val="0"/>
        <w:rPr>
          <w:rFonts w:ascii="Times New Roman" w:hAnsi="Times New Roman"/>
          <w:sz w:val="24"/>
          <w:szCs w:val="24"/>
        </w:rPr>
      </w:pPr>
      <w:r w:rsidRPr="00771E30">
        <w:rPr>
          <w:rFonts w:ascii="Times New Roman" w:hAnsi="Times New Roman"/>
          <w:sz w:val="24"/>
          <w:szCs w:val="24"/>
        </w:rPr>
        <w:t>34 CFR 99.31(b)</w:t>
      </w:r>
    </w:p>
    <w:p w:rsidR="00EE140E" w:rsidRDefault="00EE140E" w:rsidP="00B14821">
      <w:pPr>
        <w:numPr>
          <w:ilvl w:val="1"/>
          <w:numId w:val="3"/>
        </w:numPr>
        <w:tabs>
          <w:tab w:val="left" w:pos="360"/>
        </w:tabs>
        <w:spacing w:after="120" w:line="240" w:lineRule="auto"/>
        <w:outlineLvl w:val="0"/>
        <w:rPr>
          <w:rFonts w:ascii="Times New Roman" w:hAnsi="Times New Roman"/>
          <w:sz w:val="24"/>
          <w:szCs w:val="24"/>
        </w:rPr>
      </w:pPr>
      <w:r w:rsidRPr="00733911">
        <w:rPr>
          <w:rFonts w:ascii="Times New Roman" w:hAnsi="Times New Roman"/>
          <w:sz w:val="24"/>
          <w:szCs w:val="24"/>
        </w:rPr>
        <w:t>34 CFR 200.11(c)</w:t>
      </w:r>
    </w:p>
    <w:p w:rsidR="00EE140E" w:rsidRDefault="00EE140E" w:rsidP="00B14821">
      <w:pPr>
        <w:numPr>
          <w:ilvl w:val="1"/>
          <w:numId w:val="3"/>
        </w:numPr>
        <w:tabs>
          <w:tab w:val="left" w:pos="360"/>
        </w:tabs>
        <w:spacing w:after="120" w:line="240" w:lineRule="auto"/>
        <w:outlineLvl w:val="0"/>
        <w:rPr>
          <w:rFonts w:ascii="Times New Roman" w:hAnsi="Times New Roman"/>
          <w:sz w:val="24"/>
          <w:szCs w:val="24"/>
        </w:rPr>
      </w:pPr>
      <w:r w:rsidRPr="00733911">
        <w:rPr>
          <w:rFonts w:ascii="Times New Roman" w:hAnsi="Times New Roman"/>
          <w:sz w:val="24"/>
          <w:szCs w:val="24"/>
        </w:rPr>
        <w:t>34 CFR 200.19(b)(1)(</w:t>
      </w:r>
      <w:proofErr w:type="spellStart"/>
      <w:r w:rsidRPr="00733911">
        <w:rPr>
          <w:rFonts w:ascii="Times New Roman" w:hAnsi="Times New Roman"/>
          <w:sz w:val="24"/>
          <w:szCs w:val="24"/>
        </w:rPr>
        <w:t>i</w:t>
      </w:r>
      <w:proofErr w:type="spellEnd"/>
      <w:r w:rsidRPr="00733911">
        <w:rPr>
          <w:rFonts w:ascii="Times New Roman" w:hAnsi="Times New Roman"/>
          <w:sz w:val="24"/>
          <w:szCs w:val="24"/>
        </w:rPr>
        <w:t>)</w:t>
      </w:r>
      <w:r w:rsidRPr="00EE140E">
        <w:rPr>
          <w:rFonts w:ascii="Times New Roman" w:hAnsi="Times New Roman"/>
          <w:sz w:val="24"/>
          <w:szCs w:val="24"/>
        </w:rPr>
        <w:t xml:space="preserve"> </w:t>
      </w:r>
    </w:p>
    <w:p w:rsidR="009F4829" w:rsidRDefault="009F4829" w:rsidP="00B14821">
      <w:pPr>
        <w:numPr>
          <w:ilvl w:val="1"/>
          <w:numId w:val="3"/>
        </w:numPr>
        <w:tabs>
          <w:tab w:val="left" w:pos="360"/>
        </w:tabs>
        <w:spacing w:after="120" w:line="240" w:lineRule="auto"/>
        <w:outlineLvl w:val="0"/>
        <w:rPr>
          <w:rFonts w:ascii="Times New Roman" w:hAnsi="Times New Roman"/>
          <w:sz w:val="24"/>
          <w:szCs w:val="24"/>
        </w:rPr>
      </w:pPr>
      <w:r w:rsidRPr="00733911">
        <w:rPr>
          <w:rFonts w:ascii="Times New Roman" w:hAnsi="Times New Roman"/>
          <w:sz w:val="24"/>
          <w:szCs w:val="24"/>
        </w:rPr>
        <w:t xml:space="preserve">ESEA 1111(b)(2)(C)(v)(II) </w:t>
      </w:r>
    </w:p>
    <w:p w:rsidR="009F4829" w:rsidRDefault="009F4829" w:rsidP="00B14821">
      <w:pPr>
        <w:numPr>
          <w:ilvl w:val="1"/>
          <w:numId w:val="3"/>
        </w:numPr>
        <w:tabs>
          <w:tab w:val="left" w:pos="360"/>
        </w:tabs>
        <w:spacing w:after="120" w:line="240" w:lineRule="auto"/>
        <w:outlineLvl w:val="0"/>
        <w:rPr>
          <w:rFonts w:ascii="Times New Roman" w:hAnsi="Times New Roman"/>
          <w:sz w:val="24"/>
          <w:szCs w:val="24"/>
        </w:rPr>
      </w:pPr>
      <w:r w:rsidRPr="00733911">
        <w:rPr>
          <w:rFonts w:ascii="Times New Roman" w:hAnsi="Times New Roman"/>
          <w:sz w:val="24"/>
          <w:szCs w:val="24"/>
        </w:rPr>
        <w:t>ESEA 1111(b)(3)</w:t>
      </w:r>
      <w:r>
        <w:rPr>
          <w:rFonts w:ascii="Times New Roman" w:hAnsi="Times New Roman"/>
          <w:sz w:val="24"/>
          <w:szCs w:val="24"/>
        </w:rPr>
        <w:t xml:space="preserve"> </w:t>
      </w:r>
    </w:p>
    <w:p w:rsidR="007609D6" w:rsidRDefault="007609D6" w:rsidP="00B14821">
      <w:pPr>
        <w:numPr>
          <w:ilvl w:val="1"/>
          <w:numId w:val="3"/>
        </w:numPr>
        <w:tabs>
          <w:tab w:val="left" w:pos="360"/>
        </w:tabs>
        <w:spacing w:after="120" w:line="240" w:lineRule="auto"/>
        <w:outlineLvl w:val="0"/>
        <w:rPr>
          <w:rFonts w:ascii="Times New Roman" w:hAnsi="Times New Roman"/>
          <w:sz w:val="24"/>
          <w:szCs w:val="24"/>
        </w:rPr>
      </w:pPr>
      <w:r>
        <w:rPr>
          <w:rFonts w:ascii="Times New Roman" w:hAnsi="Times New Roman"/>
          <w:sz w:val="24"/>
          <w:szCs w:val="24"/>
        </w:rPr>
        <w:t>ESEA 111(b)(8)(C)</w:t>
      </w:r>
    </w:p>
    <w:p w:rsidR="009F4829" w:rsidRDefault="00EE140E" w:rsidP="00B14821">
      <w:pPr>
        <w:numPr>
          <w:ilvl w:val="1"/>
          <w:numId w:val="3"/>
        </w:numPr>
        <w:tabs>
          <w:tab w:val="left" w:pos="360"/>
        </w:tabs>
        <w:spacing w:after="120" w:line="240" w:lineRule="auto"/>
        <w:outlineLvl w:val="0"/>
        <w:rPr>
          <w:rFonts w:ascii="Times New Roman" w:hAnsi="Times New Roman"/>
          <w:sz w:val="24"/>
          <w:szCs w:val="24"/>
        </w:rPr>
      </w:pPr>
      <w:r>
        <w:rPr>
          <w:rFonts w:ascii="Times New Roman" w:hAnsi="Times New Roman"/>
          <w:sz w:val="24"/>
          <w:szCs w:val="24"/>
        </w:rPr>
        <w:t>ESEA 1111(h)(1)</w:t>
      </w:r>
    </w:p>
    <w:p w:rsidR="00ED7C49" w:rsidRDefault="00ED7C49" w:rsidP="00B14821">
      <w:pPr>
        <w:numPr>
          <w:ilvl w:val="1"/>
          <w:numId w:val="3"/>
        </w:numPr>
        <w:tabs>
          <w:tab w:val="left" w:pos="360"/>
        </w:tabs>
        <w:spacing w:after="120" w:line="240" w:lineRule="auto"/>
        <w:outlineLvl w:val="0"/>
        <w:rPr>
          <w:rFonts w:ascii="Times New Roman" w:hAnsi="Times New Roman"/>
          <w:sz w:val="24"/>
          <w:szCs w:val="24"/>
        </w:rPr>
      </w:pPr>
      <w:r w:rsidRPr="00733911">
        <w:rPr>
          <w:rFonts w:ascii="Times New Roman" w:hAnsi="Times New Roman"/>
          <w:sz w:val="24"/>
          <w:szCs w:val="24"/>
        </w:rPr>
        <w:t>ESEA 6112(a)</w:t>
      </w:r>
      <w:r w:rsidR="007B36A2">
        <w:rPr>
          <w:rFonts w:ascii="Times New Roman" w:hAnsi="Times New Roman"/>
          <w:sz w:val="24"/>
          <w:szCs w:val="24"/>
        </w:rPr>
        <w:t xml:space="preserve"> </w:t>
      </w:r>
    </w:p>
    <w:p w:rsidR="00771E30" w:rsidRDefault="00771E30" w:rsidP="00B14821">
      <w:pPr>
        <w:numPr>
          <w:ilvl w:val="1"/>
          <w:numId w:val="3"/>
        </w:numPr>
        <w:tabs>
          <w:tab w:val="left" w:pos="360"/>
        </w:tabs>
        <w:spacing w:after="120" w:line="240" w:lineRule="auto"/>
        <w:outlineLvl w:val="0"/>
        <w:rPr>
          <w:rFonts w:ascii="Times New Roman" w:hAnsi="Times New Roman"/>
          <w:sz w:val="24"/>
          <w:szCs w:val="24"/>
        </w:rPr>
      </w:pPr>
      <w:r>
        <w:rPr>
          <w:rFonts w:ascii="Times New Roman" w:hAnsi="Times New Roman"/>
          <w:sz w:val="24"/>
          <w:szCs w:val="24"/>
        </w:rPr>
        <w:t>101(a) of the Higher Education Act</w:t>
      </w:r>
    </w:p>
    <w:p w:rsidR="00820D9C" w:rsidRDefault="00820D9C" w:rsidP="00B14821">
      <w:pPr>
        <w:spacing w:after="0" w:line="240" w:lineRule="auto"/>
        <w:rPr>
          <w:rFonts w:ascii="Times New Roman" w:hAnsi="Times New Roman"/>
          <w:sz w:val="24"/>
          <w:szCs w:val="24"/>
        </w:rPr>
      </w:pPr>
      <w:r>
        <w:rPr>
          <w:rFonts w:ascii="Times New Roman" w:hAnsi="Times New Roman"/>
          <w:sz w:val="24"/>
          <w:szCs w:val="24"/>
        </w:rPr>
        <w:br w:type="page"/>
      </w:r>
    </w:p>
    <w:p w:rsidR="00F91E21" w:rsidRDefault="00EE140E" w:rsidP="00B14821">
      <w:pPr>
        <w:tabs>
          <w:tab w:val="left" w:pos="360"/>
        </w:tabs>
        <w:spacing w:after="120" w:line="240" w:lineRule="auto"/>
        <w:ind w:left="720"/>
        <w:jc w:val="center"/>
        <w:outlineLvl w:val="0"/>
        <w:rPr>
          <w:rFonts w:ascii="Times New Roman" w:hAnsi="Times New Roman"/>
          <w:b/>
          <w:sz w:val="24"/>
          <w:szCs w:val="24"/>
        </w:rPr>
      </w:pPr>
      <w:r w:rsidRPr="0080744C">
        <w:rPr>
          <w:rFonts w:ascii="Times New Roman" w:hAnsi="Times New Roman"/>
          <w:b/>
          <w:sz w:val="24"/>
          <w:szCs w:val="24"/>
        </w:rPr>
        <w:t>America COMPETES Act 6401(e</w:t>
      </w:r>
      <w:proofErr w:type="gramStart"/>
      <w:r w:rsidRPr="0080744C">
        <w:rPr>
          <w:rFonts w:ascii="Times New Roman" w:hAnsi="Times New Roman"/>
          <w:b/>
          <w:sz w:val="24"/>
          <w:szCs w:val="24"/>
        </w:rPr>
        <w:t>)(</w:t>
      </w:r>
      <w:proofErr w:type="gramEnd"/>
      <w:r w:rsidRPr="0080744C">
        <w:rPr>
          <w:rFonts w:ascii="Times New Roman" w:hAnsi="Times New Roman"/>
          <w:b/>
          <w:sz w:val="24"/>
          <w:szCs w:val="24"/>
        </w:rPr>
        <w:t>2)(D)</w:t>
      </w:r>
    </w:p>
    <w:p w:rsidR="00EE140E" w:rsidRPr="0080744C" w:rsidRDefault="00EE140E" w:rsidP="00B14821">
      <w:pPr>
        <w:tabs>
          <w:tab w:val="left" w:pos="360"/>
        </w:tabs>
        <w:spacing w:after="120" w:line="240" w:lineRule="auto"/>
        <w:ind w:left="720"/>
        <w:outlineLvl w:val="0"/>
        <w:rPr>
          <w:rFonts w:ascii="Times New Roman" w:hAnsi="Times New Roman"/>
          <w:sz w:val="24"/>
          <w:szCs w:val="24"/>
        </w:rPr>
      </w:pPr>
      <w:r w:rsidRPr="0080744C">
        <w:rPr>
          <w:rFonts w:ascii="Times New Roman" w:hAnsi="Times New Roman"/>
          <w:sz w:val="24"/>
          <w:szCs w:val="24"/>
        </w:rPr>
        <w:t xml:space="preserve">REQUIRED ELEMENTS OF A STATEWIDE P-16 EDUCATION DATA SYSTEM- </w:t>
      </w:r>
      <w:proofErr w:type="gramStart"/>
      <w:r w:rsidRPr="0080744C">
        <w:rPr>
          <w:rFonts w:ascii="Times New Roman" w:hAnsi="Times New Roman"/>
          <w:sz w:val="24"/>
          <w:szCs w:val="24"/>
        </w:rPr>
        <w:t>The</w:t>
      </w:r>
      <w:proofErr w:type="gramEnd"/>
      <w:r w:rsidRPr="0080744C">
        <w:rPr>
          <w:rFonts w:ascii="Times New Roman" w:hAnsi="Times New Roman"/>
          <w:sz w:val="24"/>
          <w:szCs w:val="24"/>
        </w:rPr>
        <w:t xml:space="preserve"> State shall ensure the statewide P-16 education data system includes the following elements:</w:t>
      </w:r>
    </w:p>
    <w:p w:rsidR="00EE140E" w:rsidRPr="0080744C" w:rsidRDefault="00EE140E" w:rsidP="00B14821">
      <w:pPr>
        <w:tabs>
          <w:tab w:val="left" w:pos="360"/>
        </w:tabs>
        <w:spacing w:after="120" w:line="240" w:lineRule="auto"/>
        <w:ind w:left="720"/>
        <w:outlineLvl w:val="0"/>
        <w:rPr>
          <w:rFonts w:ascii="Times New Roman" w:hAnsi="Times New Roman"/>
          <w:sz w:val="24"/>
          <w:szCs w:val="24"/>
        </w:rPr>
      </w:pPr>
      <w:r w:rsidRPr="0080744C">
        <w:rPr>
          <w:rFonts w:ascii="Times New Roman" w:hAnsi="Times New Roman"/>
          <w:sz w:val="24"/>
          <w:szCs w:val="24"/>
        </w:rPr>
        <w:t>(</w:t>
      </w:r>
      <w:proofErr w:type="spellStart"/>
      <w:r w:rsidRPr="0080744C">
        <w:rPr>
          <w:rFonts w:ascii="Times New Roman" w:hAnsi="Times New Roman"/>
          <w:sz w:val="24"/>
          <w:szCs w:val="24"/>
        </w:rPr>
        <w:t>i</w:t>
      </w:r>
      <w:proofErr w:type="spellEnd"/>
      <w:r w:rsidRPr="0080744C">
        <w:rPr>
          <w:rFonts w:ascii="Times New Roman" w:hAnsi="Times New Roman"/>
          <w:sz w:val="24"/>
          <w:szCs w:val="24"/>
        </w:rPr>
        <w:t>) PRESCHOOL THROUGH GRADE 12 EDUCATION AND POSTSECONDARY EDUCATION- With respect to preschool through grade 12 education and postsecondary education--</w:t>
      </w:r>
    </w:p>
    <w:p w:rsidR="00AB3672" w:rsidRDefault="00EE140E" w:rsidP="00B14821">
      <w:pPr>
        <w:tabs>
          <w:tab w:val="left" w:pos="360"/>
        </w:tabs>
        <w:spacing w:after="120" w:line="240" w:lineRule="auto"/>
        <w:ind w:left="720"/>
        <w:outlineLvl w:val="0"/>
        <w:rPr>
          <w:rFonts w:ascii="Times New Roman" w:hAnsi="Times New Roman"/>
          <w:sz w:val="24"/>
          <w:szCs w:val="24"/>
        </w:rPr>
      </w:pPr>
      <w:r w:rsidRPr="0080744C">
        <w:rPr>
          <w:rFonts w:ascii="Times New Roman" w:hAnsi="Times New Roman"/>
          <w:sz w:val="24"/>
          <w:szCs w:val="24"/>
        </w:rPr>
        <w:t>(I) a unique statewide student identifier that does not permit a student to be individually identified by users of the system;</w:t>
      </w:r>
    </w:p>
    <w:p w:rsidR="00AB3672" w:rsidRDefault="00EE140E" w:rsidP="00B14821">
      <w:pPr>
        <w:tabs>
          <w:tab w:val="left" w:pos="360"/>
        </w:tabs>
        <w:spacing w:after="120" w:line="240" w:lineRule="auto"/>
        <w:ind w:left="720"/>
        <w:outlineLvl w:val="0"/>
        <w:rPr>
          <w:rFonts w:ascii="Times New Roman" w:hAnsi="Times New Roman"/>
          <w:sz w:val="24"/>
          <w:szCs w:val="24"/>
        </w:rPr>
      </w:pPr>
      <w:r w:rsidRPr="0080744C">
        <w:rPr>
          <w:rFonts w:ascii="Times New Roman" w:hAnsi="Times New Roman"/>
          <w:sz w:val="24"/>
          <w:szCs w:val="24"/>
        </w:rPr>
        <w:t>(II) student-level enrollment, demographic, and program participation information;</w:t>
      </w:r>
    </w:p>
    <w:p w:rsidR="00AB3672" w:rsidRDefault="00EE140E" w:rsidP="00B14821">
      <w:pPr>
        <w:tabs>
          <w:tab w:val="left" w:pos="360"/>
        </w:tabs>
        <w:spacing w:after="120" w:line="240" w:lineRule="auto"/>
        <w:ind w:left="720"/>
        <w:outlineLvl w:val="0"/>
        <w:rPr>
          <w:rFonts w:ascii="Times New Roman" w:hAnsi="Times New Roman"/>
          <w:sz w:val="24"/>
          <w:szCs w:val="24"/>
        </w:rPr>
      </w:pPr>
      <w:r w:rsidRPr="0080744C">
        <w:rPr>
          <w:rFonts w:ascii="Times New Roman" w:hAnsi="Times New Roman"/>
          <w:sz w:val="24"/>
          <w:szCs w:val="24"/>
        </w:rPr>
        <w:t>(III) student-level information about the points at which students exit, transfer in, transfer out, drop out, or complete P-16 education programs;</w:t>
      </w:r>
    </w:p>
    <w:p w:rsidR="00AB3672" w:rsidRDefault="00EE140E" w:rsidP="00B14821">
      <w:pPr>
        <w:tabs>
          <w:tab w:val="left" w:pos="360"/>
        </w:tabs>
        <w:spacing w:after="120" w:line="240" w:lineRule="auto"/>
        <w:ind w:left="720"/>
        <w:outlineLvl w:val="0"/>
        <w:rPr>
          <w:rFonts w:ascii="Times New Roman" w:hAnsi="Times New Roman"/>
          <w:sz w:val="24"/>
          <w:szCs w:val="24"/>
        </w:rPr>
      </w:pPr>
      <w:r w:rsidRPr="0080744C">
        <w:rPr>
          <w:rFonts w:ascii="Times New Roman" w:hAnsi="Times New Roman"/>
          <w:sz w:val="24"/>
          <w:szCs w:val="24"/>
        </w:rPr>
        <w:t xml:space="preserve">(IV) </w:t>
      </w:r>
      <w:proofErr w:type="gramStart"/>
      <w:r w:rsidRPr="0080744C">
        <w:rPr>
          <w:rFonts w:ascii="Times New Roman" w:hAnsi="Times New Roman"/>
          <w:sz w:val="24"/>
          <w:szCs w:val="24"/>
        </w:rPr>
        <w:t>the</w:t>
      </w:r>
      <w:proofErr w:type="gramEnd"/>
      <w:r w:rsidRPr="0080744C">
        <w:rPr>
          <w:rFonts w:ascii="Times New Roman" w:hAnsi="Times New Roman"/>
          <w:sz w:val="24"/>
          <w:szCs w:val="24"/>
        </w:rPr>
        <w:t xml:space="preserve"> capacity to communicate with higher education data systems; and</w:t>
      </w:r>
    </w:p>
    <w:p w:rsidR="00AB3672" w:rsidRDefault="00EE140E" w:rsidP="00B14821">
      <w:pPr>
        <w:tabs>
          <w:tab w:val="left" w:pos="360"/>
        </w:tabs>
        <w:spacing w:after="120" w:line="240" w:lineRule="auto"/>
        <w:ind w:left="720"/>
        <w:outlineLvl w:val="0"/>
        <w:rPr>
          <w:rFonts w:ascii="Times New Roman" w:hAnsi="Times New Roman"/>
          <w:sz w:val="24"/>
          <w:szCs w:val="24"/>
        </w:rPr>
      </w:pPr>
      <w:r w:rsidRPr="0080744C">
        <w:rPr>
          <w:rFonts w:ascii="Times New Roman" w:hAnsi="Times New Roman"/>
          <w:sz w:val="24"/>
          <w:szCs w:val="24"/>
        </w:rPr>
        <w:t xml:space="preserve">(V) </w:t>
      </w:r>
      <w:proofErr w:type="gramStart"/>
      <w:r w:rsidRPr="0080744C">
        <w:rPr>
          <w:rFonts w:ascii="Times New Roman" w:hAnsi="Times New Roman"/>
          <w:sz w:val="24"/>
          <w:szCs w:val="24"/>
        </w:rPr>
        <w:t>a</w:t>
      </w:r>
      <w:proofErr w:type="gramEnd"/>
      <w:r w:rsidRPr="0080744C">
        <w:rPr>
          <w:rFonts w:ascii="Times New Roman" w:hAnsi="Times New Roman"/>
          <w:sz w:val="24"/>
          <w:szCs w:val="24"/>
        </w:rPr>
        <w:t xml:space="preserve"> State data audit system assessing data quality, validity, and reliability.</w:t>
      </w:r>
    </w:p>
    <w:p w:rsidR="00AB3672" w:rsidRDefault="00EE140E" w:rsidP="00B14821">
      <w:pPr>
        <w:tabs>
          <w:tab w:val="left" w:pos="360"/>
        </w:tabs>
        <w:spacing w:after="120" w:line="240" w:lineRule="auto"/>
        <w:ind w:left="720"/>
        <w:outlineLvl w:val="0"/>
        <w:rPr>
          <w:rFonts w:ascii="Times New Roman" w:hAnsi="Times New Roman"/>
          <w:sz w:val="24"/>
          <w:szCs w:val="24"/>
        </w:rPr>
      </w:pPr>
      <w:r w:rsidRPr="0080744C">
        <w:rPr>
          <w:rFonts w:ascii="Times New Roman" w:hAnsi="Times New Roman"/>
          <w:sz w:val="24"/>
          <w:szCs w:val="24"/>
        </w:rPr>
        <w:t>(ii) PRESCHOOL THROUGH GRADE 12 EDUCATION-- With respect to preschool through grade 12 education--</w:t>
      </w:r>
    </w:p>
    <w:p w:rsidR="00AB3672" w:rsidRDefault="00EE140E" w:rsidP="00B14821">
      <w:pPr>
        <w:tabs>
          <w:tab w:val="left" w:pos="360"/>
        </w:tabs>
        <w:spacing w:after="120" w:line="240" w:lineRule="auto"/>
        <w:ind w:left="720"/>
        <w:outlineLvl w:val="0"/>
        <w:rPr>
          <w:rFonts w:ascii="Times New Roman" w:hAnsi="Times New Roman"/>
          <w:sz w:val="24"/>
          <w:szCs w:val="24"/>
        </w:rPr>
      </w:pPr>
      <w:r w:rsidRPr="0080744C">
        <w:rPr>
          <w:rFonts w:ascii="Times New Roman" w:hAnsi="Times New Roman"/>
          <w:sz w:val="24"/>
          <w:szCs w:val="24"/>
        </w:rPr>
        <w:t>(I) yearly test records of individual students with respect to assessments under section 1111(b) of the Elementary and Secondary Education Act of 1965 (20 U.S.C. 6311(b));</w:t>
      </w:r>
    </w:p>
    <w:p w:rsidR="000D0F05" w:rsidRDefault="00EE140E">
      <w:pPr>
        <w:tabs>
          <w:tab w:val="left" w:pos="360"/>
        </w:tabs>
        <w:spacing w:after="120" w:line="240" w:lineRule="auto"/>
        <w:ind w:left="720"/>
        <w:outlineLvl w:val="0"/>
        <w:rPr>
          <w:rFonts w:ascii="Times New Roman" w:hAnsi="Times New Roman"/>
          <w:sz w:val="24"/>
          <w:szCs w:val="24"/>
        </w:rPr>
      </w:pPr>
      <w:r w:rsidRPr="0080744C">
        <w:rPr>
          <w:rFonts w:ascii="Times New Roman" w:hAnsi="Times New Roman"/>
          <w:sz w:val="24"/>
          <w:szCs w:val="24"/>
        </w:rPr>
        <w:t xml:space="preserve">(II) </w:t>
      </w:r>
      <w:proofErr w:type="gramStart"/>
      <w:r w:rsidRPr="0080744C">
        <w:rPr>
          <w:rFonts w:ascii="Times New Roman" w:hAnsi="Times New Roman"/>
          <w:sz w:val="24"/>
          <w:szCs w:val="24"/>
        </w:rPr>
        <w:t>information</w:t>
      </w:r>
      <w:proofErr w:type="gramEnd"/>
      <w:r w:rsidRPr="0080744C">
        <w:rPr>
          <w:rFonts w:ascii="Times New Roman" w:hAnsi="Times New Roman"/>
          <w:sz w:val="24"/>
          <w:szCs w:val="24"/>
        </w:rPr>
        <w:t xml:space="preserve"> on students not tested by grade and subject;</w:t>
      </w:r>
    </w:p>
    <w:p w:rsidR="000D0F05" w:rsidRDefault="00EE140E">
      <w:pPr>
        <w:tabs>
          <w:tab w:val="left" w:pos="360"/>
        </w:tabs>
        <w:spacing w:after="120" w:line="240" w:lineRule="auto"/>
        <w:ind w:left="720"/>
        <w:outlineLvl w:val="0"/>
        <w:rPr>
          <w:rFonts w:ascii="Times New Roman" w:hAnsi="Times New Roman"/>
          <w:sz w:val="24"/>
          <w:szCs w:val="24"/>
        </w:rPr>
      </w:pPr>
      <w:r w:rsidRPr="0080744C">
        <w:rPr>
          <w:rFonts w:ascii="Times New Roman" w:hAnsi="Times New Roman"/>
          <w:sz w:val="24"/>
          <w:szCs w:val="24"/>
        </w:rPr>
        <w:t xml:space="preserve">(III) </w:t>
      </w:r>
      <w:proofErr w:type="gramStart"/>
      <w:r w:rsidRPr="0080744C">
        <w:rPr>
          <w:rFonts w:ascii="Times New Roman" w:hAnsi="Times New Roman"/>
          <w:sz w:val="24"/>
          <w:szCs w:val="24"/>
        </w:rPr>
        <w:t>a</w:t>
      </w:r>
      <w:proofErr w:type="gramEnd"/>
      <w:r w:rsidRPr="0080744C">
        <w:rPr>
          <w:rFonts w:ascii="Times New Roman" w:hAnsi="Times New Roman"/>
          <w:sz w:val="24"/>
          <w:szCs w:val="24"/>
        </w:rPr>
        <w:t xml:space="preserve"> teacher identifier system with the ability to match teachers to students;</w:t>
      </w:r>
    </w:p>
    <w:p w:rsidR="000D0F05" w:rsidRDefault="00EE140E">
      <w:pPr>
        <w:tabs>
          <w:tab w:val="left" w:pos="360"/>
        </w:tabs>
        <w:spacing w:after="120" w:line="240" w:lineRule="auto"/>
        <w:ind w:left="720"/>
        <w:outlineLvl w:val="0"/>
        <w:rPr>
          <w:rFonts w:ascii="Times New Roman" w:hAnsi="Times New Roman"/>
          <w:sz w:val="24"/>
          <w:szCs w:val="24"/>
        </w:rPr>
      </w:pPr>
      <w:r w:rsidRPr="0080744C">
        <w:rPr>
          <w:rFonts w:ascii="Times New Roman" w:hAnsi="Times New Roman"/>
          <w:sz w:val="24"/>
          <w:szCs w:val="24"/>
        </w:rPr>
        <w:t>(IV) student-level transcript information, including information on courses completed and grades earned; and</w:t>
      </w:r>
    </w:p>
    <w:p w:rsidR="000D0F05" w:rsidRDefault="00EE140E">
      <w:pPr>
        <w:tabs>
          <w:tab w:val="left" w:pos="360"/>
        </w:tabs>
        <w:spacing w:after="120" w:line="240" w:lineRule="auto"/>
        <w:ind w:left="720"/>
        <w:outlineLvl w:val="0"/>
        <w:rPr>
          <w:rFonts w:ascii="Times New Roman" w:hAnsi="Times New Roman"/>
          <w:sz w:val="24"/>
          <w:szCs w:val="24"/>
        </w:rPr>
      </w:pPr>
      <w:r w:rsidRPr="0080744C">
        <w:rPr>
          <w:rFonts w:ascii="Times New Roman" w:hAnsi="Times New Roman"/>
          <w:sz w:val="24"/>
          <w:szCs w:val="24"/>
        </w:rPr>
        <w:t>(V) student-level college readiness test scores.</w:t>
      </w:r>
    </w:p>
    <w:p w:rsidR="000D0F05" w:rsidRDefault="00EE140E">
      <w:pPr>
        <w:tabs>
          <w:tab w:val="left" w:pos="360"/>
        </w:tabs>
        <w:spacing w:after="120" w:line="240" w:lineRule="auto"/>
        <w:ind w:left="720"/>
        <w:outlineLvl w:val="0"/>
        <w:rPr>
          <w:rFonts w:ascii="Times New Roman" w:hAnsi="Times New Roman"/>
          <w:sz w:val="24"/>
          <w:szCs w:val="24"/>
        </w:rPr>
      </w:pPr>
      <w:r w:rsidRPr="0080744C">
        <w:rPr>
          <w:rFonts w:ascii="Times New Roman" w:hAnsi="Times New Roman"/>
          <w:sz w:val="24"/>
          <w:szCs w:val="24"/>
        </w:rPr>
        <w:t>(iii) POSTSECONDARY EDUCATION- With respect to postsecondary education, data that provide--</w:t>
      </w:r>
    </w:p>
    <w:p w:rsidR="000D0F05" w:rsidRDefault="00EE140E">
      <w:pPr>
        <w:tabs>
          <w:tab w:val="left" w:pos="360"/>
        </w:tabs>
        <w:spacing w:after="120" w:line="240" w:lineRule="auto"/>
        <w:ind w:left="720"/>
        <w:outlineLvl w:val="0"/>
        <w:rPr>
          <w:rFonts w:ascii="Times New Roman" w:hAnsi="Times New Roman"/>
          <w:sz w:val="24"/>
          <w:szCs w:val="24"/>
        </w:rPr>
      </w:pPr>
      <w:r w:rsidRPr="0080744C">
        <w:rPr>
          <w:rFonts w:ascii="Times New Roman" w:hAnsi="Times New Roman"/>
          <w:sz w:val="24"/>
          <w:szCs w:val="24"/>
        </w:rPr>
        <w:t>(I) information regarding the extent to which students transition successfully from secondary school to postsecondary education, including whether students enroll in remedial coursework; and</w:t>
      </w:r>
    </w:p>
    <w:p w:rsidR="000D0F05" w:rsidRDefault="00EE140E">
      <w:pPr>
        <w:tabs>
          <w:tab w:val="left" w:pos="360"/>
        </w:tabs>
        <w:spacing w:after="120" w:line="240" w:lineRule="auto"/>
        <w:ind w:left="720"/>
        <w:outlineLvl w:val="0"/>
        <w:rPr>
          <w:rFonts w:ascii="Times New Roman" w:hAnsi="Times New Roman"/>
          <w:sz w:val="24"/>
          <w:szCs w:val="24"/>
        </w:rPr>
      </w:pPr>
      <w:r w:rsidRPr="0080744C">
        <w:rPr>
          <w:rFonts w:ascii="Times New Roman" w:hAnsi="Times New Roman"/>
          <w:sz w:val="24"/>
          <w:szCs w:val="24"/>
        </w:rPr>
        <w:t xml:space="preserve">(II) </w:t>
      </w:r>
      <w:proofErr w:type="gramStart"/>
      <w:r w:rsidRPr="0080744C">
        <w:rPr>
          <w:rFonts w:ascii="Times New Roman" w:hAnsi="Times New Roman"/>
          <w:sz w:val="24"/>
          <w:szCs w:val="24"/>
        </w:rPr>
        <w:t>other</w:t>
      </w:r>
      <w:proofErr w:type="gramEnd"/>
      <w:r w:rsidRPr="0080744C">
        <w:rPr>
          <w:rFonts w:ascii="Times New Roman" w:hAnsi="Times New Roman"/>
          <w:sz w:val="24"/>
          <w:szCs w:val="24"/>
        </w:rPr>
        <w:t xml:space="preserve"> information determined necessary to address alignment and adequate preparation for success in postsecondary education.</w:t>
      </w:r>
    </w:p>
    <w:p w:rsidR="000D0F05" w:rsidRDefault="00EE140E">
      <w:pPr>
        <w:spacing w:after="0" w:line="240" w:lineRule="auto"/>
        <w:rPr>
          <w:rFonts w:ascii="Times New Roman" w:hAnsi="Times New Roman"/>
          <w:b/>
          <w:sz w:val="24"/>
          <w:szCs w:val="24"/>
        </w:rPr>
      </w:pPr>
      <w:r>
        <w:rPr>
          <w:rFonts w:ascii="Times New Roman" w:hAnsi="Times New Roman"/>
          <w:b/>
          <w:sz w:val="24"/>
          <w:szCs w:val="24"/>
        </w:rPr>
        <w:br w:type="page"/>
      </w:r>
    </w:p>
    <w:p w:rsidR="000D0F05" w:rsidRDefault="00771E30">
      <w:pPr>
        <w:tabs>
          <w:tab w:val="left" w:pos="360"/>
        </w:tabs>
        <w:spacing w:after="120" w:line="240" w:lineRule="auto"/>
        <w:ind w:left="720"/>
        <w:jc w:val="center"/>
        <w:outlineLvl w:val="0"/>
        <w:rPr>
          <w:rFonts w:ascii="Times New Roman" w:hAnsi="Times New Roman"/>
          <w:b/>
          <w:sz w:val="24"/>
          <w:szCs w:val="24"/>
        </w:rPr>
      </w:pPr>
      <w:r w:rsidRPr="0080744C">
        <w:rPr>
          <w:rFonts w:ascii="Times New Roman" w:hAnsi="Times New Roman"/>
          <w:b/>
          <w:sz w:val="24"/>
          <w:szCs w:val="24"/>
        </w:rPr>
        <w:t>34 CFR 99.31(b)</w:t>
      </w:r>
    </w:p>
    <w:p w:rsidR="000D0F05" w:rsidRDefault="00771E30">
      <w:pPr>
        <w:tabs>
          <w:tab w:val="left" w:pos="360"/>
        </w:tabs>
        <w:spacing w:after="120" w:line="240" w:lineRule="auto"/>
        <w:ind w:left="720"/>
        <w:outlineLvl w:val="0"/>
        <w:rPr>
          <w:rFonts w:ascii="Times New Roman" w:hAnsi="Times New Roman"/>
          <w:sz w:val="24"/>
          <w:szCs w:val="24"/>
        </w:rPr>
      </w:pPr>
      <w:r w:rsidRPr="0080744C">
        <w:rPr>
          <w:rFonts w:ascii="Times New Roman" w:hAnsi="Times New Roman"/>
          <w:sz w:val="24"/>
          <w:szCs w:val="24"/>
        </w:rPr>
        <w:t>(b) Paragraph (a) of this section does not forbid an educational agency or institution from disclosing, nor does it require an educational agency or institution to disclose, personally identifiable information from the education records of a student to any parties</w:t>
      </w:r>
    </w:p>
    <w:p w:rsidR="000D0F05" w:rsidRDefault="000D0F05">
      <w:pPr>
        <w:tabs>
          <w:tab w:val="left" w:pos="360"/>
        </w:tabs>
        <w:spacing w:after="120" w:line="240" w:lineRule="auto"/>
        <w:ind w:left="720"/>
        <w:outlineLvl w:val="0"/>
        <w:rPr>
          <w:rFonts w:ascii="Times New Roman" w:hAnsi="Times New Roman"/>
          <w:b/>
          <w:sz w:val="24"/>
          <w:szCs w:val="24"/>
        </w:rPr>
      </w:pPr>
    </w:p>
    <w:p w:rsidR="000D0F05" w:rsidRDefault="00771E30">
      <w:pPr>
        <w:spacing w:after="0" w:line="240" w:lineRule="auto"/>
        <w:rPr>
          <w:rFonts w:ascii="Times New Roman" w:hAnsi="Times New Roman"/>
          <w:b/>
          <w:sz w:val="24"/>
          <w:szCs w:val="24"/>
        </w:rPr>
      </w:pPr>
      <w:r>
        <w:rPr>
          <w:rFonts w:ascii="Times New Roman" w:hAnsi="Times New Roman"/>
          <w:b/>
          <w:sz w:val="24"/>
          <w:szCs w:val="24"/>
        </w:rPr>
        <w:br w:type="page"/>
      </w:r>
    </w:p>
    <w:p w:rsidR="000D0F05" w:rsidRDefault="00771E30">
      <w:pPr>
        <w:tabs>
          <w:tab w:val="left" w:pos="360"/>
        </w:tabs>
        <w:spacing w:after="120" w:line="240" w:lineRule="auto"/>
        <w:ind w:left="720"/>
        <w:jc w:val="center"/>
        <w:outlineLvl w:val="0"/>
        <w:rPr>
          <w:rFonts w:ascii="Times New Roman" w:hAnsi="Times New Roman"/>
          <w:b/>
          <w:sz w:val="24"/>
          <w:szCs w:val="24"/>
        </w:rPr>
      </w:pPr>
      <w:r w:rsidRPr="0080744C">
        <w:rPr>
          <w:rFonts w:ascii="Times New Roman" w:hAnsi="Times New Roman"/>
          <w:b/>
          <w:sz w:val="24"/>
          <w:szCs w:val="24"/>
        </w:rPr>
        <w:t>34 CFR 200.11(c)</w:t>
      </w:r>
    </w:p>
    <w:p w:rsidR="000D0F05" w:rsidRDefault="00771E30">
      <w:pPr>
        <w:tabs>
          <w:tab w:val="left" w:pos="360"/>
        </w:tabs>
        <w:spacing w:after="120" w:line="240" w:lineRule="auto"/>
        <w:ind w:left="720"/>
        <w:outlineLvl w:val="0"/>
        <w:rPr>
          <w:rFonts w:ascii="Times New Roman" w:hAnsi="Times New Roman"/>
          <w:b/>
          <w:bCs/>
          <w:sz w:val="24"/>
          <w:szCs w:val="24"/>
        </w:rPr>
      </w:pPr>
      <w:proofErr w:type="gramStart"/>
      <w:r w:rsidRPr="0080744C">
        <w:rPr>
          <w:rFonts w:ascii="Times New Roman" w:hAnsi="Times New Roman"/>
          <w:b/>
          <w:bCs/>
          <w:sz w:val="24"/>
          <w:szCs w:val="24"/>
        </w:rPr>
        <w:t>§ 200.11 Participation in NAEP.</w:t>
      </w:r>
      <w:proofErr w:type="gramEnd"/>
    </w:p>
    <w:p w:rsidR="000D0F05" w:rsidRDefault="00771E30">
      <w:pPr>
        <w:tabs>
          <w:tab w:val="left" w:pos="360"/>
        </w:tabs>
        <w:spacing w:after="120" w:line="240" w:lineRule="auto"/>
        <w:ind w:left="720"/>
        <w:outlineLvl w:val="0"/>
        <w:rPr>
          <w:rFonts w:ascii="Times New Roman" w:hAnsi="Times New Roman"/>
          <w:sz w:val="24"/>
          <w:szCs w:val="24"/>
        </w:rPr>
      </w:pPr>
      <w:r w:rsidRPr="0080744C">
        <w:rPr>
          <w:rFonts w:ascii="Times New Roman" w:hAnsi="Times New Roman"/>
          <w:sz w:val="24"/>
          <w:szCs w:val="24"/>
        </w:rPr>
        <w:t xml:space="preserve">(c) Report cards. Each State and LEA must report on its annual </w:t>
      </w:r>
      <w:proofErr w:type="gramStart"/>
      <w:r w:rsidRPr="0080744C">
        <w:rPr>
          <w:rFonts w:ascii="Times New Roman" w:hAnsi="Times New Roman"/>
          <w:sz w:val="24"/>
          <w:szCs w:val="24"/>
        </w:rPr>
        <w:t>State  and</w:t>
      </w:r>
      <w:proofErr w:type="gramEnd"/>
      <w:r w:rsidRPr="0080744C">
        <w:rPr>
          <w:rFonts w:ascii="Times New Roman" w:hAnsi="Times New Roman"/>
          <w:sz w:val="24"/>
          <w:szCs w:val="24"/>
        </w:rPr>
        <w:t xml:space="preserve"> LEA report card, respectively, the most recent available academic achievement results in grades four and eight on the State's NAEP reading and mathematics assessments under paragraph (a) of this section. The report cards must include--</w:t>
      </w:r>
    </w:p>
    <w:p w:rsidR="000D0F05" w:rsidRDefault="00771E30">
      <w:pPr>
        <w:tabs>
          <w:tab w:val="left" w:pos="360"/>
        </w:tabs>
        <w:spacing w:after="120" w:line="240" w:lineRule="auto"/>
        <w:ind w:left="720"/>
        <w:outlineLvl w:val="0"/>
        <w:rPr>
          <w:rFonts w:ascii="Times New Roman" w:hAnsi="Times New Roman"/>
          <w:sz w:val="24"/>
          <w:szCs w:val="24"/>
        </w:rPr>
      </w:pPr>
      <w:r w:rsidRPr="0080744C">
        <w:rPr>
          <w:rFonts w:ascii="Times New Roman" w:hAnsi="Times New Roman"/>
          <w:sz w:val="24"/>
          <w:szCs w:val="24"/>
        </w:rPr>
        <w:t>(1) The percentage of students at each achievement level reported on  the NAEP in the aggregate and, for State report cards, disaggregated for  each subgroup described in Sec. 200.13(b)(7)(ii); and</w:t>
      </w:r>
    </w:p>
    <w:p w:rsidR="000D0F05" w:rsidRDefault="00771E30">
      <w:pPr>
        <w:tabs>
          <w:tab w:val="left" w:pos="360"/>
        </w:tabs>
        <w:spacing w:after="120" w:line="240" w:lineRule="auto"/>
        <w:ind w:left="720"/>
        <w:outlineLvl w:val="0"/>
        <w:rPr>
          <w:rFonts w:ascii="Times New Roman" w:hAnsi="Times New Roman"/>
          <w:sz w:val="24"/>
          <w:szCs w:val="24"/>
        </w:rPr>
      </w:pPr>
      <w:r w:rsidRPr="0080744C">
        <w:rPr>
          <w:rFonts w:ascii="Times New Roman" w:hAnsi="Times New Roman"/>
          <w:sz w:val="24"/>
          <w:szCs w:val="24"/>
        </w:rPr>
        <w:t>(2) The participation rates for students with disabilities and for limited English proficient students.</w:t>
      </w:r>
    </w:p>
    <w:p w:rsidR="000D0F05" w:rsidRDefault="00771E30">
      <w:pPr>
        <w:spacing w:after="0" w:line="240" w:lineRule="auto"/>
        <w:rPr>
          <w:rFonts w:ascii="Times New Roman" w:hAnsi="Times New Roman"/>
          <w:b/>
          <w:sz w:val="24"/>
          <w:szCs w:val="24"/>
        </w:rPr>
      </w:pPr>
      <w:r>
        <w:rPr>
          <w:rFonts w:ascii="Times New Roman" w:hAnsi="Times New Roman"/>
          <w:b/>
          <w:sz w:val="24"/>
          <w:szCs w:val="24"/>
        </w:rPr>
        <w:br w:type="page"/>
      </w:r>
    </w:p>
    <w:p w:rsidR="000D0F05" w:rsidRDefault="00771E30">
      <w:pPr>
        <w:tabs>
          <w:tab w:val="left" w:pos="360"/>
        </w:tabs>
        <w:spacing w:after="120" w:line="240" w:lineRule="auto"/>
        <w:ind w:left="720"/>
        <w:jc w:val="center"/>
        <w:outlineLvl w:val="0"/>
        <w:rPr>
          <w:rFonts w:ascii="Times New Roman" w:hAnsi="Times New Roman"/>
          <w:b/>
          <w:sz w:val="24"/>
          <w:szCs w:val="24"/>
        </w:rPr>
      </w:pPr>
      <w:r w:rsidRPr="0080744C">
        <w:rPr>
          <w:rFonts w:ascii="Times New Roman" w:hAnsi="Times New Roman"/>
          <w:b/>
          <w:sz w:val="24"/>
          <w:szCs w:val="24"/>
        </w:rPr>
        <w:t>34 CFR 200.19(b</w:t>
      </w:r>
      <w:proofErr w:type="gramStart"/>
      <w:r w:rsidRPr="0080744C">
        <w:rPr>
          <w:rFonts w:ascii="Times New Roman" w:hAnsi="Times New Roman"/>
          <w:b/>
          <w:sz w:val="24"/>
          <w:szCs w:val="24"/>
        </w:rPr>
        <w:t>)(</w:t>
      </w:r>
      <w:proofErr w:type="gramEnd"/>
      <w:r w:rsidRPr="0080744C">
        <w:rPr>
          <w:rFonts w:ascii="Times New Roman" w:hAnsi="Times New Roman"/>
          <w:b/>
          <w:sz w:val="24"/>
          <w:szCs w:val="24"/>
        </w:rPr>
        <w:t>1)(</w:t>
      </w:r>
      <w:proofErr w:type="spellStart"/>
      <w:r w:rsidRPr="0080744C">
        <w:rPr>
          <w:rFonts w:ascii="Times New Roman" w:hAnsi="Times New Roman"/>
          <w:b/>
          <w:sz w:val="24"/>
          <w:szCs w:val="24"/>
        </w:rPr>
        <w:t>i</w:t>
      </w:r>
      <w:proofErr w:type="spellEnd"/>
      <w:r w:rsidRPr="0080744C">
        <w:rPr>
          <w:rFonts w:ascii="Times New Roman" w:hAnsi="Times New Roman"/>
          <w:b/>
          <w:sz w:val="24"/>
          <w:szCs w:val="24"/>
        </w:rPr>
        <w:t>)</w:t>
      </w:r>
    </w:p>
    <w:p w:rsidR="000D0F05" w:rsidRDefault="00771E30">
      <w:pPr>
        <w:tabs>
          <w:tab w:val="left" w:pos="360"/>
        </w:tabs>
        <w:spacing w:after="120" w:line="240" w:lineRule="auto"/>
        <w:ind w:left="720"/>
        <w:outlineLvl w:val="0"/>
        <w:rPr>
          <w:rFonts w:ascii="Times New Roman" w:hAnsi="Times New Roman"/>
          <w:sz w:val="24"/>
          <w:szCs w:val="24"/>
        </w:rPr>
      </w:pPr>
      <w:r w:rsidRPr="0080744C">
        <w:rPr>
          <w:rFonts w:ascii="Times New Roman" w:hAnsi="Times New Roman"/>
          <w:sz w:val="24"/>
          <w:szCs w:val="24"/>
        </w:rPr>
        <w:t xml:space="preserve">Sec. </w:t>
      </w:r>
      <w:proofErr w:type="gramStart"/>
      <w:r w:rsidRPr="0080744C">
        <w:rPr>
          <w:rFonts w:ascii="Times New Roman" w:hAnsi="Times New Roman"/>
          <w:sz w:val="24"/>
          <w:szCs w:val="24"/>
        </w:rPr>
        <w:t>200.19  Other</w:t>
      </w:r>
      <w:proofErr w:type="gramEnd"/>
      <w:r w:rsidRPr="0080744C">
        <w:rPr>
          <w:rFonts w:ascii="Times New Roman" w:hAnsi="Times New Roman"/>
          <w:sz w:val="24"/>
          <w:szCs w:val="24"/>
        </w:rPr>
        <w:t xml:space="preserve"> academic indicators.</w:t>
      </w:r>
    </w:p>
    <w:p w:rsidR="000D0F05" w:rsidRDefault="00771E30">
      <w:pPr>
        <w:tabs>
          <w:tab w:val="left" w:pos="360"/>
        </w:tabs>
        <w:spacing w:after="120" w:line="240" w:lineRule="auto"/>
        <w:ind w:left="720"/>
        <w:outlineLvl w:val="0"/>
        <w:rPr>
          <w:rFonts w:ascii="Times New Roman" w:hAnsi="Times New Roman"/>
          <w:sz w:val="24"/>
          <w:szCs w:val="24"/>
        </w:rPr>
      </w:pPr>
      <w:r w:rsidRPr="0080744C">
        <w:rPr>
          <w:rFonts w:ascii="Times New Roman" w:hAnsi="Times New Roman"/>
          <w:sz w:val="24"/>
          <w:szCs w:val="24"/>
        </w:rPr>
        <w:t xml:space="preserve"> (b) High schools--(1) Graduation rate. Consistent with paragraphs (b)(4) and (b)(5) of this section regarding reporting and determining AYP, respectively, each State must calculate a graduation rate, defined as follows, for all public high schools in the State:</w:t>
      </w:r>
    </w:p>
    <w:p w:rsidR="000D0F05" w:rsidRDefault="00771E30">
      <w:pPr>
        <w:tabs>
          <w:tab w:val="left" w:pos="360"/>
        </w:tabs>
        <w:spacing w:after="120" w:line="240" w:lineRule="auto"/>
        <w:ind w:left="720"/>
        <w:outlineLvl w:val="0"/>
        <w:rPr>
          <w:rFonts w:ascii="Times New Roman" w:hAnsi="Times New Roman"/>
          <w:sz w:val="24"/>
          <w:szCs w:val="24"/>
        </w:rPr>
      </w:pPr>
      <w:r w:rsidRPr="0080744C">
        <w:rPr>
          <w:rFonts w:ascii="Times New Roman" w:hAnsi="Times New Roman"/>
          <w:sz w:val="24"/>
          <w:szCs w:val="24"/>
        </w:rPr>
        <w:t xml:space="preserve"> (</w:t>
      </w:r>
      <w:proofErr w:type="spellStart"/>
      <w:proofErr w:type="gramStart"/>
      <w:r w:rsidRPr="0080744C">
        <w:rPr>
          <w:rFonts w:ascii="Times New Roman" w:hAnsi="Times New Roman"/>
          <w:sz w:val="24"/>
          <w:szCs w:val="24"/>
        </w:rPr>
        <w:t>i</w:t>
      </w:r>
      <w:proofErr w:type="spellEnd"/>
      <w:proofErr w:type="gramEnd"/>
      <w:r w:rsidRPr="0080744C">
        <w:rPr>
          <w:rFonts w:ascii="Times New Roman" w:hAnsi="Times New Roman"/>
          <w:sz w:val="24"/>
          <w:szCs w:val="24"/>
        </w:rPr>
        <w:t>)(A) A State must calculate a ``four-year adjusted cohort graduation rate,'' defined as the number of students who graduate in four years with a regular high school diploma divided by the number of students who form the adjusted cohort for that graduating class.</w:t>
      </w:r>
    </w:p>
    <w:p w:rsidR="000D0F05" w:rsidRDefault="00771E30">
      <w:pPr>
        <w:tabs>
          <w:tab w:val="left" w:pos="360"/>
        </w:tabs>
        <w:spacing w:after="120" w:line="240" w:lineRule="auto"/>
        <w:ind w:left="720"/>
        <w:outlineLvl w:val="0"/>
        <w:rPr>
          <w:rFonts w:ascii="Times New Roman" w:hAnsi="Times New Roman"/>
          <w:sz w:val="24"/>
          <w:szCs w:val="24"/>
        </w:rPr>
      </w:pPr>
      <w:r w:rsidRPr="0080744C">
        <w:rPr>
          <w:rFonts w:ascii="Times New Roman" w:hAnsi="Times New Roman"/>
          <w:sz w:val="24"/>
          <w:szCs w:val="24"/>
        </w:rPr>
        <w:t>(B) For those high schools that start after grade nine, the cohort must be calculated based on the earliest high school grade.</w:t>
      </w:r>
    </w:p>
    <w:p w:rsidR="000D0F05" w:rsidRDefault="00EE140E">
      <w:pPr>
        <w:spacing w:after="0" w:line="240" w:lineRule="auto"/>
        <w:rPr>
          <w:rFonts w:ascii="Times New Roman" w:hAnsi="Times New Roman"/>
          <w:b/>
          <w:sz w:val="24"/>
          <w:szCs w:val="24"/>
        </w:rPr>
      </w:pPr>
      <w:r>
        <w:rPr>
          <w:rFonts w:ascii="Times New Roman" w:hAnsi="Times New Roman"/>
          <w:b/>
          <w:sz w:val="24"/>
          <w:szCs w:val="24"/>
        </w:rPr>
        <w:br w:type="page"/>
      </w:r>
    </w:p>
    <w:p w:rsidR="000D0F05" w:rsidRDefault="00EE140E">
      <w:pPr>
        <w:tabs>
          <w:tab w:val="left" w:pos="360"/>
        </w:tabs>
        <w:spacing w:after="120" w:line="240" w:lineRule="auto"/>
        <w:ind w:left="720"/>
        <w:jc w:val="center"/>
        <w:outlineLvl w:val="0"/>
        <w:rPr>
          <w:rFonts w:ascii="Times New Roman" w:hAnsi="Times New Roman"/>
          <w:b/>
          <w:sz w:val="24"/>
          <w:szCs w:val="24"/>
        </w:rPr>
      </w:pPr>
      <w:r w:rsidRPr="0080744C">
        <w:rPr>
          <w:rFonts w:ascii="Times New Roman" w:hAnsi="Times New Roman"/>
          <w:b/>
          <w:sz w:val="24"/>
          <w:szCs w:val="24"/>
        </w:rPr>
        <w:t>ESEA 1111(b</w:t>
      </w:r>
      <w:proofErr w:type="gramStart"/>
      <w:r w:rsidRPr="0080744C">
        <w:rPr>
          <w:rFonts w:ascii="Times New Roman" w:hAnsi="Times New Roman"/>
          <w:b/>
          <w:sz w:val="24"/>
          <w:szCs w:val="24"/>
        </w:rPr>
        <w:t>)(</w:t>
      </w:r>
      <w:proofErr w:type="gramEnd"/>
      <w:r w:rsidRPr="0080744C">
        <w:rPr>
          <w:rFonts w:ascii="Times New Roman" w:hAnsi="Times New Roman"/>
          <w:b/>
          <w:sz w:val="24"/>
          <w:szCs w:val="24"/>
        </w:rPr>
        <w:t>2)(C)(v)(II)</w:t>
      </w:r>
    </w:p>
    <w:p w:rsidR="000D0F05" w:rsidRDefault="00EE140E">
      <w:pPr>
        <w:tabs>
          <w:tab w:val="left" w:pos="360"/>
        </w:tabs>
        <w:spacing w:after="120" w:line="240" w:lineRule="auto"/>
        <w:ind w:left="720"/>
        <w:outlineLvl w:val="0"/>
        <w:rPr>
          <w:rFonts w:ascii="Times New Roman" w:hAnsi="Times New Roman"/>
          <w:sz w:val="24"/>
          <w:szCs w:val="24"/>
        </w:rPr>
      </w:pPr>
      <w:r w:rsidRPr="0080744C">
        <w:rPr>
          <w:rFonts w:ascii="Times New Roman" w:hAnsi="Times New Roman"/>
          <w:sz w:val="24"/>
          <w:szCs w:val="24"/>
        </w:rPr>
        <w:t>(C) DEFINITION- Adequate yearly progress' shall be defined by the State in a manner that—</w:t>
      </w:r>
    </w:p>
    <w:p w:rsidR="000D0F05" w:rsidRDefault="00EE140E">
      <w:pPr>
        <w:tabs>
          <w:tab w:val="left" w:pos="360"/>
        </w:tabs>
        <w:spacing w:after="120" w:line="240" w:lineRule="auto"/>
        <w:ind w:left="720"/>
        <w:outlineLvl w:val="0"/>
        <w:rPr>
          <w:rFonts w:ascii="Times New Roman" w:hAnsi="Times New Roman"/>
          <w:sz w:val="24"/>
          <w:szCs w:val="24"/>
        </w:rPr>
      </w:pPr>
      <w:r w:rsidRPr="0080744C">
        <w:rPr>
          <w:rFonts w:ascii="Times New Roman" w:hAnsi="Times New Roman"/>
          <w:sz w:val="24"/>
          <w:szCs w:val="24"/>
        </w:rPr>
        <w:t xml:space="preserve">(v) </w:t>
      </w:r>
      <w:proofErr w:type="gramStart"/>
      <w:r w:rsidRPr="0080744C">
        <w:rPr>
          <w:rFonts w:ascii="Times New Roman" w:hAnsi="Times New Roman"/>
          <w:sz w:val="24"/>
          <w:szCs w:val="24"/>
        </w:rPr>
        <w:t>includes</w:t>
      </w:r>
      <w:proofErr w:type="gramEnd"/>
      <w:r w:rsidRPr="0080744C">
        <w:rPr>
          <w:rFonts w:ascii="Times New Roman" w:hAnsi="Times New Roman"/>
          <w:sz w:val="24"/>
          <w:szCs w:val="24"/>
        </w:rPr>
        <w:t xml:space="preserve"> separate measurable annual objectives for continuous and substantial improvement for each of the following:</w:t>
      </w:r>
    </w:p>
    <w:p w:rsidR="000D0F05" w:rsidRDefault="00EE140E">
      <w:pPr>
        <w:tabs>
          <w:tab w:val="left" w:pos="360"/>
        </w:tabs>
        <w:spacing w:after="120" w:line="240" w:lineRule="auto"/>
        <w:ind w:left="720"/>
        <w:outlineLvl w:val="0"/>
        <w:rPr>
          <w:rFonts w:ascii="Times New Roman" w:hAnsi="Times New Roman"/>
          <w:sz w:val="24"/>
          <w:szCs w:val="24"/>
        </w:rPr>
      </w:pPr>
      <w:r w:rsidRPr="0080744C">
        <w:rPr>
          <w:rFonts w:ascii="Times New Roman" w:hAnsi="Times New Roman"/>
          <w:sz w:val="24"/>
          <w:szCs w:val="24"/>
        </w:rPr>
        <w:t>(II) The achievement of--</w:t>
      </w:r>
    </w:p>
    <w:p w:rsidR="000D0F05" w:rsidRDefault="00EE140E">
      <w:pPr>
        <w:tabs>
          <w:tab w:val="left" w:pos="360"/>
        </w:tabs>
        <w:spacing w:after="120" w:line="240" w:lineRule="auto"/>
        <w:ind w:left="720"/>
        <w:outlineLvl w:val="0"/>
        <w:rPr>
          <w:rFonts w:ascii="Times New Roman" w:hAnsi="Times New Roman"/>
          <w:sz w:val="24"/>
          <w:szCs w:val="24"/>
        </w:rPr>
      </w:pPr>
      <w:r w:rsidRPr="0080744C">
        <w:rPr>
          <w:rFonts w:ascii="Times New Roman" w:hAnsi="Times New Roman"/>
          <w:sz w:val="24"/>
          <w:szCs w:val="24"/>
        </w:rPr>
        <w:t>(</w:t>
      </w:r>
      <w:proofErr w:type="spellStart"/>
      <w:proofErr w:type="gramStart"/>
      <w:r w:rsidRPr="0080744C">
        <w:rPr>
          <w:rFonts w:ascii="Times New Roman" w:hAnsi="Times New Roman"/>
          <w:sz w:val="24"/>
          <w:szCs w:val="24"/>
        </w:rPr>
        <w:t>aa</w:t>
      </w:r>
      <w:proofErr w:type="spellEnd"/>
      <w:proofErr w:type="gramEnd"/>
      <w:r w:rsidRPr="0080744C">
        <w:rPr>
          <w:rFonts w:ascii="Times New Roman" w:hAnsi="Times New Roman"/>
          <w:sz w:val="24"/>
          <w:szCs w:val="24"/>
        </w:rPr>
        <w:t xml:space="preserve">) economically disadvantaged students; </w:t>
      </w:r>
    </w:p>
    <w:p w:rsidR="000D0F05" w:rsidRDefault="00EE140E">
      <w:pPr>
        <w:tabs>
          <w:tab w:val="left" w:pos="360"/>
        </w:tabs>
        <w:spacing w:after="120" w:line="240" w:lineRule="auto"/>
        <w:ind w:left="720"/>
        <w:outlineLvl w:val="0"/>
        <w:rPr>
          <w:rFonts w:ascii="Times New Roman" w:hAnsi="Times New Roman"/>
          <w:sz w:val="24"/>
          <w:szCs w:val="24"/>
        </w:rPr>
      </w:pPr>
      <w:r w:rsidRPr="0080744C">
        <w:rPr>
          <w:rFonts w:ascii="Times New Roman" w:hAnsi="Times New Roman"/>
          <w:sz w:val="24"/>
          <w:szCs w:val="24"/>
        </w:rPr>
        <w:t>(</w:t>
      </w:r>
      <w:proofErr w:type="gramStart"/>
      <w:r w:rsidRPr="0080744C">
        <w:rPr>
          <w:rFonts w:ascii="Times New Roman" w:hAnsi="Times New Roman"/>
          <w:sz w:val="24"/>
          <w:szCs w:val="24"/>
        </w:rPr>
        <w:t>bb</w:t>
      </w:r>
      <w:proofErr w:type="gramEnd"/>
      <w:r w:rsidRPr="0080744C">
        <w:rPr>
          <w:rFonts w:ascii="Times New Roman" w:hAnsi="Times New Roman"/>
          <w:sz w:val="24"/>
          <w:szCs w:val="24"/>
        </w:rPr>
        <w:t xml:space="preserve">) students from major racial and ethnic groups; </w:t>
      </w:r>
    </w:p>
    <w:p w:rsidR="000D0F05" w:rsidRDefault="00EE140E">
      <w:pPr>
        <w:tabs>
          <w:tab w:val="left" w:pos="360"/>
        </w:tabs>
        <w:spacing w:after="120" w:line="240" w:lineRule="auto"/>
        <w:ind w:left="720"/>
        <w:outlineLvl w:val="0"/>
        <w:rPr>
          <w:rFonts w:ascii="Times New Roman" w:hAnsi="Times New Roman"/>
          <w:sz w:val="24"/>
          <w:szCs w:val="24"/>
        </w:rPr>
      </w:pPr>
      <w:r w:rsidRPr="0080744C">
        <w:rPr>
          <w:rFonts w:ascii="Times New Roman" w:hAnsi="Times New Roman"/>
          <w:sz w:val="24"/>
          <w:szCs w:val="24"/>
        </w:rPr>
        <w:t xml:space="preserve">(cc) students with disabilities; and </w:t>
      </w:r>
    </w:p>
    <w:p w:rsidR="000D0F05" w:rsidRDefault="00EE140E">
      <w:pPr>
        <w:tabs>
          <w:tab w:val="left" w:pos="360"/>
        </w:tabs>
        <w:spacing w:after="120" w:line="240" w:lineRule="auto"/>
        <w:ind w:left="720"/>
        <w:outlineLvl w:val="0"/>
        <w:rPr>
          <w:rFonts w:ascii="Times New Roman" w:hAnsi="Times New Roman"/>
          <w:sz w:val="24"/>
          <w:szCs w:val="24"/>
        </w:rPr>
      </w:pPr>
      <w:r w:rsidRPr="0080744C">
        <w:rPr>
          <w:rFonts w:ascii="Times New Roman" w:hAnsi="Times New Roman"/>
          <w:sz w:val="24"/>
          <w:szCs w:val="24"/>
        </w:rPr>
        <w:t>(</w:t>
      </w:r>
      <w:proofErr w:type="spellStart"/>
      <w:proofErr w:type="gramStart"/>
      <w:r w:rsidRPr="0080744C">
        <w:rPr>
          <w:rFonts w:ascii="Times New Roman" w:hAnsi="Times New Roman"/>
          <w:sz w:val="24"/>
          <w:szCs w:val="24"/>
        </w:rPr>
        <w:t>dd</w:t>
      </w:r>
      <w:proofErr w:type="spellEnd"/>
      <w:proofErr w:type="gramEnd"/>
      <w:r w:rsidRPr="0080744C">
        <w:rPr>
          <w:rFonts w:ascii="Times New Roman" w:hAnsi="Times New Roman"/>
          <w:sz w:val="24"/>
          <w:szCs w:val="24"/>
        </w:rPr>
        <w:t xml:space="preserve">) students with limited English proficiency;  </w:t>
      </w:r>
    </w:p>
    <w:p w:rsidR="000D0F05" w:rsidRDefault="00EE140E">
      <w:pPr>
        <w:tabs>
          <w:tab w:val="left" w:pos="360"/>
        </w:tabs>
        <w:spacing w:after="120" w:line="240" w:lineRule="auto"/>
        <w:ind w:left="720"/>
        <w:outlineLvl w:val="0"/>
        <w:rPr>
          <w:rFonts w:ascii="Times New Roman" w:hAnsi="Times New Roman"/>
          <w:sz w:val="24"/>
          <w:szCs w:val="24"/>
        </w:rPr>
      </w:pPr>
      <w:proofErr w:type="gramStart"/>
      <w:r w:rsidRPr="0080744C">
        <w:rPr>
          <w:rFonts w:ascii="Times New Roman" w:hAnsi="Times New Roman"/>
          <w:sz w:val="24"/>
          <w:szCs w:val="24"/>
        </w:rPr>
        <w:t>except</w:t>
      </w:r>
      <w:proofErr w:type="gramEnd"/>
      <w:r w:rsidRPr="0080744C">
        <w:rPr>
          <w:rFonts w:ascii="Times New Roman" w:hAnsi="Times New Roman"/>
          <w:sz w:val="24"/>
          <w:szCs w:val="24"/>
        </w:rPr>
        <w:t xml:space="preserve"> that disaggregation of data under </w:t>
      </w:r>
      <w:proofErr w:type="spellStart"/>
      <w:r w:rsidRPr="0080744C">
        <w:rPr>
          <w:rFonts w:ascii="Times New Roman" w:hAnsi="Times New Roman"/>
          <w:sz w:val="24"/>
          <w:szCs w:val="24"/>
        </w:rPr>
        <w:t>subclause</w:t>
      </w:r>
      <w:proofErr w:type="spellEnd"/>
    </w:p>
    <w:p w:rsidR="000D0F05" w:rsidRDefault="00EE140E">
      <w:pPr>
        <w:tabs>
          <w:tab w:val="left" w:pos="360"/>
        </w:tabs>
        <w:spacing w:after="120" w:line="240" w:lineRule="auto"/>
        <w:ind w:left="720"/>
        <w:outlineLvl w:val="0"/>
        <w:rPr>
          <w:rFonts w:ascii="Times New Roman" w:hAnsi="Times New Roman"/>
          <w:sz w:val="24"/>
          <w:szCs w:val="24"/>
        </w:rPr>
      </w:pPr>
      <w:r w:rsidRPr="0080744C">
        <w:rPr>
          <w:rFonts w:ascii="Times New Roman" w:hAnsi="Times New Roman"/>
          <w:sz w:val="24"/>
          <w:szCs w:val="24"/>
        </w:rPr>
        <w:t xml:space="preserve">(II) </w:t>
      </w:r>
      <w:proofErr w:type="gramStart"/>
      <w:r w:rsidRPr="0080744C">
        <w:rPr>
          <w:rFonts w:ascii="Times New Roman" w:hAnsi="Times New Roman"/>
          <w:sz w:val="24"/>
          <w:szCs w:val="24"/>
        </w:rPr>
        <w:t>shall</w:t>
      </w:r>
      <w:proofErr w:type="gramEnd"/>
      <w:r w:rsidRPr="0080744C">
        <w:rPr>
          <w:rFonts w:ascii="Times New Roman" w:hAnsi="Times New Roman"/>
          <w:sz w:val="24"/>
          <w:szCs w:val="24"/>
        </w:rPr>
        <w:t xml:space="preserve"> not be required in a case in which the number of students in a category is insufficient to yield statistically reliable information or the results would reveal personally identifiable information about an individual student; </w:t>
      </w:r>
    </w:p>
    <w:p w:rsidR="000D0F05" w:rsidRDefault="00EE140E">
      <w:pPr>
        <w:spacing w:after="0" w:line="240" w:lineRule="auto"/>
        <w:rPr>
          <w:rFonts w:ascii="Times New Roman" w:hAnsi="Times New Roman"/>
          <w:b/>
          <w:sz w:val="24"/>
          <w:szCs w:val="24"/>
        </w:rPr>
      </w:pPr>
      <w:r>
        <w:rPr>
          <w:rFonts w:ascii="Times New Roman" w:hAnsi="Times New Roman"/>
          <w:b/>
          <w:sz w:val="24"/>
          <w:szCs w:val="24"/>
        </w:rPr>
        <w:br w:type="page"/>
      </w:r>
    </w:p>
    <w:p w:rsidR="000D0F05" w:rsidRDefault="0080744C">
      <w:pPr>
        <w:tabs>
          <w:tab w:val="left" w:pos="360"/>
        </w:tabs>
        <w:spacing w:after="120" w:line="240" w:lineRule="auto"/>
        <w:ind w:left="720"/>
        <w:jc w:val="center"/>
        <w:outlineLvl w:val="0"/>
        <w:rPr>
          <w:rFonts w:ascii="Times New Roman" w:hAnsi="Times New Roman"/>
          <w:b/>
          <w:sz w:val="24"/>
          <w:szCs w:val="24"/>
        </w:rPr>
      </w:pPr>
      <w:r w:rsidRPr="0080744C">
        <w:rPr>
          <w:rFonts w:ascii="Times New Roman" w:hAnsi="Times New Roman"/>
          <w:b/>
          <w:sz w:val="24"/>
          <w:szCs w:val="24"/>
        </w:rPr>
        <w:t xml:space="preserve">ESEA </w:t>
      </w:r>
      <w:proofErr w:type="spellStart"/>
      <w:r w:rsidRPr="0080744C">
        <w:rPr>
          <w:rFonts w:ascii="Times New Roman" w:hAnsi="Times New Roman"/>
          <w:b/>
          <w:sz w:val="24"/>
          <w:szCs w:val="24"/>
        </w:rPr>
        <w:t>llll</w:t>
      </w:r>
      <w:proofErr w:type="spellEnd"/>
      <w:r w:rsidRPr="0080744C">
        <w:rPr>
          <w:rFonts w:ascii="Times New Roman" w:hAnsi="Times New Roman"/>
          <w:b/>
          <w:sz w:val="24"/>
          <w:szCs w:val="24"/>
        </w:rPr>
        <w:t xml:space="preserve"> (b</w:t>
      </w:r>
      <w:proofErr w:type="gramStart"/>
      <w:r w:rsidRPr="0080744C">
        <w:rPr>
          <w:rFonts w:ascii="Times New Roman" w:hAnsi="Times New Roman"/>
          <w:b/>
          <w:sz w:val="24"/>
          <w:szCs w:val="24"/>
        </w:rPr>
        <w:t>)(</w:t>
      </w:r>
      <w:proofErr w:type="gramEnd"/>
      <w:r w:rsidRPr="0080744C">
        <w:rPr>
          <w:rFonts w:ascii="Times New Roman" w:hAnsi="Times New Roman"/>
          <w:b/>
          <w:sz w:val="24"/>
          <w:szCs w:val="24"/>
        </w:rPr>
        <w:t>3)</w:t>
      </w:r>
    </w:p>
    <w:p w:rsidR="000D0F05" w:rsidRDefault="0080744C">
      <w:pPr>
        <w:tabs>
          <w:tab w:val="left" w:pos="360"/>
        </w:tabs>
        <w:spacing w:after="120" w:line="240" w:lineRule="auto"/>
        <w:ind w:left="720"/>
        <w:outlineLvl w:val="0"/>
        <w:rPr>
          <w:rFonts w:ascii="Times New Roman" w:hAnsi="Times New Roman"/>
          <w:sz w:val="24"/>
          <w:szCs w:val="24"/>
        </w:rPr>
      </w:pPr>
      <w:r w:rsidRPr="0080744C">
        <w:rPr>
          <w:rFonts w:ascii="Times New Roman" w:hAnsi="Times New Roman"/>
          <w:sz w:val="24"/>
          <w:szCs w:val="24"/>
        </w:rPr>
        <w:t>ACADEMIC ASSESSMENTS-</w:t>
      </w:r>
    </w:p>
    <w:p w:rsidR="000D0F05" w:rsidRDefault="0080744C">
      <w:pPr>
        <w:tabs>
          <w:tab w:val="left" w:pos="360"/>
        </w:tabs>
        <w:spacing w:after="120" w:line="240" w:lineRule="auto"/>
        <w:ind w:left="720"/>
        <w:outlineLvl w:val="0"/>
        <w:rPr>
          <w:rFonts w:ascii="Times New Roman" w:hAnsi="Times New Roman"/>
          <w:sz w:val="24"/>
          <w:szCs w:val="24"/>
        </w:rPr>
      </w:pPr>
      <w:r w:rsidRPr="0080744C">
        <w:rPr>
          <w:rFonts w:ascii="Times New Roman" w:hAnsi="Times New Roman"/>
          <w:sz w:val="24"/>
          <w:szCs w:val="24"/>
        </w:rPr>
        <w:t>(A) IN GENERAL- Each State plan shall demonstrate that the State educational agency, in consultation with local educational agencies, has implemented a set of high-quality, yearly student academic assessments that include, at a minimum, academic assessments in mathematics, reading or language arts, and science that will be used as the primary means of determining the yearly performance of the State and of each local educational agency and school in the State in enabling all children to meet the State's challenging student academic achievement standards, except that no State shall be required to meet the requirements of this part relating to science assessments until the beginning of the 2007-2008 school year.</w:t>
      </w:r>
    </w:p>
    <w:p w:rsidR="000D0F05" w:rsidRDefault="0080744C">
      <w:pPr>
        <w:tabs>
          <w:tab w:val="left" w:pos="360"/>
        </w:tabs>
        <w:spacing w:after="120" w:line="240" w:lineRule="auto"/>
        <w:ind w:left="720"/>
        <w:outlineLvl w:val="0"/>
        <w:rPr>
          <w:rFonts w:ascii="Times New Roman" w:hAnsi="Times New Roman"/>
          <w:sz w:val="24"/>
          <w:szCs w:val="24"/>
        </w:rPr>
      </w:pPr>
      <w:r w:rsidRPr="0080744C">
        <w:rPr>
          <w:rFonts w:ascii="Times New Roman" w:hAnsi="Times New Roman"/>
          <w:sz w:val="24"/>
          <w:szCs w:val="24"/>
        </w:rPr>
        <w:t>(B) USE OF ASSESSMENTS- Each State educational agency may incorporate the data from the assessments under this paragraph into a State-developed longitudinal data system that links student test scores, length of enrollment, and graduation records over time.</w:t>
      </w:r>
    </w:p>
    <w:p w:rsidR="000D0F05" w:rsidRDefault="0080744C">
      <w:pPr>
        <w:tabs>
          <w:tab w:val="left" w:pos="360"/>
        </w:tabs>
        <w:spacing w:after="120" w:line="240" w:lineRule="auto"/>
        <w:ind w:left="720"/>
        <w:outlineLvl w:val="0"/>
        <w:rPr>
          <w:rFonts w:ascii="Times New Roman" w:hAnsi="Times New Roman"/>
          <w:sz w:val="24"/>
          <w:szCs w:val="24"/>
        </w:rPr>
      </w:pPr>
      <w:r w:rsidRPr="0080744C">
        <w:rPr>
          <w:rFonts w:ascii="Times New Roman" w:hAnsi="Times New Roman"/>
          <w:sz w:val="24"/>
          <w:szCs w:val="24"/>
        </w:rPr>
        <w:t>(C) REQUIREMENTS- Such assessments shall--</w:t>
      </w:r>
    </w:p>
    <w:p w:rsidR="000D0F05" w:rsidRDefault="0080744C">
      <w:pPr>
        <w:tabs>
          <w:tab w:val="left" w:pos="360"/>
        </w:tabs>
        <w:spacing w:after="120" w:line="240" w:lineRule="auto"/>
        <w:ind w:left="720"/>
        <w:outlineLvl w:val="0"/>
        <w:rPr>
          <w:rFonts w:ascii="Times New Roman" w:hAnsi="Times New Roman"/>
          <w:sz w:val="24"/>
          <w:szCs w:val="24"/>
        </w:rPr>
      </w:pPr>
      <w:r w:rsidRPr="0080744C">
        <w:rPr>
          <w:rFonts w:ascii="Times New Roman" w:hAnsi="Times New Roman"/>
          <w:sz w:val="24"/>
          <w:szCs w:val="24"/>
        </w:rPr>
        <w:t>(</w:t>
      </w:r>
      <w:proofErr w:type="spellStart"/>
      <w:r w:rsidRPr="0080744C">
        <w:rPr>
          <w:rFonts w:ascii="Times New Roman" w:hAnsi="Times New Roman"/>
          <w:sz w:val="24"/>
          <w:szCs w:val="24"/>
        </w:rPr>
        <w:t>i</w:t>
      </w:r>
      <w:proofErr w:type="spellEnd"/>
      <w:r w:rsidRPr="0080744C">
        <w:rPr>
          <w:rFonts w:ascii="Times New Roman" w:hAnsi="Times New Roman"/>
          <w:sz w:val="24"/>
          <w:szCs w:val="24"/>
        </w:rPr>
        <w:t xml:space="preserve">) </w:t>
      </w:r>
      <w:proofErr w:type="gramStart"/>
      <w:r w:rsidRPr="0080744C">
        <w:rPr>
          <w:rFonts w:ascii="Times New Roman" w:hAnsi="Times New Roman"/>
          <w:sz w:val="24"/>
          <w:szCs w:val="24"/>
        </w:rPr>
        <w:t>be</w:t>
      </w:r>
      <w:proofErr w:type="gramEnd"/>
      <w:r w:rsidRPr="0080744C">
        <w:rPr>
          <w:rFonts w:ascii="Times New Roman" w:hAnsi="Times New Roman"/>
          <w:sz w:val="24"/>
          <w:szCs w:val="24"/>
        </w:rPr>
        <w:t xml:space="preserve"> the same academic assessments used to measure the achievement of all children;</w:t>
      </w:r>
    </w:p>
    <w:p w:rsidR="000D0F05" w:rsidRDefault="0080744C">
      <w:pPr>
        <w:tabs>
          <w:tab w:val="left" w:pos="360"/>
        </w:tabs>
        <w:spacing w:after="120" w:line="240" w:lineRule="auto"/>
        <w:ind w:left="720"/>
        <w:outlineLvl w:val="0"/>
        <w:rPr>
          <w:rFonts w:ascii="Times New Roman" w:hAnsi="Times New Roman"/>
          <w:sz w:val="24"/>
          <w:szCs w:val="24"/>
        </w:rPr>
      </w:pPr>
      <w:r w:rsidRPr="0080744C">
        <w:rPr>
          <w:rFonts w:ascii="Times New Roman" w:hAnsi="Times New Roman"/>
          <w:sz w:val="24"/>
          <w:szCs w:val="24"/>
        </w:rPr>
        <w:t xml:space="preserve">(ii) </w:t>
      </w:r>
      <w:proofErr w:type="gramStart"/>
      <w:r w:rsidRPr="0080744C">
        <w:rPr>
          <w:rFonts w:ascii="Times New Roman" w:hAnsi="Times New Roman"/>
          <w:sz w:val="24"/>
          <w:szCs w:val="24"/>
        </w:rPr>
        <w:t>be</w:t>
      </w:r>
      <w:proofErr w:type="gramEnd"/>
      <w:r w:rsidRPr="0080744C">
        <w:rPr>
          <w:rFonts w:ascii="Times New Roman" w:hAnsi="Times New Roman"/>
          <w:sz w:val="24"/>
          <w:szCs w:val="24"/>
        </w:rPr>
        <w:t xml:space="preserve"> aligned with the State's challenging academic content and student academic achievement standards, and provide coherent information about student attainment of such standards;</w:t>
      </w:r>
    </w:p>
    <w:p w:rsidR="000D0F05" w:rsidRDefault="0080744C">
      <w:pPr>
        <w:tabs>
          <w:tab w:val="left" w:pos="360"/>
        </w:tabs>
        <w:spacing w:after="120" w:line="240" w:lineRule="auto"/>
        <w:ind w:left="720"/>
        <w:outlineLvl w:val="0"/>
        <w:rPr>
          <w:rFonts w:ascii="Times New Roman" w:hAnsi="Times New Roman"/>
          <w:sz w:val="24"/>
          <w:szCs w:val="24"/>
        </w:rPr>
      </w:pPr>
      <w:r w:rsidRPr="0080744C">
        <w:rPr>
          <w:rFonts w:ascii="Times New Roman" w:hAnsi="Times New Roman"/>
          <w:sz w:val="24"/>
          <w:szCs w:val="24"/>
        </w:rPr>
        <w:t xml:space="preserve">(iii) </w:t>
      </w:r>
      <w:proofErr w:type="gramStart"/>
      <w:r w:rsidRPr="0080744C">
        <w:rPr>
          <w:rFonts w:ascii="Times New Roman" w:hAnsi="Times New Roman"/>
          <w:sz w:val="24"/>
          <w:szCs w:val="24"/>
        </w:rPr>
        <w:t>be</w:t>
      </w:r>
      <w:proofErr w:type="gramEnd"/>
      <w:r w:rsidRPr="0080744C">
        <w:rPr>
          <w:rFonts w:ascii="Times New Roman" w:hAnsi="Times New Roman"/>
          <w:sz w:val="24"/>
          <w:szCs w:val="24"/>
        </w:rPr>
        <w:t xml:space="preserve"> used for purposes for which such assessments are valid and reliable, and be consistent with relevant, nationally recognized professional and technical standards;</w:t>
      </w:r>
    </w:p>
    <w:p w:rsidR="000D0F05" w:rsidRDefault="0080744C">
      <w:pPr>
        <w:tabs>
          <w:tab w:val="left" w:pos="360"/>
        </w:tabs>
        <w:spacing w:after="120" w:line="240" w:lineRule="auto"/>
        <w:ind w:left="720"/>
        <w:outlineLvl w:val="0"/>
        <w:rPr>
          <w:rFonts w:ascii="Times New Roman" w:hAnsi="Times New Roman"/>
          <w:sz w:val="24"/>
          <w:szCs w:val="24"/>
        </w:rPr>
      </w:pPr>
      <w:r w:rsidRPr="0080744C">
        <w:rPr>
          <w:rFonts w:ascii="Times New Roman" w:hAnsi="Times New Roman"/>
          <w:sz w:val="24"/>
          <w:szCs w:val="24"/>
        </w:rPr>
        <w:t xml:space="preserve">(iv) be used only if the State educational agency provides to the Secretary evidence from the test publisher or other relevant sources that the assessments used are of adequate technical quality for each purpose required under this Act and are consistent with the requirements of this section, and such evidence is made public by the Secretary upon request; </w:t>
      </w:r>
    </w:p>
    <w:p w:rsidR="000D0F05" w:rsidRDefault="0080744C">
      <w:pPr>
        <w:tabs>
          <w:tab w:val="left" w:pos="360"/>
        </w:tabs>
        <w:spacing w:after="120" w:line="240" w:lineRule="auto"/>
        <w:ind w:left="720"/>
        <w:outlineLvl w:val="0"/>
        <w:rPr>
          <w:rFonts w:ascii="Times New Roman" w:hAnsi="Times New Roman"/>
          <w:sz w:val="24"/>
          <w:szCs w:val="24"/>
        </w:rPr>
      </w:pPr>
      <w:r w:rsidRPr="0080744C">
        <w:rPr>
          <w:rFonts w:ascii="Times New Roman" w:hAnsi="Times New Roman"/>
          <w:sz w:val="24"/>
          <w:szCs w:val="24"/>
        </w:rPr>
        <w:t>(v)(I) except as otherwise provided for grades 3 through 8 under clause vii, measure the proficiency of students in, at a minimum, mathematics and reading or language arts, and be administered not less than once during--</w:t>
      </w:r>
    </w:p>
    <w:p w:rsidR="000D0F05" w:rsidRDefault="0080744C">
      <w:pPr>
        <w:tabs>
          <w:tab w:val="left" w:pos="360"/>
        </w:tabs>
        <w:spacing w:after="120" w:line="240" w:lineRule="auto"/>
        <w:ind w:left="720"/>
        <w:outlineLvl w:val="0"/>
        <w:rPr>
          <w:rFonts w:ascii="Times New Roman" w:hAnsi="Times New Roman"/>
          <w:sz w:val="24"/>
          <w:szCs w:val="24"/>
        </w:rPr>
      </w:pPr>
      <w:r w:rsidRPr="0080744C">
        <w:rPr>
          <w:rFonts w:ascii="Times New Roman" w:hAnsi="Times New Roman"/>
          <w:sz w:val="24"/>
          <w:szCs w:val="24"/>
        </w:rPr>
        <w:t>(</w:t>
      </w:r>
      <w:proofErr w:type="spellStart"/>
      <w:proofErr w:type="gramStart"/>
      <w:r w:rsidRPr="0080744C">
        <w:rPr>
          <w:rFonts w:ascii="Times New Roman" w:hAnsi="Times New Roman"/>
          <w:sz w:val="24"/>
          <w:szCs w:val="24"/>
        </w:rPr>
        <w:t>aa</w:t>
      </w:r>
      <w:proofErr w:type="spellEnd"/>
      <w:proofErr w:type="gramEnd"/>
      <w:r w:rsidRPr="0080744C">
        <w:rPr>
          <w:rFonts w:ascii="Times New Roman" w:hAnsi="Times New Roman"/>
          <w:sz w:val="24"/>
          <w:szCs w:val="24"/>
        </w:rPr>
        <w:t>) grades 3 through 5;</w:t>
      </w:r>
    </w:p>
    <w:p w:rsidR="000D0F05" w:rsidRDefault="0080744C">
      <w:pPr>
        <w:tabs>
          <w:tab w:val="left" w:pos="360"/>
        </w:tabs>
        <w:spacing w:after="120" w:line="240" w:lineRule="auto"/>
        <w:ind w:left="720"/>
        <w:outlineLvl w:val="0"/>
        <w:rPr>
          <w:rFonts w:ascii="Times New Roman" w:hAnsi="Times New Roman"/>
          <w:sz w:val="24"/>
          <w:szCs w:val="24"/>
        </w:rPr>
      </w:pPr>
      <w:r w:rsidRPr="0080744C">
        <w:rPr>
          <w:rFonts w:ascii="Times New Roman" w:hAnsi="Times New Roman"/>
          <w:sz w:val="24"/>
          <w:szCs w:val="24"/>
        </w:rPr>
        <w:t>(</w:t>
      </w:r>
      <w:proofErr w:type="gramStart"/>
      <w:r w:rsidRPr="0080744C">
        <w:rPr>
          <w:rFonts w:ascii="Times New Roman" w:hAnsi="Times New Roman"/>
          <w:sz w:val="24"/>
          <w:szCs w:val="24"/>
        </w:rPr>
        <w:t>bb</w:t>
      </w:r>
      <w:proofErr w:type="gramEnd"/>
      <w:r w:rsidRPr="0080744C">
        <w:rPr>
          <w:rFonts w:ascii="Times New Roman" w:hAnsi="Times New Roman"/>
          <w:sz w:val="24"/>
          <w:szCs w:val="24"/>
        </w:rPr>
        <w:t>) grades 6 through 9; and</w:t>
      </w:r>
    </w:p>
    <w:p w:rsidR="000D0F05" w:rsidRDefault="0080744C">
      <w:pPr>
        <w:tabs>
          <w:tab w:val="left" w:pos="360"/>
        </w:tabs>
        <w:spacing w:after="120" w:line="240" w:lineRule="auto"/>
        <w:ind w:left="720"/>
        <w:outlineLvl w:val="0"/>
        <w:rPr>
          <w:rFonts w:ascii="Times New Roman" w:hAnsi="Times New Roman"/>
          <w:sz w:val="24"/>
          <w:szCs w:val="24"/>
        </w:rPr>
      </w:pPr>
      <w:r w:rsidRPr="0080744C">
        <w:rPr>
          <w:rFonts w:ascii="Times New Roman" w:hAnsi="Times New Roman"/>
          <w:sz w:val="24"/>
          <w:szCs w:val="24"/>
        </w:rPr>
        <w:t>(cc) grades 10 through 12;</w:t>
      </w:r>
    </w:p>
    <w:p w:rsidR="000D0F05" w:rsidRDefault="0080744C">
      <w:pPr>
        <w:tabs>
          <w:tab w:val="left" w:pos="360"/>
        </w:tabs>
        <w:spacing w:after="120" w:line="240" w:lineRule="auto"/>
        <w:ind w:left="720"/>
        <w:outlineLvl w:val="0"/>
        <w:rPr>
          <w:rFonts w:ascii="Times New Roman" w:hAnsi="Times New Roman"/>
          <w:sz w:val="24"/>
          <w:szCs w:val="24"/>
        </w:rPr>
      </w:pPr>
      <w:r w:rsidRPr="0080744C">
        <w:rPr>
          <w:rFonts w:ascii="Times New Roman" w:hAnsi="Times New Roman"/>
          <w:sz w:val="24"/>
          <w:szCs w:val="24"/>
        </w:rPr>
        <w:t xml:space="preserve">(II) </w:t>
      </w:r>
      <w:proofErr w:type="gramStart"/>
      <w:r w:rsidRPr="0080744C">
        <w:rPr>
          <w:rFonts w:ascii="Times New Roman" w:hAnsi="Times New Roman"/>
          <w:sz w:val="24"/>
          <w:szCs w:val="24"/>
        </w:rPr>
        <w:t>beginning</w:t>
      </w:r>
      <w:proofErr w:type="gramEnd"/>
      <w:r w:rsidRPr="0080744C">
        <w:rPr>
          <w:rFonts w:ascii="Times New Roman" w:hAnsi="Times New Roman"/>
          <w:sz w:val="24"/>
          <w:szCs w:val="24"/>
        </w:rPr>
        <w:t xml:space="preserve"> not later than school year 2007-2008, measure the proficiency of all students in science and be administered not less than one time during--</w:t>
      </w:r>
    </w:p>
    <w:p w:rsidR="000D0F05" w:rsidRDefault="0080744C">
      <w:pPr>
        <w:tabs>
          <w:tab w:val="left" w:pos="360"/>
        </w:tabs>
        <w:spacing w:after="120" w:line="240" w:lineRule="auto"/>
        <w:ind w:left="720"/>
        <w:outlineLvl w:val="0"/>
        <w:rPr>
          <w:rFonts w:ascii="Times New Roman" w:hAnsi="Times New Roman"/>
          <w:sz w:val="24"/>
          <w:szCs w:val="24"/>
        </w:rPr>
      </w:pPr>
      <w:r w:rsidRPr="0080744C">
        <w:rPr>
          <w:rFonts w:ascii="Times New Roman" w:hAnsi="Times New Roman"/>
          <w:sz w:val="24"/>
          <w:szCs w:val="24"/>
        </w:rPr>
        <w:t>(</w:t>
      </w:r>
      <w:proofErr w:type="spellStart"/>
      <w:proofErr w:type="gramStart"/>
      <w:r w:rsidRPr="0080744C">
        <w:rPr>
          <w:rFonts w:ascii="Times New Roman" w:hAnsi="Times New Roman"/>
          <w:sz w:val="24"/>
          <w:szCs w:val="24"/>
        </w:rPr>
        <w:t>aa</w:t>
      </w:r>
      <w:proofErr w:type="spellEnd"/>
      <w:proofErr w:type="gramEnd"/>
      <w:r w:rsidRPr="0080744C">
        <w:rPr>
          <w:rFonts w:ascii="Times New Roman" w:hAnsi="Times New Roman"/>
          <w:sz w:val="24"/>
          <w:szCs w:val="24"/>
        </w:rPr>
        <w:t>) grades 3 through 5;</w:t>
      </w:r>
    </w:p>
    <w:p w:rsidR="000D0F05" w:rsidRDefault="0080744C">
      <w:pPr>
        <w:tabs>
          <w:tab w:val="left" w:pos="360"/>
        </w:tabs>
        <w:spacing w:after="120" w:line="240" w:lineRule="auto"/>
        <w:ind w:left="720"/>
        <w:outlineLvl w:val="0"/>
        <w:rPr>
          <w:rFonts w:ascii="Times New Roman" w:hAnsi="Times New Roman"/>
          <w:sz w:val="24"/>
          <w:szCs w:val="24"/>
        </w:rPr>
      </w:pPr>
      <w:r w:rsidRPr="0080744C">
        <w:rPr>
          <w:rFonts w:ascii="Times New Roman" w:hAnsi="Times New Roman"/>
          <w:sz w:val="24"/>
          <w:szCs w:val="24"/>
        </w:rPr>
        <w:t>(</w:t>
      </w:r>
      <w:proofErr w:type="gramStart"/>
      <w:r w:rsidRPr="0080744C">
        <w:rPr>
          <w:rFonts w:ascii="Times New Roman" w:hAnsi="Times New Roman"/>
          <w:sz w:val="24"/>
          <w:szCs w:val="24"/>
        </w:rPr>
        <w:t>bb</w:t>
      </w:r>
      <w:proofErr w:type="gramEnd"/>
      <w:r w:rsidRPr="0080744C">
        <w:rPr>
          <w:rFonts w:ascii="Times New Roman" w:hAnsi="Times New Roman"/>
          <w:sz w:val="24"/>
          <w:szCs w:val="24"/>
        </w:rPr>
        <w:t>) grades 6 through 9; and</w:t>
      </w:r>
    </w:p>
    <w:p w:rsidR="000D0F05" w:rsidRDefault="0080744C">
      <w:pPr>
        <w:tabs>
          <w:tab w:val="left" w:pos="360"/>
        </w:tabs>
        <w:spacing w:after="120" w:line="240" w:lineRule="auto"/>
        <w:ind w:left="720"/>
        <w:outlineLvl w:val="0"/>
        <w:rPr>
          <w:rFonts w:ascii="Times New Roman" w:hAnsi="Times New Roman"/>
          <w:sz w:val="24"/>
          <w:szCs w:val="24"/>
        </w:rPr>
      </w:pPr>
      <w:r w:rsidRPr="0080744C">
        <w:rPr>
          <w:rFonts w:ascii="Times New Roman" w:hAnsi="Times New Roman"/>
          <w:sz w:val="24"/>
          <w:szCs w:val="24"/>
        </w:rPr>
        <w:t>(cc) grades 10 through 12;</w:t>
      </w:r>
    </w:p>
    <w:p w:rsidR="000D0F05" w:rsidRDefault="0080744C">
      <w:pPr>
        <w:tabs>
          <w:tab w:val="left" w:pos="360"/>
        </w:tabs>
        <w:spacing w:after="120" w:line="240" w:lineRule="auto"/>
        <w:ind w:left="720"/>
        <w:outlineLvl w:val="0"/>
        <w:rPr>
          <w:rFonts w:ascii="Times New Roman" w:hAnsi="Times New Roman"/>
          <w:sz w:val="24"/>
          <w:szCs w:val="24"/>
        </w:rPr>
      </w:pPr>
      <w:r w:rsidRPr="0080744C">
        <w:rPr>
          <w:rFonts w:ascii="Times New Roman" w:hAnsi="Times New Roman"/>
          <w:sz w:val="24"/>
          <w:szCs w:val="24"/>
        </w:rPr>
        <w:t xml:space="preserve">(vi) </w:t>
      </w:r>
      <w:proofErr w:type="gramStart"/>
      <w:r w:rsidRPr="0080744C">
        <w:rPr>
          <w:rFonts w:ascii="Times New Roman" w:hAnsi="Times New Roman"/>
          <w:sz w:val="24"/>
          <w:szCs w:val="24"/>
        </w:rPr>
        <w:t>involve</w:t>
      </w:r>
      <w:proofErr w:type="gramEnd"/>
      <w:r w:rsidRPr="0080744C">
        <w:rPr>
          <w:rFonts w:ascii="Times New Roman" w:hAnsi="Times New Roman"/>
          <w:sz w:val="24"/>
          <w:szCs w:val="24"/>
        </w:rPr>
        <w:t xml:space="preserve"> multiple up-to-date measures of student academic achievement, including measures that assess higher-order thinking skills and understanding;</w:t>
      </w:r>
    </w:p>
    <w:p w:rsidR="000D0F05" w:rsidRDefault="0080744C">
      <w:pPr>
        <w:tabs>
          <w:tab w:val="left" w:pos="360"/>
        </w:tabs>
        <w:spacing w:after="120" w:line="240" w:lineRule="auto"/>
        <w:ind w:left="720"/>
        <w:outlineLvl w:val="0"/>
        <w:rPr>
          <w:rFonts w:ascii="Times New Roman" w:hAnsi="Times New Roman"/>
          <w:sz w:val="24"/>
          <w:szCs w:val="24"/>
        </w:rPr>
      </w:pPr>
      <w:r w:rsidRPr="0080744C">
        <w:rPr>
          <w:rFonts w:ascii="Times New Roman" w:hAnsi="Times New Roman"/>
          <w:sz w:val="24"/>
          <w:szCs w:val="24"/>
        </w:rPr>
        <w:t>(vii) beginning not later than school year 2005-2006, measure the achievement of students against the challenging State academic content and student academic achievement standards in each of grades 3 through 8 in, at a minimum, mathematics, and reading or language arts, except that the Secretary may provide the State 1 additional year if the State demonstrates that exceptional or uncontrollable circumstances, such as a natural disaster or a precipitous and unforeseen decline in the financial resources of the State, prevented full implementation of the academic assessments by that deadline and that the State will complete implementation within the additional 1-year period;</w:t>
      </w:r>
    </w:p>
    <w:p w:rsidR="000D0F05" w:rsidRDefault="0080744C">
      <w:pPr>
        <w:tabs>
          <w:tab w:val="left" w:pos="360"/>
        </w:tabs>
        <w:spacing w:after="120" w:line="240" w:lineRule="auto"/>
        <w:ind w:left="720"/>
        <w:outlineLvl w:val="0"/>
        <w:rPr>
          <w:rFonts w:ascii="Times New Roman" w:hAnsi="Times New Roman"/>
          <w:sz w:val="24"/>
          <w:szCs w:val="24"/>
        </w:rPr>
      </w:pPr>
      <w:r w:rsidRPr="0080744C">
        <w:rPr>
          <w:rFonts w:ascii="Times New Roman" w:hAnsi="Times New Roman"/>
          <w:sz w:val="24"/>
          <w:szCs w:val="24"/>
        </w:rPr>
        <w:t>(viii) at the discretion of the State, measure the proficiency of students in academic subjects not described in clauses (v), (vi), (vii) in which the State has adopted challenging academic content and academic achievement standards;</w:t>
      </w:r>
    </w:p>
    <w:p w:rsidR="000D0F05" w:rsidRDefault="0080744C">
      <w:pPr>
        <w:tabs>
          <w:tab w:val="left" w:pos="360"/>
        </w:tabs>
        <w:spacing w:after="120" w:line="240" w:lineRule="auto"/>
        <w:ind w:left="720"/>
        <w:outlineLvl w:val="0"/>
        <w:rPr>
          <w:rFonts w:ascii="Times New Roman" w:hAnsi="Times New Roman"/>
          <w:sz w:val="24"/>
          <w:szCs w:val="24"/>
        </w:rPr>
      </w:pPr>
      <w:r w:rsidRPr="0080744C">
        <w:rPr>
          <w:rFonts w:ascii="Times New Roman" w:hAnsi="Times New Roman"/>
          <w:sz w:val="24"/>
          <w:szCs w:val="24"/>
        </w:rPr>
        <w:t xml:space="preserve">(ix) </w:t>
      </w:r>
      <w:proofErr w:type="gramStart"/>
      <w:r w:rsidRPr="0080744C">
        <w:rPr>
          <w:rFonts w:ascii="Times New Roman" w:hAnsi="Times New Roman"/>
          <w:sz w:val="24"/>
          <w:szCs w:val="24"/>
        </w:rPr>
        <w:t>provide</w:t>
      </w:r>
      <w:proofErr w:type="gramEnd"/>
      <w:r w:rsidRPr="0080744C">
        <w:rPr>
          <w:rFonts w:ascii="Times New Roman" w:hAnsi="Times New Roman"/>
          <w:sz w:val="24"/>
          <w:szCs w:val="24"/>
        </w:rPr>
        <w:t xml:space="preserve"> for—</w:t>
      </w:r>
    </w:p>
    <w:p w:rsidR="000D0F05" w:rsidRDefault="0080744C">
      <w:pPr>
        <w:tabs>
          <w:tab w:val="left" w:pos="360"/>
        </w:tabs>
        <w:spacing w:after="120" w:line="240" w:lineRule="auto"/>
        <w:ind w:left="720"/>
        <w:outlineLvl w:val="0"/>
        <w:rPr>
          <w:rFonts w:ascii="Times New Roman" w:hAnsi="Times New Roman"/>
          <w:sz w:val="24"/>
          <w:szCs w:val="24"/>
        </w:rPr>
      </w:pPr>
      <w:r w:rsidRPr="0080744C">
        <w:rPr>
          <w:rFonts w:ascii="Times New Roman" w:hAnsi="Times New Roman"/>
          <w:sz w:val="24"/>
          <w:szCs w:val="24"/>
        </w:rPr>
        <w:t>(I) the participation in such assessments of all students;</w:t>
      </w:r>
    </w:p>
    <w:p w:rsidR="000D0F05" w:rsidRDefault="0080744C">
      <w:pPr>
        <w:tabs>
          <w:tab w:val="left" w:pos="360"/>
        </w:tabs>
        <w:spacing w:after="120" w:line="240" w:lineRule="auto"/>
        <w:ind w:left="720"/>
        <w:outlineLvl w:val="0"/>
        <w:rPr>
          <w:rFonts w:ascii="Times New Roman" w:hAnsi="Times New Roman"/>
          <w:sz w:val="24"/>
          <w:szCs w:val="24"/>
        </w:rPr>
      </w:pPr>
      <w:r w:rsidRPr="0080744C">
        <w:rPr>
          <w:rFonts w:ascii="Times New Roman" w:hAnsi="Times New Roman"/>
          <w:sz w:val="24"/>
          <w:szCs w:val="24"/>
        </w:rPr>
        <w:t>(II) the reasonable adaptations and accommodations for students with disabilities (as defined under section 602(3) of the Individuals with Disabilities Education Act) necessary to measure the academic achievement of such students relative to State academic content and State student academic achievement standards; and</w:t>
      </w:r>
    </w:p>
    <w:p w:rsidR="000D0F05" w:rsidRDefault="0080744C">
      <w:pPr>
        <w:tabs>
          <w:tab w:val="left" w:pos="360"/>
        </w:tabs>
        <w:spacing w:after="120" w:line="240" w:lineRule="auto"/>
        <w:ind w:left="720"/>
        <w:outlineLvl w:val="0"/>
        <w:rPr>
          <w:rFonts w:ascii="Times New Roman" w:hAnsi="Times New Roman"/>
          <w:sz w:val="24"/>
          <w:szCs w:val="24"/>
        </w:rPr>
      </w:pPr>
      <w:r w:rsidRPr="0080744C">
        <w:rPr>
          <w:rFonts w:ascii="Times New Roman" w:hAnsi="Times New Roman"/>
          <w:sz w:val="24"/>
          <w:szCs w:val="24"/>
        </w:rPr>
        <w:t>(III) the inclusion of limited English proficient students, who shall be assessed in a valid and reliable manner and provided reasonable accommodations on assessments administered to such students under this paragraph, including, to the extent practicable, assessments in the language and form most likely to yield accurate data on what such students know and can do in academic content areas, until such students have achieved English language proficiency as determined under paragraph (7);</w:t>
      </w:r>
    </w:p>
    <w:p w:rsidR="000D0F05" w:rsidRDefault="0080744C">
      <w:pPr>
        <w:tabs>
          <w:tab w:val="left" w:pos="360"/>
        </w:tabs>
        <w:spacing w:after="120" w:line="240" w:lineRule="auto"/>
        <w:ind w:left="720"/>
        <w:outlineLvl w:val="0"/>
        <w:rPr>
          <w:rFonts w:ascii="Times New Roman" w:hAnsi="Times New Roman"/>
          <w:sz w:val="24"/>
          <w:szCs w:val="24"/>
        </w:rPr>
      </w:pPr>
      <w:r w:rsidRPr="0080744C">
        <w:rPr>
          <w:rFonts w:ascii="Times New Roman" w:hAnsi="Times New Roman"/>
          <w:sz w:val="24"/>
          <w:szCs w:val="24"/>
        </w:rPr>
        <w:t xml:space="preserve">(x) notwithstanding </w:t>
      </w:r>
      <w:proofErr w:type="spellStart"/>
      <w:r w:rsidRPr="0080744C">
        <w:rPr>
          <w:rFonts w:ascii="Times New Roman" w:hAnsi="Times New Roman"/>
          <w:sz w:val="24"/>
          <w:szCs w:val="24"/>
        </w:rPr>
        <w:t>subclause</w:t>
      </w:r>
      <w:proofErr w:type="spellEnd"/>
      <w:r w:rsidRPr="0080744C">
        <w:rPr>
          <w:rFonts w:ascii="Times New Roman" w:hAnsi="Times New Roman"/>
          <w:sz w:val="24"/>
          <w:szCs w:val="24"/>
        </w:rPr>
        <w:t xml:space="preserve"> (III), the academic assessment (using tests written in English) of reading or language arts of any student who has attended school in the United States (not including Puerto Rico) for three or more consecutive school years, except that if the local educational agency determines, on a case-by-case individual basis, that academic assessments in another language or form would likely yield more accurate and reliable information on what such student knows and can do, the local educational agency may make a determination to assess such student in the appropriate language other than English for a period that does not exceed two additional consecutive years, provided that such student has not yet reached a level of English language proficiency sufficient to yield valid and reliable information on what such student knows and can do on tests (written in English) of reading or language arts;</w:t>
      </w:r>
    </w:p>
    <w:p w:rsidR="000D0F05" w:rsidRDefault="0080744C">
      <w:pPr>
        <w:tabs>
          <w:tab w:val="left" w:pos="360"/>
        </w:tabs>
        <w:spacing w:after="120" w:line="240" w:lineRule="auto"/>
        <w:ind w:left="720"/>
        <w:outlineLvl w:val="0"/>
        <w:rPr>
          <w:rFonts w:ascii="Times New Roman" w:hAnsi="Times New Roman"/>
          <w:sz w:val="24"/>
          <w:szCs w:val="24"/>
        </w:rPr>
      </w:pPr>
      <w:r w:rsidRPr="0080744C">
        <w:rPr>
          <w:rFonts w:ascii="Times New Roman" w:hAnsi="Times New Roman"/>
          <w:sz w:val="24"/>
          <w:szCs w:val="24"/>
        </w:rPr>
        <w:t>(xi) include students who have attended schools in a local educational agency for a full academic year but have not attended a single school for a full academic year, except that the performance of students who have attended more than 1 school in the local educational agency in any academic year shall be used only in determining the progress of the local educational agency;</w:t>
      </w:r>
    </w:p>
    <w:p w:rsidR="000D0F05" w:rsidRDefault="0080744C">
      <w:pPr>
        <w:tabs>
          <w:tab w:val="left" w:pos="360"/>
        </w:tabs>
        <w:spacing w:after="120" w:line="240" w:lineRule="auto"/>
        <w:ind w:left="720"/>
        <w:outlineLvl w:val="0"/>
        <w:rPr>
          <w:rFonts w:ascii="Times New Roman" w:hAnsi="Times New Roman"/>
          <w:sz w:val="24"/>
          <w:szCs w:val="24"/>
        </w:rPr>
      </w:pPr>
      <w:r w:rsidRPr="0080744C">
        <w:rPr>
          <w:rFonts w:ascii="Times New Roman" w:hAnsi="Times New Roman"/>
          <w:sz w:val="24"/>
          <w:szCs w:val="24"/>
        </w:rPr>
        <w:t>(xii) produce individual student interpretive, descriptive, and diagnostic reports, consistent with clause (iii) that allow parents, teachers, and principals to understand and address the specific academic needs of students, and include information regarding achievement on academic assessments aligned with State academic achievement standards, and that are provided to parents, teachers, and principals, as soon as is practicably possible after the assessment is given, in an understandable and uniform format, and to the extent practicable, in a language that parents can understand;</w:t>
      </w:r>
    </w:p>
    <w:p w:rsidR="000D0F05" w:rsidRDefault="0080744C">
      <w:pPr>
        <w:tabs>
          <w:tab w:val="left" w:pos="360"/>
        </w:tabs>
        <w:spacing w:after="120" w:line="240" w:lineRule="auto"/>
        <w:ind w:left="720"/>
        <w:outlineLvl w:val="0"/>
        <w:rPr>
          <w:rFonts w:ascii="Times New Roman" w:hAnsi="Times New Roman"/>
          <w:sz w:val="24"/>
          <w:szCs w:val="24"/>
        </w:rPr>
      </w:pPr>
      <w:r w:rsidRPr="0080744C">
        <w:rPr>
          <w:rFonts w:ascii="Times New Roman" w:hAnsi="Times New Roman"/>
          <w:sz w:val="24"/>
          <w:szCs w:val="24"/>
        </w:rPr>
        <w:t>(xiii) enable results to be disaggregated within each State, local educational agency, and school by gender, by each major racial and ethnic group, by English proficiency status, by migrant status, by students with disabilities as compared to nondisabled students, and by economically disadvantaged students as compared to students who are not economically disadvantaged, except that, in the case of a local educational agency or a school, such disaggregation shall not be required in a case in which the number of students in a category is insufficient to yield statistically reliable information or the results would reveal personally identifiable information about an individual student;</w:t>
      </w:r>
    </w:p>
    <w:p w:rsidR="000D0F05" w:rsidRDefault="0080744C">
      <w:pPr>
        <w:tabs>
          <w:tab w:val="left" w:pos="360"/>
        </w:tabs>
        <w:spacing w:after="120" w:line="240" w:lineRule="auto"/>
        <w:ind w:left="720"/>
        <w:outlineLvl w:val="0"/>
        <w:rPr>
          <w:rFonts w:ascii="Times New Roman" w:hAnsi="Times New Roman"/>
          <w:sz w:val="24"/>
          <w:szCs w:val="24"/>
        </w:rPr>
      </w:pPr>
      <w:r w:rsidRPr="0080744C">
        <w:rPr>
          <w:rFonts w:ascii="Times New Roman" w:hAnsi="Times New Roman"/>
          <w:sz w:val="24"/>
          <w:szCs w:val="24"/>
        </w:rPr>
        <w:t>(xiv) be consistent with widely accepted professional testing standards, objectively measure academic achievement, knowledge, and skills, and be tests that do not evaluate or assess personal or family beliefs and attitudes, or publicly disclose personally identifiable information; and</w:t>
      </w:r>
    </w:p>
    <w:p w:rsidR="000D0F05" w:rsidRDefault="0080744C">
      <w:pPr>
        <w:tabs>
          <w:tab w:val="left" w:pos="360"/>
        </w:tabs>
        <w:spacing w:after="120" w:line="240" w:lineRule="auto"/>
        <w:ind w:left="720"/>
        <w:outlineLvl w:val="0"/>
        <w:rPr>
          <w:rFonts w:ascii="Times New Roman" w:hAnsi="Times New Roman"/>
          <w:sz w:val="24"/>
          <w:szCs w:val="24"/>
        </w:rPr>
      </w:pPr>
      <w:r w:rsidRPr="0080744C">
        <w:rPr>
          <w:rFonts w:ascii="Times New Roman" w:hAnsi="Times New Roman"/>
          <w:sz w:val="24"/>
          <w:szCs w:val="24"/>
        </w:rPr>
        <w:t xml:space="preserve">(xv) </w:t>
      </w:r>
      <w:proofErr w:type="gramStart"/>
      <w:r w:rsidRPr="0080744C">
        <w:rPr>
          <w:rFonts w:ascii="Times New Roman" w:hAnsi="Times New Roman"/>
          <w:sz w:val="24"/>
          <w:szCs w:val="24"/>
        </w:rPr>
        <w:t>enable</w:t>
      </w:r>
      <w:proofErr w:type="gramEnd"/>
      <w:r w:rsidRPr="0080744C">
        <w:rPr>
          <w:rFonts w:ascii="Times New Roman" w:hAnsi="Times New Roman"/>
          <w:sz w:val="24"/>
          <w:szCs w:val="24"/>
        </w:rPr>
        <w:t xml:space="preserve"> itemized score analyses to be produced and reported, consistent with clause (iii), to local educational agencies and schools, so that parents, teachers, principals, and administrators can interpret and address the specific academic needs of students as indicated by the students' achievement on assessment items.</w:t>
      </w:r>
    </w:p>
    <w:p w:rsidR="000D0F05" w:rsidRDefault="0080744C">
      <w:pPr>
        <w:tabs>
          <w:tab w:val="left" w:pos="360"/>
        </w:tabs>
        <w:spacing w:after="120" w:line="240" w:lineRule="auto"/>
        <w:ind w:left="720"/>
        <w:outlineLvl w:val="0"/>
        <w:rPr>
          <w:rFonts w:ascii="Times New Roman" w:hAnsi="Times New Roman"/>
          <w:sz w:val="24"/>
          <w:szCs w:val="24"/>
        </w:rPr>
      </w:pPr>
      <w:r w:rsidRPr="0080744C">
        <w:rPr>
          <w:rFonts w:ascii="Times New Roman" w:hAnsi="Times New Roman"/>
          <w:sz w:val="24"/>
          <w:szCs w:val="24"/>
        </w:rPr>
        <w:t>(D) DEFERRAL- A State may defer the commencement, or suspend the administration, but not cease the development, of the assessments described in this paragraph, that were not required prior to the date of enactment of the No Child Left Behind Act of 2001, for 1 year for each year for which the amount appropriated for grants under section 6113(a</w:t>
      </w:r>
      <w:proofErr w:type="gramStart"/>
      <w:r w:rsidRPr="0080744C">
        <w:rPr>
          <w:rFonts w:ascii="Times New Roman" w:hAnsi="Times New Roman"/>
          <w:sz w:val="24"/>
          <w:szCs w:val="24"/>
        </w:rPr>
        <w:t>)(</w:t>
      </w:r>
      <w:proofErr w:type="gramEnd"/>
      <w:r w:rsidRPr="0080744C">
        <w:rPr>
          <w:rFonts w:ascii="Times New Roman" w:hAnsi="Times New Roman"/>
          <w:sz w:val="24"/>
          <w:szCs w:val="24"/>
        </w:rPr>
        <w:t>2) is less than—</w:t>
      </w:r>
    </w:p>
    <w:p w:rsidR="000D0F05" w:rsidRDefault="0080744C">
      <w:pPr>
        <w:tabs>
          <w:tab w:val="left" w:pos="360"/>
        </w:tabs>
        <w:spacing w:after="120" w:line="240" w:lineRule="auto"/>
        <w:ind w:left="720"/>
        <w:outlineLvl w:val="0"/>
        <w:rPr>
          <w:rFonts w:ascii="Times New Roman" w:hAnsi="Times New Roman"/>
          <w:sz w:val="24"/>
          <w:szCs w:val="24"/>
        </w:rPr>
      </w:pPr>
      <w:r w:rsidRPr="0080744C">
        <w:rPr>
          <w:rFonts w:ascii="Times New Roman" w:hAnsi="Times New Roman"/>
          <w:sz w:val="24"/>
          <w:szCs w:val="24"/>
        </w:rPr>
        <w:t>(</w:t>
      </w:r>
      <w:proofErr w:type="spellStart"/>
      <w:r w:rsidRPr="0080744C">
        <w:rPr>
          <w:rFonts w:ascii="Times New Roman" w:hAnsi="Times New Roman"/>
          <w:sz w:val="24"/>
          <w:szCs w:val="24"/>
        </w:rPr>
        <w:t>i</w:t>
      </w:r>
      <w:proofErr w:type="spellEnd"/>
      <w:r w:rsidRPr="0080744C">
        <w:rPr>
          <w:rFonts w:ascii="Times New Roman" w:hAnsi="Times New Roman"/>
          <w:sz w:val="24"/>
          <w:szCs w:val="24"/>
        </w:rPr>
        <w:t>) $370,000,000 for fiscal year 2002;</w:t>
      </w:r>
    </w:p>
    <w:p w:rsidR="000D0F05" w:rsidRDefault="0080744C">
      <w:pPr>
        <w:tabs>
          <w:tab w:val="left" w:pos="360"/>
        </w:tabs>
        <w:spacing w:after="120" w:line="240" w:lineRule="auto"/>
        <w:ind w:left="720"/>
        <w:outlineLvl w:val="0"/>
        <w:rPr>
          <w:rFonts w:ascii="Times New Roman" w:hAnsi="Times New Roman"/>
          <w:sz w:val="24"/>
          <w:szCs w:val="24"/>
        </w:rPr>
      </w:pPr>
      <w:r w:rsidRPr="0080744C">
        <w:rPr>
          <w:rFonts w:ascii="Times New Roman" w:hAnsi="Times New Roman"/>
          <w:sz w:val="24"/>
          <w:szCs w:val="24"/>
        </w:rPr>
        <w:t>(ii) $380,000,000 for fiscal year 2003;</w:t>
      </w:r>
    </w:p>
    <w:p w:rsidR="000D0F05" w:rsidRDefault="0080744C">
      <w:pPr>
        <w:tabs>
          <w:tab w:val="left" w:pos="360"/>
        </w:tabs>
        <w:spacing w:after="120" w:line="240" w:lineRule="auto"/>
        <w:ind w:left="720"/>
        <w:outlineLvl w:val="0"/>
        <w:rPr>
          <w:rFonts w:ascii="Times New Roman" w:hAnsi="Times New Roman"/>
          <w:sz w:val="24"/>
          <w:szCs w:val="24"/>
        </w:rPr>
      </w:pPr>
      <w:r w:rsidRPr="0080744C">
        <w:rPr>
          <w:rFonts w:ascii="Times New Roman" w:hAnsi="Times New Roman"/>
          <w:sz w:val="24"/>
          <w:szCs w:val="24"/>
        </w:rPr>
        <w:t>(iii) $390,000,000 for fiscal year 2004; and</w:t>
      </w:r>
    </w:p>
    <w:p w:rsidR="000D0F05" w:rsidRDefault="0080744C">
      <w:pPr>
        <w:tabs>
          <w:tab w:val="left" w:pos="360"/>
        </w:tabs>
        <w:spacing w:after="120" w:line="240" w:lineRule="auto"/>
        <w:ind w:left="720"/>
        <w:outlineLvl w:val="0"/>
        <w:rPr>
          <w:rFonts w:ascii="Times New Roman" w:hAnsi="Times New Roman"/>
          <w:sz w:val="24"/>
          <w:szCs w:val="24"/>
        </w:rPr>
      </w:pPr>
      <w:proofErr w:type="gramStart"/>
      <w:r w:rsidRPr="0080744C">
        <w:rPr>
          <w:rFonts w:ascii="Times New Roman" w:hAnsi="Times New Roman"/>
          <w:sz w:val="24"/>
          <w:szCs w:val="24"/>
        </w:rPr>
        <w:t>(iv) $400,000,000 for fiscal years 2005 through 2007.</w:t>
      </w:r>
      <w:proofErr w:type="gramEnd"/>
    </w:p>
    <w:p w:rsidR="000D0F05" w:rsidRDefault="007609D6">
      <w:pPr>
        <w:spacing w:after="0" w:line="240" w:lineRule="auto"/>
        <w:rPr>
          <w:rFonts w:ascii="Times New Roman" w:hAnsi="Times New Roman"/>
          <w:sz w:val="24"/>
          <w:szCs w:val="24"/>
        </w:rPr>
      </w:pPr>
      <w:r>
        <w:rPr>
          <w:rFonts w:ascii="Times New Roman" w:hAnsi="Times New Roman"/>
          <w:sz w:val="24"/>
          <w:szCs w:val="24"/>
        </w:rPr>
        <w:br w:type="page"/>
      </w:r>
    </w:p>
    <w:p w:rsidR="000D0F05" w:rsidRDefault="007609D6">
      <w:pPr>
        <w:tabs>
          <w:tab w:val="left" w:pos="360"/>
        </w:tabs>
        <w:spacing w:after="120" w:line="240" w:lineRule="auto"/>
        <w:ind w:left="720"/>
        <w:jc w:val="center"/>
        <w:outlineLvl w:val="0"/>
        <w:rPr>
          <w:rFonts w:ascii="Times New Roman" w:hAnsi="Times New Roman"/>
          <w:b/>
          <w:sz w:val="24"/>
          <w:szCs w:val="24"/>
        </w:rPr>
      </w:pPr>
      <w:r>
        <w:rPr>
          <w:rFonts w:ascii="Times New Roman" w:hAnsi="Times New Roman"/>
          <w:b/>
          <w:sz w:val="24"/>
          <w:szCs w:val="24"/>
        </w:rPr>
        <w:t>ESEA 1111(b</w:t>
      </w:r>
      <w:proofErr w:type="gramStart"/>
      <w:r>
        <w:rPr>
          <w:rFonts w:ascii="Times New Roman" w:hAnsi="Times New Roman"/>
          <w:b/>
          <w:sz w:val="24"/>
          <w:szCs w:val="24"/>
        </w:rPr>
        <w:t>)(</w:t>
      </w:r>
      <w:proofErr w:type="gramEnd"/>
      <w:r>
        <w:rPr>
          <w:rFonts w:ascii="Times New Roman" w:hAnsi="Times New Roman"/>
          <w:b/>
          <w:sz w:val="24"/>
          <w:szCs w:val="24"/>
        </w:rPr>
        <w:t>8)(C)</w:t>
      </w:r>
    </w:p>
    <w:p w:rsidR="000D0F05" w:rsidRDefault="007609D6">
      <w:pPr>
        <w:tabs>
          <w:tab w:val="left" w:pos="360"/>
        </w:tabs>
        <w:spacing w:after="120" w:line="240" w:lineRule="auto"/>
        <w:ind w:left="720"/>
        <w:outlineLvl w:val="0"/>
        <w:rPr>
          <w:rFonts w:ascii="Times New Roman" w:hAnsi="Times New Roman"/>
          <w:sz w:val="24"/>
          <w:szCs w:val="24"/>
        </w:rPr>
      </w:pPr>
      <w:r w:rsidRPr="007609D6">
        <w:rPr>
          <w:rFonts w:ascii="Times New Roman" w:hAnsi="Times New Roman"/>
          <w:sz w:val="24"/>
          <w:szCs w:val="24"/>
        </w:rPr>
        <w:t>(8) REQUIREMENT- Each State plan shall describe—</w:t>
      </w:r>
    </w:p>
    <w:p w:rsidR="000D0F05" w:rsidRDefault="007609D6">
      <w:pPr>
        <w:tabs>
          <w:tab w:val="left" w:pos="360"/>
        </w:tabs>
        <w:spacing w:after="120" w:line="240" w:lineRule="auto"/>
        <w:ind w:left="720"/>
        <w:outlineLvl w:val="0"/>
        <w:rPr>
          <w:rFonts w:ascii="Times New Roman" w:hAnsi="Times New Roman"/>
          <w:sz w:val="24"/>
          <w:szCs w:val="24"/>
        </w:rPr>
      </w:pPr>
      <w:r w:rsidRPr="007609D6">
        <w:rPr>
          <w:rFonts w:ascii="Times New Roman" w:hAnsi="Times New Roman"/>
          <w:sz w:val="24"/>
          <w:szCs w:val="24"/>
        </w:rPr>
        <w:t xml:space="preserve"> (C) the specific steps the State educational agency will take to ensure that both </w:t>
      </w:r>
      <w:proofErr w:type="spellStart"/>
      <w:r w:rsidRPr="007609D6">
        <w:rPr>
          <w:rFonts w:ascii="Times New Roman" w:hAnsi="Times New Roman"/>
          <w:sz w:val="24"/>
          <w:szCs w:val="24"/>
        </w:rPr>
        <w:t>schoolwide</w:t>
      </w:r>
      <w:proofErr w:type="spellEnd"/>
      <w:r w:rsidRPr="007609D6">
        <w:rPr>
          <w:rFonts w:ascii="Times New Roman" w:hAnsi="Times New Roman"/>
          <w:sz w:val="24"/>
          <w:szCs w:val="24"/>
        </w:rPr>
        <w:t xml:space="preserve"> programs and targeted assistance schools provide instruction by highly qualified instructional staff as required by sections 1114(b)(1)(C) and 1115(c)(1)(E), including steps that the State educational agency will take to ensure that poor and minority children are not taught at higher rates than other children by inexperienced, unqualified, or out-of-field teachers, and the measures that the State educational agency will use to evaluate and publicly report the progress of the State educational agency with respect to such steps;</w:t>
      </w:r>
    </w:p>
    <w:p w:rsidR="000D0F05" w:rsidRDefault="000D0F05">
      <w:pPr>
        <w:tabs>
          <w:tab w:val="left" w:pos="360"/>
        </w:tabs>
        <w:spacing w:after="120" w:line="240" w:lineRule="auto"/>
        <w:ind w:left="720"/>
        <w:outlineLvl w:val="0"/>
        <w:rPr>
          <w:rFonts w:ascii="Times New Roman" w:hAnsi="Times New Roman"/>
          <w:sz w:val="24"/>
          <w:szCs w:val="24"/>
        </w:rPr>
      </w:pPr>
    </w:p>
    <w:p w:rsidR="000D0F05" w:rsidRDefault="0080744C">
      <w:pPr>
        <w:tabs>
          <w:tab w:val="left" w:pos="360"/>
        </w:tabs>
        <w:spacing w:after="120" w:line="240" w:lineRule="auto"/>
        <w:ind w:left="720"/>
        <w:jc w:val="center"/>
        <w:outlineLvl w:val="0"/>
        <w:rPr>
          <w:rFonts w:ascii="Times New Roman" w:hAnsi="Times New Roman"/>
          <w:b/>
          <w:sz w:val="24"/>
          <w:szCs w:val="24"/>
        </w:rPr>
      </w:pPr>
      <w:r w:rsidRPr="0080744C">
        <w:rPr>
          <w:rFonts w:ascii="Times New Roman" w:hAnsi="Times New Roman"/>
          <w:sz w:val="24"/>
          <w:szCs w:val="24"/>
        </w:rPr>
        <w:br w:type="page"/>
      </w:r>
      <w:r w:rsidRPr="0080744C">
        <w:rPr>
          <w:rFonts w:ascii="Times New Roman" w:hAnsi="Times New Roman"/>
          <w:b/>
          <w:sz w:val="24"/>
          <w:szCs w:val="24"/>
        </w:rPr>
        <w:t>ESEA 1111(h</w:t>
      </w:r>
      <w:proofErr w:type="gramStart"/>
      <w:r w:rsidRPr="0080744C">
        <w:rPr>
          <w:rFonts w:ascii="Times New Roman" w:hAnsi="Times New Roman"/>
          <w:b/>
          <w:sz w:val="24"/>
          <w:szCs w:val="24"/>
        </w:rPr>
        <w:t>)(</w:t>
      </w:r>
      <w:proofErr w:type="gramEnd"/>
      <w:r w:rsidRPr="0080744C">
        <w:rPr>
          <w:rFonts w:ascii="Times New Roman" w:hAnsi="Times New Roman"/>
          <w:b/>
          <w:sz w:val="24"/>
          <w:szCs w:val="24"/>
        </w:rPr>
        <w:t>1)</w:t>
      </w:r>
    </w:p>
    <w:p w:rsidR="000D0F05" w:rsidRDefault="0080744C">
      <w:pPr>
        <w:tabs>
          <w:tab w:val="left" w:pos="360"/>
        </w:tabs>
        <w:spacing w:after="120" w:line="240" w:lineRule="auto"/>
        <w:ind w:left="720"/>
        <w:outlineLvl w:val="0"/>
        <w:rPr>
          <w:rFonts w:ascii="Times New Roman" w:hAnsi="Times New Roman"/>
          <w:sz w:val="24"/>
          <w:szCs w:val="24"/>
        </w:rPr>
      </w:pPr>
      <w:r w:rsidRPr="0080744C">
        <w:rPr>
          <w:rFonts w:ascii="Times New Roman" w:hAnsi="Times New Roman"/>
          <w:sz w:val="24"/>
          <w:szCs w:val="24"/>
        </w:rPr>
        <w:t>ANNUAL STATE REPORT CARD-</w:t>
      </w:r>
    </w:p>
    <w:p w:rsidR="000D0F05" w:rsidRDefault="0080744C">
      <w:pPr>
        <w:tabs>
          <w:tab w:val="left" w:pos="360"/>
        </w:tabs>
        <w:spacing w:after="120" w:line="240" w:lineRule="auto"/>
        <w:ind w:left="720"/>
        <w:outlineLvl w:val="0"/>
        <w:rPr>
          <w:rFonts w:ascii="Times New Roman" w:hAnsi="Times New Roman"/>
          <w:sz w:val="24"/>
          <w:szCs w:val="24"/>
        </w:rPr>
      </w:pPr>
      <w:r w:rsidRPr="0080744C">
        <w:rPr>
          <w:rFonts w:ascii="Times New Roman" w:hAnsi="Times New Roman"/>
          <w:sz w:val="24"/>
          <w:szCs w:val="24"/>
        </w:rPr>
        <w:t>(A) IN GENERAL- Not later than the beginning of the 2002-2003 school year, unless the State has received a 1-year extension pursuant to subsection (c)(1), a State that receives assistance under this part shall prepare and disseminate an annual State report card.</w:t>
      </w:r>
    </w:p>
    <w:p w:rsidR="000D0F05" w:rsidRDefault="0080744C">
      <w:pPr>
        <w:tabs>
          <w:tab w:val="left" w:pos="360"/>
        </w:tabs>
        <w:spacing w:after="120" w:line="240" w:lineRule="auto"/>
        <w:ind w:left="720"/>
        <w:outlineLvl w:val="0"/>
        <w:rPr>
          <w:rFonts w:ascii="Times New Roman" w:hAnsi="Times New Roman"/>
          <w:sz w:val="24"/>
          <w:szCs w:val="24"/>
        </w:rPr>
      </w:pPr>
      <w:proofErr w:type="gramStart"/>
      <w:r w:rsidRPr="0080744C">
        <w:rPr>
          <w:rFonts w:ascii="Times New Roman" w:hAnsi="Times New Roman"/>
          <w:sz w:val="24"/>
          <w:szCs w:val="24"/>
        </w:rPr>
        <w:t>(B) IMPLEMENTATION- The State</w:t>
      </w:r>
      <w:proofErr w:type="gramEnd"/>
      <w:r w:rsidRPr="0080744C">
        <w:rPr>
          <w:rFonts w:ascii="Times New Roman" w:hAnsi="Times New Roman"/>
          <w:sz w:val="24"/>
          <w:szCs w:val="24"/>
        </w:rPr>
        <w:t xml:space="preserve"> report card shall be—</w:t>
      </w:r>
    </w:p>
    <w:p w:rsidR="000D0F05" w:rsidRDefault="0080744C">
      <w:pPr>
        <w:tabs>
          <w:tab w:val="left" w:pos="360"/>
        </w:tabs>
        <w:spacing w:after="120" w:line="240" w:lineRule="auto"/>
        <w:ind w:left="720"/>
        <w:outlineLvl w:val="0"/>
        <w:rPr>
          <w:rFonts w:ascii="Times New Roman" w:hAnsi="Times New Roman"/>
          <w:sz w:val="24"/>
          <w:szCs w:val="24"/>
        </w:rPr>
      </w:pPr>
      <w:r w:rsidRPr="0080744C">
        <w:rPr>
          <w:rFonts w:ascii="Times New Roman" w:hAnsi="Times New Roman"/>
          <w:sz w:val="24"/>
          <w:szCs w:val="24"/>
        </w:rPr>
        <w:t>(</w:t>
      </w:r>
      <w:proofErr w:type="spellStart"/>
      <w:r w:rsidRPr="0080744C">
        <w:rPr>
          <w:rFonts w:ascii="Times New Roman" w:hAnsi="Times New Roman"/>
          <w:sz w:val="24"/>
          <w:szCs w:val="24"/>
        </w:rPr>
        <w:t>i</w:t>
      </w:r>
      <w:proofErr w:type="spellEnd"/>
      <w:r w:rsidRPr="0080744C">
        <w:rPr>
          <w:rFonts w:ascii="Times New Roman" w:hAnsi="Times New Roman"/>
          <w:sz w:val="24"/>
          <w:szCs w:val="24"/>
        </w:rPr>
        <w:t xml:space="preserve">) </w:t>
      </w:r>
      <w:proofErr w:type="gramStart"/>
      <w:r w:rsidRPr="0080744C">
        <w:rPr>
          <w:rFonts w:ascii="Times New Roman" w:hAnsi="Times New Roman"/>
          <w:sz w:val="24"/>
          <w:szCs w:val="24"/>
        </w:rPr>
        <w:t>concise</w:t>
      </w:r>
      <w:proofErr w:type="gramEnd"/>
      <w:r w:rsidRPr="0080744C">
        <w:rPr>
          <w:rFonts w:ascii="Times New Roman" w:hAnsi="Times New Roman"/>
          <w:sz w:val="24"/>
          <w:szCs w:val="24"/>
        </w:rPr>
        <w:t>; and</w:t>
      </w:r>
    </w:p>
    <w:p w:rsidR="000D0F05" w:rsidRDefault="0080744C">
      <w:pPr>
        <w:tabs>
          <w:tab w:val="left" w:pos="360"/>
        </w:tabs>
        <w:spacing w:after="120" w:line="240" w:lineRule="auto"/>
        <w:ind w:left="720"/>
        <w:outlineLvl w:val="0"/>
        <w:rPr>
          <w:rFonts w:ascii="Times New Roman" w:hAnsi="Times New Roman"/>
          <w:sz w:val="24"/>
          <w:szCs w:val="24"/>
        </w:rPr>
      </w:pPr>
      <w:r w:rsidRPr="0080744C">
        <w:rPr>
          <w:rFonts w:ascii="Times New Roman" w:hAnsi="Times New Roman"/>
          <w:sz w:val="24"/>
          <w:szCs w:val="24"/>
        </w:rPr>
        <w:t xml:space="preserve">(ii) </w:t>
      </w:r>
      <w:proofErr w:type="gramStart"/>
      <w:r w:rsidRPr="0080744C">
        <w:rPr>
          <w:rFonts w:ascii="Times New Roman" w:hAnsi="Times New Roman"/>
          <w:sz w:val="24"/>
          <w:szCs w:val="24"/>
        </w:rPr>
        <w:t>presented</w:t>
      </w:r>
      <w:proofErr w:type="gramEnd"/>
      <w:r w:rsidRPr="0080744C">
        <w:rPr>
          <w:rFonts w:ascii="Times New Roman" w:hAnsi="Times New Roman"/>
          <w:sz w:val="24"/>
          <w:szCs w:val="24"/>
        </w:rPr>
        <w:t xml:space="preserve"> in an understandable and uniform format and, to the extent practicable, provided in a language that the parents can understand.</w:t>
      </w:r>
    </w:p>
    <w:p w:rsidR="000D0F05" w:rsidRDefault="0080744C">
      <w:pPr>
        <w:tabs>
          <w:tab w:val="left" w:pos="360"/>
        </w:tabs>
        <w:spacing w:after="120" w:line="240" w:lineRule="auto"/>
        <w:ind w:left="720"/>
        <w:outlineLvl w:val="0"/>
        <w:rPr>
          <w:rFonts w:ascii="Times New Roman" w:hAnsi="Times New Roman"/>
          <w:sz w:val="24"/>
          <w:szCs w:val="24"/>
        </w:rPr>
      </w:pPr>
      <w:r w:rsidRPr="0080744C">
        <w:rPr>
          <w:rFonts w:ascii="Times New Roman" w:hAnsi="Times New Roman"/>
          <w:sz w:val="24"/>
          <w:szCs w:val="24"/>
        </w:rPr>
        <w:t xml:space="preserve">(C) REQUIRED INFORMATION- </w:t>
      </w:r>
      <w:proofErr w:type="gramStart"/>
      <w:r w:rsidRPr="0080744C">
        <w:rPr>
          <w:rFonts w:ascii="Times New Roman" w:hAnsi="Times New Roman"/>
          <w:sz w:val="24"/>
          <w:szCs w:val="24"/>
        </w:rPr>
        <w:t>The</w:t>
      </w:r>
      <w:proofErr w:type="gramEnd"/>
      <w:r w:rsidRPr="0080744C">
        <w:rPr>
          <w:rFonts w:ascii="Times New Roman" w:hAnsi="Times New Roman"/>
          <w:sz w:val="24"/>
          <w:szCs w:val="24"/>
        </w:rPr>
        <w:t xml:space="preserve"> State shall include in its annual State report card—</w:t>
      </w:r>
    </w:p>
    <w:p w:rsidR="000D0F05" w:rsidRDefault="0080744C">
      <w:pPr>
        <w:tabs>
          <w:tab w:val="left" w:pos="360"/>
        </w:tabs>
        <w:spacing w:after="120" w:line="240" w:lineRule="auto"/>
        <w:ind w:left="720"/>
        <w:outlineLvl w:val="0"/>
        <w:rPr>
          <w:rFonts w:ascii="Times New Roman" w:hAnsi="Times New Roman"/>
          <w:sz w:val="24"/>
          <w:szCs w:val="24"/>
        </w:rPr>
      </w:pPr>
      <w:r w:rsidRPr="0080744C">
        <w:rPr>
          <w:rFonts w:ascii="Times New Roman" w:hAnsi="Times New Roman"/>
          <w:sz w:val="24"/>
          <w:szCs w:val="24"/>
        </w:rPr>
        <w:t>(</w:t>
      </w:r>
      <w:proofErr w:type="spellStart"/>
      <w:r w:rsidRPr="0080744C">
        <w:rPr>
          <w:rFonts w:ascii="Times New Roman" w:hAnsi="Times New Roman"/>
          <w:sz w:val="24"/>
          <w:szCs w:val="24"/>
        </w:rPr>
        <w:t>i</w:t>
      </w:r>
      <w:proofErr w:type="spellEnd"/>
      <w:r w:rsidRPr="0080744C">
        <w:rPr>
          <w:rFonts w:ascii="Times New Roman" w:hAnsi="Times New Roman"/>
          <w:sz w:val="24"/>
          <w:szCs w:val="24"/>
        </w:rPr>
        <w:t>) information, in the aggregate, on student achievement at each proficiency level on the State academic assessments described in subsection (b)(3) (disaggregated by race, ethnicity, gender, disability status, migrant status, English proficiency, and status as economically disadvantaged, except that such disaggregation shall not be required in a case in which the number of students in a category is insufficient to yield statistically reliable information or the results would reveal personally identifiable information about an individual student);</w:t>
      </w:r>
    </w:p>
    <w:p w:rsidR="000D0F05" w:rsidRDefault="0080744C">
      <w:pPr>
        <w:tabs>
          <w:tab w:val="left" w:pos="360"/>
        </w:tabs>
        <w:spacing w:after="120" w:line="240" w:lineRule="auto"/>
        <w:ind w:left="720"/>
        <w:outlineLvl w:val="0"/>
        <w:rPr>
          <w:rFonts w:ascii="Times New Roman" w:hAnsi="Times New Roman"/>
          <w:sz w:val="24"/>
          <w:szCs w:val="24"/>
        </w:rPr>
      </w:pPr>
      <w:r w:rsidRPr="0080744C">
        <w:rPr>
          <w:rFonts w:ascii="Times New Roman" w:hAnsi="Times New Roman"/>
          <w:sz w:val="24"/>
          <w:szCs w:val="24"/>
        </w:rPr>
        <w:t>(ii) information that provides a comparison between the actual achievement levels of each group of students described in subsection (b)(2)(C)(v) and the State's annual measurable objectives for each such group of students on each of the academic assessments required under this part;</w:t>
      </w:r>
    </w:p>
    <w:p w:rsidR="000D0F05" w:rsidRDefault="0080744C">
      <w:pPr>
        <w:tabs>
          <w:tab w:val="left" w:pos="360"/>
        </w:tabs>
        <w:spacing w:after="120" w:line="240" w:lineRule="auto"/>
        <w:ind w:left="720"/>
        <w:outlineLvl w:val="0"/>
        <w:rPr>
          <w:rFonts w:ascii="Times New Roman" w:hAnsi="Times New Roman"/>
          <w:sz w:val="24"/>
          <w:szCs w:val="24"/>
        </w:rPr>
      </w:pPr>
      <w:r w:rsidRPr="0080744C">
        <w:rPr>
          <w:rFonts w:ascii="Times New Roman" w:hAnsi="Times New Roman"/>
          <w:sz w:val="24"/>
          <w:szCs w:val="24"/>
        </w:rPr>
        <w:t xml:space="preserve">(iii) </w:t>
      </w:r>
      <w:proofErr w:type="gramStart"/>
      <w:r w:rsidRPr="0080744C">
        <w:rPr>
          <w:rFonts w:ascii="Times New Roman" w:hAnsi="Times New Roman"/>
          <w:sz w:val="24"/>
          <w:szCs w:val="24"/>
        </w:rPr>
        <w:t>the</w:t>
      </w:r>
      <w:proofErr w:type="gramEnd"/>
      <w:r w:rsidRPr="0080744C">
        <w:rPr>
          <w:rFonts w:ascii="Times New Roman" w:hAnsi="Times New Roman"/>
          <w:sz w:val="24"/>
          <w:szCs w:val="24"/>
        </w:rPr>
        <w:t xml:space="preserve"> percentage of students not tested (disaggregated by the same categories and subject to the same exception described in clause (</w:t>
      </w:r>
      <w:proofErr w:type="spellStart"/>
      <w:r w:rsidRPr="0080744C">
        <w:rPr>
          <w:rFonts w:ascii="Times New Roman" w:hAnsi="Times New Roman"/>
          <w:sz w:val="24"/>
          <w:szCs w:val="24"/>
        </w:rPr>
        <w:t>i</w:t>
      </w:r>
      <w:proofErr w:type="spellEnd"/>
      <w:r w:rsidRPr="0080744C">
        <w:rPr>
          <w:rFonts w:ascii="Times New Roman" w:hAnsi="Times New Roman"/>
          <w:sz w:val="24"/>
          <w:szCs w:val="24"/>
        </w:rPr>
        <w:t>));</w:t>
      </w:r>
    </w:p>
    <w:p w:rsidR="000D0F05" w:rsidRDefault="0080744C">
      <w:pPr>
        <w:tabs>
          <w:tab w:val="left" w:pos="360"/>
        </w:tabs>
        <w:spacing w:after="120" w:line="240" w:lineRule="auto"/>
        <w:ind w:left="720"/>
        <w:outlineLvl w:val="0"/>
        <w:rPr>
          <w:rFonts w:ascii="Times New Roman" w:hAnsi="Times New Roman"/>
          <w:sz w:val="24"/>
          <w:szCs w:val="24"/>
        </w:rPr>
      </w:pPr>
      <w:r w:rsidRPr="0080744C">
        <w:rPr>
          <w:rFonts w:ascii="Times New Roman" w:hAnsi="Times New Roman"/>
          <w:sz w:val="24"/>
          <w:szCs w:val="24"/>
        </w:rPr>
        <w:t>(</w:t>
      </w:r>
      <w:proofErr w:type="gramStart"/>
      <w:r w:rsidRPr="0080744C">
        <w:rPr>
          <w:rFonts w:ascii="Times New Roman" w:hAnsi="Times New Roman"/>
          <w:sz w:val="24"/>
          <w:szCs w:val="24"/>
        </w:rPr>
        <w:t>iv</w:t>
      </w:r>
      <w:proofErr w:type="gramEnd"/>
      <w:r w:rsidRPr="0080744C">
        <w:rPr>
          <w:rFonts w:ascii="Times New Roman" w:hAnsi="Times New Roman"/>
          <w:sz w:val="24"/>
          <w:szCs w:val="24"/>
        </w:rPr>
        <w:t>) the most recent 2-year trend in student achievement in each subject area, and for each grade level, for which assessments under this section are required;</w:t>
      </w:r>
    </w:p>
    <w:p w:rsidR="000D0F05" w:rsidRDefault="0080744C">
      <w:pPr>
        <w:tabs>
          <w:tab w:val="left" w:pos="360"/>
        </w:tabs>
        <w:spacing w:after="120" w:line="240" w:lineRule="auto"/>
        <w:ind w:left="720"/>
        <w:outlineLvl w:val="0"/>
        <w:rPr>
          <w:rFonts w:ascii="Times New Roman" w:hAnsi="Times New Roman"/>
          <w:sz w:val="24"/>
          <w:szCs w:val="24"/>
        </w:rPr>
      </w:pPr>
      <w:r w:rsidRPr="0080744C">
        <w:rPr>
          <w:rFonts w:ascii="Times New Roman" w:hAnsi="Times New Roman"/>
          <w:sz w:val="24"/>
          <w:szCs w:val="24"/>
        </w:rPr>
        <w:t xml:space="preserve">(v) </w:t>
      </w:r>
      <w:proofErr w:type="gramStart"/>
      <w:r w:rsidRPr="0080744C">
        <w:rPr>
          <w:rFonts w:ascii="Times New Roman" w:hAnsi="Times New Roman"/>
          <w:sz w:val="24"/>
          <w:szCs w:val="24"/>
        </w:rPr>
        <w:t>aggregate</w:t>
      </w:r>
      <w:proofErr w:type="gramEnd"/>
      <w:r w:rsidRPr="0080744C">
        <w:rPr>
          <w:rFonts w:ascii="Times New Roman" w:hAnsi="Times New Roman"/>
          <w:sz w:val="24"/>
          <w:szCs w:val="24"/>
        </w:rPr>
        <w:t xml:space="preserve"> information on any other indicators used by the State to determine the adequate yearly progress of students in achieving State academic achievement standards;</w:t>
      </w:r>
    </w:p>
    <w:p w:rsidR="000D0F05" w:rsidRDefault="0080744C">
      <w:pPr>
        <w:tabs>
          <w:tab w:val="left" w:pos="360"/>
        </w:tabs>
        <w:spacing w:after="120" w:line="240" w:lineRule="auto"/>
        <w:ind w:left="720"/>
        <w:outlineLvl w:val="0"/>
        <w:rPr>
          <w:rFonts w:ascii="Times New Roman" w:hAnsi="Times New Roman"/>
          <w:sz w:val="24"/>
          <w:szCs w:val="24"/>
        </w:rPr>
      </w:pPr>
      <w:r w:rsidRPr="0080744C">
        <w:rPr>
          <w:rFonts w:ascii="Times New Roman" w:hAnsi="Times New Roman"/>
          <w:sz w:val="24"/>
          <w:szCs w:val="24"/>
        </w:rPr>
        <w:t xml:space="preserve">(vi) </w:t>
      </w:r>
      <w:proofErr w:type="gramStart"/>
      <w:r w:rsidRPr="0080744C">
        <w:rPr>
          <w:rFonts w:ascii="Times New Roman" w:hAnsi="Times New Roman"/>
          <w:sz w:val="24"/>
          <w:szCs w:val="24"/>
        </w:rPr>
        <w:t>graduation</w:t>
      </w:r>
      <w:proofErr w:type="gramEnd"/>
      <w:r w:rsidRPr="0080744C">
        <w:rPr>
          <w:rFonts w:ascii="Times New Roman" w:hAnsi="Times New Roman"/>
          <w:sz w:val="24"/>
          <w:szCs w:val="24"/>
        </w:rPr>
        <w:t xml:space="preserve"> rates for secondary school students consistent with subsection (b)(2)(C)(vi);</w:t>
      </w:r>
    </w:p>
    <w:p w:rsidR="000D0F05" w:rsidRDefault="0080744C">
      <w:pPr>
        <w:tabs>
          <w:tab w:val="left" w:pos="360"/>
        </w:tabs>
        <w:spacing w:after="120" w:line="240" w:lineRule="auto"/>
        <w:ind w:left="720"/>
        <w:outlineLvl w:val="0"/>
        <w:rPr>
          <w:rFonts w:ascii="Times New Roman" w:hAnsi="Times New Roman"/>
          <w:sz w:val="24"/>
          <w:szCs w:val="24"/>
        </w:rPr>
      </w:pPr>
      <w:r w:rsidRPr="0080744C">
        <w:rPr>
          <w:rFonts w:ascii="Times New Roman" w:hAnsi="Times New Roman"/>
          <w:sz w:val="24"/>
          <w:szCs w:val="24"/>
        </w:rPr>
        <w:t>(vii) information on the performance of local educational agencies in the State regarding making adequate yearly progress, including the number and names of each school identified for school improvement under section 1116; and</w:t>
      </w:r>
    </w:p>
    <w:p w:rsidR="000D0F05" w:rsidRDefault="0080744C">
      <w:pPr>
        <w:tabs>
          <w:tab w:val="left" w:pos="360"/>
        </w:tabs>
        <w:spacing w:after="120" w:line="240" w:lineRule="auto"/>
        <w:ind w:left="720"/>
        <w:outlineLvl w:val="0"/>
        <w:rPr>
          <w:rFonts w:ascii="Times New Roman" w:hAnsi="Times New Roman"/>
          <w:sz w:val="24"/>
          <w:szCs w:val="24"/>
        </w:rPr>
      </w:pPr>
      <w:r w:rsidRPr="0080744C">
        <w:rPr>
          <w:rFonts w:ascii="Times New Roman" w:hAnsi="Times New Roman"/>
          <w:sz w:val="24"/>
          <w:szCs w:val="24"/>
        </w:rPr>
        <w:t>(viii) the professional qualifications of teachers in the State, the percentage of such teachers teaching with emergency or provisional credentials, and the percentage of classes in the State not taught by highly qualified teachers, in the aggregate and disaggregated by high-poverty compared to low-poverty schools which, for the purpose of this clause, means schools in the top quartile of poverty and the bottom quartile of poverty in the State.</w:t>
      </w:r>
    </w:p>
    <w:p w:rsidR="000D0F05" w:rsidRDefault="0080744C">
      <w:pPr>
        <w:tabs>
          <w:tab w:val="left" w:pos="360"/>
        </w:tabs>
        <w:spacing w:after="120" w:line="240" w:lineRule="auto"/>
        <w:ind w:left="720"/>
        <w:outlineLvl w:val="0"/>
        <w:rPr>
          <w:rFonts w:ascii="Times New Roman" w:hAnsi="Times New Roman"/>
          <w:sz w:val="24"/>
          <w:szCs w:val="24"/>
        </w:rPr>
      </w:pPr>
      <w:proofErr w:type="gramStart"/>
      <w:r w:rsidRPr="0080744C">
        <w:rPr>
          <w:rFonts w:ascii="Times New Roman" w:hAnsi="Times New Roman"/>
          <w:sz w:val="24"/>
          <w:szCs w:val="24"/>
        </w:rPr>
        <w:t>(D) OPTIONAL INFORMATION- The State</w:t>
      </w:r>
      <w:proofErr w:type="gramEnd"/>
      <w:r w:rsidRPr="0080744C">
        <w:rPr>
          <w:rFonts w:ascii="Times New Roman" w:hAnsi="Times New Roman"/>
          <w:sz w:val="24"/>
          <w:szCs w:val="24"/>
        </w:rPr>
        <w:t xml:space="preserve"> may include in its annual State report card such other information as the State believes will best provide parents, students, and other members of the public with information regarding the progress of each of the State's public elementary schools and public secondary schools. </w:t>
      </w:r>
      <w:r w:rsidR="00185B1E">
        <w:rPr>
          <w:rFonts w:ascii="Times New Roman" w:hAnsi="Times New Roman"/>
          <w:sz w:val="24"/>
          <w:szCs w:val="24"/>
        </w:rPr>
        <w:t xml:space="preserve"> </w:t>
      </w:r>
      <w:r w:rsidRPr="0080744C">
        <w:rPr>
          <w:rFonts w:ascii="Times New Roman" w:hAnsi="Times New Roman"/>
          <w:sz w:val="24"/>
          <w:szCs w:val="24"/>
        </w:rPr>
        <w:t>Such information may include information regarding—</w:t>
      </w:r>
    </w:p>
    <w:p w:rsidR="000D0F05" w:rsidRDefault="0080744C">
      <w:pPr>
        <w:tabs>
          <w:tab w:val="left" w:pos="360"/>
        </w:tabs>
        <w:spacing w:after="120" w:line="240" w:lineRule="auto"/>
        <w:ind w:left="720"/>
        <w:outlineLvl w:val="0"/>
        <w:rPr>
          <w:rFonts w:ascii="Times New Roman" w:hAnsi="Times New Roman"/>
          <w:sz w:val="24"/>
          <w:szCs w:val="24"/>
        </w:rPr>
      </w:pPr>
      <w:r w:rsidRPr="0080744C">
        <w:rPr>
          <w:rFonts w:ascii="Times New Roman" w:hAnsi="Times New Roman"/>
          <w:sz w:val="24"/>
          <w:szCs w:val="24"/>
        </w:rPr>
        <w:t>(</w:t>
      </w:r>
      <w:proofErr w:type="spellStart"/>
      <w:r w:rsidRPr="0080744C">
        <w:rPr>
          <w:rFonts w:ascii="Times New Roman" w:hAnsi="Times New Roman"/>
          <w:sz w:val="24"/>
          <w:szCs w:val="24"/>
        </w:rPr>
        <w:t>i</w:t>
      </w:r>
      <w:proofErr w:type="spellEnd"/>
      <w:r w:rsidRPr="0080744C">
        <w:rPr>
          <w:rFonts w:ascii="Times New Roman" w:hAnsi="Times New Roman"/>
          <w:sz w:val="24"/>
          <w:szCs w:val="24"/>
        </w:rPr>
        <w:t xml:space="preserve">) </w:t>
      </w:r>
      <w:proofErr w:type="gramStart"/>
      <w:r w:rsidRPr="0080744C">
        <w:rPr>
          <w:rFonts w:ascii="Times New Roman" w:hAnsi="Times New Roman"/>
          <w:sz w:val="24"/>
          <w:szCs w:val="24"/>
        </w:rPr>
        <w:t>school</w:t>
      </w:r>
      <w:proofErr w:type="gramEnd"/>
      <w:r w:rsidRPr="0080744C">
        <w:rPr>
          <w:rFonts w:ascii="Times New Roman" w:hAnsi="Times New Roman"/>
          <w:sz w:val="24"/>
          <w:szCs w:val="24"/>
        </w:rPr>
        <w:t xml:space="preserve"> attendance rates;</w:t>
      </w:r>
    </w:p>
    <w:p w:rsidR="000D0F05" w:rsidRDefault="0080744C">
      <w:pPr>
        <w:tabs>
          <w:tab w:val="left" w:pos="360"/>
        </w:tabs>
        <w:spacing w:after="120" w:line="240" w:lineRule="auto"/>
        <w:ind w:left="720"/>
        <w:outlineLvl w:val="0"/>
        <w:rPr>
          <w:rFonts w:ascii="Times New Roman" w:hAnsi="Times New Roman"/>
          <w:sz w:val="24"/>
          <w:szCs w:val="24"/>
        </w:rPr>
      </w:pPr>
      <w:r w:rsidRPr="0080744C">
        <w:rPr>
          <w:rFonts w:ascii="Times New Roman" w:hAnsi="Times New Roman"/>
          <w:sz w:val="24"/>
          <w:szCs w:val="24"/>
        </w:rPr>
        <w:t xml:space="preserve">(ii) </w:t>
      </w:r>
      <w:proofErr w:type="gramStart"/>
      <w:r w:rsidRPr="0080744C">
        <w:rPr>
          <w:rFonts w:ascii="Times New Roman" w:hAnsi="Times New Roman"/>
          <w:sz w:val="24"/>
          <w:szCs w:val="24"/>
        </w:rPr>
        <w:t>average</w:t>
      </w:r>
      <w:proofErr w:type="gramEnd"/>
      <w:r w:rsidRPr="0080744C">
        <w:rPr>
          <w:rFonts w:ascii="Times New Roman" w:hAnsi="Times New Roman"/>
          <w:sz w:val="24"/>
          <w:szCs w:val="24"/>
        </w:rPr>
        <w:t xml:space="preserve"> class size in each grade;</w:t>
      </w:r>
    </w:p>
    <w:p w:rsidR="000D0F05" w:rsidRDefault="0080744C">
      <w:pPr>
        <w:tabs>
          <w:tab w:val="left" w:pos="360"/>
        </w:tabs>
        <w:spacing w:after="120" w:line="240" w:lineRule="auto"/>
        <w:ind w:left="720"/>
        <w:outlineLvl w:val="0"/>
        <w:rPr>
          <w:rFonts w:ascii="Times New Roman" w:hAnsi="Times New Roman"/>
          <w:sz w:val="24"/>
          <w:szCs w:val="24"/>
        </w:rPr>
      </w:pPr>
      <w:r w:rsidRPr="0080744C">
        <w:rPr>
          <w:rFonts w:ascii="Times New Roman" w:hAnsi="Times New Roman"/>
          <w:sz w:val="24"/>
          <w:szCs w:val="24"/>
        </w:rPr>
        <w:t xml:space="preserve">(iii) </w:t>
      </w:r>
      <w:proofErr w:type="gramStart"/>
      <w:r w:rsidRPr="0080744C">
        <w:rPr>
          <w:rFonts w:ascii="Times New Roman" w:hAnsi="Times New Roman"/>
          <w:sz w:val="24"/>
          <w:szCs w:val="24"/>
        </w:rPr>
        <w:t>academic</w:t>
      </w:r>
      <w:proofErr w:type="gramEnd"/>
      <w:r w:rsidRPr="0080744C">
        <w:rPr>
          <w:rFonts w:ascii="Times New Roman" w:hAnsi="Times New Roman"/>
          <w:sz w:val="24"/>
          <w:szCs w:val="24"/>
        </w:rPr>
        <w:t xml:space="preserve"> achievement and gains in English proficiency of limited English proficient students;</w:t>
      </w:r>
    </w:p>
    <w:p w:rsidR="000D0F05" w:rsidRDefault="0080744C">
      <w:pPr>
        <w:tabs>
          <w:tab w:val="left" w:pos="360"/>
        </w:tabs>
        <w:spacing w:after="120" w:line="240" w:lineRule="auto"/>
        <w:ind w:left="720"/>
        <w:outlineLvl w:val="0"/>
        <w:rPr>
          <w:rFonts w:ascii="Times New Roman" w:hAnsi="Times New Roman"/>
          <w:sz w:val="24"/>
          <w:szCs w:val="24"/>
        </w:rPr>
      </w:pPr>
      <w:r w:rsidRPr="0080744C">
        <w:rPr>
          <w:rFonts w:ascii="Times New Roman" w:hAnsi="Times New Roman"/>
          <w:sz w:val="24"/>
          <w:szCs w:val="24"/>
        </w:rPr>
        <w:t xml:space="preserve">(iv) </w:t>
      </w:r>
      <w:proofErr w:type="gramStart"/>
      <w:r w:rsidRPr="0080744C">
        <w:rPr>
          <w:rFonts w:ascii="Times New Roman" w:hAnsi="Times New Roman"/>
          <w:sz w:val="24"/>
          <w:szCs w:val="24"/>
        </w:rPr>
        <w:t>the</w:t>
      </w:r>
      <w:proofErr w:type="gramEnd"/>
      <w:r w:rsidRPr="0080744C">
        <w:rPr>
          <w:rFonts w:ascii="Times New Roman" w:hAnsi="Times New Roman"/>
          <w:sz w:val="24"/>
          <w:szCs w:val="24"/>
        </w:rPr>
        <w:t xml:space="preserve"> incidence of school violence, drug abuse, alcohol abuse, student suspensions, and student expulsions;</w:t>
      </w:r>
    </w:p>
    <w:p w:rsidR="000D0F05" w:rsidRDefault="0080744C">
      <w:pPr>
        <w:tabs>
          <w:tab w:val="left" w:pos="360"/>
        </w:tabs>
        <w:spacing w:after="120" w:line="240" w:lineRule="auto"/>
        <w:ind w:left="720"/>
        <w:outlineLvl w:val="0"/>
        <w:rPr>
          <w:rFonts w:ascii="Times New Roman" w:hAnsi="Times New Roman"/>
          <w:sz w:val="24"/>
          <w:szCs w:val="24"/>
        </w:rPr>
      </w:pPr>
      <w:r w:rsidRPr="0080744C">
        <w:rPr>
          <w:rFonts w:ascii="Times New Roman" w:hAnsi="Times New Roman"/>
          <w:sz w:val="24"/>
          <w:szCs w:val="24"/>
        </w:rPr>
        <w:t xml:space="preserve">(v) </w:t>
      </w:r>
      <w:proofErr w:type="gramStart"/>
      <w:r w:rsidRPr="0080744C">
        <w:rPr>
          <w:rFonts w:ascii="Times New Roman" w:hAnsi="Times New Roman"/>
          <w:sz w:val="24"/>
          <w:szCs w:val="24"/>
        </w:rPr>
        <w:t>the</w:t>
      </w:r>
      <w:proofErr w:type="gramEnd"/>
      <w:r w:rsidRPr="0080744C">
        <w:rPr>
          <w:rFonts w:ascii="Times New Roman" w:hAnsi="Times New Roman"/>
          <w:sz w:val="24"/>
          <w:szCs w:val="24"/>
        </w:rPr>
        <w:t xml:space="preserve"> extent and type of parental involvement in the schools;</w:t>
      </w:r>
    </w:p>
    <w:p w:rsidR="000D0F05" w:rsidRDefault="0080744C">
      <w:pPr>
        <w:tabs>
          <w:tab w:val="left" w:pos="360"/>
        </w:tabs>
        <w:spacing w:after="120" w:line="240" w:lineRule="auto"/>
        <w:ind w:left="720"/>
        <w:outlineLvl w:val="0"/>
        <w:rPr>
          <w:rFonts w:ascii="Times New Roman" w:hAnsi="Times New Roman"/>
          <w:sz w:val="24"/>
          <w:szCs w:val="24"/>
        </w:rPr>
      </w:pPr>
      <w:r w:rsidRPr="0080744C">
        <w:rPr>
          <w:rFonts w:ascii="Times New Roman" w:hAnsi="Times New Roman"/>
          <w:sz w:val="24"/>
          <w:szCs w:val="24"/>
        </w:rPr>
        <w:t xml:space="preserve">(vi) </w:t>
      </w:r>
      <w:proofErr w:type="gramStart"/>
      <w:r w:rsidRPr="0080744C">
        <w:rPr>
          <w:rFonts w:ascii="Times New Roman" w:hAnsi="Times New Roman"/>
          <w:sz w:val="24"/>
          <w:szCs w:val="24"/>
        </w:rPr>
        <w:t>the</w:t>
      </w:r>
      <w:proofErr w:type="gramEnd"/>
      <w:r w:rsidRPr="0080744C">
        <w:rPr>
          <w:rFonts w:ascii="Times New Roman" w:hAnsi="Times New Roman"/>
          <w:sz w:val="24"/>
          <w:szCs w:val="24"/>
        </w:rPr>
        <w:t xml:space="preserve"> percentage of students completing advanced placement courses, and the rate of passing of advanced placement tests; and</w:t>
      </w:r>
    </w:p>
    <w:p w:rsidR="000D0F05" w:rsidRDefault="0080744C">
      <w:pPr>
        <w:tabs>
          <w:tab w:val="left" w:pos="360"/>
        </w:tabs>
        <w:spacing w:after="120" w:line="240" w:lineRule="auto"/>
        <w:ind w:left="720"/>
        <w:outlineLvl w:val="0"/>
        <w:rPr>
          <w:rFonts w:ascii="Times New Roman" w:hAnsi="Times New Roman"/>
          <w:sz w:val="24"/>
          <w:szCs w:val="24"/>
        </w:rPr>
      </w:pPr>
      <w:r w:rsidRPr="0080744C">
        <w:rPr>
          <w:rFonts w:ascii="Times New Roman" w:hAnsi="Times New Roman"/>
          <w:sz w:val="24"/>
          <w:szCs w:val="24"/>
        </w:rPr>
        <w:t>(vii) a clear and concise description of the State's accountability system, including a description of the criteria by which the State evaluates school performance, and the criteria that the State has established, consistent with subsection (b)(2), to determine the status of schools regarding school improvement, corrective action, and restructuring.</w:t>
      </w:r>
    </w:p>
    <w:p w:rsidR="000D0F05" w:rsidRDefault="0080744C">
      <w:pPr>
        <w:tabs>
          <w:tab w:val="left" w:pos="360"/>
        </w:tabs>
        <w:spacing w:after="120" w:line="240" w:lineRule="auto"/>
        <w:ind w:left="720"/>
        <w:outlineLvl w:val="0"/>
        <w:rPr>
          <w:rFonts w:ascii="Times New Roman" w:hAnsi="Times New Roman"/>
          <w:sz w:val="24"/>
          <w:szCs w:val="24"/>
        </w:rPr>
      </w:pPr>
      <w:r w:rsidRPr="0080744C">
        <w:rPr>
          <w:rFonts w:ascii="Times New Roman" w:hAnsi="Times New Roman"/>
          <w:sz w:val="24"/>
          <w:szCs w:val="24"/>
        </w:rPr>
        <w:br w:type="page"/>
      </w:r>
    </w:p>
    <w:p w:rsidR="000D0F05" w:rsidRDefault="00075EE1">
      <w:pPr>
        <w:tabs>
          <w:tab w:val="left" w:pos="360"/>
        </w:tabs>
        <w:spacing w:after="120" w:line="240" w:lineRule="auto"/>
        <w:jc w:val="center"/>
        <w:outlineLvl w:val="0"/>
        <w:rPr>
          <w:rFonts w:ascii="Times New Roman" w:hAnsi="Times New Roman"/>
          <w:b/>
          <w:sz w:val="24"/>
          <w:szCs w:val="24"/>
        </w:rPr>
      </w:pPr>
      <w:r w:rsidRPr="00075EE1">
        <w:rPr>
          <w:rFonts w:ascii="Times New Roman" w:hAnsi="Times New Roman"/>
          <w:b/>
          <w:sz w:val="24"/>
          <w:szCs w:val="24"/>
        </w:rPr>
        <w:t>ESEA 6112(a)</w:t>
      </w:r>
    </w:p>
    <w:p w:rsidR="000D0F05" w:rsidRDefault="000D0F05">
      <w:pPr>
        <w:tabs>
          <w:tab w:val="left" w:pos="360"/>
        </w:tabs>
        <w:spacing w:after="120" w:line="240" w:lineRule="auto"/>
        <w:jc w:val="center"/>
        <w:outlineLvl w:val="0"/>
        <w:rPr>
          <w:rFonts w:ascii="Times New Roman" w:hAnsi="Times New Roman"/>
          <w:b/>
          <w:sz w:val="24"/>
          <w:szCs w:val="24"/>
        </w:rPr>
      </w:pPr>
    </w:p>
    <w:p w:rsidR="000D0F05" w:rsidRDefault="0065615C">
      <w:pPr>
        <w:tabs>
          <w:tab w:val="left" w:pos="360"/>
        </w:tabs>
        <w:spacing w:after="120" w:line="240" w:lineRule="auto"/>
        <w:ind w:left="720"/>
        <w:outlineLvl w:val="0"/>
        <w:rPr>
          <w:rFonts w:ascii="Times New Roman" w:hAnsi="Times New Roman"/>
          <w:b/>
          <w:bCs/>
          <w:sz w:val="24"/>
          <w:szCs w:val="24"/>
        </w:rPr>
      </w:pPr>
      <w:proofErr w:type="gramStart"/>
      <w:r w:rsidRPr="0065615C">
        <w:rPr>
          <w:rFonts w:ascii="Times New Roman" w:hAnsi="Times New Roman"/>
          <w:b/>
          <w:bCs/>
          <w:sz w:val="24"/>
          <w:szCs w:val="24"/>
        </w:rPr>
        <w:t>GRANTS FOR ENHANCED ASSESSMENT INSTRUMENTS.</w:t>
      </w:r>
      <w:proofErr w:type="gramEnd"/>
    </w:p>
    <w:p w:rsidR="000D0F05" w:rsidRDefault="0065615C">
      <w:pPr>
        <w:tabs>
          <w:tab w:val="left" w:pos="360"/>
        </w:tabs>
        <w:spacing w:after="120" w:line="240" w:lineRule="auto"/>
        <w:ind w:left="720"/>
        <w:outlineLvl w:val="0"/>
        <w:rPr>
          <w:rFonts w:ascii="Times New Roman" w:hAnsi="Times New Roman"/>
          <w:sz w:val="24"/>
          <w:szCs w:val="24"/>
        </w:rPr>
      </w:pPr>
      <w:r w:rsidRPr="0065615C">
        <w:rPr>
          <w:rFonts w:ascii="Times New Roman" w:hAnsi="Times New Roman"/>
          <w:sz w:val="24"/>
          <w:szCs w:val="24"/>
        </w:rPr>
        <w:t>(a) GRANT PROGRAM AUTHORIZED- From funds made available to carry out this subpart, the Secretary shall award, on a competitive basis, grants to State educational agencies that have submitted an application at such time, in such manner, and containing such information as the Secretary may require, which demonstrate to the satisfaction of the Secretary, that the requirements of this section will be met, for the following:</w:t>
      </w:r>
    </w:p>
    <w:p w:rsidR="000D0F05" w:rsidRDefault="0065615C">
      <w:pPr>
        <w:tabs>
          <w:tab w:val="left" w:pos="360"/>
        </w:tabs>
        <w:spacing w:after="120" w:line="240" w:lineRule="auto"/>
        <w:ind w:left="720"/>
        <w:outlineLvl w:val="0"/>
        <w:rPr>
          <w:rFonts w:ascii="Times New Roman" w:hAnsi="Times New Roman"/>
          <w:sz w:val="24"/>
          <w:szCs w:val="24"/>
        </w:rPr>
      </w:pPr>
      <w:r w:rsidRPr="0065615C">
        <w:rPr>
          <w:rFonts w:ascii="Times New Roman" w:hAnsi="Times New Roman"/>
          <w:sz w:val="24"/>
          <w:szCs w:val="24"/>
        </w:rPr>
        <w:t>(1) To enable States (or consortia of States) to collaborate with institutions of higher education, other research institutions, or other organizations to improve the quality, validity, and reliability of State academic assessments beyond the requirements for such assessments described in section 1111(b</w:t>
      </w:r>
      <w:proofErr w:type="gramStart"/>
      <w:r w:rsidRPr="0065615C">
        <w:rPr>
          <w:rFonts w:ascii="Times New Roman" w:hAnsi="Times New Roman"/>
          <w:sz w:val="24"/>
          <w:szCs w:val="24"/>
        </w:rPr>
        <w:t>)(</w:t>
      </w:r>
      <w:proofErr w:type="gramEnd"/>
      <w:r w:rsidRPr="0065615C">
        <w:rPr>
          <w:rFonts w:ascii="Times New Roman" w:hAnsi="Times New Roman"/>
          <w:sz w:val="24"/>
          <w:szCs w:val="24"/>
        </w:rPr>
        <w:t>3).</w:t>
      </w:r>
    </w:p>
    <w:p w:rsidR="000D0F05" w:rsidRDefault="0065615C">
      <w:pPr>
        <w:tabs>
          <w:tab w:val="left" w:pos="360"/>
        </w:tabs>
        <w:spacing w:after="120" w:line="240" w:lineRule="auto"/>
        <w:ind w:left="720"/>
        <w:outlineLvl w:val="0"/>
        <w:rPr>
          <w:rFonts w:ascii="Times New Roman" w:hAnsi="Times New Roman"/>
          <w:sz w:val="24"/>
          <w:szCs w:val="24"/>
        </w:rPr>
      </w:pPr>
      <w:r w:rsidRPr="0065615C">
        <w:rPr>
          <w:rFonts w:ascii="Times New Roman" w:hAnsi="Times New Roman"/>
          <w:sz w:val="24"/>
          <w:szCs w:val="24"/>
        </w:rPr>
        <w:t>(2) To measure student academic achievement using multiple measures of student academic achievement from multiple sources.</w:t>
      </w:r>
    </w:p>
    <w:p w:rsidR="000D0F05" w:rsidRDefault="0065615C">
      <w:pPr>
        <w:tabs>
          <w:tab w:val="left" w:pos="360"/>
        </w:tabs>
        <w:spacing w:after="120" w:line="240" w:lineRule="auto"/>
        <w:ind w:left="720"/>
        <w:outlineLvl w:val="0"/>
        <w:rPr>
          <w:rFonts w:ascii="Times New Roman" w:hAnsi="Times New Roman"/>
          <w:sz w:val="24"/>
          <w:szCs w:val="24"/>
        </w:rPr>
      </w:pPr>
      <w:r w:rsidRPr="0065615C">
        <w:rPr>
          <w:rFonts w:ascii="Times New Roman" w:hAnsi="Times New Roman"/>
          <w:sz w:val="24"/>
          <w:szCs w:val="24"/>
        </w:rPr>
        <w:t>(3) To chart student progress over time.</w:t>
      </w:r>
    </w:p>
    <w:p w:rsidR="000D0F05" w:rsidRDefault="0065615C">
      <w:pPr>
        <w:tabs>
          <w:tab w:val="left" w:pos="360"/>
        </w:tabs>
        <w:spacing w:after="120" w:line="240" w:lineRule="auto"/>
        <w:ind w:left="720"/>
        <w:outlineLvl w:val="0"/>
        <w:rPr>
          <w:rFonts w:ascii="Times New Roman" w:hAnsi="Times New Roman"/>
          <w:sz w:val="24"/>
          <w:szCs w:val="24"/>
        </w:rPr>
      </w:pPr>
      <w:r w:rsidRPr="0065615C">
        <w:rPr>
          <w:rFonts w:ascii="Times New Roman" w:hAnsi="Times New Roman"/>
          <w:sz w:val="24"/>
          <w:szCs w:val="24"/>
        </w:rPr>
        <w:t>(4) To evaluate student academic achievement through the development of comprehensive academic assessment instruments, such as performance and technology-based academic assessments.</w:t>
      </w:r>
    </w:p>
    <w:p w:rsidR="000D0F05" w:rsidRDefault="000D0F05">
      <w:pPr>
        <w:tabs>
          <w:tab w:val="left" w:pos="360"/>
        </w:tabs>
        <w:spacing w:after="120" w:line="240" w:lineRule="auto"/>
        <w:ind w:left="720"/>
        <w:outlineLvl w:val="0"/>
        <w:rPr>
          <w:rFonts w:ascii="Times New Roman" w:hAnsi="Times New Roman"/>
          <w:sz w:val="24"/>
          <w:szCs w:val="24"/>
        </w:rPr>
      </w:pPr>
    </w:p>
    <w:p w:rsidR="000D0F05" w:rsidRDefault="0080744C">
      <w:pPr>
        <w:tabs>
          <w:tab w:val="left" w:pos="360"/>
        </w:tabs>
        <w:spacing w:after="120" w:line="240" w:lineRule="auto"/>
        <w:ind w:left="720"/>
        <w:jc w:val="center"/>
        <w:outlineLvl w:val="0"/>
        <w:rPr>
          <w:rFonts w:ascii="Times New Roman" w:hAnsi="Times New Roman"/>
          <w:b/>
          <w:sz w:val="24"/>
          <w:szCs w:val="24"/>
        </w:rPr>
      </w:pPr>
      <w:r w:rsidRPr="0080744C">
        <w:rPr>
          <w:rFonts w:ascii="Times New Roman" w:hAnsi="Times New Roman"/>
          <w:b/>
          <w:sz w:val="24"/>
          <w:szCs w:val="24"/>
          <w:lang w:bidi="en-US"/>
        </w:rPr>
        <w:br w:type="page"/>
        <w:t>101(a) of the Higher Education Act</w:t>
      </w:r>
    </w:p>
    <w:p w:rsidR="000D0F05" w:rsidRDefault="0080744C">
      <w:pPr>
        <w:tabs>
          <w:tab w:val="left" w:pos="360"/>
        </w:tabs>
        <w:spacing w:after="120" w:line="240" w:lineRule="auto"/>
        <w:ind w:left="720"/>
        <w:outlineLvl w:val="0"/>
        <w:rPr>
          <w:rFonts w:ascii="Times New Roman" w:hAnsi="Times New Roman"/>
          <w:bCs/>
          <w:sz w:val="24"/>
          <w:szCs w:val="24"/>
        </w:rPr>
      </w:pPr>
      <w:proofErr w:type="gramStart"/>
      <w:r w:rsidRPr="0080744C">
        <w:rPr>
          <w:rFonts w:ascii="Times New Roman" w:hAnsi="Times New Roman"/>
          <w:bCs/>
          <w:sz w:val="24"/>
          <w:szCs w:val="24"/>
        </w:rPr>
        <w:t>SEC. 101.</w:t>
      </w:r>
      <w:proofErr w:type="gramEnd"/>
      <w:r w:rsidRPr="0080744C">
        <w:rPr>
          <w:rFonts w:ascii="Times New Roman" w:hAnsi="Times New Roman"/>
          <w:bCs/>
          <w:sz w:val="24"/>
          <w:szCs w:val="24"/>
        </w:rPr>
        <w:t xml:space="preserve"> </w:t>
      </w:r>
      <w:proofErr w:type="gramStart"/>
      <w:r w:rsidRPr="0080744C">
        <w:rPr>
          <w:rFonts w:ascii="Times New Roman" w:hAnsi="Times New Roman"/>
          <w:bCs/>
          <w:sz w:val="24"/>
          <w:szCs w:val="24"/>
        </w:rPr>
        <w:t>GENERAL DEFINITION OF INSTITUTION OF HIGHER EDUCATION.</w:t>
      </w:r>
      <w:proofErr w:type="gramEnd"/>
    </w:p>
    <w:p w:rsidR="000D0F05" w:rsidRDefault="0080744C">
      <w:pPr>
        <w:tabs>
          <w:tab w:val="left" w:pos="360"/>
        </w:tabs>
        <w:spacing w:after="120" w:line="240" w:lineRule="auto"/>
        <w:ind w:left="720"/>
        <w:outlineLvl w:val="0"/>
        <w:rPr>
          <w:rFonts w:ascii="Times New Roman" w:hAnsi="Times New Roman"/>
          <w:sz w:val="24"/>
          <w:szCs w:val="24"/>
        </w:rPr>
      </w:pPr>
      <w:r w:rsidRPr="0080744C">
        <w:rPr>
          <w:rFonts w:ascii="Times New Roman" w:hAnsi="Times New Roman"/>
          <w:sz w:val="24"/>
          <w:szCs w:val="24"/>
        </w:rPr>
        <w:t xml:space="preserve">(a) INSTITUTION OF HIGHER EDUCATION- For purposes of this Act, other than title IV, the term </w:t>
      </w:r>
      <w:r w:rsidR="00185B1E">
        <w:rPr>
          <w:rFonts w:ascii="Times New Roman" w:hAnsi="Times New Roman"/>
          <w:sz w:val="24"/>
          <w:szCs w:val="24"/>
        </w:rPr>
        <w:t>‘</w:t>
      </w:r>
      <w:r w:rsidRPr="0080744C">
        <w:rPr>
          <w:rFonts w:ascii="Times New Roman" w:hAnsi="Times New Roman"/>
          <w:sz w:val="24"/>
          <w:szCs w:val="24"/>
        </w:rPr>
        <w:t>institution of higher education' means an educational institution in any State that--</w:t>
      </w:r>
    </w:p>
    <w:p w:rsidR="000D0F05" w:rsidRDefault="0080744C">
      <w:pPr>
        <w:tabs>
          <w:tab w:val="left" w:pos="360"/>
        </w:tabs>
        <w:spacing w:after="120" w:line="240" w:lineRule="auto"/>
        <w:ind w:left="720"/>
        <w:outlineLvl w:val="0"/>
        <w:rPr>
          <w:rFonts w:ascii="Times New Roman" w:hAnsi="Times New Roman"/>
          <w:sz w:val="24"/>
          <w:szCs w:val="24"/>
        </w:rPr>
      </w:pPr>
      <w:r w:rsidRPr="0080744C">
        <w:rPr>
          <w:rFonts w:ascii="Times New Roman" w:hAnsi="Times New Roman"/>
          <w:sz w:val="24"/>
          <w:szCs w:val="24"/>
        </w:rPr>
        <w:t xml:space="preserve">(1) </w:t>
      </w:r>
      <w:proofErr w:type="gramStart"/>
      <w:r w:rsidRPr="0080744C">
        <w:rPr>
          <w:rFonts w:ascii="Times New Roman" w:hAnsi="Times New Roman"/>
          <w:sz w:val="24"/>
          <w:szCs w:val="24"/>
        </w:rPr>
        <w:t>admits</w:t>
      </w:r>
      <w:proofErr w:type="gramEnd"/>
      <w:r w:rsidRPr="0080744C">
        <w:rPr>
          <w:rFonts w:ascii="Times New Roman" w:hAnsi="Times New Roman"/>
          <w:sz w:val="24"/>
          <w:szCs w:val="24"/>
        </w:rPr>
        <w:t xml:space="preserve"> as regular students only persons having a certificate of graduation from a school providing secondary education, or the recognized equivalent of such a certificate;</w:t>
      </w:r>
    </w:p>
    <w:p w:rsidR="000D0F05" w:rsidRDefault="0080744C">
      <w:pPr>
        <w:tabs>
          <w:tab w:val="left" w:pos="360"/>
        </w:tabs>
        <w:spacing w:after="120" w:line="240" w:lineRule="auto"/>
        <w:ind w:left="720"/>
        <w:outlineLvl w:val="0"/>
        <w:rPr>
          <w:rFonts w:ascii="Times New Roman" w:hAnsi="Times New Roman"/>
          <w:sz w:val="24"/>
          <w:szCs w:val="24"/>
        </w:rPr>
      </w:pPr>
      <w:r w:rsidRPr="0080744C">
        <w:rPr>
          <w:rFonts w:ascii="Times New Roman" w:hAnsi="Times New Roman"/>
          <w:sz w:val="24"/>
          <w:szCs w:val="24"/>
        </w:rPr>
        <w:t xml:space="preserve">(2) </w:t>
      </w:r>
      <w:proofErr w:type="gramStart"/>
      <w:r w:rsidRPr="0080744C">
        <w:rPr>
          <w:rFonts w:ascii="Times New Roman" w:hAnsi="Times New Roman"/>
          <w:sz w:val="24"/>
          <w:szCs w:val="24"/>
        </w:rPr>
        <w:t>is</w:t>
      </w:r>
      <w:proofErr w:type="gramEnd"/>
      <w:r w:rsidRPr="0080744C">
        <w:rPr>
          <w:rFonts w:ascii="Times New Roman" w:hAnsi="Times New Roman"/>
          <w:sz w:val="24"/>
          <w:szCs w:val="24"/>
        </w:rPr>
        <w:t xml:space="preserve"> legally authorized within such State to provide a program of education beyond secondary education;</w:t>
      </w:r>
    </w:p>
    <w:p w:rsidR="000D0F05" w:rsidRDefault="0080744C">
      <w:pPr>
        <w:tabs>
          <w:tab w:val="left" w:pos="360"/>
        </w:tabs>
        <w:spacing w:after="120" w:line="240" w:lineRule="auto"/>
        <w:ind w:left="720"/>
        <w:outlineLvl w:val="0"/>
        <w:rPr>
          <w:rFonts w:ascii="Times New Roman" w:hAnsi="Times New Roman"/>
          <w:sz w:val="24"/>
          <w:szCs w:val="24"/>
        </w:rPr>
      </w:pPr>
      <w:r w:rsidRPr="0080744C">
        <w:rPr>
          <w:rFonts w:ascii="Times New Roman" w:hAnsi="Times New Roman"/>
          <w:sz w:val="24"/>
          <w:szCs w:val="24"/>
        </w:rPr>
        <w:t xml:space="preserve">(3) </w:t>
      </w:r>
      <w:proofErr w:type="gramStart"/>
      <w:r w:rsidRPr="0080744C">
        <w:rPr>
          <w:rFonts w:ascii="Times New Roman" w:hAnsi="Times New Roman"/>
          <w:sz w:val="24"/>
          <w:szCs w:val="24"/>
        </w:rPr>
        <w:t>provides</w:t>
      </w:r>
      <w:proofErr w:type="gramEnd"/>
      <w:r w:rsidRPr="0080744C">
        <w:rPr>
          <w:rFonts w:ascii="Times New Roman" w:hAnsi="Times New Roman"/>
          <w:sz w:val="24"/>
          <w:szCs w:val="24"/>
        </w:rPr>
        <w:t xml:space="preserve"> an educational program for which the institution awards a bachelor's degree or provides not less than a 2-year program that is acceptable for full credit toward such a degree;</w:t>
      </w:r>
    </w:p>
    <w:p w:rsidR="000D0F05" w:rsidRDefault="0080744C">
      <w:pPr>
        <w:tabs>
          <w:tab w:val="left" w:pos="360"/>
        </w:tabs>
        <w:spacing w:after="120" w:line="240" w:lineRule="auto"/>
        <w:ind w:left="720"/>
        <w:outlineLvl w:val="0"/>
        <w:rPr>
          <w:rFonts w:ascii="Times New Roman" w:hAnsi="Times New Roman"/>
          <w:sz w:val="24"/>
          <w:szCs w:val="24"/>
        </w:rPr>
      </w:pPr>
      <w:r w:rsidRPr="0080744C">
        <w:rPr>
          <w:rFonts w:ascii="Times New Roman" w:hAnsi="Times New Roman"/>
          <w:sz w:val="24"/>
          <w:szCs w:val="24"/>
        </w:rPr>
        <w:t xml:space="preserve">(4) </w:t>
      </w:r>
      <w:proofErr w:type="gramStart"/>
      <w:r w:rsidRPr="0080744C">
        <w:rPr>
          <w:rFonts w:ascii="Times New Roman" w:hAnsi="Times New Roman"/>
          <w:sz w:val="24"/>
          <w:szCs w:val="24"/>
        </w:rPr>
        <w:t>is</w:t>
      </w:r>
      <w:proofErr w:type="gramEnd"/>
      <w:r w:rsidRPr="0080744C">
        <w:rPr>
          <w:rFonts w:ascii="Times New Roman" w:hAnsi="Times New Roman"/>
          <w:sz w:val="24"/>
          <w:szCs w:val="24"/>
        </w:rPr>
        <w:t xml:space="preserve"> a public or other nonprofit institution; and</w:t>
      </w:r>
    </w:p>
    <w:p w:rsidR="000D0F05" w:rsidRDefault="0080744C">
      <w:pPr>
        <w:tabs>
          <w:tab w:val="left" w:pos="360"/>
        </w:tabs>
        <w:spacing w:after="120" w:line="240" w:lineRule="auto"/>
        <w:ind w:left="720"/>
        <w:outlineLvl w:val="0"/>
        <w:rPr>
          <w:rFonts w:ascii="Times New Roman" w:hAnsi="Times New Roman"/>
          <w:sz w:val="24"/>
          <w:szCs w:val="24"/>
        </w:rPr>
      </w:pPr>
      <w:r w:rsidRPr="0080744C">
        <w:rPr>
          <w:rFonts w:ascii="Times New Roman" w:hAnsi="Times New Roman"/>
          <w:sz w:val="24"/>
          <w:szCs w:val="24"/>
        </w:rPr>
        <w:t xml:space="preserve">(5) is accredited by a nationally recognized accrediting agency or association, or if not so accredited, is an institution that has been granted </w:t>
      </w:r>
      <w:proofErr w:type="spellStart"/>
      <w:r w:rsidRPr="0080744C">
        <w:rPr>
          <w:rFonts w:ascii="Times New Roman" w:hAnsi="Times New Roman"/>
          <w:sz w:val="24"/>
          <w:szCs w:val="24"/>
        </w:rPr>
        <w:t>preaccreditation</w:t>
      </w:r>
      <w:proofErr w:type="spellEnd"/>
      <w:r w:rsidRPr="0080744C">
        <w:rPr>
          <w:rFonts w:ascii="Times New Roman" w:hAnsi="Times New Roman"/>
          <w:sz w:val="24"/>
          <w:szCs w:val="24"/>
        </w:rPr>
        <w:t xml:space="preserve"> status by such an agency or association that has been recognized by the Secretary for the granting of </w:t>
      </w:r>
      <w:proofErr w:type="spellStart"/>
      <w:r w:rsidRPr="0080744C">
        <w:rPr>
          <w:rFonts w:ascii="Times New Roman" w:hAnsi="Times New Roman"/>
          <w:sz w:val="24"/>
          <w:szCs w:val="24"/>
        </w:rPr>
        <w:t>preaccreditation</w:t>
      </w:r>
      <w:proofErr w:type="spellEnd"/>
      <w:r w:rsidRPr="0080744C">
        <w:rPr>
          <w:rFonts w:ascii="Times New Roman" w:hAnsi="Times New Roman"/>
          <w:sz w:val="24"/>
          <w:szCs w:val="24"/>
        </w:rPr>
        <w:t xml:space="preserve"> status, and the Secretary has determined that there is satisfactory assurance that the institution will meet the accreditation standards of such an agency or association within a reasonable time.</w:t>
      </w:r>
    </w:p>
    <w:p w:rsidR="000D0F05" w:rsidRDefault="000D0F05">
      <w:pPr>
        <w:tabs>
          <w:tab w:val="left" w:pos="360"/>
        </w:tabs>
        <w:spacing w:after="120" w:line="240" w:lineRule="auto"/>
        <w:ind w:left="720"/>
        <w:outlineLvl w:val="0"/>
        <w:rPr>
          <w:rFonts w:ascii="Times New Roman" w:hAnsi="Times New Roman"/>
          <w:sz w:val="24"/>
          <w:szCs w:val="24"/>
        </w:rPr>
      </w:pPr>
    </w:p>
    <w:p w:rsidR="000D0F05" w:rsidRDefault="000D0F05">
      <w:pPr>
        <w:tabs>
          <w:tab w:val="left" w:pos="360"/>
        </w:tabs>
        <w:spacing w:after="120" w:line="240" w:lineRule="auto"/>
        <w:ind w:left="720"/>
        <w:outlineLvl w:val="0"/>
        <w:rPr>
          <w:rFonts w:ascii="Times New Roman" w:hAnsi="Times New Roman"/>
          <w:sz w:val="24"/>
          <w:szCs w:val="24"/>
        </w:rPr>
      </w:pPr>
    </w:p>
    <w:p w:rsidR="000D1143" w:rsidRDefault="000D1143" w:rsidP="00B14821">
      <w:pPr>
        <w:spacing w:after="0" w:line="240" w:lineRule="auto"/>
        <w:rPr>
          <w:rFonts w:ascii="Times New Roman" w:hAnsi="Times New Roman"/>
          <w:b/>
          <w:sz w:val="24"/>
          <w:szCs w:val="24"/>
        </w:rPr>
        <w:sectPr w:rsidR="000D1143" w:rsidSect="008652E4">
          <w:pgSz w:w="12240" w:h="15840" w:code="1"/>
          <w:pgMar w:top="1440" w:right="1440" w:bottom="547" w:left="1440" w:header="720" w:footer="720" w:gutter="0"/>
          <w:pgNumType w:start="1" w:chapStyle="1"/>
          <w:cols w:space="720"/>
          <w:docGrid w:linePitch="360"/>
        </w:sectPr>
      </w:pPr>
    </w:p>
    <w:p w:rsidR="000D0F05" w:rsidRDefault="000D0F05">
      <w:pPr>
        <w:spacing w:after="0" w:line="240" w:lineRule="auto"/>
        <w:rPr>
          <w:rFonts w:ascii="Times New Roman" w:hAnsi="Times New Roman"/>
          <w:b/>
          <w:sz w:val="24"/>
          <w:szCs w:val="24"/>
        </w:rPr>
      </w:pPr>
    </w:p>
    <w:p w:rsidR="00EF0801" w:rsidRDefault="00EF0801" w:rsidP="00EF0801">
      <w:pPr>
        <w:pStyle w:val="Heading1"/>
        <w:spacing w:line="240" w:lineRule="auto"/>
      </w:pPr>
    </w:p>
    <w:p w:rsidR="00E56528" w:rsidRDefault="00E56528" w:rsidP="00B14821">
      <w:pPr>
        <w:spacing w:after="0" w:line="240" w:lineRule="auto"/>
        <w:jc w:val="center"/>
        <w:rPr>
          <w:rFonts w:ascii="Times New Roman" w:hAnsi="Times New Roman"/>
          <w:b/>
          <w:spacing w:val="-3"/>
          <w:sz w:val="32"/>
          <w:szCs w:val="32"/>
        </w:rPr>
      </w:pPr>
    </w:p>
    <w:p w:rsidR="00F91E21" w:rsidRDefault="00C95BE2" w:rsidP="00B14821">
      <w:pPr>
        <w:spacing w:after="0" w:line="240" w:lineRule="auto"/>
        <w:jc w:val="center"/>
        <w:rPr>
          <w:rFonts w:ascii="Times New Roman" w:hAnsi="Times New Roman"/>
          <w:b/>
          <w:spacing w:val="-3"/>
          <w:sz w:val="32"/>
          <w:szCs w:val="32"/>
        </w:rPr>
      </w:pPr>
      <w:r>
        <w:rPr>
          <w:rFonts w:ascii="Times New Roman" w:hAnsi="Times New Roman"/>
          <w:b/>
          <w:spacing w:val="-3"/>
          <w:sz w:val="32"/>
          <w:szCs w:val="32"/>
        </w:rPr>
        <w:t xml:space="preserve">Excerpt from the </w:t>
      </w:r>
      <w:r w:rsidR="00C71B4A" w:rsidRPr="00C71B4A">
        <w:rPr>
          <w:rFonts w:ascii="Times New Roman" w:hAnsi="Times New Roman"/>
          <w:b/>
          <w:spacing w:val="-3"/>
          <w:sz w:val="32"/>
          <w:szCs w:val="32"/>
        </w:rPr>
        <w:t>Notice of Final Requirements, Definitions, and Approval Criteria</w:t>
      </w:r>
    </w:p>
    <w:p w:rsidR="00C71B4A" w:rsidRDefault="00C71B4A" w:rsidP="00B14821">
      <w:pPr>
        <w:spacing w:after="0" w:line="240" w:lineRule="auto"/>
        <w:jc w:val="center"/>
        <w:rPr>
          <w:rFonts w:ascii="Times New Roman" w:hAnsi="Times New Roman"/>
          <w:b/>
          <w:spacing w:val="-3"/>
          <w:sz w:val="32"/>
          <w:szCs w:val="32"/>
        </w:rPr>
      </w:pPr>
    </w:p>
    <w:p w:rsidR="00C71B4A" w:rsidRDefault="005656DC" w:rsidP="005656DC">
      <w:pPr>
        <w:spacing w:after="0" w:line="240" w:lineRule="auto"/>
        <w:rPr>
          <w:rFonts w:ascii="Times New Roman" w:hAnsi="Times New Roman"/>
          <w:b/>
          <w:sz w:val="24"/>
          <w:szCs w:val="24"/>
        </w:rPr>
      </w:pPr>
      <w:r>
        <w:rPr>
          <w:rFonts w:ascii="Times New Roman" w:hAnsi="Times New Roman"/>
          <w:b/>
          <w:sz w:val="24"/>
          <w:szCs w:val="24"/>
        </w:rPr>
        <w:t xml:space="preserve">Please note that the </w:t>
      </w:r>
      <w:r w:rsidR="00C95BE2">
        <w:rPr>
          <w:rFonts w:ascii="Times New Roman" w:hAnsi="Times New Roman"/>
          <w:b/>
          <w:sz w:val="24"/>
          <w:szCs w:val="24"/>
        </w:rPr>
        <w:t xml:space="preserve">following is an </w:t>
      </w:r>
      <w:r w:rsidR="00C95BE2" w:rsidRPr="00C95BE2">
        <w:rPr>
          <w:rFonts w:ascii="Times New Roman" w:hAnsi="Times New Roman"/>
          <w:b/>
          <w:i/>
          <w:sz w:val="24"/>
          <w:szCs w:val="24"/>
          <w:u w:val="single"/>
        </w:rPr>
        <w:t>excerpt</w:t>
      </w:r>
      <w:r w:rsidR="00C95BE2">
        <w:rPr>
          <w:rFonts w:ascii="Times New Roman" w:hAnsi="Times New Roman"/>
          <w:b/>
          <w:sz w:val="24"/>
          <w:szCs w:val="24"/>
        </w:rPr>
        <w:t xml:space="preserve"> from the Notice of Final Requirements, Definitions, and Approval Criteria.  For the full Notice, please refer to the Federal Register or to the U.S. Department of Education State Fiscal Stabilization webpage at </w:t>
      </w:r>
      <w:hyperlink r:id="rId43" w:history="1">
        <w:r w:rsidR="00C95BE2" w:rsidRPr="00552D4F">
          <w:rPr>
            <w:rStyle w:val="Hyperlink"/>
            <w:rFonts w:ascii="Times New Roman" w:hAnsi="Times New Roman"/>
            <w:b/>
            <w:sz w:val="24"/>
            <w:szCs w:val="24"/>
          </w:rPr>
          <w:t>www.ed.gov/programs/statestabilization</w:t>
        </w:r>
      </w:hyperlink>
      <w:r w:rsidR="00C95BE2">
        <w:rPr>
          <w:rFonts w:ascii="Times New Roman" w:hAnsi="Times New Roman"/>
          <w:b/>
          <w:sz w:val="24"/>
          <w:szCs w:val="24"/>
        </w:rPr>
        <w:t xml:space="preserve">. </w:t>
      </w:r>
    </w:p>
    <w:p w:rsidR="00C95BE2" w:rsidRPr="005656DC" w:rsidRDefault="00C95BE2" w:rsidP="005656DC">
      <w:pPr>
        <w:spacing w:after="0" w:line="240" w:lineRule="auto"/>
        <w:rPr>
          <w:rFonts w:ascii="Times New Roman" w:hAnsi="Times New Roman"/>
          <w:b/>
          <w:sz w:val="24"/>
          <w:szCs w:val="24"/>
        </w:rPr>
      </w:pPr>
    </w:p>
    <w:p w:rsidR="005656DC" w:rsidRPr="002E7C2B" w:rsidRDefault="005656DC" w:rsidP="005656DC">
      <w:pPr>
        <w:spacing w:line="240" w:lineRule="auto"/>
        <w:rPr>
          <w:rFonts w:ascii="Times New Roman" w:hAnsi="Times New Roman"/>
          <w:bCs/>
          <w:sz w:val="24"/>
          <w:szCs w:val="24"/>
        </w:rPr>
      </w:pPr>
      <w:r w:rsidRPr="002E7C2B">
        <w:rPr>
          <w:rFonts w:ascii="Times New Roman" w:hAnsi="Times New Roman"/>
          <w:bCs/>
          <w:sz w:val="24"/>
          <w:szCs w:val="24"/>
          <w:u w:val="single"/>
        </w:rPr>
        <w:t>Final Requirements</w:t>
      </w:r>
      <w:r w:rsidRPr="002E7C2B">
        <w:rPr>
          <w:rFonts w:ascii="Times New Roman" w:hAnsi="Times New Roman"/>
          <w:bCs/>
          <w:sz w:val="24"/>
          <w:szCs w:val="24"/>
        </w:rPr>
        <w:t>:</w:t>
      </w:r>
    </w:p>
    <w:p w:rsidR="005656DC" w:rsidRPr="002E7C2B" w:rsidRDefault="005656DC" w:rsidP="005656DC">
      <w:pPr>
        <w:spacing w:line="240" w:lineRule="auto"/>
        <w:rPr>
          <w:rFonts w:ascii="Times New Roman" w:hAnsi="Times New Roman"/>
          <w:bCs/>
          <w:sz w:val="24"/>
          <w:szCs w:val="24"/>
        </w:rPr>
      </w:pPr>
      <w:r w:rsidRPr="002E7C2B">
        <w:rPr>
          <w:rFonts w:ascii="Times New Roman" w:hAnsi="Times New Roman"/>
          <w:bCs/>
          <w:sz w:val="24"/>
          <w:szCs w:val="24"/>
        </w:rPr>
        <w:tab/>
        <w:t>The Secretary establishes the following requirements for the Stabilization program.  We may apply these requirements in any year in which this program is in effect.</w:t>
      </w:r>
    </w:p>
    <w:p w:rsidR="005656DC" w:rsidRPr="002E7C2B" w:rsidRDefault="005656DC" w:rsidP="005656DC">
      <w:pPr>
        <w:spacing w:line="240" w:lineRule="auto"/>
        <w:ind w:firstLine="720"/>
        <w:rPr>
          <w:rFonts w:ascii="Times New Roman" w:hAnsi="Times New Roman"/>
          <w:bCs/>
          <w:sz w:val="24"/>
          <w:szCs w:val="24"/>
        </w:rPr>
      </w:pPr>
      <w:r w:rsidRPr="002E7C2B">
        <w:rPr>
          <w:rFonts w:ascii="Times New Roman" w:hAnsi="Times New Roman"/>
          <w:bCs/>
          <w:sz w:val="24"/>
          <w:szCs w:val="24"/>
        </w:rPr>
        <w:t xml:space="preserve">I.  </w:t>
      </w:r>
      <w:r w:rsidRPr="002E7C2B">
        <w:rPr>
          <w:rFonts w:ascii="Times New Roman" w:hAnsi="Times New Roman"/>
          <w:bCs/>
          <w:sz w:val="24"/>
          <w:szCs w:val="24"/>
          <w:u w:val="single"/>
        </w:rPr>
        <w:t>Assurance Indicators and Descriptors</w:t>
      </w:r>
      <w:r w:rsidRPr="002E7C2B">
        <w:rPr>
          <w:rFonts w:ascii="Times New Roman" w:hAnsi="Times New Roman"/>
          <w:bCs/>
          <w:sz w:val="24"/>
          <w:szCs w:val="24"/>
        </w:rPr>
        <w:t xml:space="preserve">:  In general, a State must collect and publicly report (as defined in this notice) data and other information for the following indicators and descriptors regarding the assurances that the State has provided in order to receive funds under the Stabilization program. </w:t>
      </w:r>
    </w:p>
    <w:p w:rsidR="005656DC" w:rsidRPr="002E7C2B" w:rsidRDefault="005656DC" w:rsidP="005656DC">
      <w:pPr>
        <w:spacing w:line="240" w:lineRule="auto"/>
        <w:ind w:firstLine="720"/>
        <w:rPr>
          <w:rFonts w:ascii="Times New Roman" w:hAnsi="Times New Roman"/>
          <w:bCs/>
          <w:sz w:val="24"/>
          <w:szCs w:val="24"/>
        </w:rPr>
      </w:pPr>
      <w:r w:rsidRPr="002E7C2B">
        <w:rPr>
          <w:rFonts w:ascii="Times New Roman" w:hAnsi="Times New Roman"/>
          <w:bCs/>
          <w:sz w:val="24"/>
          <w:szCs w:val="24"/>
        </w:rPr>
        <w:t xml:space="preserve">(a)  </w:t>
      </w:r>
      <w:r w:rsidRPr="002E7C2B">
        <w:rPr>
          <w:rFonts w:ascii="Times New Roman" w:hAnsi="Times New Roman"/>
          <w:bCs/>
          <w:sz w:val="24"/>
          <w:szCs w:val="24"/>
          <w:u w:val="single"/>
        </w:rPr>
        <w:t>Achieving equity in teacher distribution</w:t>
      </w:r>
      <w:r w:rsidRPr="002E7C2B">
        <w:rPr>
          <w:rFonts w:ascii="Times New Roman" w:hAnsi="Times New Roman"/>
          <w:bCs/>
          <w:sz w:val="24"/>
          <w:szCs w:val="24"/>
        </w:rPr>
        <w:t>.</w:t>
      </w:r>
      <w:r w:rsidRPr="002E7C2B">
        <w:rPr>
          <w:rFonts w:ascii="Times New Roman" w:hAnsi="Times New Roman"/>
          <w:sz w:val="24"/>
          <w:szCs w:val="24"/>
        </w:rPr>
        <w:t xml:space="preserve">  A State must collect and publicly report data and other information on the extent to which students in high- and low-poverty schools in the State have access to highly qualified teachers; steps the State is currently taking to ensure that students from low-income families and minority students are not taught at higher rates than other students by inexperienced, unqualified, or out-of-field teachers; on how teacher and principal performance is evaluated; and the distribution of performance evaluation ratings or levels among teachers and principals.  Specifically, a State must--</w:t>
      </w:r>
    </w:p>
    <w:p w:rsidR="005656DC" w:rsidRPr="002E7C2B" w:rsidRDefault="005656DC" w:rsidP="005656DC">
      <w:pPr>
        <w:spacing w:line="240" w:lineRule="auto"/>
        <w:ind w:firstLine="720"/>
        <w:rPr>
          <w:rFonts w:ascii="Times New Roman" w:hAnsi="Times New Roman"/>
          <w:iCs/>
          <w:sz w:val="24"/>
          <w:szCs w:val="24"/>
        </w:rPr>
      </w:pPr>
      <w:r w:rsidRPr="002E7C2B">
        <w:rPr>
          <w:rFonts w:ascii="Times New Roman" w:hAnsi="Times New Roman"/>
          <w:sz w:val="24"/>
          <w:szCs w:val="24"/>
          <w:u w:val="single"/>
        </w:rPr>
        <w:t>Indicator (a</w:t>
      </w:r>
      <w:proofErr w:type="gramStart"/>
      <w:r w:rsidRPr="002E7C2B">
        <w:rPr>
          <w:rFonts w:ascii="Times New Roman" w:hAnsi="Times New Roman"/>
          <w:sz w:val="24"/>
          <w:szCs w:val="24"/>
          <w:u w:val="single"/>
        </w:rPr>
        <w:t>)(</w:t>
      </w:r>
      <w:proofErr w:type="gramEnd"/>
      <w:r w:rsidRPr="002E7C2B">
        <w:rPr>
          <w:rFonts w:ascii="Times New Roman" w:hAnsi="Times New Roman"/>
          <w:sz w:val="24"/>
          <w:szCs w:val="24"/>
          <w:u w:val="single"/>
        </w:rPr>
        <w:t>1)</w:t>
      </w:r>
      <w:r w:rsidRPr="002E7C2B">
        <w:rPr>
          <w:rFonts w:ascii="Times New Roman" w:hAnsi="Times New Roman"/>
          <w:sz w:val="24"/>
          <w:szCs w:val="24"/>
        </w:rPr>
        <w:t xml:space="preserve">.  Confirm, for the State, </w:t>
      </w:r>
      <w:r w:rsidRPr="002E7C2B">
        <w:rPr>
          <w:rFonts w:ascii="Times New Roman" w:hAnsi="Times New Roman"/>
          <w:iCs/>
          <w:sz w:val="24"/>
          <w:szCs w:val="24"/>
        </w:rPr>
        <w:t>the number and percentage (including numerator and denominator) of core academic courses taught, in the highest-poverty and lowest-poverty schools, by teachers who are highly qualified consistent with section 9101(23) of the Elementary and Secondary Education Act of 1965, as amended (ESEA);</w:t>
      </w:r>
    </w:p>
    <w:p w:rsidR="005656DC" w:rsidRPr="002E7C2B" w:rsidRDefault="005656DC" w:rsidP="005656DC">
      <w:pPr>
        <w:spacing w:line="240" w:lineRule="auto"/>
        <w:ind w:firstLine="720"/>
        <w:rPr>
          <w:rFonts w:ascii="Times New Roman" w:hAnsi="Times New Roman"/>
          <w:iCs/>
          <w:sz w:val="24"/>
          <w:szCs w:val="24"/>
        </w:rPr>
      </w:pPr>
      <w:r w:rsidRPr="002E7C2B">
        <w:rPr>
          <w:rFonts w:ascii="Times New Roman" w:hAnsi="Times New Roman"/>
          <w:iCs/>
          <w:sz w:val="24"/>
          <w:szCs w:val="24"/>
          <w:u w:val="single"/>
        </w:rPr>
        <w:t>Indicator (a</w:t>
      </w:r>
      <w:proofErr w:type="gramStart"/>
      <w:r w:rsidRPr="002E7C2B">
        <w:rPr>
          <w:rFonts w:ascii="Times New Roman" w:hAnsi="Times New Roman"/>
          <w:iCs/>
          <w:sz w:val="24"/>
          <w:szCs w:val="24"/>
          <w:u w:val="single"/>
        </w:rPr>
        <w:t>)(</w:t>
      </w:r>
      <w:proofErr w:type="gramEnd"/>
      <w:r w:rsidRPr="002E7C2B">
        <w:rPr>
          <w:rFonts w:ascii="Times New Roman" w:hAnsi="Times New Roman"/>
          <w:iCs/>
          <w:sz w:val="24"/>
          <w:szCs w:val="24"/>
          <w:u w:val="single"/>
        </w:rPr>
        <w:t>2)</w:t>
      </w:r>
      <w:r w:rsidRPr="002E7C2B">
        <w:rPr>
          <w:rFonts w:ascii="Times New Roman" w:hAnsi="Times New Roman"/>
          <w:iCs/>
          <w:sz w:val="24"/>
          <w:szCs w:val="24"/>
        </w:rPr>
        <w:t xml:space="preserve">.  </w:t>
      </w:r>
      <w:r w:rsidRPr="002E7C2B">
        <w:rPr>
          <w:rFonts w:ascii="Times New Roman" w:hAnsi="Times New Roman"/>
          <w:sz w:val="24"/>
          <w:szCs w:val="24"/>
        </w:rPr>
        <w:t>Confirm whether the State’s Teacher Equity Plan (as part of the State’s Highly Qualified Teacher Plan) fully reflects the steps the State is currently taking to ensure that students from low-income families and minority students are not taught at higher rates than other students by inexperienced, unqualified, or out-of-field teachers (as required in section 1111(b</w:t>
      </w:r>
      <w:proofErr w:type="gramStart"/>
      <w:r w:rsidRPr="002E7C2B">
        <w:rPr>
          <w:rFonts w:ascii="Times New Roman" w:hAnsi="Times New Roman"/>
          <w:sz w:val="24"/>
          <w:szCs w:val="24"/>
        </w:rPr>
        <w:t>)(</w:t>
      </w:r>
      <w:proofErr w:type="gramEnd"/>
      <w:r w:rsidRPr="002E7C2B">
        <w:rPr>
          <w:rFonts w:ascii="Times New Roman" w:hAnsi="Times New Roman"/>
          <w:sz w:val="24"/>
          <w:szCs w:val="24"/>
        </w:rPr>
        <w:t>8)(C) of the ESEA).</w:t>
      </w:r>
      <w:r w:rsidRPr="002E7C2B">
        <w:rPr>
          <w:rFonts w:ascii="Times New Roman" w:hAnsi="Times New Roman"/>
          <w:iCs/>
          <w:sz w:val="24"/>
          <w:szCs w:val="24"/>
        </w:rPr>
        <w:t xml:space="preserve"> </w:t>
      </w:r>
    </w:p>
    <w:p w:rsidR="005656DC" w:rsidRPr="002E7C2B"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u w:val="single"/>
        </w:rPr>
        <w:t>Descriptor (a</w:t>
      </w:r>
      <w:proofErr w:type="gramStart"/>
      <w:r w:rsidRPr="002E7C2B">
        <w:rPr>
          <w:rFonts w:ascii="Times New Roman" w:hAnsi="Times New Roman"/>
          <w:sz w:val="24"/>
          <w:szCs w:val="24"/>
          <w:u w:val="single"/>
        </w:rPr>
        <w:t>)(</w:t>
      </w:r>
      <w:proofErr w:type="gramEnd"/>
      <w:r w:rsidRPr="002E7C2B">
        <w:rPr>
          <w:rFonts w:ascii="Times New Roman" w:hAnsi="Times New Roman"/>
          <w:sz w:val="24"/>
          <w:szCs w:val="24"/>
          <w:u w:val="single"/>
        </w:rPr>
        <w:t>1)</w:t>
      </w:r>
      <w:r w:rsidRPr="002E7C2B">
        <w:rPr>
          <w:rFonts w:ascii="Times New Roman" w:hAnsi="Times New Roman"/>
          <w:sz w:val="24"/>
          <w:szCs w:val="24"/>
        </w:rPr>
        <w:t>.  Describe, for each local educational agency (LEA) in the State, the systems used to evaluate the performance of teachers and the use of results from those systems in decisions regarding teacher development, compensation, promotion, retention, and removal;</w:t>
      </w:r>
    </w:p>
    <w:p w:rsidR="005656DC" w:rsidRPr="002E7C2B" w:rsidRDefault="005656DC" w:rsidP="005656DC">
      <w:pPr>
        <w:spacing w:line="240" w:lineRule="auto"/>
        <w:ind w:firstLine="720"/>
        <w:rPr>
          <w:rFonts w:ascii="Times New Roman" w:hAnsi="Times New Roman"/>
          <w:iCs/>
          <w:sz w:val="24"/>
          <w:szCs w:val="24"/>
        </w:rPr>
      </w:pPr>
      <w:r w:rsidRPr="002E7C2B">
        <w:rPr>
          <w:rFonts w:ascii="Times New Roman" w:hAnsi="Times New Roman"/>
          <w:sz w:val="24"/>
          <w:szCs w:val="24"/>
          <w:u w:val="single"/>
        </w:rPr>
        <w:t>Indicator (a</w:t>
      </w:r>
      <w:proofErr w:type="gramStart"/>
      <w:r w:rsidRPr="002E7C2B">
        <w:rPr>
          <w:rFonts w:ascii="Times New Roman" w:hAnsi="Times New Roman"/>
          <w:sz w:val="24"/>
          <w:szCs w:val="24"/>
          <w:u w:val="single"/>
        </w:rPr>
        <w:t>)(</w:t>
      </w:r>
      <w:proofErr w:type="gramEnd"/>
      <w:r w:rsidRPr="002E7C2B">
        <w:rPr>
          <w:rFonts w:ascii="Times New Roman" w:hAnsi="Times New Roman"/>
          <w:sz w:val="24"/>
          <w:szCs w:val="24"/>
          <w:u w:val="single"/>
        </w:rPr>
        <w:t>3)</w:t>
      </w:r>
      <w:r w:rsidRPr="002E7C2B">
        <w:rPr>
          <w:rFonts w:ascii="Times New Roman" w:hAnsi="Times New Roman"/>
          <w:sz w:val="24"/>
          <w:szCs w:val="24"/>
        </w:rPr>
        <w:t xml:space="preserve">.  Indicate, for each LEA in the State, </w:t>
      </w:r>
      <w:r w:rsidRPr="002E7C2B">
        <w:rPr>
          <w:rFonts w:ascii="Times New Roman" w:hAnsi="Times New Roman"/>
          <w:iCs/>
          <w:sz w:val="24"/>
          <w:szCs w:val="24"/>
        </w:rPr>
        <w:t xml:space="preserve">whether </w:t>
      </w:r>
      <w:r w:rsidRPr="002E7C2B">
        <w:rPr>
          <w:rFonts w:ascii="Times New Roman" w:hAnsi="Times New Roman"/>
          <w:sz w:val="24"/>
          <w:szCs w:val="24"/>
        </w:rPr>
        <w:t xml:space="preserve">the systems used to evaluate the performance of teachers </w:t>
      </w:r>
      <w:r w:rsidRPr="002E7C2B">
        <w:rPr>
          <w:rFonts w:ascii="Times New Roman" w:hAnsi="Times New Roman"/>
          <w:iCs/>
          <w:sz w:val="24"/>
          <w:szCs w:val="24"/>
        </w:rPr>
        <w:t>include student achievement outcomes or student growth data as an evaluation criterion;</w:t>
      </w:r>
    </w:p>
    <w:p w:rsidR="005656DC" w:rsidRPr="002E7C2B" w:rsidRDefault="005656DC" w:rsidP="005656DC">
      <w:pPr>
        <w:spacing w:line="240" w:lineRule="auto"/>
        <w:ind w:firstLine="720"/>
        <w:rPr>
          <w:rFonts w:ascii="Times New Roman" w:hAnsi="Times New Roman"/>
          <w:iCs/>
          <w:sz w:val="24"/>
          <w:szCs w:val="24"/>
        </w:rPr>
      </w:pPr>
      <w:r w:rsidRPr="002E7C2B">
        <w:rPr>
          <w:rFonts w:ascii="Times New Roman" w:hAnsi="Times New Roman"/>
          <w:sz w:val="24"/>
          <w:szCs w:val="24"/>
          <w:u w:val="single"/>
        </w:rPr>
        <w:t>Indicator (a</w:t>
      </w:r>
      <w:proofErr w:type="gramStart"/>
      <w:r w:rsidRPr="002E7C2B">
        <w:rPr>
          <w:rFonts w:ascii="Times New Roman" w:hAnsi="Times New Roman"/>
          <w:sz w:val="24"/>
          <w:szCs w:val="24"/>
          <w:u w:val="single"/>
        </w:rPr>
        <w:t>)(</w:t>
      </w:r>
      <w:proofErr w:type="gramEnd"/>
      <w:r w:rsidRPr="002E7C2B">
        <w:rPr>
          <w:rFonts w:ascii="Times New Roman" w:hAnsi="Times New Roman"/>
          <w:sz w:val="24"/>
          <w:szCs w:val="24"/>
          <w:u w:val="single"/>
        </w:rPr>
        <w:t>4)</w:t>
      </w:r>
      <w:r w:rsidRPr="002E7C2B">
        <w:rPr>
          <w:rFonts w:ascii="Times New Roman" w:hAnsi="Times New Roman"/>
          <w:sz w:val="24"/>
          <w:szCs w:val="24"/>
        </w:rPr>
        <w:t xml:space="preserve">.  Provide, for each LEA in the State whose teachers receive performance ratings or levels through an evaluation system, </w:t>
      </w:r>
      <w:r w:rsidRPr="002E7C2B">
        <w:rPr>
          <w:rFonts w:ascii="Times New Roman" w:hAnsi="Times New Roman"/>
          <w:iCs/>
          <w:sz w:val="24"/>
          <w:szCs w:val="24"/>
        </w:rPr>
        <w:t xml:space="preserve">the number and percentage (including numerator and denominator) of teachers rated at each performance rating or level; </w:t>
      </w:r>
    </w:p>
    <w:p w:rsidR="005656DC" w:rsidRPr="002E7C2B"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u w:val="single"/>
        </w:rPr>
        <w:t>Indicator (a</w:t>
      </w:r>
      <w:proofErr w:type="gramStart"/>
      <w:r w:rsidRPr="002E7C2B">
        <w:rPr>
          <w:rFonts w:ascii="Times New Roman" w:hAnsi="Times New Roman"/>
          <w:sz w:val="24"/>
          <w:szCs w:val="24"/>
          <w:u w:val="single"/>
        </w:rPr>
        <w:t>)(</w:t>
      </w:r>
      <w:proofErr w:type="gramEnd"/>
      <w:r w:rsidRPr="002E7C2B">
        <w:rPr>
          <w:rFonts w:ascii="Times New Roman" w:hAnsi="Times New Roman"/>
          <w:sz w:val="24"/>
          <w:szCs w:val="24"/>
          <w:u w:val="single"/>
        </w:rPr>
        <w:t>5)</w:t>
      </w:r>
      <w:r w:rsidRPr="002E7C2B">
        <w:rPr>
          <w:rFonts w:ascii="Times New Roman" w:hAnsi="Times New Roman"/>
          <w:sz w:val="24"/>
          <w:szCs w:val="24"/>
        </w:rPr>
        <w:t xml:space="preserve">.  Indicate, for each LEA in the State whose teachers receive performance ratings or levels through an evaluation system, whether the number and percentage </w:t>
      </w:r>
      <w:r w:rsidRPr="002E7C2B">
        <w:rPr>
          <w:rFonts w:ascii="Times New Roman" w:hAnsi="Times New Roman"/>
          <w:iCs/>
          <w:sz w:val="24"/>
          <w:szCs w:val="24"/>
        </w:rPr>
        <w:t>(including numerator and denominator) of teachers rated at each performance rating or level are publicly reported for each school in the LEA;</w:t>
      </w:r>
    </w:p>
    <w:p w:rsidR="005656DC" w:rsidRPr="002E7C2B"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u w:val="single"/>
        </w:rPr>
        <w:t>Descriptor (a</w:t>
      </w:r>
      <w:proofErr w:type="gramStart"/>
      <w:r w:rsidRPr="002E7C2B">
        <w:rPr>
          <w:rFonts w:ascii="Times New Roman" w:hAnsi="Times New Roman"/>
          <w:sz w:val="24"/>
          <w:szCs w:val="24"/>
          <w:u w:val="single"/>
        </w:rPr>
        <w:t>)(</w:t>
      </w:r>
      <w:proofErr w:type="gramEnd"/>
      <w:r w:rsidRPr="002E7C2B">
        <w:rPr>
          <w:rFonts w:ascii="Times New Roman" w:hAnsi="Times New Roman"/>
          <w:sz w:val="24"/>
          <w:szCs w:val="24"/>
          <w:u w:val="single"/>
        </w:rPr>
        <w:t>2)</w:t>
      </w:r>
      <w:r w:rsidRPr="002E7C2B">
        <w:rPr>
          <w:rFonts w:ascii="Times New Roman" w:hAnsi="Times New Roman"/>
          <w:sz w:val="24"/>
          <w:szCs w:val="24"/>
        </w:rPr>
        <w:t>.  Describe, for each LEA in the State, the systems used to evaluate the performance of principals and the use of results from those systems in decisions regarding principal development, compensation, promotion, retention, and removal;</w:t>
      </w:r>
    </w:p>
    <w:p w:rsidR="005656DC" w:rsidRPr="002E7C2B" w:rsidRDefault="005656DC" w:rsidP="005656DC">
      <w:pPr>
        <w:spacing w:line="240" w:lineRule="auto"/>
        <w:ind w:firstLine="720"/>
        <w:rPr>
          <w:rFonts w:ascii="Times New Roman" w:hAnsi="Times New Roman"/>
          <w:iCs/>
          <w:sz w:val="24"/>
          <w:szCs w:val="24"/>
        </w:rPr>
      </w:pPr>
      <w:r w:rsidRPr="002E7C2B">
        <w:rPr>
          <w:rFonts w:ascii="Times New Roman" w:hAnsi="Times New Roman"/>
          <w:sz w:val="24"/>
          <w:szCs w:val="24"/>
          <w:u w:val="single"/>
        </w:rPr>
        <w:t>Indicator (a</w:t>
      </w:r>
      <w:proofErr w:type="gramStart"/>
      <w:r w:rsidRPr="002E7C2B">
        <w:rPr>
          <w:rFonts w:ascii="Times New Roman" w:hAnsi="Times New Roman"/>
          <w:sz w:val="24"/>
          <w:szCs w:val="24"/>
          <w:u w:val="single"/>
        </w:rPr>
        <w:t>)(</w:t>
      </w:r>
      <w:proofErr w:type="gramEnd"/>
      <w:r w:rsidRPr="002E7C2B">
        <w:rPr>
          <w:rFonts w:ascii="Times New Roman" w:hAnsi="Times New Roman"/>
          <w:sz w:val="24"/>
          <w:szCs w:val="24"/>
          <w:u w:val="single"/>
        </w:rPr>
        <w:t>6)</w:t>
      </w:r>
      <w:r w:rsidRPr="002E7C2B">
        <w:rPr>
          <w:rFonts w:ascii="Times New Roman" w:hAnsi="Times New Roman"/>
          <w:sz w:val="24"/>
          <w:szCs w:val="24"/>
        </w:rPr>
        <w:t xml:space="preserve">.  Indicate, for each LEA in the State, </w:t>
      </w:r>
      <w:r w:rsidRPr="002E7C2B">
        <w:rPr>
          <w:rFonts w:ascii="Times New Roman" w:hAnsi="Times New Roman"/>
          <w:iCs/>
          <w:sz w:val="24"/>
          <w:szCs w:val="24"/>
        </w:rPr>
        <w:t xml:space="preserve">whether </w:t>
      </w:r>
      <w:r w:rsidRPr="002E7C2B">
        <w:rPr>
          <w:rFonts w:ascii="Times New Roman" w:hAnsi="Times New Roman"/>
          <w:sz w:val="24"/>
          <w:szCs w:val="24"/>
        </w:rPr>
        <w:t xml:space="preserve">the systems used to evaluate the performance of principals </w:t>
      </w:r>
      <w:r w:rsidRPr="002E7C2B">
        <w:rPr>
          <w:rFonts w:ascii="Times New Roman" w:hAnsi="Times New Roman"/>
          <w:iCs/>
          <w:sz w:val="24"/>
          <w:szCs w:val="24"/>
        </w:rPr>
        <w:t>include student achievement outcomes or student growth data as an evaluation criterion; and</w:t>
      </w:r>
    </w:p>
    <w:p w:rsidR="005656DC" w:rsidRPr="002E7C2B" w:rsidRDefault="005656DC" w:rsidP="005656DC">
      <w:pPr>
        <w:spacing w:line="240" w:lineRule="auto"/>
        <w:ind w:firstLine="720"/>
        <w:rPr>
          <w:rFonts w:ascii="Times New Roman" w:hAnsi="Times New Roman"/>
          <w:iCs/>
          <w:sz w:val="24"/>
          <w:szCs w:val="24"/>
        </w:rPr>
      </w:pPr>
      <w:r w:rsidRPr="002E7C2B">
        <w:rPr>
          <w:rFonts w:ascii="Times New Roman" w:hAnsi="Times New Roman"/>
          <w:sz w:val="24"/>
          <w:szCs w:val="24"/>
          <w:u w:val="single"/>
        </w:rPr>
        <w:t>Indicator (a</w:t>
      </w:r>
      <w:proofErr w:type="gramStart"/>
      <w:r w:rsidRPr="002E7C2B">
        <w:rPr>
          <w:rFonts w:ascii="Times New Roman" w:hAnsi="Times New Roman"/>
          <w:sz w:val="24"/>
          <w:szCs w:val="24"/>
          <w:u w:val="single"/>
        </w:rPr>
        <w:t>)(</w:t>
      </w:r>
      <w:proofErr w:type="gramEnd"/>
      <w:r w:rsidRPr="002E7C2B">
        <w:rPr>
          <w:rFonts w:ascii="Times New Roman" w:hAnsi="Times New Roman"/>
          <w:sz w:val="24"/>
          <w:szCs w:val="24"/>
          <w:u w:val="single"/>
        </w:rPr>
        <w:t>7)</w:t>
      </w:r>
      <w:r w:rsidRPr="002E7C2B">
        <w:rPr>
          <w:rFonts w:ascii="Times New Roman" w:hAnsi="Times New Roman"/>
          <w:sz w:val="24"/>
          <w:szCs w:val="24"/>
        </w:rPr>
        <w:t xml:space="preserve">.  </w:t>
      </w:r>
      <w:r w:rsidRPr="002E7C2B">
        <w:rPr>
          <w:rFonts w:ascii="Times New Roman" w:hAnsi="Times New Roman"/>
          <w:iCs/>
          <w:sz w:val="24"/>
          <w:szCs w:val="24"/>
        </w:rPr>
        <w:t xml:space="preserve">Provide, </w:t>
      </w:r>
      <w:r w:rsidRPr="002E7C2B">
        <w:rPr>
          <w:rFonts w:ascii="Times New Roman" w:hAnsi="Times New Roman"/>
          <w:sz w:val="24"/>
          <w:szCs w:val="24"/>
        </w:rPr>
        <w:t xml:space="preserve">for each LEA in the State whose principals receive performance ratings or levels through an evaluation system, </w:t>
      </w:r>
      <w:r w:rsidRPr="002E7C2B">
        <w:rPr>
          <w:rFonts w:ascii="Times New Roman" w:hAnsi="Times New Roman"/>
          <w:iCs/>
          <w:sz w:val="24"/>
          <w:szCs w:val="24"/>
        </w:rPr>
        <w:t>the number and percentage (including numerator and denominator) of principals rated at each performance rating or level.</w:t>
      </w:r>
    </w:p>
    <w:p w:rsidR="005656DC" w:rsidRPr="002E7C2B"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rPr>
        <w:t xml:space="preserve">(b)  </w:t>
      </w:r>
      <w:r w:rsidRPr="002E7C2B">
        <w:rPr>
          <w:rFonts w:ascii="Times New Roman" w:hAnsi="Times New Roman"/>
          <w:sz w:val="24"/>
          <w:szCs w:val="24"/>
          <w:u w:val="single"/>
        </w:rPr>
        <w:t>Improving collection and use of data</w:t>
      </w:r>
      <w:r w:rsidRPr="002E7C2B">
        <w:rPr>
          <w:rFonts w:ascii="Times New Roman" w:hAnsi="Times New Roman"/>
          <w:sz w:val="24"/>
          <w:szCs w:val="24"/>
        </w:rPr>
        <w:t>.  A State must collect and publicly report information on the elements of its statewide longitudinal data system, on whether teachers receive data on student growth in a manner that is timely and informs instructional programs, and on whether teachers receive reports of individual teacher impact on student achievement.  Specifically, a State must--</w:t>
      </w:r>
    </w:p>
    <w:p w:rsidR="005656DC" w:rsidRPr="002E7C2B"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u w:val="single"/>
        </w:rPr>
        <w:t>Indicator (b</w:t>
      </w:r>
      <w:proofErr w:type="gramStart"/>
      <w:r w:rsidRPr="002E7C2B">
        <w:rPr>
          <w:rFonts w:ascii="Times New Roman" w:hAnsi="Times New Roman"/>
          <w:sz w:val="24"/>
          <w:szCs w:val="24"/>
          <w:u w:val="single"/>
        </w:rPr>
        <w:t>)(</w:t>
      </w:r>
      <w:proofErr w:type="gramEnd"/>
      <w:r w:rsidRPr="002E7C2B">
        <w:rPr>
          <w:rFonts w:ascii="Times New Roman" w:hAnsi="Times New Roman"/>
          <w:sz w:val="24"/>
          <w:szCs w:val="24"/>
          <w:u w:val="single"/>
        </w:rPr>
        <w:t>1)</w:t>
      </w:r>
      <w:r w:rsidRPr="002E7C2B">
        <w:rPr>
          <w:rFonts w:ascii="Times New Roman" w:hAnsi="Times New Roman"/>
          <w:sz w:val="24"/>
          <w:szCs w:val="24"/>
        </w:rPr>
        <w:t>.  Indicate which</w:t>
      </w:r>
      <w:r w:rsidRPr="002E7C2B">
        <w:rPr>
          <w:rFonts w:ascii="Times New Roman" w:hAnsi="Times New Roman"/>
          <w:iCs/>
          <w:sz w:val="24"/>
          <w:szCs w:val="24"/>
        </w:rPr>
        <w:t xml:space="preserve"> of the 12 elements described in section 6401(e</w:t>
      </w:r>
      <w:proofErr w:type="gramStart"/>
      <w:r w:rsidRPr="002E7C2B">
        <w:rPr>
          <w:rFonts w:ascii="Times New Roman" w:hAnsi="Times New Roman"/>
          <w:iCs/>
          <w:sz w:val="24"/>
          <w:szCs w:val="24"/>
        </w:rPr>
        <w:t>)(</w:t>
      </w:r>
      <w:proofErr w:type="gramEnd"/>
      <w:r w:rsidRPr="002E7C2B">
        <w:rPr>
          <w:rFonts w:ascii="Times New Roman" w:hAnsi="Times New Roman"/>
          <w:iCs/>
          <w:sz w:val="24"/>
          <w:szCs w:val="24"/>
        </w:rPr>
        <w:t xml:space="preserve">2)(D) of the America COMPETES Act are included in the State’s statewide </w:t>
      </w:r>
      <w:r w:rsidRPr="002E7C2B">
        <w:rPr>
          <w:rFonts w:ascii="Times New Roman" w:hAnsi="Times New Roman"/>
          <w:sz w:val="24"/>
          <w:szCs w:val="24"/>
        </w:rPr>
        <w:t xml:space="preserve">longitudinal </w:t>
      </w:r>
      <w:r w:rsidRPr="002E7C2B">
        <w:rPr>
          <w:rFonts w:ascii="Times New Roman" w:hAnsi="Times New Roman"/>
          <w:iCs/>
          <w:sz w:val="24"/>
          <w:szCs w:val="24"/>
        </w:rPr>
        <w:t>data system; and</w:t>
      </w:r>
    </w:p>
    <w:p w:rsidR="005656DC" w:rsidRPr="002E7C2B" w:rsidRDefault="005656DC" w:rsidP="005656DC">
      <w:pPr>
        <w:spacing w:line="240" w:lineRule="auto"/>
        <w:ind w:firstLine="720"/>
        <w:rPr>
          <w:rFonts w:ascii="Times New Roman" w:hAnsi="Times New Roman"/>
          <w:iCs/>
          <w:sz w:val="24"/>
          <w:szCs w:val="24"/>
        </w:rPr>
      </w:pPr>
      <w:r w:rsidRPr="002E7C2B">
        <w:rPr>
          <w:rFonts w:ascii="Times New Roman" w:hAnsi="Times New Roman"/>
          <w:sz w:val="24"/>
          <w:szCs w:val="24"/>
          <w:u w:val="single"/>
        </w:rPr>
        <w:t>Indicator (b</w:t>
      </w:r>
      <w:proofErr w:type="gramStart"/>
      <w:r w:rsidRPr="002E7C2B">
        <w:rPr>
          <w:rFonts w:ascii="Times New Roman" w:hAnsi="Times New Roman"/>
          <w:sz w:val="24"/>
          <w:szCs w:val="24"/>
          <w:u w:val="single"/>
        </w:rPr>
        <w:t>)(</w:t>
      </w:r>
      <w:proofErr w:type="gramEnd"/>
      <w:r w:rsidRPr="002E7C2B">
        <w:rPr>
          <w:rFonts w:ascii="Times New Roman" w:hAnsi="Times New Roman"/>
          <w:sz w:val="24"/>
          <w:szCs w:val="24"/>
          <w:u w:val="single"/>
        </w:rPr>
        <w:t>2)</w:t>
      </w:r>
      <w:r w:rsidRPr="002E7C2B">
        <w:rPr>
          <w:rFonts w:ascii="Times New Roman" w:hAnsi="Times New Roman"/>
          <w:sz w:val="24"/>
          <w:szCs w:val="24"/>
        </w:rPr>
        <w:t xml:space="preserve">. </w:t>
      </w:r>
      <w:r w:rsidRPr="002E7C2B">
        <w:rPr>
          <w:rFonts w:ascii="Times New Roman" w:hAnsi="Times New Roman"/>
          <w:iCs/>
          <w:sz w:val="24"/>
          <w:szCs w:val="24"/>
        </w:rPr>
        <w:t xml:space="preserve"> Indicate whether the State provides student growth data on their current students and the students they taught in the previous year to, at a minimum, teachers of reading/language arts and mathematics in grades in which the State administers assessments in those subjects in a manner that is timely and informs instructional programs.</w:t>
      </w:r>
    </w:p>
    <w:p w:rsidR="005656DC" w:rsidRPr="002E7C2B" w:rsidRDefault="005656DC" w:rsidP="005656DC">
      <w:pPr>
        <w:spacing w:line="240" w:lineRule="auto"/>
        <w:ind w:firstLine="720"/>
        <w:rPr>
          <w:rFonts w:ascii="Times New Roman" w:hAnsi="Times New Roman"/>
          <w:sz w:val="24"/>
          <w:szCs w:val="24"/>
        </w:rPr>
      </w:pPr>
      <w:r w:rsidRPr="002E7C2B">
        <w:rPr>
          <w:rFonts w:ascii="Times New Roman" w:hAnsi="Times New Roman"/>
          <w:iCs/>
          <w:sz w:val="24"/>
          <w:szCs w:val="24"/>
          <w:u w:val="single"/>
        </w:rPr>
        <w:t>Indicator (b</w:t>
      </w:r>
      <w:proofErr w:type="gramStart"/>
      <w:r w:rsidRPr="002E7C2B">
        <w:rPr>
          <w:rFonts w:ascii="Times New Roman" w:hAnsi="Times New Roman"/>
          <w:iCs/>
          <w:sz w:val="24"/>
          <w:szCs w:val="24"/>
          <w:u w:val="single"/>
        </w:rPr>
        <w:t>)(</w:t>
      </w:r>
      <w:proofErr w:type="gramEnd"/>
      <w:r w:rsidRPr="002E7C2B">
        <w:rPr>
          <w:rFonts w:ascii="Times New Roman" w:hAnsi="Times New Roman"/>
          <w:iCs/>
          <w:sz w:val="24"/>
          <w:szCs w:val="24"/>
          <w:u w:val="single"/>
        </w:rPr>
        <w:t>3)</w:t>
      </w:r>
      <w:r w:rsidRPr="002E7C2B">
        <w:rPr>
          <w:rFonts w:ascii="Times New Roman" w:hAnsi="Times New Roman"/>
          <w:iCs/>
          <w:sz w:val="24"/>
          <w:szCs w:val="24"/>
        </w:rPr>
        <w:t>.  Indicate whether the State provides</w:t>
      </w:r>
      <w:r w:rsidRPr="002E7C2B">
        <w:rPr>
          <w:rFonts w:ascii="Times New Roman" w:hAnsi="Times New Roman"/>
          <w:sz w:val="24"/>
          <w:szCs w:val="24"/>
        </w:rPr>
        <w:t xml:space="preserve"> teachers of reading/language arts and mathematics in grades in which the State administers assessments in those subjects with reports of individual teacher impact on student achievement on those assessments.</w:t>
      </w:r>
    </w:p>
    <w:p w:rsidR="005656DC" w:rsidRPr="002E7C2B"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rPr>
        <w:t xml:space="preserve">(c)  </w:t>
      </w:r>
      <w:r w:rsidRPr="002E7C2B">
        <w:rPr>
          <w:rFonts w:ascii="Times New Roman" w:hAnsi="Times New Roman"/>
          <w:sz w:val="24"/>
          <w:szCs w:val="24"/>
          <w:u w:val="single"/>
        </w:rPr>
        <w:t>Standards and assessments</w:t>
      </w:r>
      <w:r w:rsidRPr="002E7C2B">
        <w:rPr>
          <w:rFonts w:ascii="Times New Roman" w:hAnsi="Times New Roman"/>
          <w:sz w:val="24"/>
          <w:szCs w:val="24"/>
        </w:rPr>
        <w:t>.  A State must collect and publicly report data and other information on whether students are provided high-quality State assessments; whether students with disabilities and limited English proficient students are included in State assessment systems; whether the State makes information available regarding student academic performance in the State compared to the academic performance of students in other States; and the extent to which students graduate from high school in four years with a regular high school diploma and continue on to pursue a college education.  Specifically, a State must--</w:t>
      </w:r>
    </w:p>
    <w:p w:rsidR="005656DC" w:rsidRPr="002E7C2B"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u w:val="single"/>
        </w:rPr>
        <w:t>Indicator (c</w:t>
      </w:r>
      <w:proofErr w:type="gramStart"/>
      <w:r w:rsidRPr="002E7C2B">
        <w:rPr>
          <w:rFonts w:ascii="Times New Roman" w:hAnsi="Times New Roman"/>
          <w:sz w:val="24"/>
          <w:szCs w:val="24"/>
          <w:u w:val="single"/>
        </w:rPr>
        <w:t>)(</w:t>
      </w:r>
      <w:proofErr w:type="gramEnd"/>
      <w:r w:rsidRPr="002E7C2B">
        <w:rPr>
          <w:rFonts w:ascii="Times New Roman" w:hAnsi="Times New Roman"/>
          <w:sz w:val="24"/>
          <w:szCs w:val="24"/>
          <w:u w:val="single"/>
        </w:rPr>
        <w:t>1)</w:t>
      </w:r>
      <w:r w:rsidRPr="002E7C2B">
        <w:rPr>
          <w:rFonts w:ascii="Times New Roman" w:hAnsi="Times New Roman"/>
          <w:sz w:val="24"/>
          <w:szCs w:val="24"/>
        </w:rPr>
        <w:t>.  Confirm the approval status, as determined by the Department, of the State’s assessment system under section 1111(b</w:t>
      </w:r>
      <w:proofErr w:type="gramStart"/>
      <w:r w:rsidRPr="002E7C2B">
        <w:rPr>
          <w:rFonts w:ascii="Times New Roman" w:hAnsi="Times New Roman"/>
          <w:sz w:val="24"/>
          <w:szCs w:val="24"/>
        </w:rPr>
        <w:t>)(</w:t>
      </w:r>
      <w:proofErr w:type="gramEnd"/>
      <w:r w:rsidRPr="002E7C2B">
        <w:rPr>
          <w:rFonts w:ascii="Times New Roman" w:hAnsi="Times New Roman"/>
          <w:sz w:val="24"/>
          <w:szCs w:val="24"/>
        </w:rPr>
        <w:t xml:space="preserve">3) of the ESEA with respect to </w:t>
      </w:r>
      <w:r w:rsidRPr="002E7C2B">
        <w:rPr>
          <w:rFonts w:ascii="Times New Roman" w:hAnsi="Times New Roman"/>
          <w:iCs/>
          <w:sz w:val="24"/>
          <w:szCs w:val="24"/>
        </w:rPr>
        <w:t>reading/language arts, mathematics, and science</w:t>
      </w:r>
      <w:r w:rsidRPr="002E7C2B">
        <w:rPr>
          <w:rFonts w:ascii="Times New Roman" w:hAnsi="Times New Roman"/>
          <w:sz w:val="24"/>
          <w:szCs w:val="24"/>
        </w:rPr>
        <w:t xml:space="preserve"> assessments;</w:t>
      </w:r>
    </w:p>
    <w:p w:rsidR="005656DC" w:rsidRPr="002E7C2B"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u w:val="single"/>
        </w:rPr>
        <w:t>Indicator (c</w:t>
      </w:r>
      <w:proofErr w:type="gramStart"/>
      <w:r w:rsidRPr="002E7C2B">
        <w:rPr>
          <w:rFonts w:ascii="Times New Roman" w:hAnsi="Times New Roman"/>
          <w:sz w:val="24"/>
          <w:szCs w:val="24"/>
          <w:u w:val="single"/>
        </w:rPr>
        <w:t>)(</w:t>
      </w:r>
      <w:proofErr w:type="gramEnd"/>
      <w:r w:rsidRPr="002E7C2B">
        <w:rPr>
          <w:rFonts w:ascii="Times New Roman" w:hAnsi="Times New Roman"/>
          <w:sz w:val="24"/>
          <w:szCs w:val="24"/>
          <w:u w:val="single"/>
        </w:rPr>
        <w:t>2)</w:t>
      </w:r>
      <w:r w:rsidRPr="002E7C2B">
        <w:rPr>
          <w:rFonts w:ascii="Times New Roman" w:hAnsi="Times New Roman"/>
          <w:sz w:val="24"/>
          <w:szCs w:val="24"/>
        </w:rPr>
        <w:t xml:space="preserve">. </w:t>
      </w:r>
      <w:r w:rsidRPr="002E7C2B">
        <w:rPr>
          <w:rFonts w:ascii="Times New Roman" w:hAnsi="Times New Roman"/>
          <w:iCs/>
          <w:sz w:val="24"/>
          <w:szCs w:val="24"/>
        </w:rPr>
        <w:t xml:space="preserve"> Confirm </w:t>
      </w:r>
      <w:r w:rsidRPr="002E7C2B">
        <w:rPr>
          <w:rFonts w:ascii="Times New Roman" w:hAnsi="Times New Roman"/>
          <w:sz w:val="24"/>
          <w:szCs w:val="24"/>
        </w:rPr>
        <w:t>whether the State has developed and implemented valid and reliable alternate assessments for students with disabilities that are approved by the Department;</w:t>
      </w:r>
    </w:p>
    <w:p w:rsidR="005656DC" w:rsidRPr="002E7C2B"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u w:val="single"/>
        </w:rPr>
        <w:t>Indicator (c</w:t>
      </w:r>
      <w:proofErr w:type="gramStart"/>
      <w:r w:rsidRPr="002E7C2B">
        <w:rPr>
          <w:rFonts w:ascii="Times New Roman" w:hAnsi="Times New Roman"/>
          <w:sz w:val="24"/>
          <w:szCs w:val="24"/>
          <w:u w:val="single"/>
        </w:rPr>
        <w:t>)(</w:t>
      </w:r>
      <w:proofErr w:type="gramEnd"/>
      <w:r w:rsidRPr="002E7C2B">
        <w:rPr>
          <w:rFonts w:ascii="Times New Roman" w:hAnsi="Times New Roman"/>
          <w:sz w:val="24"/>
          <w:szCs w:val="24"/>
          <w:u w:val="single"/>
        </w:rPr>
        <w:t>3)</w:t>
      </w:r>
      <w:r w:rsidRPr="002E7C2B">
        <w:rPr>
          <w:rFonts w:ascii="Times New Roman" w:hAnsi="Times New Roman"/>
          <w:sz w:val="24"/>
          <w:szCs w:val="24"/>
        </w:rPr>
        <w:t xml:space="preserve">.  Confirm whether the State’s alternate assessments for students with disabilities, if approved by the Department, are based on grade-level, modified, or alternate academic achievement standards; </w:t>
      </w:r>
    </w:p>
    <w:p w:rsidR="005656DC" w:rsidRPr="002E7C2B"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u w:val="single"/>
        </w:rPr>
        <w:t>Indicator (c</w:t>
      </w:r>
      <w:proofErr w:type="gramStart"/>
      <w:r w:rsidRPr="002E7C2B">
        <w:rPr>
          <w:rFonts w:ascii="Times New Roman" w:hAnsi="Times New Roman"/>
          <w:sz w:val="24"/>
          <w:szCs w:val="24"/>
          <w:u w:val="single"/>
        </w:rPr>
        <w:t>)(</w:t>
      </w:r>
      <w:proofErr w:type="gramEnd"/>
      <w:r w:rsidRPr="002E7C2B">
        <w:rPr>
          <w:rFonts w:ascii="Times New Roman" w:hAnsi="Times New Roman"/>
          <w:sz w:val="24"/>
          <w:szCs w:val="24"/>
          <w:u w:val="single"/>
        </w:rPr>
        <w:t>4)</w:t>
      </w:r>
      <w:r w:rsidRPr="002E7C2B">
        <w:rPr>
          <w:rFonts w:ascii="Times New Roman" w:hAnsi="Times New Roman"/>
          <w:sz w:val="24"/>
          <w:szCs w:val="24"/>
        </w:rPr>
        <w:t xml:space="preserve">.  Indicate whether the State has completed, within the last two years, an analysis of the appropriateness and effectiveness of the accommodations it provides students with disabilities to ensure their meaningful participation in State assessments; </w:t>
      </w:r>
    </w:p>
    <w:p w:rsidR="005656DC" w:rsidRPr="002E7C2B"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u w:val="single"/>
        </w:rPr>
        <w:t>Indicator (c</w:t>
      </w:r>
      <w:proofErr w:type="gramStart"/>
      <w:r w:rsidRPr="002E7C2B">
        <w:rPr>
          <w:rFonts w:ascii="Times New Roman" w:hAnsi="Times New Roman"/>
          <w:sz w:val="24"/>
          <w:szCs w:val="24"/>
          <w:u w:val="single"/>
        </w:rPr>
        <w:t>)(</w:t>
      </w:r>
      <w:proofErr w:type="gramEnd"/>
      <w:r w:rsidRPr="002E7C2B">
        <w:rPr>
          <w:rFonts w:ascii="Times New Roman" w:hAnsi="Times New Roman"/>
          <w:sz w:val="24"/>
          <w:szCs w:val="24"/>
          <w:u w:val="single"/>
        </w:rPr>
        <w:t>5)</w:t>
      </w:r>
      <w:r w:rsidRPr="002E7C2B">
        <w:rPr>
          <w:rFonts w:ascii="Times New Roman" w:hAnsi="Times New Roman"/>
          <w:sz w:val="24"/>
          <w:szCs w:val="24"/>
        </w:rPr>
        <w:t xml:space="preserve">.  Confirm the </w:t>
      </w:r>
      <w:r w:rsidRPr="002E7C2B">
        <w:rPr>
          <w:rFonts w:ascii="Times New Roman" w:hAnsi="Times New Roman"/>
          <w:iCs/>
          <w:sz w:val="24"/>
          <w:szCs w:val="24"/>
        </w:rPr>
        <w:t>number and percentage (including numerator and denominator) of students with disabilities who are included in State reading/language arts and mathematics assessments;</w:t>
      </w:r>
    </w:p>
    <w:p w:rsidR="005656DC" w:rsidRPr="002E7C2B"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u w:val="single"/>
        </w:rPr>
        <w:t>Indicator (c</w:t>
      </w:r>
      <w:proofErr w:type="gramStart"/>
      <w:r w:rsidRPr="002E7C2B">
        <w:rPr>
          <w:rFonts w:ascii="Times New Roman" w:hAnsi="Times New Roman"/>
          <w:sz w:val="24"/>
          <w:szCs w:val="24"/>
          <w:u w:val="single"/>
        </w:rPr>
        <w:t>)(</w:t>
      </w:r>
      <w:proofErr w:type="gramEnd"/>
      <w:r w:rsidRPr="002E7C2B">
        <w:rPr>
          <w:rFonts w:ascii="Times New Roman" w:hAnsi="Times New Roman"/>
          <w:sz w:val="24"/>
          <w:szCs w:val="24"/>
          <w:u w:val="single"/>
        </w:rPr>
        <w:t>6)</w:t>
      </w:r>
      <w:r w:rsidRPr="002E7C2B">
        <w:rPr>
          <w:rFonts w:ascii="Times New Roman" w:hAnsi="Times New Roman"/>
          <w:sz w:val="24"/>
          <w:szCs w:val="24"/>
        </w:rPr>
        <w:t>.  Indicate whether the State has completed, within the last two years, an analysis of the appropriateness and effectiveness of the accommodations it provides limited English proficient students to ensure their meaningful participation in State assessments;</w:t>
      </w:r>
    </w:p>
    <w:p w:rsidR="005656DC" w:rsidRPr="002E7C2B"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u w:val="single"/>
        </w:rPr>
        <w:t>Indicator (c</w:t>
      </w:r>
      <w:proofErr w:type="gramStart"/>
      <w:r w:rsidRPr="002E7C2B">
        <w:rPr>
          <w:rFonts w:ascii="Times New Roman" w:hAnsi="Times New Roman"/>
          <w:sz w:val="24"/>
          <w:szCs w:val="24"/>
          <w:u w:val="single"/>
        </w:rPr>
        <w:t>)(</w:t>
      </w:r>
      <w:proofErr w:type="gramEnd"/>
      <w:r w:rsidRPr="002E7C2B">
        <w:rPr>
          <w:rFonts w:ascii="Times New Roman" w:hAnsi="Times New Roman"/>
          <w:sz w:val="24"/>
          <w:szCs w:val="24"/>
          <w:u w:val="single"/>
        </w:rPr>
        <w:t>7)</w:t>
      </w:r>
      <w:r w:rsidRPr="002E7C2B">
        <w:rPr>
          <w:rFonts w:ascii="Times New Roman" w:hAnsi="Times New Roman"/>
          <w:sz w:val="24"/>
          <w:szCs w:val="24"/>
        </w:rPr>
        <w:t xml:space="preserve">.  Confirm whether the State provides native language versions of State assessments for limited English proficient students that are approved by the Department;  </w:t>
      </w:r>
    </w:p>
    <w:p w:rsidR="005656DC" w:rsidRPr="002E7C2B"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u w:val="single"/>
        </w:rPr>
        <w:t>Indicator (c</w:t>
      </w:r>
      <w:proofErr w:type="gramStart"/>
      <w:r w:rsidRPr="002E7C2B">
        <w:rPr>
          <w:rFonts w:ascii="Times New Roman" w:hAnsi="Times New Roman"/>
          <w:sz w:val="24"/>
          <w:szCs w:val="24"/>
          <w:u w:val="single"/>
        </w:rPr>
        <w:t>)(</w:t>
      </w:r>
      <w:proofErr w:type="gramEnd"/>
      <w:r w:rsidRPr="002E7C2B">
        <w:rPr>
          <w:rFonts w:ascii="Times New Roman" w:hAnsi="Times New Roman"/>
          <w:sz w:val="24"/>
          <w:szCs w:val="24"/>
          <w:u w:val="single"/>
        </w:rPr>
        <w:t>8)</w:t>
      </w:r>
      <w:r w:rsidRPr="002E7C2B">
        <w:rPr>
          <w:rFonts w:ascii="Times New Roman" w:hAnsi="Times New Roman"/>
          <w:sz w:val="24"/>
          <w:szCs w:val="24"/>
        </w:rPr>
        <w:t xml:space="preserve">.  Confirm the </w:t>
      </w:r>
      <w:r w:rsidRPr="002E7C2B">
        <w:rPr>
          <w:rFonts w:ascii="Times New Roman" w:hAnsi="Times New Roman"/>
          <w:iCs/>
          <w:sz w:val="24"/>
          <w:szCs w:val="24"/>
        </w:rPr>
        <w:t xml:space="preserve">number and percentage (including numerator and denominator) </w:t>
      </w:r>
      <w:r w:rsidRPr="002E7C2B">
        <w:rPr>
          <w:rFonts w:ascii="Times New Roman" w:hAnsi="Times New Roman"/>
          <w:sz w:val="24"/>
          <w:szCs w:val="24"/>
        </w:rPr>
        <w:t xml:space="preserve">of limited English proficient students who are included in State </w:t>
      </w:r>
      <w:r w:rsidRPr="002E7C2B">
        <w:rPr>
          <w:rFonts w:ascii="Times New Roman" w:hAnsi="Times New Roman"/>
          <w:iCs/>
          <w:sz w:val="24"/>
          <w:szCs w:val="24"/>
        </w:rPr>
        <w:t xml:space="preserve">reading/language arts and </w:t>
      </w:r>
      <w:r w:rsidRPr="002E7C2B">
        <w:rPr>
          <w:rFonts w:ascii="Times New Roman" w:hAnsi="Times New Roman"/>
          <w:sz w:val="24"/>
          <w:szCs w:val="24"/>
        </w:rPr>
        <w:t>mathematics assessments;</w:t>
      </w:r>
    </w:p>
    <w:p w:rsidR="005656DC" w:rsidRPr="002E7C2B"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u w:val="single"/>
        </w:rPr>
        <w:t>Indicator (c</w:t>
      </w:r>
      <w:proofErr w:type="gramStart"/>
      <w:r w:rsidRPr="002E7C2B">
        <w:rPr>
          <w:rFonts w:ascii="Times New Roman" w:hAnsi="Times New Roman"/>
          <w:sz w:val="24"/>
          <w:szCs w:val="24"/>
          <w:u w:val="single"/>
        </w:rPr>
        <w:t>)(</w:t>
      </w:r>
      <w:proofErr w:type="gramEnd"/>
      <w:r w:rsidRPr="002E7C2B">
        <w:rPr>
          <w:rFonts w:ascii="Times New Roman" w:hAnsi="Times New Roman"/>
          <w:sz w:val="24"/>
          <w:szCs w:val="24"/>
          <w:u w:val="single"/>
        </w:rPr>
        <w:t>9)</w:t>
      </w:r>
      <w:r w:rsidRPr="002E7C2B">
        <w:rPr>
          <w:rFonts w:ascii="Times New Roman" w:hAnsi="Times New Roman"/>
          <w:sz w:val="24"/>
          <w:szCs w:val="24"/>
        </w:rPr>
        <w:t xml:space="preserve">. </w:t>
      </w:r>
      <w:r w:rsidRPr="002E7C2B">
        <w:rPr>
          <w:rFonts w:ascii="Times New Roman" w:hAnsi="Times New Roman"/>
          <w:iCs/>
          <w:sz w:val="24"/>
          <w:szCs w:val="24"/>
        </w:rPr>
        <w:t xml:space="preserve"> Confirm that the State’s annual State Report Card (under section 1111(h)(1) of the ESEA) contains the most recent available State reading and mathematics National Assessment of Educational Progress (NAEP) results as required by 34 CFR 200.11(c);</w:t>
      </w:r>
    </w:p>
    <w:p w:rsidR="005656DC" w:rsidRPr="002E7C2B"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u w:val="single"/>
        </w:rPr>
        <w:t>Indicator (c</w:t>
      </w:r>
      <w:proofErr w:type="gramStart"/>
      <w:r w:rsidRPr="002E7C2B">
        <w:rPr>
          <w:rFonts w:ascii="Times New Roman" w:hAnsi="Times New Roman"/>
          <w:sz w:val="24"/>
          <w:szCs w:val="24"/>
          <w:u w:val="single"/>
        </w:rPr>
        <w:t>)(</w:t>
      </w:r>
      <w:proofErr w:type="gramEnd"/>
      <w:r w:rsidRPr="002E7C2B">
        <w:rPr>
          <w:rFonts w:ascii="Times New Roman" w:hAnsi="Times New Roman"/>
          <w:sz w:val="24"/>
          <w:szCs w:val="24"/>
          <w:u w:val="single"/>
        </w:rPr>
        <w:t>10)</w:t>
      </w:r>
      <w:r w:rsidRPr="002E7C2B">
        <w:rPr>
          <w:rFonts w:ascii="Times New Roman" w:hAnsi="Times New Roman"/>
          <w:sz w:val="24"/>
          <w:szCs w:val="24"/>
        </w:rPr>
        <w:t xml:space="preserve">.  </w:t>
      </w:r>
      <w:r w:rsidRPr="002E7C2B">
        <w:rPr>
          <w:rFonts w:ascii="Times New Roman" w:hAnsi="Times New Roman"/>
          <w:iCs/>
          <w:sz w:val="24"/>
          <w:szCs w:val="24"/>
        </w:rPr>
        <w:t>Provide</w:t>
      </w:r>
      <w:r w:rsidRPr="002E7C2B">
        <w:rPr>
          <w:rFonts w:ascii="Times New Roman" w:hAnsi="Times New Roman"/>
          <w:sz w:val="24"/>
          <w:szCs w:val="24"/>
        </w:rPr>
        <w:t>, for the State, for each LEA in the State, for each high school in the State and, at each of these levels, by student subgroup (consistent with section 1111(b</w:t>
      </w:r>
      <w:proofErr w:type="gramStart"/>
      <w:r w:rsidRPr="002E7C2B">
        <w:rPr>
          <w:rFonts w:ascii="Times New Roman" w:hAnsi="Times New Roman"/>
          <w:sz w:val="24"/>
          <w:szCs w:val="24"/>
        </w:rPr>
        <w:t>)(</w:t>
      </w:r>
      <w:proofErr w:type="gramEnd"/>
      <w:r w:rsidRPr="002E7C2B">
        <w:rPr>
          <w:rFonts w:ascii="Times New Roman" w:hAnsi="Times New Roman"/>
          <w:sz w:val="24"/>
          <w:szCs w:val="24"/>
        </w:rPr>
        <w:t>2)(C)(v)(II) of the ESEA), the number and percentage (including numerator and denominator) of students who graduate from high school using a four-year adjusted cohort graduation rate as required by 34 CFR 200.19(b)(1)(</w:t>
      </w:r>
      <w:proofErr w:type="spellStart"/>
      <w:r w:rsidRPr="002E7C2B">
        <w:rPr>
          <w:rFonts w:ascii="Times New Roman" w:hAnsi="Times New Roman"/>
          <w:sz w:val="24"/>
          <w:szCs w:val="24"/>
        </w:rPr>
        <w:t>i</w:t>
      </w:r>
      <w:proofErr w:type="spellEnd"/>
      <w:r w:rsidRPr="002E7C2B">
        <w:rPr>
          <w:rFonts w:ascii="Times New Roman" w:hAnsi="Times New Roman"/>
          <w:sz w:val="24"/>
          <w:szCs w:val="24"/>
        </w:rPr>
        <w:t>);</w:t>
      </w:r>
    </w:p>
    <w:p w:rsidR="005656DC"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u w:val="single"/>
        </w:rPr>
        <w:t>Indicator (c</w:t>
      </w:r>
      <w:proofErr w:type="gramStart"/>
      <w:r w:rsidRPr="002E7C2B">
        <w:rPr>
          <w:rFonts w:ascii="Times New Roman" w:hAnsi="Times New Roman"/>
          <w:sz w:val="24"/>
          <w:szCs w:val="24"/>
          <w:u w:val="single"/>
        </w:rPr>
        <w:t>)(</w:t>
      </w:r>
      <w:proofErr w:type="gramEnd"/>
      <w:r w:rsidRPr="002E7C2B">
        <w:rPr>
          <w:rFonts w:ascii="Times New Roman" w:hAnsi="Times New Roman"/>
          <w:sz w:val="24"/>
          <w:szCs w:val="24"/>
          <w:u w:val="single"/>
        </w:rPr>
        <w:t>11)</w:t>
      </w:r>
      <w:r w:rsidRPr="002E7C2B">
        <w:rPr>
          <w:rFonts w:ascii="Times New Roman" w:hAnsi="Times New Roman"/>
          <w:sz w:val="24"/>
          <w:szCs w:val="24"/>
        </w:rPr>
        <w:t>.  Provide, for the State, for each LEA in the State, for each high school in the State and, at each of these levels, by student subgroup (consistent with section 1111(b)(2)(C)(v)(II) of the ESEA), of the students who graduate from high school consistent with 34 CFR 200.19(b)(1)(</w:t>
      </w:r>
      <w:proofErr w:type="spellStart"/>
      <w:r w:rsidRPr="002E7C2B">
        <w:rPr>
          <w:rFonts w:ascii="Times New Roman" w:hAnsi="Times New Roman"/>
          <w:sz w:val="24"/>
          <w:szCs w:val="24"/>
        </w:rPr>
        <w:t>i</w:t>
      </w:r>
      <w:proofErr w:type="spellEnd"/>
      <w:r w:rsidRPr="002E7C2B">
        <w:rPr>
          <w:rFonts w:ascii="Times New Roman" w:hAnsi="Times New Roman"/>
          <w:sz w:val="24"/>
          <w:szCs w:val="24"/>
        </w:rPr>
        <w:t>), the number and percentage (including numerator and denominator) who enroll in an institution of higher education (IHE) (as defined in section 101(a) of the Higher Education Act of 1965, as amended (HEA)) within 16 months of receiving a regular high school diploma; and</w:t>
      </w:r>
    </w:p>
    <w:p w:rsidR="00C95BE2" w:rsidRPr="002E7C2B" w:rsidRDefault="00C95BE2" w:rsidP="005656DC">
      <w:pPr>
        <w:spacing w:line="240" w:lineRule="auto"/>
        <w:ind w:firstLine="720"/>
        <w:rPr>
          <w:rFonts w:ascii="Times New Roman" w:hAnsi="Times New Roman"/>
          <w:sz w:val="24"/>
          <w:szCs w:val="24"/>
        </w:rPr>
      </w:pPr>
    </w:p>
    <w:p w:rsidR="005656DC" w:rsidRPr="002E7C2B"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u w:val="single"/>
        </w:rPr>
        <w:t>Indicator (c</w:t>
      </w:r>
      <w:proofErr w:type="gramStart"/>
      <w:r w:rsidRPr="002E7C2B">
        <w:rPr>
          <w:rFonts w:ascii="Times New Roman" w:hAnsi="Times New Roman"/>
          <w:sz w:val="24"/>
          <w:szCs w:val="24"/>
          <w:u w:val="single"/>
        </w:rPr>
        <w:t>)(</w:t>
      </w:r>
      <w:proofErr w:type="gramEnd"/>
      <w:r w:rsidRPr="002E7C2B">
        <w:rPr>
          <w:rFonts w:ascii="Times New Roman" w:hAnsi="Times New Roman"/>
          <w:sz w:val="24"/>
          <w:szCs w:val="24"/>
          <w:u w:val="single"/>
        </w:rPr>
        <w:t>12)</w:t>
      </w:r>
      <w:r w:rsidRPr="002E7C2B">
        <w:rPr>
          <w:rFonts w:ascii="Times New Roman" w:hAnsi="Times New Roman"/>
          <w:sz w:val="24"/>
          <w:szCs w:val="24"/>
        </w:rPr>
        <w:t>.  Provide, for the State, for each LEA in the State, for each high school in the State and, at each of these levels, by student subgroup (consistent with section 1111(b)(2)(C)(v)(II) of the ESEA), of the students who graduate from high school consistent with 34 CFR 200.19(b)(1)(</w:t>
      </w:r>
      <w:proofErr w:type="spellStart"/>
      <w:r w:rsidRPr="002E7C2B">
        <w:rPr>
          <w:rFonts w:ascii="Times New Roman" w:hAnsi="Times New Roman"/>
          <w:sz w:val="24"/>
          <w:szCs w:val="24"/>
        </w:rPr>
        <w:t>i</w:t>
      </w:r>
      <w:proofErr w:type="spellEnd"/>
      <w:r w:rsidRPr="002E7C2B">
        <w:rPr>
          <w:rFonts w:ascii="Times New Roman" w:hAnsi="Times New Roman"/>
          <w:sz w:val="24"/>
          <w:szCs w:val="24"/>
        </w:rPr>
        <w:t xml:space="preserve">) who enroll in a public IHE (as defined in section 101(a) of the HEA) in the State within 16 months of receiving a regular high school diploma, the number and percentage (including numerator and denominator) who complete at least one year’s worth of college credit (applicable to a degree) within two years of enrollment in the IHE. </w:t>
      </w:r>
    </w:p>
    <w:p w:rsidR="005656DC" w:rsidRPr="002E7C2B"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rPr>
        <w:t xml:space="preserve">(d)  </w:t>
      </w:r>
      <w:r w:rsidRPr="002E7C2B">
        <w:rPr>
          <w:rFonts w:ascii="Times New Roman" w:hAnsi="Times New Roman"/>
          <w:sz w:val="24"/>
          <w:szCs w:val="24"/>
          <w:u w:val="single"/>
        </w:rPr>
        <w:t>Supporting struggling schools</w:t>
      </w:r>
      <w:r w:rsidRPr="002E7C2B">
        <w:rPr>
          <w:rFonts w:ascii="Times New Roman" w:hAnsi="Times New Roman"/>
          <w:sz w:val="24"/>
          <w:szCs w:val="24"/>
        </w:rPr>
        <w:t>.  A State must collect and publicly report data and other information on the progress of certain groups of schools in the State on State assessments in reading/language arts and mathematics; on the extent to which reforms to improve student academic achievement are implemented in the persistently lowest-achieving schools in the State; and on the extent to which charter schools are operating in the State.  Specifically, a State must--</w:t>
      </w:r>
    </w:p>
    <w:p w:rsidR="005656DC" w:rsidRPr="002E7C2B" w:rsidDel="00DD3445"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u w:val="single"/>
        </w:rPr>
        <w:t>Indicator (d</w:t>
      </w:r>
      <w:proofErr w:type="gramStart"/>
      <w:r w:rsidRPr="002E7C2B">
        <w:rPr>
          <w:rFonts w:ascii="Times New Roman" w:hAnsi="Times New Roman"/>
          <w:sz w:val="24"/>
          <w:szCs w:val="24"/>
          <w:u w:val="single"/>
        </w:rPr>
        <w:t>)(</w:t>
      </w:r>
      <w:proofErr w:type="gramEnd"/>
      <w:r w:rsidRPr="002E7C2B">
        <w:rPr>
          <w:rFonts w:ascii="Times New Roman" w:hAnsi="Times New Roman"/>
          <w:sz w:val="24"/>
          <w:szCs w:val="24"/>
          <w:u w:val="single"/>
        </w:rPr>
        <w:t>1)</w:t>
      </w:r>
      <w:r w:rsidRPr="002E7C2B">
        <w:rPr>
          <w:rFonts w:ascii="Times New Roman" w:hAnsi="Times New Roman"/>
          <w:sz w:val="24"/>
          <w:szCs w:val="24"/>
        </w:rPr>
        <w:t xml:space="preserve">.  Provide, for the State, the average statewide school gain in the “all students” category and the average statewide school gain for each student subgroup (as under section 1111(b)(2)(C)(v) of the ESEA) on the State assessments in reading/language arts and for the State and for each LEA in the State, the number and percentage </w:t>
      </w:r>
      <w:r w:rsidRPr="002E7C2B">
        <w:rPr>
          <w:rFonts w:ascii="Times New Roman" w:hAnsi="Times New Roman"/>
          <w:iCs/>
          <w:sz w:val="24"/>
          <w:szCs w:val="24"/>
        </w:rPr>
        <w:t xml:space="preserve">(including numerator and denominator) </w:t>
      </w:r>
      <w:r w:rsidRPr="002E7C2B">
        <w:rPr>
          <w:rFonts w:ascii="Times New Roman" w:hAnsi="Times New Roman"/>
          <w:sz w:val="24"/>
          <w:szCs w:val="24"/>
        </w:rPr>
        <w:t>of Title I schools in improvement, corrective action, or restructuring that have made progress (as defined in this notice) on State assessments in reading/language arts in the last year;</w:t>
      </w:r>
    </w:p>
    <w:p w:rsidR="005656DC" w:rsidRPr="002E7C2B"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u w:val="single"/>
        </w:rPr>
        <w:t>Indicator (d</w:t>
      </w:r>
      <w:proofErr w:type="gramStart"/>
      <w:r w:rsidRPr="002E7C2B">
        <w:rPr>
          <w:rFonts w:ascii="Times New Roman" w:hAnsi="Times New Roman"/>
          <w:sz w:val="24"/>
          <w:szCs w:val="24"/>
          <w:u w:val="single"/>
        </w:rPr>
        <w:t>)(</w:t>
      </w:r>
      <w:proofErr w:type="gramEnd"/>
      <w:r w:rsidRPr="002E7C2B">
        <w:rPr>
          <w:rFonts w:ascii="Times New Roman" w:hAnsi="Times New Roman"/>
          <w:sz w:val="24"/>
          <w:szCs w:val="24"/>
          <w:u w:val="single"/>
        </w:rPr>
        <w:t>2)</w:t>
      </w:r>
      <w:r w:rsidRPr="002E7C2B">
        <w:rPr>
          <w:rFonts w:ascii="Times New Roman" w:hAnsi="Times New Roman"/>
          <w:sz w:val="24"/>
          <w:szCs w:val="24"/>
        </w:rPr>
        <w:t xml:space="preserve">.  Provide, for the State, the average statewide school gain in the “all students” category and the average statewide school gain for each student subgroup (as under section 1111(b)(2)(C)(v) of the ESEA) on State assessments in mathematics and for the State and for each LEA in the State, the number and percentage </w:t>
      </w:r>
      <w:r w:rsidRPr="002E7C2B">
        <w:rPr>
          <w:rFonts w:ascii="Times New Roman" w:hAnsi="Times New Roman"/>
          <w:iCs/>
          <w:sz w:val="24"/>
          <w:szCs w:val="24"/>
        </w:rPr>
        <w:t xml:space="preserve">(including numerator and denominator) </w:t>
      </w:r>
      <w:r w:rsidRPr="002E7C2B">
        <w:rPr>
          <w:rFonts w:ascii="Times New Roman" w:hAnsi="Times New Roman"/>
          <w:sz w:val="24"/>
          <w:szCs w:val="24"/>
        </w:rPr>
        <w:t>of Title I schools in improvement, corrective action, or restructuring that have made progress on State assessments in mathematics in the last year;</w:t>
      </w:r>
    </w:p>
    <w:p w:rsidR="005656DC" w:rsidRPr="002E7C2B"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u w:val="single"/>
        </w:rPr>
        <w:t>Descriptor (d</w:t>
      </w:r>
      <w:proofErr w:type="gramStart"/>
      <w:r w:rsidRPr="002E7C2B">
        <w:rPr>
          <w:rFonts w:ascii="Times New Roman" w:hAnsi="Times New Roman"/>
          <w:sz w:val="24"/>
          <w:szCs w:val="24"/>
          <w:u w:val="single"/>
        </w:rPr>
        <w:t>)(</w:t>
      </w:r>
      <w:proofErr w:type="gramEnd"/>
      <w:r w:rsidRPr="002E7C2B">
        <w:rPr>
          <w:rFonts w:ascii="Times New Roman" w:hAnsi="Times New Roman"/>
          <w:sz w:val="24"/>
          <w:szCs w:val="24"/>
          <w:u w:val="single"/>
        </w:rPr>
        <w:t>1)</w:t>
      </w:r>
      <w:r w:rsidRPr="002E7C2B">
        <w:rPr>
          <w:rFonts w:ascii="Times New Roman" w:hAnsi="Times New Roman"/>
          <w:sz w:val="24"/>
          <w:szCs w:val="24"/>
        </w:rPr>
        <w:t>.  Provide the definition of “persistently lowest-achieving schools” (consistent with the requirements for defining this term set forth in this notice) that the State uses to identify such schools;</w:t>
      </w:r>
    </w:p>
    <w:p w:rsidR="005656DC" w:rsidRPr="002E7C2B"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u w:val="single"/>
        </w:rPr>
        <w:t>Indicator (d</w:t>
      </w:r>
      <w:proofErr w:type="gramStart"/>
      <w:r w:rsidRPr="002E7C2B">
        <w:rPr>
          <w:rFonts w:ascii="Times New Roman" w:hAnsi="Times New Roman"/>
          <w:sz w:val="24"/>
          <w:szCs w:val="24"/>
          <w:u w:val="single"/>
        </w:rPr>
        <w:t>)(</w:t>
      </w:r>
      <w:proofErr w:type="gramEnd"/>
      <w:r w:rsidRPr="002E7C2B">
        <w:rPr>
          <w:rFonts w:ascii="Times New Roman" w:hAnsi="Times New Roman"/>
          <w:sz w:val="24"/>
          <w:szCs w:val="24"/>
          <w:u w:val="single"/>
        </w:rPr>
        <w:t>3)</w:t>
      </w:r>
      <w:r w:rsidRPr="002E7C2B">
        <w:rPr>
          <w:rFonts w:ascii="Times New Roman" w:hAnsi="Times New Roman"/>
          <w:sz w:val="24"/>
          <w:szCs w:val="24"/>
        </w:rPr>
        <w:t>.  Provide, for the State, the number and identity of the schools that are Title I schools in improvement, corrective action, or restructuring, that are identified as persistently lowest-achieving schools;</w:t>
      </w:r>
    </w:p>
    <w:p w:rsidR="005656DC" w:rsidRPr="002E7C2B"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u w:val="single"/>
        </w:rPr>
        <w:t>Indicator (d</w:t>
      </w:r>
      <w:proofErr w:type="gramStart"/>
      <w:r w:rsidRPr="002E7C2B">
        <w:rPr>
          <w:rFonts w:ascii="Times New Roman" w:hAnsi="Times New Roman"/>
          <w:sz w:val="24"/>
          <w:szCs w:val="24"/>
          <w:u w:val="single"/>
        </w:rPr>
        <w:t>)(</w:t>
      </w:r>
      <w:proofErr w:type="gramEnd"/>
      <w:r w:rsidRPr="002E7C2B">
        <w:rPr>
          <w:rFonts w:ascii="Times New Roman" w:hAnsi="Times New Roman"/>
          <w:sz w:val="24"/>
          <w:szCs w:val="24"/>
          <w:u w:val="single"/>
        </w:rPr>
        <w:t>4)</w:t>
      </w:r>
      <w:r w:rsidRPr="002E7C2B">
        <w:rPr>
          <w:rFonts w:ascii="Times New Roman" w:hAnsi="Times New Roman"/>
          <w:sz w:val="24"/>
          <w:szCs w:val="24"/>
        </w:rPr>
        <w:t>.  Provide, for the State, of the persistently lowest-achieving schools that are Title I schools in improvement, corrective action, or restructuring, the number and identity of those schools that have been turned around, restarted, closed, or transformed (as defined in this notice) in the last year;</w:t>
      </w:r>
    </w:p>
    <w:p w:rsidR="005656DC" w:rsidRPr="002E7C2B"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u w:val="single"/>
        </w:rPr>
        <w:t>Indicator (d</w:t>
      </w:r>
      <w:proofErr w:type="gramStart"/>
      <w:r w:rsidRPr="002E7C2B">
        <w:rPr>
          <w:rFonts w:ascii="Times New Roman" w:hAnsi="Times New Roman"/>
          <w:sz w:val="24"/>
          <w:szCs w:val="24"/>
          <w:u w:val="single"/>
        </w:rPr>
        <w:t>)(</w:t>
      </w:r>
      <w:proofErr w:type="gramEnd"/>
      <w:r w:rsidRPr="002E7C2B">
        <w:rPr>
          <w:rFonts w:ascii="Times New Roman" w:hAnsi="Times New Roman"/>
          <w:sz w:val="24"/>
          <w:szCs w:val="24"/>
          <w:u w:val="single"/>
        </w:rPr>
        <w:t>5)</w:t>
      </w:r>
      <w:r w:rsidRPr="002E7C2B">
        <w:rPr>
          <w:rFonts w:ascii="Times New Roman" w:hAnsi="Times New Roman"/>
          <w:sz w:val="24"/>
          <w:szCs w:val="24"/>
        </w:rPr>
        <w:t>.  Provide, for the State, the number and identity of the schools that are secondary schools that are eligible for, but do not receive, Title I funds, that are identified as persistently lowest-achieving schools;</w:t>
      </w:r>
    </w:p>
    <w:p w:rsidR="00C95BE2" w:rsidRDefault="00C95BE2" w:rsidP="005656DC">
      <w:pPr>
        <w:spacing w:line="240" w:lineRule="auto"/>
        <w:ind w:firstLine="720"/>
        <w:rPr>
          <w:rFonts w:ascii="Times New Roman" w:hAnsi="Times New Roman"/>
          <w:sz w:val="24"/>
          <w:szCs w:val="24"/>
          <w:u w:val="single"/>
        </w:rPr>
      </w:pPr>
    </w:p>
    <w:p w:rsidR="00C95BE2" w:rsidRDefault="00C95BE2" w:rsidP="005656DC">
      <w:pPr>
        <w:spacing w:line="240" w:lineRule="auto"/>
        <w:ind w:firstLine="720"/>
        <w:rPr>
          <w:rFonts w:ascii="Times New Roman" w:hAnsi="Times New Roman"/>
          <w:sz w:val="24"/>
          <w:szCs w:val="24"/>
          <w:u w:val="single"/>
        </w:rPr>
      </w:pPr>
    </w:p>
    <w:p w:rsidR="005656DC" w:rsidRPr="002E7C2B"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u w:val="single"/>
        </w:rPr>
        <w:t>Indicator (d</w:t>
      </w:r>
      <w:proofErr w:type="gramStart"/>
      <w:r w:rsidRPr="002E7C2B">
        <w:rPr>
          <w:rFonts w:ascii="Times New Roman" w:hAnsi="Times New Roman"/>
          <w:sz w:val="24"/>
          <w:szCs w:val="24"/>
          <w:u w:val="single"/>
        </w:rPr>
        <w:t>)(</w:t>
      </w:r>
      <w:proofErr w:type="gramEnd"/>
      <w:r w:rsidRPr="002E7C2B">
        <w:rPr>
          <w:rFonts w:ascii="Times New Roman" w:hAnsi="Times New Roman"/>
          <w:sz w:val="24"/>
          <w:szCs w:val="24"/>
          <w:u w:val="single"/>
        </w:rPr>
        <w:t>6)</w:t>
      </w:r>
      <w:r w:rsidRPr="002E7C2B">
        <w:rPr>
          <w:rFonts w:ascii="Times New Roman" w:hAnsi="Times New Roman"/>
          <w:sz w:val="24"/>
          <w:szCs w:val="24"/>
        </w:rPr>
        <w:t>.  Provide, for the State, of the persistently lowest-achieving schools that are secondary schools that are eligible for, but do not receive, Title I funds, the number and identity of those schools that have been turned around, restarted, closed, or transformed in the last year;</w:t>
      </w:r>
    </w:p>
    <w:p w:rsidR="005656DC" w:rsidRPr="002E7C2B"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u w:val="single"/>
        </w:rPr>
        <w:t>Indicator (d</w:t>
      </w:r>
      <w:proofErr w:type="gramStart"/>
      <w:r w:rsidRPr="002E7C2B">
        <w:rPr>
          <w:rFonts w:ascii="Times New Roman" w:hAnsi="Times New Roman"/>
          <w:sz w:val="24"/>
          <w:szCs w:val="24"/>
          <w:u w:val="single"/>
        </w:rPr>
        <w:t>)(</w:t>
      </w:r>
      <w:proofErr w:type="gramEnd"/>
      <w:r w:rsidRPr="002E7C2B">
        <w:rPr>
          <w:rFonts w:ascii="Times New Roman" w:hAnsi="Times New Roman"/>
          <w:sz w:val="24"/>
          <w:szCs w:val="24"/>
          <w:u w:val="single"/>
        </w:rPr>
        <w:t>7)</w:t>
      </w:r>
      <w:r w:rsidRPr="002E7C2B">
        <w:rPr>
          <w:rFonts w:ascii="Times New Roman" w:hAnsi="Times New Roman"/>
          <w:sz w:val="24"/>
          <w:szCs w:val="24"/>
        </w:rPr>
        <w:t>.  Provide, for the State and, if applicable, for each LEA in the State, the number of charter schools that are currently permitted to operate under State law;</w:t>
      </w:r>
    </w:p>
    <w:p w:rsidR="005656DC" w:rsidRPr="002E7C2B"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u w:val="single"/>
        </w:rPr>
        <w:t>Indicator (d</w:t>
      </w:r>
      <w:proofErr w:type="gramStart"/>
      <w:r w:rsidRPr="002E7C2B">
        <w:rPr>
          <w:rFonts w:ascii="Times New Roman" w:hAnsi="Times New Roman"/>
          <w:sz w:val="24"/>
          <w:szCs w:val="24"/>
          <w:u w:val="single"/>
        </w:rPr>
        <w:t>)(</w:t>
      </w:r>
      <w:proofErr w:type="gramEnd"/>
      <w:r w:rsidRPr="002E7C2B">
        <w:rPr>
          <w:rFonts w:ascii="Times New Roman" w:hAnsi="Times New Roman"/>
          <w:sz w:val="24"/>
          <w:szCs w:val="24"/>
          <w:u w:val="single"/>
        </w:rPr>
        <w:t>8)</w:t>
      </w:r>
      <w:r w:rsidRPr="002E7C2B">
        <w:rPr>
          <w:rFonts w:ascii="Times New Roman" w:hAnsi="Times New Roman"/>
          <w:sz w:val="24"/>
          <w:szCs w:val="24"/>
        </w:rPr>
        <w:t xml:space="preserve">.  Confirm, for the State and for each LEA in the State that operates charter schools, the number of charter schools currently operating; </w:t>
      </w:r>
    </w:p>
    <w:p w:rsidR="005656DC" w:rsidRPr="002E7C2B"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u w:val="single"/>
        </w:rPr>
        <w:t>Indicator (d</w:t>
      </w:r>
      <w:proofErr w:type="gramStart"/>
      <w:r w:rsidRPr="002E7C2B">
        <w:rPr>
          <w:rFonts w:ascii="Times New Roman" w:hAnsi="Times New Roman"/>
          <w:sz w:val="24"/>
          <w:szCs w:val="24"/>
          <w:u w:val="single"/>
        </w:rPr>
        <w:t>)(</w:t>
      </w:r>
      <w:proofErr w:type="gramEnd"/>
      <w:r w:rsidRPr="002E7C2B">
        <w:rPr>
          <w:rFonts w:ascii="Times New Roman" w:hAnsi="Times New Roman"/>
          <w:sz w:val="24"/>
          <w:szCs w:val="24"/>
          <w:u w:val="single"/>
        </w:rPr>
        <w:t>9)</w:t>
      </w:r>
      <w:r w:rsidRPr="002E7C2B">
        <w:rPr>
          <w:rFonts w:ascii="Times New Roman" w:hAnsi="Times New Roman"/>
          <w:sz w:val="24"/>
          <w:szCs w:val="24"/>
        </w:rPr>
        <w:t>.  Provide, for the State and for each LEA in the State that operates charter schools, the number and percentage of charter schools that have made progress on State assessments in reading/language arts in the last year;</w:t>
      </w:r>
    </w:p>
    <w:p w:rsidR="005656DC" w:rsidRPr="002E7C2B"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u w:val="single"/>
        </w:rPr>
        <w:t>Indicator (d</w:t>
      </w:r>
      <w:proofErr w:type="gramStart"/>
      <w:r w:rsidRPr="002E7C2B">
        <w:rPr>
          <w:rFonts w:ascii="Times New Roman" w:hAnsi="Times New Roman"/>
          <w:sz w:val="24"/>
          <w:szCs w:val="24"/>
          <w:u w:val="single"/>
        </w:rPr>
        <w:t>)(</w:t>
      </w:r>
      <w:proofErr w:type="gramEnd"/>
      <w:r w:rsidRPr="002E7C2B">
        <w:rPr>
          <w:rFonts w:ascii="Times New Roman" w:hAnsi="Times New Roman"/>
          <w:sz w:val="24"/>
          <w:szCs w:val="24"/>
          <w:u w:val="single"/>
        </w:rPr>
        <w:t>10)</w:t>
      </w:r>
      <w:r w:rsidRPr="002E7C2B">
        <w:rPr>
          <w:rFonts w:ascii="Times New Roman" w:hAnsi="Times New Roman"/>
          <w:sz w:val="24"/>
          <w:szCs w:val="24"/>
        </w:rPr>
        <w:t xml:space="preserve">.  Provide, for the State and for each LEA in the State that operates charter schools, the number and percentage of charter schools that have made progress on State assessments in mathematics in the last year; </w:t>
      </w:r>
    </w:p>
    <w:p w:rsidR="005656DC" w:rsidRPr="002E7C2B"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u w:val="single"/>
        </w:rPr>
        <w:t>Indicator (d</w:t>
      </w:r>
      <w:proofErr w:type="gramStart"/>
      <w:r w:rsidRPr="002E7C2B">
        <w:rPr>
          <w:rFonts w:ascii="Times New Roman" w:hAnsi="Times New Roman"/>
          <w:sz w:val="24"/>
          <w:szCs w:val="24"/>
          <w:u w:val="single"/>
        </w:rPr>
        <w:t>)(</w:t>
      </w:r>
      <w:proofErr w:type="gramEnd"/>
      <w:r w:rsidRPr="002E7C2B">
        <w:rPr>
          <w:rFonts w:ascii="Times New Roman" w:hAnsi="Times New Roman"/>
          <w:sz w:val="24"/>
          <w:szCs w:val="24"/>
          <w:u w:val="single"/>
        </w:rPr>
        <w:t>11)</w:t>
      </w:r>
      <w:r w:rsidRPr="002E7C2B">
        <w:rPr>
          <w:rFonts w:ascii="Times New Roman" w:hAnsi="Times New Roman"/>
          <w:sz w:val="24"/>
          <w:szCs w:val="24"/>
        </w:rPr>
        <w:t>.  Provide, for the State and for each LEA in the State that operates charter schools, the number and identity of charter schools that have closed (including schools that were not reauthorized to operate) within each of the last five years; and</w:t>
      </w:r>
    </w:p>
    <w:p w:rsidR="005656DC" w:rsidRPr="002E7C2B"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u w:val="single"/>
        </w:rPr>
        <w:t>Indicator (d</w:t>
      </w:r>
      <w:proofErr w:type="gramStart"/>
      <w:r w:rsidRPr="002E7C2B">
        <w:rPr>
          <w:rFonts w:ascii="Times New Roman" w:hAnsi="Times New Roman"/>
          <w:sz w:val="24"/>
          <w:szCs w:val="24"/>
          <w:u w:val="single"/>
        </w:rPr>
        <w:t>)(</w:t>
      </w:r>
      <w:proofErr w:type="gramEnd"/>
      <w:r w:rsidRPr="002E7C2B">
        <w:rPr>
          <w:rFonts w:ascii="Times New Roman" w:hAnsi="Times New Roman"/>
          <w:sz w:val="24"/>
          <w:szCs w:val="24"/>
          <w:u w:val="single"/>
        </w:rPr>
        <w:t>12)</w:t>
      </w:r>
      <w:r w:rsidRPr="002E7C2B">
        <w:rPr>
          <w:rFonts w:ascii="Times New Roman" w:hAnsi="Times New Roman"/>
          <w:sz w:val="24"/>
          <w:szCs w:val="24"/>
        </w:rPr>
        <w:t>.  Indicate, for each charter school that has closed (including a school that was not reauthorized to operate) within each of the last five years, whether the closure of the school was for financial, enrollment, academic, or other reasons.</w:t>
      </w:r>
    </w:p>
    <w:p w:rsidR="005656DC" w:rsidRPr="002E7C2B"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rPr>
        <w:t xml:space="preserve">II. </w:t>
      </w:r>
      <w:r w:rsidRPr="002E7C2B">
        <w:rPr>
          <w:rFonts w:ascii="Times New Roman" w:hAnsi="Times New Roman"/>
          <w:sz w:val="24"/>
          <w:szCs w:val="24"/>
          <w:u w:val="single"/>
        </w:rPr>
        <w:t>State Plans</w:t>
      </w:r>
      <w:r w:rsidRPr="002E7C2B">
        <w:rPr>
          <w:rFonts w:ascii="Times New Roman" w:hAnsi="Times New Roman"/>
          <w:sz w:val="24"/>
          <w:szCs w:val="24"/>
        </w:rPr>
        <w:t>:  A State receiving funds under the Stabilization program must develop and submit to the Department a comprehensive plan that includes the following information.</w:t>
      </w:r>
    </w:p>
    <w:p w:rsidR="005656DC" w:rsidRPr="002E7C2B"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rPr>
        <w:t xml:space="preserve">(a)  </w:t>
      </w:r>
      <w:r w:rsidRPr="002E7C2B">
        <w:rPr>
          <w:rFonts w:ascii="Times New Roman" w:hAnsi="Times New Roman"/>
          <w:sz w:val="24"/>
          <w:szCs w:val="24"/>
          <w:u w:val="single"/>
        </w:rPr>
        <w:t>Indicator and descriptor requirements</w:t>
      </w:r>
      <w:r w:rsidRPr="002E7C2B">
        <w:rPr>
          <w:rFonts w:ascii="Times New Roman" w:hAnsi="Times New Roman"/>
          <w:sz w:val="24"/>
          <w:szCs w:val="24"/>
        </w:rPr>
        <w:t>.  Except as discussed in paragraphs (c) and (d) of this section, the State must collect and publicly report the data or other information required by an assurance indicator or descriptor.  To this end, the State must describe, for each assurance indicator or descriptor--</w:t>
      </w:r>
    </w:p>
    <w:p w:rsidR="005656DC" w:rsidRPr="002E7C2B"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rPr>
        <w:t xml:space="preserve">(1) </w:t>
      </w:r>
      <w:r w:rsidRPr="002E7C2B">
        <w:rPr>
          <w:rFonts w:ascii="Times New Roman" w:hAnsi="Times New Roman"/>
          <w:sz w:val="24"/>
          <w:szCs w:val="24"/>
        </w:rPr>
        <w:tab/>
        <w:t>The State’s current ability to fully collect the required data or other information at least annually;</w:t>
      </w:r>
    </w:p>
    <w:p w:rsidR="005656DC" w:rsidRPr="002E7C2B"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rPr>
        <w:t>(2)</w:t>
      </w:r>
      <w:r w:rsidRPr="002E7C2B">
        <w:rPr>
          <w:rFonts w:ascii="Times New Roman" w:hAnsi="Times New Roman"/>
          <w:sz w:val="24"/>
          <w:szCs w:val="24"/>
        </w:rPr>
        <w:tab/>
        <w:t>The State’s ability to fully publicly report the required data or other information, at least annually through September 30, 2011;</w:t>
      </w:r>
    </w:p>
    <w:p w:rsidR="005656DC" w:rsidRPr="002E7C2B" w:rsidRDefault="005656DC" w:rsidP="005656DC">
      <w:pPr>
        <w:spacing w:line="240" w:lineRule="auto"/>
        <w:ind w:firstLine="720"/>
        <w:rPr>
          <w:rFonts w:ascii="Times New Roman" w:hAnsi="Times New Roman"/>
          <w:bCs/>
          <w:sz w:val="24"/>
          <w:szCs w:val="24"/>
        </w:rPr>
      </w:pPr>
      <w:r w:rsidRPr="002E7C2B">
        <w:rPr>
          <w:rFonts w:ascii="Times New Roman" w:hAnsi="Times New Roman"/>
          <w:sz w:val="24"/>
          <w:szCs w:val="24"/>
        </w:rPr>
        <w:t xml:space="preserve">(3)  If the State is not currently able to fully </w:t>
      </w:r>
      <w:r w:rsidRPr="002E7C2B">
        <w:rPr>
          <w:rFonts w:ascii="Times New Roman" w:hAnsi="Times New Roman"/>
          <w:sz w:val="24"/>
          <w:szCs w:val="24"/>
          <w:u w:val="single"/>
        </w:rPr>
        <w:t>collect</w:t>
      </w:r>
      <w:r w:rsidRPr="002E7C2B">
        <w:rPr>
          <w:rFonts w:ascii="Times New Roman" w:hAnsi="Times New Roman"/>
          <w:sz w:val="24"/>
          <w:szCs w:val="24"/>
        </w:rPr>
        <w:t xml:space="preserve">, at least annually, the data or other information required by the indicator or descriptor-- </w:t>
      </w:r>
    </w:p>
    <w:p w:rsidR="005656DC"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rPr>
        <w:t>(</w:t>
      </w:r>
      <w:proofErr w:type="spellStart"/>
      <w:r w:rsidRPr="002E7C2B">
        <w:rPr>
          <w:rFonts w:ascii="Times New Roman" w:hAnsi="Times New Roman"/>
          <w:sz w:val="24"/>
          <w:szCs w:val="24"/>
        </w:rPr>
        <w:t>i</w:t>
      </w:r>
      <w:proofErr w:type="spellEnd"/>
      <w:r w:rsidRPr="002E7C2B">
        <w:rPr>
          <w:rFonts w:ascii="Times New Roman" w:hAnsi="Times New Roman"/>
          <w:sz w:val="24"/>
          <w:szCs w:val="24"/>
        </w:rPr>
        <w:t>)  The State’s process and timeline for developing and implementing, as soon as possible but no later than September 30, 2011, the means to fully collect the data or information, including</w:t>
      </w:r>
      <w:r w:rsidR="00C95BE2">
        <w:rPr>
          <w:rFonts w:ascii="Times New Roman" w:hAnsi="Times New Roman"/>
          <w:sz w:val="24"/>
          <w:szCs w:val="24"/>
        </w:rPr>
        <w:t>—</w:t>
      </w:r>
    </w:p>
    <w:p w:rsidR="00C95BE2" w:rsidRPr="002E7C2B" w:rsidRDefault="00C95BE2" w:rsidP="005656DC">
      <w:pPr>
        <w:spacing w:line="240" w:lineRule="auto"/>
        <w:ind w:firstLine="720"/>
        <w:rPr>
          <w:rFonts w:ascii="Times New Roman" w:hAnsi="Times New Roman"/>
          <w:sz w:val="24"/>
          <w:szCs w:val="24"/>
        </w:rPr>
      </w:pPr>
    </w:p>
    <w:p w:rsidR="005656DC" w:rsidRPr="002E7C2B"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rPr>
        <w:t>(A)  The milestones that the State establishes toward developing and implementing those means;</w:t>
      </w:r>
    </w:p>
    <w:p w:rsidR="005656DC" w:rsidRPr="002E7C2B"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rPr>
        <w:t>(B)  The date by which the State expects to reach each milestone; and</w:t>
      </w:r>
    </w:p>
    <w:p w:rsidR="005656DC" w:rsidRPr="002E7C2B"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rPr>
        <w:t>(C)  Any obstacles that may prevent the State from developing and implementing those means by September 30, 2011, including but not limited to requirements and prohibitions of State law and policy;</w:t>
      </w:r>
    </w:p>
    <w:p w:rsidR="005656DC" w:rsidRPr="002E7C2B" w:rsidRDefault="005656DC" w:rsidP="005656DC">
      <w:pPr>
        <w:spacing w:line="240" w:lineRule="auto"/>
        <w:ind w:firstLine="720"/>
        <w:rPr>
          <w:rFonts w:ascii="Times New Roman" w:eastAsia="MS Mincho" w:hAnsi="Times New Roman"/>
          <w:sz w:val="24"/>
          <w:szCs w:val="24"/>
        </w:rPr>
      </w:pPr>
      <w:r w:rsidRPr="002E7C2B">
        <w:rPr>
          <w:rFonts w:ascii="Times New Roman" w:hAnsi="Times New Roman"/>
          <w:sz w:val="24"/>
          <w:szCs w:val="24"/>
        </w:rPr>
        <w:t>(ii)  The nature and frequency of reports that the State will provide to the public regarding its progress in developing and implementing those means; and</w:t>
      </w:r>
    </w:p>
    <w:p w:rsidR="005656DC" w:rsidRPr="002E7C2B" w:rsidRDefault="005656DC" w:rsidP="005656DC">
      <w:pPr>
        <w:spacing w:line="240" w:lineRule="auto"/>
        <w:ind w:firstLine="720"/>
        <w:rPr>
          <w:rFonts w:ascii="Times New Roman" w:eastAsia="MS Mincho" w:hAnsi="Times New Roman"/>
          <w:sz w:val="24"/>
          <w:szCs w:val="24"/>
        </w:rPr>
      </w:pPr>
      <w:r w:rsidRPr="002E7C2B">
        <w:rPr>
          <w:rFonts w:ascii="Times New Roman" w:eastAsia="MS Mincho" w:hAnsi="Times New Roman"/>
          <w:sz w:val="24"/>
          <w:szCs w:val="24"/>
        </w:rPr>
        <w:t xml:space="preserve">(iii)  The amount of funds the State is using or will use to </w:t>
      </w:r>
      <w:r w:rsidRPr="002E7C2B">
        <w:rPr>
          <w:rFonts w:ascii="Times New Roman" w:hAnsi="Times New Roman"/>
          <w:sz w:val="24"/>
          <w:szCs w:val="24"/>
        </w:rPr>
        <w:t xml:space="preserve">develop and implement </w:t>
      </w:r>
      <w:r w:rsidRPr="002E7C2B">
        <w:rPr>
          <w:rFonts w:ascii="Times New Roman" w:eastAsia="MS Mincho" w:hAnsi="Times New Roman"/>
          <w:sz w:val="24"/>
          <w:szCs w:val="24"/>
        </w:rPr>
        <w:t>those means</w:t>
      </w:r>
      <w:r w:rsidRPr="002E7C2B">
        <w:rPr>
          <w:rFonts w:ascii="Times New Roman" w:hAnsi="Times New Roman"/>
          <w:sz w:val="24"/>
          <w:szCs w:val="24"/>
        </w:rPr>
        <w:t>, and whether the funds are or will be Federal, State, or local funds</w:t>
      </w:r>
      <w:r w:rsidRPr="002E7C2B">
        <w:rPr>
          <w:rFonts w:ascii="Times New Roman" w:eastAsia="MS Mincho" w:hAnsi="Times New Roman"/>
          <w:sz w:val="24"/>
          <w:szCs w:val="24"/>
        </w:rPr>
        <w:t>; and</w:t>
      </w:r>
    </w:p>
    <w:p w:rsidR="005656DC" w:rsidRPr="002E7C2B" w:rsidRDefault="005656DC" w:rsidP="005656DC">
      <w:pPr>
        <w:spacing w:line="240" w:lineRule="auto"/>
        <w:ind w:firstLine="720"/>
        <w:rPr>
          <w:rFonts w:ascii="Times New Roman" w:hAnsi="Times New Roman"/>
          <w:bCs/>
          <w:sz w:val="24"/>
          <w:szCs w:val="24"/>
        </w:rPr>
      </w:pPr>
      <w:r w:rsidRPr="002E7C2B">
        <w:rPr>
          <w:rFonts w:ascii="Times New Roman" w:hAnsi="Times New Roman"/>
          <w:sz w:val="24"/>
          <w:szCs w:val="24"/>
        </w:rPr>
        <w:t xml:space="preserve">(4)  If the State is not able to fully publicly report, at least annually through September 30, 2011, the data or other information required by the indicator or descriptor-- </w:t>
      </w:r>
    </w:p>
    <w:p w:rsidR="005656DC" w:rsidRPr="002E7C2B"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rPr>
        <w:t>(</w:t>
      </w:r>
      <w:proofErr w:type="spellStart"/>
      <w:r w:rsidRPr="002E7C2B">
        <w:rPr>
          <w:rFonts w:ascii="Times New Roman" w:hAnsi="Times New Roman"/>
          <w:sz w:val="24"/>
          <w:szCs w:val="24"/>
        </w:rPr>
        <w:t>i</w:t>
      </w:r>
      <w:proofErr w:type="spellEnd"/>
      <w:r w:rsidRPr="002E7C2B">
        <w:rPr>
          <w:rFonts w:ascii="Times New Roman" w:hAnsi="Times New Roman"/>
          <w:sz w:val="24"/>
          <w:szCs w:val="24"/>
        </w:rPr>
        <w:t>)  The State’s process and timeline for developing and implementing, as soon as possible but no later than September 30, 2011, the means to fully publicly report the data or information, including--</w:t>
      </w:r>
    </w:p>
    <w:p w:rsidR="005656DC" w:rsidRPr="002E7C2B"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rPr>
        <w:t>(A)  The milestones that the State establishes toward developing and implementing those means;</w:t>
      </w:r>
    </w:p>
    <w:p w:rsidR="005656DC" w:rsidRPr="002E7C2B"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rPr>
        <w:t>(B)  The date by which the State expects to reach each milestone; and</w:t>
      </w:r>
    </w:p>
    <w:p w:rsidR="005656DC" w:rsidRPr="002E7C2B"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rPr>
        <w:t xml:space="preserve">(C)  Any obstacles that may prevent the State from developing and implementing those means by September 30, 2011, including but not limited to requirements and prohibitions of State law and policy; </w:t>
      </w:r>
    </w:p>
    <w:p w:rsidR="005656DC" w:rsidRPr="002E7C2B" w:rsidRDefault="005656DC" w:rsidP="005656DC">
      <w:pPr>
        <w:spacing w:line="240" w:lineRule="auto"/>
        <w:ind w:firstLine="720"/>
        <w:rPr>
          <w:rFonts w:ascii="Times New Roman" w:eastAsia="MS Mincho" w:hAnsi="Times New Roman"/>
          <w:sz w:val="24"/>
          <w:szCs w:val="24"/>
        </w:rPr>
      </w:pPr>
      <w:r w:rsidRPr="002E7C2B">
        <w:rPr>
          <w:rFonts w:ascii="Times New Roman" w:hAnsi="Times New Roman"/>
          <w:sz w:val="24"/>
          <w:szCs w:val="24"/>
        </w:rPr>
        <w:t>(ii)  The nature and frequency of reports that the State will provide to the public regarding its progress in developing and implementing those means; and</w:t>
      </w:r>
    </w:p>
    <w:p w:rsidR="005656DC" w:rsidRPr="002E7C2B" w:rsidRDefault="005656DC" w:rsidP="005656DC">
      <w:pPr>
        <w:spacing w:line="240" w:lineRule="auto"/>
        <w:ind w:firstLine="720"/>
        <w:rPr>
          <w:rFonts w:ascii="Times New Roman" w:eastAsia="MS Mincho" w:hAnsi="Times New Roman"/>
          <w:sz w:val="24"/>
          <w:szCs w:val="24"/>
        </w:rPr>
      </w:pPr>
      <w:r w:rsidRPr="002E7C2B">
        <w:rPr>
          <w:rFonts w:ascii="Times New Roman" w:eastAsia="MS Mincho" w:hAnsi="Times New Roman"/>
          <w:sz w:val="24"/>
          <w:szCs w:val="24"/>
        </w:rPr>
        <w:t>(iii)  The amount of funds the State is using or will use to develop and implement those means</w:t>
      </w:r>
      <w:r w:rsidRPr="002E7C2B">
        <w:rPr>
          <w:rFonts w:ascii="Times New Roman" w:hAnsi="Times New Roman"/>
          <w:sz w:val="24"/>
          <w:szCs w:val="24"/>
        </w:rPr>
        <w:t>, and whether the funds are or will be Federal, State, or local funds</w:t>
      </w:r>
      <w:r w:rsidRPr="002E7C2B">
        <w:rPr>
          <w:rFonts w:ascii="Times New Roman" w:eastAsia="MS Mincho" w:hAnsi="Times New Roman"/>
          <w:sz w:val="24"/>
          <w:szCs w:val="24"/>
        </w:rPr>
        <w:t>.</w:t>
      </w:r>
    </w:p>
    <w:p w:rsidR="005656DC" w:rsidRPr="002E7C2B" w:rsidRDefault="005656DC" w:rsidP="005656DC">
      <w:pPr>
        <w:spacing w:line="240" w:lineRule="auto"/>
        <w:ind w:firstLine="720"/>
        <w:rPr>
          <w:rFonts w:ascii="Times New Roman" w:eastAsia="MS Mincho" w:hAnsi="Times New Roman"/>
          <w:sz w:val="24"/>
          <w:szCs w:val="24"/>
        </w:rPr>
      </w:pPr>
      <w:r w:rsidRPr="002E7C2B">
        <w:rPr>
          <w:rFonts w:ascii="Times New Roman" w:eastAsia="MS Mincho" w:hAnsi="Times New Roman"/>
          <w:sz w:val="24"/>
          <w:szCs w:val="24"/>
        </w:rPr>
        <w:t xml:space="preserve">(b)  </w:t>
      </w:r>
      <w:r w:rsidRPr="002E7C2B">
        <w:rPr>
          <w:rFonts w:ascii="Times New Roman" w:eastAsia="MS Mincho" w:hAnsi="Times New Roman"/>
          <w:sz w:val="24"/>
          <w:szCs w:val="24"/>
          <w:u w:val="single"/>
        </w:rPr>
        <w:t>Data or other information</w:t>
      </w:r>
      <w:r w:rsidRPr="002E7C2B">
        <w:rPr>
          <w:rFonts w:ascii="Times New Roman" w:eastAsia="MS Mincho" w:hAnsi="Times New Roman"/>
          <w:sz w:val="24"/>
          <w:szCs w:val="24"/>
        </w:rPr>
        <w:t>.  If the State is currently able to fully collect and publicly report the data or other information required by the indicator or descriptor, the State must provide the most recent data or information with its plan and publicly report that plan.</w:t>
      </w:r>
    </w:p>
    <w:p w:rsidR="005656DC" w:rsidRPr="002E7C2B" w:rsidRDefault="005656DC" w:rsidP="005656DC">
      <w:pPr>
        <w:spacing w:line="240" w:lineRule="auto"/>
        <w:ind w:firstLine="720"/>
        <w:rPr>
          <w:rFonts w:ascii="Times New Roman" w:eastAsia="MS Mincho" w:hAnsi="Times New Roman"/>
          <w:sz w:val="24"/>
          <w:szCs w:val="24"/>
        </w:rPr>
      </w:pPr>
      <w:r w:rsidRPr="002E7C2B">
        <w:rPr>
          <w:rFonts w:ascii="Times New Roman" w:eastAsia="MS Mincho" w:hAnsi="Times New Roman"/>
          <w:sz w:val="24"/>
          <w:szCs w:val="24"/>
        </w:rPr>
        <w:t xml:space="preserve">(c)  </w:t>
      </w:r>
      <w:r w:rsidRPr="002E7C2B">
        <w:rPr>
          <w:rFonts w:ascii="Times New Roman" w:eastAsia="MS Mincho" w:hAnsi="Times New Roman"/>
          <w:sz w:val="24"/>
          <w:szCs w:val="24"/>
          <w:u w:val="single"/>
        </w:rPr>
        <w:t>Requirements for indicators in reform area (b) (improving collection and use of data)</w:t>
      </w:r>
      <w:r w:rsidRPr="002E7C2B">
        <w:rPr>
          <w:rFonts w:ascii="Times New Roman" w:eastAsia="MS Mincho" w:hAnsi="Times New Roman"/>
          <w:sz w:val="24"/>
          <w:szCs w:val="24"/>
        </w:rPr>
        <w:t xml:space="preserve">.  </w:t>
      </w:r>
    </w:p>
    <w:p w:rsidR="005656DC" w:rsidRPr="002E7C2B" w:rsidRDefault="005656DC" w:rsidP="005656DC">
      <w:pPr>
        <w:spacing w:line="240" w:lineRule="auto"/>
        <w:ind w:firstLine="720"/>
        <w:rPr>
          <w:rFonts w:ascii="Times New Roman" w:hAnsi="Times New Roman"/>
          <w:iCs/>
          <w:sz w:val="24"/>
          <w:szCs w:val="24"/>
        </w:rPr>
      </w:pPr>
      <w:r w:rsidRPr="002E7C2B">
        <w:rPr>
          <w:rFonts w:ascii="Times New Roman" w:eastAsia="MS Mincho" w:hAnsi="Times New Roman"/>
          <w:sz w:val="24"/>
          <w:szCs w:val="24"/>
        </w:rPr>
        <w:t xml:space="preserve">(1)  With respect to </w:t>
      </w:r>
      <w:r w:rsidRPr="002E7C2B">
        <w:rPr>
          <w:rFonts w:ascii="Times New Roman" w:hAnsi="Times New Roman"/>
          <w:iCs/>
          <w:sz w:val="24"/>
          <w:szCs w:val="24"/>
        </w:rPr>
        <w:t>Indicator (b</w:t>
      </w:r>
      <w:proofErr w:type="gramStart"/>
      <w:r w:rsidRPr="002E7C2B">
        <w:rPr>
          <w:rFonts w:ascii="Times New Roman" w:hAnsi="Times New Roman"/>
          <w:iCs/>
          <w:sz w:val="24"/>
          <w:szCs w:val="24"/>
        </w:rPr>
        <w:t>)(</w:t>
      </w:r>
      <w:proofErr w:type="gramEnd"/>
      <w:r w:rsidRPr="002E7C2B">
        <w:rPr>
          <w:rFonts w:ascii="Times New Roman" w:hAnsi="Times New Roman"/>
          <w:iCs/>
          <w:sz w:val="24"/>
          <w:szCs w:val="24"/>
        </w:rPr>
        <w:t xml:space="preserve">1), the State must develop and implement a statewide </w:t>
      </w:r>
      <w:r w:rsidRPr="002E7C2B">
        <w:rPr>
          <w:rFonts w:ascii="Times New Roman" w:hAnsi="Times New Roman"/>
          <w:sz w:val="24"/>
          <w:szCs w:val="24"/>
        </w:rPr>
        <w:t xml:space="preserve">longitudinal </w:t>
      </w:r>
      <w:r w:rsidRPr="002E7C2B">
        <w:rPr>
          <w:rFonts w:ascii="Times New Roman" w:hAnsi="Times New Roman"/>
          <w:iCs/>
          <w:sz w:val="24"/>
          <w:szCs w:val="24"/>
        </w:rPr>
        <w:t>data system that includes each of the 12 elements described in section 6401(e)(2)(D) of the America COMPETES Act.  To this end, the State must, in its plan--</w:t>
      </w:r>
    </w:p>
    <w:p w:rsidR="005656DC" w:rsidRPr="002E7C2B" w:rsidRDefault="005656DC" w:rsidP="005656DC">
      <w:pPr>
        <w:spacing w:line="240" w:lineRule="auto"/>
        <w:ind w:firstLine="720"/>
        <w:rPr>
          <w:rFonts w:ascii="Times New Roman" w:hAnsi="Times New Roman"/>
          <w:iCs/>
          <w:sz w:val="24"/>
          <w:szCs w:val="24"/>
        </w:rPr>
      </w:pPr>
      <w:r w:rsidRPr="002E7C2B">
        <w:rPr>
          <w:rFonts w:ascii="Times New Roman" w:hAnsi="Times New Roman"/>
          <w:iCs/>
          <w:sz w:val="24"/>
          <w:szCs w:val="24"/>
        </w:rPr>
        <w:t>(</w:t>
      </w:r>
      <w:proofErr w:type="spellStart"/>
      <w:r w:rsidRPr="002E7C2B">
        <w:rPr>
          <w:rFonts w:ascii="Times New Roman" w:hAnsi="Times New Roman"/>
          <w:iCs/>
          <w:sz w:val="24"/>
          <w:szCs w:val="24"/>
        </w:rPr>
        <w:t>i</w:t>
      </w:r>
      <w:proofErr w:type="spellEnd"/>
      <w:r w:rsidRPr="002E7C2B">
        <w:rPr>
          <w:rFonts w:ascii="Times New Roman" w:hAnsi="Times New Roman"/>
          <w:iCs/>
          <w:sz w:val="24"/>
          <w:szCs w:val="24"/>
        </w:rPr>
        <w:t xml:space="preserve">)  Indicate which of the 12 elements are currently included in the State’s statewide </w:t>
      </w:r>
      <w:r w:rsidRPr="002E7C2B">
        <w:rPr>
          <w:rFonts w:ascii="Times New Roman" w:hAnsi="Times New Roman"/>
          <w:sz w:val="24"/>
          <w:szCs w:val="24"/>
        </w:rPr>
        <w:t xml:space="preserve">longitudinal </w:t>
      </w:r>
      <w:r w:rsidRPr="002E7C2B">
        <w:rPr>
          <w:rFonts w:ascii="Times New Roman" w:hAnsi="Times New Roman"/>
          <w:iCs/>
          <w:sz w:val="24"/>
          <w:szCs w:val="24"/>
        </w:rPr>
        <w:t>data system; and</w:t>
      </w:r>
    </w:p>
    <w:p w:rsidR="005656DC" w:rsidRPr="002E7C2B" w:rsidRDefault="005656DC" w:rsidP="005656DC">
      <w:pPr>
        <w:spacing w:line="240" w:lineRule="auto"/>
        <w:ind w:firstLine="720"/>
        <w:rPr>
          <w:rFonts w:ascii="Times New Roman" w:hAnsi="Times New Roman"/>
          <w:iCs/>
          <w:sz w:val="24"/>
          <w:szCs w:val="24"/>
        </w:rPr>
      </w:pPr>
      <w:r w:rsidRPr="002E7C2B">
        <w:rPr>
          <w:rFonts w:ascii="Times New Roman" w:hAnsi="Times New Roman"/>
          <w:iCs/>
          <w:sz w:val="24"/>
          <w:szCs w:val="24"/>
        </w:rPr>
        <w:t xml:space="preserve">(ii)  If the State’s statewide </w:t>
      </w:r>
      <w:r w:rsidRPr="002E7C2B">
        <w:rPr>
          <w:rFonts w:ascii="Times New Roman" w:hAnsi="Times New Roman"/>
          <w:sz w:val="24"/>
          <w:szCs w:val="24"/>
        </w:rPr>
        <w:t xml:space="preserve">longitudinal </w:t>
      </w:r>
      <w:r w:rsidRPr="002E7C2B">
        <w:rPr>
          <w:rFonts w:ascii="Times New Roman" w:hAnsi="Times New Roman"/>
          <w:iCs/>
          <w:sz w:val="24"/>
          <w:szCs w:val="24"/>
        </w:rPr>
        <w:t>data system does not currently include all 12 elements, describe--</w:t>
      </w:r>
    </w:p>
    <w:p w:rsidR="005656DC" w:rsidRPr="002E7C2B" w:rsidRDefault="005656DC" w:rsidP="005656DC">
      <w:pPr>
        <w:spacing w:line="240" w:lineRule="auto"/>
        <w:ind w:firstLine="720"/>
        <w:rPr>
          <w:rFonts w:ascii="Times New Roman" w:hAnsi="Times New Roman"/>
          <w:sz w:val="24"/>
          <w:szCs w:val="24"/>
        </w:rPr>
      </w:pPr>
      <w:r w:rsidRPr="002E7C2B">
        <w:rPr>
          <w:rFonts w:ascii="Times New Roman" w:hAnsi="Times New Roman"/>
          <w:iCs/>
          <w:sz w:val="24"/>
          <w:szCs w:val="24"/>
        </w:rPr>
        <w:t xml:space="preserve">(A)  The State’s </w:t>
      </w:r>
      <w:r w:rsidRPr="002E7C2B">
        <w:rPr>
          <w:rFonts w:ascii="Times New Roman" w:hAnsi="Times New Roman"/>
          <w:sz w:val="24"/>
          <w:szCs w:val="24"/>
        </w:rPr>
        <w:t xml:space="preserve">process and timeline for developing and implementing, as soon as possible but no later than September 30, 2011, a statewide longitudinal data system that fully includes all 12 elements, including the milestones that the State establishes toward developing and implementing such a system, the date by which the State expects to reach each milestone, and any obstacles that may prevent the State from developing and implementing such a system by September 30, 2011 (including but not limited to requirements and prohibitions of State law and policy); </w:t>
      </w:r>
    </w:p>
    <w:p w:rsidR="005656DC" w:rsidRPr="002E7C2B"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rPr>
        <w:t>(B)  The nature and frequency of reports that the State will provide to the public regarding its progress in developing and implementing such a system; and</w:t>
      </w:r>
    </w:p>
    <w:p w:rsidR="005656DC" w:rsidRPr="002E7C2B"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rPr>
        <w:t>(C)  The</w:t>
      </w:r>
      <w:r w:rsidRPr="002E7C2B">
        <w:rPr>
          <w:rFonts w:ascii="Times New Roman" w:eastAsia="MS Mincho" w:hAnsi="Times New Roman"/>
          <w:sz w:val="24"/>
          <w:szCs w:val="24"/>
        </w:rPr>
        <w:t xml:space="preserve"> amount of funds the State is using or will use to develop and </w:t>
      </w:r>
      <w:r w:rsidRPr="002E7C2B">
        <w:rPr>
          <w:rFonts w:ascii="Times New Roman" w:hAnsi="Times New Roman"/>
          <w:sz w:val="24"/>
          <w:szCs w:val="24"/>
        </w:rPr>
        <w:t>implement such a system, and whether the funds are or will be Federal, State, or local funds.</w:t>
      </w:r>
    </w:p>
    <w:p w:rsidR="005656DC" w:rsidRPr="002E7C2B" w:rsidRDefault="005656DC" w:rsidP="005656DC">
      <w:pPr>
        <w:spacing w:line="240" w:lineRule="auto"/>
        <w:ind w:firstLine="720"/>
        <w:rPr>
          <w:rFonts w:ascii="Times New Roman" w:hAnsi="Times New Roman"/>
          <w:iCs/>
          <w:sz w:val="24"/>
          <w:szCs w:val="24"/>
        </w:rPr>
      </w:pPr>
      <w:r w:rsidRPr="002E7C2B">
        <w:rPr>
          <w:rFonts w:ascii="Times New Roman" w:eastAsia="MS Mincho" w:hAnsi="Times New Roman"/>
          <w:sz w:val="24"/>
          <w:szCs w:val="24"/>
        </w:rPr>
        <w:t>(2)  With respect to Indicator (b)(2)</w:t>
      </w:r>
      <w:r w:rsidRPr="002E7C2B">
        <w:rPr>
          <w:rFonts w:ascii="Times New Roman" w:hAnsi="Times New Roman"/>
          <w:iCs/>
          <w:sz w:val="24"/>
          <w:szCs w:val="24"/>
        </w:rPr>
        <w:t>, the State must provide student growth data on their students to, at a minimum, teachers of reading/language arts and mathematics in grades in which the State administers assessments in those subjects, in a manner that is timely and informs instructional programs.  To this end, the State must--</w:t>
      </w:r>
    </w:p>
    <w:p w:rsidR="005656DC" w:rsidRPr="002E7C2B" w:rsidRDefault="005656DC" w:rsidP="005656DC">
      <w:pPr>
        <w:spacing w:line="240" w:lineRule="auto"/>
        <w:ind w:firstLine="720"/>
        <w:rPr>
          <w:rFonts w:ascii="Times New Roman" w:hAnsi="Times New Roman"/>
          <w:iCs/>
          <w:sz w:val="24"/>
          <w:szCs w:val="24"/>
        </w:rPr>
      </w:pPr>
      <w:r w:rsidRPr="002E7C2B">
        <w:rPr>
          <w:rFonts w:ascii="Times New Roman" w:hAnsi="Times New Roman"/>
          <w:iCs/>
          <w:sz w:val="24"/>
          <w:szCs w:val="24"/>
        </w:rPr>
        <w:t>(</w:t>
      </w:r>
      <w:proofErr w:type="spellStart"/>
      <w:r w:rsidRPr="002E7C2B">
        <w:rPr>
          <w:rFonts w:ascii="Times New Roman" w:hAnsi="Times New Roman"/>
          <w:iCs/>
          <w:sz w:val="24"/>
          <w:szCs w:val="24"/>
        </w:rPr>
        <w:t>i</w:t>
      </w:r>
      <w:proofErr w:type="spellEnd"/>
      <w:r w:rsidRPr="002E7C2B">
        <w:rPr>
          <w:rFonts w:ascii="Times New Roman" w:hAnsi="Times New Roman"/>
          <w:iCs/>
          <w:sz w:val="24"/>
          <w:szCs w:val="24"/>
        </w:rPr>
        <w:t>)  Indicate whether the State provides teachers with such data; and</w:t>
      </w:r>
    </w:p>
    <w:p w:rsidR="005656DC" w:rsidRPr="002E7C2B" w:rsidRDefault="005656DC" w:rsidP="005656DC">
      <w:pPr>
        <w:spacing w:line="240" w:lineRule="auto"/>
        <w:ind w:firstLine="720"/>
        <w:rPr>
          <w:rFonts w:ascii="Times New Roman" w:hAnsi="Times New Roman"/>
          <w:iCs/>
          <w:sz w:val="24"/>
          <w:szCs w:val="24"/>
        </w:rPr>
      </w:pPr>
      <w:r w:rsidRPr="002E7C2B">
        <w:rPr>
          <w:rFonts w:ascii="Times New Roman" w:hAnsi="Times New Roman"/>
          <w:iCs/>
          <w:sz w:val="24"/>
          <w:szCs w:val="24"/>
        </w:rPr>
        <w:t>(ii)  If the State does not provide teachers with such data, describe--</w:t>
      </w:r>
    </w:p>
    <w:p w:rsidR="005656DC" w:rsidRPr="002E7C2B" w:rsidRDefault="005656DC" w:rsidP="005656DC">
      <w:pPr>
        <w:spacing w:line="240" w:lineRule="auto"/>
        <w:ind w:firstLine="720"/>
        <w:rPr>
          <w:rFonts w:ascii="Times New Roman" w:hAnsi="Times New Roman"/>
          <w:sz w:val="24"/>
          <w:szCs w:val="24"/>
        </w:rPr>
      </w:pPr>
      <w:r w:rsidRPr="002E7C2B">
        <w:rPr>
          <w:rFonts w:ascii="Times New Roman" w:hAnsi="Times New Roman"/>
          <w:iCs/>
          <w:sz w:val="24"/>
          <w:szCs w:val="24"/>
        </w:rPr>
        <w:t xml:space="preserve">(A)  The State’s </w:t>
      </w:r>
      <w:r w:rsidRPr="002E7C2B">
        <w:rPr>
          <w:rFonts w:ascii="Times New Roman" w:hAnsi="Times New Roman"/>
          <w:sz w:val="24"/>
          <w:szCs w:val="24"/>
        </w:rPr>
        <w:t xml:space="preserve">process and timeline for developing and implementing, as soon as possible but no later than September 30, 2011, the means to provide teachers with such data, including the milestones that the State establishes toward developing and implementing those means, the date by which the State expects to reach each milestone, and any obstacles that may prevent the State from developing and implementing those means by September 30, 2011 (including but not limited to requirements and prohibitions of State law and policy); </w:t>
      </w:r>
    </w:p>
    <w:p w:rsidR="005656DC" w:rsidRPr="002E7C2B"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rPr>
        <w:t>(B)  The nature and frequency of reports that the State will provide to the public regarding its progress in developing and implementing those means; and</w:t>
      </w:r>
    </w:p>
    <w:p w:rsidR="005656DC" w:rsidRPr="002E7C2B"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rPr>
        <w:t>(C)  The</w:t>
      </w:r>
      <w:r w:rsidRPr="002E7C2B">
        <w:rPr>
          <w:rFonts w:ascii="Times New Roman" w:eastAsia="MS Mincho" w:hAnsi="Times New Roman"/>
          <w:sz w:val="24"/>
          <w:szCs w:val="24"/>
        </w:rPr>
        <w:t xml:space="preserve"> amount of funds the State is using or will use to </w:t>
      </w:r>
      <w:r w:rsidRPr="002E7C2B">
        <w:rPr>
          <w:rFonts w:ascii="Times New Roman" w:hAnsi="Times New Roman"/>
          <w:sz w:val="24"/>
          <w:szCs w:val="24"/>
        </w:rPr>
        <w:t xml:space="preserve">develop and implement </w:t>
      </w:r>
      <w:r w:rsidRPr="002E7C2B">
        <w:rPr>
          <w:rFonts w:ascii="Times New Roman" w:eastAsia="MS Mincho" w:hAnsi="Times New Roman"/>
          <w:sz w:val="24"/>
          <w:szCs w:val="24"/>
        </w:rPr>
        <w:t>those means</w:t>
      </w:r>
      <w:r w:rsidRPr="002E7C2B">
        <w:rPr>
          <w:rFonts w:ascii="Times New Roman" w:hAnsi="Times New Roman"/>
          <w:sz w:val="24"/>
          <w:szCs w:val="24"/>
        </w:rPr>
        <w:t>, and whether the funds are or will be Federal, State, or local funds.</w:t>
      </w:r>
    </w:p>
    <w:p w:rsidR="005656DC" w:rsidRPr="002E7C2B"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rPr>
        <w:t>(3)  With respect to Indicator (b</w:t>
      </w:r>
      <w:proofErr w:type="gramStart"/>
      <w:r w:rsidRPr="002E7C2B">
        <w:rPr>
          <w:rFonts w:ascii="Times New Roman" w:hAnsi="Times New Roman"/>
          <w:sz w:val="24"/>
          <w:szCs w:val="24"/>
        </w:rPr>
        <w:t>)(</w:t>
      </w:r>
      <w:proofErr w:type="gramEnd"/>
      <w:r w:rsidRPr="002E7C2B">
        <w:rPr>
          <w:rFonts w:ascii="Times New Roman" w:hAnsi="Times New Roman"/>
          <w:sz w:val="24"/>
          <w:szCs w:val="24"/>
        </w:rPr>
        <w:t>3), the State must—</w:t>
      </w:r>
    </w:p>
    <w:p w:rsidR="005656DC"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rPr>
        <w:t>(</w:t>
      </w:r>
      <w:proofErr w:type="spellStart"/>
      <w:r w:rsidRPr="002E7C2B">
        <w:rPr>
          <w:rFonts w:ascii="Times New Roman" w:hAnsi="Times New Roman"/>
          <w:sz w:val="24"/>
          <w:szCs w:val="24"/>
        </w:rPr>
        <w:t>i</w:t>
      </w:r>
      <w:proofErr w:type="spellEnd"/>
      <w:r w:rsidRPr="002E7C2B">
        <w:rPr>
          <w:rFonts w:ascii="Times New Roman" w:hAnsi="Times New Roman"/>
          <w:sz w:val="24"/>
          <w:szCs w:val="24"/>
        </w:rPr>
        <w:t>)  Indicate whether it provides teachers of reading/language arts and mathematics in grades in which the State administers assessments in those subjects with reports of individual teacher impact on student achievement on those assessments; and</w:t>
      </w:r>
    </w:p>
    <w:p w:rsidR="00C95BE2" w:rsidRDefault="00C95BE2" w:rsidP="005656DC">
      <w:pPr>
        <w:spacing w:line="240" w:lineRule="auto"/>
        <w:ind w:firstLine="720"/>
        <w:rPr>
          <w:rFonts w:ascii="Times New Roman" w:hAnsi="Times New Roman"/>
          <w:sz w:val="24"/>
          <w:szCs w:val="24"/>
        </w:rPr>
      </w:pPr>
    </w:p>
    <w:p w:rsidR="00C95BE2" w:rsidRDefault="00C95BE2" w:rsidP="005656DC">
      <w:pPr>
        <w:spacing w:line="240" w:lineRule="auto"/>
        <w:ind w:firstLine="720"/>
        <w:rPr>
          <w:rFonts w:ascii="Times New Roman" w:hAnsi="Times New Roman"/>
          <w:sz w:val="24"/>
          <w:szCs w:val="24"/>
        </w:rPr>
      </w:pPr>
    </w:p>
    <w:p w:rsidR="00C95BE2" w:rsidRPr="002E7C2B" w:rsidRDefault="00C95BE2" w:rsidP="005656DC">
      <w:pPr>
        <w:spacing w:line="240" w:lineRule="auto"/>
        <w:ind w:firstLine="720"/>
        <w:rPr>
          <w:rFonts w:ascii="Times New Roman" w:hAnsi="Times New Roman"/>
          <w:sz w:val="24"/>
          <w:szCs w:val="24"/>
        </w:rPr>
      </w:pPr>
    </w:p>
    <w:p w:rsidR="005656DC" w:rsidRPr="002E7C2B" w:rsidRDefault="005656DC" w:rsidP="005656DC">
      <w:pPr>
        <w:spacing w:line="240" w:lineRule="auto"/>
        <w:ind w:firstLine="720"/>
        <w:rPr>
          <w:rFonts w:ascii="Times New Roman" w:hAnsi="Times New Roman"/>
          <w:iCs/>
          <w:sz w:val="24"/>
          <w:szCs w:val="24"/>
        </w:rPr>
      </w:pPr>
      <w:r w:rsidRPr="002E7C2B">
        <w:rPr>
          <w:rFonts w:ascii="Times New Roman" w:hAnsi="Times New Roman"/>
          <w:iCs/>
          <w:sz w:val="24"/>
          <w:szCs w:val="24"/>
        </w:rPr>
        <w:t>(ii)  If the State does not provide those teachers with such reports, describe--</w:t>
      </w:r>
    </w:p>
    <w:p w:rsidR="005656DC" w:rsidRPr="002E7C2B" w:rsidRDefault="005656DC" w:rsidP="005656DC">
      <w:pPr>
        <w:spacing w:line="240" w:lineRule="auto"/>
        <w:ind w:firstLine="720"/>
        <w:rPr>
          <w:rFonts w:ascii="Times New Roman" w:hAnsi="Times New Roman"/>
          <w:sz w:val="24"/>
          <w:szCs w:val="24"/>
        </w:rPr>
      </w:pPr>
      <w:r w:rsidRPr="002E7C2B">
        <w:rPr>
          <w:rFonts w:ascii="Times New Roman" w:hAnsi="Times New Roman"/>
          <w:iCs/>
          <w:sz w:val="24"/>
          <w:szCs w:val="24"/>
        </w:rPr>
        <w:t xml:space="preserve">(A)  The State’s </w:t>
      </w:r>
      <w:r w:rsidRPr="002E7C2B">
        <w:rPr>
          <w:rFonts w:ascii="Times New Roman" w:hAnsi="Times New Roman"/>
          <w:sz w:val="24"/>
          <w:szCs w:val="24"/>
        </w:rPr>
        <w:t xml:space="preserve">process and timeline for developing and implementing the means to provide those teachers with such reports, including the milestones that the State establishes toward developing and implementing those means, the date by which the State expects to reach each milestone, and any obstacles that may prevent the State from developing and implementing those means (including but not limited to requirements and prohibitions of State law and policy); </w:t>
      </w:r>
    </w:p>
    <w:p w:rsidR="005656DC" w:rsidRPr="002E7C2B"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rPr>
        <w:t>(B)  The nature and frequency of reports that the State will provide to the public regarding its progress in developing and implementing those means; and</w:t>
      </w:r>
    </w:p>
    <w:p w:rsidR="005656DC" w:rsidRPr="002E7C2B"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rPr>
        <w:t>(C)  The</w:t>
      </w:r>
      <w:r w:rsidRPr="002E7C2B">
        <w:rPr>
          <w:rFonts w:ascii="Times New Roman" w:eastAsia="MS Mincho" w:hAnsi="Times New Roman"/>
          <w:sz w:val="24"/>
          <w:szCs w:val="24"/>
        </w:rPr>
        <w:t xml:space="preserve"> amount of funds the State is using or will use to </w:t>
      </w:r>
      <w:r w:rsidRPr="002E7C2B">
        <w:rPr>
          <w:rFonts w:ascii="Times New Roman" w:hAnsi="Times New Roman"/>
          <w:sz w:val="24"/>
          <w:szCs w:val="24"/>
        </w:rPr>
        <w:t xml:space="preserve">develop and implement </w:t>
      </w:r>
      <w:r w:rsidRPr="002E7C2B">
        <w:rPr>
          <w:rFonts w:ascii="Times New Roman" w:eastAsia="MS Mincho" w:hAnsi="Times New Roman"/>
          <w:sz w:val="24"/>
          <w:szCs w:val="24"/>
        </w:rPr>
        <w:t>those means</w:t>
      </w:r>
      <w:r w:rsidRPr="002E7C2B">
        <w:rPr>
          <w:rFonts w:ascii="Times New Roman" w:hAnsi="Times New Roman"/>
          <w:sz w:val="24"/>
          <w:szCs w:val="24"/>
        </w:rPr>
        <w:t>, and whether the funds are or will be Federal, State, or local funds.</w:t>
      </w:r>
    </w:p>
    <w:p w:rsidR="005656DC" w:rsidRPr="002E7C2B"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rPr>
        <w:t xml:space="preserve">(d)  </w:t>
      </w:r>
      <w:r w:rsidRPr="002E7C2B">
        <w:rPr>
          <w:rFonts w:ascii="Times New Roman" w:hAnsi="Times New Roman"/>
          <w:sz w:val="24"/>
          <w:szCs w:val="24"/>
          <w:u w:val="single"/>
        </w:rPr>
        <w:t>Requirements for Indicators (c</w:t>
      </w:r>
      <w:proofErr w:type="gramStart"/>
      <w:r w:rsidRPr="002E7C2B">
        <w:rPr>
          <w:rFonts w:ascii="Times New Roman" w:hAnsi="Times New Roman"/>
          <w:sz w:val="24"/>
          <w:szCs w:val="24"/>
          <w:u w:val="single"/>
        </w:rPr>
        <w:t>)(</w:t>
      </w:r>
      <w:proofErr w:type="gramEnd"/>
      <w:r w:rsidRPr="002E7C2B">
        <w:rPr>
          <w:rFonts w:ascii="Times New Roman" w:hAnsi="Times New Roman"/>
          <w:sz w:val="24"/>
          <w:szCs w:val="24"/>
          <w:u w:val="single"/>
        </w:rPr>
        <w:t>11) and (c)(12)</w:t>
      </w:r>
      <w:r w:rsidRPr="002E7C2B">
        <w:rPr>
          <w:rFonts w:ascii="Times New Roman" w:hAnsi="Times New Roman"/>
          <w:sz w:val="24"/>
          <w:szCs w:val="24"/>
        </w:rPr>
        <w:t>.  With respect to Indicators (c</w:t>
      </w:r>
      <w:proofErr w:type="gramStart"/>
      <w:r w:rsidRPr="002E7C2B">
        <w:rPr>
          <w:rFonts w:ascii="Times New Roman" w:hAnsi="Times New Roman"/>
          <w:sz w:val="24"/>
          <w:szCs w:val="24"/>
        </w:rPr>
        <w:t>)(</w:t>
      </w:r>
      <w:proofErr w:type="gramEnd"/>
      <w:r w:rsidRPr="002E7C2B">
        <w:rPr>
          <w:rFonts w:ascii="Times New Roman" w:hAnsi="Times New Roman"/>
          <w:sz w:val="24"/>
          <w:szCs w:val="24"/>
        </w:rPr>
        <w:t>11) and (c)(12), the State is required to, at a minimum, possess the ability to collect and publicly report the data.  As a result, the requirements of paragraph (a) of this section apply to these indicators, at a minimum, with respect to the State’s development of the means to collect and to publicly report the data.  Accordingly--</w:t>
      </w:r>
    </w:p>
    <w:p w:rsidR="005656DC" w:rsidRPr="002E7C2B"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rPr>
        <w:t xml:space="preserve">(1)  If, for either of these indicators, a State will develop </w:t>
      </w:r>
      <w:r w:rsidRPr="002E7C2B">
        <w:rPr>
          <w:rFonts w:ascii="Times New Roman" w:hAnsi="Times New Roman"/>
          <w:sz w:val="24"/>
          <w:szCs w:val="24"/>
          <w:u w:val="single"/>
        </w:rPr>
        <w:t>but not implement</w:t>
      </w:r>
      <w:r w:rsidRPr="002E7C2B">
        <w:rPr>
          <w:rFonts w:ascii="Times New Roman" w:hAnsi="Times New Roman"/>
          <w:sz w:val="24"/>
          <w:szCs w:val="24"/>
        </w:rPr>
        <w:t xml:space="preserve"> the means to collect and publicly report the data (</w:t>
      </w:r>
      <w:r w:rsidRPr="002E7C2B">
        <w:rPr>
          <w:rFonts w:ascii="Times New Roman" w:hAnsi="Times New Roman"/>
          <w:sz w:val="24"/>
          <w:szCs w:val="24"/>
          <w:u w:val="single"/>
        </w:rPr>
        <w:t>i.e.</w:t>
      </w:r>
      <w:r w:rsidRPr="002E7C2B">
        <w:rPr>
          <w:rFonts w:ascii="Times New Roman" w:hAnsi="Times New Roman"/>
          <w:sz w:val="24"/>
          <w:szCs w:val="24"/>
        </w:rPr>
        <w:t>, the State will not collect and publicly report the data) by September 30, 2011, the State--</w:t>
      </w:r>
    </w:p>
    <w:p w:rsidR="005656DC" w:rsidRPr="002E7C2B"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rPr>
        <w:t>(</w:t>
      </w:r>
      <w:proofErr w:type="spellStart"/>
      <w:r w:rsidRPr="002E7C2B">
        <w:rPr>
          <w:rFonts w:ascii="Times New Roman" w:hAnsi="Times New Roman"/>
          <w:sz w:val="24"/>
          <w:szCs w:val="24"/>
        </w:rPr>
        <w:t>i</w:t>
      </w:r>
      <w:proofErr w:type="spellEnd"/>
      <w:r w:rsidRPr="002E7C2B">
        <w:rPr>
          <w:rFonts w:ascii="Times New Roman" w:hAnsi="Times New Roman"/>
          <w:sz w:val="24"/>
          <w:szCs w:val="24"/>
        </w:rPr>
        <w:t>)  Must submit a plan with respect to the indicator that addresses the requirements of paragraph (a) only with respect to the State’s development of the means to collect and to publicly report the data, and not the State’s implementation of those means; and</w:t>
      </w:r>
    </w:p>
    <w:p w:rsidR="005656DC" w:rsidRPr="002E7C2B"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rPr>
        <w:t>(ii)  If submitting a plan in this manner, must include in its plan a description of the evidence it will provide to the Department of Education, by September 30, 2011, to demonstrate that it has developed the means to collect and publicly report that data.</w:t>
      </w:r>
    </w:p>
    <w:p w:rsidR="005656DC" w:rsidRPr="002E7C2B"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rPr>
        <w:t xml:space="preserve">(2)  If, however, for either of these indicators, a State will develop </w:t>
      </w:r>
      <w:r w:rsidRPr="002E7C2B">
        <w:rPr>
          <w:rFonts w:ascii="Times New Roman" w:hAnsi="Times New Roman"/>
          <w:sz w:val="24"/>
          <w:szCs w:val="24"/>
          <w:u w:val="single"/>
        </w:rPr>
        <w:t>and implement</w:t>
      </w:r>
      <w:r w:rsidRPr="002E7C2B">
        <w:rPr>
          <w:rFonts w:ascii="Times New Roman" w:hAnsi="Times New Roman"/>
          <w:sz w:val="24"/>
          <w:szCs w:val="24"/>
        </w:rPr>
        <w:t xml:space="preserve"> those means (</w:t>
      </w:r>
      <w:r w:rsidRPr="002E7C2B">
        <w:rPr>
          <w:rFonts w:ascii="Times New Roman" w:hAnsi="Times New Roman"/>
          <w:sz w:val="24"/>
          <w:szCs w:val="24"/>
          <w:u w:val="single"/>
        </w:rPr>
        <w:t>i.e.</w:t>
      </w:r>
      <w:r w:rsidRPr="002E7C2B">
        <w:rPr>
          <w:rFonts w:ascii="Times New Roman" w:hAnsi="Times New Roman"/>
          <w:sz w:val="24"/>
          <w:szCs w:val="24"/>
        </w:rPr>
        <w:t xml:space="preserve">, the State will collect and publicly report the data) by September 30, 2011, the State must submit a plan with respect to the indicator that fully addresses the requirements of paragraph (a).     </w:t>
      </w:r>
    </w:p>
    <w:p w:rsidR="005656DC" w:rsidRPr="002E7C2B"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rPr>
        <w:t xml:space="preserve">(e)  </w:t>
      </w:r>
      <w:r w:rsidRPr="002E7C2B">
        <w:rPr>
          <w:rFonts w:ascii="Times New Roman" w:hAnsi="Times New Roman"/>
          <w:sz w:val="24"/>
          <w:szCs w:val="24"/>
          <w:u w:val="single"/>
        </w:rPr>
        <w:t>General requirements</w:t>
      </w:r>
      <w:r w:rsidRPr="002E7C2B">
        <w:rPr>
          <w:rFonts w:ascii="Times New Roman" w:hAnsi="Times New Roman"/>
          <w:sz w:val="24"/>
          <w:szCs w:val="24"/>
        </w:rPr>
        <w:t>.  The State must describe--</w:t>
      </w:r>
    </w:p>
    <w:p w:rsidR="005656DC" w:rsidRPr="002E7C2B"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rPr>
        <w:t>(1)  The agency or agencies in the State responsible for the development, execution, and oversight of the plan, including the institutional infrastructure and capacity of the agency or agencies as they relate to each of those tasks;</w:t>
      </w:r>
    </w:p>
    <w:p w:rsidR="005656DC" w:rsidRPr="002E7C2B" w:rsidRDefault="005656DC" w:rsidP="005656DC">
      <w:pPr>
        <w:spacing w:line="240" w:lineRule="auto"/>
        <w:ind w:firstLine="720"/>
        <w:rPr>
          <w:rFonts w:ascii="Times New Roman" w:eastAsia="MS Mincho" w:hAnsi="Times New Roman"/>
          <w:sz w:val="24"/>
          <w:szCs w:val="24"/>
        </w:rPr>
      </w:pPr>
      <w:r w:rsidRPr="002E7C2B">
        <w:rPr>
          <w:rFonts w:ascii="Times New Roman" w:eastAsia="MS Mincho" w:hAnsi="Times New Roman"/>
          <w:sz w:val="24"/>
          <w:szCs w:val="24"/>
        </w:rPr>
        <w:t>(2)  The agency or agencies, institutions, or organizations, if any, providing technical assistance or other support in the development, execution, and oversight of the plan, and the nature of such technical assistance or other support;</w:t>
      </w:r>
    </w:p>
    <w:p w:rsidR="005656DC" w:rsidRPr="002E7C2B" w:rsidRDefault="005656DC" w:rsidP="005656DC">
      <w:pPr>
        <w:spacing w:line="240" w:lineRule="auto"/>
        <w:ind w:firstLine="720"/>
        <w:rPr>
          <w:rFonts w:ascii="Times New Roman" w:eastAsia="MS Mincho" w:hAnsi="Times New Roman"/>
          <w:sz w:val="24"/>
          <w:szCs w:val="24"/>
        </w:rPr>
      </w:pPr>
      <w:r w:rsidRPr="002E7C2B">
        <w:rPr>
          <w:rFonts w:ascii="Times New Roman" w:hAnsi="Times New Roman"/>
          <w:sz w:val="24"/>
          <w:szCs w:val="24"/>
        </w:rPr>
        <w:t xml:space="preserve">(3)  </w:t>
      </w:r>
      <w:r w:rsidRPr="002E7C2B">
        <w:rPr>
          <w:rFonts w:ascii="Times New Roman" w:eastAsia="MS Mincho" w:hAnsi="Times New Roman"/>
          <w:sz w:val="24"/>
          <w:szCs w:val="24"/>
        </w:rPr>
        <w:t>The overall budget</w:t>
      </w:r>
      <w:r w:rsidRPr="002E7C2B">
        <w:rPr>
          <w:rFonts w:ascii="Times New Roman" w:hAnsi="Times New Roman"/>
          <w:sz w:val="24"/>
          <w:szCs w:val="24"/>
        </w:rPr>
        <w:t xml:space="preserve"> for the development, execution, and oversight of the plan</w:t>
      </w:r>
      <w:r w:rsidRPr="002E7C2B">
        <w:rPr>
          <w:rFonts w:ascii="Times New Roman" w:eastAsia="MS Mincho" w:hAnsi="Times New Roman"/>
          <w:sz w:val="24"/>
          <w:szCs w:val="24"/>
        </w:rPr>
        <w:t xml:space="preserve">; </w:t>
      </w:r>
    </w:p>
    <w:p w:rsidR="005656DC" w:rsidRPr="002E7C2B" w:rsidRDefault="005656DC" w:rsidP="005656DC">
      <w:pPr>
        <w:spacing w:line="240" w:lineRule="auto"/>
        <w:ind w:firstLine="720"/>
        <w:rPr>
          <w:rFonts w:ascii="Times New Roman" w:hAnsi="Times New Roman"/>
          <w:sz w:val="24"/>
          <w:szCs w:val="24"/>
        </w:rPr>
      </w:pPr>
      <w:r w:rsidRPr="002E7C2B">
        <w:rPr>
          <w:rFonts w:ascii="Times New Roman" w:eastAsia="MS Mincho" w:hAnsi="Times New Roman"/>
          <w:sz w:val="24"/>
          <w:szCs w:val="24"/>
        </w:rPr>
        <w:t xml:space="preserve">(4)  </w:t>
      </w:r>
      <w:r w:rsidRPr="002E7C2B">
        <w:rPr>
          <w:rFonts w:ascii="Times New Roman" w:hAnsi="Times New Roman"/>
          <w:sz w:val="24"/>
          <w:szCs w:val="24"/>
        </w:rPr>
        <w:t>The processes the State employs to review and verify the required data and other information; and</w:t>
      </w:r>
    </w:p>
    <w:p w:rsidR="00C95BE2"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rPr>
        <w:t xml:space="preserve">(5)  The processes the State employs to ensure that, consistent with 34 CFR 99.31(b), the required data and other information are not made publicly available in a manner that personally identifies students, where applicable. </w:t>
      </w:r>
    </w:p>
    <w:p w:rsidR="005656DC" w:rsidRPr="002E7C2B" w:rsidRDefault="005656DC" w:rsidP="005656DC">
      <w:pPr>
        <w:spacing w:line="240" w:lineRule="auto"/>
        <w:ind w:firstLine="720"/>
        <w:rPr>
          <w:rFonts w:ascii="Times New Roman" w:hAnsi="Times New Roman"/>
          <w:bCs/>
          <w:iCs/>
          <w:sz w:val="24"/>
          <w:szCs w:val="24"/>
        </w:rPr>
      </w:pPr>
      <w:r w:rsidRPr="002E7C2B">
        <w:rPr>
          <w:rFonts w:ascii="Times New Roman" w:hAnsi="Times New Roman"/>
          <w:bCs/>
          <w:sz w:val="24"/>
          <w:szCs w:val="24"/>
          <w:u w:val="single"/>
        </w:rPr>
        <w:br/>
        <w:t>Final</w:t>
      </w:r>
      <w:r w:rsidRPr="002E7C2B">
        <w:rPr>
          <w:rFonts w:ascii="Times New Roman" w:eastAsia="MS Mincho" w:hAnsi="Times New Roman"/>
          <w:sz w:val="24"/>
          <w:szCs w:val="24"/>
          <w:u w:val="single"/>
        </w:rPr>
        <w:t xml:space="preserve"> Definitions</w:t>
      </w:r>
      <w:r w:rsidRPr="002E7C2B">
        <w:rPr>
          <w:rFonts w:ascii="Times New Roman" w:eastAsia="MS Mincho" w:hAnsi="Times New Roman"/>
          <w:sz w:val="24"/>
          <w:szCs w:val="24"/>
        </w:rPr>
        <w:t xml:space="preserve">: </w:t>
      </w:r>
    </w:p>
    <w:p w:rsidR="005656DC" w:rsidRPr="002E7C2B" w:rsidRDefault="005656DC" w:rsidP="005656DC">
      <w:pPr>
        <w:spacing w:line="240" w:lineRule="auto"/>
        <w:rPr>
          <w:rFonts w:ascii="Times New Roman" w:hAnsi="Times New Roman"/>
          <w:sz w:val="24"/>
          <w:szCs w:val="24"/>
        </w:rPr>
      </w:pPr>
      <w:r w:rsidRPr="002E7C2B">
        <w:rPr>
          <w:rFonts w:ascii="Times New Roman" w:hAnsi="Times New Roman"/>
          <w:sz w:val="24"/>
          <w:szCs w:val="24"/>
        </w:rPr>
        <w:tab/>
        <w:t>The Secretary establishes the following definitions for Stabilization program terms not defined in the ARRA (or, by reference, in the ESEA or the HEA).  We may apply these definitions in any year in which this program is in effect.</w:t>
      </w:r>
    </w:p>
    <w:p w:rsidR="005656DC" w:rsidRPr="002E7C2B" w:rsidRDefault="005656DC" w:rsidP="005656DC">
      <w:pPr>
        <w:spacing w:line="240" w:lineRule="auto"/>
        <w:rPr>
          <w:rFonts w:ascii="Times New Roman" w:hAnsi="Times New Roman"/>
          <w:sz w:val="24"/>
          <w:szCs w:val="24"/>
        </w:rPr>
      </w:pPr>
      <w:r w:rsidRPr="002E7C2B">
        <w:rPr>
          <w:rFonts w:ascii="Times New Roman" w:hAnsi="Times New Roman"/>
          <w:sz w:val="24"/>
          <w:szCs w:val="24"/>
        </w:rPr>
        <w:t xml:space="preserve">     For the purposes of this program, </w:t>
      </w:r>
      <w:r w:rsidRPr="002E7C2B">
        <w:rPr>
          <w:rFonts w:ascii="Times New Roman" w:hAnsi="Times New Roman"/>
          <w:sz w:val="24"/>
          <w:szCs w:val="24"/>
          <w:u w:val="single"/>
        </w:rPr>
        <w:t>publicly report</w:t>
      </w:r>
      <w:r w:rsidRPr="002E7C2B">
        <w:rPr>
          <w:rFonts w:ascii="Times New Roman" w:hAnsi="Times New Roman"/>
          <w:sz w:val="24"/>
          <w:szCs w:val="24"/>
        </w:rPr>
        <w:t xml:space="preserve"> means that the data or information required for an indicator or descriptor are made available to anyone with access to an Internet connection without having to submit a request to the entity that maintains the data and information in order to access that data and information.  Therefore, States are required to maintain a public website that provides the data and information that are responsive to the indicator and descriptor requirements.  If a State does not currently provide the required data or information, it must provide on this website its plan with respect to the indicator or descriptor and its reports on its progress in implementing that plan.</w:t>
      </w:r>
    </w:p>
    <w:p w:rsidR="005656DC" w:rsidRPr="002E7C2B"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rPr>
        <w:t xml:space="preserve">With respect to the requirement that a State collect and publicly report on the extent to which students in high- and low-poverty schools in the State have access to highly qualified teachers, </w:t>
      </w:r>
      <w:r w:rsidRPr="002E7C2B">
        <w:rPr>
          <w:rFonts w:ascii="Times New Roman" w:hAnsi="Times New Roman"/>
          <w:sz w:val="24"/>
          <w:szCs w:val="24"/>
          <w:u w:val="single"/>
        </w:rPr>
        <w:t>highest-poverty school</w:t>
      </w:r>
      <w:r w:rsidRPr="002E7C2B">
        <w:rPr>
          <w:rFonts w:ascii="Times New Roman" w:hAnsi="Times New Roman"/>
          <w:sz w:val="24"/>
          <w:szCs w:val="24"/>
        </w:rPr>
        <w:t xml:space="preserve"> means, consistent with section 1111(h</w:t>
      </w:r>
      <w:proofErr w:type="gramStart"/>
      <w:r w:rsidRPr="002E7C2B">
        <w:rPr>
          <w:rFonts w:ascii="Times New Roman" w:hAnsi="Times New Roman"/>
          <w:sz w:val="24"/>
          <w:szCs w:val="24"/>
        </w:rPr>
        <w:t>)(</w:t>
      </w:r>
      <w:proofErr w:type="gramEnd"/>
      <w:r w:rsidRPr="002E7C2B">
        <w:rPr>
          <w:rFonts w:ascii="Times New Roman" w:hAnsi="Times New Roman"/>
          <w:sz w:val="24"/>
          <w:szCs w:val="24"/>
        </w:rPr>
        <w:t xml:space="preserve">1)(C)(viii) of the ESEA, a school in the highest quartile of schools (at the State and LEA levels, respectively) using a measure of poverty determined by the State.  Similarly, </w:t>
      </w:r>
      <w:r w:rsidRPr="002E7C2B">
        <w:rPr>
          <w:rFonts w:ascii="Times New Roman" w:hAnsi="Times New Roman"/>
          <w:sz w:val="24"/>
          <w:szCs w:val="24"/>
          <w:u w:val="single"/>
        </w:rPr>
        <w:t>lowest-poverty school</w:t>
      </w:r>
      <w:r w:rsidRPr="002E7C2B">
        <w:rPr>
          <w:rFonts w:ascii="Times New Roman" w:hAnsi="Times New Roman"/>
          <w:sz w:val="24"/>
          <w:szCs w:val="24"/>
        </w:rPr>
        <w:t xml:space="preserve"> means, consistent with section 1111(h</w:t>
      </w:r>
      <w:proofErr w:type="gramStart"/>
      <w:r w:rsidRPr="002E7C2B">
        <w:rPr>
          <w:rFonts w:ascii="Times New Roman" w:hAnsi="Times New Roman"/>
          <w:sz w:val="24"/>
          <w:szCs w:val="24"/>
        </w:rPr>
        <w:t>)(</w:t>
      </w:r>
      <w:proofErr w:type="gramEnd"/>
      <w:r w:rsidRPr="002E7C2B">
        <w:rPr>
          <w:rFonts w:ascii="Times New Roman" w:hAnsi="Times New Roman"/>
          <w:sz w:val="24"/>
          <w:szCs w:val="24"/>
        </w:rPr>
        <w:t xml:space="preserve">1)(C)(viii) of the ESEA, a school in the lowest quartile of schools (at the State and LEA levels, respectively) using a measure of poverty determined by the State.  </w:t>
      </w:r>
    </w:p>
    <w:p w:rsidR="005656DC" w:rsidRPr="002E7C2B"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rPr>
        <w:t xml:space="preserve">With respect to the requirements that a State indicate </w:t>
      </w:r>
      <w:r w:rsidRPr="002E7C2B">
        <w:rPr>
          <w:rFonts w:ascii="Times New Roman" w:hAnsi="Times New Roman"/>
          <w:iCs/>
          <w:sz w:val="24"/>
          <w:szCs w:val="24"/>
        </w:rPr>
        <w:t xml:space="preserve">whether </w:t>
      </w:r>
      <w:r w:rsidRPr="002E7C2B">
        <w:rPr>
          <w:rFonts w:ascii="Times New Roman" w:hAnsi="Times New Roman"/>
          <w:sz w:val="24"/>
          <w:szCs w:val="24"/>
        </w:rPr>
        <w:t>the systems used to evaluate the performance of teachers and principals</w:t>
      </w:r>
      <w:r w:rsidRPr="002E7C2B">
        <w:rPr>
          <w:rFonts w:ascii="Times New Roman" w:hAnsi="Times New Roman"/>
          <w:iCs/>
          <w:sz w:val="24"/>
          <w:szCs w:val="24"/>
        </w:rPr>
        <w:t xml:space="preserve"> include student achievement outcomes as an evaluation criterion, </w:t>
      </w:r>
      <w:r w:rsidRPr="002E7C2B">
        <w:rPr>
          <w:rFonts w:ascii="Times New Roman" w:hAnsi="Times New Roman"/>
          <w:iCs/>
          <w:sz w:val="24"/>
          <w:szCs w:val="24"/>
          <w:u w:val="single"/>
        </w:rPr>
        <w:t>student achievement outcomes</w:t>
      </w:r>
      <w:r w:rsidRPr="002E7C2B">
        <w:rPr>
          <w:rFonts w:ascii="Times New Roman" w:hAnsi="Times New Roman"/>
          <w:iCs/>
          <w:sz w:val="24"/>
          <w:szCs w:val="24"/>
        </w:rPr>
        <w:t xml:space="preserve"> means outcomes including, at a minimum, one of the following:  student performance on summative assessments, or on assessments predictive of student performance on summative assessments, in terms of absolute performance, gains, or growth; student grades; and rates at which students are on track to graduate from high school with a regular high school diploma.</w:t>
      </w:r>
    </w:p>
    <w:p w:rsidR="005656DC"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rPr>
        <w:t xml:space="preserve">With respect to the requirements that a State indicate whether teacher and principal evaluation systems include student growth data as an evaluation criterion and whether the State provides such data to, </w:t>
      </w:r>
      <w:r w:rsidRPr="002E7C2B">
        <w:rPr>
          <w:rFonts w:ascii="Times New Roman" w:hAnsi="Times New Roman"/>
          <w:iCs/>
          <w:sz w:val="24"/>
          <w:szCs w:val="24"/>
        </w:rPr>
        <w:t xml:space="preserve">at a minimum, teachers of reading/language arts and mathematics in grades in which the State administers assessments in those subjects, </w:t>
      </w:r>
      <w:r w:rsidRPr="002E7C2B">
        <w:rPr>
          <w:rFonts w:ascii="Times New Roman" w:hAnsi="Times New Roman"/>
          <w:iCs/>
          <w:sz w:val="24"/>
          <w:szCs w:val="24"/>
          <w:u w:val="single"/>
        </w:rPr>
        <w:t>student growth</w:t>
      </w:r>
      <w:r w:rsidRPr="002E7C2B">
        <w:rPr>
          <w:rFonts w:ascii="Times New Roman" w:hAnsi="Times New Roman"/>
          <w:sz w:val="24"/>
          <w:szCs w:val="24"/>
        </w:rPr>
        <w:t xml:space="preserve"> means the change in achievement for an individual student between two or more points in time.  For grades in which the State administers summative assessments in reading/language arts and mathematics, student growth data must be based on a student’s score on the State’s assessment under section 1111(b)(3) of the ESEA.  A State may also include other measures that are rigorous and comparable across classrooms.</w:t>
      </w:r>
    </w:p>
    <w:p w:rsidR="00C95BE2" w:rsidRPr="002E7C2B" w:rsidRDefault="00C95BE2" w:rsidP="005656DC">
      <w:pPr>
        <w:spacing w:line="240" w:lineRule="auto"/>
        <w:ind w:firstLine="720"/>
        <w:rPr>
          <w:rFonts w:ascii="Times New Roman" w:hAnsi="Times New Roman"/>
          <w:sz w:val="24"/>
          <w:szCs w:val="24"/>
        </w:rPr>
      </w:pPr>
    </w:p>
    <w:p w:rsidR="005656DC" w:rsidRPr="002E7C2B"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rPr>
        <w:t xml:space="preserve">With respect to the requirement that a State collect and publicly report the number of high-school graduates who enrolled in a public IHE in the State who complete at least one year’s worth of college credit (applicable to a degree) within two years of enrollment, </w:t>
      </w:r>
      <w:r w:rsidRPr="002E7C2B">
        <w:rPr>
          <w:rFonts w:ascii="Times New Roman" w:hAnsi="Times New Roman"/>
          <w:sz w:val="24"/>
          <w:szCs w:val="24"/>
          <w:u w:val="single"/>
        </w:rPr>
        <w:t>college credit (applicable to a degree)</w:t>
      </w:r>
      <w:r w:rsidRPr="002E7C2B">
        <w:rPr>
          <w:rFonts w:ascii="Times New Roman" w:hAnsi="Times New Roman"/>
          <w:sz w:val="24"/>
          <w:szCs w:val="24"/>
        </w:rPr>
        <w:t xml:space="preserve"> is used as that term is defined by the IHE granting such credit.  </w:t>
      </w:r>
    </w:p>
    <w:p w:rsidR="005656DC" w:rsidRPr="002E7C2B"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rPr>
        <w:t xml:space="preserve">With respect to the requirements that a State collect and publicly report the numbers and percentages of certain groups of schools that have made progress on State assessments in reading/language arts and in mathematics in the last year, </w:t>
      </w:r>
      <w:r w:rsidRPr="002E7C2B">
        <w:rPr>
          <w:rFonts w:ascii="Times New Roman" w:hAnsi="Times New Roman"/>
          <w:sz w:val="24"/>
          <w:szCs w:val="24"/>
          <w:u w:val="single"/>
        </w:rPr>
        <w:t>school that has made progress</w:t>
      </w:r>
      <w:r w:rsidRPr="002E7C2B">
        <w:rPr>
          <w:rFonts w:ascii="Times New Roman" w:hAnsi="Times New Roman"/>
          <w:sz w:val="24"/>
          <w:szCs w:val="24"/>
        </w:rPr>
        <w:t xml:space="preserve"> means a school whose gains on the assessment, in the “all students” category and for each student subgroup (as under section 1111(b)(2)(C)(v) of the ESEA), are equal to or greater than the average statewide school gains in the State on that assessment, in the “all students” category and for each student subgroup, except that if the average statewide school gains in the State on that assessment are equal to or less than zero, the gains of the school must be greater than zero.</w:t>
      </w:r>
    </w:p>
    <w:p w:rsidR="005656DC" w:rsidRPr="002E7C2B"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rPr>
        <w:t xml:space="preserve">With respect to the requirements that a State collect and publicly report data and information on the persistently lowest-achieving schools that are Title I schools in improvement, corrective action, or restructuring or secondary schools that are eligible for, but do not receive, Title I funds, </w:t>
      </w:r>
      <w:r w:rsidRPr="002E7C2B">
        <w:rPr>
          <w:rFonts w:ascii="Times New Roman" w:hAnsi="Times New Roman"/>
          <w:sz w:val="24"/>
          <w:szCs w:val="24"/>
          <w:u w:val="single"/>
        </w:rPr>
        <w:t>persistently lowest-achieving schools</w:t>
      </w:r>
      <w:r w:rsidRPr="002E7C2B">
        <w:rPr>
          <w:rFonts w:ascii="Times New Roman" w:hAnsi="Times New Roman"/>
          <w:sz w:val="24"/>
          <w:szCs w:val="24"/>
        </w:rPr>
        <w:t xml:space="preserve"> means, as determined by the State—</w:t>
      </w:r>
    </w:p>
    <w:p w:rsidR="005656DC" w:rsidRPr="002E7C2B"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rPr>
        <w:t>(a)(1)  A Title I school in improvement, corrective action, or restructuring that--</w:t>
      </w:r>
    </w:p>
    <w:p w:rsidR="005656DC" w:rsidRPr="002E7C2B"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rPr>
        <w:t>(</w:t>
      </w:r>
      <w:proofErr w:type="spellStart"/>
      <w:r w:rsidRPr="002E7C2B">
        <w:rPr>
          <w:rFonts w:ascii="Times New Roman" w:hAnsi="Times New Roman"/>
          <w:sz w:val="24"/>
          <w:szCs w:val="24"/>
        </w:rPr>
        <w:t>i</w:t>
      </w:r>
      <w:proofErr w:type="spellEnd"/>
      <w:r w:rsidRPr="002E7C2B">
        <w:rPr>
          <w:rFonts w:ascii="Times New Roman" w:hAnsi="Times New Roman"/>
          <w:sz w:val="24"/>
          <w:szCs w:val="24"/>
        </w:rPr>
        <w:t>)  Is among the lowest-achieving five percent of Title I schools in improvement, corrective action, or restructuring or the lowest-achieving five Title I schools in improvement, corrective action, or restructuring in the State, whichever number of schools is greater; or</w:t>
      </w:r>
    </w:p>
    <w:p w:rsidR="005656DC" w:rsidRPr="002E7C2B"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rPr>
        <w:t>(ii)  Is a high school that has had a graduation rate as defined in 34 CFR 200.19(b) that is less than 60 percent over a number of years.</w:t>
      </w:r>
    </w:p>
    <w:p w:rsidR="005656DC" w:rsidRPr="002E7C2B"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rPr>
        <w:t>(2)  A secondary school that is eligible for, but does not receive, Title I funds that--</w:t>
      </w:r>
    </w:p>
    <w:p w:rsidR="005656DC" w:rsidRPr="002E7C2B"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rPr>
        <w:t>(</w:t>
      </w:r>
      <w:proofErr w:type="spellStart"/>
      <w:r w:rsidRPr="002E7C2B">
        <w:rPr>
          <w:rFonts w:ascii="Times New Roman" w:hAnsi="Times New Roman"/>
          <w:sz w:val="24"/>
          <w:szCs w:val="24"/>
        </w:rPr>
        <w:t>i</w:t>
      </w:r>
      <w:proofErr w:type="spellEnd"/>
      <w:r w:rsidRPr="002E7C2B">
        <w:rPr>
          <w:rFonts w:ascii="Times New Roman" w:hAnsi="Times New Roman"/>
          <w:sz w:val="24"/>
          <w:szCs w:val="24"/>
        </w:rPr>
        <w:t>)  Is among the lowest-achieving five percent of secondary schools or the lowest-achieving five secondary schools in the State that are eligible for, but do not receive, Title I funds, whichever number of schools is greater; or</w:t>
      </w:r>
    </w:p>
    <w:p w:rsidR="005656DC" w:rsidRPr="002E7C2B"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rPr>
        <w:t>(ii)  Is a high school that has had a graduation rate as defined in 34 CFR 200.19(b) that is less than 60 percent over a number of years.</w:t>
      </w:r>
    </w:p>
    <w:p w:rsidR="005656DC" w:rsidRPr="002E7C2B"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rPr>
        <w:t>(b)  To identify the lowest-achieving schools, a State must take into account both--</w:t>
      </w:r>
    </w:p>
    <w:p w:rsidR="005656DC" w:rsidRPr="002E7C2B"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rPr>
        <w:t>(</w:t>
      </w:r>
      <w:proofErr w:type="spellStart"/>
      <w:r w:rsidRPr="002E7C2B">
        <w:rPr>
          <w:rFonts w:ascii="Times New Roman" w:hAnsi="Times New Roman"/>
          <w:sz w:val="24"/>
          <w:szCs w:val="24"/>
        </w:rPr>
        <w:t>i</w:t>
      </w:r>
      <w:proofErr w:type="spellEnd"/>
      <w:r w:rsidRPr="002E7C2B">
        <w:rPr>
          <w:rFonts w:ascii="Times New Roman" w:hAnsi="Times New Roman"/>
          <w:sz w:val="24"/>
          <w:szCs w:val="24"/>
        </w:rPr>
        <w:t xml:space="preserve">)  The academic achievement of the “all students” group in a school in terms of proficiency on the State’s assessments under section 1111(b)(3) of the ESEA in reading/language arts and mathematics combined; and </w:t>
      </w:r>
    </w:p>
    <w:p w:rsidR="005656DC" w:rsidRPr="002E7C2B"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rPr>
        <w:t>(ii)  The school’s lack of progress on those assessments over a number of years in the “all students” group.</w:t>
      </w:r>
    </w:p>
    <w:p w:rsidR="005656DC" w:rsidRDefault="005656DC" w:rsidP="005656DC">
      <w:pPr>
        <w:pStyle w:val="HTMLPreformatted"/>
        <w:rPr>
          <w:rFonts w:ascii="Times New Roman" w:hAnsi="Times New Roman" w:cs="Times New Roman"/>
          <w:sz w:val="24"/>
          <w:szCs w:val="24"/>
        </w:rPr>
      </w:pPr>
      <w:r w:rsidRPr="002E7C2B">
        <w:rPr>
          <w:rFonts w:ascii="Times New Roman" w:hAnsi="Times New Roman" w:cs="Times New Roman"/>
          <w:sz w:val="24"/>
          <w:szCs w:val="24"/>
        </w:rPr>
        <w:tab/>
        <w:t>With respect to the requirements that a State collect and publicly report, of the persistently lowest-achieving schools, the number and identity of schools that have been turned around, restarted, closed, or transformed through one of the following in the last year</w:t>
      </w:r>
      <w:r w:rsidR="00C95BE2">
        <w:rPr>
          <w:rFonts w:ascii="Times New Roman" w:hAnsi="Times New Roman" w:cs="Times New Roman"/>
          <w:sz w:val="24"/>
          <w:szCs w:val="24"/>
        </w:rPr>
        <w:t>—</w:t>
      </w:r>
    </w:p>
    <w:p w:rsidR="00C95BE2" w:rsidRPr="002E7C2B" w:rsidRDefault="00C95BE2" w:rsidP="005656DC">
      <w:pPr>
        <w:pStyle w:val="HTMLPreformatted"/>
        <w:rPr>
          <w:rFonts w:ascii="Times New Roman" w:hAnsi="Times New Roman" w:cs="Times New Roman"/>
          <w:sz w:val="24"/>
          <w:szCs w:val="24"/>
        </w:rPr>
      </w:pPr>
    </w:p>
    <w:p w:rsidR="005656DC" w:rsidRPr="002E7C2B" w:rsidRDefault="005656DC" w:rsidP="005656DC">
      <w:pPr>
        <w:pStyle w:val="ListParagraph"/>
        <w:spacing w:after="0" w:line="240" w:lineRule="auto"/>
        <w:ind w:left="0" w:firstLine="720"/>
        <w:rPr>
          <w:rFonts w:ascii="Times New Roman" w:hAnsi="Times New Roman"/>
          <w:sz w:val="24"/>
          <w:szCs w:val="24"/>
        </w:rPr>
      </w:pPr>
      <w:r w:rsidRPr="002E7C2B">
        <w:rPr>
          <w:rFonts w:ascii="Times New Roman" w:hAnsi="Times New Roman"/>
          <w:sz w:val="24"/>
          <w:szCs w:val="24"/>
        </w:rPr>
        <w:t xml:space="preserve">(a)  </w:t>
      </w:r>
      <w:r w:rsidRPr="002E7C2B">
        <w:rPr>
          <w:rFonts w:ascii="Times New Roman" w:hAnsi="Times New Roman"/>
          <w:sz w:val="24"/>
          <w:szCs w:val="24"/>
          <w:u w:val="single"/>
        </w:rPr>
        <w:t>Turnaround model</w:t>
      </w:r>
      <w:r w:rsidRPr="002E7C2B">
        <w:rPr>
          <w:rFonts w:ascii="Times New Roman" w:hAnsi="Times New Roman"/>
          <w:sz w:val="24"/>
          <w:szCs w:val="24"/>
        </w:rPr>
        <w:t>.  (1)  A turnaround model is one in which an LEA must--</w:t>
      </w:r>
    </w:p>
    <w:p w:rsidR="005656DC" w:rsidRPr="002E7C2B" w:rsidRDefault="005656DC" w:rsidP="005656DC">
      <w:pPr>
        <w:pStyle w:val="ListParagraph"/>
        <w:spacing w:after="0" w:line="240" w:lineRule="auto"/>
        <w:ind w:left="0" w:firstLine="720"/>
        <w:rPr>
          <w:rFonts w:ascii="Times New Roman" w:hAnsi="Times New Roman"/>
          <w:sz w:val="24"/>
          <w:szCs w:val="24"/>
        </w:rPr>
      </w:pPr>
      <w:r w:rsidRPr="002E7C2B">
        <w:rPr>
          <w:rFonts w:ascii="Times New Roman" w:hAnsi="Times New Roman"/>
          <w:sz w:val="24"/>
          <w:szCs w:val="24"/>
        </w:rPr>
        <w:t>(</w:t>
      </w:r>
      <w:proofErr w:type="spellStart"/>
      <w:r w:rsidRPr="002E7C2B">
        <w:rPr>
          <w:rFonts w:ascii="Times New Roman" w:hAnsi="Times New Roman"/>
          <w:sz w:val="24"/>
          <w:szCs w:val="24"/>
        </w:rPr>
        <w:t>i</w:t>
      </w:r>
      <w:proofErr w:type="spellEnd"/>
      <w:r w:rsidRPr="002E7C2B">
        <w:rPr>
          <w:rFonts w:ascii="Times New Roman" w:hAnsi="Times New Roman"/>
          <w:sz w:val="24"/>
          <w:szCs w:val="24"/>
        </w:rPr>
        <w:t>)  Replace the principal and grant the principal sufficient operational flexibility (including in staffing, calendars/time, and budgeting) to implement fully a comprehensive approach in order to substantially improve student achievement outcomes and increase high school graduation rates;</w:t>
      </w:r>
    </w:p>
    <w:p w:rsidR="005656DC" w:rsidRPr="002E7C2B" w:rsidRDefault="005656DC" w:rsidP="005656DC">
      <w:pPr>
        <w:pStyle w:val="ListParagraph"/>
        <w:spacing w:after="0" w:line="240" w:lineRule="auto"/>
        <w:ind w:left="0" w:firstLine="720"/>
        <w:rPr>
          <w:rFonts w:ascii="Times New Roman" w:hAnsi="Times New Roman"/>
          <w:sz w:val="24"/>
          <w:szCs w:val="24"/>
        </w:rPr>
      </w:pPr>
      <w:r w:rsidRPr="002E7C2B">
        <w:rPr>
          <w:rFonts w:ascii="Times New Roman" w:hAnsi="Times New Roman"/>
          <w:sz w:val="24"/>
          <w:szCs w:val="24"/>
        </w:rPr>
        <w:t xml:space="preserve">(ii)  Use locally adopted competencies to measure the effectiveness of </w:t>
      </w:r>
      <w:proofErr w:type="gramStart"/>
      <w:r w:rsidRPr="002E7C2B">
        <w:rPr>
          <w:rFonts w:ascii="Times New Roman" w:hAnsi="Times New Roman"/>
          <w:sz w:val="24"/>
          <w:szCs w:val="24"/>
        </w:rPr>
        <w:t>staff</w:t>
      </w:r>
      <w:proofErr w:type="gramEnd"/>
      <w:r w:rsidRPr="002E7C2B">
        <w:rPr>
          <w:rFonts w:ascii="Times New Roman" w:hAnsi="Times New Roman"/>
          <w:sz w:val="24"/>
          <w:szCs w:val="24"/>
        </w:rPr>
        <w:t xml:space="preserve"> who can work within the turnaround environment to meet the needs of students,</w:t>
      </w:r>
    </w:p>
    <w:p w:rsidR="005656DC" w:rsidRPr="002E7C2B" w:rsidRDefault="005656DC" w:rsidP="005656DC">
      <w:pPr>
        <w:pStyle w:val="ListParagraph"/>
        <w:spacing w:after="0" w:line="240" w:lineRule="auto"/>
        <w:ind w:left="0" w:firstLine="720"/>
        <w:rPr>
          <w:rFonts w:ascii="Times New Roman" w:hAnsi="Times New Roman"/>
          <w:sz w:val="24"/>
          <w:szCs w:val="24"/>
        </w:rPr>
      </w:pPr>
      <w:r w:rsidRPr="002E7C2B">
        <w:rPr>
          <w:rFonts w:ascii="Times New Roman" w:hAnsi="Times New Roman"/>
          <w:sz w:val="24"/>
          <w:szCs w:val="24"/>
        </w:rPr>
        <w:t>(A)  Screen all existing staff and rehire no more than 50 percent; and</w:t>
      </w:r>
    </w:p>
    <w:p w:rsidR="005656DC" w:rsidRPr="002E7C2B" w:rsidRDefault="005656DC" w:rsidP="005656DC">
      <w:pPr>
        <w:pStyle w:val="ListParagraph"/>
        <w:spacing w:after="0" w:line="240" w:lineRule="auto"/>
        <w:ind w:left="0" w:firstLine="720"/>
        <w:rPr>
          <w:rFonts w:ascii="Times New Roman" w:hAnsi="Times New Roman"/>
          <w:sz w:val="24"/>
          <w:szCs w:val="24"/>
        </w:rPr>
      </w:pPr>
      <w:r w:rsidRPr="002E7C2B">
        <w:rPr>
          <w:rFonts w:ascii="Times New Roman" w:hAnsi="Times New Roman"/>
          <w:sz w:val="24"/>
          <w:szCs w:val="24"/>
        </w:rPr>
        <w:t>(B)  Select new staff;</w:t>
      </w:r>
    </w:p>
    <w:p w:rsidR="005656DC" w:rsidRPr="002E7C2B" w:rsidRDefault="005656DC" w:rsidP="005656DC">
      <w:pPr>
        <w:pStyle w:val="ListParagraph"/>
        <w:spacing w:after="0" w:line="240" w:lineRule="auto"/>
        <w:ind w:left="0" w:firstLine="720"/>
        <w:rPr>
          <w:rFonts w:ascii="Times New Roman" w:hAnsi="Times New Roman"/>
          <w:sz w:val="24"/>
          <w:szCs w:val="24"/>
        </w:rPr>
      </w:pPr>
      <w:r w:rsidRPr="002E7C2B">
        <w:rPr>
          <w:rFonts w:ascii="Times New Roman" w:hAnsi="Times New Roman"/>
          <w:sz w:val="24"/>
          <w:szCs w:val="24"/>
        </w:rPr>
        <w:t>(iii)  Implement such strategies as financial incentives, increased opportunities for promotion and career growth, and more flexible work conditions that are designed to recruit, place, and retain staff with the skills necessary to meet the needs of the students in the turnaround school;</w:t>
      </w:r>
    </w:p>
    <w:p w:rsidR="005656DC" w:rsidRPr="002E7C2B" w:rsidRDefault="005656DC" w:rsidP="005656DC">
      <w:pPr>
        <w:pStyle w:val="ListParagraph"/>
        <w:spacing w:after="0" w:line="240" w:lineRule="auto"/>
        <w:ind w:left="0" w:firstLine="720"/>
        <w:rPr>
          <w:rFonts w:ascii="Times New Roman" w:hAnsi="Times New Roman"/>
          <w:sz w:val="24"/>
          <w:szCs w:val="24"/>
        </w:rPr>
      </w:pPr>
      <w:r w:rsidRPr="002E7C2B">
        <w:rPr>
          <w:rFonts w:ascii="Times New Roman" w:hAnsi="Times New Roman"/>
          <w:sz w:val="24"/>
          <w:szCs w:val="24"/>
        </w:rPr>
        <w:t>(iv)  Provide staff with ongoing, high-quality, job-embedded professional development that is aligned with the school’s comprehensive instructional program and designed with school staff to ensure that they are equipped to facilitate effective teaching and learning and have the capacity to successfully implement school reform strategies;</w:t>
      </w:r>
    </w:p>
    <w:p w:rsidR="005656DC" w:rsidRPr="002E7C2B" w:rsidRDefault="005656DC" w:rsidP="005656DC">
      <w:pPr>
        <w:pStyle w:val="ListParagraph"/>
        <w:spacing w:after="0" w:line="240" w:lineRule="auto"/>
        <w:ind w:left="0" w:firstLine="720"/>
        <w:rPr>
          <w:rFonts w:ascii="Times New Roman" w:hAnsi="Times New Roman"/>
          <w:sz w:val="24"/>
          <w:szCs w:val="24"/>
        </w:rPr>
      </w:pPr>
      <w:r w:rsidRPr="002E7C2B">
        <w:rPr>
          <w:rFonts w:ascii="Times New Roman" w:hAnsi="Times New Roman"/>
          <w:sz w:val="24"/>
          <w:szCs w:val="24"/>
        </w:rPr>
        <w:t>(v)  Adopt a new governance structure, which may include, but is not limited to, requiring the school to report to a new “turnaround office” in the LEA or SEA, hire a “turnaround leader” who reports directly to the Superintendent or Chief Academic Officer, or enter into a multi-year contract with the LEA or SEA to obtain added flexibility in exchange for greater accountability;</w:t>
      </w:r>
    </w:p>
    <w:p w:rsidR="005656DC" w:rsidRPr="002E7C2B" w:rsidRDefault="005656DC" w:rsidP="005656DC">
      <w:pPr>
        <w:pStyle w:val="ListParagraph"/>
        <w:spacing w:after="0" w:line="240" w:lineRule="auto"/>
        <w:ind w:left="0" w:firstLine="720"/>
        <w:rPr>
          <w:rFonts w:ascii="Times New Roman" w:hAnsi="Times New Roman"/>
          <w:sz w:val="24"/>
          <w:szCs w:val="24"/>
        </w:rPr>
      </w:pPr>
      <w:r w:rsidRPr="002E7C2B">
        <w:rPr>
          <w:rFonts w:ascii="Times New Roman" w:hAnsi="Times New Roman"/>
          <w:sz w:val="24"/>
          <w:szCs w:val="24"/>
        </w:rPr>
        <w:t xml:space="preserve"> </w:t>
      </w:r>
      <w:proofErr w:type="gramStart"/>
      <w:r w:rsidRPr="002E7C2B">
        <w:rPr>
          <w:rFonts w:ascii="Times New Roman" w:hAnsi="Times New Roman"/>
          <w:sz w:val="24"/>
          <w:szCs w:val="24"/>
        </w:rPr>
        <w:t>(vi)  Use</w:t>
      </w:r>
      <w:proofErr w:type="gramEnd"/>
      <w:r w:rsidRPr="002E7C2B">
        <w:rPr>
          <w:rFonts w:ascii="Times New Roman" w:hAnsi="Times New Roman"/>
          <w:sz w:val="24"/>
          <w:szCs w:val="24"/>
        </w:rPr>
        <w:t xml:space="preserve"> data to identify and implement an instructional program that is research-based and “vertically aligned” from one grade to the next as well as aligned with State academic standards;</w:t>
      </w:r>
    </w:p>
    <w:p w:rsidR="005656DC" w:rsidRPr="002E7C2B" w:rsidRDefault="005656DC" w:rsidP="005656DC">
      <w:pPr>
        <w:pStyle w:val="ListParagraph"/>
        <w:spacing w:after="0" w:line="240" w:lineRule="auto"/>
        <w:ind w:left="0" w:firstLine="720"/>
        <w:rPr>
          <w:rFonts w:ascii="Times New Roman" w:hAnsi="Times New Roman"/>
          <w:sz w:val="24"/>
          <w:szCs w:val="24"/>
        </w:rPr>
      </w:pPr>
      <w:r w:rsidRPr="002E7C2B">
        <w:rPr>
          <w:rFonts w:ascii="Times New Roman" w:hAnsi="Times New Roman"/>
          <w:sz w:val="24"/>
          <w:szCs w:val="24"/>
        </w:rPr>
        <w:t xml:space="preserve"> (vii)  Promote the continuous use of student data (such as from formative, interim, and summative assessments) to inform and differentiate instruction in order to meet the academic needs of individual students;</w:t>
      </w:r>
    </w:p>
    <w:p w:rsidR="005656DC" w:rsidRPr="002E7C2B" w:rsidRDefault="005656DC" w:rsidP="005656DC">
      <w:pPr>
        <w:pStyle w:val="ListParagraph"/>
        <w:spacing w:after="0" w:line="240" w:lineRule="auto"/>
        <w:ind w:left="0" w:firstLine="720"/>
        <w:rPr>
          <w:rFonts w:ascii="Times New Roman" w:hAnsi="Times New Roman"/>
          <w:sz w:val="24"/>
          <w:szCs w:val="24"/>
        </w:rPr>
      </w:pPr>
      <w:r w:rsidRPr="002E7C2B">
        <w:rPr>
          <w:rFonts w:ascii="Times New Roman" w:hAnsi="Times New Roman"/>
          <w:sz w:val="24"/>
          <w:szCs w:val="24"/>
        </w:rPr>
        <w:t>(viii)  Establish schedules and implement strategies that provide increased learning time (as defined in this notice); and</w:t>
      </w:r>
    </w:p>
    <w:p w:rsidR="005656DC" w:rsidRPr="002E7C2B" w:rsidRDefault="005656DC" w:rsidP="005656DC">
      <w:pPr>
        <w:pStyle w:val="ListParagraph"/>
        <w:spacing w:after="0" w:line="240" w:lineRule="auto"/>
        <w:ind w:left="0" w:firstLine="720"/>
        <w:rPr>
          <w:rFonts w:ascii="Times New Roman" w:hAnsi="Times New Roman"/>
          <w:sz w:val="24"/>
          <w:szCs w:val="24"/>
        </w:rPr>
      </w:pPr>
      <w:r w:rsidRPr="002E7C2B">
        <w:rPr>
          <w:rFonts w:ascii="Times New Roman" w:hAnsi="Times New Roman"/>
          <w:sz w:val="24"/>
          <w:szCs w:val="24"/>
        </w:rPr>
        <w:t>(ix)  Provide appropriate social-emotional and community-oriented services and supports for students.</w:t>
      </w:r>
    </w:p>
    <w:p w:rsidR="005656DC" w:rsidRPr="002E7C2B" w:rsidRDefault="005656DC" w:rsidP="005656DC">
      <w:pPr>
        <w:pStyle w:val="ListParagraph"/>
        <w:spacing w:after="0" w:line="240" w:lineRule="auto"/>
        <w:ind w:left="0" w:firstLine="720"/>
        <w:rPr>
          <w:rFonts w:ascii="Times New Roman" w:hAnsi="Times New Roman"/>
          <w:sz w:val="24"/>
          <w:szCs w:val="24"/>
        </w:rPr>
      </w:pPr>
      <w:r w:rsidRPr="002E7C2B">
        <w:rPr>
          <w:rFonts w:ascii="Times New Roman" w:hAnsi="Times New Roman"/>
          <w:sz w:val="24"/>
          <w:szCs w:val="24"/>
        </w:rPr>
        <w:t>(2)  A turnaround model may also implement other strategies such as—</w:t>
      </w:r>
    </w:p>
    <w:p w:rsidR="005656DC" w:rsidRPr="002E7C2B" w:rsidRDefault="005656DC" w:rsidP="005656DC">
      <w:pPr>
        <w:pStyle w:val="ListParagraph"/>
        <w:spacing w:after="0" w:line="240" w:lineRule="auto"/>
        <w:ind w:left="0" w:firstLine="720"/>
        <w:rPr>
          <w:rFonts w:ascii="Times New Roman" w:hAnsi="Times New Roman"/>
          <w:sz w:val="24"/>
          <w:szCs w:val="24"/>
        </w:rPr>
      </w:pPr>
      <w:r w:rsidRPr="002E7C2B">
        <w:rPr>
          <w:rFonts w:ascii="Times New Roman" w:hAnsi="Times New Roman"/>
          <w:sz w:val="24"/>
          <w:szCs w:val="24"/>
        </w:rPr>
        <w:t>(</w:t>
      </w:r>
      <w:proofErr w:type="spellStart"/>
      <w:r w:rsidRPr="002E7C2B">
        <w:rPr>
          <w:rFonts w:ascii="Times New Roman" w:hAnsi="Times New Roman"/>
          <w:sz w:val="24"/>
          <w:szCs w:val="24"/>
        </w:rPr>
        <w:t>i</w:t>
      </w:r>
      <w:proofErr w:type="spellEnd"/>
      <w:r w:rsidRPr="002E7C2B">
        <w:rPr>
          <w:rFonts w:ascii="Times New Roman" w:hAnsi="Times New Roman"/>
          <w:sz w:val="24"/>
          <w:szCs w:val="24"/>
        </w:rPr>
        <w:t>)  Any of the required and permissible activities under the transformation model; or</w:t>
      </w:r>
    </w:p>
    <w:p w:rsidR="005656DC" w:rsidRPr="002E7C2B" w:rsidRDefault="005656DC" w:rsidP="005656DC">
      <w:pPr>
        <w:pStyle w:val="ListParagraph"/>
        <w:spacing w:after="0" w:line="240" w:lineRule="auto"/>
        <w:ind w:left="0" w:firstLine="720"/>
        <w:rPr>
          <w:rFonts w:ascii="Times New Roman" w:hAnsi="Times New Roman"/>
          <w:sz w:val="24"/>
          <w:szCs w:val="24"/>
        </w:rPr>
      </w:pPr>
      <w:r w:rsidRPr="002E7C2B">
        <w:rPr>
          <w:rFonts w:ascii="Times New Roman" w:hAnsi="Times New Roman"/>
          <w:sz w:val="24"/>
          <w:szCs w:val="24"/>
        </w:rPr>
        <w:t>(ii)  A new school model (</w:t>
      </w:r>
      <w:r w:rsidRPr="002E7C2B">
        <w:rPr>
          <w:rFonts w:ascii="Times New Roman" w:hAnsi="Times New Roman"/>
          <w:sz w:val="24"/>
          <w:szCs w:val="24"/>
          <w:u w:val="single"/>
        </w:rPr>
        <w:t>e.g.</w:t>
      </w:r>
      <w:r w:rsidRPr="002E7C2B">
        <w:rPr>
          <w:rFonts w:ascii="Times New Roman" w:hAnsi="Times New Roman"/>
          <w:sz w:val="24"/>
          <w:szCs w:val="24"/>
        </w:rPr>
        <w:t>, themed, dual language academy).</w:t>
      </w:r>
    </w:p>
    <w:p w:rsidR="005656DC"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rPr>
        <w:t xml:space="preserve">(b)  </w:t>
      </w:r>
      <w:r w:rsidRPr="002E7C2B">
        <w:rPr>
          <w:rFonts w:ascii="Times New Roman" w:hAnsi="Times New Roman"/>
          <w:sz w:val="24"/>
          <w:szCs w:val="24"/>
          <w:u w:val="single"/>
        </w:rPr>
        <w:t>Restart model</w:t>
      </w:r>
      <w:r w:rsidRPr="002E7C2B">
        <w:rPr>
          <w:rFonts w:ascii="Times New Roman" w:hAnsi="Times New Roman"/>
          <w:sz w:val="24"/>
          <w:szCs w:val="24"/>
        </w:rPr>
        <w:t>.  A restart model is one in which an LEA converts a school or closes and reopens a school under a charter school operator, a charter management organization (CMO), or an education management organization (EMO) that has been selected through a rigorous review process.  (A CMO is a non-profit organization that operates or manages charter schools by centralizing or sharing certain functions and resources among schools.  An EMO is a for-profit or non-profit organization that provides “whole-school operation” services to an LEA.)  A restart model must enroll, within the grades it serves, any former student who wishes to attend the school.</w:t>
      </w:r>
    </w:p>
    <w:p w:rsidR="00C95BE2" w:rsidRPr="002E7C2B" w:rsidRDefault="00C95BE2" w:rsidP="005656DC">
      <w:pPr>
        <w:spacing w:line="240" w:lineRule="auto"/>
        <w:ind w:firstLine="720"/>
        <w:rPr>
          <w:rFonts w:ascii="Times New Roman" w:hAnsi="Times New Roman"/>
          <w:sz w:val="24"/>
          <w:szCs w:val="24"/>
        </w:rPr>
      </w:pPr>
    </w:p>
    <w:p w:rsidR="00C95BE2" w:rsidRDefault="00C95BE2" w:rsidP="005656DC">
      <w:pPr>
        <w:pStyle w:val="ListParagraph"/>
        <w:spacing w:after="0" w:line="240" w:lineRule="auto"/>
        <w:ind w:left="0" w:firstLine="720"/>
        <w:rPr>
          <w:rFonts w:ascii="Times New Roman" w:hAnsi="Times New Roman"/>
          <w:sz w:val="24"/>
          <w:szCs w:val="24"/>
        </w:rPr>
      </w:pPr>
    </w:p>
    <w:p w:rsidR="00C95BE2" w:rsidRDefault="00C95BE2" w:rsidP="005656DC">
      <w:pPr>
        <w:pStyle w:val="ListParagraph"/>
        <w:spacing w:after="0" w:line="240" w:lineRule="auto"/>
        <w:ind w:left="0" w:firstLine="720"/>
        <w:rPr>
          <w:rFonts w:ascii="Times New Roman" w:hAnsi="Times New Roman"/>
          <w:sz w:val="24"/>
          <w:szCs w:val="24"/>
        </w:rPr>
      </w:pPr>
    </w:p>
    <w:p w:rsidR="005656DC" w:rsidRPr="002E7C2B" w:rsidRDefault="005656DC" w:rsidP="005656DC">
      <w:pPr>
        <w:pStyle w:val="ListParagraph"/>
        <w:spacing w:after="0" w:line="240" w:lineRule="auto"/>
        <w:ind w:left="0" w:firstLine="720"/>
        <w:rPr>
          <w:rFonts w:ascii="Times New Roman" w:hAnsi="Times New Roman"/>
          <w:sz w:val="24"/>
          <w:szCs w:val="24"/>
        </w:rPr>
      </w:pPr>
      <w:r w:rsidRPr="002E7C2B">
        <w:rPr>
          <w:rFonts w:ascii="Times New Roman" w:hAnsi="Times New Roman"/>
          <w:sz w:val="24"/>
          <w:szCs w:val="24"/>
        </w:rPr>
        <w:t xml:space="preserve">(c)  </w:t>
      </w:r>
      <w:r w:rsidRPr="002E7C2B">
        <w:rPr>
          <w:rFonts w:ascii="Times New Roman" w:hAnsi="Times New Roman"/>
          <w:sz w:val="24"/>
          <w:szCs w:val="24"/>
          <w:u w:val="single"/>
        </w:rPr>
        <w:t>School closure</w:t>
      </w:r>
      <w:r w:rsidRPr="002E7C2B">
        <w:rPr>
          <w:rFonts w:ascii="Times New Roman" w:hAnsi="Times New Roman"/>
          <w:b/>
          <w:bCs/>
          <w:sz w:val="24"/>
          <w:szCs w:val="24"/>
        </w:rPr>
        <w:t>.</w:t>
      </w:r>
      <w:r w:rsidRPr="002E7C2B">
        <w:rPr>
          <w:rFonts w:ascii="Times New Roman" w:hAnsi="Times New Roman"/>
          <w:sz w:val="24"/>
          <w:szCs w:val="24"/>
        </w:rPr>
        <w:t xml:space="preserve">  School closure occurs when an LEA closes a school and enrolls the students who attended that school in other schools in the LEA that are higher achieving.  These other schools should be within reasonable proximity to the closed school and may include, but are not limited to, charter schools or new schools for which achievement data are not yet available.</w:t>
      </w:r>
    </w:p>
    <w:p w:rsidR="005656DC" w:rsidRPr="002E7C2B"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rPr>
        <w:t xml:space="preserve">(d)  </w:t>
      </w:r>
      <w:r w:rsidRPr="002E7C2B">
        <w:rPr>
          <w:rFonts w:ascii="Times New Roman" w:hAnsi="Times New Roman"/>
          <w:sz w:val="24"/>
          <w:szCs w:val="24"/>
          <w:u w:val="single"/>
        </w:rPr>
        <w:t>Transformation model</w:t>
      </w:r>
      <w:r w:rsidRPr="002E7C2B">
        <w:rPr>
          <w:rFonts w:ascii="Times New Roman" w:hAnsi="Times New Roman"/>
          <w:sz w:val="24"/>
          <w:szCs w:val="24"/>
        </w:rPr>
        <w:t>.  A transformation model is one in which an LEA implements each of the following strategies:</w:t>
      </w:r>
    </w:p>
    <w:p w:rsidR="005656DC" w:rsidRPr="002E7C2B" w:rsidRDefault="005656DC" w:rsidP="005656DC">
      <w:pPr>
        <w:pStyle w:val="ListParagraph"/>
        <w:spacing w:after="0" w:line="240" w:lineRule="auto"/>
        <w:ind w:left="0" w:firstLine="720"/>
        <w:rPr>
          <w:rFonts w:ascii="Times New Roman" w:hAnsi="Times New Roman"/>
          <w:sz w:val="24"/>
          <w:szCs w:val="24"/>
        </w:rPr>
      </w:pPr>
      <w:r w:rsidRPr="002E7C2B">
        <w:rPr>
          <w:rFonts w:ascii="Times New Roman" w:hAnsi="Times New Roman"/>
          <w:sz w:val="24"/>
          <w:szCs w:val="24"/>
        </w:rPr>
        <w:t xml:space="preserve">(1)  </w:t>
      </w:r>
      <w:r w:rsidRPr="002E7C2B">
        <w:rPr>
          <w:rFonts w:ascii="Times New Roman" w:hAnsi="Times New Roman"/>
          <w:sz w:val="24"/>
          <w:szCs w:val="24"/>
          <w:u w:val="single"/>
        </w:rPr>
        <w:t>Developing and increasing teacher and school leader effectiveness</w:t>
      </w:r>
      <w:r w:rsidRPr="002E7C2B">
        <w:rPr>
          <w:rFonts w:ascii="Times New Roman" w:hAnsi="Times New Roman"/>
          <w:sz w:val="24"/>
          <w:szCs w:val="24"/>
        </w:rPr>
        <w:t>.</w:t>
      </w:r>
    </w:p>
    <w:p w:rsidR="005656DC" w:rsidRPr="002E7C2B" w:rsidRDefault="005656DC" w:rsidP="005656DC">
      <w:pPr>
        <w:pStyle w:val="ListParagraph"/>
        <w:spacing w:after="0" w:line="240" w:lineRule="auto"/>
        <w:ind w:left="0" w:firstLine="720"/>
        <w:rPr>
          <w:rFonts w:ascii="Times New Roman" w:hAnsi="Times New Roman"/>
          <w:b/>
          <w:bCs/>
          <w:sz w:val="24"/>
          <w:szCs w:val="24"/>
          <w:u w:val="single"/>
        </w:rPr>
      </w:pPr>
      <w:r w:rsidRPr="002E7C2B">
        <w:rPr>
          <w:rFonts w:ascii="Times New Roman" w:hAnsi="Times New Roman"/>
          <w:sz w:val="24"/>
          <w:szCs w:val="24"/>
        </w:rPr>
        <w:t>(</w:t>
      </w:r>
      <w:proofErr w:type="spellStart"/>
      <w:r w:rsidRPr="002E7C2B">
        <w:rPr>
          <w:rFonts w:ascii="Times New Roman" w:hAnsi="Times New Roman"/>
          <w:sz w:val="24"/>
          <w:szCs w:val="24"/>
        </w:rPr>
        <w:t>i</w:t>
      </w:r>
      <w:proofErr w:type="spellEnd"/>
      <w:r w:rsidRPr="002E7C2B">
        <w:rPr>
          <w:rFonts w:ascii="Times New Roman" w:hAnsi="Times New Roman"/>
          <w:sz w:val="24"/>
          <w:szCs w:val="24"/>
        </w:rPr>
        <w:t xml:space="preserve">)  </w:t>
      </w:r>
      <w:r w:rsidRPr="002E7C2B">
        <w:rPr>
          <w:rFonts w:ascii="Times New Roman" w:hAnsi="Times New Roman"/>
          <w:sz w:val="24"/>
          <w:szCs w:val="24"/>
          <w:u w:val="single"/>
        </w:rPr>
        <w:t>Required activities</w:t>
      </w:r>
      <w:r w:rsidRPr="002E7C2B">
        <w:rPr>
          <w:rFonts w:ascii="Times New Roman" w:hAnsi="Times New Roman"/>
          <w:sz w:val="24"/>
          <w:szCs w:val="24"/>
        </w:rPr>
        <w:t>.  The LEA must--</w:t>
      </w:r>
    </w:p>
    <w:p w:rsidR="005656DC" w:rsidRPr="002E7C2B" w:rsidRDefault="005656DC" w:rsidP="005656DC">
      <w:pPr>
        <w:pStyle w:val="ListParagraph"/>
        <w:spacing w:after="0" w:line="240" w:lineRule="auto"/>
        <w:ind w:left="0" w:firstLine="720"/>
        <w:rPr>
          <w:rFonts w:ascii="Times New Roman" w:hAnsi="Times New Roman"/>
          <w:sz w:val="24"/>
          <w:szCs w:val="24"/>
        </w:rPr>
      </w:pPr>
      <w:r w:rsidRPr="002E7C2B">
        <w:rPr>
          <w:rFonts w:ascii="Times New Roman" w:hAnsi="Times New Roman"/>
          <w:sz w:val="24"/>
          <w:szCs w:val="24"/>
        </w:rPr>
        <w:t>(</w:t>
      </w:r>
      <w:r w:rsidRPr="002E7C2B">
        <w:rPr>
          <w:rFonts w:ascii="Times New Roman" w:hAnsi="Times New Roman"/>
          <w:iCs/>
          <w:sz w:val="24"/>
          <w:szCs w:val="24"/>
        </w:rPr>
        <w:t>A</w:t>
      </w:r>
      <w:r w:rsidRPr="002E7C2B">
        <w:rPr>
          <w:rFonts w:ascii="Times New Roman" w:hAnsi="Times New Roman"/>
          <w:sz w:val="24"/>
          <w:szCs w:val="24"/>
        </w:rPr>
        <w:t>)  Replace the principal who led the school prior to commencement of the transformation model;</w:t>
      </w:r>
    </w:p>
    <w:p w:rsidR="005656DC" w:rsidRPr="002E7C2B" w:rsidRDefault="005656DC" w:rsidP="005656DC">
      <w:pPr>
        <w:pStyle w:val="ListParagraph"/>
        <w:spacing w:after="0" w:line="240" w:lineRule="auto"/>
        <w:ind w:left="0" w:firstLine="720"/>
        <w:rPr>
          <w:rFonts w:ascii="Times New Roman" w:hAnsi="Times New Roman"/>
          <w:sz w:val="24"/>
          <w:szCs w:val="24"/>
        </w:rPr>
      </w:pPr>
      <w:r w:rsidRPr="002E7C2B">
        <w:rPr>
          <w:rFonts w:ascii="Times New Roman" w:hAnsi="Times New Roman"/>
          <w:sz w:val="24"/>
          <w:szCs w:val="24"/>
        </w:rPr>
        <w:t>(</w:t>
      </w:r>
      <w:r w:rsidRPr="002E7C2B">
        <w:rPr>
          <w:rFonts w:ascii="Times New Roman" w:hAnsi="Times New Roman"/>
          <w:iCs/>
          <w:sz w:val="24"/>
          <w:szCs w:val="24"/>
        </w:rPr>
        <w:t>B</w:t>
      </w:r>
      <w:r w:rsidRPr="002E7C2B">
        <w:rPr>
          <w:rFonts w:ascii="Times New Roman" w:hAnsi="Times New Roman"/>
          <w:sz w:val="24"/>
          <w:szCs w:val="24"/>
        </w:rPr>
        <w:t>)  Use rigorous, transparent, and equitable evaluation systems for teachers and principals that--</w:t>
      </w:r>
    </w:p>
    <w:p w:rsidR="005656DC" w:rsidRPr="002E7C2B" w:rsidRDefault="005656DC" w:rsidP="005656DC">
      <w:pPr>
        <w:pStyle w:val="ListParagraph"/>
        <w:spacing w:after="0" w:line="240" w:lineRule="auto"/>
        <w:ind w:left="0" w:firstLine="720"/>
        <w:rPr>
          <w:rFonts w:ascii="Times New Roman" w:hAnsi="Times New Roman"/>
          <w:sz w:val="24"/>
          <w:szCs w:val="24"/>
        </w:rPr>
      </w:pPr>
      <w:r w:rsidRPr="002E7C2B">
        <w:rPr>
          <w:rFonts w:ascii="Times New Roman" w:hAnsi="Times New Roman"/>
          <w:sz w:val="24"/>
          <w:szCs w:val="24"/>
        </w:rPr>
        <w:t>(</w:t>
      </w:r>
      <w:r w:rsidRPr="002E7C2B">
        <w:rPr>
          <w:rFonts w:ascii="Times New Roman" w:hAnsi="Times New Roman"/>
          <w:sz w:val="24"/>
          <w:szCs w:val="24"/>
          <w:u w:val="single"/>
        </w:rPr>
        <w:t>1</w:t>
      </w:r>
      <w:r w:rsidRPr="002E7C2B">
        <w:rPr>
          <w:rFonts w:ascii="Times New Roman" w:hAnsi="Times New Roman"/>
          <w:sz w:val="24"/>
          <w:szCs w:val="24"/>
        </w:rPr>
        <w:t>)  Take into account data on student growth (as defined in this notice) as a significant factor as well as other factors such as multiple observation-based assessments of performance and ongoing collections of professional practice reflective of student achievement and increased high-school graduations rates; and</w:t>
      </w:r>
    </w:p>
    <w:p w:rsidR="005656DC" w:rsidRPr="002E7C2B" w:rsidRDefault="005656DC" w:rsidP="005656DC">
      <w:pPr>
        <w:pStyle w:val="ListParagraph"/>
        <w:spacing w:after="0" w:line="240" w:lineRule="auto"/>
        <w:ind w:left="0" w:firstLine="720"/>
        <w:rPr>
          <w:rFonts w:ascii="Times New Roman" w:hAnsi="Times New Roman"/>
          <w:sz w:val="24"/>
          <w:szCs w:val="24"/>
        </w:rPr>
      </w:pPr>
      <w:r w:rsidRPr="002E7C2B">
        <w:rPr>
          <w:rFonts w:ascii="Times New Roman" w:hAnsi="Times New Roman"/>
          <w:sz w:val="24"/>
          <w:szCs w:val="24"/>
        </w:rPr>
        <w:t>(</w:t>
      </w:r>
      <w:r w:rsidRPr="002E7C2B">
        <w:rPr>
          <w:rFonts w:ascii="Times New Roman" w:hAnsi="Times New Roman"/>
          <w:sz w:val="24"/>
          <w:szCs w:val="24"/>
          <w:u w:val="single"/>
        </w:rPr>
        <w:t>2</w:t>
      </w:r>
      <w:r w:rsidRPr="002E7C2B">
        <w:rPr>
          <w:rFonts w:ascii="Times New Roman" w:hAnsi="Times New Roman"/>
          <w:sz w:val="24"/>
          <w:szCs w:val="24"/>
        </w:rPr>
        <w:t>)  Are designed and developed with teacher and principal involvement;</w:t>
      </w:r>
    </w:p>
    <w:p w:rsidR="005656DC" w:rsidRPr="002E7C2B" w:rsidRDefault="005656DC" w:rsidP="005656DC">
      <w:pPr>
        <w:pStyle w:val="ListParagraph"/>
        <w:spacing w:after="0" w:line="240" w:lineRule="auto"/>
        <w:ind w:left="0" w:firstLine="720"/>
        <w:rPr>
          <w:rFonts w:ascii="Times New Roman" w:hAnsi="Times New Roman"/>
          <w:sz w:val="24"/>
          <w:szCs w:val="24"/>
        </w:rPr>
      </w:pPr>
      <w:r w:rsidRPr="002E7C2B">
        <w:rPr>
          <w:rFonts w:ascii="Times New Roman" w:hAnsi="Times New Roman"/>
          <w:sz w:val="24"/>
          <w:szCs w:val="24"/>
        </w:rPr>
        <w:t>(</w:t>
      </w:r>
      <w:r w:rsidRPr="002E7C2B">
        <w:rPr>
          <w:rFonts w:ascii="Times New Roman" w:hAnsi="Times New Roman"/>
          <w:iCs/>
          <w:sz w:val="24"/>
          <w:szCs w:val="24"/>
        </w:rPr>
        <w:t>C</w:t>
      </w:r>
      <w:r w:rsidRPr="002E7C2B">
        <w:rPr>
          <w:rFonts w:ascii="Times New Roman" w:hAnsi="Times New Roman"/>
          <w:sz w:val="24"/>
          <w:szCs w:val="24"/>
        </w:rPr>
        <w:t xml:space="preserve">)  Identify and reward school leaders, teachers, and other staff who, in implementing this model, have increased student achievement and high-school graduation rates and identify and remove those who, after ample opportunities have been provided for them to improve their professional practice, have not done so; </w:t>
      </w:r>
    </w:p>
    <w:p w:rsidR="005656DC" w:rsidRPr="002E7C2B" w:rsidRDefault="005656DC" w:rsidP="005656DC">
      <w:pPr>
        <w:pStyle w:val="ListParagraph"/>
        <w:spacing w:after="0" w:line="240" w:lineRule="auto"/>
        <w:ind w:left="0" w:firstLine="720"/>
        <w:rPr>
          <w:rFonts w:ascii="Times New Roman" w:hAnsi="Times New Roman"/>
          <w:sz w:val="24"/>
          <w:szCs w:val="24"/>
        </w:rPr>
      </w:pPr>
      <w:r w:rsidRPr="002E7C2B">
        <w:rPr>
          <w:rFonts w:ascii="Times New Roman" w:hAnsi="Times New Roman"/>
          <w:sz w:val="24"/>
          <w:szCs w:val="24"/>
        </w:rPr>
        <w:t xml:space="preserve"> (</w:t>
      </w:r>
      <w:r w:rsidRPr="002E7C2B">
        <w:rPr>
          <w:rFonts w:ascii="Times New Roman" w:hAnsi="Times New Roman"/>
          <w:iCs/>
          <w:sz w:val="24"/>
          <w:szCs w:val="24"/>
        </w:rPr>
        <w:t>D</w:t>
      </w:r>
      <w:r w:rsidRPr="002E7C2B">
        <w:rPr>
          <w:rFonts w:ascii="Times New Roman" w:hAnsi="Times New Roman"/>
          <w:sz w:val="24"/>
          <w:szCs w:val="24"/>
        </w:rPr>
        <w:t>)  Provide staff with ongoing, high-quality, job-embedded professional development (</w:t>
      </w:r>
      <w:r w:rsidRPr="002E7C2B">
        <w:rPr>
          <w:rFonts w:ascii="Times New Roman" w:hAnsi="Times New Roman"/>
          <w:sz w:val="24"/>
          <w:szCs w:val="24"/>
          <w:u w:val="single"/>
        </w:rPr>
        <w:t>e.g.</w:t>
      </w:r>
      <w:r w:rsidRPr="002E7C2B">
        <w:rPr>
          <w:rFonts w:ascii="Times New Roman" w:hAnsi="Times New Roman"/>
          <w:sz w:val="24"/>
          <w:szCs w:val="24"/>
        </w:rPr>
        <w:t>, regarding subject-specific pedagogy, instruction that reflects a deeper understanding of the community served by the school, or differentiated instruction) that is aligned with the school’s comprehensive instructional program and designed with school staff to ensure they are equipped to facilitate effective teaching and learning and have the capacity to successfully implement school reform strategies; and</w:t>
      </w:r>
    </w:p>
    <w:p w:rsidR="005656DC" w:rsidRPr="002E7C2B" w:rsidRDefault="005656DC" w:rsidP="005656DC">
      <w:pPr>
        <w:pStyle w:val="ListParagraph"/>
        <w:spacing w:after="0" w:line="240" w:lineRule="auto"/>
        <w:ind w:left="0" w:firstLine="720"/>
        <w:rPr>
          <w:rFonts w:ascii="Times New Roman" w:hAnsi="Times New Roman"/>
          <w:sz w:val="24"/>
          <w:szCs w:val="24"/>
        </w:rPr>
      </w:pPr>
      <w:r w:rsidRPr="002E7C2B">
        <w:rPr>
          <w:rFonts w:ascii="Times New Roman" w:hAnsi="Times New Roman"/>
          <w:sz w:val="24"/>
          <w:szCs w:val="24"/>
        </w:rPr>
        <w:t>(E)  Implement such strategies as financial incentives, increased opportunities for promotion and career growth, and more flexible work conditions that are designed to recruit, place, and retain staff with the skills necessary to meet the needs of the students in a transformation school.</w:t>
      </w:r>
    </w:p>
    <w:p w:rsidR="005656DC" w:rsidRPr="002E7C2B"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rPr>
        <w:t xml:space="preserve">(ii)  </w:t>
      </w:r>
      <w:r w:rsidRPr="002E7C2B">
        <w:rPr>
          <w:rFonts w:ascii="Times New Roman" w:hAnsi="Times New Roman"/>
          <w:sz w:val="24"/>
          <w:szCs w:val="24"/>
          <w:u w:val="single"/>
        </w:rPr>
        <w:t>Permissible activities</w:t>
      </w:r>
      <w:r w:rsidRPr="002E7C2B">
        <w:rPr>
          <w:rFonts w:ascii="Times New Roman" w:hAnsi="Times New Roman"/>
          <w:sz w:val="24"/>
          <w:szCs w:val="24"/>
        </w:rPr>
        <w:t>.  An LEA may also implement other strategies to develop teachers’ and school leaders’ effectiveness, such as--</w:t>
      </w:r>
    </w:p>
    <w:p w:rsidR="005656DC" w:rsidRPr="002E7C2B" w:rsidRDefault="005656DC" w:rsidP="005656DC">
      <w:pPr>
        <w:pStyle w:val="ListParagraph"/>
        <w:spacing w:after="0" w:line="240" w:lineRule="auto"/>
        <w:ind w:left="0" w:firstLine="720"/>
        <w:rPr>
          <w:rFonts w:ascii="Times New Roman" w:hAnsi="Times New Roman"/>
          <w:sz w:val="24"/>
          <w:szCs w:val="24"/>
        </w:rPr>
      </w:pPr>
      <w:r w:rsidRPr="002E7C2B">
        <w:rPr>
          <w:rFonts w:ascii="Times New Roman" w:hAnsi="Times New Roman"/>
          <w:sz w:val="24"/>
          <w:szCs w:val="24"/>
        </w:rPr>
        <w:t>(</w:t>
      </w:r>
      <w:r w:rsidRPr="002E7C2B">
        <w:rPr>
          <w:rFonts w:ascii="Times New Roman" w:hAnsi="Times New Roman"/>
          <w:iCs/>
          <w:sz w:val="24"/>
          <w:szCs w:val="24"/>
        </w:rPr>
        <w:t>A</w:t>
      </w:r>
      <w:r w:rsidRPr="002E7C2B">
        <w:rPr>
          <w:rFonts w:ascii="Times New Roman" w:hAnsi="Times New Roman"/>
          <w:sz w:val="24"/>
          <w:szCs w:val="24"/>
        </w:rPr>
        <w:t>)  Providing additional compensation to attract and retain staff with the skills necessary to meet the needs of the students in a transformation school;</w:t>
      </w:r>
    </w:p>
    <w:p w:rsidR="005656DC" w:rsidRPr="002E7C2B" w:rsidRDefault="005656DC" w:rsidP="005656DC">
      <w:pPr>
        <w:pStyle w:val="ListParagraph"/>
        <w:spacing w:after="0" w:line="240" w:lineRule="auto"/>
        <w:ind w:left="0" w:firstLine="720"/>
        <w:rPr>
          <w:rFonts w:ascii="Times New Roman" w:hAnsi="Times New Roman"/>
          <w:sz w:val="24"/>
          <w:szCs w:val="24"/>
        </w:rPr>
      </w:pPr>
      <w:r w:rsidRPr="002E7C2B">
        <w:rPr>
          <w:rFonts w:ascii="Times New Roman" w:hAnsi="Times New Roman"/>
          <w:sz w:val="24"/>
          <w:szCs w:val="24"/>
        </w:rPr>
        <w:t>(</w:t>
      </w:r>
      <w:r w:rsidRPr="002E7C2B">
        <w:rPr>
          <w:rFonts w:ascii="Times New Roman" w:hAnsi="Times New Roman"/>
          <w:iCs/>
          <w:sz w:val="24"/>
          <w:szCs w:val="24"/>
        </w:rPr>
        <w:t>B</w:t>
      </w:r>
      <w:r w:rsidRPr="002E7C2B">
        <w:rPr>
          <w:rFonts w:ascii="Times New Roman" w:hAnsi="Times New Roman"/>
          <w:sz w:val="24"/>
          <w:szCs w:val="24"/>
        </w:rPr>
        <w:t>)  Instituting a system for measuring changes in instructional practices resulting from professional development; or</w:t>
      </w:r>
    </w:p>
    <w:p w:rsidR="005656DC" w:rsidRPr="002E7C2B" w:rsidRDefault="005656DC" w:rsidP="005656DC">
      <w:pPr>
        <w:pStyle w:val="ListParagraph"/>
        <w:spacing w:after="0" w:line="240" w:lineRule="auto"/>
        <w:ind w:left="0" w:firstLine="720"/>
        <w:rPr>
          <w:rFonts w:ascii="Times New Roman" w:hAnsi="Times New Roman"/>
          <w:b/>
          <w:sz w:val="24"/>
          <w:szCs w:val="24"/>
        </w:rPr>
      </w:pPr>
      <w:r w:rsidRPr="002E7C2B">
        <w:rPr>
          <w:rFonts w:ascii="Times New Roman" w:hAnsi="Times New Roman"/>
          <w:sz w:val="24"/>
          <w:szCs w:val="24"/>
        </w:rPr>
        <w:t>(</w:t>
      </w:r>
      <w:r w:rsidRPr="002E7C2B">
        <w:rPr>
          <w:rFonts w:ascii="Times New Roman" w:hAnsi="Times New Roman"/>
          <w:iCs/>
          <w:sz w:val="24"/>
          <w:szCs w:val="24"/>
        </w:rPr>
        <w:t>C</w:t>
      </w:r>
      <w:r w:rsidRPr="002E7C2B">
        <w:rPr>
          <w:rFonts w:ascii="Times New Roman" w:hAnsi="Times New Roman"/>
          <w:sz w:val="24"/>
          <w:szCs w:val="24"/>
        </w:rPr>
        <w:t xml:space="preserve">)  Ensuring that the school is not required </w:t>
      </w:r>
      <w:proofErr w:type="gramStart"/>
      <w:r w:rsidRPr="002E7C2B">
        <w:rPr>
          <w:rFonts w:ascii="Times New Roman" w:hAnsi="Times New Roman"/>
          <w:sz w:val="24"/>
          <w:szCs w:val="24"/>
        </w:rPr>
        <w:t>to accept</w:t>
      </w:r>
      <w:proofErr w:type="gramEnd"/>
      <w:r w:rsidRPr="002E7C2B">
        <w:rPr>
          <w:rFonts w:ascii="Times New Roman" w:hAnsi="Times New Roman"/>
          <w:sz w:val="24"/>
          <w:szCs w:val="24"/>
        </w:rPr>
        <w:t xml:space="preserve"> a teacher without the mutual consent of the teacher and principal, regardless of the teacher’s seniority.</w:t>
      </w:r>
    </w:p>
    <w:p w:rsidR="00C95BE2" w:rsidRDefault="00C95BE2" w:rsidP="005656DC">
      <w:pPr>
        <w:spacing w:line="240" w:lineRule="auto"/>
        <w:ind w:firstLine="720"/>
        <w:rPr>
          <w:rFonts w:ascii="Times New Roman" w:hAnsi="Times New Roman"/>
          <w:sz w:val="24"/>
          <w:szCs w:val="24"/>
        </w:rPr>
      </w:pPr>
    </w:p>
    <w:p w:rsidR="00C95BE2" w:rsidRDefault="00C95BE2" w:rsidP="005656DC">
      <w:pPr>
        <w:spacing w:line="240" w:lineRule="auto"/>
        <w:ind w:firstLine="720"/>
        <w:rPr>
          <w:rFonts w:ascii="Times New Roman" w:hAnsi="Times New Roman"/>
          <w:sz w:val="24"/>
          <w:szCs w:val="24"/>
        </w:rPr>
      </w:pPr>
    </w:p>
    <w:p w:rsidR="00C95BE2" w:rsidRDefault="00C95BE2" w:rsidP="005656DC">
      <w:pPr>
        <w:spacing w:line="240" w:lineRule="auto"/>
        <w:ind w:firstLine="720"/>
        <w:rPr>
          <w:rFonts w:ascii="Times New Roman" w:hAnsi="Times New Roman"/>
          <w:sz w:val="24"/>
          <w:szCs w:val="24"/>
        </w:rPr>
      </w:pPr>
    </w:p>
    <w:p w:rsidR="005656DC" w:rsidRPr="002E7C2B"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rPr>
        <w:t xml:space="preserve">(2)  </w:t>
      </w:r>
      <w:r w:rsidRPr="002E7C2B">
        <w:rPr>
          <w:rFonts w:ascii="Times New Roman" w:hAnsi="Times New Roman"/>
          <w:sz w:val="24"/>
          <w:szCs w:val="24"/>
          <w:u w:val="single"/>
        </w:rPr>
        <w:t>Comprehensive instructional reform strategies</w:t>
      </w:r>
      <w:r w:rsidRPr="002E7C2B">
        <w:rPr>
          <w:rFonts w:ascii="Times New Roman" w:hAnsi="Times New Roman"/>
          <w:sz w:val="24"/>
          <w:szCs w:val="24"/>
        </w:rPr>
        <w:t>.</w:t>
      </w:r>
    </w:p>
    <w:p w:rsidR="005656DC" w:rsidRPr="002E7C2B" w:rsidRDefault="005656DC" w:rsidP="005656DC">
      <w:pPr>
        <w:spacing w:line="240" w:lineRule="auto"/>
        <w:ind w:left="720"/>
        <w:rPr>
          <w:rFonts w:ascii="Times New Roman" w:hAnsi="Times New Roman"/>
          <w:sz w:val="24"/>
          <w:szCs w:val="24"/>
        </w:rPr>
      </w:pPr>
      <w:r w:rsidRPr="002E7C2B">
        <w:rPr>
          <w:rFonts w:ascii="Times New Roman" w:hAnsi="Times New Roman"/>
          <w:sz w:val="24"/>
          <w:szCs w:val="24"/>
        </w:rPr>
        <w:t>(</w:t>
      </w:r>
      <w:proofErr w:type="spellStart"/>
      <w:r w:rsidRPr="002E7C2B">
        <w:rPr>
          <w:rFonts w:ascii="Times New Roman" w:hAnsi="Times New Roman"/>
          <w:sz w:val="24"/>
          <w:szCs w:val="24"/>
        </w:rPr>
        <w:t>i</w:t>
      </w:r>
      <w:proofErr w:type="spellEnd"/>
      <w:r w:rsidRPr="002E7C2B">
        <w:rPr>
          <w:rFonts w:ascii="Times New Roman" w:hAnsi="Times New Roman"/>
          <w:sz w:val="24"/>
          <w:szCs w:val="24"/>
        </w:rPr>
        <w:t xml:space="preserve">)  </w:t>
      </w:r>
      <w:r w:rsidRPr="002E7C2B">
        <w:rPr>
          <w:rFonts w:ascii="Times New Roman" w:hAnsi="Times New Roman"/>
          <w:sz w:val="24"/>
          <w:szCs w:val="24"/>
          <w:u w:val="single"/>
        </w:rPr>
        <w:t>Required activities</w:t>
      </w:r>
      <w:r w:rsidRPr="002E7C2B">
        <w:rPr>
          <w:rFonts w:ascii="Times New Roman" w:hAnsi="Times New Roman"/>
          <w:sz w:val="24"/>
          <w:szCs w:val="24"/>
        </w:rPr>
        <w:t>.  The LEA must--</w:t>
      </w:r>
    </w:p>
    <w:p w:rsidR="005656DC" w:rsidRPr="002E7C2B" w:rsidRDefault="005656DC" w:rsidP="005656DC">
      <w:pPr>
        <w:pStyle w:val="ListParagraph"/>
        <w:spacing w:after="0" w:line="240" w:lineRule="auto"/>
        <w:ind w:left="0" w:firstLine="720"/>
        <w:rPr>
          <w:rFonts w:ascii="Times New Roman" w:hAnsi="Times New Roman"/>
          <w:sz w:val="24"/>
          <w:szCs w:val="24"/>
        </w:rPr>
      </w:pPr>
      <w:r w:rsidRPr="002E7C2B">
        <w:rPr>
          <w:rFonts w:ascii="Times New Roman" w:hAnsi="Times New Roman"/>
          <w:sz w:val="24"/>
          <w:szCs w:val="24"/>
        </w:rPr>
        <w:t>(</w:t>
      </w:r>
      <w:r w:rsidRPr="002E7C2B">
        <w:rPr>
          <w:rFonts w:ascii="Times New Roman" w:hAnsi="Times New Roman"/>
          <w:iCs/>
          <w:sz w:val="24"/>
          <w:szCs w:val="24"/>
        </w:rPr>
        <w:t>A</w:t>
      </w:r>
      <w:r w:rsidRPr="002E7C2B">
        <w:rPr>
          <w:rFonts w:ascii="Times New Roman" w:hAnsi="Times New Roman"/>
          <w:sz w:val="24"/>
          <w:szCs w:val="24"/>
        </w:rPr>
        <w:t xml:space="preserve">)  Use data to identify and implement an instructional program that is research-based and “vertically aligned” from one grade to the next as well as aligned with State academic standards; and </w:t>
      </w:r>
    </w:p>
    <w:p w:rsidR="005656DC" w:rsidRPr="002E7C2B"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rPr>
        <w:t>(</w:t>
      </w:r>
      <w:r w:rsidRPr="002E7C2B">
        <w:rPr>
          <w:rFonts w:ascii="Times New Roman" w:hAnsi="Times New Roman"/>
          <w:iCs/>
          <w:sz w:val="24"/>
          <w:szCs w:val="24"/>
        </w:rPr>
        <w:t>B</w:t>
      </w:r>
      <w:r w:rsidRPr="002E7C2B">
        <w:rPr>
          <w:rFonts w:ascii="Times New Roman" w:hAnsi="Times New Roman"/>
          <w:sz w:val="24"/>
          <w:szCs w:val="24"/>
        </w:rPr>
        <w:t>)  Promote the continuous use of student data (such as from formative, interim, and summative assessments) to inform and differentiate instruction in order to meet the academic needs of individual students.</w:t>
      </w:r>
    </w:p>
    <w:p w:rsidR="005656DC" w:rsidRPr="002E7C2B" w:rsidRDefault="005656DC" w:rsidP="005656DC">
      <w:pPr>
        <w:pStyle w:val="ListParagraph"/>
        <w:spacing w:after="0" w:line="240" w:lineRule="auto"/>
        <w:ind w:left="0" w:firstLine="720"/>
        <w:rPr>
          <w:rFonts w:ascii="Times New Roman" w:hAnsi="Times New Roman"/>
          <w:sz w:val="24"/>
          <w:szCs w:val="24"/>
        </w:rPr>
      </w:pPr>
      <w:r w:rsidRPr="002E7C2B">
        <w:rPr>
          <w:rFonts w:ascii="Times New Roman" w:hAnsi="Times New Roman"/>
          <w:sz w:val="24"/>
          <w:szCs w:val="24"/>
        </w:rPr>
        <w:t xml:space="preserve">(ii)  </w:t>
      </w:r>
      <w:r w:rsidRPr="002E7C2B">
        <w:rPr>
          <w:rFonts w:ascii="Times New Roman" w:hAnsi="Times New Roman"/>
          <w:sz w:val="24"/>
          <w:szCs w:val="24"/>
          <w:u w:val="single"/>
        </w:rPr>
        <w:t>Permissible activities</w:t>
      </w:r>
      <w:r w:rsidRPr="002E7C2B">
        <w:rPr>
          <w:rFonts w:ascii="Times New Roman" w:hAnsi="Times New Roman"/>
          <w:sz w:val="24"/>
          <w:szCs w:val="24"/>
        </w:rPr>
        <w:t>.  An LEA may also implement comprehensive instructional reform strategies, such as--</w:t>
      </w:r>
    </w:p>
    <w:p w:rsidR="005656DC" w:rsidRPr="002E7C2B" w:rsidRDefault="005656DC" w:rsidP="005656DC">
      <w:pPr>
        <w:pStyle w:val="ListParagraph"/>
        <w:spacing w:after="0" w:line="240" w:lineRule="auto"/>
        <w:ind w:left="0" w:firstLine="720"/>
        <w:rPr>
          <w:rFonts w:ascii="Times New Roman" w:hAnsi="Times New Roman"/>
          <w:sz w:val="24"/>
          <w:szCs w:val="24"/>
        </w:rPr>
      </w:pPr>
      <w:r w:rsidRPr="002E7C2B">
        <w:rPr>
          <w:rFonts w:ascii="Times New Roman" w:hAnsi="Times New Roman"/>
          <w:sz w:val="24"/>
          <w:szCs w:val="24"/>
        </w:rPr>
        <w:t>(A)  Conducting periodic reviews to ensure that the curriculum is being implemented with fidelity, is having the intended impact on student achievement, and is modified if ineffective;</w:t>
      </w:r>
    </w:p>
    <w:p w:rsidR="005656DC" w:rsidRPr="002E7C2B" w:rsidRDefault="005656DC" w:rsidP="005656DC">
      <w:pPr>
        <w:pStyle w:val="ListParagraph"/>
        <w:spacing w:after="0" w:line="240" w:lineRule="auto"/>
        <w:ind w:left="0" w:firstLine="720"/>
        <w:rPr>
          <w:rFonts w:ascii="Times New Roman" w:hAnsi="Times New Roman"/>
          <w:sz w:val="24"/>
          <w:szCs w:val="24"/>
        </w:rPr>
      </w:pPr>
      <w:r w:rsidRPr="002E7C2B">
        <w:rPr>
          <w:rFonts w:ascii="Times New Roman" w:hAnsi="Times New Roman"/>
          <w:sz w:val="24"/>
          <w:szCs w:val="24"/>
        </w:rPr>
        <w:t xml:space="preserve">(B)  Implementing a </w:t>
      </w:r>
      <w:proofErr w:type="spellStart"/>
      <w:r w:rsidRPr="002E7C2B">
        <w:rPr>
          <w:rFonts w:ascii="Times New Roman" w:hAnsi="Times New Roman"/>
          <w:sz w:val="24"/>
          <w:szCs w:val="24"/>
        </w:rPr>
        <w:t>schoolwide</w:t>
      </w:r>
      <w:proofErr w:type="spellEnd"/>
      <w:r w:rsidRPr="002E7C2B">
        <w:rPr>
          <w:rFonts w:ascii="Times New Roman" w:hAnsi="Times New Roman"/>
          <w:sz w:val="24"/>
          <w:szCs w:val="24"/>
        </w:rPr>
        <w:t xml:space="preserve"> “response-to-intervention” model;</w:t>
      </w:r>
    </w:p>
    <w:p w:rsidR="005656DC" w:rsidRPr="002E7C2B" w:rsidRDefault="005656DC" w:rsidP="005656DC">
      <w:pPr>
        <w:pStyle w:val="ListParagraph"/>
        <w:spacing w:after="0" w:line="240" w:lineRule="auto"/>
        <w:ind w:left="0" w:firstLine="720"/>
        <w:rPr>
          <w:rFonts w:ascii="Times New Roman" w:hAnsi="Times New Roman"/>
          <w:sz w:val="24"/>
          <w:szCs w:val="24"/>
        </w:rPr>
      </w:pPr>
      <w:r w:rsidRPr="002E7C2B">
        <w:rPr>
          <w:rFonts w:ascii="Times New Roman" w:hAnsi="Times New Roman"/>
          <w:sz w:val="24"/>
          <w:szCs w:val="24"/>
        </w:rPr>
        <w:t>(C)  Providing additional supports and professional development to teachers and principals in order to implement effective strategies to support students with disabilities in the least restrictive environment and to ensure that limited English proficient students acquire language skills to master academic content;</w:t>
      </w:r>
    </w:p>
    <w:p w:rsidR="005656DC" w:rsidRPr="002E7C2B" w:rsidRDefault="005656DC" w:rsidP="005656DC">
      <w:pPr>
        <w:pStyle w:val="ListParagraph"/>
        <w:spacing w:after="0" w:line="240" w:lineRule="auto"/>
        <w:ind w:left="0" w:firstLine="720"/>
        <w:rPr>
          <w:rFonts w:ascii="Times New Roman" w:hAnsi="Times New Roman"/>
          <w:sz w:val="24"/>
          <w:szCs w:val="24"/>
        </w:rPr>
      </w:pPr>
      <w:r w:rsidRPr="002E7C2B">
        <w:rPr>
          <w:rFonts w:ascii="Times New Roman" w:hAnsi="Times New Roman"/>
          <w:sz w:val="24"/>
          <w:szCs w:val="24"/>
        </w:rPr>
        <w:t>(D)  Using and integrating technology-based supports and interventions as part of the instructional program; and</w:t>
      </w:r>
    </w:p>
    <w:p w:rsidR="005656DC" w:rsidRPr="002E7C2B" w:rsidRDefault="005656DC" w:rsidP="005656DC">
      <w:pPr>
        <w:pStyle w:val="ListParagraph"/>
        <w:spacing w:after="0" w:line="240" w:lineRule="auto"/>
        <w:ind w:left="0" w:firstLine="720"/>
        <w:rPr>
          <w:rFonts w:ascii="Times New Roman" w:hAnsi="Times New Roman"/>
          <w:sz w:val="24"/>
          <w:szCs w:val="24"/>
        </w:rPr>
      </w:pPr>
      <w:r w:rsidRPr="002E7C2B">
        <w:rPr>
          <w:rFonts w:ascii="Times New Roman" w:hAnsi="Times New Roman"/>
          <w:sz w:val="24"/>
          <w:szCs w:val="24"/>
        </w:rPr>
        <w:t>(E)  In secondary schools--</w:t>
      </w:r>
    </w:p>
    <w:p w:rsidR="005656DC" w:rsidRPr="002E7C2B" w:rsidRDefault="005656DC" w:rsidP="005656DC">
      <w:pPr>
        <w:pStyle w:val="ListParagraph"/>
        <w:spacing w:after="0" w:line="240" w:lineRule="auto"/>
        <w:ind w:left="0" w:firstLine="720"/>
        <w:rPr>
          <w:rFonts w:ascii="Times New Roman" w:hAnsi="Times New Roman"/>
          <w:sz w:val="24"/>
          <w:szCs w:val="24"/>
        </w:rPr>
      </w:pPr>
      <w:r w:rsidRPr="002E7C2B">
        <w:rPr>
          <w:rFonts w:ascii="Times New Roman" w:hAnsi="Times New Roman"/>
          <w:sz w:val="24"/>
          <w:szCs w:val="24"/>
        </w:rPr>
        <w:t>(</w:t>
      </w:r>
      <w:r w:rsidRPr="002E7C2B">
        <w:rPr>
          <w:rFonts w:ascii="Times New Roman" w:hAnsi="Times New Roman"/>
          <w:sz w:val="24"/>
          <w:szCs w:val="24"/>
          <w:u w:val="single"/>
        </w:rPr>
        <w:t>1</w:t>
      </w:r>
      <w:r w:rsidRPr="002E7C2B">
        <w:rPr>
          <w:rFonts w:ascii="Times New Roman" w:hAnsi="Times New Roman"/>
          <w:sz w:val="24"/>
          <w:szCs w:val="24"/>
        </w:rPr>
        <w:t>)  Increasing rigor by offering opportunities for students to enroll in advanced coursework (such as Advanced Placement or International Baccalaureate; or science, technology, engineering, and mathematics courses, especially those that incorporate rigorous and relevant project-, inquiry-, or design-based contextual learning opportunities), early-college high schools, dual enrollment programs, or thematic learning academies that prepare students for college and careers, including by providing appropriate supports designed to ensure that low-achieving students can take advantage of these programs and coursework;</w:t>
      </w:r>
    </w:p>
    <w:p w:rsidR="005656DC" w:rsidRPr="002E7C2B" w:rsidRDefault="005656DC" w:rsidP="005656DC">
      <w:pPr>
        <w:pStyle w:val="ListParagraph"/>
        <w:spacing w:after="0" w:line="240" w:lineRule="auto"/>
        <w:ind w:left="0" w:firstLine="720"/>
        <w:rPr>
          <w:rFonts w:ascii="Times New Roman" w:hAnsi="Times New Roman"/>
          <w:sz w:val="24"/>
          <w:szCs w:val="24"/>
        </w:rPr>
      </w:pPr>
      <w:r w:rsidRPr="002E7C2B">
        <w:rPr>
          <w:rFonts w:ascii="Times New Roman" w:hAnsi="Times New Roman"/>
          <w:sz w:val="24"/>
          <w:szCs w:val="24"/>
        </w:rPr>
        <w:t>(</w:t>
      </w:r>
      <w:r w:rsidRPr="002E7C2B">
        <w:rPr>
          <w:rFonts w:ascii="Times New Roman" w:hAnsi="Times New Roman"/>
          <w:sz w:val="24"/>
          <w:szCs w:val="24"/>
          <w:u w:val="single"/>
        </w:rPr>
        <w:t>2</w:t>
      </w:r>
      <w:r w:rsidRPr="002E7C2B">
        <w:rPr>
          <w:rFonts w:ascii="Times New Roman" w:hAnsi="Times New Roman"/>
          <w:sz w:val="24"/>
          <w:szCs w:val="24"/>
        </w:rPr>
        <w:t xml:space="preserve">)  Improving student transition from middle to high school through summer transition programs or freshman academies; </w:t>
      </w:r>
    </w:p>
    <w:p w:rsidR="005656DC" w:rsidRPr="002E7C2B" w:rsidRDefault="005656DC" w:rsidP="005656DC">
      <w:pPr>
        <w:pStyle w:val="ListParagraph"/>
        <w:spacing w:after="0" w:line="240" w:lineRule="auto"/>
        <w:ind w:left="0" w:firstLine="720"/>
        <w:rPr>
          <w:rFonts w:ascii="Times New Roman" w:hAnsi="Times New Roman"/>
          <w:sz w:val="24"/>
          <w:szCs w:val="24"/>
        </w:rPr>
      </w:pPr>
      <w:r w:rsidRPr="002E7C2B">
        <w:rPr>
          <w:rFonts w:ascii="Times New Roman" w:hAnsi="Times New Roman"/>
          <w:sz w:val="24"/>
          <w:szCs w:val="24"/>
        </w:rPr>
        <w:t>(</w:t>
      </w:r>
      <w:r w:rsidRPr="002E7C2B">
        <w:rPr>
          <w:rFonts w:ascii="Times New Roman" w:hAnsi="Times New Roman"/>
          <w:sz w:val="24"/>
          <w:szCs w:val="24"/>
          <w:u w:val="single"/>
        </w:rPr>
        <w:t>3</w:t>
      </w:r>
      <w:r w:rsidRPr="002E7C2B">
        <w:rPr>
          <w:rFonts w:ascii="Times New Roman" w:hAnsi="Times New Roman"/>
          <w:sz w:val="24"/>
          <w:szCs w:val="24"/>
        </w:rPr>
        <w:t>)  Increasing graduation rates through, for example, credit-recovery programs, re-engagement strategies, smaller learning communities, competency-based instruction and performance-based assessments, and acceleration of basic reading and mathematics skills; or</w:t>
      </w:r>
    </w:p>
    <w:p w:rsidR="005656DC" w:rsidRPr="002E7C2B" w:rsidRDefault="005656DC" w:rsidP="005656DC">
      <w:pPr>
        <w:pStyle w:val="ListParagraph"/>
        <w:spacing w:after="0" w:line="240" w:lineRule="auto"/>
        <w:ind w:left="0" w:firstLine="720"/>
        <w:rPr>
          <w:rFonts w:ascii="Times New Roman" w:hAnsi="Times New Roman"/>
          <w:sz w:val="24"/>
          <w:szCs w:val="24"/>
        </w:rPr>
      </w:pPr>
      <w:r w:rsidRPr="002E7C2B">
        <w:rPr>
          <w:rFonts w:ascii="Times New Roman" w:hAnsi="Times New Roman"/>
          <w:sz w:val="24"/>
          <w:szCs w:val="24"/>
        </w:rPr>
        <w:t>(</w:t>
      </w:r>
      <w:r w:rsidRPr="002E7C2B">
        <w:rPr>
          <w:rFonts w:ascii="Times New Roman" w:hAnsi="Times New Roman"/>
          <w:sz w:val="24"/>
          <w:szCs w:val="24"/>
          <w:u w:val="single"/>
        </w:rPr>
        <w:t>4</w:t>
      </w:r>
      <w:r w:rsidRPr="002E7C2B">
        <w:rPr>
          <w:rFonts w:ascii="Times New Roman" w:hAnsi="Times New Roman"/>
          <w:sz w:val="24"/>
          <w:szCs w:val="24"/>
        </w:rPr>
        <w:t>)  Establishing early-warning systems to identify students who may be at risk of failing to achieve to high standards or graduate.</w:t>
      </w:r>
    </w:p>
    <w:p w:rsidR="005656DC" w:rsidRPr="002E7C2B" w:rsidRDefault="005656DC" w:rsidP="005656DC">
      <w:pPr>
        <w:pStyle w:val="ListParagraph"/>
        <w:spacing w:after="0" w:line="240" w:lineRule="auto"/>
        <w:ind w:left="0" w:firstLine="720"/>
        <w:rPr>
          <w:rFonts w:ascii="Times New Roman" w:hAnsi="Times New Roman"/>
          <w:sz w:val="24"/>
          <w:szCs w:val="24"/>
        </w:rPr>
      </w:pPr>
      <w:r w:rsidRPr="002E7C2B">
        <w:rPr>
          <w:rFonts w:ascii="Times New Roman" w:hAnsi="Times New Roman"/>
          <w:sz w:val="24"/>
          <w:szCs w:val="24"/>
        </w:rPr>
        <w:t xml:space="preserve">(3)  </w:t>
      </w:r>
      <w:r w:rsidRPr="002E7C2B">
        <w:rPr>
          <w:rFonts w:ascii="Times New Roman" w:hAnsi="Times New Roman"/>
          <w:sz w:val="24"/>
          <w:szCs w:val="24"/>
          <w:u w:val="single"/>
        </w:rPr>
        <w:t>Increasing learning time and creating community-oriented schools</w:t>
      </w:r>
      <w:r w:rsidRPr="002E7C2B">
        <w:rPr>
          <w:rFonts w:ascii="Times New Roman" w:hAnsi="Times New Roman"/>
          <w:sz w:val="24"/>
          <w:szCs w:val="24"/>
        </w:rPr>
        <w:t>.</w:t>
      </w:r>
    </w:p>
    <w:p w:rsidR="005656DC" w:rsidRPr="002E7C2B" w:rsidRDefault="005656DC" w:rsidP="005656DC">
      <w:pPr>
        <w:pStyle w:val="ListParagraph"/>
        <w:spacing w:after="0" w:line="240" w:lineRule="auto"/>
        <w:ind w:left="0" w:firstLine="720"/>
        <w:rPr>
          <w:rFonts w:ascii="Times New Roman" w:hAnsi="Times New Roman"/>
          <w:sz w:val="24"/>
          <w:szCs w:val="24"/>
        </w:rPr>
      </w:pPr>
      <w:r w:rsidRPr="002E7C2B">
        <w:rPr>
          <w:rFonts w:ascii="Times New Roman" w:hAnsi="Times New Roman"/>
          <w:sz w:val="24"/>
          <w:szCs w:val="24"/>
        </w:rPr>
        <w:t>(</w:t>
      </w:r>
      <w:proofErr w:type="spellStart"/>
      <w:r w:rsidRPr="002E7C2B">
        <w:rPr>
          <w:rFonts w:ascii="Times New Roman" w:hAnsi="Times New Roman"/>
          <w:sz w:val="24"/>
          <w:szCs w:val="24"/>
        </w:rPr>
        <w:t>i</w:t>
      </w:r>
      <w:proofErr w:type="spellEnd"/>
      <w:r w:rsidRPr="002E7C2B">
        <w:rPr>
          <w:rFonts w:ascii="Times New Roman" w:hAnsi="Times New Roman"/>
          <w:sz w:val="24"/>
          <w:szCs w:val="24"/>
        </w:rPr>
        <w:t xml:space="preserve">)  </w:t>
      </w:r>
      <w:r w:rsidRPr="002E7C2B">
        <w:rPr>
          <w:rFonts w:ascii="Times New Roman" w:hAnsi="Times New Roman"/>
          <w:sz w:val="24"/>
          <w:szCs w:val="24"/>
          <w:u w:val="single"/>
        </w:rPr>
        <w:t>Required activities</w:t>
      </w:r>
      <w:r w:rsidRPr="002E7C2B">
        <w:rPr>
          <w:rFonts w:ascii="Times New Roman" w:hAnsi="Times New Roman"/>
          <w:sz w:val="24"/>
          <w:szCs w:val="24"/>
        </w:rPr>
        <w:t>.  The LEA must--</w:t>
      </w:r>
    </w:p>
    <w:p w:rsidR="005656DC" w:rsidRPr="002E7C2B" w:rsidRDefault="005656DC" w:rsidP="005656DC">
      <w:pPr>
        <w:pStyle w:val="ListParagraph"/>
        <w:spacing w:after="0" w:line="240" w:lineRule="auto"/>
        <w:ind w:left="0" w:firstLine="720"/>
        <w:rPr>
          <w:rFonts w:ascii="Times New Roman" w:hAnsi="Times New Roman"/>
          <w:sz w:val="24"/>
          <w:szCs w:val="24"/>
        </w:rPr>
      </w:pPr>
      <w:r w:rsidRPr="002E7C2B">
        <w:rPr>
          <w:rFonts w:ascii="Times New Roman" w:hAnsi="Times New Roman"/>
          <w:sz w:val="24"/>
          <w:szCs w:val="24"/>
        </w:rPr>
        <w:t>(A)  Establish schedules and implement strategies that provide increased learning time (as defined in this notice); and</w:t>
      </w:r>
    </w:p>
    <w:p w:rsidR="005656DC" w:rsidRPr="002E7C2B" w:rsidRDefault="005656DC" w:rsidP="005656DC">
      <w:pPr>
        <w:pStyle w:val="ListParagraph"/>
        <w:spacing w:after="0" w:line="240" w:lineRule="auto"/>
        <w:ind w:left="0" w:firstLine="720"/>
        <w:rPr>
          <w:rFonts w:ascii="Times New Roman" w:hAnsi="Times New Roman"/>
          <w:sz w:val="24"/>
          <w:szCs w:val="24"/>
        </w:rPr>
      </w:pPr>
      <w:r w:rsidRPr="002E7C2B">
        <w:rPr>
          <w:rFonts w:ascii="Times New Roman" w:hAnsi="Times New Roman"/>
          <w:sz w:val="24"/>
          <w:szCs w:val="24"/>
        </w:rPr>
        <w:t>(B)  Provide ongoing mechanisms for family and community engagement.</w:t>
      </w:r>
    </w:p>
    <w:p w:rsidR="005656DC" w:rsidRPr="002E7C2B" w:rsidRDefault="005656DC" w:rsidP="005656DC">
      <w:pPr>
        <w:pStyle w:val="ListParagraph"/>
        <w:spacing w:after="0" w:line="240" w:lineRule="auto"/>
        <w:ind w:left="0" w:firstLine="720"/>
        <w:rPr>
          <w:rFonts w:ascii="Times New Roman" w:hAnsi="Times New Roman"/>
          <w:sz w:val="24"/>
          <w:szCs w:val="24"/>
        </w:rPr>
      </w:pPr>
      <w:r w:rsidRPr="002E7C2B">
        <w:rPr>
          <w:rFonts w:ascii="Times New Roman" w:hAnsi="Times New Roman"/>
          <w:sz w:val="24"/>
          <w:szCs w:val="24"/>
        </w:rPr>
        <w:t xml:space="preserve">(ii)  </w:t>
      </w:r>
      <w:r w:rsidRPr="002E7C2B">
        <w:rPr>
          <w:rFonts w:ascii="Times New Roman" w:hAnsi="Times New Roman"/>
          <w:sz w:val="24"/>
          <w:szCs w:val="24"/>
          <w:u w:val="single"/>
        </w:rPr>
        <w:t>Permissible activities</w:t>
      </w:r>
      <w:r w:rsidRPr="002E7C2B">
        <w:rPr>
          <w:rFonts w:ascii="Times New Roman" w:hAnsi="Times New Roman"/>
          <w:sz w:val="24"/>
          <w:szCs w:val="24"/>
        </w:rPr>
        <w:t>.  An LEA may also implement other strategies that extend learning time and create community-oriented schools, such as--</w:t>
      </w:r>
    </w:p>
    <w:p w:rsidR="005656DC" w:rsidRPr="002E7C2B" w:rsidRDefault="005656DC" w:rsidP="005656DC">
      <w:pPr>
        <w:pStyle w:val="ListParagraph"/>
        <w:spacing w:after="0" w:line="240" w:lineRule="auto"/>
        <w:ind w:left="0" w:firstLine="720"/>
        <w:rPr>
          <w:rFonts w:ascii="Times New Roman" w:hAnsi="Times New Roman"/>
          <w:sz w:val="24"/>
          <w:szCs w:val="24"/>
        </w:rPr>
      </w:pPr>
      <w:r w:rsidRPr="002E7C2B">
        <w:rPr>
          <w:rFonts w:ascii="Times New Roman" w:hAnsi="Times New Roman"/>
          <w:sz w:val="24"/>
          <w:szCs w:val="24"/>
        </w:rPr>
        <w:t>(</w:t>
      </w:r>
      <w:r w:rsidRPr="002E7C2B">
        <w:rPr>
          <w:rFonts w:ascii="Times New Roman" w:hAnsi="Times New Roman"/>
          <w:iCs/>
          <w:sz w:val="24"/>
          <w:szCs w:val="24"/>
        </w:rPr>
        <w:t>A</w:t>
      </w:r>
      <w:r w:rsidRPr="002E7C2B">
        <w:rPr>
          <w:rFonts w:ascii="Times New Roman" w:hAnsi="Times New Roman"/>
          <w:sz w:val="24"/>
          <w:szCs w:val="24"/>
        </w:rPr>
        <w:t>)  Partnering with parents and parent organizations, faith- and community-based organizations, health clinics, other State or local agencies, and others to create safe school environments that meet students’ social, emotional, and health needs;</w:t>
      </w:r>
    </w:p>
    <w:p w:rsidR="005656DC" w:rsidRPr="002E7C2B" w:rsidRDefault="005656DC" w:rsidP="005656DC">
      <w:pPr>
        <w:pStyle w:val="ListParagraph"/>
        <w:spacing w:after="0" w:line="240" w:lineRule="auto"/>
        <w:ind w:left="0" w:firstLine="720"/>
        <w:rPr>
          <w:rFonts w:ascii="Times New Roman" w:hAnsi="Times New Roman"/>
          <w:sz w:val="24"/>
          <w:szCs w:val="24"/>
        </w:rPr>
      </w:pPr>
      <w:r w:rsidRPr="002E7C2B">
        <w:rPr>
          <w:rFonts w:ascii="Times New Roman" w:hAnsi="Times New Roman"/>
          <w:sz w:val="24"/>
          <w:szCs w:val="24"/>
        </w:rPr>
        <w:t>(</w:t>
      </w:r>
      <w:r w:rsidRPr="002E7C2B">
        <w:rPr>
          <w:rFonts w:ascii="Times New Roman" w:hAnsi="Times New Roman"/>
          <w:iCs/>
          <w:sz w:val="24"/>
          <w:szCs w:val="24"/>
        </w:rPr>
        <w:t>B</w:t>
      </w:r>
      <w:r w:rsidRPr="002E7C2B">
        <w:rPr>
          <w:rFonts w:ascii="Times New Roman" w:hAnsi="Times New Roman"/>
          <w:sz w:val="24"/>
          <w:szCs w:val="24"/>
        </w:rPr>
        <w:t>)  Extending or restructuring the school day so as to add time for such strategies as advisory periods that build relationships between students, faculty, and other school staff;</w:t>
      </w:r>
    </w:p>
    <w:p w:rsidR="005656DC" w:rsidRPr="002E7C2B" w:rsidRDefault="005656DC" w:rsidP="005656DC">
      <w:pPr>
        <w:pStyle w:val="ListParagraph"/>
        <w:spacing w:after="0" w:line="240" w:lineRule="auto"/>
        <w:ind w:left="0" w:firstLine="720"/>
        <w:rPr>
          <w:rFonts w:ascii="Times New Roman" w:hAnsi="Times New Roman"/>
          <w:sz w:val="24"/>
          <w:szCs w:val="24"/>
        </w:rPr>
      </w:pPr>
      <w:r w:rsidRPr="002E7C2B">
        <w:rPr>
          <w:rFonts w:ascii="Times New Roman" w:hAnsi="Times New Roman"/>
          <w:sz w:val="24"/>
          <w:szCs w:val="24"/>
        </w:rPr>
        <w:t>(C)  Implementing approaches to improve school climate and discipline, such as implementing a system of positive behavioral supports or taking steps to eliminate bullying and student harassment; or</w:t>
      </w:r>
    </w:p>
    <w:p w:rsidR="005656DC" w:rsidRPr="002E7C2B" w:rsidRDefault="005656DC" w:rsidP="005656DC">
      <w:pPr>
        <w:pStyle w:val="ListParagraph"/>
        <w:spacing w:after="0" w:line="240" w:lineRule="auto"/>
        <w:ind w:left="0" w:firstLine="720"/>
        <w:rPr>
          <w:rFonts w:ascii="Times New Roman" w:hAnsi="Times New Roman"/>
          <w:sz w:val="24"/>
          <w:szCs w:val="24"/>
        </w:rPr>
      </w:pPr>
      <w:r w:rsidRPr="002E7C2B">
        <w:rPr>
          <w:rFonts w:ascii="Times New Roman" w:hAnsi="Times New Roman"/>
          <w:sz w:val="24"/>
          <w:szCs w:val="24"/>
        </w:rPr>
        <w:t>(D)  Expanding the school program to offer full-day kindergarten or pre-kindergarten.</w:t>
      </w:r>
    </w:p>
    <w:p w:rsidR="005656DC" w:rsidRPr="002E7C2B" w:rsidRDefault="005656DC" w:rsidP="005656DC">
      <w:pPr>
        <w:pStyle w:val="ListParagraph"/>
        <w:spacing w:after="0" w:line="240" w:lineRule="auto"/>
        <w:ind w:left="0" w:firstLine="720"/>
        <w:rPr>
          <w:rFonts w:ascii="Times New Roman" w:hAnsi="Times New Roman"/>
          <w:sz w:val="24"/>
          <w:szCs w:val="24"/>
        </w:rPr>
      </w:pPr>
      <w:r w:rsidRPr="002E7C2B">
        <w:rPr>
          <w:rFonts w:ascii="Times New Roman" w:hAnsi="Times New Roman"/>
          <w:sz w:val="24"/>
          <w:szCs w:val="24"/>
        </w:rPr>
        <w:t xml:space="preserve">(4)  </w:t>
      </w:r>
      <w:r w:rsidRPr="002E7C2B">
        <w:rPr>
          <w:rFonts w:ascii="Times New Roman" w:hAnsi="Times New Roman"/>
          <w:sz w:val="24"/>
          <w:szCs w:val="24"/>
          <w:u w:val="single"/>
        </w:rPr>
        <w:t>Providing operational flexibility and sustained support</w:t>
      </w:r>
      <w:r w:rsidRPr="002E7C2B">
        <w:rPr>
          <w:rFonts w:ascii="Times New Roman" w:hAnsi="Times New Roman"/>
          <w:sz w:val="24"/>
          <w:szCs w:val="24"/>
        </w:rPr>
        <w:t>.</w:t>
      </w:r>
    </w:p>
    <w:p w:rsidR="005656DC" w:rsidRPr="002E7C2B" w:rsidRDefault="005656DC" w:rsidP="005656DC">
      <w:pPr>
        <w:pStyle w:val="ListParagraph"/>
        <w:spacing w:after="0" w:line="240" w:lineRule="auto"/>
        <w:rPr>
          <w:rFonts w:ascii="Times New Roman" w:hAnsi="Times New Roman"/>
          <w:sz w:val="24"/>
          <w:szCs w:val="24"/>
        </w:rPr>
      </w:pPr>
      <w:r w:rsidRPr="002E7C2B">
        <w:rPr>
          <w:rFonts w:ascii="Times New Roman" w:hAnsi="Times New Roman"/>
          <w:sz w:val="24"/>
          <w:szCs w:val="24"/>
        </w:rPr>
        <w:t>(</w:t>
      </w:r>
      <w:proofErr w:type="spellStart"/>
      <w:r w:rsidRPr="002E7C2B">
        <w:rPr>
          <w:rFonts w:ascii="Times New Roman" w:hAnsi="Times New Roman"/>
          <w:sz w:val="24"/>
          <w:szCs w:val="24"/>
        </w:rPr>
        <w:t>i</w:t>
      </w:r>
      <w:proofErr w:type="spellEnd"/>
      <w:r w:rsidRPr="002E7C2B">
        <w:rPr>
          <w:rFonts w:ascii="Times New Roman" w:hAnsi="Times New Roman"/>
          <w:sz w:val="24"/>
          <w:szCs w:val="24"/>
        </w:rPr>
        <w:t xml:space="preserve">)  </w:t>
      </w:r>
      <w:r w:rsidRPr="002E7C2B">
        <w:rPr>
          <w:rFonts w:ascii="Times New Roman" w:hAnsi="Times New Roman"/>
          <w:sz w:val="24"/>
          <w:szCs w:val="24"/>
          <w:u w:val="single"/>
        </w:rPr>
        <w:t>Required activities</w:t>
      </w:r>
      <w:r w:rsidRPr="002E7C2B">
        <w:rPr>
          <w:rFonts w:ascii="Times New Roman" w:hAnsi="Times New Roman"/>
          <w:sz w:val="24"/>
          <w:szCs w:val="24"/>
        </w:rPr>
        <w:t xml:space="preserve">.  The LEA must-- </w:t>
      </w:r>
    </w:p>
    <w:p w:rsidR="005656DC" w:rsidRPr="002E7C2B"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rPr>
        <w:t>(</w:t>
      </w:r>
      <w:r w:rsidRPr="002E7C2B">
        <w:rPr>
          <w:rFonts w:ascii="Times New Roman" w:hAnsi="Times New Roman"/>
          <w:iCs/>
          <w:sz w:val="24"/>
          <w:szCs w:val="24"/>
        </w:rPr>
        <w:t>A</w:t>
      </w:r>
      <w:r w:rsidRPr="002E7C2B">
        <w:rPr>
          <w:rFonts w:ascii="Times New Roman" w:hAnsi="Times New Roman"/>
          <w:sz w:val="24"/>
          <w:szCs w:val="24"/>
        </w:rPr>
        <w:t>)  Give the school sufficient operational flexibility (such as staffing, calendars/time, and budgeting) to implement fully a comprehensive approach to substantially improve student achievement outcomes and increase high school graduation rates; and</w:t>
      </w:r>
    </w:p>
    <w:p w:rsidR="005656DC" w:rsidRPr="002E7C2B"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rPr>
        <w:t>(</w:t>
      </w:r>
      <w:r w:rsidRPr="002E7C2B">
        <w:rPr>
          <w:rFonts w:ascii="Times New Roman" w:hAnsi="Times New Roman"/>
          <w:iCs/>
          <w:sz w:val="24"/>
          <w:szCs w:val="24"/>
        </w:rPr>
        <w:t>B</w:t>
      </w:r>
      <w:r w:rsidRPr="002E7C2B">
        <w:rPr>
          <w:rFonts w:ascii="Times New Roman" w:hAnsi="Times New Roman"/>
          <w:sz w:val="24"/>
          <w:szCs w:val="24"/>
        </w:rPr>
        <w:t>)  Ensure that the school receives ongoing, intensive technical assistance and related support from the LEA, the SEA, or a designated external lead partner organization (such as a school turnaround organization or an EMO).</w:t>
      </w:r>
    </w:p>
    <w:p w:rsidR="005656DC" w:rsidRPr="002E7C2B"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rPr>
        <w:t xml:space="preserve">(ii)  </w:t>
      </w:r>
      <w:r w:rsidRPr="002E7C2B">
        <w:rPr>
          <w:rFonts w:ascii="Times New Roman" w:hAnsi="Times New Roman"/>
          <w:sz w:val="24"/>
          <w:szCs w:val="24"/>
          <w:u w:val="single"/>
        </w:rPr>
        <w:t>Permissible activities</w:t>
      </w:r>
      <w:r w:rsidRPr="002E7C2B">
        <w:rPr>
          <w:rFonts w:ascii="Times New Roman" w:hAnsi="Times New Roman"/>
          <w:sz w:val="24"/>
          <w:szCs w:val="24"/>
        </w:rPr>
        <w:t>.  The LEA may also implement other strategies for providing operational flexibility and intensive support, such as--</w:t>
      </w:r>
    </w:p>
    <w:p w:rsidR="005656DC" w:rsidRPr="002E7C2B" w:rsidRDefault="005656DC" w:rsidP="005656DC">
      <w:pPr>
        <w:pStyle w:val="ListParagraph"/>
        <w:spacing w:after="0" w:line="240" w:lineRule="auto"/>
        <w:ind w:left="0" w:firstLine="720"/>
        <w:rPr>
          <w:rFonts w:ascii="Times New Roman" w:hAnsi="Times New Roman"/>
          <w:sz w:val="24"/>
          <w:szCs w:val="24"/>
        </w:rPr>
      </w:pPr>
      <w:r w:rsidRPr="002E7C2B">
        <w:rPr>
          <w:rFonts w:ascii="Times New Roman" w:hAnsi="Times New Roman"/>
          <w:sz w:val="24"/>
          <w:szCs w:val="24"/>
        </w:rPr>
        <w:t>(</w:t>
      </w:r>
      <w:r w:rsidRPr="002E7C2B">
        <w:rPr>
          <w:rFonts w:ascii="Times New Roman" w:hAnsi="Times New Roman"/>
          <w:iCs/>
          <w:sz w:val="24"/>
          <w:szCs w:val="24"/>
        </w:rPr>
        <w:t>A</w:t>
      </w:r>
      <w:r w:rsidRPr="002E7C2B">
        <w:rPr>
          <w:rFonts w:ascii="Times New Roman" w:hAnsi="Times New Roman"/>
          <w:sz w:val="24"/>
          <w:szCs w:val="24"/>
        </w:rPr>
        <w:t>)  Allowing the school to be run under a new governance arrangement, such as a turnaround division within the LEA or SEA; or</w:t>
      </w:r>
    </w:p>
    <w:p w:rsidR="005656DC" w:rsidRPr="002E7C2B" w:rsidRDefault="005656DC" w:rsidP="005656DC">
      <w:pPr>
        <w:pStyle w:val="ListParagraph"/>
        <w:spacing w:after="0" w:line="240" w:lineRule="auto"/>
        <w:ind w:left="0" w:firstLine="720"/>
        <w:rPr>
          <w:rFonts w:ascii="Times New Roman" w:hAnsi="Times New Roman"/>
          <w:sz w:val="24"/>
          <w:szCs w:val="24"/>
        </w:rPr>
      </w:pPr>
      <w:r w:rsidRPr="002E7C2B">
        <w:rPr>
          <w:rFonts w:ascii="Times New Roman" w:hAnsi="Times New Roman"/>
          <w:sz w:val="24"/>
          <w:szCs w:val="24"/>
        </w:rPr>
        <w:t>(</w:t>
      </w:r>
      <w:r w:rsidRPr="002E7C2B">
        <w:rPr>
          <w:rFonts w:ascii="Times New Roman" w:hAnsi="Times New Roman"/>
          <w:iCs/>
          <w:sz w:val="24"/>
          <w:szCs w:val="24"/>
        </w:rPr>
        <w:t>B</w:t>
      </w:r>
      <w:r w:rsidRPr="002E7C2B">
        <w:rPr>
          <w:rFonts w:ascii="Times New Roman" w:hAnsi="Times New Roman"/>
          <w:sz w:val="24"/>
          <w:szCs w:val="24"/>
        </w:rPr>
        <w:t>)  Implementing</w:t>
      </w:r>
      <w:r w:rsidRPr="002E7C2B">
        <w:rPr>
          <w:rFonts w:ascii="Times New Roman" w:hAnsi="Times New Roman"/>
          <w:i/>
          <w:iCs/>
          <w:sz w:val="24"/>
          <w:szCs w:val="24"/>
        </w:rPr>
        <w:t xml:space="preserve"> </w:t>
      </w:r>
      <w:r w:rsidRPr="002E7C2B">
        <w:rPr>
          <w:rFonts w:ascii="Times New Roman" w:hAnsi="Times New Roman"/>
          <w:sz w:val="24"/>
          <w:szCs w:val="24"/>
        </w:rPr>
        <w:t>a per-pupil school-based budget formula that is weighted based on student needs.</w:t>
      </w:r>
    </w:p>
    <w:p w:rsidR="005656DC" w:rsidRPr="002E7C2B" w:rsidRDefault="005656DC" w:rsidP="005656DC">
      <w:pPr>
        <w:pStyle w:val="CM50"/>
        <w:spacing w:after="0"/>
        <w:ind w:firstLine="720"/>
        <w:rPr>
          <w:rFonts w:ascii="Times New Roman" w:hAnsi="Times New Roman"/>
        </w:rPr>
      </w:pPr>
      <w:r w:rsidRPr="002E7C2B">
        <w:rPr>
          <w:rFonts w:ascii="Times New Roman" w:hAnsi="Times New Roman"/>
        </w:rPr>
        <w:t>If a school identified as a persistently lowest-achieving school has implemented, in whole or in part within the last two years, an intervention that meets the requirements of the turnaround, restart, or transformation models, the school may continue or complete the intervention being implemented.</w:t>
      </w:r>
    </w:p>
    <w:p w:rsidR="005656DC" w:rsidRPr="002E7C2B" w:rsidRDefault="005656DC" w:rsidP="005656DC">
      <w:pPr>
        <w:pStyle w:val="PlainText"/>
        <w:rPr>
          <w:rFonts w:ascii="Times New Roman" w:hAnsi="Times New Roman"/>
          <w:sz w:val="24"/>
          <w:szCs w:val="24"/>
        </w:rPr>
      </w:pPr>
      <w:r w:rsidRPr="002E7C2B">
        <w:rPr>
          <w:rFonts w:ascii="Times New Roman" w:hAnsi="Times New Roman"/>
          <w:sz w:val="24"/>
          <w:szCs w:val="24"/>
        </w:rPr>
        <w:t xml:space="preserve">     With respect to the requirement that schools using a turnaround model or a transformation model have increased learning time, </w:t>
      </w:r>
      <w:r w:rsidRPr="002E7C2B">
        <w:rPr>
          <w:rFonts w:ascii="Times New Roman" w:hAnsi="Times New Roman"/>
          <w:sz w:val="24"/>
          <w:szCs w:val="24"/>
          <w:u w:val="single"/>
        </w:rPr>
        <w:t>increased learning time</w:t>
      </w:r>
      <w:r w:rsidRPr="002E7C2B">
        <w:rPr>
          <w:rFonts w:ascii="Times New Roman" w:hAnsi="Times New Roman"/>
          <w:sz w:val="24"/>
          <w:szCs w:val="24"/>
        </w:rPr>
        <w:t xml:space="preserve"> means using a longer school day, week, or year schedule to significantly increase the total number of school hours to include additional time for (a) instruction in core academic subjects, including English, reading or language arts; mathematics; science; foreign languages; civics and government; economics; arts; history; and geography; (b) instruction in other subjects and enrichment activities that contribute to a well-rounded education, including, for example, physical education, service learning, and experiential and work-based learning opportunities that are provided by partnering, as appropriate, with other organizations; and (c) teachers to collaborate, plan, and engage in professional development within and across grades and subjects.</w:t>
      </w:r>
      <w:r w:rsidRPr="002E7C2B">
        <w:rPr>
          <w:rStyle w:val="FootnoteReference"/>
          <w:rFonts w:ascii="Times New Roman" w:hAnsi="Times New Roman"/>
          <w:sz w:val="24"/>
          <w:szCs w:val="24"/>
        </w:rPr>
        <w:footnoteReference w:id="5"/>
      </w:r>
      <w:r w:rsidRPr="002E7C2B">
        <w:rPr>
          <w:rFonts w:ascii="Times New Roman" w:hAnsi="Times New Roman"/>
          <w:sz w:val="24"/>
          <w:szCs w:val="24"/>
        </w:rPr>
        <w:t xml:space="preserve"> </w:t>
      </w:r>
    </w:p>
    <w:p w:rsidR="005656DC" w:rsidRPr="002E7C2B" w:rsidRDefault="005656DC" w:rsidP="005656DC">
      <w:pPr>
        <w:spacing w:line="240" w:lineRule="auto"/>
        <w:rPr>
          <w:rFonts w:ascii="Times New Roman" w:eastAsia="MS Mincho" w:hAnsi="Times New Roman"/>
          <w:sz w:val="24"/>
          <w:szCs w:val="24"/>
        </w:rPr>
      </w:pPr>
      <w:r w:rsidRPr="002E7C2B">
        <w:rPr>
          <w:rFonts w:ascii="Times New Roman" w:hAnsi="Times New Roman"/>
          <w:bCs/>
          <w:sz w:val="24"/>
          <w:szCs w:val="24"/>
          <w:u w:val="single"/>
        </w:rPr>
        <w:t xml:space="preserve">Final </w:t>
      </w:r>
      <w:r w:rsidRPr="002E7C2B">
        <w:rPr>
          <w:rFonts w:ascii="Times New Roman" w:eastAsia="MS Mincho" w:hAnsi="Times New Roman"/>
          <w:sz w:val="24"/>
          <w:szCs w:val="24"/>
          <w:u w:val="single"/>
        </w:rPr>
        <w:t>Approval Criteria</w:t>
      </w:r>
      <w:r w:rsidRPr="002E7C2B">
        <w:rPr>
          <w:rFonts w:ascii="Times New Roman" w:eastAsia="MS Mincho" w:hAnsi="Times New Roman"/>
          <w:sz w:val="24"/>
          <w:szCs w:val="24"/>
        </w:rPr>
        <w:t xml:space="preserve">: </w:t>
      </w:r>
    </w:p>
    <w:p w:rsidR="005656DC" w:rsidRPr="002E7C2B"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rPr>
        <w:t xml:space="preserve">The Secretary establishes the following criteria for approving the plan </w:t>
      </w:r>
      <w:proofErr w:type="gramStart"/>
      <w:r w:rsidRPr="002E7C2B">
        <w:rPr>
          <w:rFonts w:ascii="Times New Roman" w:hAnsi="Times New Roman"/>
          <w:sz w:val="24"/>
          <w:szCs w:val="24"/>
        </w:rPr>
        <w:t>of a State receiving funds</w:t>
      </w:r>
      <w:proofErr w:type="gramEnd"/>
      <w:r w:rsidRPr="002E7C2B">
        <w:rPr>
          <w:rFonts w:ascii="Times New Roman" w:hAnsi="Times New Roman"/>
          <w:sz w:val="24"/>
          <w:szCs w:val="24"/>
        </w:rPr>
        <w:t xml:space="preserve"> under the Stabilization program.  We may apply one or more of these criteria in any year in which this program is in effect. </w:t>
      </w:r>
    </w:p>
    <w:p w:rsidR="005656DC" w:rsidRPr="002E7C2B"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rPr>
        <w:t xml:space="preserve">(a)  </w:t>
      </w:r>
      <w:r w:rsidRPr="002E7C2B">
        <w:rPr>
          <w:rFonts w:ascii="Times New Roman" w:hAnsi="Times New Roman"/>
          <w:sz w:val="24"/>
          <w:szCs w:val="24"/>
          <w:u w:val="single"/>
        </w:rPr>
        <w:t>Quality of the State plan</w:t>
      </w:r>
      <w:r w:rsidRPr="002E7C2B">
        <w:rPr>
          <w:rFonts w:ascii="Times New Roman" w:hAnsi="Times New Roman"/>
          <w:sz w:val="24"/>
          <w:szCs w:val="24"/>
        </w:rPr>
        <w:t>.  Except as described in paragraph (b), in determining the quality of the plan submitted by a State, we consider the following:</w:t>
      </w:r>
    </w:p>
    <w:p w:rsidR="005656DC" w:rsidRPr="002E7C2B"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rPr>
        <w:t>(1)  Whether the plan clearly and accurately describes the State’s abilities to collect and to publicly report the data or other information required by an assurance indicator and descriptor; and</w:t>
      </w:r>
    </w:p>
    <w:p w:rsidR="005656DC" w:rsidRPr="002E7C2B"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rPr>
        <w:t>(2)  If the State is not currently able to fully collect and publicly report the data or information required by an indicator or descriptor--</w:t>
      </w:r>
    </w:p>
    <w:p w:rsidR="005656DC" w:rsidRPr="002E7C2B"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rPr>
        <w:t>(</w:t>
      </w:r>
      <w:proofErr w:type="spellStart"/>
      <w:r w:rsidRPr="002E7C2B">
        <w:rPr>
          <w:rFonts w:ascii="Times New Roman" w:hAnsi="Times New Roman"/>
          <w:sz w:val="24"/>
          <w:szCs w:val="24"/>
        </w:rPr>
        <w:t>i</w:t>
      </w:r>
      <w:proofErr w:type="spellEnd"/>
      <w:r w:rsidRPr="002E7C2B">
        <w:rPr>
          <w:rFonts w:ascii="Times New Roman" w:hAnsi="Times New Roman"/>
          <w:sz w:val="24"/>
          <w:szCs w:val="24"/>
        </w:rPr>
        <w:t>)  Whether the timeline and process for developing and implementing the means to fully collect and publicly report the data or information are reasonable and sufficient to comply with the requirement;</w:t>
      </w:r>
    </w:p>
    <w:p w:rsidR="005656DC" w:rsidRPr="002E7C2B"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rPr>
        <w:t>(ii)  Whether any obstacles identified by the State as preventing it from developing and implementing the means to fully collect and publicly report the data or information by September 30, 2011 are sufficient to justify a delay in complying with the requirement; and</w:t>
      </w:r>
    </w:p>
    <w:p w:rsidR="005656DC" w:rsidRPr="002E7C2B"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rPr>
        <w:t xml:space="preserve">(iii)  Whether the reports that the State will provide to the public will be appropriately accessible and will sufficiently indicate the State’s progress in developing and implementing the means to comply with the requirement. </w:t>
      </w:r>
    </w:p>
    <w:p w:rsidR="005656DC" w:rsidRPr="002E7C2B" w:rsidRDefault="005656DC" w:rsidP="005656DC">
      <w:pPr>
        <w:spacing w:line="240" w:lineRule="auto"/>
        <w:ind w:firstLine="720"/>
        <w:rPr>
          <w:rFonts w:ascii="Times New Roman" w:eastAsia="MS Mincho" w:hAnsi="Times New Roman"/>
          <w:sz w:val="24"/>
          <w:szCs w:val="24"/>
        </w:rPr>
      </w:pPr>
      <w:r w:rsidRPr="002E7C2B">
        <w:rPr>
          <w:rFonts w:ascii="Times New Roman" w:hAnsi="Times New Roman"/>
          <w:sz w:val="24"/>
          <w:szCs w:val="24"/>
        </w:rPr>
        <w:t xml:space="preserve">(b)  </w:t>
      </w:r>
      <w:r w:rsidRPr="002E7C2B">
        <w:rPr>
          <w:rFonts w:ascii="Times New Roman" w:hAnsi="Times New Roman"/>
          <w:sz w:val="24"/>
          <w:szCs w:val="24"/>
          <w:u w:val="single"/>
        </w:rPr>
        <w:t>Quality of the State plan with respect</w:t>
      </w:r>
      <w:r w:rsidRPr="002E7C2B">
        <w:rPr>
          <w:rFonts w:ascii="Times New Roman" w:eastAsia="MS Mincho" w:hAnsi="Times New Roman"/>
          <w:sz w:val="24"/>
          <w:szCs w:val="24"/>
          <w:u w:val="single"/>
        </w:rPr>
        <w:t xml:space="preserve"> to indicators in reform area (b) (improving collection and use of data)</w:t>
      </w:r>
      <w:r w:rsidRPr="002E7C2B">
        <w:rPr>
          <w:rFonts w:ascii="Times New Roman" w:eastAsia="MS Mincho" w:hAnsi="Times New Roman"/>
          <w:sz w:val="24"/>
          <w:szCs w:val="24"/>
        </w:rPr>
        <w:t xml:space="preserve">.  </w:t>
      </w:r>
      <w:r w:rsidRPr="002E7C2B">
        <w:rPr>
          <w:rFonts w:ascii="Times New Roman" w:hAnsi="Times New Roman"/>
          <w:sz w:val="24"/>
          <w:szCs w:val="24"/>
        </w:rPr>
        <w:t>In determining the quality of the plan submitted by a State as it relates to the indicators in reform area (b), we consider the following:</w:t>
      </w:r>
      <w:r w:rsidRPr="002E7C2B">
        <w:rPr>
          <w:rFonts w:ascii="Times New Roman" w:eastAsia="MS Mincho" w:hAnsi="Times New Roman"/>
          <w:sz w:val="24"/>
          <w:szCs w:val="24"/>
        </w:rPr>
        <w:t xml:space="preserve"> </w:t>
      </w:r>
    </w:p>
    <w:p w:rsidR="005656DC" w:rsidRPr="002E7C2B" w:rsidRDefault="005656DC" w:rsidP="005656DC">
      <w:pPr>
        <w:spacing w:line="240" w:lineRule="auto"/>
        <w:ind w:firstLine="720"/>
        <w:rPr>
          <w:rFonts w:ascii="Times New Roman" w:hAnsi="Times New Roman"/>
          <w:iCs/>
          <w:sz w:val="24"/>
          <w:szCs w:val="24"/>
        </w:rPr>
      </w:pPr>
      <w:r w:rsidRPr="002E7C2B">
        <w:rPr>
          <w:rFonts w:ascii="Times New Roman" w:hAnsi="Times New Roman"/>
          <w:sz w:val="24"/>
          <w:szCs w:val="24"/>
        </w:rPr>
        <w:t>(1)  Whether the plan clearly and accurately describes the State’s ability to meet the plan requirement for the indicator (</w:t>
      </w:r>
      <w:r w:rsidRPr="002E7C2B">
        <w:rPr>
          <w:rFonts w:ascii="Times New Roman" w:hAnsi="Times New Roman"/>
          <w:sz w:val="24"/>
          <w:szCs w:val="24"/>
          <w:u w:val="single"/>
        </w:rPr>
        <w:t>i.e.</w:t>
      </w:r>
      <w:r w:rsidRPr="002E7C2B">
        <w:rPr>
          <w:rFonts w:ascii="Times New Roman" w:hAnsi="Times New Roman"/>
          <w:sz w:val="24"/>
          <w:szCs w:val="24"/>
        </w:rPr>
        <w:t>, in the case of Indicator (b)(1), the requirement to develop and implement a statewide longitudinal data system that</w:t>
      </w:r>
      <w:r w:rsidRPr="002E7C2B">
        <w:rPr>
          <w:rFonts w:ascii="Times New Roman" w:hAnsi="Times New Roman"/>
          <w:iCs/>
          <w:sz w:val="24"/>
          <w:szCs w:val="24"/>
        </w:rPr>
        <w:t xml:space="preserve"> includes each of the 12 elements described in section 6401(e)(2)(D) of the America COMPETES Act; and in the case of Indicator (b)(2), the requirement to provide student growth data on their students to, at a minimum, teachers of reading/language arts and mathematics in grades in which the State administers assessments in those subjects, in a manner that is timely and informs instructional programs); and</w:t>
      </w:r>
    </w:p>
    <w:p w:rsidR="005656DC" w:rsidRPr="002E7C2B"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rPr>
        <w:t>(2)  If the State does not currently meet the plan requirement for the indicator--</w:t>
      </w:r>
    </w:p>
    <w:p w:rsidR="005656DC" w:rsidRPr="002E7C2B"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rPr>
        <w:t>(</w:t>
      </w:r>
      <w:proofErr w:type="spellStart"/>
      <w:r w:rsidRPr="002E7C2B">
        <w:rPr>
          <w:rFonts w:ascii="Times New Roman" w:hAnsi="Times New Roman"/>
          <w:sz w:val="24"/>
          <w:szCs w:val="24"/>
        </w:rPr>
        <w:t>i</w:t>
      </w:r>
      <w:proofErr w:type="spellEnd"/>
      <w:r w:rsidRPr="002E7C2B">
        <w:rPr>
          <w:rFonts w:ascii="Times New Roman" w:hAnsi="Times New Roman"/>
          <w:sz w:val="24"/>
          <w:szCs w:val="24"/>
        </w:rPr>
        <w:t>)  Whether the timeline and process for developing and implementing the means to meet the requirement are reasonable and sufficient to comply with the requirement;</w:t>
      </w:r>
    </w:p>
    <w:p w:rsidR="005656DC" w:rsidRPr="002E7C2B"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rPr>
        <w:t>(ii)  Excluding Indicator (b)(3), whether any obstacles identified by the State as preventing it from developing and implementing the means to meet the requirement by September 30, 2011 are sufficient to justify a delay in complying with the requirement; and</w:t>
      </w:r>
    </w:p>
    <w:p w:rsidR="005656DC" w:rsidRPr="002E7C2B"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rPr>
        <w:t xml:space="preserve">(iii)  Whether the reports that the State will provide to the public will be appropriately accessible and will sufficiently indicate the State’s progress in developing and implementing the means to comply with the requirement. </w:t>
      </w:r>
    </w:p>
    <w:p w:rsidR="005656DC" w:rsidRPr="002E7C2B"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rPr>
        <w:t xml:space="preserve">(c)  </w:t>
      </w:r>
      <w:r w:rsidRPr="002E7C2B">
        <w:rPr>
          <w:rFonts w:ascii="Times New Roman" w:hAnsi="Times New Roman"/>
          <w:sz w:val="24"/>
          <w:szCs w:val="24"/>
          <w:u w:val="single"/>
        </w:rPr>
        <w:t>Adequacy of the State plan</w:t>
      </w:r>
      <w:r w:rsidRPr="002E7C2B">
        <w:rPr>
          <w:rFonts w:ascii="Times New Roman" w:hAnsi="Times New Roman"/>
          <w:sz w:val="24"/>
          <w:szCs w:val="24"/>
        </w:rPr>
        <w:t>.  In determining the adequacy of the plan submitted by a State, we consider the following:</w:t>
      </w:r>
    </w:p>
    <w:p w:rsidR="005656DC" w:rsidRPr="002E7C2B"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rPr>
        <w:t xml:space="preserve">(1)  Whether the institutional infrastructure and capacity of the agency or agencies responsible for the development, implementation, and oversight of the plan, together with any technical assistance or other support provided by other agencies, institutions, or organizations, are adequate to comply with the indicator and descriptor requirements individually and as a whole; </w:t>
      </w:r>
    </w:p>
    <w:p w:rsidR="005656DC" w:rsidRPr="002E7C2B"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rPr>
        <w:t xml:space="preserve">(2)  Whether the funds the State is using or will use are adequate to comply with the indicator and descriptor requirements both individually and as a whole; </w:t>
      </w:r>
    </w:p>
    <w:p w:rsidR="005656DC" w:rsidRPr="002E7C2B"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rPr>
        <w:t>(3)  Whether the processes the State employs to review and verify the required data and information are adequate to ensure that the data and information are accurate and of high quality; and</w:t>
      </w:r>
    </w:p>
    <w:p w:rsidR="005656DC" w:rsidRPr="002E7C2B" w:rsidRDefault="005656DC" w:rsidP="005656DC">
      <w:pPr>
        <w:spacing w:line="240" w:lineRule="auto"/>
        <w:ind w:firstLine="720"/>
        <w:rPr>
          <w:rFonts w:ascii="Times New Roman" w:hAnsi="Times New Roman"/>
          <w:sz w:val="24"/>
          <w:szCs w:val="24"/>
          <w:u w:val="single"/>
        </w:rPr>
      </w:pPr>
      <w:r w:rsidRPr="002E7C2B">
        <w:rPr>
          <w:rFonts w:ascii="Times New Roman" w:hAnsi="Times New Roman"/>
          <w:sz w:val="24"/>
          <w:szCs w:val="24"/>
        </w:rPr>
        <w:t xml:space="preserve">(4)  Whether the processes the State employs are adequate to ensure that, where applicable, the required data and other information are not made publicly available in a manner that personally identifies students.   </w:t>
      </w:r>
    </w:p>
    <w:p w:rsidR="005656DC" w:rsidRPr="002E7C2B" w:rsidRDefault="005656DC" w:rsidP="005656DC">
      <w:pPr>
        <w:spacing w:line="240" w:lineRule="auto"/>
        <w:rPr>
          <w:rFonts w:ascii="Times New Roman" w:hAnsi="Times New Roman"/>
          <w:sz w:val="24"/>
          <w:szCs w:val="24"/>
        </w:rPr>
      </w:pPr>
      <w:r w:rsidRPr="002E7C2B">
        <w:rPr>
          <w:rFonts w:ascii="Times New Roman" w:hAnsi="Times New Roman"/>
          <w:sz w:val="24"/>
          <w:szCs w:val="24"/>
          <w:u w:val="single"/>
        </w:rPr>
        <w:t>Executive Order 12866</w:t>
      </w:r>
      <w:r w:rsidRPr="002E7C2B">
        <w:rPr>
          <w:rFonts w:ascii="Times New Roman" w:hAnsi="Times New Roman"/>
          <w:sz w:val="24"/>
          <w:szCs w:val="24"/>
        </w:rPr>
        <w:t xml:space="preserve">:  </w:t>
      </w:r>
      <w:r w:rsidRPr="002E7C2B">
        <w:rPr>
          <w:rFonts w:ascii="Times New Roman" w:hAnsi="Times New Roman"/>
          <w:sz w:val="24"/>
          <w:szCs w:val="24"/>
        </w:rPr>
        <w:tab/>
      </w:r>
    </w:p>
    <w:p w:rsidR="005656DC" w:rsidRPr="002E7C2B"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rPr>
        <w:t>Under Executive Order 12866, the Secretary must determine whether this regulatory action is “significant” and therefore subject to the requirements of the Executive Order and subject to review by OMB.  Section 3(f) of Executive Order 12866 defines a “significant regulatory action” as an action likely to result in a rule that may (1) have an annual effect on the economy of $100 million or more, or adversely affect a sector of the economy, productivity, competition, jobs, the environment, public health or safety, or State, local or tribal governments, or communities in a material way (also referred to as an “economically significant” rule); (2) create serious inconsistency or otherwise interfere with an action taken or planned by another agency; (3) materially alter the budgetary impacts of entitlement grants, user fees, or loan programs or the rights and obligations of recipients thereof; or (4) raise novel legal or policy issues arising out of legal mandates, the President's priorities, or the principles set forth in the Executive Order.  Pursuant to the Executive Order, it has been determined that this regulatory action will have an annual effect on the economy of more than $100 million because the amount of government transfers provided through SFSF will exceed that amount.  Therefore, this action is “economically significant” and subject to OMB review under section 3(f</w:t>
      </w:r>
      <w:proofErr w:type="gramStart"/>
      <w:r w:rsidRPr="002E7C2B">
        <w:rPr>
          <w:rFonts w:ascii="Times New Roman" w:hAnsi="Times New Roman"/>
          <w:sz w:val="24"/>
          <w:szCs w:val="24"/>
        </w:rPr>
        <w:t>)(</w:t>
      </w:r>
      <w:proofErr w:type="gramEnd"/>
      <w:r w:rsidRPr="002E7C2B">
        <w:rPr>
          <w:rFonts w:ascii="Times New Roman" w:hAnsi="Times New Roman"/>
          <w:sz w:val="24"/>
          <w:szCs w:val="24"/>
        </w:rPr>
        <w:t>1) of the Executive Order.</w:t>
      </w:r>
    </w:p>
    <w:p w:rsidR="005656DC" w:rsidRPr="002E7C2B"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rPr>
        <w:t>The costs of this regulatory action have been reviewed in accordance with Executive Order 12866.  Under the terms of the Order, the Department has assessed the costs and benefits of this regulatory action.</w:t>
      </w:r>
    </w:p>
    <w:p w:rsidR="005656DC"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rPr>
        <w:t>In assessing the potential costs and benefits--both quantitative and qualitative--of these requirements, the Department has determined that the benefits of the requirements exceed the costs.  The Department also has determined that this regulatory action does not unduly interfere with State, local, and tribal governments in the exercise of their governmental functions.</w:t>
      </w:r>
    </w:p>
    <w:p w:rsidR="007D382F" w:rsidRPr="002E7C2B" w:rsidRDefault="007D382F" w:rsidP="005656DC">
      <w:pPr>
        <w:spacing w:line="240" w:lineRule="auto"/>
        <w:ind w:firstLine="720"/>
        <w:rPr>
          <w:rFonts w:ascii="Times New Roman" w:hAnsi="Times New Roman"/>
          <w:sz w:val="24"/>
          <w:szCs w:val="24"/>
        </w:rPr>
      </w:pPr>
    </w:p>
    <w:p w:rsidR="005656DC" w:rsidRPr="002E7C2B" w:rsidRDefault="005656DC" w:rsidP="005656DC">
      <w:pPr>
        <w:spacing w:line="240" w:lineRule="auto"/>
        <w:jc w:val="both"/>
        <w:rPr>
          <w:rFonts w:ascii="Times New Roman" w:hAnsi="Times New Roman"/>
          <w:sz w:val="24"/>
          <w:szCs w:val="24"/>
          <w:u w:val="single"/>
        </w:rPr>
      </w:pPr>
      <w:r w:rsidRPr="002E7C2B">
        <w:rPr>
          <w:rFonts w:ascii="Times New Roman" w:hAnsi="Times New Roman"/>
          <w:sz w:val="24"/>
          <w:szCs w:val="24"/>
          <w:u w:val="single"/>
        </w:rPr>
        <w:t>Need for Federal Regulatory Action</w:t>
      </w:r>
      <w:r w:rsidRPr="002E7C2B">
        <w:rPr>
          <w:rFonts w:ascii="Times New Roman" w:hAnsi="Times New Roman"/>
          <w:sz w:val="24"/>
          <w:szCs w:val="24"/>
        </w:rPr>
        <w:t>:</w:t>
      </w:r>
    </w:p>
    <w:p w:rsidR="005656DC" w:rsidRPr="002E7C2B"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rPr>
        <w:t>These requirements, definitions, and approval criteria are needed to implement the State Fiscal Stabilization Fund program in a manner that the Secretary believes will best enable the program to achieve its objectives of supporting meaningful education reforms in the States while helping to stabilize State and local budgets and minimize reductions in education and other essential services.  In particular, the requirements, definitions, and approval criteria included in this notice are necessary to advance the four key educational reforms listed in the ARRA, particularly by ensuring better reporting and more public availability of information on the progress of implementation in each of the four reform areas.  The requirement for each State to establish a longitudinal data system that includes the elements specified in the America COMPETES Act will have an especially significant impact on the availability of data that can be used in developing and improving programs; targeting services; developing better linkages between preschool, elementary and secondary schools, and postsecondary systems, agencies, and institutions; and holding schools, LEAs, and institutions accountable for their performance.  Establishment of such a system by each participating State is also required under the ARRA.</w:t>
      </w:r>
    </w:p>
    <w:p w:rsidR="005656DC" w:rsidRPr="002E7C2B"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rPr>
        <w:t xml:space="preserve">Further, the requirement for each State to provide </w:t>
      </w:r>
      <w:r w:rsidRPr="002E7C2B">
        <w:rPr>
          <w:rFonts w:ascii="Times New Roman" w:hAnsi="Times New Roman"/>
          <w:iCs/>
          <w:sz w:val="24"/>
          <w:szCs w:val="24"/>
        </w:rPr>
        <w:t>student growth data on their current students and the students they taught in the previous year to, at a minimum, teachers of reading/language arts and mathematics in grades in which the State administers assessments in those subjects, in a manner that is timely and informs instructional programs,</w:t>
      </w:r>
      <w:r w:rsidRPr="002E7C2B">
        <w:rPr>
          <w:rFonts w:ascii="Times New Roman" w:hAnsi="Times New Roman"/>
          <w:sz w:val="24"/>
          <w:szCs w:val="24"/>
        </w:rPr>
        <w:t xml:space="preserve"> reflects a need to ensure that teachers have better data on how well they are educating their students and that school and LEA leaders have valuable information that they can use in developing and providing professional development opportunities, assigning teachers, and implementing compensation and other human capital policies.  </w:t>
      </w:r>
    </w:p>
    <w:p w:rsidR="005656DC" w:rsidRPr="002E7C2B"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rPr>
        <w:t>The definitions included in this notice are necessary to give clearer meaning to some of the terms used in the descriptions of the requirements and approval criteria.  The approval criteria themselves are needed in order to provide for a clear and objective set of standards that the Secretary will use in ensuring that each State, before receiving the remainder of its Stabilization program allocation, has in place a plan for collecting and publicly reporting the required data and meeting the other requirements in this notice.</w:t>
      </w:r>
    </w:p>
    <w:p w:rsidR="005656DC" w:rsidRPr="002E7C2B" w:rsidRDefault="005656DC" w:rsidP="005656DC">
      <w:pPr>
        <w:spacing w:line="240" w:lineRule="auto"/>
        <w:rPr>
          <w:rFonts w:ascii="Times New Roman" w:hAnsi="Times New Roman"/>
          <w:sz w:val="24"/>
          <w:szCs w:val="24"/>
          <w:u w:val="single"/>
        </w:rPr>
      </w:pPr>
      <w:r w:rsidRPr="002E7C2B">
        <w:rPr>
          <w:rFonts w:ascii="Times New Roman" w:hAnsi="Times New Roman"/>
          <w:sz w:val="24"/>
          <w:szCs w:val="24"/>
          <w:u w:val="single"/>
        </w:rPr>
        <w:t>Regulatory Alternatives Considered</w:t>
      </w:r>
      <w:r w:rsidRPr="002E7C2B">
        <w:rPr>
          <w:rFonts w:ascii="Times New Roman" w:hAnsi="Times New Roman"/>
          <w:sz w:val="24"/>
          <w:szCs w:val="24"/>
        </w:rPr>
        <w:t>:</w:t>
      </w:r>
    </w:p>
    <w:p w:rsidR="005656DC" w:rsidRDefault="005656DC" w:rsidP="005656DC">
      <w:pPr>
        <w:spacing w:line="240" w:lineRule="auto"/>
        <w:ind w:firstLine="720"/>
        <w:rPr>
          <w:rFonts w:ascii="Times New Roman" w:hAnsi="Times New Roman"/>
          <w:sz w:val="24"/>
          <w:szCs w:val="24"/>
        </w:rPr>
      </w:pPr>
      <w:r w:rsidRPr="002E7C2B">
        <w:rPr>
          <w:rFonts w:ascii="Times New Roman" w:hAnsi="Times New Roman"/>
          <w:sz w:val="24"/>
          <w:szCs w:val="24"/>
        </w:rPr>
        <w:t xml:space="preserve">A likely alternative to promulgation of the types of requirements, definitions, and approval criteria in this notice would be for the Secretary to release the remaining Stabilization program funds without establishing specific reporting or other requirements. Under such a scenario, participating States would still be required to meet the statutory requirements (that is, to take actions to improve teacher effectiveness and the equitable distribution of highly qualified teachers, establish statewide longitudinal data systems that include the elements specified in the America COMPETES Act, enhance the quality of their standards and assessments, ensure the inclusion of students with disabilities and limited English proficient students in their assessments, and take steps to improve consistently low-performing schools), but there would be no assurance of consistent and complete reporting of States’ progress and no uniform mechanism for measuring and comparing States’ performance.  Additionally, the need for teachers to obtain better information on their students’ educational progress would likely be unfulfilled.  </w:t>
      </w:r>
    </w:p>
    <w:p w:rsidR="007D382F" w:rsidRPr="002E7C2B" w:rsidRDefault="007D382F" w:rsidP="005656DC">
      <w:pPr>
        <w:spacing w:line="240" w:lineRule="auto"/>
        <w:ind w:firstLine="720"/>
        <w:rPr>
          <w:rFonts w:ascii="Times New Roman" w:hAnsi="Times New Roman"/>
          <w:sz w:val="24"/>
          <w:szCs w:val="24"/>
          <w:u w:val="single"/>
        </w:rPr>
      </w:pPr>
    </w:p>
    <w:p w:rsidR="005656DC" w:rsidRPr="002E7C2B" w:rsidRDefault="005656DC" w:rsidP="005656DC">
      <w:pPr>
        <w:spacing w:line="240" w:lineRule="auto"/>
        <w:rPr>
          <w:rFonts w:ascii="Times New Roman" w:hAnsi="Times New Roman"/>
          <w:b/>
          <w:sz w:val="24"/>
          <w:szCs w:val="24"/>
        </w:rPr>
      </w:pPr>
      <w:r w:rsidRPr="002E7C2B">
        <w:rPr>
          <w:rFonts w:ascii="Times New Roman" w:hAnsi="Times New Roman"/>
          <w:sz w:val="24"/>
          <w:szCs w:val="24"/>
          <w:u w:val="single"/>
        </w:rPr>
        <w:t>Summary of Costs and Benefits</w:t>
      </w:r>
      <w:r w:rsidRPr="002E7C2B">
        <w:rPr>
          <w:rFonts w:ascii="Times New Roman" w:hAnsi="Times New Roman"/>
          <w:sz w:val="24"/>
          <w:szCs w:val="24"/>
        </w:rPr>
        <w:t>:</w:t>
      </w:r>
    </w:p>
    <w:p w:rsidR="005656DC" w:rsidRPr="002E7C2B" w:rsidRDefault="005656DC" w:rsidP="005656DC">
      <w:pPr>
        <w:spacing w:line="240" w:lineRule="auto"/>
        <w:rPr>
          <w:rFonts w:ascii="Times New Roman" w:hAnsi="Times New Roman"/>
          <w:sz w:val="24"/>
          <w:szCs w:val="24"/>
        </w:rPr>
      </w:pPr>
      <w:r w:rsidRPr="002E7C2B">
        <w:rPr>
          <w:rFonts w:ascii="Times New Roman" w:hAnsi="Times New Roman"/>
          <w:sz w:val="24"/>
          <w:szCs w:val="24"/>
        </w:rPr>
        <w:tab/>
        <w:t xml:space="preserve">The Department has analyzed the costs of complying with these final requirements.  Some of the costs will be minimal and others more significant.  As an example of a requirement that will result in minimal burden and cost, States are currently required to report annually, through </w:t>
      </w:r>
      <w:proofErr w:type="spellStart"/>
      <w:r w:rsidRPr="002E7C2B">
        <w:rPr>
          <w:rFonts w:ascii="Times New Roman" w:hAnsi="Times New Roman"/>
          <w:sz w:val="24"/>
          <w:szCs w:val="24"/>
        </w:rPr>
        <w:t>ED</w:t>
      </w:r>
      <w:r w:rsidRPr="002E7C2B">
        <w:rPr>
          <w:rFonts w:ascii="Times New Roman" w:hAnsi="Times New Roman"/>
          <w:sz w:val="24"/>
          <w:szCs w:val="24"/>
          <w:u w:val="single"/>
        </w:rPr>
        <w:t>Facts</w:t>
      </w:r>
      <w:proofErr w:type="spellEnd"/>
      <w:r w:rsidRPr="002E7C2B">
        <w:rPr>
          <w:rFonts w:ascii="Times New Roman" w:hAnsi="Times New Roman"/>
          <w:i/>
          <w:sz w:val="24"/>
          <w:szCs w:val="24"/>
        </w:rPr>
        <w:t xml:space="preserve"> </w:t>
      </w:r>
      <w:r w:rsidRPr="002E7C2B">
        <w:rPr>
          <w:rFonts w:ascii="Times New Roman" w:hAnsi="Times New Roman"/>
          <w:sz w:val="24"/>
          <w:szCs w:val="24"/>
        </w:rPr>
        <w:t>(the Department’s centralized data collection and warehousing system), for the State as a whole and for each LEA, the number and percentage of core academic courses taught, in the highest-poverty and lowest-poverty schools, by teachers who are highly qualified.  Indicator (a</w:t>
      </w:r>
      <w:proofErr w:type="gramStart"/>
      <w:r w:rsidRPr="002E7C2B">
        <w:rPr>
          <w:rFonts w:ascii="Times New Roman" w:hAnsi="Times New Roman"/>
          <w:sz w:val="24"/>
          <w:szCs w:val="24"/>
        </w:rPr>
        <w:t>)(</w:t>
      </w:r>
      <w:proofErr w:type="gramEnd"/>
      <w:r w:rsidRPr="002E7C2B">
        <w:rPr>
          <w:rFonts w:ascii="Times New Roman" w:hAnsi="Times New Roman"/>
          <w:sz w:val="24"/>
          <w:szCs w:val="24"/>
        </w:rPr>
        <w:t>1) requires that they confirm the data they have reported, which should not be a time-consuming responsibility.  As a second example, the requirement to confirm the approval status of the State’s assessment system under section 1111(b</w:t>
      </w:r>
      <w:proofErr w:type="gramStart"/>
      <w:r w:rsidRPr="002E7C2B">
        <w:rPr>
          <w:rFonts w:ascii="Times New Roman" w:hAnsi="Times New Roman"/>
          <w:sz w:val="24"/>
          <w:szCs w:val="24"/>
        </w:rPr>
        <w:t>)(</w:t>
      </w:r>
      <w:proofErr w:type="gramEnd"/>
      <w:r w:rsidRPr="002E7C2B">
        <w:rPr>
          <w:rFonts w:ascii="Times New Roman" w:hAnsi="Times New Roman"/>
          <w:sz w:val="24"/>
          <w:szCs w:val="24"/>
        </w:rPr>
        <w:t>3) of the ESEA, as determined by the Department, should also require minimal effort</w:t>
      </w:r>
      <w:r w:rsidRPr="002E7C2B">
        <w:rPr>
          <w:rFonts w:ascii="Times New Roman" w:hAnsi="Times New Roman"/>
          <w:i/>
          <w:sz w:val="24"/>
          <w:szCs w:val="24"/>
        </w:rPr>
        <w:t>.</w:t>
      </w:r>
      <w:r w:rsidRPr="002E7C2B">
        <w:rPr>
          <w:rFonts w:ascii="Times New Roman" w:hAnsi="Times New Roman"/>
          <w:sz w:val="24"/>
          <w:szCs w:val="24"/>
        </w:rPr>
        <w:t xml:space="preserve">  </w:t>
      </w:r>
    </w:p>
    <w:p w:rsidR="005656DC" w:rsidRDefault="005656DC" w:rsidP="005656DC"/>
    <w:p w:rsidR="00F91E21" w:rsidRDefault="00F91E21" w:rsidP="00B14821">
      <w:pPr>
        <w:spacing w:after="0" w:line="240" w:lineRule="auto"/>
        <w:jc w:val="center"/>
        <w:rPr>
          <w:rFonts w:ascii="Times New Roman" w:hAnsi="Times New Roman"/>
          <w:b/>
          <w:sz w:val="24"/>
          <w:szCs w:val="24"/>
        </w:rPr>
      </w:pPr>
    </w:p>
    <w:p w:rsidR="00F91E21" w:rsidRDefault="00F91E21" w:rsidP="00B14821">
      <w:pPr>
        <w:spacing w:after="0" w:line="240" w:lineRule="auto"/>
        <w:jc w:val="center"/>
        <w:rPr>
          <w:rFonts w:ascii="Times New Roman" w:hAnsi="Times New Roman"/>
          <w:b/>
          <w:sz w:val="24"/>
          <w:szCs w:val="24"/>
        </w:rPr>
      </w:pPr>
    </w:p>
    <w:p w:rsidR="000D1143" w:rsidRDefault="000D1143" w:rsidP="00B14821">
      <w:pPr>
        <w:spacing w:after="0" w:line="240" w:lineRule="auto"/>
        <w:rPr>
          <w:rFonts w:ascii="Times New Roman" w:hAnsi="Times New Roman"/>
          <w:b/>
          <w:sz w:val="24"/>
          <w:szCs w:val="24"/>
        </w:rPr>
        <w:sectPr w:rsidR="000D1143" w:rsidSect="008652E4">
          <w:pgSz w:w="12240" w:h="15840" w:code="1"/>
          <w:pgMar w:top="1440" w:right="1440" w:bottom="547" w:left="1440" w:header="720" w:footer="720" w:gutter="0"/>
          <w:pgNumType w:start="1" w:chapStyle="1"/>
          <w:cols w:space="720"/>
          <w:docGrid w:linePitch="360"/>
        </w:sectPr>
      </w:pPr>
    </w:p>
    <w:p w:rsidR="000D0F05" w:rsidRDefault="000D0F05">
      <w:pPr>
        <w:spacing w:after="0" w:line="240" w:lineRule="auto"/>
        <w:rPr>
          <w:rFonts w:ascii="Times New Roman" w:hAnsi="Times New Roman"/>
          <w:b/>
          <w:sz w:val="24"/>
          <w:szCs w:val="24"/>
        </w:rPr>
      </w:pPr>
    </w:p>
    <w:p w:rsidR="00EF0801" w:rsidRDefault="00EF0801" w:rsidP="00EF0801">
      <w:pPr>
        <w:pStyle w:val="Heading1"/>
        <w:spacing w:line="240" w:lineRule="auto"/>
      </w:pPr>
    </w:p>
    <w:p w:rsidR="008900EF" w:rsidRDefault="00F35996" w:rsidP="00F35996">
      <w:pPr>
        <w:spacing w:after="0" w:line="240" w:lineRule="auto"/>
        <w:rPr>
          <w:rFonts w:ascii="Times New Roman" w:hAnsi="Times New Roman"/>
          <w:b/>
          <w:sz w:val="24"/>
          <w:szCs w:val="24"/>
        </w:rPr>
      </w:pPr>
      <w:r w:rsidRPr="00F35996">
        <w:rPr>
          <w:rFonts w:ascii="Times New Roman" w:hAnsi="Times New Roman"/>
          <w:b/>
          <w:sz w:val="24"/>
          <w:szCs w:val="24"/>
        </w:rPr>
        <w:t xml:space="preserve"> </w:t>
      </w:r>
    </w:p>
    <w:p w:rsidR="00F35996" w:rsidRPr="00055637" w:rsidRDefault="00F35996" w:rsidP="00F35996">
      <w:pPr>
        <w:spacing w:after="0" w:line="240" w:lineRule="auto"/>
        <w:rPr>
          <w:rFonts w:cstheme="minorHAnsi"/>
          <w:b/>
        </w:rPr>
      </w:pPr>
      <w:r w:rsidRPr="008F76BF">
        <w:rPr>
          <w:rFonts w:ascii="Times New Roman" w:hAnsi="Times New Roman"/>
          <w:b/>
          <w:sz w:val="24"/>
          <w:szCs w:val="24"/>
        </w:rPr>
        <w:t>APPLICATION CHECKLIST</w:t>
      </w:r>
      <w:r>
        <w:rPr>
          <w:rFonts w:ascii="Times New Roman" w:hAnsi="Times New Roman"/>
          <w:b/>
          <w:sz w:val="24"/>
          <w:szCs w:val="24"/>
        </w:rPr>
        <w:t xml:space="preserve"> and SUBMISSION INFORMATION</w:t>
      </w:r>
    </w:p>
    <w:p w:rsidR="00F35996" w:rsidRDefault="00F35996" w:rsidP="00F35996">
      <w:pPr>
        <w:spacing w:after="0" w:line="240" w:lineRule="auto"/>
        <w:rPr>
          <w:rFonts w:cstheme="minorHAnsi"/>
          <w:b/>
          <w:sz w:val="24"/>
          <w:szCs w:val="24"/>
        </w:rPr>
      </w:pPr>
    </w:p>
    <w:p w:rsidR="00F35996" w:rsidRPr="004F5ABB" w:rsidRDefault="00F35996" w:rsidP="00F35996">
      <w:pPr>
        <w:spacing w:after="0" w:line="240" w:lineRule="auto"/>
        <w:rPr>
          <w:rFonts w:ascii="Times New Roman" w:hAnsi="Times New Roman"/>
          <w:b/>
          <w:sz w:val="24"/>
          <w:szCs w:val="24"/>
        </w:rPr>
      </w:pPr>
      <w:r w:rsidRPr="00EF0801">
        <w:rPr>
          <w:rFonts w:ascii="Times New Roman" w:hAnsi="Times New Roman"/>
          <w:b/>
          <w:sz w:val="24"/>
          <w:szCs w:val="24"/>
        </w:rPr>
        <w:t>Please use the following checklist to ensure that your application is complete:</w:t>
      </w:r>
    </w:p>
    <w:p w:rsidR="00F35996" w:rsidRPr="004F5ABB" w:rsidRDefault="00F35996" w:rsidP="00F35996">
      <w:pPr>
        <w:spacing w:after="0" w:line="240" w:lineRule="auto"/>
        <w:rPr>
          <w:rFonts w:ascii="Times New Roman" w:hAnsi="Times New Roman"/>
          <w:b/>
          <w:sz w:val="24"/>
          <w:szCs w:val="24"/>
        </w:rPr>
      </w:pPr>
    </w:p>
    <w:p w:rsidR="00F35996" w:rsidRPr="004F5ABB" w:rsidRDefault="002C1D5D" w:rsidP="00F35996">
      <w:pPr>
        <w:spacing w:after="0" w:line="240" w:lineRule="auto"/>
        <w:rPr>
          <w:rFonts w:ascii="Times New Roman" w:hAnsi="Times New Roman"/>
          <w:b/>
          <w:sz w:val="24"/>
          <w:szCs w:val="24"/>
        </w:rPr>
      </w:pPr>
      <w:r>
        <w:rPr>
          <w:rFonts w:ascii="Times New Roman" w:hAnsi="Times New Roman"/>
          <w:b/>
          <w:sz w:val="24"/>
          <w:szCs w:val="24"/>
        </w:rPr>
        <w:t xml:space="preserve">PART 1:  </w:t>
      </w:r>
      <w:r w:rsidR="00F35996">
        <w:rPr>
          <w:rFonts w:ascii="Times New Roman" w:hAnsi="Times New Roman"/>
          <w:b/>
          <w:sz w:val="24"/>
          <w:szCs w:val="24"/>
        </w:rPr>
        <w:t>State Fiscal Stabilization</w:t>
      </w:r>
      <w:r w:rsidR="00F35996" w:rsidRPr="00EF0801">
        <w:rPr>
          <w:rFonts w:ascii="Times New Roman" w:hAnsi="Times New Roman"/>
          <w:b/>
          <w:sz w:val="24"/>
          <w:szCs w:val="24"/>
        </w:rPr>
        <w:t xml:space="preserve"> </w:t>
      </w:r>
      <w:r>
        <w:rPr>
          <w:rFonts w:ascii="Times New Roman" w:hAnsi="Times New Roman"/>
          <w:b/>
          <w:sz w:val="24"/>
          <w:szCs w:val="24"/>
        </w:rPr>
        <w:t xml:space="preserve">Fund Phase II </w:t>
      </w:r>
      <w:r w:rsidR="00F35996" w:rsidRPr="00EF0801">
        <w:rPr>
          <w:rFonts w:ascii="Times New Roman" w:hAnsi="Times New Roman"/>
          <w:b/>
          <w:sz w:val="24"/>
          <w:szCs w:val="24"/>
        </w:rPr>
        <w:t xml:space="preserve">Application </w:t>
      </w:r>
      <w:r w:rsidR="00F35996">
        <w:rPr>
          <w:rFonts w:ascii="Times New Roman" w:hAnsi="Times New Roman"/>
          <w:b/>
          <w:sz w:val="24"/>
          <w:szCs w:val="24"/>
        </w:rPr>
        <w:t>Cover Sheet</w:t>
      </w:r>
    </w:p>
    <w:p w:rsidR="00F35996" w:rsidRPr="004F5ABB" w:rsidRDefault="00F35996" w:rsidP="00C169F7">
      <w:pPr>
        <w:numPr>
          <w:ilvl w:val="0"/>
          <w:numId w:val="32"/>
        </w:numPr>
        <w:spacing w:after="0" w:line="240" w:lineRule="auto"/>
        <w:rPr>
          <w:rFonts w:ascii="Times New Roman" w:hAnsi="Times New Roman"/>
          <w:sz w:val="24"/>
          <w:szCs w:val="24"/>
        </w:rPr>
      </w:pPr>
      <w:r w:rsidRPr="00EF0801">
        <w:rPr>
          <w:rFonts w:ascii="Times New Roman" w:hAnsi="Times New Roman"/>
          <w:sz w:val="24"/>
          <w:szCs w:val="24"/>
        </w:rPr>
        <w:t xml:space="preserve">Is all of the requested information included on the </w:t>
      </w:r>
      <w:r>
        <w:rPr>
          <w:rFonts w:ascii="Times New Roman" w:hAnsi="Times New Roman"/>
          <w:sz w:val="24"/>
          <w:szCs w:val="24"/>
        </w:rPr>
        <w:t>State Fiscal Stabilization</w:t>
      </w:r>
      <w:r w:rsidR="002C1D5D">
        <w:rPr>
          <w:rFonts w:ascii="Times New Roman" w:hAnsi="Times New Roman"/>
          <w:sz w:val="24"/>
          <w:szCs w:val="24"/>
        </w:rPr>
        <w:t xml:space="preserve"> Fund Phase II</w:t>
      </w:r>
      <w:r w:rsidRPr="00EF0801">
        <w:rPr>
          <w:rFonts w:ascii="Times New Roman" w:hAnsi="Times New Roman"/>
          <w:sz w:val="24"/>
          <w:szCs w:val="24"/>
        </w:rPr>
        <w:t xml:space="preserve"> Application </w:t>
      </w:r>
      <w:r>
        <w:rPr>
          <w:rFonts w:ascii="Times New Roman" w:hAnsi="Times New Roman"/>
          <w:sz w:val="24"/>
          <w:szCs w:val="24"/>
        </w:rPr>
        <w:t>Cover Sheet</w:t>
      </w:r>
      <w:r w:rsidRPr="00EF0801">
        <w:rPr>
          <w:rFonts w:ascii="Times New Roman" w:hAnsi="Times New Roman"/>
          <w:sz w:val="24"/>
          <w:szCs w:val="24"/>
        </w:rPr>
        <w:t>?</w:t>
      </w:r>
    </w:p>
    <w:p w:rsidR="00F35996" w:rsidRPr="004F5ABB" w:rsidRDefault="00F35996" w:rsidP="00C169F7">
      <w:pPr>
        <w:numPr>
          <w:ilvl w:val="0"/>
          <w:numId w:val="32"/>
        </w:numPr>
        <w:spacing w:after="0" w:line="240" w:lineRule="auto"/>
        <w:rPr>
          <w:rFonts w:ascii="Times New Roman" w:hAnsi="Times New Roman"/>
          <w:sz w:val="24"/>
          <w:szCs w:val="24"/>
        </w:rPr>
      </w:pPr>
      <w:r w:rsidRPr="00EF0801">
        <w:rPr>
          <w:rFonts w:ascii="Times New Roman" w:hAnsi="Times New Roman"/>
          <w:b/>
          <w:bCs/>
          <w:sz w:val="24"/>
          <w:szCs w:val="24"/>
        </w:rPr>
        <w:t xml:space="preserve">SIGNAURE REQUIRED – </w:t>
      </w:r>
      <w:r w:rsidRPr="00EF0801">
        <w:rPr>
          <w:rFonts w:ascii="Times New Roman" w:hAnsi="Times New Roman"/>
          <w:sz w:val="24"/>
          <w:szCs w:val="24"/>
        </w:rPr>
        <w:t xml:space="preserve">Has the Governor or his/her authorized representative signed the </w:t>
      </w:r>
      <w:r>
        <w:rPr>
          <w:rFonts w:ascii="Times New Roman" w:hAnsi="Times New Roman"/>
          <w:sz w:val="24"/>
          <w:szCs w:val="24"/>
        </w:rPr>
        <w:t>State Fiscal Stabilization</w:t>
      </w:r>
      <w:r w:rsidRPr="004F5ABB">
        <w:rPr>
          <w:rFonts w:ascii="Times New Roman" w:hAnsi="Times New Roman"/>
          <w:sz w:val="24"/>
          <w:szCs w:val="24"/>
        </w:rPr>
        <w:t xml:space="preserve"> </w:t>
      </w:r>
      <w:r w:rsidR="002C1D5D">
        <w:rPr>
          <w:rFonts w:ascii="Times New Roman" w:hAnsi="Times New Roman"/>
          <w:sz w:val="24"/>
          <w:szCs w:val="24"/>
        </w:rPr>
        <w:t xml:space="preserve">Fund Phase II </w:t>
      </w:r>
      <w:r w:rsidRPr="004F5ABB">
        <w:rPr>
          <w:rFonts w:ascii="Times New Roman" w:hAnsi="Times New Roman"/>
          <w:sz w:val="24"/>
          <w:szCs w:val="24"/>
        </w:rPr>
        <w:t xml:space="preserve">Application </w:t>
      </w:r>
      <w:r>
        <w:rPr>
          <w:rFonts w:ascii="Times New Roman" w:hAnsi="Times New Roman"/>
          <w:sz w:val="24"/>
          <w:szCs w:val="24"/>
        </w:rPr>
        <w:t>Cover Sheet</w:t>
      </w:r>
      <w:r w:rsidRPr="00EF0801">
        <w:rPr>
          <w:rFonts w:ascii="Times New Roman" w:hAnsi="Times New Roman"/>
          <w:sz w:val="24"/>
          <w:szCs w:val="24"/>
        </w:rPr>
        <w:t>?</w:t>
      </w:r>
    </w:p>
    <w:p w:rsidR="00F35996" w:rsidRPr="004F5ABB" w:rsidRDefault="00F35996" w:rsidP="00C169F7">
      <w:pPr>
        <w:numPr>
          <w:ilvl w:val="0"/>
          <w:numId w:val="32"/>
        </w:numPr>
        <w:spacing w:after="0" w:line="240" w:lineRule="auto"/>
        <w:rPr>
          <w:rFonts w:ascii="Times New Roman" w:hAnsi="Times New Roman"/>
          <w:sz w:val="24"/>
          <w:szCs w:val="24"/>
        </w:rPr>
      </w:pPr>
      <w:r w:rsidRPr="00EF0801">
        <w:rPr>
          <w:rFonts w:ascii="Times New Roman" w:hAnsi="Times New Roman"/>
          <w:b/>
          <w:bCs/>
          <w:sz w:val="24"/>
          <w:szCs w:val="24"/>
        </w:rPr>
        <w:t xml:space="preserve">SIGNATURE REQUIRED – </w:t>
      </w:r>
      <w:r w:rsidRPr="00EF0801">
        <w:rPr>
          <w:rFonts w:ascii="Times New Roman" w:hAnsi="Times New Roman"/>
          <w:sz w:val="24"/>
          <w:szCs w:val="24"/>
        </w:rPr>
        <w:t xml:space="preserve">Has the Chief State School Officer signed the </w:t>
      </w:r>
      <w:r>
        <w:rPr>
          <w:rFonts w:ascii="Times New Roman" w:hAnsi="Times New Roman"/>
          <w:sz w:val="24"/>
          <w:szCs w:val="24"/>
        </w:rPr>
        <w:t>State Fiscal Stabilization</w:t>
      </w:r>
      <w:r w:rsidRPr="004F5ABB">
        <w:rPr>
          <w:rFonts w:ascii="Times New Roman" w:hAnsi="Times New Roman"/>
          <w:sz w:val="24"/>
          <w:szCs w:val="24"/>
        </w:rPr>
        <w:t xml:space="preserve"> </w:t>
      </w:r>
      <w:r w:rsidR="002C1D5D">
        <w:rPr>
          <w:rFonts w:ascii="Times New Roman" w:hAnsi="Times New Roman"/>
          <w:sz w:val="24"/>
          <w:szCs w:val="24"/>
        </w:rPr>
        <w:t xml:space="preserve">Fund Phase II </w:t>
      </w:r>
      <w:r w:rsidRPr="004F5ABB">
        <w:rPr>
          <w:rFonts w:ascii="Times New Roman" w:hAnsi="Times New Roman"/>
          <w:sz w:val="24"/>
          <w:szCs w:val="24"/>
        </w:rPr>
        <w:t xml:space="preserve">Application </w:t>
      </w:r>
      <w:r>
        <w:rPr>
          <w:rFonts w:ascii="Times New Roman" w:hAnsi="Times New Roman"/>
          <w:sz w:val="24"/>
          <w:szCs w:val="24"/>
        </w:rPr>
        <w:t>Cover Sheet</w:t>
      </w:r>
      <w:r w:rsidRPr="00EF0801">
        <w:rPr>
          <w:rFonts w:ascii="Times New Roman" w:hAnsi="Times New Roman"/>
          <w:sz w:val="24"/>
          <w:szCs w:val="24"/>
        </w:rPr>
        <w:t>?</w:t>
      </w:r>
    </w:p>
    <w:p w:rsidR="00F35996" w:rsidRDefault="00F35996" w:rsidP="00F35996">
      <w:pPr>
        <w:spacing w:after="0" w:line="240" w:lineRule="auto"/>
        <w:rPr>
          <w:rFonts w:ascii="Times New Roman" w:hAnsi="Times New Roman"/>
          <w:sz w:val="24"/>
          <w:szCs w:val="24"/>
        </w:rPr>
      </w:pPr>
    </w:p>
    <w:p w:rsidR="00F35996" w:rsidRDefault="002C1D5D" w:rsidP="00F35996">
      <w:pPr>
        <w:spacing w:after="0" w:line="240" w:lineRule="auto"/>
        <w:rPr>
          <w:rFonts w:ascii="Times New Roman" w:hAnsi="Times New Roman"/>
          <w:b/>
          <w:sz w:val="24"/>
          <w:szCs w:val="24"/>
        </w:rPr>
      </w:pPr>
      <w:r>
        <w:rPr>
          <w:rFonts w:ascii="Times New Roman" w:hAnsi="Times New Roman"/>
          <w:b/>
          <w:sz w:val="24"/>
          <w:szCs w:val="24"/>
        </w:rPr>
        <w:t xml:space="preserve">PART 2:  </w:t>
      </w:r>
      <w:r w:rsidR="00F35996">
        <w:rPr>
          <w:rFonts w:ascii="Times New Roman" w:hAnsi="Times New Roman"/>
          <w:b/>
          <w:sz w:val="24"/>
          <w:szCs w:val="24"/>
        </w:rPr>
        <w:t>Maintenance-of-Effort Information</w:t>
      </w:r>
    </w:p>
    <w:p w:rsidR="00F35996" w:rsidRDefault="00F35996" w:rsidP="00C169F7">
      <w:pPr>
        <w:numPr>
          <w:ilvl w:val="0"/>
          <w:numId w:val="32"/>
        </w:numPr>
        <w:spacing w:after="0" w:line="240" w:lineRule="auto"/>
        <w:rPr>
          <w:rFonts w:ascii="Times New Roman" w:hAnsi="Times New Roman"/>
          <w:sz w:val="24"/>
          <w:szCs w:val="24"/>
        </w:rPr>
      </w:pPr>
      <w:r>
        <w:rPr>
          <w:rFonts w:ascii="Times New Roman" w:hAnsi="Times New Roman"/>
          <w:sz w:val="24"/>
          <w:szCs w:val="24"/>
        </w:rPr>
        <w:t>Has the State provided all data as requested?</w:t>
      </w:r>
    </w:p>
    <w:p w:rsidR="00F35996" w:rsidRPr="00E4188E" w:rsidRDefault="00F35996" w:rsidP="00C169F7">
      <w:pPr>
        <w:numPr>
          <w:ilvl w:val="0"/>
          <w:numId w:val="32"/>
        </w:numPr>
        <w:spacing w:after="0" w:line="240" w:lineRule="auto"/>
        <w:rPr>
          <w:rFonts w:ascii="Times New Roman" w:hAnsi="Times New Roman"/>
          <w:sz w:val="24"/>
          <w:szCs w:val="24"/>
        </w:rPr>
      </w:pPr>
      <w:r w:rsidRPr="00E4188E">
        <w:rPr>
          <w:rFonts w:ascii="Times New Roman" w:hAnsi="Times New Roman"/>
          <w:sz w:val="24"/>
          <w:szCs w:val="24"/>
        </w:rPr>
        <w:t>Is any of the data reported different from the State’s most current Phase I application?</w:t>
      </w:r>
    </w:p>
    <w:p w:rsidR="00F35996" w:rsidRDefault="00F35996" w:rsidP="00C169F7">
      <w:pPr>
        <w:numPr>
          <w:ilvl w:val="0"/>
          <w:numId w:val="32"/>
        </w:numPr>
        <w:spacing w:after="0" w:line="240" w:lineRule="auto"/>
        <w:rPr>
          <w:rFonts w:ascii="Times New Roman" w:hAnsi="Times New Roman"/>
          <w:sz w:val="24"/>
          <w:szCs w:val="24"/>
        </w:rPr>
      </w:pPr>
      <w:r>
        <w:rPr>
          <w:rFonts w:ascii="Times New Roman" w:hAnsi="Times New Roman"/>
          <w:sz w:val="24"/>
          <w:szCs w:val="24"/>
        </w:rPr>
        <w:t xml:space="preserve">Has the State included attachments responding to Part </w:t>
      </w:r>
      <w:proofErr w:type="gramStart"/>
      <w:r>
        <w:rPr>
          <w:rFonts w:ascii="Times New Roman" w:hAnsi="Times New Roman"/>
          <w:sz w:val="24"/>
          <w:szCs w:val="24"/>
        </w:rPr>
        <w:t>2A(</w:t>
      </w:r>
      <w:proofErr w:type="gramEnd"/>
      <w:r>
        <w:rPr>
          <w:rFonts w:ascii="Times New Roman" w:hAnsi="Times New Roman"/>
          <w:sz w:val="24"/>
          <w:szCs w:val="24"/>
        </w:rPr>
        <w:t>3)(a) and Part 2A(3)(b)?</w:t>
      </w:r>
    </w:p>
    <w:p w:rsidR="00F35996" w:rsidRDefault="00F35996" w:rsidP="00C169F7">
      <w:pPr>
        <w:numPr>
          <w:ilvl w:val="0"/>
          <w:numId w:val="32"/>
        </w:numPr>
        <w:spacing w:after="0" w:line="240" w:lineRule="auto"/>
        <w:rPr>
          <w:rFonts w:ascii="Times New Roman" w:hAnsi="Times New Roman"/>
          <w:sz w:val="24"/>
          <w:szCs w:val="24"/>
        </w:rPr>
      </w:pPr>
      <w:r w:rsidRPr="00EF0801">
        <w:rPr>
          <w:rFonts w:ascii="Times New Roman" w:hAnsi="Times New Roman"/>
          <w:b/>
          <w:bCs/>
          <w:sz w:val="24"/>
          <w:szCs w:val="24"/>
        </w:rPr>
        <w:t xml:space="preserve">SIGNATURE REQUIRED – </w:t>
      </w:r>
      <w:r w:rsidRPr="00EF0801">
        <w:rPr>
          <w:rFonts w:ascii="Times New Roman" w:hAnsi="Times New Roman"/>
          <w:sz w:val="24"/>
          <w:szCs w:val="24"/>
        </w:rPr>
        <w:t>Has the Governor or his/her authorized representative signed the other Assurances and Certifications?</w:t>
      </w:r>
    </w:p>
    <w:p w:rsidR="00F35996" w:rsidRDefault="00F35996" w:rsidP="00C169F7">
      <w:pPr>
        <w:numPr>
          <w:ilvl w:val="0"/>
          <w:numId w:val="32"/>
        </w:numPr>
        <w:spacing w:after="0" w:line="240" w:lineRule="auto"/>
        <w:rPr>
          <w:rFonts w:ascii="Times New Roman" w:hAnsi="Times New Roman"/>
          <w:sz w:val="24"/>
          <w:szCs w:val="24"/>
        </w:rPr>
      </w:pPr>
      <w:r w:rsidRPr="00EF0801">
        <w:rPr>
          <w:rFonts w:ascii="Times New Roman" w:hAnsi="Times New Roman"/>
          <w:bCs/>
          <w:sz w:val="24"/>
          <w:szCs w:val="24"/>
        </w:rPr>
        <w:t>If applicable, has the State indicated whether the MOE waiver request has already been submitted or whether it is included with this application package?</w:t>
      </w:r>
    </w:p>
    <w:p w:rsidR="00F35996" w:rsidRDefault="00F35996" w:rsidP="00F35996">
      <w:pPr>
        <w:spacing w:after="0" w:line="240" w:lineRule="auto"/>
        <w:rPr>
          <w:rFonts w:ascii="Times New Roman" w:hAnsi="Times New Roman"/>
          <w:sz w:val="24"/>
          <w:szCs w:val="24"/>
        </w:rPr>
      </w:pPr>
    </w:p>
    <w:p w:rsidR="00F35996" w:rsidRDefault="002C1D5D" w:rsidP="00F35996">
      <w:pPr>
        <w:spacing w:after="0" w:line="240" w:lineRule="auto"/>
        <w:rPr>
          <w:rFonts w:ascii="Times New Roman" w:hAnsi="Times New Roman"/>
          <w:b/>
          <w:sz w:val="24"/>
          <w:szCs w:val="24"/>
        </w:rPr>
      </w:pPr>
      <w:r>
        <w:rPr>
          <w:rFonts w:ascii="Times New Roman" w:hAnsi="Times New Roman"/>
          <w:b/>
          <w:sz w:val="24"/>
          <w:szCs w:val="24"/>
        </w:rPr>
        <w:t xml:space="preserve">PART 3A:  </w:t>
      </w:r>
      <w:r w:rsidR="00F35996">
        <w:rPr>
          <w:rFonts w:ascii="Times New Roman" w:hAnsi="Times New Roman"/>
          <w:b/>
          <w:sz w:val="24"/>
          <w:szCs w:val="24"/>
        </w:rPr>
        <w:t>Assurance Indicators and Descriptors</w:t>
      </w:r>
    </w:p>
    <w:p w:rsidR="00F35996" w:rsidRPr="004F5ABB" w:rsidRDefault="00F35996" w:rsidP="00C169F7">
      <w:pPr>
        <w:numPr>
          <w:ilvl w:val="0"/>
          <w:numId w:val="32"/>
        </w:numPr>
        <w:spacing w:after="0" w:line="240" w:lineRule="auto"/>
        <w:rPr>
          <w:rFonts w:ascii="Times New Roman" w:hAnsi="Times New Roman"/>
          <w:sz w:val="24"/>
          <w:szCs w:val="24"/>
        </w:rPr>
      </w:pPr>
      <w:r w:rsidRPr="004F5ABB">
        <w:rPr>
          <w:rFonts w:ascii="Times New Roman" w:hAnsi="Times New Roman"/>
          <w:bCs/>
          <w:sz w:val="24"/>
          <w:szCs w:val="24"/>
        </w:rPr>
        <w:t xml:space="preserve">Has the State </w:t>
      </w:r>
      <w:r>
        <w:rPr>
          <w:rFonts w:ascii="Times New Roman" w:hAnsi="Times New Roman"/>
          <w:bCs/>
          <w:sz w:val="24"/>
          <w:szCs w:val="24"/>
        </w:rPr>
        <w:t>responded appropriately to all indicators and descriptors</w:t>
      </w:r>
      <w:r w:rsidRPr="004F5ABB">
        <w:rPr>
          <w:rFonts w:ascii="Times New Roman" w:hAnsi="Times New Roman"/>
          <w:bCs/>
          <w:sz w:val="24"/>
          <w:szCs w:val="24"/>
        </w:rPr>
        <w:t>?</w:t>
      </w:r>
    </w:p>
    <w:p w:rsidR="00F35996" w:rsidRDefault="00F35996" w:rsidP="00F35996">
      <w:pPr>
        <w:spacing w:after="0" w:line="240" w:lineRule="auto"/>
        <w:rPr>
          <w:rFonts w:ascii="Times New Roman" w:hAnsi="Times New Roman"/>
          <w:b/>
          <w:sz w:val="24"/>
          <w:szCs w:val="24"/>
        </w:rPr>
      </w:pPr>
    </w:p>
    <w:p w:rsidR="00F35996" w:rsidRPr="004F5ABB" w:rsidRDefault="008900EF" w:rsidP="00F35996">
      <w:pPr>
        <w:spacing w:after="0" w:line="240" w:lineRule="auto"/>
        <w:rPr>
          <w:rFonts w:ascii="Times New Roman" w:hAnsi="Times New Roman"/>
          <w:b/>
          <w:sz w:val="24"/>
          <w:szCs w:val="24"/>
        </w:rPr>
      </w:pPr>
      <w:r>
        <w:rPr>
          <w:rFonts w:ascii="Times New Roman" w:hAnsi="Times New Roman"/>
          <w:b/>
          <w:sz w:val="24"/>
          <w:szCs w:val="24"/>
        </w:rPr>
        <w:t>PART 3B:  Data Collection and Public Reporting Plan</w:t>
      </w:r>
      <w:r w:rsidR="00F35996" w:rsidRPr="00EF0801">
        <w:rPr>
          <w:rFonts w:ascii="Times New Roman" w:hAnsi="Times New Roman"/>
          <w:b/>
          <w:sz w:val="24"/>
          <w:szCs w:val="24"/>
        </w:rPr>
        <w:t xml:space="preserve"> </w:t>
      </w:r>
    </w:p>
    <w:p w:rsidR="00F35996" w:rsidRDefault="00F35996" w:rsidP="00C169F7">
      <w:pPr>
        <w:numPr>
          <w:ilvl w:val="0"/>
          <w:numId w:val="32"/>
        </w:numPr>
        <w:spacing w:after="0" w:line="240" w:lineRule="auto"/>
        <w:rPr>
          <w:rFonts w:ascii="Times New Roman" w:hAnsi="Times New Roman"/>
          <w:sz w:val="24"/>
          <w:szCs w:val="24"/>
        </w:rPr>
      </w:pPr>
      <w:r w:rsidRPr="00225AB8">
        <w:rPr>
          <w:rFonts w:ascii="Times New Roman" w:hAnsi="Times New Roman"/>
          <w:bCs/>
          <w:sz w:val="24"/>
          <w:szCs w:val="24"/>
        </w:rPr>
        <w:t>For each assurance indicator or descriptor under education reform areas (a), (c), and (d), for which the State is not able to fully collect or publicly report annually the required data or information (as indicated in Part 3A), h</w:t>
      </w:r>
      <w:r w:rsidRPr="00EF0801">
        <w:rPr>
          <w:rFonts w:ascii="Times New Roman" w:hAnsi="Times New Roman"/>
          <w:bCs/>
          <w:sz w:val="24"/>
          <w:szCs w:val="24"/>
        </w:rPr>
        <w:t xml:space="preserve">as the State provided </w:t>
      </w:r>
      <w:r w:rsidRPr="00225AB8">
        <w:rPr>
          <w:rFonts w:ascii="Times New Roman" w:hAnsi="Times New Roman"/>
          <w:bCs/>
          <w:sz w:val="24"/>
          <w:szCs w:val="24"/>
        </w:rPr>
        <w:t xml:space="preserve">a plan for developing and implementing, as soon as possible, but no later than September 30, 2011, that includes all </w:t>
      </w:r>
      <w:r w:rsidRPr="00EF0801">
        <w:rPr>
          <w:rFonts w:ascii="Times New Roman" w:hAnsi="Times New Roman"/>
          <w:bCs/>
          <w:sz w:val="24"/>
          <w:szCs w:val="24"/>
        </w:rPr>
        <w:t xml:space="preserve">plan elements detailed in Part 3B? </w:t>
      </w:r>
    </w:p>
    <w:p w:rsidR="00F35996" w:rsidRDefault="00F35996" w:rsidP="00C169F7">
      <w:pPr>
        <w:numPr>
          <w:ilvl w:val="0"/>
          <w:numId w:val="32"/>
        </w:numPr>
        <w:spacing w:after="0" w:line="240" w:lineRule="auto"/>
        <w:rPr>
          <w:rFonts w:ascii="Times New Roman" w:hAnsi="Times New Roman"/>
          <w:sz w:val="24"/>
          <w:szCs w:val="24"/>
        </w:rPr>
      </w:pPr>
      <w:r>
        <w:rPr>
          <w:rFonts w:ascii="Times New Roman" w:hAnsi="Times New Roman"/>
          <w:bCs/>
          <w:sz w:val="24"/>
          <w:szCs w:val="24"/>
        </w:rPr>
        <w:t>Has the State completed the Plan Element Verification table as applicable?</w:t>
      </w:r>
    </w:p>
    <w:p w:rsidR="00F35996" w:rsidRDefault="00F35996" w:rsidP="00C169F7">
      <w:pPr>
        <w:numPr>
          <w:ilvl w:val="0"/>
          <w:numId w:val="32"/>
        </w:numPr>
        <w:spacing w:after="0" w:line="240" w:lineRule="auto"/>
        <w:rPr>
          <w:rFonts w:ascii="Times New Roman" w:hAnsi="Times New Roman"/>
          <w:sz w:val="24"/>
          <w:szCs w:val="24"/>
        </w:rPr>
      </w:pPr>
      <w:r>
        <w:rPr>
          <w:rFonts w:ascii="Times New Roman" w:hAnsi="Times New Roman"/>
          <w:bCs/>
          <w:sz w:val="24"/>
          <w:szCs w:val="24"/>
        </w:rPr>
        <w:t>For Indicator (b</w:t>
      </w:r>
      <w:proofErr w:type="gramStart"/>
      <w:r>
        <w:rPr>
          <w:rFonts w:ascii="Times New Roman" w:hAnsi="Times New Roman"/>
          <w:bCs/>
          <w:sz w:val="24"/>
          <w:szCs w:val="24"/>
        </w:rPr>
        <w:t>)(</w:t>
      </w:r>
      <w:proofErr w:type="gramEnd"/>
      <w:r>
        <w:rPr>
          <w:rFonts w:ascii="Times New Roman" w:hAnsi="Times New Roman"/>
          <w:bCs/>
          <w:sz w:val="24"/>
          <w:szCs w:val="24"/>
        </w:rPr>
        <w:t>1), has the State completed the America COMPETES Plan Element Verification table as applicable?</w:t>
      </w:r>
    </w:p>
    <w:p w:rsidR="00F35996" w:rsidRDefault="00F35996" w:rsidP="00C169F7">
      <w:pPr>
        <w:numPr>
          <w:ilvl w:val="0"/>
          <w:numId w:val="32"/>
        </w:numPr>
        <w:spacing w:after="0" w:line="240" w:lineRule="auto"/>
        <w:rPr>
          <w:rFonts w:ascii="Times New Roman" w:hAnsi="Times New Roman"/>
          <w:sz w:val="24"/>
          <w:szCs w:val="24"/>
        </w:rPr>
      </w:pPr>
      <w:r>
        <w:rPr>
          <w:rFonts w:ascii="Times New Roman" w:hAnsi="Times New Roman"/>
          <w:sz w:val="24"/>
          <w:szCs w:val="24"/>
        </w:rPr>
        <w:t>For Indicator (b</w:t>
      </w:r>
      <w:proofErr w:type="gramStart"/>
      <w:r>
        <w:rPr>
          <w:rFonts w:ascii="Times New Roman" w:hAnsi="Times New Roman"/>
          <w:sz w:val="24"/>
          <w:szCs w:val="24"/>
        </w:rPr>
        <w:t>)(</w:t>
      </w:r>
      <w:proofErr w:type="gramEnd"/>
      <w:r>
        <w:rPr>
          <w:rFonts w:ascii="Times New Roman" w:hAnsi="Times New Roman"/>
          <w:sz w:val="24"/>
          <w:szCs w:val="24"/>
        </w:rPr>
        <w:t>2), has the State ensured that the plan meets the requirements described in Part 3B?</w:t>
      </w:r>
    </w:p>
    <w:p w:rsidR="00F35996" w:rsidRDefault="00F35996" w:rsidP="00C169F7">
      <w:pPr>
        <w:numPr>
          <w:ilvl w:val="0"/>
          <w:numId w:val="32"/>
        </w:numPr>
        <w:spacing w:after="0" w:line="240" w:lineRule="auto"/>
        <w:rPr>
          <w:rFonts w:ascii="Times New Roman" w:hAnsi="Times New Roman"/>
          <w:sz w:val="24"/>
          <w:szCs w:val="24"/>
        </w:rPr>
      </w:pPr>
      <w:r>
        <w:rPr>
          <w:rFonts w:ascii="Times New Roman" w:hAnsi="Times New Roman"/>
          <w:sz w:val="24"/>
          <w:szCs w:val="24"/>
        </w:rPr>
        <w:t>For Indicator (b</w:t>
      </w:r>
      <w:proofErr w:type="gramStart"/>
      <w:r>
        <w:rPr>
          <w:rFonts w:ascii="Times New Roman" w:hAnsi="Times New Roman"/>
          <w:sz w:val="24"/>
          <w:szCs w:val="24"/>
        </w:rPr>
        <w:t>)(</w:t>
      </w:r>
      <w:proofErr w:type="gramEnd"/>
      <w:r>
        <w:rPr>
          <w:rFonts w:ascii="Times New Roman" w:hAnsi="Times New Roman"/>
          <w:sz w:val="24"/>
          <w:szCs w:val="24"/>
        </w:rPr>
        <w:t>3), has the State ensured that the plan meets the requirements described in Part 3B?</w:t>
      </w:r>
    </w:p>
    <w:p w:rsidR="00F35996" w:rsidRDefault="00F35996" w:rsidP="00C169F7">
      <w:pPr>
        <w:numPr>
          <w:ilvl w:val="0"/>
          <w:numId w:val="32"/>
        </w:numPr>
        <w:spacing w:after="0" w:line="240" w:lineRule="auto"/>
        <w:rPr>
          <w:rFonts w:ascii="Times New Roman" w:hAnsi="Times New Roman"/>
          <w:sz w:val="24"/>
          <w:szCs w:val="24"/>
        </w:rPr>
      </w:pPr>
      <w:r>
        <w:rPr>
          <w:rFonts w:ascii="Times New Roman" w:hAnsi="Times New Roman"/>
          <w:sz w:val="24"/>
          <w:szCs w:val="24"/>
        </w:rPr>
        <w:t>For Indicators (c</w:t>
      </w:r>
      <w:proofErr w:type="gramStart"/>
      <w:r>
        <w:rPr>
          <w:rFonts w:ascii="Times New Roman" w:hAnsi="Times New Roman"/>
          <w:sz w:val="24"/>
          <w:szCs w:val="24"/>
        </w:rPr>
        <w:t>)(</w:t>
      </w:r>
      <w:proofErr w:type="gramEnd"/>
      <w:r>
        <w:rPr>
          <w:rFonts w:ascii="Times New Roman" w:hAnsi="Times New Roman"/>
          <w:sz w:val="24"/>
          <w:szCs w:val="24"/>
        </w:rPr>
        <w:t xml:space="preserve">11) and (c)(12), has the State completed the </w:t>
      </w:r>
      <w:r>
        <w:rPr>
          <w:rFonts w:ascii="Times New Roman" w:hAnsi="Times New Roman"/>
          <w:bCs/>
          <w:sz w:val="24"/>
          <w:szCs w:val="24"/>
        </w:rPr>
        <w:t>Plan Element Verification table as applicable?</w:t>
      </w:r>
    </w:p>
    <w:p w:rsidR="00F35996" w:rsidRDefault="00F35996" w:rsidP="00F35996">
      <w:pPr>
        <w:spacing w:after="0" w:line="240" w:lineRule="auto"/>
        <w:rPr>
          <w:rFonts w:ascii="Times New Roman" w:hAnsi="Times New Roman"/>
          <w:bCs/>
          <w:sz w:val="24"/>
          <w:szCs w:val="24"/>
        </w:rPr>
      </w:pPr>
    </w:p>
    <w:p w:rsidR="00F35996" w:rsidRDefault="00F35996" w:rsidP="00F35996">
      <w:pPr>
        <w:spacing w:after="0" w:line="240" w:lineRule="auto"/>
        <w:rPr>
          <w:rFonts w:ascii="Times New Roman" w:hAnsi="Times New Roman"/>
          <w:sz w:val="24"/>
          <w:szCs w:val="24"/>
        </w:rPr>
      </w:pPr>
    </w:p>
    <w:p w:rsidR="008900EF" w:rsidRDefault="008900EF" w:rsidP="00F35996">
      <w:pPr>
        <w:pStyle w:val="Title"/>
        <w:tabs>
          <w:tab w:val="left" w:pos="0"/>
          <w:tab w:val="left" w:pos="90"/>
        </w:tabs>
        <w:jc w:val="left"/>
        <w:outlineLvl w:val="0"/>
        <w:rPr>
          <w:color w:val="000000" w:themeColor="text1"/>
          <w:szCs w:val="24"/>
        </w:rPr>
      </w:pPr>
    </w:p>
    <w:p w:rsidR="008900EF" w:rsidRDefault="008900EF" w:rsidP="00F35996">
      <w:pPr>
        <w:pStyle w:val="Title"/>
        <w:tabs>
          <w:tab w:val="left" w:pos="0"/>
          <w:tab w:val="left" w:pos="90"/>
        </w:tabs>
        <w:jc w:val="left"/>
        <w:outlineLvl w:val="0"/>
        <w:rPr>
          <w:color w:val="000000" w:themeColor="text1"/>
          <w:szCs w:val="24"/>
        </w:rPr>
      </w:pPr>
    </w:p>
    <w:p w:rsidR="008900EF" w:rsidRPr="00EF0801" w:rsidRDefault="00DB46E3" w:rsidP="00F35996">
      <w:pPr>
        <w:pStyle w:val="Title"/>
        <w:tabs>
          <w:tab w:val="left" w:pos="0"/>
          <w:tab w:val="left" w:pos="90"/>
        </w:tabs>
        <w:jc w:val="left"/>
        <w:outlineLvl w:val="0"/>
        <w:rPr>
          <w:b w:val="0"/>
          <w:color w:val="000000" w:themeColor="text1"/>
          <w:szCs w:val="24"/>
        </w:rPr>
      </w:pPr>
      <w:r>
        <w:rPr>
          <w:color w:val="000000" w:themeColor="text1"/>
          <w:szCs w:val="24"/>
        </w:rPr>
        <w:t>PART</w:t>
      </w:r>
      <w:r w:rsidR="008900EF">
        <w:rPr>
          <w:color w:val="000000" w:themeColor="text1"/>
          <w:szCs w:val="24"/>
        </w:rPr>
        <w:t xml:space="preserve"> 3C:  </w:t>
      </w:r>
      <w:r w:rsidR="00F35996">
        <w:rPr>
          <w:color w:val="000000" w:themeColor="text1"/>
          <w:szCs w:val="24"/>
        </w:rPr>
        <w:t>General Requirements</w:t>
      </w:r>
    </w:p>
    <w:p w:rsidR="00F35996" w:rsidRPr="00A87BB7" w:rsidRDefault="00F35996" w:rsidP="00C169F7">
      <w:pPr>
        <w:numPr>
          <w:ilvl w:val="0"/>
          <w:numId w:val="32"/>
        </w:numPr>
        <w:spacing w:after="0" w:line="240" w:lineRule="auto"/>
        <w:rPr>
          <w:rFonts w:ascii="Times New Roman" w:hAnsi="Times New Roman"/>
          <w:color w:val="000000" w:themeColor="text1"/>
          <w:sz w:val="24"/>
          <w:szCs w:val="24"/>
        </w:rPr>
      </w:pPr>
      <w:r>
        <w:rPr>
          <w:rFonts w:ascii="Times New Roman" w:hAnsi="Times New Roman"/>
          <w:bCs/>
          <w:color w:val="000000" w:themeColor="text1"/>
          <w:sz w:val="24"/>
          <w:szCs w:val="24"/>
        </w:rPr>
        <w:t>In an attachment, has the State d</w:t>
      </w:r>
      <w:r w:rsidRPr="008F76BF">
        <w:rPr>
          <w:rFonts w:ascii="Times New Roman" w:hAnsi="Times New Roman"/>
          <w:sz w:val="24"/>
          <w:szCs w:val="24"/>
        </w:rPr>
        <w:t>escribe</w:t>
      </w:r>
      <w:r>
        <w:rPr>
          <w:rFonts w:ascii="Times New Roman" w:hAnsi="Times New Roman"/>
          <w:sz w:val="24"/>
          <w:szCs w:val="24"/>
        </w:rPr>
        <w:t>d</w:t>
      </w:r>
      <w:r w:rsidRPr="008F76BF">
        <w:rPr>
          <w:rFonts w:ascii="Times New Roman" w:hAnsi="Times New Roman"/>
          <w:sz w:val="24"/>
          <w:szCs w:val="24"/>
        </w:rPr>
        <w:t xml:space="preserve"> the processes </w:t>
      </w:r>
      <w:r>
        <w:rPr>
          <w:rFonts w:ascii="Times New Roman" w:hAnsi="Times New Roman"/>
          <w:sz w:val="24"/>
          <w:szCs w:val="24"/>
        </w:rPr>
        <w:t>employed</w:t>
      </w:r>
      <w:r w:rsidRPr="008F76BF">
        <w:rPr>
          <w:rFonts w:ascii="Times New Roman" w:hAnsi="Times New Roman"/>
          <w:sz w:val="24"/>
          <w:szCs w:val="24"/>
        </w:rPr>
        <w:t xml:space="preserve"> to review and verify the required data and other information</w:t>
      </w:r>
      <w:r w:rsidR="008900EF">
        <w:rPr>
          <w:rFonts w:ascii="Times New Roman" w:hAnsi="Times New Roman"/>
          <w:sz w:val="24"/>
          <w:szCs w:val="24"/>
        </w:rPr>
        <w:t xml:space="preserve"> for the indicators and descriptors</w:t>
      </w:r>
      <w:r w:rsidRPr="00EF0801">
        <w:rPr>
          <w:rFonts w:ascii="Times New Roman" w:hAnsi="Times New Roman"/>
          <w:bCs/>
          <w:color w:val="000000" w:themeColor="text1"/>
          <w:sz w:val="24"/>
          <w:szCs w:val="24"/>
        </w:rPr>
        <w:t>?</w:t>
      </w:r>
    </w:p>
    <w:p w:rsidR="00F35996" w:rsidRPr="004F5ABB" w:rsidRDefault="00F35996" w:rsidP="00C169F7">
      <w:pPr>
        <w:numPr>
          <w:ilvl w:val="0"/>
          <w:numId w:val="32"/>
        </w:numPr>
        <w:spacing w:after="0" w:line="240" w:lineRule="auto"/>
        <w:rPr>
          <w:rFonts w:ascii="Times New Roman" w:hAnsi="Times New Roman"/>
          <w:color w:val="000000" w:themeColor="text1"/>
          <w:sz w:val="24"/>
          <w:szCs w:val="24"/>
        </w:rPr>
      </w:pPr>
      <w:r>
        <w:rPr>
          <w:rFonts w:ascii="Times New Roman" w:hAnsi="Times New Roman"/>
          <w:bCs/>
          <w:color w:val="000000" w:themeColor="text1"/>
          <w:sz w:val="24"/>
          <w:szCs w:val="24"/>
        </w:rPr>
        <w:t>In an attachment, has the State d</w:t>
      </w:r>
      <w:r w:rsidRPr="008F76BF">
        <w:rPr>
          <w:rFonts w:ascii="Times New Roman" w:hAnsi="Times New Roman"/>
          <w:sz w:val="24"/>
          <w:szCs w:val="24"/>
        </w:rPr>
        <w:t>escribe</w:t>
      </w:r>
      <w:r>
        <w:rPr>
          <w:rFonts w:ascii="Times New Roman" w:hAnsi="Times New Roman"/>
          <w:sz w:val="24"/>
          <w:szCs w:val="24"/>
        </w:rPr>
        <w:t>d</w:t>
      </w:r>
      <w:r w:rsidRPr="008F76BF">
        <w:rPr>
          <w:rFonts w:ascii="Times New Roman" w:hAnsi="Times New Roman"/>
          <w:sz w:val="24"/>
          <w:szCs w:val="24"/>
        </w:rPr>
        <w:t xml:space="preserve"> the processes the State employs to ensure that, consistent with 34 CFR 99.31(b), the required data and other information are not made publicly available in a manner that personally identifies students, where applicable. </w:t>
      </w:r>
      <w:r w:rsidRPr="008F76BF">
        <w:rPr>
          <w:rFonts w:ascii="Times New Roman" w:hAnsi="Times New Roman"/>
          <w:bCs/>
          <w:sz w:val="24"/>
          <w:szCs w:val="24"/>
          <w:u w:val="single"/>
        </w:rPr>
        <w:br/>
      </w:r>
    </w:p>
    <w:p w:rsidR="008900EF" w:rsidRDefault="008900EF" w:rsidP="00F35996">
      <w:pPr>
        <w:spacing w:after="0" w:line="240" w:lineRule="auto"/>
        <w:rPr>
          <w:rFonts w:ascii="Times New Roman" w:hAnsi="Times New Roman"/>
          <w:b/>
          <w:color w:val="000000" w:themeColor="text1"/>
          <w:sz w:val="24"/>
          <w:szCs w:val="24"/>
        </w:rPr>
      </w:pPr>
    </w:p>
    <w:p w:rsidR="00DB46E3" w:rsidRPr="008900EF" w:rsidRDefault="00DB46E3" w:rsidP="00F35996">
      <w:pPr>
        <w:spacing w:after="0" w:line="240" w:lineRule="auto"/>
        <w:rPr>
          <w:rFonts w:ascii="Times New Roman" w:hAnsi="Times New Roman"/>
          <w:b/>
          <w:color w:val="000000" w:themeColor="text1"/>
          <w:sz w:val="24"/>
          <w:szCs w:val="24"/>
        </w:rPr>
      </w:pPr>
    </w:p>
    <w:p w:rsidR="00AF0519" w:rsidRPr="00AF0519" w:rsidRDefault="00AF0519" w:rsidP="00AF0519">
      <w:pPr>
        <w:spacing w:line="240" w:lineRule="auto"/>
        <w:rPr>
          <w:rFonts w:ascii="Times New Roman" w:hAnsi="Times New Roman"/>
          <w:b/>
          <w:sz w:val="24"/>
          <w:szCs w:val="24"/>
        </w:rPr>
      </w:pPr>
      <w:r w:rsidRPr="00AF0519">
        <w:rPr>
          <w:rFonts w:ascii="Times New Roman" w:hAnsi="Times New Roman"/>
          <w:b/>
          <w:sz w:val="24"/>
          <w:szCs w:val="24"/>
        </w:rPr>
        <w:t>SUBMISSION INFORMATION</w:t>
      </w:r>
    </w:p>
    <w:p w:rsidR="00EF0801" w:rsidRPr="00EF0801" w:rsidRDefault="00EF0801" w:rsidP="00EF0801">
      <w:pPr>
        <w:pStyle w:val="BodyText"/>
        <w:spacing w:line="240" w:lineRule="auto"/>
        <w:rPr>
          <w:rFonts w:ascii="Times New Roman" w:hAnsi="Times New Roman"/>
          <w:sz w:val="24"/>
          <w:szCs w:val="24"/>
        </w:rPr>
      </w:pPr>
      <w:r w:rsidRPr="00EF0801">
        <w:rPr>
          <w:rFonts w:ascii="Times New Roman" w:hAnsi="Times New Roman"/>
          <w:sz w:val="24"/>
          <w:szCs w:val="24"/>
        </w:rPr>
        <w:t>Please submit your application to the Department as follows:</w:t>
      </w:r>
    </w:p>
    <w:p w:rsidR="00EF0801" w:rsidRPr="00EF0801" w:rsidRDefault="00EF0801" w:rsidP="00EF0801">
      <w:pPr>
        <w:pStyle w:val="BodyText"/>
        <w:spacing w:line="240" w:lineRule="auto"/>
        <w:rPr>
          <w:rFonts w:ascii="Times New Roman" w:hAnsi="Times New Roman"/>
          <w:sz w:val="24"/>
          <w:szCs w:val="24"/>
        </w:rPr>
      </w:pPr>
    </w:p>
    <w:p w:rsidR="002C36F2" w:rsidRPr="002C36F2" w:rsidRDefault="00EF0801" w:rsidP="00C169F7">
      <w:pPr>
        <w:pStyle w:val="BodyText"/>
        <w:numPr>
          <w:ilvl w:val="0"/>
          <w:numId w:val="31"/>
        </w:numPr>
        <w:spacing w:after="0" w:line="240" w:lineRule="auto"/>
        <w:rPr>
          <w:rFonts w:ascii="Times New Roman" w:hAnsi="Times New Roman"/>
          <w:sz w:val="24"/>
          <w:szCs w:val="24"/>
        </w:rPr>
      </w:pPr>
      <w:r w:rsidRPr="00EF0801">
        <w:rPr>
          <w:rFonts w:ascii="Times New Roman" w:hAnsi="Times New Roman"/>
          <w:sz w:val="24"/>
          <w:szCs w:val="24"/>
        </w:rPr>
        <w:t xml:space="preserve">E-mail an electronic version of your application in .PDF (Portable Document) format to </w:t>
      </w:r>
      <w:hyperlink r:id="rId44" w:history="1">
        <w:r w:rsidRPr="00EF0801">
          <w:rPr>
            <w:rStyle w:val="Hyperlink"/>
            <w:rFonts w:ascii="Times New Roman" w:hAnsi="Times New Roman"/>
            <w:sz w:val="24"/>
            <w:szCs w:val="24"/>
          </w:rPr>
          <w:t>phaseIIapplication@ed.gov</w:t>
        </w:r>
      </w:hyperlink>
      <w:r w:rsidRPr="00EF0801">
        <w:rPr>
          <w:rFonts w:ascii="Times New Roman" w:hAnsi="Times New Roman"/>
          <w:sz w:val="24"/>
          <w:szCs w:val="24"/>
        </w:rPr>
        <w:t xml:space="preserve"> </w:t>
      </w:r>
      <w:r w:rsidRPr="00EF0801">
        <w:rPr>
          <w:rFonts w:ascii="Times New Roman" w:hAnsi="Times New Roman"/>
          <w:sz w:val="24"/>
          <w:szCs w:val="24"/>
          <w:u w:val="single"/>
        </w:rPr>
        <w:t>and</w:t>
      </w:r>
    </w:p>
    <w:p w:rsidR="00EF0801" w:rsidRPr="00EF0801" w:rsidRDefault="00EF0801" w:rsidP="00EF0801">
      <w:pPr>
        <w:pStyle w:val="BodyText"/>
        <w:spacing w:line="240" w:lineRule="auto"/>
        <w:rPr>
          <w:rFonts w:ascii="Times New Roman" w:hAnsi="Times New Roman"/>
          <w:sz w:val="24"/>
          <w:szCs w:val="24"/>
        </w:rPr>
      </w:pPr>
    </w:p>
    <w:p w:rsidR="002C36F2" w:rsidRPr="002C36F2" w:rsidRDefault="00EF0801" w:rsidP="00C169F7">
      <w:pPr>
        <w:pStyle w:val="BodyText"/>
        <w:numPr>
          <w:ilvl w:val="0"/>
          <w:numId w:val="31"/>
        </w:numPr>
        <w:spacing w:after="0" w:line="240" w:lineRule="auto"/>
        <w:rPr>
          <w:rFonts w:ascii="Times New Roman" w:hAnsi="Times New Roman"/>
          <w:sz w:val="24"/>
          <w:szCs w:val="24"/>
        </w:rPr>
      </w:pPr>
      <w:r w:rsidRPr="00EF0801">
        <w:rPr>
          <w:rFonts w:ascii="Times New Roman" w:hAnsi="Times New Roman"/>
          <w:sz w:val="24"/>
          <w:szCs w:val="24"/>
        </w:rPr>
        <w:t>Mail the original and two copies of your application by express mail service through the U.S. Postal Service or through a commercial carrier to the following address:</w:t>
      </w:r>
    </w:p>
    <w:p w:rsidR="00EF0801" w:rsidRPr="00EF0801" w:rsidRDefault="00EF0801" w:rsidP="00EF0801">
      <w:pPr>
        <w:pStyle w:val="BodyText"/>
        <w:spacing w:line="240" w:lineRule="auto"/>
        <w:rPr>
          <w:rFonts w:ascii="Times New Roman" w:hAnsi="Times New Roman"/>
          <w:sz w:val="24"/>
          <w:szCs w:val="24"/>
        </w:rPr>
      </w:pPr>
    </w:p>
    <w:p w:rsidR="00EF0801" w:rsidRPr="00EF0801" w:rsidRDefault="00EF0801" w:rsidP="00EF0801">
      <w:pPr>
        <w:pStyle w:val="BodyText"/>
        <w:spacing w:line="240" w:lineRule="auto"/>
        <w:ind w:left="1440"/>
        <w:rPr>
          <w:rFonts w:ascii="Times New Roman" w:hAnsi="Times New Roman"/>
          <w:sz w:val="24"/>
          <w:szCs w:val="24"/>
        </w:rPr>
      </w:pPr>
      <w:r w:rsidRPr="00EF0801">
        <w:rPr>
          <w:rFonts w:ascii="Times New Roman" w:hAnsi="Times New Roman"/>
          <w:sz w:val="24"/>
          <w:szCs w:val="24"/>
        </w:rPr>
        <w:t>Dr. Joseph C. Conaty</w:t>
      </w:r>
    </w:p>
    <w:p w:rsidR="00EF0801" w:rsidRPr="00EF0801" w:rsidRDefault="00EF0801" w:rsidP="00EF0801">
      <w:pPr>
        <w:pStyle w:val="BodyText"/>
        <w:spacing w:line="240" w:lineRule="auto"/>
        <w:ind w:left="1440"/>
        <w:rPr>
          <w:rFonts w:ascii="Times New Roman" w:hAnsi="Times New Roman"/>
          <w:sz w:val="24"/>
          <w:szCs w:val="24"/>
        </w:rPr>
      </w:pPr>
      <w:r w:rsidRPr="00EF0801">
        <w:rPr>
          <w:rFonts w:ascii="Times New Roman" w:hAnsi="Times New Roman"/>
          <w:sz w:val="24"/>
          <w:szCs w:val="24"/>
        </w:rPr>
        <w:t>Director, Academic Improvement and Teacher Quality Programs</w:t>
      </w:r>
    </w:p>
    <w:p w:rsidR="00EF0801" w:rsidRPr="00EF0801" w:rsidRDefault="00EF0801" w:rsidP="00EF0801">
      <w:pPr>
        <w:pStyle w:val="BodyText"/>
        <w:spacing w:line="240" w:lineRule="auto"/>
        <w:ind w:left="1440"/>
        <w:rPr>
          <w:rFonts w:ascii="Times New Roman" w:hAnsi="Times New Roman"/>
          <w:sz w:val="24"/>
          <w:szCs w:val="24"/>
        </w:rPr>
      </w:pPr>
      <w:r w:rsidRPr="00EF0801">
        <w:rPr>
          <w:rFonts w:ascii="Times New Roman" w:hAnsi="Times New Roman"/>
          <w:sz w:val="24"/>
          <w:szCs w:val="24"/>
        </w:rPr>
        <w:t>Office of Elementary and Secondary Education</w:t>
      </w:r>
    </w:p>
    <w:p w:rsidR="00EF0801" w:rsidRPr="00EF0801" w:rsidRDefault="00EF0801" w:rsidP="00EF0801">
      <w:pPr>
        <w:pStyle w:val="BodyText"/>
        <w:spacing w:line="240" w:lineRule="auto"/>
        <w:ind w:left="1440"/>
        <w:rPr>
          <w:rFonts w:ascii="Times New Roman" w:hAnsi="Times New Roman"/>
          <w:sz w:val="24"/>
          <w:szCs w:val="24"/>
        </w:rPr>
      </w:pPr>
      <w:r w:rsidRPr="00EF0801">
        <w:rPr>
          <w:rFonts w:ascii="Times New Roman" w:hAnsi="Times New Roman"/>
          <w:sz w:val="24"/>
          <w:szCs w:val="24"/>
        </w:rPr>
        <w:t>U.S. Department of Education</w:t>
      </w:r>
    </w:p>
    <w:p w:rsidR="00EF0801" w:rsidRPr="00EF0801" w:rsidRDefault="00EF0801" w:rsidP="00EF0801">
      <w:pPr>
        <w:pStyle w:val="BodyText"/>
        <w:spacing w:line="240" w:lineRule="auto"/>
        <w:ind w:left="1440"/>
        <w:rPr>
          <w:rFonts w:ascii="Times New Roman" w:hAnsi="Times New Roman"/>
          <w:sz w:val="24"/>
          <w:szCs w:val="24"/>
        </w:rPr>
      </w:pPr>
      <w:r w:rsidRPr="00EF0801">
        <w:rPr>
          <w:rFonts w:ascii="Times New Roman" w:hAnsi="Times New Roman"/>
          <w:sz w:val="24"/>
          <w:szCs w:val="24"/>
        </w:rPr>
        <w:t>400 Maryland Avenue, S.W., Room 3E314</w:t>
      </w:r>
    </w:p>
    <w:p w:rsidR="00EF0801" w:rsidRPr="00EF0801" w:rsidRDefault="00EF0801" w:rsidP="00EF0801">
      <w:pPr>
        <w:spacing w:line="240" w:lineRule="auto"/>
        <w:ind w:left="720" w:firstLine="720"/>
        <w:rPr>
          <w:rFonts w:ascii="Times New Roman" w:hAnsi="Times New Roman"/>
          <w:sz w:val="24"/>
          <w:szCs w:val="24"/>
        </w:rPr>
      </w:pPr>
      <w:r w:rsidRPr="00EF0801">
        <w:rPr>
          <w:rFonts w:ascii="Times New Roman" w:hAnsi="Times New Roman"/>
          <w:sz w:val="24"/>
          <w:szCs w:val="24"/>
        </w:rPr>
        <w:t>Washington, D.C. 20202</w:t>
      </w:r>
    </w:p>
    <w:p w:rsidR="002C36F2" w:rsidRPr="008F76BF" w:rsidRDefault="002C36F2" w:rsidP="00177A09">
      <w:pPr>
        <w:rPr>
          <w:rFonts w:ascii="Times New Roman" w:hAnsi="Times New Roman"/>
          <w:b/>
          <w:sz w:val="24"/>
          <w:szCs w:val="24"/>
        </w:rPr>
      </w:pPr>
    </w:p>
    <w:sectPr w:rsidR="002C36F2" w:rsidRPr="008F76BF" w:rsidSect="008652E4">
      <w:pgSz w:w="12240" w:h="15840" w:code="1"/>
      <w:pgMar w:top="1440" w:right="1440" w:bottom="547" w:left="1440" w:header="720" w:footer="720" w:gutter="0"/>
      <w:pgNumType w:start="1"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47E4" w:rsidRDefault="00A847E4" w:rsidP="00A60FBA">
      <w:pPr>
        <w:spacing w:after="0" w:line="240" w:lineRule="auto"/>
      </w:pPr>
      <w:r>
        <w:separator/>
      </w:r>
    </w:p>
  </w:endnote>
  <w:endnote w:type="continuationSeparator" w:id="0">
    <w:p w:rsidR="00A847E4" w:rsidRDefault="00A847E4" w:rsidP="00A60F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onsolas">
    <w:panose1 w:val="020B0609020204030204"/>
    <w:charset w:val="00"/>
    <w:family w:val="modern"/>
    <w:pitch w:val="fixed"/>
    <w:sig w:usb0="A00002EF" w:usb1="4000204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173" w:rsidRDefault="00F5417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3441445"/>
      <w:docPartObj>
        <w:docPartGallery w:val="Page Numbers (Bottom of Page)"/>
        <w:docPartUnique/>
      </w:docPartObj>
    </w:sdtPr>
    <w:sdtContent>
      <w:p w:rsidR="00D93864" w:rsidRDefault="00360F33">
        <w:pPr>
          <w:pStyle w:val="Footer"/>
          <w:jc w:val="center"/>
        </w:pPr>
        <w:r>
          <w:fldChar w:fldCharType="begin"/>
        </w:r>
        <w:r w:rsidR="00A67FE2">
          <w:instrText xml:space="preserve"> PAGE  \* ArabicDash  \* MERGEFORMAT </w:instrText>
        </w:r>
        <w:r>
          <w:fldChar w:fldCharType="separate"/>
        </w:r>
        <w:r w:rsidR="00C4579C">
          <w:rPr>
            <w:noProof/>
          </w:rPr>
          <w:t>- 6 -</w:t>
        </w:r>
        <w:r>
          <w:fldChar w:fldCharType="end"/>
        </w:r>
      </w:p>
    </w:sdtContent>
  </w:sdt>
  <w:p w:rsidR="00D93864" w:rsidRDefault="00D93864" w:rsidP="0064533B">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864" w:rsidRDefault="00D93864">
    <w:pPr>
      <w:pStyle w:val="Footer"/>
      <w:jc w:val="center"/>
    </w:pPr>
  </w:p>
  <w:p w:rsidR="00D93864" w:rsidRDefault="00D9386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84297"/>
      <w:docPartObj>
        <w:docPartGallery w:val="Page Numbers (Bottom of Page)"/>
        <w:docPartUnique/>
      </w:docPartObj>
    </w:sdtPr>
    <w:sdtContent>
      <w:p w:rsidR="00D93864" w:rsidRDefault="00360F33">
        <w:pPr>
          <w:pStyle w:val="Footer"/>
          <w:jc w:val="center"/>
        </w:pPr>
        <w:r>
          <w:fldChar w:fldCharType="begin"/>
        </w:r>
        <w:r w:rsidR="00A67FE2">
          <w:instrText xml:space="preserve"> PAGE   \* MERGEFORMAT </w:instrText>
        </w:r>
        <w:r>
          <w:fldChar w:fldCharType="separate"/>
        </w:r>
        <w:r w:rsidR="00C4579C">
          <w:rPr>
            <w:noProof/>
          </w:rPr>
          <w:t>62</w:t>
        </w:r>
        <w:r>
          <w:fldChar w:fldCharType="end"/>
        </w:r>
      </w:p>
    </w:sdtContent>
  </w:sdt>
  <w:p w:rsidR="00D93864" w:rsidRDefault="00D93864">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3441455"/>
      <w:docPartObj>
        <w:docPartGallery w:val="Page Numbers (Bottom of Page)"/>
        <w:docPartUnique/>
      </w:docPartObj>
    </w:sdtPr>
    <w:sdtContent>
      <w:p w:rsidR="00D93864" w:rsidRDefault="00360F33">
        <w:pPr>
          <w:pStyle w:val="Footer"/>
          <w:jc w:val="center"/>
        </w:pPr>
        <w:r>
          <w:fldChar w:fldCharType="begin"/>
        </w:r>
        <w:r w:rsidR="00A67FE2">
          <w:instrText xml:space="preserve"> PAGE   \* MERGEFORMAT </w:instrText>
        </w:r>
        <w:r>
          <w:fldChar w:fldCharType="separate"/>
        </w:r>
        <w:r w:rsidR="00C4579C">
          <w:rPr>
            <w:noProof/>
          </w:rPr>
          <w:t>73</w:t>
        </w:r>
        <w:r>
          <w:fldChar w:fldCharType="end"/>
        </w:r>
      </w:p>
    </w:sdtContent>
  </w:sdt>
  <w:p w:rsidR="00D93864" w:rsidRDefault="00D93864">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7999270"/>
      <w:docPartObj>
        <w:docPartGallery w:val="Page Numbers (Bottom of Page)"/>
        <w:docPartUnique/>
      </w:docPartObj>
    </w:sdtPr>
    <w:sdtContent>
      <w:p w:rsidR="00D93864" w:rsidRDefault="00360F33">
        <w:pPr>
          <w:pStyle w:val="Footer"/>
          <w:jc w:val="center"/>
        </w:pPr>
        <w:r>
          <w:fldChar w:fldCharType="begin"/>
        </w:r>
        <w:r w:rsidR="00A67FE2">
          <w:instrText xml:space="preserve"> PAGE   \* MERGEFORMAT </w:instrText>
        </w:r>
        <w:r>
          <w:fldChar w:fldCharType="separate"/>
        </w:r>
        <w:r w:rsidR="00C4579C">
          <w:rPr>
            <w:noProof/>
          </w:rPr>
          <w:t>F-2</w:t>
        </w:r>
        <w:r>
          <w:fldChar w:fldCharType="end"/>
        </w:r>
      </w:p>
    </w:sdtContent>
  </w:sdt>
  <w:p w:rsidR="00D93864" w:rsidRDefault="00D938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47E4" w:rsidRDefault="00A847E4" w:rsidP="00A60FBA">
      <w:pPr>
        <w:spacing w:after="0" w:line="240" w:lineRule="auto"/>
      </w:pPr>
      <w:r>
        <w:separator/>
      </w:r>
    </w:p>
  </w:footnote>
  <w:footnote w:type="continuationSeparator" w:id="0">
    <w:p w:rsidR="00A847E4" w:rsidRDefault="00A847E4" w:rsidP="00A60FBA">
      <w:pPr>
        <w:spacing w:after="0" w:line="240" w:lineRule="auto"/>
      </w:pPr>
      <w:r>
        <w:continuationSeparator/>
      </w:r>
    </w:p>
  </w:footnote>
  <w:footnote w:id="1">
    <w:p w:rsidR="00D93864" w:rsidRDefault="00D93864">
      <w:pPr>
        <w:pStyle w:val="FootnoteText"/>
      </w:pPr>
      <w:r>
        <w:rPr>
          <w:rStyle w:val="FootnoteReference"/>
        </w:rPr>
        <w:footnoteRef/>
      </w:r>
      <w:r>
        <w:t xml:space="preserve"> </w:t>
      </w:r>
      <w:r w:rsidRPr="004B12EA">
        <w:t xml:space="preserve">Guidance on the Maintenance of Effort Requirements for SFSF and MOE Waiver Form are available at </w:t>
      </w:r>
      <w:hyperlink r:id="rId1" w:history="1">
        <w:r w:rsidRPr="00910639">
          <w:rPr>
            <w:rStyle w:val="Hyperlink"/>
          </w:rPr>
          <w:t>http://www.ed.gov/policy/gen/leg/recovery/statutory/moe-guidance.pdf</w:t>
        </w:r>
      </w:hyperlink>
      <w:r>
        <w:t>.</w:t>
      </w:r>
    </w:p>
  </w:footnote>
  <w:footnote w:id="2">
    <w:p w:rsidR="00D93864" w:rsidRDefault="00D93864">
      <w:pPr>
        <w:pStyle w:val="FootnoteText"/>
      </w:pPr>
      <w:r>
        <w:rPr>
          <w:rStyle w:val="FootnoteReference"/>
        </w:rPr>
        <w:footnoteRef/>
      </w:r>
      <w:r>
        <w:t xml:space="preserve"> If a State’s FY 2009 shortfall exceeded 67 percent of the Education Fund allocation, they could request an amount equal to the needed restoration amount, up to 90 percent of the State’s total Education Fund allocation.</w:t>
      </w:r>
    </w:p>
  </w:footnote>
  <w:footnote w:id="3">
    <w:p w:rsidR="00D93864" w:rsidRPr="004B12EA" w:rsidRDefault="00D93864" w:rsidP="00B50819">
      <w:pPr>
        <w:pStyle w:val="FootnoteText"/>
      </w:pPr>
      <w:r>
        <w:rPr>
          <w:rStyle w:val="FootnoteReference"/>
        </w:rPr>
        <w:footnoteRef/>
      </w:r>
      <w:r>
        <w:t xml:space="preserve"> </w:t>
      </w:r>
      <w:r w:rsidRPr="004B12EA">
        <w:t xml:space="preserve">Guidance on the Maintenance of Effort Requirements for SFSF and MOE Waiver Form are available at </w:t>
      </w:r>
      <w:hyperlink r:id="rId2" w:history="1">
        <w:r w:rsidRPr="00910639">
          <w:rPr>
            <w:rStyle w:val="Hyperlink"/>
          </w:rPr>
          <w:t>http://www.ed.gov/policy/gen/leg/recovery/statutory/moe-guidance.pdf</w:t>
        </w:r>
      </w:hyperlink>
      <w:r>
        <w:t xml:space="preserve">. </w:t>
      </w:r>
    </w:p>
    <w:p w:rsidR="00D93864" w:rsidRDefault="00D93864">
      <w:pPr>
        <w:pStyle w:val="FootnoteText"/>
      </w:pPr>
    </w:p>
  </w:footnote>
  <w:footnote w:id="4">
    <w:p w:rsidR="00D93864" w:rsidRDefault="00D93864">
      <w:pPr>
        <w:pStyle w:val="FootnoteText"/>
      </w:pPr>
      <w:r>
        <w:rPr>
          <w:rStyle w:val="FootnoteReference"/>
        </w:rPr>
        <w:footnoteRef/>
      </w:r>
      <w:r>
        <w:t xml:space="preserve"> </w:t>
      </w:r>
      <w:r w:rsidRPr="00904843">
        <w:t>To enable macros</w:t>
      </w:r>
      <w:r>
        <w:t xml:space="preserve"> in Microsoft Word</w:t>
      </w:r>
      <w:r w:rsidRPr="00904843">
        <w:t>, select Save As</w:t>
      </w:r>
      <w:r>
        <w:t xml:space="preserve"> (if you are using the 2007 version, Save As is under the round icon in the top left hand corner; in older versions, Save As is under the File menu)</w:t>
      </w:r>
      <w:r w:rsidRPr="00904843">
        <w:t xml:space="preserve"> and from the Save File as Type menu, select Word Macro-Enabled Document.</w:t>
      </w:r>
    </w:p>
  </w:footnote>
  <w:footnote w:id="5">
    <w:p w:rsidR="00D93864" w:rsidRDefault="00D93864" w:rsidP="005656DC">
      <w:pPr>
        <w:pStyle w:val="FootnoteText"/>
      </w:pPr>
      <w:r w:rsidRPr="006811AC">
        <w:rPr>
          <w:rStyle w:val="FootnoteReference"/>
        </w:rPr>
        <w:footnoteRef/>
      </w:r>
      <w:r w:rsidRPr="006811AC">
        <w:t xml:space="preserve">  </w:t>
      </w:r>
      <w:r w:rsidRPr="00C95BE2">
        <w:t xml:space="preserve">Research supports the effectiveness of well-designed programs that expand learning time by a minimum of 300 hours per school year. (See Frazier, Julie A.; Morrison, Frederick J. “The Influence of Extended-year Schooling on Growth of Achievement and Perceived Competence in Early Elementary School.” </w:t>
      </w:r>
      <w:proofErr w:type="gramStart"/>
      <w:r w:rsidRPr="00C95BE2">
        <w:t>Child Development.</w:t>
      </w:r>
      <w:proofErr w:type="gramEnd"/>
      <w:r w:rsidRPr="00C95BE2">
        <w:t xml:space="preserve"> </w:t>
      </w:r>
      <w:proofErr w:type="gramStart"/>
      <w:r w:rsidRPr="00C95BE2">
        <w:t>Vol. 69 (2), April 1998, pp.495-497 and research done by Mass2020.)</w:t>
      </w:r>
      <w:proofErr w:type="gramEnd"/>
      <w:r w:rsidRPr="00C95BE2">
        <w:t xml:space="preserve"> Extending learning into before- and after-school hours can be difficult to implement effectively, but is permissible under this definition with encouragement to closely integrate and coordinate academic work between in school and out of school. </w:t>
      </w:r>
      <w:proofErr w:type="gramStart"/>
      <w:r w:rsidRPr="00C95BE2">
        <w:t>(See James-</w:t>
      </w:r>
      <w:proofErr w:type="spellStart"/>
      <w:r w:rsidRPr="00C95BE2">
        <w:t>Burdumy</w:t>
      </w:r>
      <w:proofErr w:type="spellEnd"/>
      <w:r w:rsidRPr="00C95BE2">
        <w:t xml:space="preserve">, Susanne; </w:t>
      </w:r>
      <w:proofErr w:type="spellStart"/>
      <w:r w:rsidRPr="00C95BE2">
        <w:t>Dynarski</w:t>
      </w:r>
      <w:proofErr w:type="spellEnd"/>
      <w:r w:rsidRPr="00C95BE2">
        <w:t xml:space="preserve">, Mark; </w:t>
      </w:r>
      <w:proofErr w:type="spellStart"/>
      <w:r w:rsidRPr="00C95BE2">
        <w:t>Deke</w:t>
      </w:r>
      <w:proofErr w:type="spellEnd"/>
      <w:r w:rsidRPr="00C95BE2">
        <w:t>, John.</w:t>
      </w:r>
      <w:proofErr w:type="gramEnd"/>
      <w:r w:rsidRPr="00C95BE2">
        <w:t xml:space="preserve"> "When Elementary Schools Stay Open Late: Results from The National Evaluation of the 21st Century Community Learning Centers Program." </w:t>
      </w:r>
      <w:hyperlink r:id="rId3" w:history="1">
        <w:r w:rsidRPr="00872C85">
          <w:rPr>
            <w:rStyle w:val="Hyperlink"/>
          </w:rPr>
          <w:t>http://epa.sagepub.com/cgi/content/abstract/29/4/296</w:t>
        </w:r>
      </w:hyperlink>
      <w:r>
        <w:t xml:space="preserve">.  </w:t>
      </w:r>
      <w:r w:rsidRPr="00C95BE2">
        <w:t xml:space="preserve">Educational Evaluation and Policy Analysis, Vol. 29 (4), December 2007, Document No. </w:t>
      </w:r>
      <w:proofErr w:type="gramStart"/>
      <w:r w:rsidRPr="00C95BE2">
        <w:t>PP07-121.)</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173" w:rsidRDefault="00F5417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173" w:rsidRDefault="00F5417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173" w:rsidRDefault="00F5417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22463"/>
    <w:multiLevelType w:val="hybridMultilevel"/>
    <w:tmpl w:val="55F06586"/>
    <w:lvl w:ilvl="0" w:tplc="A4ACEE3A">
      <w:start w:val="1"/>
      <w:numFmt w:val="decimal"/>
      <w:lvlText w:val="(%1)"/>
      <w:lvlJc w:val="lef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701541"/>
    <w:multiLevelType w:val="hybridMultilevel"/>
    <w:tmpl w:val="655CF4EC"/>
    <w:lvl w:ilvl="0" w:tplc="04090003">
      <w:start w:val="1"/>
      <w:numFmt w:val="bullet"/>
      <w:lvlText w:val="o"/>
      <w:lvlJc w:val="left"/>
      <w:pPr>
        <w:tabs>
          <w:tab w:val="num" w:pos="837"/>
        </w:tabs>
        <w:ind w:left="837" w:hanging="360"/>
      </w:pPr>
      <w:rPr>
        <w:rFonts w:ascii="Courier New" w:hAnsi="Courier New" w:hint="default"/>
      </w:rPr>
    </w:lvl>
    <w:lvl w:ilvl="1" w:tplc="0409000F">
      <w:start w:val="1"/>
      <w:numFmt w:val="decimal"/>
      <w:lvlText w:val="%2."/>
      <w:lvlJc w:val="left"/>
      <w:pPr>
        <w:tabs>
          <w:tab w:val="num" w:pos="1557"/>
        </w:tabs>
        <w:ind w:left="1557" w:hanging="360"/>
      </w:pPr>
    </w:lvl>
    <w:lvl w:ilvl="2" w:tplc="A266B92C">
      <w:start w:val="5"/>
      <w:numFmt w:val="upperLetter"/>
      <w:lvlText w:val="(%3)"/>
      <w:lvlJc w:val="left"/>
      <w:pPr>
        <w:tabs>
          <w:tab w:val="num" w:pos="2352"/>
        </w:tabs>
        <w:ind w:left="2352" w:hanging="435"/>
      </w:pPr>
      <w:rPr>
        <w:rFonts w:hint="default"/>
      </w:rPr>
    </w:lvl>
    <w:lvl w:ilvl="3" w:tplc="04090001" w:tentative="1">
      <w:start w:val="1"/>
      <w:numFmt w:val="bullet"/>
      <w:lvlText w:val=""/>
      <w:lvlJc w:val="left"/>
      <w:pPr>
        <w:tabs>
          <w:tab w:val="num" w:pos="2997"/>
        </w:tabs>
        <w:ind w:left="2997" w:hanging="360"/>
      </w:pPr>
      <w:rPr>
        <w:rFonts w:ascii="Symbol" w:hAnsi="Symbol" w:hint="default"/>
      </w:rPr>
    </w:lvl>
    <w:lvl w:ilvl="4" w:tplc="04090003" w:tentative="1">
      <w:start w:val="1"/>
      <w:numFmt w:val="bullet"/>
      <w:lvlText w:val="o"/>
      <w:lvlJc w:val="left"/>
      <w:pPr>
        <w:tabs>
          <w:tab w:val="num" w:pos="3717"/>
        </w:tabs>
        <w:ind w:left="3717" w:hanging="360"/>
      </w:pPr>
      <w:rPr>
        <w:rFonts w:ascii="Courier New" w:hAnsi="Courier New" w:hint="default"/>
      </w:rPr>
    </w:lvl>
    <w:lvl w:ilvl="5" w:tplc="04090005" w:tentative="1">
      <w:start w:val="1"/>
      <w:numFmt w:val="bullet"/>
      <w:lvlText w:val=""/>
      <w:lvlJc w:val="left"/>
      <w:pPr>
        <w:tabs>
          <w:tab w:val="num" w:pos="4437"/>
        </w:tabs>
        <w:ind w:left="4437" w:hanging="360"/>
      </w:pPr>
      <w:rPr>
        <w:rFonts w:ascii="Wingdings" w:hAnsi="Wingdings" w:hint="default"/>
      </w:rPr>
    </w:lvl>
    <w:lvl w:ilvl="6" w:tplc="04090001" w:tentative="1">
      <w:start w:val="1"/>
      <w:numFmt w:val="bullet"/>
      <w:lvlText w:val=""/>
      <w:lvlJc w:val="left"/>
      <w:pPr>
        <w:tabs>
          <w:tab w:val="num" w:pos="5157"/>
        </w:tabs>
        <w:ind w:left="5157" w:hanging="360"/>
      </w:pPr>
      <w:rPr>
        <w:rFonts w:ascii="Symbol" w:hAnsi="Symbol" w:hint="default"/>
      </w:rPr>
    </w:lvl>
    <w:lvl w:ilvl="7" w:tplc="04090003" w:tentative="1">
      <w:start w:val="1"/>
      <w:numFmt w:val="bullet"/>
      <w:lvlText w:val="o"/>
      <w:lvlJc w:val="left"/>
      <w:pPr>
        <w:tabs>
          <w:tab w:val="num" w:pos="5877"/>
        </w:tabs>
        <w:ind w:left="5877" w:hanging="360"/>
      </w:pPr>
      <w:rPr>
        <w:rFonts w:ascii="Courier New" w:hAnsi="Courier New" w:hint="default"/>
      </w:rPr>
    </w:lvl>
    <w:lvl w:ilvl="8" w:tplc="04090005" w:tentative="1">
      <w:start w:val="1"/>
      <w:numFmt w:val="bullet"/>
      <w:lvlText w:val=""/>
      <w:lvlJc w:val="left"/>
      <w:pPr>
        <w:tabs>
          <w:tab w:val="num" w:pos="6597"/>
        </w:tabs>
        <w:ind w:left="6597" w:hanging="360"/>
      </w:pPr>
      <w:rPr>
        <w:rFonts w:ascii="Wingdings" w:hAnsi="Wingdings" w:hint="default"/>
      </w:rPr>
    </w:lvl>
  </w:abstractNum>
  <w:abstractNum w:abstractNumId="2">
    <w:nsid w:val="0F27092A"/>
    <w:multiLevelType w:val="hybridMultilevel"/>
    <w:tmpl w:val="8D7EC56E"/>
    <w:lvl w:ilvl="0" w:tplc="04090013">
      <w:start w:val="1"/>
      <w:numFmt w:val="upperRoman"/>
      <w:lvlText w:val="%1."/>
      <w:lvlJc w:val="right"/>
      <w:pPr>
        <w:tabs>
          <w:tab w:val="num" w:pos="720"/>
        </w:tabs>
        <w:ind w:left="720" w:hanging="360"/>
      </w:pPr>
      <w:rPr>
        <w:rFonts w:hint="default"/>
      </w:rPr>
    </w:lvl>
    <w:lvl w:ilvl="1" w:tplc="9C9C767A">
      <w:start w:val="1"/>
      <w:numFmt w:val="lowerLetter"/>
      <w:lvlText w:val="(%2)"/>
      <w:lvlJc w:val="left"/>
      <w:pPr>
        <w:tabs>
          <w:tab w:val="num" w:pos="1440"/>
        </w:tabs>
        <w:ind w:left="1440" w:hanging="360"/>
      </w:pPr>
      <w:rPr>
        <w:rFonts w:ascii="Times New Roman" w:eastAsia="Calibri" w:hAnsi="Times New Roman" w:cs="Times New Roman"/>
      </w:rPr>
    </w:lvl>
    <w:lvl w:ilvl="2" w:tplc="336649E6">
      <w:start w:val="1"/>
      <w:numFmt w:val="lowerLetter"/>
      <w:lvlText w:val="(%3)"/>
      <w:lvlJc w:val="left"/>
      <w:pPr>
        <w:tabs>
          <w:tab w:val="num" w:pos="2160"/>
        </w:tabs>
        <w:ind w:left="2160" w:hanging="360"/>
      </w:pPr>
      <w:rPr>
        <w:rFonts w:hint="default"/>
      </w:rPr>
    </w:lvl>
    <w:lvl w:ilvl="3" w:tplc="FBA8E4AE">
      <w:start w:val="1"/>
      <w:numFmt w:val="decimal"/>
      <w:lvlText w:val="%4."/>
      <w:lvlJc w:val="left"/>
      <w:pPr>
        <w:tabs>
          <w:tab w:val="num" w:pos="2880"/>
        </w:tabs>
        <w:ind w:left="2880" w:hanging="360"/>
      </w:pPr>
      <w:rPr>
        <w:rFonts w:hint="default"/>
      </w:rPr>
    </w:lvl>
    <w:lvl w:ilvl="4" w:tplc="29C4C4E0">
      <w:start w:val="3"/>
      <w:numFmt w:val="upperLetter"/>
      <w:lvlText w:val="(%5)"/>
      <w:lvlJc w:val="left"/>
      <w:pPr>
        <w:tabs>
          <w:tab w:val="num" w:pos="3600"/>
        </w:tabs>
        <w:ind w:left="3600" w:hanging="360"/>
      </w:pPr>
      <w:rPr>
        <w:rFonts w:hint="default"/>
      </w:rPr>
    </w:lvl>
    <w:lvl w:ilvl="5" w:tplc="E5FA64EA">
      <w:start w:val="2"/>
      <w:numFmt w:val="upperRoman"/>
      <w:lvlText w:val="%6."/>
      <w:lvlJc w:val="left"/>
      <w:pPr>
        <w:ind w:left="720" w:hanging="720"/>
      </w:pPr>
      <w:rPr>
        <w:rFont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412B16"/>
    <w:multiLevelType w:val="hybridMultilevel"/>
    <w:tmpl w:val="2FAEAB18"/>
    <w:lvl w:ilvl="0" w:tplc="04090003">
      <w:start w:val="1"/>
      <w:numFmt w:val="bullet"/>
      <w:lvlText w:val="o"/>
      <w:lvlJc w:val="left"/>
      <w:pPr>
        <w:tabs>
          <w:tab w:val="num" w:pos="837"/>
        </w:tabs>
        <w:ind w:left="837"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712969"/>
    <w:multiLevelType w:val="hybridMultilevel"/>
    <w:tmpl w:val="C276C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F6575D"/>
    <w:multiLevelType w:val="hybridMultilevel"/>
    <w:tmpl w:val="AE7C557A"/>
    <w:lvl w:ilvl="0" w:tplc="06A2E1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17AD0769"/>
    <w:multiLevelType w:val="hybridMultilevel"/>
    <w:tmpl w:val="355C83F8"/>
    <w:lvl w:ilvl="0" w:tplc="2EFAAE6E">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22280648"/>
    <w:multiLevelType w:val="hybridMultilevel"/>
    <w:tmpl w:val="4D24D960"/>
    <w:lvl w:ilvl="0" w:tplc="06A2E10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C394BA1"/>
    <w:multiLevelType w:val="hybridMultilevel"/>
    <w:tmpl w:val="C9CAEDA4"/>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F602A18"/>
    <w:multiLevelType w:val="hybridMultilevel"/>
    <w:tmpl w:val="F9CA4200"/>
    <w:lvl w:ilvl="0" w:tplc="D570E0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6447B2"/>
    <w:multiLevelType w:val="hybridMultilevel"/>
    <w:tmpl w:val="62B6474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2FD36327"/>
    <w:multiLevelType w:val="hybridMultilevel"/>
    <w:tmpl w:val="C5C6BD9A"/>
    <w:lvl w:ilvl="0" w:tplc="6E02D646">
      <w:start w:val="1"/>
      <w:numFmt w:val="upperLetter"/>
      <w:lvlText w:val="(%1)"/>
      <w:lvlJc w:val="left"/>
      <w:pPr>
        <w:ind w:left="750" w:hanging="39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7F7146"/>
    <w:multiLevelType w:val="hybridMultilevel"/>
    <w:tmpl w:val="DEFA9DF2"/>
    <w:lvl w:ilvl="0" w:tplc="A4ACEE3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93A2027"/>
    <w:multiLevelType w:val="hybridMultilevel"/>
    <w:tmpl w:val="4386E6F4"/>
    <w:lvl w:ilvl="0" w:tplc="65D039E4">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435FD8"/>
    <w:multiLevelType w:val="hybridMultilevel"/>
    <w:tmpl w:val="A91412FC"/>
    <w:lvl w:ilvl="0" w:tplc="4394F13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C41390F"/>
    <w:multiLevelType w:val="hybridMultilevel"/>
    <w:tmpl w:val="08002C76"/>
    <w:lvl w:ilvl="0" w:tplc="FFFFFFFF">
      <w:start w:val="1"/>
      <w:numFmt w:val="decimal"/>
      <w:lvlText w:val="%1."/>
      <w:lvlJc w:val="left"/>
      <w:pPr>
        <w:tabs>
          <w:tab w:val="num" w:pos="720"/>
        </w:tabs>
        <w:ind w:left="720" w:hanging="360"/>
      </w:pPr>
    </w:lvl>
    <w:lvl w:ilvl="1" w:tplc="2E340BA4">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3C6D74FB"/>
    <w:multiLevelType w:val="hybridMultilevel"/>
    <w:tmpl w:val="13A287E8"/>
    <w:lvl w:ilvl="0" w:tplc="2D56B6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3C372B"/>
    <w:multiLevelType w:val="hybridMultilevel"/>
    <w:tmpl w:val="55F06586"/>
    <w:lvl w:ilvl="0" w:tplc="A4ACEE3A">
      <w:start w:val="1"/>
      <w:numFmt w:val="decimal"/>
      <w:lvlText w:val="(%1)"/>
      <w:lvlJc w:val="left"/>
      <w:pPr>
        <w:ind w:left="360" w:hanging="360"/>
      </w:pPr>
      <w:rPr>
        <w:rFonts w:hint="default"/>
        <w:b/>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4901CC8"/>
    <w:multiLevelType w:val="hybridMultilevel"/>
    <w:tmpl w:val="CF26A4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80A585D"/>
    <w:multiLevelType w:val="hybridMultilevel"/>
    <w:tmpl w:val="4FC82F1C"/>
    <w:lvl w:ilvl="0" w:tplc="866A03E0">
      <w:numFmt w:val="bullet"/>
      <w:lvlText w:val=""/>
      <w:lvlJc w:val="left"/>
      <w:pPr>
        <w:ind w:left="1080" w:hanging="360"/>
      </w:pPr>
      <w:rPr>
        <w:rFonts w:ascii="Wingdings" w:eastAsia="Calibri" w:hAnsi="Wingdings"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A335820"/>
    <w:multiLevelType w:val="hybridMultilevel"/>
    <w:tmpl w:val="2D0812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9B6148"/>
    <w:multiLevelType w:val="hybridMultilevel"/>
    <w:tmpl w:val="620284A2"/>
    <w:lvl w:ilvl="0" w:tplc="820EFC8E">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nsid w:val="4B900E9E"/>
    <w:multiLevelType w:val="hybridMultilevel"/>
    <w:tmpl w:val="1BA6F25A"/>
    <w:lvl w:ilvl="0" w:tplc="866A03E0">
      <w:numFmt w:val="bullet"/>
      <w:lvlText w:val=""/>
      <w:lvlJc w:val="left"/>
      <w:pPr>
        <w:ind w:left="2970" w:hanging="360"/>
      </w:pPr>
      <w:rPr>
        <w:rFonts w:ascii="Wingdings" w:eastAsia="Calibri" w:hAnsi="Wingdings" w:cs="Times New Roman" w:hint="default"/>
        <w:color w:val="auto"/>
      </w:rPr>
    </w:lvl>
    <w:lvl w:ilvl="1" w:tplc="866A03E0">
      <w:numFmt w:val="bullet"/>
      <w:lvlText w:val=""/>
      <w:lvlJc w:val="left"/>
      <w:pPr>
        <w:ind w:left="3960" w:hanging="360"/>
      </w:pPr>
      <w:rPr>
        <w:rFonts w:ascii="Wingdings" w:eastAsia="Calibri" w:hAnsi="Wingdings" w:cs="Times New Roman"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3">
    <w:nsid w:val="508B1D8D"/>
    <w:multiLevelType w:val="hybridMultilevel"/>
    <w:tmpl w:val="47D63F9E"/>
    <w:lvl w:ilvl="0" w:tplc="866A03E0">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6D75A5"/>
    <w:multiLevelType w:val="hybridMultilevel"/>
    <w:tmpl w:val="35C4F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EE132E7"/>
    <w:multiLevelType w:val="multilevel"/>
    <w:tmpl w:val="11A0707E"/>
    <w:lvl w:ilvl="0">
      <w:start w:val="1"/>
      <w:numFmt w:val="upperLetter"/>
      <w:pStyle w:val="Heading1"/>
      <w:lvlText w:val="Appendix %1"/>
      <w:lvlJc w:val="center"/>
      <w:pPr>
        <w:ind w:left="3582" w:hanging="72"/>
      </w:pPr>
      <w:rPr>
        <w:rFonts w:asciiTheme="majorHAnsi" w:hAnsiTheme="majorHAnsi" w:cs="Times New Roman" w:hint="default"/>
        <w:b w:val="0"/>
        <w:bCs w:val="0"/>
        <w:i w:val="0"/>
        <w:iCs w:val="0"/>
        <w:caps w:val="0"/>
        <w:smallCaps w:val="0"/>
        <w:strike w:val="0"/>
        <w:dstrike w:val="0"/>
        <w:outline w:val="0"/>
        <w:shadow w:val="0"/>
        <w:emboss w:val="0"/>
        <w:imprint w:val="0"/>
        <w:noProof w:val="0"/>
        <w:vanish w:val="0"/>
        <w:color w:val="4F81BD" w:themeColor="accent1"/>
        <w:spacing w:val="0"/>
        <w:kern w:val="0"/>
        <w:position w:val="0"/>
        <w:sz w:val="28"/>
        <w:szCs w:val="28"/>
        <w:u w:val="none"/>
        <w:vertAlign w:val="baseline"/>
        <w:em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623A196D"/>
    <w:multiLevelType w:val="hybridMultilevel"/>
    <w:tmpl w:val="44B44162"/>
    <w:lvl w:ilvl="0" w:tplc="06A2E102">
      <w:start w:val="1"/>
      <w:numFmt w:val="bullet"/>
      <w:lvlText w:val=""/>
      <w:lvlJc w:val="left"/>
      <w:pPr>
        <w:tabs>
          <w:tab w:val="num" w:pos="116"/>
        </w:tabs>
        <w:ind w:left="116" w:hanging="360"/>
      </w:pPr>
      <w:rPr>
        <w:rFonts w:ascii="Symbol" w:hAnsi="Symbol" w:hint="default"/>
        <w:color w:val="auto"/>
      </w:rPr>
    </w:lvl>
    <w:lvl w:ilvl="1" w:tplc="04090003" w:tentative="1">
      <w:start w:val="1"/>
      <w:numFmt w:val="bullet"/>
      <w:lvlText w:val="o"/>
      <w:lvlJc w:val="left"/>
      <w:pPr>
        <w:tabs>
          <w:tab w:val="num" w:pos="1196"/>
        </w:tabs>
        <w:ind w:left="1196" w:hanging="360"/>
      </w:pPr>
      <w:rPr>
        <w:rFonts w:ascii="Courier New" w:hAnsi="Courier New" w:hint="default"/>
      </w:rPr>
    </w:lvl>
    <w:lvl w:ilvl="2" w:tplc="04090005" w:tentative="1">
      <w:start w:val="1"/>
      <w:numFmt w:val="bullet"/>
      <w:lvlText w:val=""/>
      <w:lvlJc w:val="left"/>
      <w:pPr>
        <w:tabs>
          <w:tab w:val="num" w:pos="1916"/>
        </w:tabs>
        <w:ind w:left="1916" w:hanging="360"/>
      </w:pPr>
      <w:rPr>
        <w:rFonts w:ascii="Wingdings" w:hAnsi="Wingdings" w:hint="default"/>
      </w:rPr>
    </w:lvl>
    <w:lvl w:ilvl="3" w:tplc="04090001" w:tentative="1">
      <w:start w:val="1"/>
      <w:numFmt w:val="bullet"/>
      <w:lvlText w:val=""/>
      <w:lvlJc w:val="left"/>
      <w:pPr>
        <w:tabs>
          <w:tab w:val="num" w:pos="2636"/>
        </w:tabs>
        <w:ind w:left="2636" w:hanging="360"/>
      </w:pPr>
      <w:rPr>
        <w:rFonts w:ascii="Symbol" w:hAnsi="Symbol" w:hint="default"/>
      </w:rPr>
    </w:lvl>
    <w:lvl w:ilvl="4" w:tplc="04090003" w:tentative="1">
      <w:start w:val="1"/>
      <w:numFmt w:val="bullet"/>
      <w:lvlText w:val="o"/>
      <w:lvlJc w:val="left"/>
      <w:pPr>
        <w:tabs>
          <w:tab w:val="num" w:pos="3356"/>
        </w:tabs>
        <w:ind w:left="3356" w:hanging="360"/>
      </w:pPr>
      <w:rPr>
        <w:rFonts w:ascii="Courier New" w:hAnsi="Courier New" w:hint="default"/>
      </w:rPr>
    </w:lvl>
    <w:lvl w:ilvl="5" w:tplc="04090005" w:tentative="1">
      <w:start w:val="1"/>
      <w:numFmt w:val="bullet"/>
      <w:lvlText w:val=""/>
      <w:lvlJc w:val="left"/>
      <w:pPr>
        <w:tabs>
          <w:tab w:val="num" w:pos="4076"/>
        </w:tabs>
        <w:ind w:left="4076" w:hanging="360"/>
      </w:pPr>
      <w:rPr>
        <w:rFonts w:ascii="Wingdings" w:hAnsi="Wingdings" w:hint="default"/>
      </w:rPr>
    </w:lvl>
    <w:lvl w:ilvl="6" w:tplc="04090001" w:tentative="1">
      <w:start w:val="1"/>
      <w:numFmt w:val="bullet"/>
      <w:lvlText w:val=""/>
      <w:lvlJc w:val="left"/>
      <w:pPr>
        <w:tabs>
          <w:tab w:val="num" w:pos="4796"/>
        </w:tabs>
        <w:ind w:left="4796" w:hanging="360"/>
      </w:pPr>
      <w:rPr>
        <w:rFonts w:ascii="Symbol" w:hAnsi="Symbol" w:hint="default"/>
      </w:rPr>
    </w:lvl>
    <w:lvl w:ilvl="7" w:tplc="04090003" w:tentative="1">
      <w:start w:val="1"/>
      <w:numFmt w:val="bullet"/>
      <w:lvlText w:val="o"/>
      <w:lvlJc w:val="left"/>
      <w:pPr>
        <w:tabs>
          <w:tab w:val="num" w:pos="5516"/>
        </w:tabs>
        <w:ind w:left="5516" w:hanging="360"/>
      </w:pPr>
      <w:rPr>
        <w:rFonts w:ascii="Courier New" w:hAnsi="Courier New" w:hint="default"/>
      </w:rPr>
    </w:lvl>
    <w:lvl w:ilvl="8" w:tplc="04090005" w:tentative="1">
      <w:start w:val="1"/>
      <w:numFmt w:val="bullet"/>
      <w:lvlText w:val=""/>
      <w:lvlJc w:val="left"/>
      <w:pPr>
        <w:tabs>
          <w:tab w:val="num" w:pos="6236"/>
        </w:tabs>
        <w:ind w:left="6236" w:hanging="360"/>
      </w:pPr>
      <w:rPr>
        <w:rFonts w:ascii="Wingdings" w:hAnsi="Wingdings" w:hint="default"/>
      </w:rPr>
    </w:lvl>
  </w:abstractNum>
  <w:abstractNum w:abstractNumId="27">
    <w:nsid w:val="658E321B"/>
    <w:multiLevelType w:val="hybridMultilevel"/>
    <w:tmpl w:val="FBC084DC"/>
    <w:lvl w:ilvl="0" w:tplc="866A03E0">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79E7707"/>
    <w:multiLevelType w:val="hybridMultilevel"/>
    <w:tmpl w:val="2A98518E"/>
    <w:lvl w:ilvl="0" w:tplc="80302E5C">
      <w:start w:val="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5A0840"/>
    <w:multiLevelType w:val="hybridMultilevel"/>
    <w:tmpl w:val="5E381A64"/>
    <w:lvl w:ilvl="0" w:tplc="DCBA7B08">
      <w:numFmt w:val="bullet"/>
      <w:lvlText w:val=""/>
      <w:lvlJc w:val="left"/>
      <w:pPr>
        <w:ind w:left="1800" w:hanging="360"/>
      </w:pPr>
      <w:rPr>
        <w:rFonts w:ascii="Wingdings" w:eastAsia="Calibr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6CF714DA"/>
    <w:multiLevelType w:val="hybridMultilevel"/>
    <w:tmpl w:val="28A00F9E"/>
    <w:lvl w:ilvl="0" w:tplc="06A2E10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2016F32"/>
    <w:multiLevelType w:val="hybridMultilevel"/>
    <w:tmpl w:val="6018027C"/>
    <w:lvl w:ilvl="0" w:tplc="2ED655DA">
      <w:start w:val="1"/>
      <w:numFmt w:val="upperLetter"/>
      <w:lvlText w:val="(%1)"/>
      <w:lvlJc w:val="left"/>
      <w:pPr>
        <w:ind w:left="750" w:hanging="39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27B17B9"/>
    <w:multiLevelType w:val="hybridMultilevel"/>
    <w:tmpl w:val="1ABA95E0"/>
    <w:lvl w:ilvl="0" w:tplc="6E02D646">
      <w:start w:val="1"/>
      <w:numFmt w:val="upperLetter"/>
      <w:lvlText w:val="(%1)"/>
      <w:lvlJc w:val="left"/>
      <w:pPr>
        <w:ind w:left="750" w:hanging="39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5E35965"/>
    <w:multiLevelType w:val="hybridMultilevel"/>
    <w:tmpl w:val="54EC4316"/>
    <w:lvl w:ilvl="0" w:tplc="6E02D646">
      <w:start w:val="1"/>
      <w:numFmt w:val="upperLetter"/>
      <w:lvlText w:val="(%1)"/>
      <w:lvlJc w:val="left"/>
      <w:pPr>
        <w:ind w:left="390" w:hanging="39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C0528DF"/>
    <w:multiLevelType w:val="hybridMultilevel"/>
    <w:tmpl w:val="6726A944"/>
    <w:lvl w:ilvl="0" w:tplc="6E02D646">
      <w:start w:val="1"/>
      <w:numFmt w:val="upperLetter"/>
      <w:lvlText w:val="(%1)"/>
      <w:lvlJc w:val="left"/>
      <w:pPr>
        <w:ind w:left="750" w:hanging="39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18"/>
  </w:num>
  <w:num w:numId="4">
    <w:abstractNumId w:val="20"/>
  </w:num>
  <w:num w:numId="5">
    <w:abstractNumId w:val="24"/>
  </w:num>
  <w:num w:numId="6">
    <w:abstractNumId w:val="22"/>
  </w:num>
  <w:num w:numId="7">
    <w:abstractNumId w:val="29"/>
  </w:num>
  <w:num w:numId="8">
    <w:abstractNumId w:val="19"/>
  </w:num>
  <w:num w:numId="9">
    <w:abstractNumId w:val="16"/>
  </w:num>
  <w:num w:numId="10">
    <w:abstractNumId w:val="27"/>
  </w:num>
  <w:num w:numId="11">
    <w:abstractNumId w:val="0"/>
  </w:num>
  <w:num w:numId="12">
    <w:abstractNumId w:val="11"/>
  </w:num>
  <w:num w:numId="13">
    <w:abstractNumId w:val="34"/>
  </w:num>
  <w:num w:numId="14">
    <w:abstractNumId w:val="12"/>
  </w:num>
  <w:num w:numId="15">
    <w:abstractNumId w:val="15"/>
  </w:num>
  <w:num w:numId="16">
    <w:abstractNumId w:val="4"/>
  </w:num>
  <w:num w:numId="17">
    <w:abstractNumId w:val="1"/>
  </w:num>
  <w:num w:numId="18">
    <w:abstractNumId w:val="5"/>
  </w:num>
  <w:num w:numId="19">
    <w:abstractNumId w:val="26"/>
  </w:num>
  <w:num w:numId="20">
    <w:abstractNumId w:val="30"/>
  </w:num>
  <w:num w:numId="21">
    <w:abstractNumId w:val="19"/>
  </w:num>
  <w:num w:numId="2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25"/>
  </w:num>
  <w:num w:numId="25">
    <w:abstractNumId w:val="17"/>
  </w:num>
  <w:num w:numId="26">
    <w:abstractNumId w:val="21"/>
  </w:num>
  <w:num w:numId="27">
    <w:abstractNumId w:val="6"/>
  </w:num>
  <w:num w:numId="28">
    <w:abstractNumId w:val="9"/>
  </w:num>
  <w:num w:numId="29">
    <w:abstractNumId w:val="33"/>
  </w:num>
  <w:num w:numId="30">
    <w:abstractNumId w:val="31"/>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14"/>
  </w:num>
  <w:num w:numId="34">
    <w:abstractNumId w:val="32"/>
  </w:num>
  <w:num w:numId="35">
    <w:abstractNumId w:val="23"/>
  </w:num>
  <w:num w:numId="36">
    <w:abstractNumId w:val="28"/>
  </w:num>
  <w:num w:numId="37">
    <w:abstractNumId w:val="13"/>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57345"/>
  </w:hdrShapeDefaults>
  <w:footnotePr>
    <w:footnote w:id="-1"/>
    <w:footnote w:id="0"/>
  </w:footnotePr>
  <w:endnotePr>
    <w:endnote w:id="-1"/>
    <w:endnote w:id="0"/>
  </w:endnotePr>
  <w:compat/>
  <w:rsids>
    <w:rsidRoot w:val="00D7236B"/>
    <w:rsid w:val="00001E0D"/>
    <w:rsid w:val="0001013B"/>
    <w:rsid w:val="00011B52"/>
    <w:rsid w:val="00012CB0"/>
    <w:rsid w:val="00021019"/>
    <w:rsid w:val="0002232C"/>
    <w:rsid w:val="000321DA"/>
    <w:rsid w:val="00032A99"/>
    <w:rsid w:val="00042614"/>
    <w:rsid w:val="00043B2D"/>
    <w:rsid w:val="000462B5"/>
    <w:rsid w:val="00047C12"/>
    <w:rsid w:val="00052BF2"/>
    <w:rsid w:val="00061815"/>
    <w:rsid w:val="00061D24"/>
    <w:rsid w:val="00062166"/>
    <w:rsid w:val="000651C0"/>
    <w:rsid w:val="00075EE1"/>
    <w:rsid w:val="00082ED3"/>
    <w:rsid w:val="00096B5C"/>
    <w:rsid w:val="00097C33"/>
    <w:rsid w:val="000A18CF"/>
    <w:rsid w:val="000A1EF7"/>
    <w:rsid w:val="000A1FF7"/>
    <w:rsid w:val="000A34E6"/>
    <w:rsid w:val="000A575B"/>
    <w:rsid w:val="000B2645"/>
    <w:rsid w:val="000C07D0"/>
    <w:rsid w:val="000C3E42"/>
    <w:rsid w:val="000C4897"/>
    <w:rsid w:val="000C5794"/>
    <w:rsid w:val="000D0F05"/>
    <w:rsid w:val="000D1143"/>
    <w:rsid w:val="000D3995"/>
    <w:rsid w:val="000D3A5F"/>
    <w:rsid w:val="000D40B4"/>
    <w:rsid w:val="000D7F72"/>
    <w:rsid w:val="000E5665"/>
    <w:rsid w:val="000E6FB1"/>
    <w:rsid w:val="000F20A3"/>
    <w:rsid w:val="000F248B"/>
    <w:rsid w:val="000F3212"/>
    <w:rsid w:val="000F4197"/>
    <w:rsid w:val="000F5576"/>
    <w:rsid w:val="000F6943"/>
    <w:rsid w:val="00100838"/>
    <w:rsid w:val="001029F0"/>
    <w:rsid w:val="0010394A"/>
    <w:rsid w:val="00103FC5"/>
    <w:rsid w:val="00105F40"/>
    <w:rsid w:val="0011174C"/>
    <w:rsid w:val="00113586"/>
    <w:rsid w:val="001146C0"/>
    <w:rsid w:val="00125325"/>
    <w:rsid w:val="00133318"/>
    <w:rsid w:val="00134022"/>
    <w:rsid w:val="0013429B"/>
    <w:rsid w:val="00141C8D"/>
    <w:rsid w:val="0014349B"/>
    <w:rsid w:val="001437C7"/>
    <w:rsid w:val="001443B8"/>
    <w:rsid w:val="0014692B"/>
    <w:rsid w:val="00152332"/>
    <w:rsid w:val="00155DF2"/>
    <w:rsid w:val="00155F90"/>
    <w:rsid w:val="00156983"/>
    <w:rsid w:val="00157B28"/>
    <w:rsid w:val="00161648"/>
    <w:rsid w:val="001659C8"/>
    <w:rsid w:val="00167AA1"/>
    <w:rsid w:val="00173342"/>
    <w:rsid w:val="0017795E"/>
    <w:rsid w:val="00177A09"/>
    <w:rsid w:val="0018443A"/>
    <w:rsid w:val="00185107"/>
    <w:rsid w:val="00185B1E"/>
    <w:rsid w:val="00185E7F"/>
    <w:rsid w:val="00196B3E"/>
    <w:rsid w:val="001A0C20"/>
    <w:rsid w:val="001A12A0"/>
    <w:rsid w:val="001A6A10"/>
    <w:rsid w:val="001B12B4"/>
    <w:rsid w:val="001B497E"/>
    <w:rsid w:val="001B7508"/>
    <w:rsid w:val="001B786C"/>
    <w:rsid w:val="001C08A3"/>
    <w:rsid w:val="001C122F"/>
    <w:rsid w:val="001C57E4"/>
    <w:rsid w:val="001D18D5"/>
    <w:rsid w:val="001D2319"/>
    <w:rsid w:val="001D4FA2"/>
    <w:rsid w:val="001D5330"/>
    <w:rsid w:val="001D62DD"/>
    <w:rsid w:val="001E20D0"/>
    <w:rsid w:val="001E22B6"/>
    <w:rsid w:val="001E3CC5"/>
    <w:rsid w:val="001E58F6"/>
    <w:rsid w:val="001F30E4"/>
    <w:rsid w:val="001F45D1"/>
    <w:rsid w:val="001F5034"/>
    <w:rsid w:val="00200180"/>
    <w:rsid w:val="002024AD"/>
    <w:rsid w:val="00205456"/>
    <w:rsid w:val="0020546A"/>
    <w:rsid w:val="002070D5"/>
    <w:rsid w:val="002078CD"/>
    <w:rsid w:val="0021149C"/>
    <w:rsid w:val="00211CDA"/>
    <w:rsid w:val="002138F6"/>
    <w:rsid w:val="00213A37"/>
    <w:rsid w:val="00213EB4"/>
    <w:rsid w:val="00220CAB"/>
    <w:rsid w:val="00225AB8"/>
    <w:rsid w:val="00226CA6"/>
    <w:rsid w:val="00230848"/>
    <w:rsid w:val="00236FA4"/>
    <w:rsid w:val="00240045"/>
    <w:rsid w:val="00244171"/>
    <w:rsid w:val="002473CB"/>
    <w:rsid w:val="00247C75"/>
    <w:rsid w:val="00253FA4"/>
    <w:rsid w:val="00254157"/>
    <w:rsid w:val="0026069C"/>
    <w:rsid w:val="002608F0"/>
    <w:rsid w:val="0026127D"/>
    <w:rsid w:val="002617A3"/>
    <w:rsid w:val="002620DF"/>
    <w:rsid w:val="00262ACC"/>
    <w:rsid w:val="00262BAE"/>
    <w:rsid w:val="00263821"/>
    <w:rsid w:val="00264BB2"/>
    <w:rsid w:val="002656E4"/>
    <w:rsid w:val="002715AF"/>
    <w:rsid w:val="00273B24"/>
    <w:rsid w:val="00273F83"/>
    <w:rsid w:val="002747D8"/>
    <w:rsid w:val="00274C2F"/>
    <w:rsid w:val="002779EE"/>
    <w:rsid w:val="00282808"/>
    <w:rsid w:val="00282FFB"/>
    <w:rsid w:val="00283D0C"/>
    <w:rsid w:val="00284B41"/>
    <w:rsid w:val="0029565A"/>
    <w:rsid w:val="002A224C"/>
    <w:rsid w:val="002A3A79"/>
    <w:rsid w:val="002A70C6"/>
    <w:rsid w:val="002B0F13"/>
    <w:rsid w:val="002B32AA"/>
    <w:rsid w:val="002B4E8C"/>
    <w:rsid w:val="002C04D6"/>
    <w:rsid w:val="002C1D5D"/>
    <w:rsid w:val="002C36F2"/>
    <w:rsid w:val="002C4EEB"/>
    <w:rsid w:val="002C5231"/>
    <w:rsid w:val="002C5E08"/>
    <w:rsid w:val="002D1615"/>
    <w:rsid w:val="002D4358"/>
    <w:rsid w:val="002E11A8"/>
    <w:rsid w:val="002E138D"/>
    <w:rsid w:val="002E1818"/>
    <w:rsid w:val="002E34EF"/>
    <w:rsid w:val="002E3EE6"/>
    <w:rsid w:val="002E769B"/>
    <w:rsid w:val="002F01D1"/>
    <w:rsid w:val="002F2B7E"/>
    <w:rsid w:val="002F3FBF"/>
    <w:rsid w:val="002F7900"/>
    <w:rsid w:val="002F7A23"/>
    <w:rsid w:val="00305872"/>
    <w:rsid w:val="00306F67"/>
    <w:rsid w:val="00311ED3"/>
    <w:rsid w:val="00317DC9"/>
    <w:rsid w:val="0032630B"/>
    <w:rsid w:val="00326D67"/>
    <w:rsid w:val="003270FE"/>
    <w:rsid w:val="00327B6C"/>
    <w:rsid w:val="003319DB"/>
    <w:rsid w:val="003339FC"/>
    <w:rsid w:val="00333FC7"/>
    <w:rsid w:val="00343640"/>
    <w:rsid w:val="00343FA3"/>
    <w:rsid w:val="00352F2B"/>
    <w:rsid w:val="00360F33"/>
    <w:rsid w:val="00364391"/>
    <w:rsid w:val="003647D9"/>
    <w:rsid w:val="00365A6E"/>
    <w:rsid w:val="00371F8C"/>
    <w:rsid w:val="0037481A"/>
    <w:rsid w:val="00385779"/>
    <w:rsid w:val="003924AA"/>
    <w:rsid w:val="003A1174"/>
    <w:rsid w:val="003A1D68"/>
    <w:rsid w:val="003A6C4D"/>
    <w:rsid w:val="003A7063"/>
    <w:rsid w:val="003A71FC"/>
    <w:rsid w:val="003A7D04"/>
    <w:rsid w:val="003A7F44"/>
    <w:rsid w:val="003B0C93"/>
    <w:rsid w:val="003C1530"/>
    <w:rsid w:val="003C18AE"/>
    <w:rsid w:val="003C6285"/>
    <w:rsid w:val="003D0119"/>
    <w:rsid w:val="003D02C3"/>
    <w:rsid w:val="003D1F87"/>
    <w:rsid w:val="003D457E"/>
    <w:rsid w:val="003D65CC"/>
    <w:rsid w:val="003E0D0B"/>
    <w:rsid w:val="003E0E41"/>
    <w:rsid w:val="003E2940"/>
    <w:rsid w:val="003F2D64"/>
    <w:rsid w:val="003F72E3"/>
    <w:rsid w:val="00401DF3"/>
    <w:rsid w:val="00416CC7"/>
    <w:rsid w:val="00422D36"/>
    <w:rsid w:val="00424254"/>
    <w:rsid w:val="00425373"/>
    <w:rsid w:val="00426540"/>
    <w:rsid w:val="00430A71"/>
    <w:rsid w:val="004339E5"/>
    <w:rsid w:val="00445725"/>
    <w:rsid w:val="00446FAE"/>
    <w:rsid w:val="00452A23"/>
    <w:rsid w:val="0045395F"/>
    <w:rsid w:val="00455446"/>
    <w:rsid w:val="00455AF9"/>
    <w:rsid w:val="00456572"/>
    <w:rsid w:val="004629CD"/>
    <w:rsid w:val="00462A70"/>
    <w:rsid w:val="00472D40"/>
    <w:rsid w:val="00487A5A"/>
    <w:rsid w:val="004910D1"/>
    <w:rsid w:val="00493433"/>
    <w:rsid w:val="00493EA1"/>
    <w:rsid w:val="00493F8F"/>
    <w:rsid w:val="00496DD2"/>
    <w:rsid w:val="004A02DF"/>
    <w:rsid w:val="004A0326"/>
    <w:rsid w:val="004A31FC"/>
    <w:rsid w:val="004A6A30"/>
    <w:rsid w:val="004B12EA"/>
    <w:rsid w:val="004B3FBC"/>
    <w:rsid w:val="004B4FB9"/>
    <w:rsid w:val="004C09F6"/>
    <w:rsid w:val="004C121B"/>
    <w:rsid w:val="004D1D55"/>
    <w:rsid w:val="004D3F07"/>
    <w:rsid w:val="004D5D64"/>
    <w:rsid w:val="004D6A58"/>
    <w:rsid w:val="004E1AB6"/>
    <w:rsid w:val="004E66B6"/>
    <w:rsid w:val="004E7488"/>
    <w:rsid w:val="004F0FC6"/>
    <w:rsid w:val="004F192C"/>
    <w:rsid w:val="004F5ABB"/>
    <w:rsid w:val="004F7358"/>
    <w:rsid w:val="00503244"/>
    <w:rsid w:val="0050485F"/>
    <w:rsid w:val="00511956"/>
    <w:rsid w:val="0051518C"/>
    <w:rsid w:val="005163C5"/>
    <w:rsid w:val="00516FB3"/>
    <w:rsid w:val="00521444"/>
    <w:rsid w:val="005229DC"/>
    <w:rsid w:val="005273C1"/>
    <w:rsid w:val="0052754F"/>
    <w:rsid w:val="00533024"/>
    <w:rsid w:val="00534DCB"/>
    <w:rsid w:val="00534E87"/>
    <w:rsid w:val="00540625"/>
    <w:rsid w:val="00541481"/>
    <w:rsid w:val="005459EA"/>
    <w:rsid w:val="00550313"/>
    <w:rsid w:val="00552F6E"/>
    <w:rsid w:val="0055338C"/>
    <w:rsid w:val="00553786"/>
    <w:rsid w:val="005537B4"/>
    <w:rsid w:val="00555410"/>
    <w:rsid w:val="00555A42"/>
    <w:rsid w:val="00563739"/>
    <w:rsid w:val="00564321"/>
    <w:rsid w:val="005644CD"/>
    <w:rsid w:val="005656DC"/>
    <w:rsid w:val="00567B6E"/>
    <w:rsid w:val="00572656"/>
    <w:rsid w:val="00573C14"/>
    <w:rsid w:val="00577E8D"/>
    <w:rsid w:val="00583834"/>
    <w:rsid w:val="00591F70"/>
    <w:rsid w:val="00595E06"/>
    <w:rsid w:val="005A16C9"/>
    <w:rsid w:val="005A1FB1"/>
    <w:rsid w:val="005A5006"/>
    <w:rsid w:val="005A637C"/>
    <w:rsid w:val="005A707F"/>
    <w:rsid w:val="005B69F9"/>
    <w:rsid w:val="005B724C"/>
    <w:rsid w:val="005B7E91"/>
    <w:rsid w:val="005C689E"/>
    <w:rsid w:val="005C6C2A"/>
    <w:rsid w:val="005D0ABF"/>
    <w:rsid w:val="005D33CF"/>
    <w:rsid w:val="005D3C7E"/>
    <w:rsid w:val="005D74F6"/>
    <w:rsid w:val="005E04B5"/>
    <w:rsid w:val="005E2F03"/>
    <w:rsid w:val="005F0BF3"/>
    <w:rsid w:val="005F0F27"/>
    <w:rsid w:val="005F2769"/>
    <w:rsid w:val="005F3732"/>
    <w:rsid w:val="00600CBC"/>
    <w:rsid w:val="00604498"/>
    <w:rsid w:val="006061A6"/>
    <w:rsid w:val="00611720"/>
    <w:rsid w:val="0061592B"/>
    <w:rsid w:val="00617157"/>
    <w:rsid w:val="00620E1C"/>
    <w:rsid w:val="00636631"/>
    <w:rsid w:val="00637E1E"/>
    <w:rsid w:val="00637EDD"/>
    <w:rsid w:val="00640292"/>
    <w:rsid w:val="006426CA"/>
    <w:rsid w:val="0064533B"/>
    <w:rsid w:val="00651716"/>
    <w:rsid w:val="0065531D"/>
    <w:rsid w:val="0065615C"/>
    <w:rsid w:val="006601B0"/>
    <w:rsid w:val="0066301D"/>
    <w:rsid w:val="00663F1A"/>
    <w:rsid w:val="006646AB"/>
    <w:rsid w:val="0066473E"/>
    <w:rsid w:val="00667D84"/>
    <w:rsid w:val="00670DA0"/>
    <w:rsid w:val="006725CD"/>
    <w:rsid w:val="00674570"/>
    <w:rsid w:val="00674B98"/>
    <w:rsid w:val="006765F1"/>
    <w:rsid w:val="0067673A"/>
    <w:rsid w:val="00680BF6"/>
    <w:rsid w:val="006824F0"/>
    <w:rsid w:val="0068367A"/>
    <w:rsid w:val="0068570D"/>
    <w:rsid w:val="00690C4E"/>
    <w:rsid w:val="006947C6"/>
    <w:rsid w:val="00694C32"/>
    <w:rsid w:val="0069762E"/>
    <w:rsid w:val="006A21AF"/>
    <w:rsid w:val="006A6E32"/>
    <w:rsid w:val="006A73F9"/>
    <w:rsid w:val="006A777A"/>
    <w:rsid w:val="006B1780"/>
    <w:rsid w:val="006B6167"/>
    <w:rsid w:val="006B7F05"/>
    <w:rsid w:val="006C04E8"/>
    <w:rsid w:val="006C3B39"/>
    <w:rsid w:val="006C7033"/>
    <w:rsid w:val="006D03D7"/>
    <w:rsid w:val="006D0DD1"/>
    <w:rsid w:val="006D7C19"/>
    <w:rsid w:val="006E1603"/>
    <w:rsid w:val="006E3E25"/>
    <w:rsid w:val="006E413F"/>
    <w:rsid w:val="006E55C2"/>
    <w:rsid w:val="006E693C"/>
    <w:rsid w:val="006E7783"/>
    <w:rsid w:val="006F5D4B"/>
    <w:rsid w:val="006F7187"/>
    <w:rsid w:val="006F7224"/>
    <w:rsid w:val="00700B0A"/>
    <w:rsid w:val="00701874"/>
    <w:rsid w:val="0070238D"/>
    <w:rsid w:val="00704562"/>
    <w:rsid w:val="0070750A"/>
    <w:rsid w:val="00710FF5"/>
    <w:rsid w:val="007146D9"/>
    <w:rsid w:val="007169E4"/>
    <w:rsid w:val="00716E99"/>
    <w:rsid w:val="00717819"/>
    <w:rsid w:val="00717D46"/>
    <w:rsid w:val="00723FF5"/>
    <w:rsid w:val="00725A2E"/>
    <w:rsid w:val="007320C4"/>
    <w:rsid w:val="00733911"/>
    <w:rsid w:val="00733941"/>
    <w:rsid w:val="00734E62"/>
    <w:rsid w:val="00734E72"/>
    <w:rsid w:val="00740829"/>
    <w:rsid w:val="00742347"/>
    <w:rsid w:val="00742C96"/>
    <w:rsid w:val="00745334"/>
    <w:rsid w:val="00745F8F"/>
    <w:rsid w:val="00747B10"/>
    <w:rsid w:val="00747CC5"/>
    <w:rsid w:val="0075120E"/>
    <w:rsid w:val="00753C62"/>
    <w:rsid w:val="007605BF"/>
    <w:rsid w:val="007609D6"/>
    <w:rsid w:val="00761A93"/>
    <w:rsid w:val="007644F9"/>
    <w:rsid w:val="00767820"/>
    <w:rsid w:val="00771E30"/>
    <w:rsid w:val="00772249"/>
    <w:rsid w:val="00772E16"/>
    <w:rsid w:val="007750F0"/>
    <w:rsid w:val="00776505"/>
    <w:rsid w:val="00777908"/>
    <w:rsid w:val="0078577A"/>
    <w:rsid w:val="0078603D"/>
    <w:rsid w:val="00786FB7"/>
    <w:rsid w:val="007961F5"/>
    <w:rsid w:val="00796D11"/>
    <w:rsid w:val="00797712"/>
    <w:rsid w:val="007A0C14"/>
    <w:rsid w:val="007A14B8"/>
    <w:rsid w:val="007A3EDE"/>
    <w:rsid w:val="007A7CD7"/>
    <w:rsid w:val="007B36A2"/>
    <w:rsid w:val="007B3CB5"/>
    <w:rsid w:val="007B44C9"/>
    <w:rsid w:val="007B5715"/>
    <w:rsid w:val="007B5BF0"/>
    <w:rsid w:val="007B68CC"/>
    <w:rsid w:val="007B6A80"/>
    <w:rsid w:val="007C007B"/>
    <w:rsid w:val="007C0A72"/>
    <w:rsid w:val="007C56C7"/>
    <w:rsid w:val="007C7926"/>
    <w:rsid w:val="007D1B84"/>
    <w:rsid w:val="007D382F"/>
    <w:rsid w:val="007D4981"/>
    <w:rsid w:val="007D585A"/>
    <w:rsid w:val="007D628A"/>
    <w:rsid w:val="007D742D"/>
    <w:rsid w:val="007E11BA"/>
    <w:rsid w:val="007E3C5A"/>
    <w:rsid w:val="007E4F1B"/>
    <w:rsid w:val="007F06F5"/>
    <w:rsid w:val="007F0B15"/>
    <w:rsid w:val="007F301C"/>
    <w:rsid w:val="007F4CDE"/>
    <w:rsid w:val="007F5BB0"/>
    <w:rsid w:val="007F5D12"/>
    <w:rsid w:val="007F777C"/>
    <w:rsid w:val="00801656"/>
    <w:rsid w:val="00801C50"/>
    <w:rsid w:val="00801C54"/>
    <w:rsid w:val="00803272"/>
    <w:rsid w:val="00806C10"/>
    <w:rsid w:val="0080744C"/>
    <w:rsid w:val="008142A2"/>
    <w:rsid w:val="00815349"/>
    <w:rsid w:val="00815624"/>
    <w:rsid w:val="008177F6"/>
    <w:rsid w:val="008178C3"/>
    <w:rsid w:val="00820B66"/>
    <w:rsid w:val="00820D9C"/>
    <w:rsid w:val="00823C39"/>
    <w:rsid w:val="00824119"/>
    <w:rsid w:val="00833BD7"/>
    <w:rsid w:val="00833F74"/>
    <w:rsid w:val="00837405"/>
    <w:rsid w:val="008375A6"/>
    <w:rsid w:val="008377D9"/>
    <w:rsid w:val="008401E6"/>
    <w:rsid w:val="008405EA"/>
    <w:rsid w:val="008419E1"/>
    <w:rsid w:val="00847C36"/>
    <w:rsid w:val="00850116"/>
    <w:rsid w:val="00851350"/>
    <w:rsid w:val="008541C0"/>
    <w:rsid w:val="008576BF"/>
    <w:rsid w:val="008652E4"/>
    <w:rsid w:val="00865E44"/>
    <w:rsid w:val="00872228"/>
    <w:rsid w:val="00873D60"/>
    <w:rsid w:val="008747FF"/>
    <w:rsid w:val="0087567D"/>
    <w:rsid w:val="0087598D"/>
    <w:rsid w:val="0088668F"/>
    <w:rsid w:val="008870C6"/>
    <w:rsid w:val="00887F8E"/>
    <w:rsid w:val="008900EF"/>
    <w:rsid w:val="00896A6F"/>
    <w:rsid w:val="00897A37"/>
    <w:rsid w:val="00897CC4"/>
    <w:rsid w:val="008A2DC2"/>
    <w:rsid w:val="008A3166"/>
    <w:rsid w:val="008A492B"/>
    <w:rsid w:val="008A5AEB"/>
    <w:rsid w:val="008A6B67"/>
    <w:rsid w:val="008B1785"/>
    <w:rsid w:val="008B64FA"/>
    <w:rsid w:val="008B778C"/>
    <w:rsid w:val="008C41AC"/>
    <w:rsid w:val="008C42DA"/>
    <w:rsid w:val="008C56AD"/>
    <w:rsid w:val="008C59E4"/>
    <w:rsid w:val="008C6F46"/>
    <w:rsid w:val="008C705B"/>
    <w:rsid w:val="008D43F6"/>
    <w:rsid w:val="008D4F57"/>
    <w:rsid w:val="008D73B2"/>
    <w:rsid w:val="008E1FBF"/>
    <w:rsid w:val="008E5FD9"/>
    <w:rsid w:val="008E6E64"/>
    <w:rsid w:val="008E7C6F"/>
    <w:rsid w:val="008F3DD2"/>
    <w:rsid w:val="008F4FBF"/>
    <w:rsid w:val="008F6AAB"/>
    <w:rsid w:val="008F76BF"/>
    <w:rsid w:val="008F781A"/>
    <w:rsid w:val="008F7CCB"/>
    <w:rsid w:val="0090075C"/>
    <w:rsid w:val="00904843"/>
    <w:rsid w:val="00904DF7"/>
    <w:rsid w:val="00905FAE"/>
    <w:rsid w:val="00912F15"/>
    <w:rsid w:val="009206DB"/>
    <w:rsid w:val="00921D6C"/>
    <w:rsid w:val="00922D0A"/>
    <w:rsid w:val="00925B5B"/>
    <w:rsid w:val="009319B2"/>
    <w:rsid w:val="00931B4A"/>
    <w:rsid w:val="00932E46"/>
    <w:rsid w:val="00933ED6"/>
    <w:rsid w:val="009359F1"/>
    <w:rsid w:val="00936E0E"/>
    <w:rsid w:val="0094014D"/>
    <w:rsid w:val="0094232A"/>
    <w:rsid w:val="00943D87"/>
    <w:rsid w:val="00946F36"/>
    <w:rsid w:val="00955602"/>
    <w:rsid w:val="009602F1"/>
    <w:rsid w:val="00960E63"/>
    <w:rsid w:val="0096104E"/>
    <w:rsid w:val="00962139"/>
    <w:rsid w:val="00962B8E"/>
    <w:rsid w:val="00963698"/>
    <w:rsid w:val="00963791"/>
    <w:rsid w:val="0096610C"/>
    <w:rsid w:val="00970A02"/>
    <w:rsid w:val="009728C4"/>
    <w:rsid w:val="00974007"/>
    <w:rsid w:val="00974CDE"/>
    <w:rsid w:val="00975B98"/>
    <w:rsid w:val="00982A4C"/>
    <w:rsid w:val="00987B51"/>
    <w:rsid w:val="00992A39"/>
    <w:rsid w:val="00994444"/>
    <w:rsid w:val="00994603"/>
    <w:rsid w:val="009957F6"/>
    <w:rsid w:val="00995877"/>
    <w:rsid w:val="009958D8"/>
    <w:rsid w:val="00997974"/>
    <w:rsid w:val="009A1A69"/>
    <w:rsid w:val="009A1F84"/>
    <w:rsid w:val="009A27F4"/>
    <w:rsid w:val="009A2ADF"/>
    <w:rsid w:val="009B2C77"/>
    <w:rsid w:val="009C4B80"/>
    <w:rsid w:val="009C6089"/>
    <w:rsid w:val="009C6497"/>
    <w:rsid w:val="009C71C1"/>
    <w:rsid w:val="009D1B97"/>
    <w:rsid w:val="009D2890"/>
    <w:rsid w:val="009D291F"/>
    <w:rsid w:val="009D2C99"/>
    <w:rsid w:val="009D52EA"/>
    <w:rsid w:val="009E08A6"/>
    <w:rsid w:val="009E18CA"/>
    <w:rsid w:val="009E3318"/>
    <w:rsid w:val="009E4CF3"/>
    <w:rsid w:val="009F365E"/>
    <w:rsid w:val="009F3933"/>
    <w:rsid w:val="009F4829"/>
    <w:rsid w:val="009F5A9D"/>
    <w:rsid w:val="009F5B5F"/>
    <w:rsid w:val="00A0397E"/>
    <w:rsid w:val="00A07F97"/>
    <w:rsid w:val="00A12348"/>
    <w:rsid w:val="00A15220"/>
    <w:rsid w:val="00A15AEA"/>
    <w:rsid w:val="00A21F57"/>
    <w:rsid w:val="00A333DA"/>
    <w:rsid w:val="00A36DB2"/>
    <w:rsid w:val="00A4616E"/>
    <w:rsid w:val="00A466C4"/>
    <w:rsid w:val="00A467C6"/>
    <w:rsid w:val="00A501F9"/>
    <w:rsid w:val="00A52584"/>
    <w:rsid w:val="00A55472"/>
    <w:rsid w:val="00A60BEE"/>
    <w:rsid w:val="00A60FBA"/>
    <w:rsid w:val="00A60FF6"/>
    <w:rsid w:val="00A63690"/>
    <w:rsid w:val="00A65238"/>
    <w:rsid w:val="00A6697E"/>
    <w:rsid w:val="00A67B21"/>
    <w:rsid w:val="00A67FE2"/>
    <w:rsid w:val="00A7215E"/>
    <w:rsid w:val="00A74F84"/>
    <w:rsid w:val="00A7617F"/>
    <w:rsid w:val="00A82BE5"/>
    <w:rsid w:val="00A847E4"/>
    <w:rsid w:val="00A87BB7"/>
    <w:rsid w:val="00A87EB4"/>
    <w:rsid w:val="00A9198A"/>
    <w:rsid w:val="00A944ED"/>
    <w:rsid w:val="00AA2847"/>
    <w:rsid w:val="00AA33B7"/>
    <w:rsid w:val="00AA4C36"/>
    <w:rsid w:val="00AB3672"/>
    <w:rsid w:val="00AB4C80"/>
    <w:rsid w:val="00AC01B6"/>
    <w:rsid w:val="00AC75FE"/>
    <w:rsid w:val="00AC7A11"/>
    <w:rsid w:val="00AD0E73"/>
    <w:rsid w:val="00AD2B0B"/>
    <w:rsid w:val="00AD796D"/>
    <w:rsid w:val="00AE0C81"/>
    <w:rsid w:val="00AE2979"/>
    <w:rsid w:val="00AE3B8D"/>
    <w:rsid w:val="00AE658A"/>
    <w:rsid w:val="00AF0519"/>
    <w:rsid w:val="00AF440E"/>
    <w:rsid w:val="00AF45B8"/>
    <w:rsid w:val="00AF674A"/>
    <w:rsid w:val="00B01CC9"/>
    <w:rsid w:val="00B02BA3"/>
    <w:rsid w:val="00B0326B"/>
    <w:rsid w:val="00B05A3B"/>
    <w:rsid w:val="00B14821"/>
    <w:rsid w:val="00B16F5A"/>
    <w:rsid w:val="00B1784B"/>
    <w:rsid w:val="00B22D34"/>
    <w:rsid w:val="00B268FE"/>
    <w:rsid w:val="00B30537"/>
    <w:rsid w:val="00B30C9D"/>
    <w:rsid w:val="00B34717"/>
    <w:rsid w:val="00B34AFB"/>
    <w:rsid w:val="00B42ABD"/>
    <w:rsid w:val="00B4726F"/>
    <w:rsid w:val="00B472B7"/>
    <w:rsid w:val="00B50819"/>
    <w:rsid w:val="00B50B7E"/>
    <w:rsid w:val="00B51A7C"/>
    <w:rsid w:val="00B54EB9"/>
    <w:rsid w:val="00B6104D"/>
    <w:rsid w:val="00B635A6"/>
    <w:rsid w:val="00B63C90"/>
    <w:rsid w:val="00B64DD1"/>
    <w:rsid w:val="00B6768C"/>
    <w:rsid w:val="00B840B9"/>
    <w:rsid w:val="00B84E74"/>
    <w:rsid w:val="00B861B8"/>
    <w:rsid w:val="00B86ABE"/>
    <w:rsid w:val="00B904A2"/>
    <w:rsid w:val="00B90635"/>
    <w:rsid w:val="00B939B6"/>
    <w:rsid w:val="00B93FE7"/>
    <w:rsid w:val="00B95131"/>
    <w:rsid w:val="00B9516C"/>
    <w:rsid w:val="00B96B18"/>
    <w:rsid w:val="00BA57E7"/>
    <w:rsid w:val="00BA601D"/>
    <w:rsid w:val="00BA6ECF"/>
    <w:rsid w:val="00BB2754"/>
    <w:rsid w:val="00BB4B75"/>
    <w:rsid w:val="00BB4F81"/>
    <w:rsid w:val="00BC1004"/>
    <w:rsid w:val="00BC4EAF"/>
    <w:rsid w:val="00BD03D5"/>
    <w:rsid w:val="00BD26E1"/>
    <w:rsid w:val="00BD3151"/>
    <w:rsid w:val="00BD7330"/>
    <w:rsid w:val="00BE4B16"/>
    <w:rsid w:val="00BE6A2B"/>
    <w:rsid w:val="00BF0673"/>
    <w:rsid w:val="00BF1437"/>
    <w:rsid w:val="00BF4BF6"/>
    <w:rsid w:val="00BF5053"/>
    <w:rsid w:val="00BF5413"/>
    <w:rsid w:val="00BF5E15"/>
    <w:rsid w:val="00BF6C21"/>
    <w:rsid w:val="00BF6E7B"/>
    <w:rsid w:val="00C00784"/>
    <w:rsid w:val="00C01788"/>
    <w:rsid w:val="00C01A86"/>
    <w:rsid w:val="00C066D8"/>
    <w:rsid w:val="00C1464D"/>
    <w:rsid w:val="00C15FA8"/>
    <w:rsid w:val="00C169F7"/>
    <w:rsid w:val="00C20CAE"/>
    <w:rsid w:val="00C23A86"/>
    <w:rsid w:val="00C251D8"/>
    <w:rsid w:val="00C25FD9"/>
    <w:rsid w:val="00C261C3"/>
    <w:rsid w:val="00C32AD4"/>
    <w:rsid w:val="00C33D8C"/>
    <w:rsid w:val="00C35571"/>
    <w:rsid w:val="00C37818"/>
    <w:rsid w:val="00C40979"/>
    <w:rsid w:val="00C4579C"/>
    <w:rsid w:val="00C46E03"/>
    <w:rsid w:val="00C549E2"/>
    <w:rsid w:val="00C55C48"/>
    <w:rsid w:val="00C634D0"/>
    <w:rsid w:val="00C63720"/>
    <w:rsid w:val="00C6611F"/>
    <w:rsid w:val="00C71B4A"/>
    <w:rsid w:val="00C71DE9"/>
    <w:rsid w:val="00C728ED"/>
    <w:rsid w:val="00C741FF"/>
    <w:rsid w:val="00C80E1C"/>
    <w:rsid w:val="00C87038"/>
    <w:rsid w:val="00C90CC7"/>
    <w:rsid w:val="00C912CE"/>
    <w:rsid w:val="00C95BE2"/>
    <w:rsid w:val="00C95D12"/>
    <w:rsid w:val="00CA2BFF"/>
    <w:rsid w:val="00CA3B14"/>
    <w:rsid w:val="00CA40E3"/>
    <w:rsid w:val="00CA4CBC"/>
    <w:rsid w:val="00CC0965"/>
    <w:rsid w:val="00CC4491"/>
    <w:rsid w:val="00CC4EDA"/>
    <w:rsid w:val="00CD0844"/>
    <w:rsid w:val="00CD3DE8"/>
    <w:rsid w:val="00CD411C"/>
    <w:rsid w:val="00CD6483"/>
    <w:rsid w:val="00CE055C"/>
    <w:rsid w:val="00CE246E"/>
    <w:rsid w:val="00CE3196"/>
    <w:rsid w:val="00CE3970"/>
    <w:rsid w:val="00CE4D6C"/>
    <w:rsid w:val="00CE5D0D"/>
    <w:rsid w:val="00CE6EB3"/>
    <w:rsid w:val="00CE7F15"/>
    <w:rsid w:val="00CF2BF3"/>
    <w:rsid w:val="00CF336D"/>
    <w:rsid w:val="00CF6C09"/>
    <w:rsid w:val="00D14E72"/>
    <w:rsid w:val="00D1592A"/>
    <w:rsid w:val="00D16505"/>
    <w:rsid w:val="00D204EE"/>
    <w:rsid w:val="00D20D13"/>
    <w:rsid w:val="00D21B8D"/>
    <w:rsid w:val="00D226C7"/>
    <w:rsid w:val="00D22958"/>
    <w:rsid w:val="00D24FCB"/>
    <w:rsid w:val="00D272DE"/>
    <w:rsid w:val="00D27FED"/>
    <w:rsid w:val="00D30E72"/>
    <w:rsid w:val="00D34158"/>
    <w:rsid w:val="00D36554"/>
    <w:rsid w:val="00D370ED"/>
    <w:rsid w:val="00D43438"/>
    <w:rsid w:val="00D5335A"/>
    <w:rsid w:val="00D53E56"/>
    <w:rsid w:val="00D554EB"/>
    <w:rsid w:val="00D65233"/>
    <w:rsid w:val="00D7236B"/>
    <w:rsid w:val="00D72DE6"/>
    <w:rsid w:val="00D73D2F"/>
    <w:rsid w:val="00D75FEA"/>
    <w:rsid w:val="00D8193F"/>
    <w:rsid w:val="00D8361D"/>
    <w:rsid w:val="00D87318"/>
    <w:rsid w:val="00D87BE9"/>
    <w:rsid w:val="00D90409"/>
    <w:rsid w:val="00D928F1"/>
    <w:rsid w:val="00D93864"/>
    <w:rsid w:val="00D93B85"/>
    <w:rsid w:val="00D9494D"/>
    <w:rsid w:val="00D95585"/>
    <w:rsid w:val="00DA4D28"/>
    <w:rsid w:val="00DA6482"/>
    <w:rsid w:val="00DB46E3"/>
    <w:rsid w:val="00DB4779"/>
    <w:rsid w:val="00DB4D12"/>
    <w:rsid w:val="00DB5361"/>
    <w:rsid w:val="00DB6E22"/>
    <w:rsid w:val="00DC1275"/>
    <w:rsid w:val="00DC3D1F"/>
    <w:rsid w:val="00DD017B"/>
    <w:rsid w:val="00DD0E4D"/>
    <w:rsid w:val="00DD234C"/>
    <w:rsid w:val="00DD4287"/>
    <w:rsid w:val="00DD7D36"/>
    <w:rsid w:val="00DE1506"/>
    <w:rsid w:val="00DE18B8"/>
    <w:rsid w:val="00DE5268"/>
    <w:rsid w:val="00DE5FCB"/>
    <w:rsid w:val="00DE6279"/>
    <w:rsid w:val="00DE6888"/>
    <w:rsid w:val="00DF15CB"/>
    <w:rsid w:val="00DF1C08"/>
    <w:rsid w:val="00DF2E4D"/>
    <w:rsid w:val="00DF3153"/>
    <w:rsid w:val="00DF6F09"/>
    <w:rsid w:val="00E02495"/>
    <w:rsid w:val="00E0284C"/>
    <w:rsid w:val="00E0535B"/>
    <w:rsid w:val="00E0713D"/>
    <w:rsid w:val="00E12F5C"/>
    <w:rsid w:val="00E14388"/>
    <w:rsid w:val="00E16186"/>
    <w:rsid w:val="00E1714A"/>
    <w:rsid w:val="00E203A2"/>
    <w:rsid w:val="00E21C69"/>
    <w:rsid w:val="00E23219"/>
    <w:rsid w:val="00E278E9"/>
    <w:rsid w:val="00E32D03"/>
    <w:rsid w:val="00E363A9"/>
    <w:rsid w:val="00E4188E"/>
    <w:rsid w:val="00E4220A"/>
    <w:rsid w:val="00E44ED2"/>
    <w:rsid w:val="00E46FD0"/>
    <w:rsid w:val="00E473C3"/>
    <w:rsid w:val="00E5306E"/>
    <w:rsid w:val="00E537A5"/>
    <w:rsid w:val="00E54925"/>
    <w:rsid w:val="00E55616"/>
    <w:rsid w:val="00E56528"/>
    <w:rsid w:val="00E56E52"/>
    <w:rsid w:val="00E604F6"/>
    <w:rsid w:val="00E62995"/>
    <w:rsid w:val="00E64782"/>
    <w:rsid w:val="00E64B51"/>
    <w:rsid w:val="00E70632"/>
    <w:rsid w:val="00E747C9"/>
    <w:rsid w:val="00E75D19"/>
    <w:rsid w:val="00E76F35"/>
    <w:rsid w:val="00E77862"/>
    <w:rsid w:val="00E8149C"/>
    <w:rsid w:val="00E817FD"/>
    <w:rsid w:val="00E84512"/>
    <w:rsid w:val="00E84FF7"/>
    <w:rsid w:val="00E85C67"/>
    <w:rsid w:val="00E86786"/>
    <w:rsid w:val="00E873BD"/>
    <w:rsid w:val="00E97B55"/>
    <w:rsid w:val="00EA3237"/>
    <w:rsid w:val="00EB139A"/>
    <w:rsid w:val="00EB3C86"/>
    <w:rsid w:val="00EB4929"/>
    <w:rsid w:val="00EB5521"/>
    <w:rsid w:val="00EC4C29"/>
    <w:rsid w:val="00EC5C03"/>
    <w:rsid w:val="00EC6B9F"/>
    <w:rsid w:val="00ED738A"/>
    <w:rsid w:val="00ED7C49"/>
    <w:rsid w:val="00EE140E"/>
    <w:rsid w:val="00EE6C3C"/>
    <w:rsid w:val="00EF0801"/>
    <w:rsid w:val="00EF7686"/>
    <w:rsid w:val="00F01CE4"/>
    <w:rsid w:val="00F04D58"/>
    <w:rsid w:val="00F07127"/>
    <w:rsid w:val="00F11B45"/>
    <w:rsid w:val="00F1285B"/>
    <w:rsid w:val="00F138E8"/>
    <w:rsid w:val="00F14511"/>
    <w:rsid w:val="00F256BE"/>
    <w:rsid w:val="00F26AF6"/>
    <w:rsid w:val="00F302FA"/>
    <w:rsid w:val="00F31C8E"/>
    <w:rsid w:val="00F35996"/>
    <w:rsid w:val="00F423C6"/>
    <w:rsid w:val="00F461C0"/>
    <w:rsid w:val="00F46E29"/>
    <w:rsid w:val="00F50064"/>
    <w:rsid w:val="00F51B4A"/>
    <w:rsid w:val="00F520E2"/>
    <w:rsid w:val="00F54173"/>
    <w:rsid w:val="00F550BE"/>
    <w:rsid w:val="00F5563D"/>
    <w:rsid w:val="00F55C3D"/>
    <w:rsid w:val="00F64581"/>
    <w:rsid w:val="00F66909"/>
    <w:rsid w:val="00F73A5A"/>
    <w:rsid w:val="00F74CDA"/>
    <w:rsid w:val="00F769C9"/>
    <w:rsid w:val="00F8213F"/>
    <w:rsid w:val="00F871AE"/>
    <w:rsid w:val="00F91E21"/>
    <w:rsid w:val="00F93388"/>
    <w:rsid w:val="00F93788"/>
    <w:rsid w:val="00F958E1"/>
    <w:rsid w:val="00FA1C73"/>
    <w:rsid w:val="00FA2E80"/>
    <w:rsid w:val="00FA3A93"/>
    <w:rsid w:val="00FA53C7"/>
    <w:rsid w:val="00FA7430"/>
    <w:rsid w:val="00FA745A"/>
    <w:rsid w:val="00FB0B52"/>
    <w:rsid w:val="00FB5512"/>
    <w:rsid w:val="00FC094B"/>
    <w:rsid w:val="00FC109E"/>
    <w:rsid w:val="00FC1811"/>
    <w:rsid w:val="00FC4378"/>
    <w:rsid w:val="00FC52CF"/>
    <w:rsid w:val="00FD0370"/>
    <w:rsid w:val="00FD255E"/>
    <w:rsid w:val="00FD781B"/>
    <w:rsid w:val="00FE0DA5"/>
    <w:rsid w:val="00FE0FAF"/>
    <w:rsid w:val="00FE17E5"/>
    <w:rsid w:val="00FE60F1"/>
    <w:rsid w:val="00FE675F"/>
    <w:rsid w:val="00FF0733"/>
    <w:rsid w:val="00FF0EF7"/>
    <w:rsid w:val="00FF174A"/>
    <w:rsid w:val="00FF35AD"/>
    <w:rsid w:val="00FF7373"/>
    <w:rsid w:val="00FF7D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14D"/>
    <w:pPr>
      <w:spacing w:after="200" w:line="276" w:lineRule="auto"/>
    </w:pPr>
    <w:rPr>
      <w:sz w:val="22"/>
      <w:szCs w:val="22"/>
    </w:rPr>
  </w:style>
  <w:style w:type="paragraph" w:styleId="Heading1">
    <w:name w:val="heading 1"/>
    <w:basedOn w:val="Normal"/>
    <w:next w:val="Normal"/>
    <w:link w:val="Heading1Char"/>
    <w:uiPriority w:val="9"/>
    <w:qFormat/>
    <w:rsid w:val="00D65233"/>
    <w:pPr>
      <w:keepNext/>
      <w:keepLines/>
      <w:numPr>
        <w:numId w:val="24"/>
      </w:numPr>
      <w:spacing w:before="480" w:after="0"/>
      <w:ind w:left="360"/>
      <w:jc w:val="center"/>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555410"/>
    <w:pPr>
      <w:keepNext/>
      <w:spacing w:after="0" w:line="480" w:lineRule="exact"/>
      <w:outlineLvl w:val="2"/>
    </w:pPr>
    <w:rPr>
      <w:rFonts w:ascii="CG Times" w:eastAsia="Times New Roman" w:hAnsi="CG Times"/>
      <w:b/>
      <w:bCs/>
      <w:sz w:val="24"/>
      <w:szCs w:val="20"/>
    </w:rPr>
  </w:style>
  <w:style w:type="paragraph" w:styleId="Heading7">
    <w:name w:val="heading 7"/>
    <w:basedOn w:val="Normal"/>
    <w:next w:val="Normal"/>
    <w:link w:val="Heading7Char"/>
    <w:uiPriority w:val="9"/>
    <w:semiHidden/>
    <w:unhideWhenUsed/>
    <w:qFormat/>
    <w:rsid w:val="00963791"/>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5233"/>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555410"/>
    <w:rPr>
      <w:rFonts w:ascii="CG Times" w:eastAsia="Times New Roman" w:hAnsi="CG Times"/>
      <w:b/>
      <w:bCs/>
      <w:sz w:val="24"/>
    </w:rPr>
  </w:style>
  <w:style w:type="character" w:customStyle="1" w:styleId="Heading7Char">
    <w:name w:val="Heading 7 Char"/>
    <w:basedOn w:val="DefaultParagraphFont"/>
    <w:link w:val="Heading7"/>
    <w:uiPriority w:val="9"/>
    <w:semiHidden/>
    <w:rsid w:val="00963791"/>
    <w:rPr>
      <w:rFonts w:asciiTheme="majorHAnsi" w:eastAsiaTheme="majorEastAsia" w:hAnsiTheme="majorHAnsi" w:cstheme="majorBidi"/>
      <w:i/>
      <w:iCs/>
      <w:color w:val="404040" w:themeColor="text1" w:themeTint="BF"/>
      <w:sz w:val="22"/>
      <w:szCs w:val="22"/>
    </w:rPr>
  </w:style>
  <w:style w:type="table" w:styleId="TableGrid">
    <w:name w:val="Table Grid"/>
    <w:basedOn w:val="TableNormal"/>
    <w:uiPriority w:val="59"/>
    <w:rsid w:val="00D7236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semiHidden/>
    <w:unhideWhenUsed/>
    <w:rsid w:val="00CC09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965"/>
    <w:rPr>
      <w:rFonts w:ascii="Tahoma" w:hAnsi="Tahoma" w:cs="Tahoma"/>
      <w:sz w:val="16"/>
      <w:szCs w:val="16"/>
    </w:rPr>
  </w:style>
  <w:style w:type="paragraph" w:styleId="Revision">
    <w:name w:val="Revision"/>
    <w:hidden/>
    <w:uiPriority w:val="99"/>
    <w:semiHidden/>
    <w:rsid w:val="009206DB"/>
    <w:rPr>
      <w:sz w:val="22"/>
      <w:szCs w:val="22"/>
    </w:rPr>
  </w:style>
  <w:style w:type="paragraph" w:styleId="HTMLPreformatted">
    <w:name w:val="HTML Preformatted"/>
    <w:basedOn w:val="Normal"/>
    <w:link w:val="HTMLPreformattedChar"/>
    <w:uiPriority w:val="99"/>
    <w:rsid w:val="00A60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60FBA"/>
    <w:rPr>
      <w:rFonts w:ascii="Courier New" w:eastAsia="Times New Roman" w:hAnsi="Courier New" w:cs="Courier New"/>
    </w:rPr>
  </w:style>
  <w:style w:type="paragraph" w:styleId="FootnoteText">
    <w:name w:val="footnote text"/>
    <w:basedOn w:val="Normal"/>
    <w:link w:val="FootnoteTextChar"/>
    <w:uiPriority w:val="99"/>
    <w:semiHidden/>
    <w:rsid w:val="00A60FBA"/>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rsid w:val="00A60FBA"/>
    <w:rPr>
      <w:rFonts w:ascii="Times New Roman" w:eastAsia="Times New Roman" w:hAnsi="Times New Roman"/>
    </w:rPr>
  </w:style>
  <w:style w:type="character" w:styleId="FootnoteReference">
    <w:name w:val="footnote reference"/>
    <w:basedOn w:val="DefaultParagraphFont"/>
    <w:uiPriority w:val="99"/>
    <w:semiHidden/>
    <w:rsid w:val="00A60FBA"/>
    <w:rPr>
      <w:vertAlign w:val="superscript"/>
    </w:rPr>
  </w:style>
  <w:style w:type="paragraph" w:styleId="Title">
    <w:name w:val="Title"/>
    <w:basedOn w:val="Normal"/>
    <w:link w:val="TitleChar"/>
    <w:qFormat/>
    <w:rsid w:val="00555410"/>
    <w:pPr>
      <w:spacing w:after="0" w:line="240" w:lineRule="auto"/>
      <w:jc w:val="center"/>
    </w:pPr>
    <w:rPr>
      <w:rFonts w:ascii="Times New Roman" w:eastAsia="Times New Roman" w:hAnsi="Times New Roman"/>
      <w:b/>
      <w:sz w:val="24"/>
      <w:szCs w:val="20"/>
    </w:rPr>
  </w:style>
  <w:style w:type="character" w:customStyle="1" w:styleId="TitleChar">
    <w:name w:val="Title Char"/>
    <w:basedOn w:val="DefaultParagraphFont"/>
    <w:link w:val="Title"/>
    <w:rsid w:val="00555410"/>
    <w:rPr>
      <w:rFonts w:ascii="Times New Roman" w:eastAsia="Times New Roman" w:hAnsi="Times New Roman"/>
      <w:b/>
      <w:sz w:val="24"/>
    </w:rPr>
  </w:style>
  <w:style w:type="paragraph" w:styleId="BodyTextIndent">
    <w:name w:val="Body Text Indent"/>
    <w:basedOn w:val="Normal"/>
    <w:link w:val="BodyTextIndentChar"/>
    <w:rsid w:val="00555410"/>
    <w:pPr>
      <w:spacing w:after="0" w:line="240" w:lineRule="auto"/>
      <w:ind w:left="252" w:hanging="360"/>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555410"/>
    <w:rPr>
      <w:rFonts w:ascii="Times New Roman" w:eastAsia="Times New Roman" w:hAnsi="Times New Roman"/>
      <w:sz w:val="24"/>
    </w:rPr>
  </w:style>
  <w:style w:type="paragraph" w:styleId="Header">
    <w:name w:val="header"/>
    <w:basedOn w:val="Normal"/>
    <w:link w:val="HeaderChar"/>
    <w:rsid w:val="00555410"/>
    <w:pPr>
      <w:tabs>
        <w:tab w:val="center" w:pos="4320"/>
        <w:tab w:val="right" w:pos="8640"/>
      </w:tabs>
      <w:spacing w:after="0" w:line="240" w:lineRule="auto"/>
    </w:pPr>
    <w:rPr>
      <w:rFonts w:ascii="Times New Roman" w:eastAsia="Times New Roman" w:hAnsi="Times New Roman"/>
      <w:sz w:val="24"/>
      <w:szCs w:val="20"/>
    </w:rPr>
  </w:style>
  <w:style w:type="character" w:customStyle="1" w:styleId="HeaderChar">
    <w:name w:val="Header Char"/>
    <w:basedOn w:val="DefaultParagraphFont"/>
    <w:link w:val="Header"/>
    <w:rsid w:val="00555410"/>
    <w:rPr>
      <w:rFonts w:ascii="Times New Roman" w:eastAsia="Times New Roman" w:hAnsi="Times New Roman"/>
      <w:sz w:val="24"/>
    </w:rPr>
  </w:style>
  <w:style w:type="paragraph" w:styleId="Footer">
    <w:name w:val="footer"/>
    <w:basedOn w:val="Normal"/>
    <w:link w:val="FooterChar"/>
    <w:uiPriority w:val="99"/>
    <w:rsid w:val="00555410"/>
    <w:pPr>
      <w:tabs>
        <w:tab w:val="center" w:pos="4320"/>
        <w:tab w:val="right" w:pos="8640"/>
      </w:tabs>
      <w:spacing w:after="0" w:line="240" w:lineRule="auto"/>
    </w:pPr>
    <w:rPr>
      <w:rFonts w:ascii="Times New Roman" w:eastAsia="Times New Roman" w:hAnsi="Times New Roman"/>
      <w:sz w:val="24"/>
      <w:szCs w:val="20"/>
    </w:rPr>
  </w:style>
  <w:style w:type="character" w:customStyle="1" w:styleId="FooterChar">
    <w:name w:val="Footer Char"/>
    <w:basedOn w:val="DefaultParagraphFont"/>
    <w:link w:val="Footer"/>
    <w:uiPriority w:val="99"/>
    <w:rsid w:val="00555410"/>
    <w:rPr>
      <w:rFonts w:ascii="Times New Roman" w:eastAsia="Times New Roman" w:hAnsi="Times New Roman"/>
      <w:sz w:val="24"/>
    </w:rPr>
  </w:style>
  <w:style w:type="character" w:styleId="PageNumber">
    <w:name w:val="page number"/>
    <w:basedOn w:val="DefaultParagraphFont"/>
    <w:rsid w:val="00555410"/>
  </w:style>
  <w:style w:type="character" w:styleId="Emphasis">
    <w:name w:val="Emphasis"/>
    <w:basedOn w:val="DefaultParagraphFont"/>
    <w:qFormat/>
    <w:rsid w:val="00555410"/>
    <w:rPr>
      <w:i/>
    </w:rPr>
  </w:style>
  <w:style w:type="paragraph" w:styleId="CommentText">
    <w:name w:val="annotation text"/>
    <w:basedOn w:val="Normal"/>
    <w:link w:val="CommentTextChar"/>
    <w:semiHidden/>
    <w:rsid w:val="00555410"/>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semiHidden/>
    <w:rsid w:val="00555410"/>
    <w:rPr>
      <w:rFonts w:ascii="Times New Roman" w:eastAsia="Times New Roman" w:hAnsi="Times New Roman"/>
    </w:rPr>
  </w:style>
  <w:style w:type="paragraph" w:styleId="ListParagraph">
    <w:name w:val="List Paragraph"/>
    <w:basedOn w:val="Normal"/>
    <w:qFormat/>
    <w:rsid w:val="002608F0"/>
    <w:pPr>
      <w:ind w:left="720"/>
      <w:contextualSpacing/>
    </w:pPr>
  </w:style>
  <w:style w:type="character" w:styleId="PlaceholderText">
    <w:name w:val="Placeholder Text"/>
    <w:basedOn w:val="DefaultParagraphFont"/>
    <w:uiPriority w:val="99"/>
    <w:semiHidden/>
    <w:rsid w:val="008576BF"/>
    <w:rPr>
      <w:color w:val="808080"/>
    </w:rPr>
  </w:style>
  <w:style w:type="character" w:styleId="CommentReference">
    <w:name w:val="annotation reference"/>
    <w:basedOn w:val="DefaultParagraphFont"/>
    <w:uiPriority w:val="99"/>
    <w:semiHidden/>
    <w:unhideWhenUsed/>
    <w:rsid w:val="00534DCB"/>
    <w:rPr>
      <w:sz w:val="16"/>
      <w:szCs w:val="16"/>
    </w:rPr>
  </w:style>
  <w:style w:type="paragraph" w:styleId="CommentSubject">
    <w:name w:val="annotation subject"/>
    <w:basedOn w:val="CommentText"/>
    <w:next w:val="CommentText"/>
    <w:link w:val="CommentSubjectChar"/>
    <w:uiPriority w:val="99"/>
    <w:semiHidden/>
    <w:unhideWhenUsed/>
    <w:rsid w:val="00534DCB"/>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rsid w:val="00534DCB"/>
    <w:rPr>
      <w:b/>
      <w:bCs/>
    </w:rPr>
  </w:style>
  <w:style w:type="character" w:styleId="Hyperlink">
    <w:name w:val="Hyperlink"/>
    <w:basedOn w:val="DefaultParagraphFont"/>
    <w:uiPriority w:val="99"/>
    <w:unhideWhenUsed/>
    <w:rsid w:val="001F45D1"/>
    <w:rPr>
      <w:color w:val="0000FF" w:themeColor="hyperlink"/>
      <w:u w:val="single"/>
    </w:rPr>
  </w:style>
  <w:style w:type="table" w:customStyle="1" w:styleId="LightShading-Accent11">
    <w:name w:val="Light Shading - Accent 11"/>
    <w:basedOn w:val="TableNormal"/>
    <w:uiPriority w:val="60"/>
    <w:rsid w:val="008A5AEB"/>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List-Accent11">
    <w:name w:val="Light List - Accent 11"/>
    <w:basedOn w:val="TableNormal"/>
    <w:uiPriority w:val="61"/>
    <w:rsid w:val="008A5AEB"/>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OCHeading">
    <w:name w:val="TOC Heading"/>
    <w:basedOn w:val="Heading1"/>
    <w:next w:val="Normal"/>
    <w:uiPriority w:val="39"/>
    <w:unhideWhenUsed/>
    <w:qFormat/>
    <w:rsid w:val="00FA3A93"/>
    <w:pPr>
      <w:numPr>
        <w:numId w:val="0"/>
      </w:numPr>
      <w:jc w:val="left"/>
      <w:outlineLvl w:val="9"/>
    </w:pPr>
  </w:style>
  <w:style w:type="paragraph" w:styleId="TOC2">
    <w:name w:val="toc 2"/>
    <w:basedOn w:val="Normal"/>
    <w:next w:val="Normal"/>
    <w:autoRedefine/>
    <w:uiPriority w:val="39"/>
    <w:unhideWhenUsed/>
    <w:qFormat/>
    <w:rsid w:val="00FA3A93"/>
    <w:pPr>
      <w:spacing w:after="100"/>
      <w:ind w:left="220"/>
    </w:pPr>
    <w:rPr>
      <w:rFonts w:asciiTheme="minorHAnsi" w:eastAsiaTheme="minorEastAsia" w:hAnsiTheme="minorHAnsi" w:cstheme="minorBidi"/>
    </w:rPr>
  </w:style>
  <w:style w:type="paragraph" w:styleId="TOC1">
    <w:name w:val="toc 1"/>
    <w:basedOn w:val="Normal"/>
    <w:next w:val="Normal"/>
    <w:autoRedefine/>
    <w:uiPriority w:val="39"/>
    <w:unhideWhenUsed/>
    <w:qFormat/>
    <w:rsid w:val="00FA3A93"/>
    <w:pPr>
      <w:spacing w:after="100"/>
    </w:pPr>
    <w:rPr>
      <w:rFonts w:asciiTheme="minorHAnsi" w:eastAsiaTheme="minorEastAsia" w:hAnsiTheme="minorHAnsi" w:cstheme="minorBidi"/>
    </w:rPr>
  </w:style>
  <w:style w:type="paragraph" w:styleId="TOC3">
    <w:name w:val="toc 3"/>
    <w:basedOn w:val="Normal"/>
    <w:next w:val="Normal"/>
    <w:autoRedefine/>
    <w:uiPriority w:val="39"/>
    <w:unhideWhenUsed/>
    <w:qFormat/>
    <w:rsid w:val="00FA3A93"/>
    <w:pPr>
      <w:spacing w:after="100"/>
      <w:ind w:left="440"/>
    </w:pPr>
    <w:rPr>
      <w:rFonts w:asciiTheme="minorHAnsi" w:eastAsiaTheme="minorEastAsia" w:hAnsiTheme="minorHAnsi" w:cstheme="minorBidi"/>
    </w:rPr>
  </w:style>
  <w:style w:type="paragraph" w:styleId="BodyText">
    <w:name w:val="Body Text"/>
    <w:basedOn w:val="Normal"/>
    <w:link w:val="BodyTextChar"/>
    <w:uiPriority w:val="99"/>
    <w:semiHidden/>
    <w:unhideWhenUsed/>
    <w:rsid w:val="002C36F2"/>
    <w:pPr>
      <w:spacing w:after="120"/>
    </w:pPr>
  </w:style>
  <w:style w:type="character" w:customStyle="1" w:styleId="BodyTextChar">
    <w:name w:val="Body Text Char"/>
    <w:basedOn w:val="DefaultParagraphFont"/>
    <w:link w:val="BodyText"/>
    <w:uiPriority w:val="99"/>
    <w:semiHidden/>
    <w:rsid w:val="002C36F2"/>
    <w:rPr>
      <w:sz w:val="22"/>
      <w:szCs w:val="22"/>
    </w:rPr>
  </w:style>
  <w:style w:type="paragraph" w:styleId="PlainText">
    <w:name w:val="Plain Text"/>
    <w:basedOn w:val="Normal"/>
    <w:link w:val="PlainTextChar"/>
    <w:uiPriority w:val="99"/>
    <w:unhideWhenUsed/>
    <w:rsid w:val="005656D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5656DC"/>
    <w:rPr>
      <w:rFonts w:ascii="Consolas" w:hAnsi="Consolas"/>
      <w:sz w:val="21"/>
      <w:szCs w:val="21"/>
    </w:rPr>
  </w:style>
  <w:style w:type="paragraph" w:customStyle="1" w:styleId="CM50">
    <w:name w:val="CM50"/>
    <w:basedOn w:val="Normal"/>
    <w:uiPriority w:val="99"/>
    <w:rsid w:val="005656DC"/>
    <w:pPr>
      <w:autoSpaceDE w:val="0"/>
      <w:autoSpaceDN w:val="0"/>
      <w:spacing w:after="275" w:line="240" w:lineRule="auto"/>
    </w:pPr>
    <w:rPr>
      <w:rFonts w:ascii="Courier" w:hAnsi="Courier"/>
      <w:sz w:val="24"/>
      <w:szCs w:val="24"/>
    </w:rPr>
  </w:style>
  <w:style w:type="character" w:styleId="FollowedHyperlink">
    <w:name w:val="FollowedHyperlink"/>
    <w:basedOn w:val="DefaultParagraphFont"/>
    <w:uiPriority w:val="99"/>
    <w:semiHidden/>
    <w:unhideWhenUsed/>
    <w:rsid w:val="007D382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3158200">
      <w:bodyDiv w:val="1"/>
      <w:marLeft w:val="0"/>
      <w:marRight w:val="0"/>
      <w:marTop w:val="0"/>
      <w:marBottom w:val="0"/>
      <w:divBdr>
        <w:top w:val="none" w:sz="0" w:space="0" w:color="auto"/>
        <w:left w:val="none" w:sz="0" w:space="0" w:color="auto"/>
        <w:bottom w:val="none" w:sz="0" w:space="0" w:color="auto"/>
        <w:right w:val="none" w:sz="0" w:space="0" w:color="auto"/>
      </w:divBdr>
    </w:div>
    <w:div w:id="161094118">
      <w:bodyDiv w:val="1"/>
      <w:marLeft w:val="0"/>
      <w:marRight w:val="0"/>
      <w:marTop w:val="0"/>
      <w:marBottom w:val="0"/>
      <w:divBdr>
        <w:top w:val="none" w:sz="0" w:space="0" w:color="auto"/>
        <w:left w:val="none" w:sz="0" w:space="0" w:color="auto"/>
        <w:bottom w:val="none" w:sz="0" w:space="0" w:color="auto"/>
        <w:right w:val="none" w:sz="0" w:space="0" w:color="auto"/>
      </w:divBdr>
    </w:div>
    <w:div w:id="219244988">
      <w:bodyDiv w:val="1"/>
      <w:marLeft w:val="0"/>
      <w:marRight w:val="0"/>
      <w:marTop w:val="0"/>
      <w:marBottom w:val="0"/>
      <w:divBdr>
        <w:top w:val="none" w:sz="0" w:space="0" w:color="auto"/>
        <w:left w:val="none" w:sz="0" w:space="0" w:color="auto"/>
        <w:bottom w:val="none" w:sz="0" w:space="0" w:color="auto"/>
        <w:right w:val="none" w:sz="0" w:space="0" w:color="auto"/>
      </w:divBdr>
    </w:div>
    <w:div w:id="243102437">
      <w:bodyDiv w:val="1"/>
      <w:marLeft w:val="0"/>
      <w:marRight w:val="0"/>
      <w:marTop w:val="0"/>
      <w:marBottom w:val="0"/>
      <w:divBdr>
        <w:top w:val="none" w:sz="0" w:space="0" w:color="auto"/>
        <w:left w:val="none" w:sz="0" w:space="0" w:color="auto"/>
        <w:bottom w:val="none" w:sz="0" w:space="0" w:color="auto"/>
        <w:right w:val="none" w:sz="0" w:space="0" w:color="auto"/>
      </w:divBdr>
    </w:div>
    <w:div w:id="267395486">
      <w:bodyDiv w:val="1"/>
      <w:marLeft w:val="0"/>
      <w:marRight w:val="0"/>
      <w:marTop w:val="0"/>
      <w:marBottom w:val="0"/>
      <w:divBdr>
        <w:top w:val="none" w:sz="0" w:space="0" w:color="auto"/>
        <w:left w:val="none" w:sz="0" w:space="0" w:color="auto"/>
        <w:bottom w:val="none" w:sz="0" w:space="0" w:color="auto"/>
        <w:right w:val="none" w:sz="0" w:space="0" w:color="auto"/>
      </w:divBdr>
    </w:div>
    <w:div w:id="312216769">
      <w:bodyDiv w:val="1"/>
      <w:marLeft w:val="0"/>
      <w:marRight w:val="0"/>
      <w:marTop w:val="0"/>
      <w:marBottom w:val="0"/>
      <w:divBdr>
        <w:top w:val="none" w:sz="0" w:space="0" w:color="auto"/>
        <w:left w:val="none" w:sz="0" w:space="0" w:color="auto"/>
        <w:bottom w:val="none" w:sz="0" w:space="0" w:color="auto"/>
        <w:right w:val="none" w:sz="0" w:space="0" w:color="auto"/>
      </w:divBdr>
    </w:div>
    <w:div w:id="467667601">
      <w:bodyDiv w:val="1"/>
      <w:marLeft w:val="0"/>
      <w:marRight w:val="0"/>
      <w:marTop w:val="0"/>
      <w:marBottom w:val="0"/>
      <w:divBdr>
        <w:top w:val="none" w:sz="0" w:space="0" w:color="auto"/>
        <w:left w:val="none" w:sz="0" w:space="0" w:color="auto"/>
        <w:bottom w:val="none" w:sz="0" w:space="0" w:color="auto"/>
        <w:right w:val="none" w:sz="0" w:space="0" w:color="auto"/>
      </w:divBdr>
    </w:div>
    <w:div w:id="523984722">
      <w:bodyDiv w:val="1"/>
      <w:marLeft w:val="0"/>
      <w:marRight w:val="0"/>
      <w:marTop w:val="0"/>
      <w:marBottom w:val="0"/>
      <w:divBdr>
        <w:top w:val="none" w:sz="0" w:space="0" w:color="auto"/>
        <w:left w:val="none" w:sz="0" w:space="0" w:color="auto"/>
        <w:bottom w:val="none" w:sz="0" w:space="0" w:color="auto"/>
        <w:right w:val="none" w:sz="0" w:space="0" w:color="auto"/>
      </w:divBdr>
    </w:div>
    <w:div w:id="534119255">
      <w:bodyDiv w:val="1"/>
      <w:marLeft w:val="0"/>
      <w:marRight w:val="0"/>
      <w:marTop w:val="0"/>
      <w:marBottom w:val="0"/>
      <w:divBdr>
        <w:top w:val="none" w:sz="0" w:space="0" w:color="auto"/>
        <w:left w:val="none" w:sz="0" w:space="0" w:color="auto"/>
        <w:bottom w:val="none" w:sz="0" w:space="0" w:color="auto"/>
        <w:right w:val="none" w:sz="0" w:space="0" w:color="auto"/>
      </w:divBdr>
    </w:div>
    <w:div w:id="637760703">
      <w:bodyDiv w:val="1"/>
      <w:marLeft w:val="0"/>
      <w:marRight w:val="0"/>
      <w:marTop w:val="0"/>
      <w:marBottom w:val="0"/>
      <w:divBdr>
        <w:top w:val="none" w:sz="0" w:space="0" w:color="auto"/>
        <w:left w:val="none" w:sz="0" w:space="0" w:color="auto"/>
        <w:bottom w:val="none" w:sz="0" w:space="0" w:color="auto"/>
        <w:right w:val="none" w:sz="0" w:space="0" w:color="auto"/>
      </w:divBdr>
    </w:div>
    <w:div w:id="740953961">
      <w:bodyDiv w:val="1"/>
      <w:marLeft w:val="0"/>
      <w:marRight w:val="0"/>
      <w:marTop w:val="0"/>
      <w:marBottom w:val="0"/>
      <w:divBdr>
        <w:top w:val="none" w:sz="0" w:space="0" w:color="auto"/>
        <w:left w:val="none" w:sz="0" w:space="0" w:color="auto"/>
        <w:bottom w:val="none" w:sz="0" w:space="0" w:color="auto"/>
        <w:right w:val="none" w:sz="0" w:space="0" w:color="auto"/>
      </w:divBdr>
    </w:div>
    <w:div w:id="845948713">
      <w:bodyDiv w:val="1"/>
      <w:marLeft w:val="0"/>
      <w:marRight w:val="0"/>
      <w:marTop w:val="0"/>
      <w:marBottom w:val="0"/>
      <w:divBdr>
        <w:top w:val="none" w:sz="0" w:space="0" w:color="auto"/>
        <w:left w:val="none" w:sz="0" w:space="0" w:color="auto"/>
        <w:bottom w:val="none" w:sz="0" w:space="0" w:color="auto"/>
        <w:right w:val="none" w:sz="0" w:space="0" w:color="auto"/>
      </w:divBdr>
    </w:div>
    <w:div w:id="970138379">
      <w:bodyDiv w:val="1"/>
      <w:marLeft w:val="0"/>
      <w:marRight w:val="0"/>
      <w:marTop w:val="0"/>
      <w:marBottom w:val="0"/>
      <w:divBdr>
        <w:top w:val="none" w:sz="0" w:space="0" w:color="auto"/>
        <w:left w:val="none" w:sz="0" w:space="0" w:color="auto"/>
        <w:bottom w:val="none" w:sz="0" w:space="0" w:color="auto"/>
        <w:right w:val="none" w:sz="0" w:space="0" w:color="auto"/>
      </w:divBdr>
    </w:div>
    <w:div w:id="1052343547">
      <w:bodyDiv w:val="1"/>
      <w:marLeft w:val="0"/>
      <w:marRight w:val="0"/>
      <w:marTop w:val="0"/>
      <w:marBottom w:val="0"/>
      <w:divBdr>
        <w:top w:val="none" w:sz="0" w:space="0" w:color="auto"/>
        <w:left w:val="none" w:sz="0" w:space="0" w:color="auto"/>
        <w:bottom w:val="none" w:sz="0" w:space="0" w:color="auto"/>
        <w:right w:val="none" w:sz="0" w:space="0" w:color="auto"/>
      </w:divBdr>
    </w:div>
    <w:div w:id="1352299309">
      <w:bodyDiv w:val="1"/>
      <w:marLeft w:val="0"/>
      <w:marRight w:val="0"/>
      <w:marTop w:val="0"/>
      <w:marBottom w:val="0"/>
      <w:divBdr>
        <w:top w:val="none" w:sz="0" w:space="0" w:color="auto"/>
        <w:left w:val="none" w:sz="0" w:space="0" w:color="auto"/>
        <w:bottom w:val="none" w:sz="0" w:space="0" w:color="auto"/>
        <w:right w:val="none" w:sz="0" w:space="0" w:color="auto"/>
      </w:divBdr>
    </w:div>
    <w:div w:id="1513495136">
      <w:bodyDiv w:val="1"/>
      <w:marLeft w:val="0"/>
      <w:marRight w:val="0"/>
      <w:marTop w:val="0"/>
      <w:marBottom w:val="0"/>
      <w:divBdr>
        <w:top w:val="none" w:sz="0" w:space="0" w:color="auto"/>
        <w:left w:val="none" w:sz="0" w:space="0" w:color="auto"/>
        <w:bottom w:val="none" w:sz="0" w:space="0" w:color="auto"/>
        <w:right w:val="none" w:sz="0" w:space="0" w:color="auto"/>
      </w:divBdr>
    </w:div>
    <w:div w:id="1561862203">
      <w:bodyDiv w:val="1"/>
      <w:marLeft w:val="0"/>
      <w:marRight w:val="0"/>
      <w:marTop w:val="0"/>
      <w:marBottom w:val="0"/>
      <w:divBdr>
        <w:top w:val="none" w:sz="0" w:space="0" w:color="auto"/>
        <w:left w:val="none" w:sz="0" w:space="0" w:color="auto"/>
        <w:bottom w:val="none" w:sz="0" w:space="0" w:color="auto"/>
        <w:right w:val="none" w:sz="0" w:space="0" w:color="auto"/>
      </w:divBdr>
    </w:div>
    <w:div w:id="1639921868">
      <w:bodyDiv w:val="1"/>
      <w:marLeft w:val="0"/>
      <w:marRight w:val="0"/>
      <w:marTop w:val="0"/>
      <w:marBottom w:val="0"/>
      <w:divBdr>
        <w:top w:val="none" w:sz="0" w:space="0" w:color="auto"/>
        <w:left w:val="none" w:sz="0" w:space="0" w:color="auto"/>
        <w:bottom w:val="none" w:sz="0" w:space="0" w:color="auto"/>
        <w:right w:val="none" w:sz="0" w:space="0" w:color="auto"/>
      </w:divBdr>
    </w:div>
    <w:div w:id="1951280095">
      <w:bodyDiv w:val="1"/>
      <w:marLeft w:val="0"/>
      <w:marRight w:val="0"/>
      <w:marTop w:val="0"/>
      <w:marBottom w:val="0"/>
      <w:divBdr>
        <w:top w:val="none" w:sz="0" w:space="0" w:color="auto"/>
        <w:left w:val="none" w:sz="0" w:space="0" w:color="auto"/>
        <w:bottom w:val="none" w:sz="0" w:space="0" w:color="auto"/>
        <w:right w:val="none" w:sz="0" w:space="0" w:color="auto"/>
      </w:divBdr>
    </w:div>
    <w:div w:id="1964381791">
      <w:bodyDiv w:val="1"/>
      <w:marLeft w:val="0"/>
      <w:marRight w:val="0"/>
      <w:marTop w:val="0"/>
      <w:marBottom w:val="0"/>
      <w:divBdr>
        <w:top w:val="none" w:sz="0" w:space="0" w:color="auto"/>
        <w:left w:val="none" w:sz="0" w:space="0" w:color="auto"/>
        <w:bottom w:val="none" w:sz="0" w:space="0" w:color="auto"/>
        <w:right w:val="none" w:sz="0" w:space="0" w:color="auto"/>
      </w:divBdr>
    </w:div>
    <w:div w:id="213355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www.ed.gov/programs/statestabilization/indicator-c5-1.xls%20" TargetMode="External"/><Relationship Id="rId39" Type="http://schemas.openxmlformats.org/officeDocument/2006/relationships/footer" Target="footer6.xml"/><Relationship Id="rId3" Type="http://schemas.openxmlformats.org/officeDocument/2006/relationships/styles" Target="styles.xml"/><Relationship Id="rId21" Type="http://schemas.openxmlformats.org/officeDocument/2006/relationships/hyperlink" Target="http://www.ed.gov/programs/teacherqual/hqtplans/index.html" TargetMode="External"/><Relationship Id="rId34" Type="http://schemas.openxmlformats.org/officeDocument/2006/relationships/image" Target="media/image10.png"/><Relationship Id="rId42" Type="http://schemas.openxmlformats.org/officeDocument/2006/relationships/hyperlink" Target="http://sheeo.org/finance/shef-home.htm"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5" Type="http://schemas.openxmlformats.org/officeDocument/2006/relationships/hyperlink" Target="http://www.ed.gov/programs/statestabilization/indicator-c3.xls%20" TargetMode="External"/><Relationship Id="rId33" Type="http://schemas.openxmlformats.org/officeDocument/2006/relationships/image" Target="media/image9.png"/><Relationship Id="rId38" Type="http://schemas.openxmlformats.org/officeDocument/2006/relationships/footer" Target="footer5.xml"/><Relationship Id="rId46"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ed.gov/programs/statestabilization/indicator-a1.pdf" TargetMode="External"/><Relationship Id="rId29" Type="http://schemas.openxmlformats.org/officeDocument/2006/relationships/hyperlink" Target="http://www.ed.gov/programs/statestabilization/indicator-c7.xls%20" TargetMode="External"/><Relationship Id="rId41" Type="http://schemas.openxmlformats.org/officeDocument/2006/relationships/hyperlink" Target="http://nces.ed.gov/ccd/pdf/NPEFSmanual2004.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www.ed.gov/programs/statestabilization/indicator-c2.xls" TargetMode="External"/><Relationship Id="rId32" Type="http://schemas.openxmlformats.org/officeDocument/2006/relationships/image" Target="media/image8.png"/><Relationship Id="rId37" Type="http://schemas.openxmlformats.org/officeDocument/2006/relationships/footer" Target="footer4.xml"/><Relationship Id="rId40" Type="http://schemas.openxmlformats.org/officeDocument/2006/relationships/hyperlink" Target="http://www.ed.gov/policy/gen/leg/recovery/statutory/moe-guidance.pdf"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www.ed.gov/programs/statestabilization/indicator-c1.xls1" TargetMode="External"/><Relationship Id="rId28" Type="http://schemas.openxmlformats.org/officeDocument/2006/relationships/image" Target="media/image7.png"/><Relationship Id="rId36" Type="http://schemas.openxmlformats.org/officeDocument/2006/relationships/hyperlink" Target="http://www.ed.gov/programs/statestabilization/indicator-d8.xls" TargetMode="External"/><Relationship Id="rId10" Type="http://schemas.openxmlformats.org/officeDocument/2006/relationships/hyperlink" Target="http://www.ed.gov/programs/statestabilization/confirm-indicators.html" TargetMode="External"/><Relationship Id="rId19" Type="http://schemas.openxmlformats.org/officeDocument/2006/relationships/image" Target="media/image5.png"/><Relationship Id="rId31" Type="http://schemas.openxmlformats.org/officeDocument/2006/relationships/hyperlink" Target="http://www.ed.gov/programs/statestabilization/indicator-c8-2.xls%20" TargetMode="External"/><Relationship Id="rId44" Type="http://schemas.openxmlformats.org/officeDocument/2006/relationships/hyperlink" Target="mailto:phaseIIapplication@ed.gov"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2.xml"/><Relationship Id="rId22" Type="http://schemas.openxmlformats.org/officeDocument/2006/relationships/image" Target="media/image6.png"/><Relationship Id="rId27" Type="http://schemas.openxmlformats.org/officeDocument/2006/relationships/hyperlink" Target="http://www.ed.gov/programs/statestabilization/indicator-c5-2.xls%20" TargetMode="External"/><Relationship Id="rId30" Type="http://schemas.openxmlformats.org/officeDocument/2006/relationships/hyperlink" Target="http://www.ed.gov/programs/statestabilization/indicator-c8-1.xls%20" TargetMode="External"/><Relationship Id="rId35" Type="http://schemas.openxmlformats.org/officeDocument/2006/relationships/image" Target="media/image11.png"/><Relationship Id="rId43" Type="http://schemas.openxmlformats.org/officeDocument/2006/relationships/hyperlink" Target="http://www.ed.gov/programs/statestabilization"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pa.sagepub.com/cgi/content/abstract/29/4/296" TargetMode="External"/><Relationship Id="rId2" Type="http://schemas.openxmlformats.org/officeDocument/2006/relationships/hyperlink" Target="http://www.ed.gov/policy/gen/leg/recovery/statutory/moe-guidance.pdf" TargetMode="External"/><Relationship Id="rId1" Type="http://schemas.openxmlformats.org/officeDocument/2006/relationships/hyperlink" Target="http://www.ed.gov/policy/gen/leg/recovery/statutory/moe-guidance.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14BEB9FDF394B9E91E2304D0190A4E2"/>
        <w:category>
          <w:name w:val="General"/>
          <w:gallery w:val="placeholder"/>
        </w:category>
        <w:types>
          <w:type w:val="bbPlcHdr"/>
        </w:types>
        <w:behaviors>
          <w:behavior w:val="content"/>
        </w:behaviors>
        <w:guid w:val="{00BAFF5C-2B6F-4E60-91D6-DBE704DA3D66}"/>
      </w:docPartPr>
      <w:docPartBody>
        <w:p w:rsidR="00447E6D" w:rsidRDefault="00447E6D" w:rsidP="00447E6D">
          <w:pPr>
            <w:pStyle w:val="914BEB9FDF394B9E91E2304D0190A4E2"/>
          </w:pPr>
          <w:r w:rsidRPr="00C44242">
            <w:rPr>
              <w:rStyle w:val="PlaceholderText"/>
            </w:rPr>
            <w:t>Click here to enter text.</w:t>
          </w:r>
        </w:p>
      </w:docPartBody>
    </w:docPart>
    <w:docPart>
      <w:docPartPr>
        <w:name w:val="2DBAC89F46E945E99E2E3BE4A991A052"/>
        <w:category>
          <w:name w:val="General"/>
          <w:gallery w:val="placeholder"/>
        </w:category>
        <w:types>
          <w:type w:val="bbPlcHdr"/>
        </w:types>
        <w:behaviors>
          <w:behavior w:val="content"/>
        </w:behaviors>
        <w:guid w:val="{0E813A70-560F-4C9C-BD05-98E51315060E}"/>
      </w:docPartPr>
      <w:docPartBody>
        <w:p w:rsidR="00447E6D" w:rsidRDefault="00805174" w:rsidP="00805174">
          <w:pPr>
            <w:pStyle w:val="2DBAC89F46E945E99E2E3BE4A991A0521"/>
          </w:pPr>
          <w:r w:rsidRPr="00284B41">
            <w:rPr>
              <w:rStyle w:val="PlaceholderText"/>
              <w:rFonts w:ascii="Times New Roman" w:hAnsi="Times New Roman"/>
              <w:u w:val="single"/>
            </w:rPr>
            <w:t>Click here to enter text.</w:t>
          </w:r>
        </w:p>
      </w:docPartBody>
    </w:docPart>
    <w:docPart>
      <w:docPartPr>
        <w:name w:val="E5AD8A2A23334A60A846F92F106C6DDA"/>
        <w:category>
          <w:name w:val="General"/>
          <w:gallery w:val="placeholder"/>
        </w:category>
        <w:types>
          <w:type w:val="bbPlcHdr"/>
        </w:types>
        <w:behaviors>
          <w:behavior w:val="content"/>
        </w:behaviors>
        <w:guid w:val="{CEB78BA4-09F7-4894-9EBD-1C20F5D1DDE9}"/>
      </w:docPartPr>
      <w:docPartBody>
        <w:p w:rsidR="00447E6D" w:rsidRDefault="00805174" w:rsidP="00805174">
          <w:pPr>
            <w:pStyle w:val="E5AD8A2A23334A60A846F92F106C6DDA1"/>
          </w:pPr>
          <w:r w:rsidRPr="000A1EF7">
            <w:rPr>
              <w:rStyle w:val="PlaceholderText"/>
              <w:rFonts w:ascii="Times New Roman" w:hAnsi="Times New Roman"/>
              <w:u w:val="single"/>
            </w:rPr>
            <w:t>Click here to enter text.</w:t>
          </w:r>
        </w:p>
      </w:docPartBody>
    </w:docPart>
    <w:docPart>
      <w:docPartPr>
        <w:name w:val="B6B90B892A3A4CCD988C8AF4169A6A68"/>
        <w:category>
          <w:name w:val="General"/>
          <w:gallery w:val="placeholder"/>
        </w:category>
        <w:types>
          <w:type w:val="bbPlcHdr"/>
        </w:types>
        <w:behaviors>
          <w:behavior w:val="content"/>
        </w:behaviors>
        <w:guid w:val="{49D5BA31-E1FC-49D7-B669-CB4EE3CEAC9A}"/>
      </w:docPartPr>
      <w:docPartBody>
        <w:p w:rsidR="00447E6D" w:rsidRDefault="00805174" w:rsidP="00805174">
          <w:pPr>
            <w:pStyle w:val="B6B90B892A3A4CCD988C8AF4169A6A681"/>
          </w:pPr>
          <w:r w:rsidRPr="00284B41">
            <w:rPr>
              <w:rStyle w:val="PlaceholderText"/>
              <w:rFonts w:ascii="Times New Roman" w:hAnsi="Times New Roman"/>
              <w:u w:val="single"/>
            </w:rPr>
            <w:t>Click here to enter text.</w:t>
          </w:r>
        </w:p>
      </w:docPartBody>
    </w:docPart>
    <w:docPart>
      <w:docPartPr>
        <w:name w:val="B77643AC4DF74532A4E92D0EE19525F0"/>
        <w:category>
          <w:name w:val="General"/>
          <w:gallery w:val="placeholder"/>
        </w:category>
        <w:types>
          <w:type w:val="bbPlcHdr"/>
        </w:types>
        <w:behaviors>
          <w:behavior w:val="content"/>
        </w:behaviors>
        <w:guid w:val="{A450B35A-1C0F-4EB6-99A4-9A78E215452A}"/>
      </w:docPartPr>
      <w:docPartBody>
        <w:p w:rsidR="00447E6D" w:rsidRDefault="00805174" w:rsidP="00805174">
          <w:pPr>
            <w:pStyle w:val="B77643AC4DF74532A4E92D0EE19525F01"/>
          </w:pPr>
          <w:r w:rsidRPr="008F781A">
            <w:rPr>
              <w:rStyle w:val="PlaceholderText"/>
              <w:rFonts w:ascii="Times New Roman" w:hAnsi="Times New Roman"/>
              <w:u w:val="single"/>
            </w:rPr>
            <w:t>Click here to enter text.</w:t>
          </w:r>
        </w:p>
      </w:docPartBody>
    </w:docPart>
    <w:docPart>
      <w:docPartPr>
        <w:name w:val="F09C0110513B41DD91F7347D2C317319"/>
        <w:category>
          <w:name w:val="General"/>
          <w:gallery w:val="placeholder"/>
        </w:category>
        <w:types>
          <w:type w:val="bbPlcHdr"/>
        </w:types>
        <w:behaviors>
          <w:behavior w:val="content"/>
        </w:behaviors>
        <w:guid w:val="{5108E0D3-BBF7-480A-80A0-E621C426DF43}"/>
      </w:docPartPr>
      <w:docPartBody>
        <w:p w:rsidR="00447E6D" w:rsidRDefault="00805174" w:rsidP="00805174">
          <w:pPr>
            <w:pStyle w:val="F09C0110513B41DD91F7347D2C3173191"/>
          </w:pPr>
          <w:r w:rsidRPr="008F781A">
            <w:rPr>
              <w:rStyle w:val="PlaceholderText"/>
              <w:rFonts w:ascii="Times New Roman" w:hAnsi="Times New Roman"/>
              <w:u w:val="single"/>
            </w:rPr>
            <w:t>Click here to enter text.</w:t>
          </w:r>
        </w:p>
      </w:docPartBody>
    </w:docPart>
    <w:docPart>
      <w:docPartPr>
        <w:name w:val="B78600CDF0224F068EA8AF83FA1AAC4D"/>
        <w:category>
          <w:name w:val="General"/>
          <w:gallery w:val="placeholder"/>
        </w:category>
        <w:types>
          <w:type w:val="bbPlcHdr"/>
        </w:types>
        <w:behaviors>
          <w:behavior w:val="content"/>
        </w:behaviors>
        <w:guid w:val="{214C2E4A-E1D1-4C45-B62D-A6B6208C097E}"/>
      </w:docPartPr>
      <w:docPartBody>
        <w:p w:rsidR="006E4355" w:rsidRDefault="00805174" w:rsidP="00805174">
          <w:pPr>
            <w:pStyle w:val="B78600CDF0224F068EA8AF83FA1AAC4D1"/>
          </w:pPr>
          <w:r w:rsidRPr="003A6C4D">
            <w:rPr>
              <w:rStyle w:val="PlaceholderText"/>
              <w:rFonts w:ascii="Times New Roman" w:hAnsi="Times New Roman"/>
              <w:u w:val="single"/>
            </w:rPr>
            <w:t>Click here to enter text.</w:t>
          </w:r>
        </w:p>
      </w:docPartBody>
    </w:docPart>
    <w:docPart>
      <w:docPartPr>
        <w:name w:val="1EB82F82E3114384B7227C3C126AF262"/>
        <w:category>
          <w:name w:val="General"/>
          <w:gallery w:val="placeholder"/>
        </w:category>
        <w:types>
          <w:type w:val="bbPlcHdr"/>
        </w:types>
        <w:behaviors>
          <w:behavior w:val="content"/>
        </w:behaviors>
        <w:guid w:val="{E1C9DE51-38E6-46BD-8630-F79661649F22}"/>
      </w:docPartPr>
      <w:docPartBody>
        <w:p w:rsidR="006E4355" w:rsidRDefault="006E4355" w:rsidP="006E4355">
          <w:pPr>
            <w:pStyle w:val="1EB82F82E3114384B7227C3C126AF262"/>
          </w:pPr>
          <w:r w:rsidRPr="007B3616">
            <w:rPr>
              <w:rStyle w:val="PlaceholderText"/>
            </w:rPr>
            <w:t>Click here to enter text.</w:t>
          </w:r>
        </w:p>
      </w:docPartBody>
    </w:docPart>
    <w:docPart>
      <w:docPartPr>
        <w:name w:val="9777CF9121C4466A85F4184D05966610"/>
        <w:category>
          <w:name w:val="General"/>
          <w:gallery w:val="placeholder"/>
        </w:category>
        <w:types>
          <w:type w:val="bbPlcHdr"/>
        </w:types>
        <w:behaviors>
          <w:behavior w:val="content"/>
        </w:behaviors>
        <w:guid w:val="{DC6B5B11-EEA0-4194-AAEA-07AA1E042427}"/>
      </w:docPartPr>
      <w:docPartBody>
        <w:p w:rsidR="006E4355" w:rsidRDefault="006E4355" w:rsidP="006E4355">
          <w:pPr>
            <w:pStyle w:val="9777CF9121C4466A85F4184D05966610"/>
          </w:pPr>
          <w:r w:rsidRPr="00C44242">
            <w:rPr>
              <w:rStyle w:val="PlaceholderText"/>
            </w:rPr>
            <w:t>Click here to enter text.</w:t>
          </w:r>
        </w:p>
      </w:docPartBody>
    </w:docPart>
    <w:docPart>
      <w:docPartPr>
        <w:name w:val="3FD4565837D44F78B2F8500DBFFE59C7"/>
        <w:category>
          <w:name w:val="General"/>
          <w:gallery w:val="placeholder"/>
        </w:category>
        <w:types>
          <w:type w:val="bbPlcHdr"/>
        </w:types>
        <w:behaviors>
          <w:behavior w:val="content"/>
        </w:behaviors>
        <w:guid w:val="{30EA0E98-18F9-4B16-A5D0-0931073DF41C}"/>
      </w:docPartPr>
      <w:docPartBody>
        <w:p w:rsidR="006E4355" w:rsidRDefault="006E4355" w:rsidP="006E4355">
          <w:pPr>
            <w:pStyle w:val="3FD4565837D44F78B2F8500DBFFE59C7"/>
          </w:pPr>
          <w:r w:rsidRPr="00C44242">
            <w:rPr>
              <w:rStyle w:val="PlaceholderText"/>
            </w:rPr>
            <w:t>Click here to enter text.</w:t>
          </w:r>
        </w:p>
      </w:docPartBody>
    </w:docPart>
    <w:docPart>
      <w:docPartPr>
        <w:name w:val="E42CBE62284F4E6EAD4F3CC1DDF36752"/>
        <w:category>
          <w:name w:val="General"/>
          <w:gallery w:val="placeholder"/>
        </w:category>
        <w:types>
          <w:type w:val="bbPlcHdr"/>
        </w:types>
        <w:behaviors>
          <w:behavior w:val="content"/>
        </w:behaviors>
        <w:guid w:val="{1C7FE2A9-86AD-439C-815A-9A9C2E7D511E}"/>
      </w:docPartPr>
      <w:docPartBody>
        <w:p w:rsidR="006E4355" w:rsidRDefault="006E4355" w:rsidP="006E4355">
          <w:pPr>
            <w:pStyle w:val="E42CBE62284F4E6EAD4F3CC1DDF36752"/>
          </w:pPr>
          <w:r w:rsidRPr="00C44242">
            <w:rPr>
              <w:rStyle w:val="PlaceholderText"/>
            </w:rPr>
            <w:t>Click here to enter text.</w:t>
          </w:r>
        </w:p>
      </w:docPartBody>
    </w:docPart>
    <w:docPart>
      <w:docPartPr>
        <w:name w:val="0D3D097BF0DE4EEB89B89AB534263371"/>
        <w:category>
          <w:name w:val="General"/>
          <w:gallery w:val="placeholder"/>
        </w:category>
        <w:types>
          <w:type w:val="bbPlcHdr"/>
        </w:types>
        <w:behaviors>
          <w:behavior w:val="content"/>
        </w:behaviors>
        <w:guid w:val="{CF0B72A5-4B0D-4088-9D75-00B435EE4D1F}"/>
      </w:docPartPr>
      <w:docPartBody>
        <w:p w:rsidR="006E4355" w:rsidRDefault="006E4355" w:rsidP="006E4355">
          <w:pPr>
            <w:pStyle w:val="0D3D097BF0DE4EEB89B89AB534263371"/>
          </w:pPr>
          <w:r w:rsidRPr="00C44242">
            <w:rPr>
              <w:rStyle w:val="PlaceholderText"/>
            </w:rPr>
            <w:t>Click here to enter text.</w:t>
          </w:r>
        </w:p>
      </w:docPartBody>
    </w:docPart>
    <w:docPart>
      <w:docPartPr>
        <w:name w:val="17D08510134B4B55BE60A64B3C8C09A1"/>
        <w:category>
          <w:name w:val="General"/>
          <w:gallery w:val="placeholder"/>
        </w:category>
        <w:types>
          <w:type w:val="bbPlcHdr"/>
        </w:types>
        <w:behaviors>
          <w:behavior w:val="content"/>
        </w:behaviors>
        <w:guid w:val="{C306A12F-15D1-419D-8234-5C40FD5DE978}"/>
      </w:docPartPr>
      <w:docPartBody>
        <w:p w:rsidR="006E4355" w:rsidRDefault="006E4355" w:rsidP="006E4355">
          <w:pPr>
            <w:pStyle w:val="17D08510134B4B55BE60A64B3C8C09A1"/>
          </w:pPr>
          <w:r w:rsidRPr="00C44242">
            <w:rPr>
              <w:rStyle w:val="PlaceholderText"/>
            </w:rPr>
            <w:t>Click here to enter text.</w:t>
          </w:r>
        </w:p>
      </w:docPartBody>
    </w:docPart>
    <w:docPart>
      <w:docPartPr>
        <w:name w:val="A3C9103C16834A11A96690DE6FC6EF97"/>
        <w:category>
          <w:name w:val="General"/>
          <w:gallery w:val="placeholder"/>
        </w:category>
        <w:types>
          <w:type w:val="bbPlcHdr"/>
        </w:types>
        <w:behaviors>
          <w:behavior w:val="content"/>
        </w:behaviors>
        <w:guid w:val="{41D9D4E9-7267-454D-B980-09FE39D1AC4B}"/>
      </w:docPartPr>
      <w:docPartBody>
        <w:p w:rsidR="006E4355" w:rsidRDefault="006E4355" w:rsidP="006E4355">
          <w:pPr>
            <w:pStyle w:val="A3C9103C16834A11A96690DE6FC6EF97"/>
          </w:pPr>
          <w:r w:rsidRPr="00C44242">
            <w:rPr>
              <w:rStyle w:val="PlaceholderText"/>
            </w:rPr>
            <w:t>Click here to enter text.</w:t>
          </w:r>
        </w:p>
      </w:docPartBody>
    </w:docPart>
    <w:docPart>
      <w:docPartPr>
        <w:name w:val="5A7A565BB49D4152B973AEDB6A61E025"/>
        <w:category>
          <w:name w:val="General"/>
          <w:gallery w:val="placeholder"/>
        </w:category>
        <w:types>
          <w:type w:val="bbPlcHdr"/>
        </w:types>
        <w:behaviors>
          <w:behavior w:val="content"/>
        </w:behaviors>
        <w:guid w:val="{0B9B7BB1-7976-4C32-A023-EBD6BBEE945D}"/>
      </w:docPartPr>
      <w:docPartBody>
        <w:p w:rsidR="006E4355" w:rsidRDefault="006E4355" w:rsidP="006E4355">
          <w:pPr>
            <w:pStyle w:val="5A7A565BB49D4152B973AEDB6A61E025"/>
          </w:pPr>
          <w:r w:rsidRPr="00C44242">
            <w:rPr>
              <w:rStyle w:val="PlaceholderText"/>
            </w:rPr>
            <w:t>Click here to enter text.</w:t>
          </w:r>
        </w:p>
      </w:docPartBody>
    </w:docPart>
    <w:docPart>
      <w:docPartPr>
        <w:name w:val="D9898B18F2864314A4CB26B5CD6591B7"/>
        <w:category>
          <w:name w:val="General"/>
          <w:gallery w:val="placeholder"/>
        </w:category>
        <w:types>
          <w:type w:val="bbPlcHdr"/>
        </w:types>
        <w:behaviors>
          <w:behavior w:val="content"/>
        </w:behaviors>
        <w:guid w:val="{756D20D4-C4B2-4462-98A4-2FE766A5D251}"/>
      </w:docPartPr>
      <w:docPartBody>
        <w:p w:rsidR="006E4355" w:rsidRDefault="006E4355" w:rsidP="006E4355">
          <w:pPr>
            <w:pStyle w:val="D9898B18F2864314A4CB26B5CD6591B7"/>
          </w:pPr>
          <w:r w:rsidRPr="00C44242">
            <w:rPr>
              <w:rStyle w:val="PlaceholderText"/>
            </w:rPr>
            <w:t>Click here to enter text.</w:t>
          </w:r>
        </w:p>
      </w:docPartBody>
    </w:docPart>
    <w:docPart>
      <w:docPartPr>
        <w:name w:val="6853A3AB8E024C1D819F469A41A1BD3D"/>
        <w:category>
          <w:name w:val="General"/>
          <w:gallery w:val="placeholder"/>
        </w:category>
        <w:types>
          <w:type w:val="bbPlcHdr"/>
        </w:types>
        <w:behaviors>
          <w:behavior w:val="content"/>
        </w:behaviors>
        <w:guid w:val="{2C42F8AB-E43D-46DF-A829-A56BD27153F4}"/>
      </w:docPartPr>
      <w:docPartBody>
        <w:p w:rsidR="00591AFF" w:rsidRDefault="00805174" w:rsidP="00805174">
          <w:pPr>
            <w:pStyle w:val="6853A3AB8E024C1D819F469A41A1BD3D1"/>
          </w:pPr>
          <w:r w:rsidRPr="00282808">
            <w:rPr>
              <w:rFonts w:ascii="Times New Roman" w:hAnsi="Times New Roman"/>
              <w:color w:val="808080" w:themeColor="background1" w:themeShade="80"/>
              <w:u w:val="single"/>
            </w:rPr>
            <w:t>Click here to enter text.</w:t>
          </w:r>
        </w:p>
      </w:docPartBody>
    </w:docPart>
    <w:docPart>
      <w:docPartPr>
        <w:name w:val="1D9F95B69E8C4C8F94C42CC189CBCEB0"/>
        <w:category>
          <w:name w:val="General"/>
          <w:gallery w:val="placeholder"/>
        </w:category>
        <w:types>
          <w:type w:val="bbPlcHdr"/>
        </w:types>
        <w:behaviors>
          <w:behavior w:val="content"/>
        </w:behaviors>
        <w:guid w:val="{1C7DC650-1A5B-4822-85B5-E8418B732D18}"/>
      </w:docPartPr>
      <w:docPartBody>
        <w:p w:rsidR="00591AFF" w:rsidRDefault="00805174" w:rsidP="00805174">
          <w:pPr>
            <w:pStyle w:val="1D9F95B69E8C4C8F94C42CC189CBCEB01"/>
          </w:pPr>
          <w:r w:rsidRPr="00282808">
            <w:rPr>
              <w:rFonts w:ascii="Times New Roman" w:hAnsi="Times New Roman"/>
              <w:color w:val="808080" w:themeColor="background1" w:themeShade="80"/>
              <w:u w:val="single"/>
            </w:rPr>
            <w:t>Click here to enter text.</w:t>
          </w:r>
        </w:p>
      </w:docPartBody>
    </w:docPart>
    <w:docPart>
      <w:docPartPr>
        <w:name w:val="9E7A88468BFD4397A13425309FFF1A69"/>
        <w:category>
          <w:name w:val="General"/>
          <w:gallery w:val="placeholder"/>
        </w:category>
        <w:types>
          <w:type w:val="bbPlcHdr"/>
        </w:types>
        <w:behaviors>
          <w:behavior w:val="content"/>
        </w:behaviors>
        <w:guid w:val="{DB6B24E8-4D80-4594-972F-E1D92D8EB4AB}"/>
      </w:docPartPr>
      <w:docPartBody>
        <w:p w:rsidR="00591AFF" w:rsidRDefault="00591AFF" w:rsidP="00591AFF">
          <w:pPr>
            <w:pStyle w:val="9E7A88468BFD4397A13425309FFF1A69"/>
          </w:pPr>
          <w:r w:rsidRPr="00C44242">
            <w:rPr>
              <w:rStyle w:val="PlaceholderText"/>
            </w:rPr>
            <w:t>Click here to enter text.</w:t>
          </w:r>
        </w:p>
      </w:docPartBody>
    </w:docPart>
    <w:docPart>
      <w:docPartPr>
        <w:name w:val="7AF5A5EF269648089CF6A6BE2833C872"/>
        <w:category>
          <w:name w:val="General"/>
          <w:gallery w:val="placeholder"/>
        </w:category>
        <w:types>
          <w:type w:val="bbPlcHdr"/>
        </w:types>
        <w:behaviors>
          <w:behavior w:val="content"/>
        </w:behaviors>
        <w:guid w:val="{432CEEE0-2839-4167-A976-BD483861BFC7}"/>
      </w:docPartPr>
      <w:docPartBody>
        <w:p w:rsidR="00591AFF" w:rsidRDefault="00805174" w:rsidP="00805174">
          <w:pPr>
            <w:pStyle w:val="7AF5A5EF269648089CF6A6BE2833C8721"/>
          </w:pPr>
          <w:r w:rsidRPr="00282808">
            <w:rPr>
              <w:rFonts w:ascii="Times New Roman" w:hAnsi="Times New Roman"/>
              <w:color w:val="808080" w:themeColor="background1" w:themeShade="80"/>
              <w:u w:val="single"/>
            </w:rPr>
            <w:t>Click here to enter text.</w:t>
          </w:r>
        </w:p>
      </w:docPartBody>
    </w:docPart>
    <w:docPart>
      <w:docPartPr>
        <w:name w:val="300B8B265A5B4032A65E6D38B6A8120F"/>
        <w:category>
          <w:name w:val="General"/>
          <w:gallery w:val="placeholder"/>
        </w:category>
        <w:types>
          <w:type w:val="bbPlcHdr"/>
        </w:types>
        <w:behaviors>
          <w:behavior w:val="content"/>
        </w:behaviors>
        <w:guid w:val="{2336FC32-B71A-4CF2-AFBF-0133057B839F}"/>
      </w:docPartPr>
      <w:docPartBody>
        <w:p w:rsidR="00591AFF" w:rsidRDefault="00805174" w:rsidP="00805174">
          <w:pPr>
            <w:pStyle w:val="300B8B265A5B4032A65E6D38B6A8120F1"/>
          </w:pPr>
          <w:r w:rsidRPr="00282808">
            <w:rPr>
              <w:rFonts w:ascii="Times New Roman" w:hAnsi="Times New Roman"/>
              <w:color w:val="808080" w:themeColor="background1" w:themeShade="80"/>
              <w:u w:val="single"/>
            </w:rPr>
            <w:t>Click here to enter text.</w:t>
          </w:r>
        </w:p>
      </w:docPartBody>
    </w:docPart>
    <w:docPart>
      <w:docPartPr>
        <w:name w:val="393E87BC9B4542E285880BF9CFF712AF"/>
        <w:category>
          <w:name w:val="General"/>
          <w:gallery w:val="placeholder"/>
        </w:category>
        <w:types>
          <w:type w:val="bbPlcHdr"/>
        </w:types>
        <w:behaviors>
          <w:behavior w:val="content"/>
        </w:behaviors>
        <w:guid w:val="{F0A6A38F-8DF3-4FB4-BD0B-615992BF6CB2}"/>
      </w:docPartPr>
      <w:docPartBody>
        <w:p w:rsidR="00C95F38" w:rsidRDefault="00C95F38" w:rsidP="00C95F38">
          <w:pPr>
            <w:pStyle w:val="393E87BC9B4542E285880BF9CFF712AF"/>
          </w:pPr>
          <w:r w:rsidRPr="00C44242">
            <w:rPr>
              <w:rStyle w:val="PlaceholderText"/>
            </w:rPr>
            <w:t>Click here to enter text.</w:t>
          </w:r>
        </w:p>
      </w:docPartBody>
    </w:docPart>
    <w:docPart>
      <w:docPartPr>
        <w:name w:val="CB44FFC9B2C842B29FF7FD02B14D5E8A"/>
        <w:category>
          <w:name w:val="General"/>
          <w:gallery w:val="placeholder"/>
        </w:category>
        <w:types>
          <w:type w:val="bbPlcHdr"/>
        </w:types>
        <w:behaviors>
          <w:behavior w:val="content"/>
        </w:behaviors>
        <w:guid w:val="{DED2B855-A769-4447-A2FF-1914FA4507F4}"/>
      </w:docPartPr>
      <w:docPartBody>
        <w:p w:rsidR="00805174" w:rsidRDefault="00805174" w:rsidP="00805174">
          <w:pPr>
            <w:pStyle w:val="CB44FFC9B2C842B29FF7FD02B14D5E8A"/>
          </w:pPr>
          <w:r w:rsidRPr="00C44242">
            <w:rPr>
              <w:rStyle w:val="PlaceholderText"/>
            </w:rPr>
            <w:t>Click here to enter text.</w:t>
          </w:r>
        </w:p>
      </w:docPartBody>
    </w:docPart>
    <w:docPart>
      <w:docPartPr>
        <w:name w:val="A0A2D35827A84CC691CE49A2E1015124"/>
        <w:category>
          <w:name w:val="General"/>
          <w:gallery w:val="placeholder"/>
        </w:category>
        <w:types>
          <w:type w:val="bbPlcHdr"/>
        </w:types>
        <w:behaviors>
          <w:behavior w:val="content"/>
        </w:behaviors>
        <w:guid w:val="{5092360F-364B-4C21-8DDF-65F10B2300FF}"/>
      </w:docPartPr>
      <w:docPartBody>
        <w:p w:rsidR="00805174" w:rsidRDefault="00805174" w:rsidP="00805174">
          <w:pPr>
            <w:pStyle w:val="A0A2D35827A84CC691CE49A2E1015124"/>
          </w:pPr>
          <w:r w:rsidRPr="00C44242">
            <w:rPr>
              <w:rStyle w:val="PlaceholderText"/>
            </w:rPr>
            <w:t>Click here to enter text.</w:t>
          </w:r>
        </w:p>
      </w:docPartBody>
    </w:docPart>
    <w:docPart>
      <w:docPartPr>
        <w:name w:val="85EA2B56F41D4A10A313A6F37FDEA218"/>
        <w:category>
          <w:name w:val="General"/>
          <w:gallery w:val="placeholder"/>
        </w:category>
        <w:types>
          <w:type w:val="bbPlcHdr"/>
        </w:types>
        <w:behaviors>
          <w:behavior w:val="content"/>
        </w:behaviors>
        <w:guid w:val="{4FA514D8-50B9-4800-9FC5-F4A334FF5F99}"/>
      </w:docPartPr>
      <w:docPartBody>
        <w:p w:rsidR="00805174" w:rsidRDefault="00805174" w:rsidP="00805174">
          <w:pPr>
            <w:pStyle w:val="85EA2B56F41D4A10A313A6F37FDEA218"/>
          </w:pPr>
          <w:r w:rsidRPr="00C44242">
            <w:rPr>
              <w:rStyle w:val="PlaceholderText"/>
            </w:rPr>
            <w:t>Click here to enter text.</w:t>
          </w:r>
        </w:p>
      </w:docPartBody>
    </w:docPart>
    <w:docPart>
      <w:docPartPr>
        <w:name w:val="CA816CBD62D4419AB7220A9A7001E086"/>
        <w:category>
          <w:name w:val="General"/>
          <w:gallery w:val="placeholder"/>
        </w:category>
        <w:types>
          <w:type w:val="bbPlcHdr"/>
        </w:types>
        <w:behaviors>
          <w:behavior w:val="content"/>
        </w:behaviors>
        <w:guid w:val="{974B83CC-461E-4936-9137-21CF2AA98B6C}"/>
      </w:docPartPr>
      <w:docPartBody>
        <w:p w:rsidR="00805174" w:rsidRDefault="00805174" w:rsidP="00805174">
          <w:pPr>
            <w:pStyle w:val="CA816CBD62D4419AB7220A9A7001E086"/>
          </w:pPr>
          <w:r w:rsidRPr="00C44242">
            <w:rPr>
              <w:rStyle w:val="PlaceholderText"/>
            </w:rPr>
            <w:t>Click here to enter text.</w:t>
          </w:r>
        </w:p>
      </w:docPartBody>
    </w:docPart>
    <w:docPart>
      <w:docPartPr>
        <w:name w:val="D2CB97D99C044609923BCE62202DC43B"/>
        <w:category>
          <w:name w:val="General"/>
          <w:gallery w:val="placeholder"/>
        </w:category>
        <w:types>
          <w:type w:val="bbPlcHdr"/>
        </w:types>
        <w:behaviors>
          <w:behavior w:val="content"/>
        </w:behaviors>
        <w:guid w:val="{02FCF8C8-3A4F-402C-900B-54AF61837FEC}"/>
      </w:docPartPr>
      <w:docPartBody>
        <w:p w:rsidR="00805174" w:rsidRDefault="00805174" w:rsidP="00805174">
          <w:pPr>
            <w:pStyle w:val="D2CB97D99C044609923BCE62202DC43B"/>
          </w:pPr>
          <w:r w:rsidRPr="00C44242">
            <w:rPr>
              <w:rStyle w:val="PlaceholderText"/>
            </w:rPr>
            <w:t>Click here to enter text.</w:t>
          </w:r>
        </w:p>
      </w:docPartBody>
    </w:docPart>
    <w:docPart>
      <w:docPartPr>
        <w:name w:val="F054AE6B17D3480EA42E2676C311B37C"/>
        <w:category>
          <w:name w:val="General"/>
          <w:gallery w:val="placeholder"/>
        </w:category>
        <w:types>
          <w:type w:val="bbPlcHdr"/>
        </w:types>
        <w:behaviors>
          <w:behavior w:val="content"/>
        </w:behaviors>
        <w:guid w:val="{3B57EE29-E5AE-40E0-8221-277809560DB0}"/>
      </w:docPartPr>
      <w:docPartBody>
        <w:p w:rsidR="00805174" w:rsidRDefault="00805174" w:rsidP="00805174">
          <w:pPr>
            <w:pStyle w:val="F054AE6B17D3480EA42E2676C311B37C"/>
          </w:pPr>
          <w:r w:rsidRPr="00C44242">
            <w:rPr>
              <w:rStyle w:val="PlaceholderText"/>
            </w:rPr>
            <w:t>Click here to enter text.</w:t>
          </w:r>
        </w:p>
      </w:docPartBody>
    </w:docPart>
    <w:docPart>
      <w:docPartPr>
        <w:name w:val="D8ED76D26CC94B5A86662BDEC7643B6C"/>
        <w:category>
          <w:name w:val="General"/>
          <w:gallery w:val="placeholder"/>
        </w:category>
        <w:types>
          <w:type w:val="bbPlcHdr"/>
        </w:types>
        <w:behaviors>
          <w:behavior w:val="content"/>
        </w:behaviors>
        <w:guid w:val="{C618795C-9B0B-4B39-AC2D-1D3228146F9A}"/>
      </w:docPartPr>
      <w:docPartBody>
        <w:p w:rsidR="00805174" w:rsidRDefault="00805174" w:rsidP="00805174">
          <w:pPr>
            <w:pStyle w:val="D8ED76D26CC94B5A86662BDEC7643B6C"/>
          </w:pPr>
          <w:r w:rsidRPr="00C44242">
            <w:rPr>
              <w:rStyle w:val="PlaceholderText"/>
            </w:rPr>
            <w:t>Click here to enter text.</w:t>
          </w:r>
        </w:p>
      </w:docPartBody>
    </w:docPart>
    <w:docPart>
      <w:docPartPr>
        <w:name w:val="A8FB38555DAD4EFFB9243133B71D45C3"/>
        <w:category>
          <w:name w:val="General"/>
          <w:gallery w:val="placeholder"/>
        </w:category>
        <w:types>
          <w:type w:val="bbPlcHdr"/>
        </w:types>
        <w:behaviors>
          <w:behavior w:val="content"/>
        </w:behaviors>
        <w:guid w:val="{0A707E22-2D24-4499-B4CC-BFD8A094312F}"/>
      </w:docPartPr>
      <w:docPartBody>
        <w:p w:rsidR="00805174" w:rsidRDefault="00805174" w:rsidP="00805174">
          <w:pPr>
            <w:pStyle w:val="A8FB38555DAD4EFFB9243133B71D45C3"/>
          </w:pPr>
          <w:r w:rsidRPr="00C44242">
            <w:rPr>
              <w:rStyle w:val="PlaceholderText"/>
            </w:rPr>
            <w:t>Click here to enter text.</w:t>
          </w:r>
        </w:p>
      </w:docPartBody>
    </w:docPart>
    <w:docPart>
      <w:docPartPr>
        <w:name w:val="30595E7B9BC043419831C3710414F1C5"/>
        <w:category>
          <w:name w:val="General"/>
          <w:gallery w:val="placeholder"/>
        </w:category>
        <w:types>
          <w:type w:val="bbPlcHdr"/>
        </w:types>
        <w:behaviors>
          <w:behavior w:val="content"/>
        </w:behaviors>
        <w:guid w:val="{DD5DDD8B-7540-45BB-9D68-A3BDBDC1ACC9}"/>
      </w:docPartPr>
      <w:docPartBody>
        <w:p w:rsidR="00805174" w:rsidRDefault="00805174" w:rsidP="00805174">
          <w:pPr>
            <w:pStyle w:val="30595E7B9BC043419831C3710414F1C5"/>
          </w:pPr>
          <w:r w:rsidRPr="00C44242">
            <w:rPr>
              <w:rStyle w:val="PlaceholderText"/>
            </w:rPr>
            <w:t>Click here to enter text.</w:t>
          </w:r>
        </w:p>
      </w:docPartBody>
    </w:docPart>
    <w:docPart>
      <w:docPartPr>
        <w:name w:val="0F81B4806AB741B3B06629C2F6EB6132"/>
        <w:category>
          <w:name w:val="General"/>
          <w:gallery w:val="placeholder"/>
        </w:category>
        <w:types>
          <w:type w:val="bbPlcHdr"/>
        </w:types>
        <w:behaviors>
          <w:behavior w:val="content"/>
        </w:behaviors>
        <w:guid w:val="{46BC4BEC-0519-4C15-82AC-788E0E7D976A}"/>
      </w:docPartPr>
      <w:docPartBody>
        <w:p w:rsidR="00805174" w:rsidRDefault="00805174" w:rsidP="00805174">
          <w:pPr>
            <w:pStyle w:val="0F81B4806AB741B3B06629C2F6EB6132"/>
          </w:pPr>
          <w:r w:rsidRPr="00C44242">
            <w:rPr>
              <w:rStyle w:val="PlaceholderText"/>
            </w:rPr>
            <w:t>Click here to enter text.</w:t>
          </w:r>
        </w:p>
      </w:docPartBody>
    </w:docPart>
    <w:docPart>
      <w:docPartPr>
        <w:name w:val="C0804554EBA244EAA22D034F3D0CF996"/>
        <w:category>
          <w:name w:val="General"/>
          <w:gallery w:val="placeholder"/>
        </w:category>
        <w:types>
          <w:type w:val="bbPlcHdr"/>
        </w:types>
        <w:behaviors>
          <w:behavior w:val="content"/>
        </w:behaviors>
        <w:guid w:val="{193A4109-2F4B-42CA-A938-46BC21EB3E59}"/>
      </w:docPartPr>
      <w:docPartBody>
        <w:p w:rsidR="004A488C" w:rsidRDefault="004A488C" w:rsidP="004A488C">
          <w:pPr>
            <w:pStyle w:val="C0804554EBA244EAA22D034F3D0CF996"/>
          </w:pPr>
          <w:r w:rsidRPr="007B3616">
            <w:rPr>
              <w:rStyle w:val="PlaceholderText"/>
            </w:rPr>
            <w:t>Click here to enter text.</w:t>
          </w:r>
        </w:p>
      </w:docPartBody>
    </w:docPart>
    <w:docPart>
      <w:docPartPr>
        <w:name w:val="6ADA2B5426094508B2200E799769457F"/>
        <w:category>
          <w:name w:val="General"/>
          <w:gallery w:val="placeholder"/>
        </w:category>
        <w:types>
          <w:type w:val="bbPlcHdr"/>
        </w:types>
        <w:behaviors>
          <w:behavior w:val="content"/>
        </w:behaviors>
        <w:guid w:val="{EDB41B57-FBCF-4964-A67B-A65B8C948E76}"/>
      </w:docPartPr>
      <w:docPartBody>
        <w:p w:rsidR="004A488C" w:rsidRDefault="004A488C" w:rsidP="004A488C">
          <w:pPr>
            <w:pStyle w:val="6ADA2B5426094508B2200E799769457F"/>
          </w:pPr>
          <w:r w:rsidRPr="007B3616">
            <w:rPr>
              <w:rStyle w:val="PlaceholderText"/>
            </w:rPr>
            <w:t>Click here to enter text.</w:t>
          </w:r>
        </w:p>
      </w:docPartBody>
    </w:docPart>
    <w:docPart>
      <w:docPartPr>
        <w:name w:val="0602E493F7654E77BEDEAA313F74D26E"/>
        <w:category>
          <w:name w:val="General"/>
          <w:gallery w:val="placeholder"/>
        </w:category>
        <w:types>
          <w:type w:val="bbPlcHdr"/>
        </w:types>
        <w:behaviors>
          <w:behavior w:val="content"/>
        </w:behaviors>
        <w:guid w:val="{0275B025-04BA-4952-849A-EDEEEB126712}"/>
      </w:docPartPr>
      <w:docPartBody>
        <w:p w:rsidR="004A488C" w:rsidRDefault="004A488C" w:rsidP="004A488C">
          <w:pPr>
            <w:pStyle w:val="0602E493F7654E77BEDEAA313F74D26E"/>
          </w:pPr>
          <w:r w:rsidRPr="007B3616">
            <w:rPr>
              <w:rStyle w:val="PlaceholderText"/>
            </w:rPr>
            <w:t>Click here to enter text.</w:t>
          </w:r>
        </w:p>
      </w:docPartBody>
    </w:docPart>
    <w:docPart>
      <w:docPartPr>
        <w:name w:val="441A1A9C151C4E429628218FD8D43E79"/>
        <w:category>
          <w:name w:val="General"/>
          <w:gallery w:val="placeholder"/>
        </w:category>
        <w:types>
          <w:type w:val="bbPlcHdr"/>
        </w:types>
        <w:behaviors>
          <w:behavior w:val="content"/>
        </w:behaviors>
        <w:guid w:val="{F7EE82E3-3993-4800-B84D-82F17A07DA1E}"/>
      </w:docPartPr>
      <w:docPartBody>
        <w:p w:rsidR="004A488C" w:rsidRDefault="004A488C" w:rsidP="004A488C">
          <w:pPr>
            <w:pStyle w:val="441A1A9C151C4E429628218FD8D43E79"/>
          </w:pPr>
          <w:r w:rsidRPr="00AE0C81">
            <w:rPr>
              <w:rStyle w:val="PlaceholderText"/>
              <w:rFonts w:ascii="Times New Roman" w:hAnsi="Times New Roman"/>
              <w:u w:val="single"/>
            </w:rPr>
            <w:t>Click here to enter text.</w:t>
          </w:r>
        </w:p>
      </w:docPartBody>
    </w:docPart>
    <w:docPart>
      <w:docPartPr>
        <w:name w:val="CD6F115CCC2B41068F8E6FB998A48531"/>
        <w:category>
          <w:name w:val="General"/>
          <w:gallery w:val="placeholder"/>
        </w:category>
        <w:types>
          <w:type w:val="bbPlcHdr"/>
        </w:types>
        <w:behaviors>
          <w:behavior w:val="content"/>
        </w:behaviors>
        <w:guid w:val="{BF754BC4-790E-4D07-8311-306D9A016CD3}"/>
      </w:docPartPr>
      <w:docPartBody>
        <w:p w:rsidR="004A488C" w:rsidRDefault="004A488C" w:rsidP="004A488C">
          <w:pPr>
            <w:pStyle w:val="CD6F115CCC2B41068F8E6FB998A48531"/>
          </w:pPr>
          <w:r w:rsidRPr="00282808">
            <w:rPr>
              <w:rFonts w:ascii="Times New Roman" w:hAnsi="Times New Roman"/>
              <w:color w:val="808080" w:themeColor="background1" w:themeShade="80"/>
              <w:u w:val="single"/>
            </w:rPr>
            <w:t>Click here to enter text.</w:t>
          </w:r>
        </w:p>
      </w:docPartBody>
    </w:docPart>
    <w:docPart>
      <w:docPartPr>
        <w:name w:val="0266A3A7CAFC4DCE96852FE888C23236"/>
        <w:category>
          <w:name w:val="General"/>
          <w:gallery w:val="placeholder"/>
        </w:category>
        <w:types>
          <w:type w:val="bbPlcHdr"/>
        </w:types>
        <w:behaviors>
          <w:behavior w:val="content"/>
        </w:behaviors>
        <w:guid w:val="{785D4AA5-712C-4676-B78A-D3BC4783672B}"/>
      </w:docPartPr>
      <w:docPartBody>
        <w:p w:rsidR="004A488C" w:rsidRDefault="004A488C" w:rsidP="004A488C">
          <w:pPr>
            <w:pStyle w:val="0266A3A7CAFC4DCE96852FE888C23236"/>
          </w:pPr>
          <w:r w:rsidRPr="00282808">
            <w:rPr>
              <w:rFonts w:ascii="Times New Roman" w:hAnsi="Times New Roman"/>
              <w:color w:val="808080" w:themeColor="background1" w:themeShade="80"/>
              <w:u w:val="single"/>
            </w:rPr>
            <w:t>Click here to enter text.</w:t>
          </w:r>
        </w:p>
      </w:docPartBody>
    </w:docPart>
    <w:docPart>
      <w:docPartPr>
        <w:name w:val="43A514E07C1F488EB3868AC59665D86A"/>
        <w:category>
          <w:name w:val="General"/>
          <w:gallery w:val="placeholder"/>
        </w:category>
        <w:types>
          <w:type w:val="bbPlcHdr"/>
        </w:types>
        <w:behaviors>
          <w:behavior w:val="content"/>
        </w:behaviors>
        <w:guid w:val="{77D35893-9C97-4BB2-A27F-C8230559D2C2}"/>
      </w:docPartPr>
      <w:docPartBody>
        <w:p w:rsidR="004A488C" w:rsidRDefault="004A488C" w:rsidP="004A488C">
          <w:pPr>
            <w:pStyle w:val="43A514E07C1F488EB3868AC59665D86A"/>
          </w:pPr>
          <w:r w:rsidRPr="007B3616">
            <w:rPr>
              <w:rStyle w:val="PlaceholderText"/>
            </w:rPr>
            <w:t>Click here to enter text.</w:t>
          </w:r>
        </w:p>
      </w:docPartBody>
    </w:docPart>
    <w:docPart>
      <w:docPartPr>
        <w:name w:val="B71F539135A8413BA8E4A176F78998BE"/>
        <w:category>
          <w:name w:val="General"/>
          <w:gallery w:val="placeholder"/>
        </w:category>
        <w:types>
          <w:type w:val="bbPlcHdr"/>
        </w:types>
        <w:behaviors>
          <w:behavior w:val="content"/>
        </w:behaviors>
        <w:guid w:val="{AE31A29B-3310-4F57-80BF-C986149F3834}"/>
      </w:docPartPr>
      <w:docPartBody>
        <w:p w:rsidR="004A488C" w:rsidRDefault="004A488C" w:rsidP="004A488C">
          <w:pPr>
            <w:pStyle w:val="B71F539135A8413BA8E4A176F78998BE"/>
          </w:pPr>
          <w:r w:rsidRPr="00C44242">
            <w:rPr>
              <w:rStyle w:val="PlaceholderText"/>
            </w:rPr>
            <w:t>Click here to enter text.</w:t>
          </w:r>
        </w:p>
      </w:docPartBody>
    </w:docPart>
    <w:docPart>
      <w:docPartPr>
        <w:name w:val="A0695DFBEAFA4778B0E28294BC9A48D4"/>
        <w:category>
          <w:name w:val="General"/>
          <w:gallery w:val="placeholder"/>
        </w:category>
        <w:types>
          <w:type w:val="bbPlcHdr"/>
        </w:types>
        <w:behaviors>
          <w:behavior w:val="content"/>
        </w:behaviors>
        <w:guid w:val="{765C269A-52BD-43EF-A224-F0AD0E37451B}"/>
      </w:docPartPr>
      <w:docPartBody>
        <w:p w:rsidR="004A488C" w:rsidRDefault="004A488C" w:rsidP="004A488C">
          <w:pPr>
            <w:pStyle w:val="A0695DFBEAFA4778B0E28294BC9A48D4"/>
          </w:pPr>
          <w:r w:rsidRPr="00C44242">
            <w:rPr>
              <w:rStyle w:val="PlaceholderText"/>
            </w:rPr>
            <w:t>Click here to enter text.</w:t>
          </w:r>
        </w:p>
      </w:docPartBody>
    </w:docPart>
    <w:docPart>
      <w:docPartPr>
        <w:name w:val="942E1CC30420465DB8EC6BB75E72904D"/>
        <w:category>
          <w:name w:val="General"/>
          <w:gallery w:val="placeholder"/>
        </w:category>
        <w:types>
          <w:type w:val="bbPlcHdr"/>
        </w:types>
        <w:behaviors>
          <w:behavior w:val="content"/>
        </w:behaviors>
        <w:guid w:val="{9BAC74C5-4C8D-408B-B301-969BE63B5B90}"/>
      </w:docPartPr>
      <w:docPartBody>
        <w:p w:rsidR="004A488C" w:rsidRDefault="004A488C" w:rsidP="004A488C">
          <w:pPr>
            <w:pStyle w:val="942E1CC30420465DB8EC6BB75E72904D"/>
          </w:pPr>
          <w:r w:rsidRPr="00C44242">
            <w:rPr>
              <w:rStyle w:val="PlaceholderText"/>
            </w:rPr>
            <w:t>Click here to enter text.</w:t>
          </w:r>
        </w:p>
      </w:docPartBody>
    </w:docPart>
    <w:docPart>
      <w:docPartPr>
        <w:name w:val="AD414BF210CC4B939B3E6B7D2803C352"/>
        <w:category>
          <w:name w:val="General"/>
          <w:gallery w:val="placeholder"/>
        </w:category>
        <w:types>
          <w:type w:val="bbPlcHdr"/>
        </w:types>
        <w:behaviors>
          <w:behavior w:val="content"/>
        </w:behaviors>
        <w:guid w:val="{1226C562-A7AB-427B-A877-BE4CEB72D47F}"/>
      </w:docPartPr>
      <w:docPartBody>
        <w:p w:rsidR="004A488C" w:rsidRDefault="004A488C" w:rsidP="004A488C">
          <w:pPr>
            <w:pStyle w:val="AD414BF210CC4B939B3E6B7D2803C352"/>
          </w:pPr>
          <w:r w:rsidRPr="00C44242">
            <w:rPr>
              <w:rStyle w:val="PlaceholderText"/>
            </w:rPr>
            <w:t>Click here to enter text.</w:t>
          </w:r>
        </w:p>
      </w:docPartBody>
    </w:docPart>
    <w:docPart>
      <w:docPartPr>
        <w:name w:val="FDE0796FFA11465E926285CA1FD201FF"/>
        <w:category>
          <w:name w:val="General"/>
          <w:gallery w:val="placeholder"/>
        </w:category>
        <w:types>
          <w:type w:val="bbPlcHdr"/>
        </w:types>
        <w:behaviors>
          <w:behavior w:val="content"/>
        </w:behaviors>
        <w:guid w:val="{3DA5C124-B023-4EF7-A467-9F019BA53C21}"/>
      </w:docPartPr>
      <w:docPartBody>
        <w:p w:rsidR="004A488C" w:rsidRDefault="004A488C" w:rsidP="004A488C">
          <w:pPr>
            <w:pStyle w:val="FDE0796FFA11465E926285CA1FD201FF"/>
          </w:pPr>
          <w:r w:rsidRPr="007B3616">
            <w:rPr>
              <w:rStyle w:val="PlaceholderText"/>
            </w:rPr>
            <w:t>Click here to enter text.</w:t>
          </w:r>
        </w:p>
      </w:docPartBody>
    </w:docPart>
    <w:docPart>
      <w:docPartPr>
        <w:name w:val="9E5211B811254B47AA527C6744C940EC"/>
        <w:category>
          <w:name w:val="General"/>
          <w:gallery w:val="placeholder"/>
        </w:category>
        <w:types>
          <w:type w:val="bbPlcHdr"/>
        </w:types>
        <w:behaviors>
          <w:behavior w:val="content"/>
        </w:behaviors>
        <w:guid w:val="{B4CF8ED3-BB40-45F3-86F7-4FDF6ED6BBA3}"/>
      </w:docPartPr>
      <w:docPartBody>
        <w:p w:rsidR="004E5751" w:rsidRDefault="004E5751" w:rsidP="004E5751">
          <w:pPr>
            <w:pStyle w:val="9E5211B811254B47AA527C6744C940EC"/>
          </w:pPr>
          <w:r w:rsidRPr="007B3616">
            <w:rPr>
              <w:rStyle w:val="PlaceholderText"/>
            </w:rPr>
            <w:t>Click here to enter text.</w:t>
          </w:r>
        </w:p>
      </w:docPartBody>
    </w:docPart>
    <w:docPart>
      <w:docPartPr>
        <w:name w:val="3606ED87FB774F5C848C65B66503B11D"/>
        <w:category>
          <w:name w:val="General"/>
          <w:gallery w:val="placeholder"/>
        </w:category>
        <w:types>
          <w:type w:val="bbPlcHdr"/>
        </w:types>
        <w:behaviors>
          <w:behavior w:val="content"/>
        </w:behaviors>
        <w:guid w:val="{8866F4EC-66D7-4BB2-A902-3BDB8A6D0A71}"/>
      </w:docPartPr>
      <w:docPartBody>
        <w:p w:rsidR="004E5751" w:rsidRDefault="004E5751" w:rsidP="004E5751">
          <w:pPr>
            <w:pStyle w:val="3606ED87FB774F5C848C65B66503B11D"/>
          </w:pPr>
          <w:r w:rsidRPr="007B3616">
            <w:rPr>
              <w:rStyle w:val="PlaceholderText"/>
            </w:rPr>
            <w:t>Click here to enter text.</w:t>
          </w:r>
        </w:p>
      </w:docPartBody>
    </w:docPart>
    <w:docPart>
      <w:docPartPr>
        <w:name w:val="FC7A645E52934DEE9533B18EE0B49A18"/>
        <w:category>
          <w:name w:val="General"/>
          <w:gallery w:val="placeholder"/>
        </w:category>
        <w:types>
          <w:type w:val="bbPlcHdr"/>
        </w:types>
        <w:behaviors>
          <w:behavior w:val="content"/>
        </w:behaviors>
        <w:guid w:val="{4F71E38E-7973-454C-BC95-FC916AB2DB3C}"/>
      </w:docPartPr>
      <w:docPartBody>
        <w:p w:rsidR="004E5751" w:rsidRDefault="004E5751" w:rsidP="004E5751">
          <w:pPr>
            <w:pStyle w:val="FC7A645E52934DEE9533B18EE0B49A18"/>
          </w:pPr>
          <w:r w:rsidRPr="007B3616">
            <w:rPr>
              <w:rStyle w:val="PlaceholderText"/>
            </w:rPr>
            <w:t>Click here to enter text.</w:t>
          </w:r>
        </w:p>
      </w:docPartBody>
    </w:docPart>
    <w:docPart>
      <w:docPartPr>
        <w:name w:val="2E8C1D866324435BB705C811C244E79C"/>
        <w:category>
          <w:name w:val="General"/>
          <w:gallery w:val="placeholder"/>
        </w:category>
        <w:types>
          <w:type w:val="bbPlcHdr"/>
        </w:types>
        <w:behaviors>
          <w:behavior w:val="content"/>
        </w:behaviors>
        <w:guid w:val="{7907D1D3-4749-4344-BDE3-747114F97BF1}"/>
      </w:docPartPr>
      <w:docPartBody>
        <w:p w:rsidR="004E5751" w:rsidRDefault="004E5751" w:rsidP="004E5751">
          <w:pPr>
            <w:pStyle w:val="2E8C1D866324435BB705C811C244E79C"/>
          </w:pPr>
          <w:r w:rsidRPr="007B3616">
            <w:rPr>
              <w:rStyle w:val="PlaceholderText"/>
            </w:rPr>
            <w:t>Click here to enter text.</w:t>
          </w:r>
        </w:p>
      </w:docPartBody>
    </w:docPart>
    <w:docPart>
      <w:docPartPr>
        <w:name w:val="2A8A8E5D02CF4FAD909B41334E019C5E"/>
        <w:category>
          <w:name w:val="General"/>
          <w:gallery w:val="placeholder"/>
        </w:category>
        <w:types>
          <w:type w:val="bbPlcHdr"/>
        </w:types>
        <w:behaviors>
          <w:behavior w:val="content"/>
        </w:behaviors>
        <w:guid w:val="{2292B814-E49A-4959-A80C-7562162B338D}"/>
      </w:docPartPr>
      <w:docPartBody>
        <w:p w:rsidR="004E5751" w:rsidRDefault="004E5751" w:rsidP="004E5751">
          <w:pPr>
            <w:pStyle w:val="2A8A8E5D02CF4FAD909B41334E019C5E"/>
          </w:pPr>
          <w:r w:rsidRPr="007B3616">
            <w:rPr>
              <w:rStyle w:val="PlaceholderText"/>
            </w:rPr>
            <w:t>Click here to enter text.</w:t>
          </w:r>
        </w:p>
      </w:docPartBody>
    </w:docPart>
    <w:docPart>
      <w:docPartPr>
        <w:name w:val="3CE7F7F417E94A81B77A1702BEC6CA39"/>
        <w:category>
          <w:name w:val="General"/>
          <w:gallery w:val="placeholder"/>
        </w:category>
        <w:types>
          <w:type w:val="bbPlcHdr"/>
        </w:types>
        <w:behaviors>
          <w:behavior w:val="content"/>
        </w:behaviors>
        <w:guid w:val="{DB994EAB-9107-4070-9BA2-248334FABE1F}"/>
      </w:docPartPr>
      <w:docPartBody>
        <w:p w:rsidR="004E5751" w:rsidRDefault="004E5751" w:rsidP="004E5751">
          <w:pPr>
            <w:pStyle w:val="3CE7F7F417E94A81B77A1702BEC6CA39"/>
          </w:pPr>
          <w:r w:rsidRPr="007B3616">
            <w:rPr>
              <w:rStyle w:val="PlaceholderText"/>
            </w:rPr>
            <w:t>Click here to enter text.</w:t>
          </w:r>
        </w:p>
      </w:docPartBody>
    </w:docPart>
    <w:docPart>
      <w:docPartPr>
        <w:name w:val="1448B9AD01FE4B918A0FD4512D398585"/>
        <w:category>
          <w:name w:val="General"/>
          <w:gallery w:val="placeholder"/>
        </w:category>
        <w:types>
          <w:type w:val="bbPlcHdr"/>
        </w:types>
        <w:behaviors>
          <w:behavior w:val="content"/>
        </w:behaviors>
        <w:guid w:val="{2A5E2DBB-BC60-4817-9202-6494630FD6AA}"/>
      </w:docPartPr>
      <w:docPartBody>
        <w:p w:rsidR="004E5751" w:rsidRDefault="004E5751" w:rsidP="004E5751">
          <w:pPr>
            <w:pStyle w:val="1448B9AD01FE4B918A0FD4512D398585"/>
          </w:pPr>
          <w:r w:rsidRPr="007B3616">
            <w:rPr>
              <w:rStyle w:val="PlaceholderText"/>
            </w:rPr>
            <w:t>Click here to enter text.</w:t>
          </w:r>
        </w:p>
      </w:docPartBody>
    </w:docPart>
    <w:docPart>
      <w:docPartPr>
        <w:name w:val="FD3DA683399A49C3A8D79B804F891258"/>
        <w:category>
          <w:name w:val="General"/>
          <w:gallery w:val="placeholder"/>
        </w:category>
        <w:types>
          <w:type w:val="bbPlcHdr"/>
        </w:types>
        <w:behaviors>
          <w:behavior w:val="content"/>
        </w:behaviors>
        <w:guid w:val="{0DA32F20-E004-4F0D-B9A4-81E26520A7D5}"/>
      </w:docPartPr>
      <w:docPartBody>
        <w:p w:rsidR="004E5751" w:rsidRDefault="004E5751" w:rsidP="004E5751">
          <w:pPr>
            <w:pStyle w:val="FD3DA683399A49C3A8D79B804F891258"/>
          </w:pPr>
          <w:r w:rsidRPr="007B3616">
            <w:rPr>
              <w:rStyle w:val="PlaceholderText"/>
            </w:rPr>
            <w:t>Click here to enter text.</w:t>
          </w:r>
        </w:p>
      </w:docPartBody>
    </w:docPart>
    <w:docPart>
      <w:docPartPr>
        <w:name w:val="65C58FB2938E43EFB16256F8BD16D7AE"/>
        <w:category>
          <w:name w:val="General"/>
          <w:gallery w:val="placeholder"/>
        </w:category>
        <w:types>
          <w:type w:val="bbPlcHdr"/>
        </w:types>
        <w:behaviors>
          <w:behavior w:val="content"/>
        </w:behaviors>
        <w:guid w:val="{2B140DDB-3EEB-4EF0-A96F-05811818AF2A}"/>
      </w:docPartPr>
      <w:docPartBody>
        <w:p w:rsidR="004E5751" w:rsidRDefault="004E5751" w:rsidP="004E5751">
          <w:pPr>
            <w:pStyle w:val="65C58FB2938E43EFB16256F8BD16D7AE"/>
          </w:pPr>
          <w:r w:rsidRPr="007B3616">
            <w:rPr>
              <w:rStyle w:val="PlaceholderText"/>
            </w:rPr>
            <w:t>Click here to enter text.</w:t>
          </w:r>
        </w:p>
      </w:docPartBody>
    </w:docPart>
    <w:docPart>
      <w:docPartPr>
        <w:name w:val="D64E073BB2414BBA834A77EBE03E0102"/>
        <w:category>
          <w:name w:val="General"/>
          <w:gallery w:val="placeholder"/>
        </w:category>
        <w:types>
          <w:type w:val="bbPlcHdr"/>
        </w:types>
        <w:behaviors>
          <w:behavior w:val="content"/>
        </w:behaviors>
        <w:guid w:val="{0B886327-D1BB-42C1-819B-0E815EAE6903}"/>
      </w:docPartPr>
      <w:docPartBody>
        <w:p w:rsidR="004E5751" w:rsidRDefault="004E5751" w:rsidP="004E5751">
          <w:pPr>
            <w:pStyle w:val="D64E073BB2414BBA834A77EBE03E0102"/>
          </w:pPr>
          <w:r w:rsidRPr="007B3616">
            <w:rPr>
              <w:rStyle w:val="PlaceholderText"/>
            </w:rPr>
            <w:t>Click here to enter text.</w:t>
          </w:r>
        </w:p>
      </w:docPartBody>
    </w:docPart>
    <w:docPart>
      <w:docPartPr>
        <w:name w:val="1504A3CF33D34F4E8C2B73E9B22059B1"/>
        <w:category>
          <w:name w:val="General"/>
          <w:gallery w:val="placeholder"/>
        </w:category>
        <w:types>
          <w:type w:val="bbPlcHdr"/>
        </w:types>
        <w:behaviors>
          <w:behavior w:val="content"/>
        </w:behaviors>
        <w:guid w:val="{9D553E17-8276-4639-8766-286F6A60E4A8}"/>
      </w:docPartPr>
      <w:docPartBody>
        <w:p w:rsidR="004E5751" w:rsidRDefault="004E5751" w:rsidP="004E5751">
          <w:pPr>
            <w:pStyle w:val="1504A3CF33D34F4E8C2B73E9B22059B1"/>
          </w:pPr>
          <w:r w:rsidRPr="007B3616">
            <w:rPr>
              <w:rStyle w:val="PlaceholderText"/>
            </w:rPr>
            <w:t>Click here to enter text.</w:t>
          </w:r>
        </w:p>
      </w:docPartBody>
    </w:docPart>
    <w:docPart>
      <w:docPartPr>
        <w:name w:val="89B5A9698E5C4516AB5367CFE0D7D3BD"/>
        <w:category>
          <w:name w:val="General"/>
          <w:gallery w:val="placeholder"/>
        </w:category>
        <w:types>
          <w:type w:val="bbPlcHdr"/>
        </w:types>
        <w:behaviors>
          <w:behavior w:val="content"/>
        </w:behaviors>
        <w:guid w:val="{2B048B87-2F82-4D23-98B8-7E65D05596E3}"/>
      </w:docPartPr>
      <w:docPartBody>
        <w:p w:rsidR="004E5751" w:rsidRDefault="004E5751" w:rsidP="004E5751">
          <w:pPr>
            <w:pStyle w:val="89B5A9698E5C4516AB5367CFE0D7D3BD"/>
          </w:pPr>
          <w:r w:rsidRPr="007B3616">
            <w:rPr>
              <w:rStyle w:val="PlaceholderText"/>
            </w:rPr>
            <w:t>Click here to enter text.</w:t>
          </w:r>
        </w:p>
      </w:docPartBody>
    </w:docPart>
    <w:docPart>
      <w:docPartPr>
        <w:name w:val="59F1B8CDCC804373AF2F84E170B34E43"/>
        <w:category>
          <w:name w:val="General"/>
          <w:gallery w:val="placeholder"/>
        </w:category>
        <w:types>
          <w:type w:val="bbPlcHdr"/>
        </w:types>
        <w:behaviors>
          <w:behavior w:val="content"/>
        </w:behaviors>
        <w:guid w:val="{F984561D-838C-4D37-8B57-13A59335BBFC}"/>
      </w:docPartPr>
      <w:docPartBody>
        <w:p w:rsidR="004E5751" w:rsidRDefault="004E5751" w:rsidP="004E5751">
          <w:pPr>
            <w:pStyle w:val="59F1B8CDCC804373AF2F84E170B34E43"/>
          </w:pPr>
          <w:r w:rsidRPr="007B3616">
            <w:rPr>
              <w:rStyle w:val="PlaceholderText"/>
            </w:rPr>
            <w:t>Click here to enter text.</w:t>
          </w:r>
        </w:p>
      </w:docPartBody>
    </w:docPart>
    <w:docPart>
      <w:docPartPr>
        <w:name w:val="6CB5795D20674442B19F03E662A47706"/>
        <w:category>
          <w:name w:val="General"/>
          <w:gallery w:val="placeholder"/>
        </w:category>
        <w:types>
          <w:type w:val="bbPlcHdr"/>
        </w:types>
        <w:behaviors>
          <w:behavior w:val="content"/>
        </w:behaviors>
        <w:guid w:val="{01CC366F-75C4-43A9-87D2-4635D82DFFF2}"/>
      </w:docPartPr>
      <w:docPartBody>
        <w:p w:rsidR="004E5751" w:rsidRDefault="004E5751" w:rsidP="004E5751">
          <w:pPr>
            <w:pStyle w:val="6CB5795D20674442B19F03E662A47706"/>
          </w:pPr>
          <w:r w:rsidRPr="007B3616">
            <w:rPr>
              <w:rStyle w:val="PlaceholderText"/>
            </w:rPr>
            <w:t>Click here to enter text.</w:t>
          </w:r>
        </w:p>
      </w:docPartBody>
    </w:docPart>
    <w:docPart>
      <w:docPartPr>
        <w:name w:val="6C2251A9D6FA4570A7EBF58703C540B2"/>
        <w:category>
          <w:name w:val="General"/>
          <w:gallery w:val="placeholder"/>
        </w:category>
        <w:types>
          <w:type w:val="bbPlcHdr"/>
        </w:types>
        <w:behaviors>
          <w:behavior w:val="content"/>
        </w:behaviors>
        <w:guid w:val="{6AE9333B-B969-42EC-83FB-25589D213577}"/>
      </w:docPartPr>
      <w:docPartBody>
        <w:p w:rsidR="004E5751" w:rsidRDefault="004E5751" w:rsidP="004E5751">
          <w:pPr>
            <w:pStyle w:val="6C2251A9D6FA4570A7EBF58703C540B2"/>
          </w:pPr>
          <w:r w:rsidRPr="007B3616">
            <w:rPr>
              <w:rStyle w:val="PlaceholderText"/>
            </w:rPr>
            <w:t>Click here to enter text.</w:t>
          </w:r>
        </w:p>
      </w:docPartBody>
    </w:docPart>
    <w:docPart>
      <w:docPartPr>
        <w:name w:val="CBD75CB333CE4629AD5397174A23E796"/>
        <w:category>
          <w:name w:val="General"/>
          <w:gallery w:val="placeholder"/>
        </w:category>
        <w:types>
          <w:type w:val="bbPlcHdr"/>
        </w:types>
        <w:behaviors>
          <w:behavior w:val="content"/>
        </w:behaviors>
        <w:guid w:val="{0C420667-D8BB-40A4-AE12-9EF7EBA48EF3}"/>
      </w:docPartPr>
      <w:docPartBody>
        <w:p w:rsidR="004E5751" w:rsidRDefault="004E5751" w:rsidP="004E5751">
          <w:pPr>
            <w:pStyle w:val="CBD75CB333CE4629AD5397174A23E796"/>
          </w:pPr>
          <w:r w:rsidRPr="007B3616">
            <w:rPr>
              <w:rStyle w:val="PlaceholderText"/>
            </w:rPr>
            <w:t>Click here to enter text.</w:t>
          </w:r>
        </w:p>
      </w:docPartBody>
    </w:docPart>
    <w:docPart>
      <w:docPartPr>
        <w:name w:val="9675E60DDC084813A05296A260346537"/>
        <w:category>
          <w:name w:val="General"/>
          <w:gallery w:val="placeholder"/>
        </w:category>
        <w:types>
          <w:type w:val="bbPlcHdr"/>
        </w:types>
        <w:behaviors>
          <w:behavior w:val="content"/>
        </w:behaviors>
        <w:guid w:val="{6CB1BDF3-D4DB-4219-AB11-F22C9273B8CC}"/>
      </w:docPartPr>
      <w:docPartBody>
        <w:p w:rsidR="004E5751" w:rsidRDefault="004E5751" w:rsidP="004E5751">
          <w:pPr>
            <w:pStyle w:val="9675E60DDC084813A05296A260346537"/>
          </w:pPr>
          <w:r w:rsidRPr="007B3616">
            <w:rPr>
              <w:rStyle w:val="PlaceholderText"/>
            </w:rPr>
            <w:t>Click here to enter text.</w:t>
          </w:r>
        </w:p>
      </w:docPartBody>
    </w:docPart>
    <w:docPart>
      <w:docPartPr>
        <w:name w:val="2FDA74BECA21441B91345734B8F49D00"/>
        <w:category>
          <w:name w:val="General"/>
          <w:gallery w:val="placeholder"/>
        </w:category>
        <w:types>
          <w:type w:val="bbPlcHdr"/>
        </w:types>
        <w:behaviors>
          <w:behavior w:val="content"/>
        </w:behaviors>
        <w:guid w:val="{655119F4-E540-4B89-9186-A3A89691E43F}"/>
      </w:docPartPr>
      <w:docPartBody>
        <w:p w:rsidR="004E5751" w:rsidRDefault="004E5751" w:rsidP="004E5751">
          <w:pPr>
            <w:pStyle w:val="2FDA74BECA21441B91345734B8F49D00"/>
          </w:pPr>
          <w:r w:rsidRPr="007B3616">
            <w:rPr>
              <w:rStyle w:val="PlaceholderText"/>
            </w:rPr>
            <w:t>Click here to enter text.</w:t>
          </w:r>
        </w:p>
      </w:docPartBody>
    </w:docPart>
    <w:docPart>
      <w:docPartPr>
        <w:name w:val="83CE07B19ED04C28AE2D54C4E789C73F"/>
        <w:category>
          <w:name w:val="General"/>
          <w:gallery w:val="placeholder"/>
        </w:category>
        <w:types>
          <w:type w:val="bbPlcHdr"/>
        </w:types>
        <w:behaviors>
          <w:behavior w:val="content"/>
        </w:behaviors>
        <w:guid w:val="{86542B2D-4366-4E32-BB2B-76A8B3CE5149}"/>
      </w:docPartPr>
      <w:docPartBody>
        <w:p w:rsidR="004E5751" w:rsidRDefault="004E5751" w:rsidP="004E5751">
          <w:pPr>
            <w:pStyle w:val="83CE07B19ED04C28AE2D54C4E789C73F"/>
          </w:pPr>
          <w:r w:rsidRPr="007B3616">
            <w:rPr>
              <w:rStyle w:val="PlaceholderText"/>
            </w:rPr>
            <w:t>Click here to enter text.</w:t>
          </w:r>
        </w:p>
      </w:docPartBody>
    </w:docPart>
    <w:docPart>
      <w:docPartPr>
        <w:name w:val="7056D0ADC9B3402EBD21C94D275D15AB"/>
        <w:category>
          <w:name w:val="General"/>
          <w:gallery w:val="placeholder"/>
        </w:category>
        <w:types>
          <w:type w:val="bbPlcHdr"/>
        </w:types>
        <w:behaviors>
          <w:behavior w:val="content"/>
        </w:behaviors>
        <w:guid w:val="{F28394EC-EB58-440A-A6D8-549F5AA148D2}"/>
      </w:docPartPr>
      <w:docPartBody>
        <w:p w:rsidR="004E5751" w:rsidRDefault="004E5751" w:rsidP="004E5751">
          <w:pPr>
            <w:pStyle w:val="7056D0ADC9B3402EBD21C94D275D15AB"/>
          </w:pPr>
          <w:r w:rsidRPr="007B3616">
            <w:rPr>
              <w:rStyle w:val="PlaceholderText"/>
            </w:rPr>
            <w:t>Click here to enter text.</w:t>
          </w:r>
        </w:p>
      </w:docPartBody>
    </w:docPart>
    <w:docPart>
      <w:docPartPr>
        <w:name w:val="6B892AE7A4024E6BB5C8086D14B61F48"/>
        <w:category>
          <w:name w:val="General"/>
          <w:gallery w:val="placeholder"/>
        </w:category>
        <w:types>
          <w:type w:val="bbPlcHdr"/>
        </w:types>
        <w:behaviors>
          <w:behavior w:val="content"/>
        </w:behaviors>
        <w:guid w:val="{8B005624-D62E-42BB-8861-8FE99EF54CA3}"/>
      </w:docPartPr>
      <w:docPartBody>
        <w:p w:rsidR="004E5751" w:rsidRDefault="004E5751" w:rsidP="004E5751">
          <w:pPr>
            <w:pStyle w:val="6B892AE7A4024E6BB5C8086D14B61F48"/>
          </w:pPr>
          <w:r w:rsidRPr="007B3616">
            <w:rPr>
              <w:rStyle w:val="PlaceholderText"/>
            </w:rPr>
            <w:t>Click here to enter text.</w:t>
          </w:r>
        </w:p>
      </w:docPartBody>
    </w:docPart>
    <w:docPart>
      <w:docPartPr>
        <w:name w:val="19C5A15892EE48C098B25813E2E6258E"/>
        <w:category>
          <w:name w:val="General"/>
          <w:gallery w:val="placeholder"/>
        </w:category>
        <w:types>
          <w:type w:val="bbPlcHdr"/>
        </w:types>
        <w:behaviors>
          <w:behavior w:val="content"/>
        </w:behaviors>
        <w:guid w:val="{438CF01D-DA10-4127-A529-DB4DE3206A4E}"/>
      </w:docPartPr>
      <w:docPartBody>
        <w:p w:rsidR="004E5751" w:rsidRDefault="004E5751" w:rsidP="004E5751">
          <w:pPr>
            <w:pStyle w:val="19C5A15892EE48C098B25813E2E6258E"/>
          </w:pPr>
          <w:r w:rsidRPr="007B3616">
            <w:rPr>
              <w:rStyle w:val="PlaceholderText"/>
            </w:rPr>
            <w:t>Click here to enter text.</w:t>
          </w:r>
        </w:p>
      </w:docPartBody>
    </w:docPart>
    <w:docPart>
      <w:docPartPr>
        <w:name w:val="02B28BD49CB743EA97E889BFDD6FC4E7"/>
        <w:category>
          <w:name w:val="General"/>
          <w:gallery w:val="placeholder"/>
        </w:category>
        <w:types>
          <w:type w:val="bbPlcHdr"/>
        </w:types>
        <w:behaviors>
          <w:behavior w:val="content"/>
        </w:behaviors>
        <w:guid w:val="{CEB9B7CE-4C89-453C-9A13-C8A27E7C1A4C}"/>
      </w:docPartPr>
      <w:docPartBody>
        <w:p w:rsidR="004E5751" w:rsidRDefault="004E5751" w:rsidP="004E5751">
          <w:pPr>
            <w:pStyle w:val="02B28BD49CB743EA97E889BFDD6FC4E7"/>
          </w:pPr>
          <w:r w:rsidRPr="007B3616">
            <w:rPr>
              <w:rStyle w:val="PlaceholderText"/>
            </w:rPr>
            <w:t>Click here to enter text.</w:t>
          </w:r>
        </w:p>
      </w:docPartBody>
    </w:docPart>
    <w:docPart>
      <w:docPartPr>
        <w:name w:val="1AE7FDEEFD22447A9E70BC2CDB4068CF"/>
        <w:category>
          <w:name w:val="General"/>
          <w:gallery w:val="placeholder"/>
        </w:category>
        <w:types>
          <w:type w:val="bbPlcHdr"/>
        </w:types>
        <w:behaviors>
          <w:behavior w:val="content"/>
        </w:behaviors>
        <w:guid w:val="{2301A39E-536A-4EF1-9FFA-BBBF24170FA8}"/>
      </w:docPartPr>
      <w:docPartBody>
        <w:p w:rsidR="004E5751" w:rsidRDefault="004E5751" w:rsidP="004E5751">
          <w:pPr>
            <w:pStyle w:val="1AE7FDEEFD22447A9E70BC2CDB4068CF"/>
          </w:pPr>
          <w:r w:rsidRPr="007B3616">
            <w:rPr>
              <w:rStyle w:val="PlaceholderText"/>
            </w:rPr>
            <w:t>Click here to enter text.</w:t>
          </w:r>
        </w:p>
      </w:docPartBody>
    </w:docPart>
    <w:docPart>
      <w:docPartPr>
        <w:name w:val="E227497980B243F3B7D2D610D17C0D26"/>
        <w:category>
          <w:name w:val="General"/>
          <w:gallery w:val="placeholder"/>
        </w:category>
        <w:types>
          <w:type w:val="bbPlcHdr"/>
        </w:types>
        <w:behaviors>
          <w:behavior w:val="content"/>
        </w:behaviors>
        <w:guid w:val="{5FA36832-0729-4FB0-844E-A5D4FCB5A8E5}"/>
      </w:docPartPr>
      <w:docPartBody>
        <w:p w:rsidR="004C7690" w:rsidRDefault="004C7690" w:rsidP="004C7690">
          <w:pPr>
            <w:pStyle w:val="E227497980B243F3B7D2D610D17C0D26"/>
          </w:pPr>
          <w:r w:rsidRPr="00C44242">
            <w:rPr>
              <w:rStyle w:val="PlaceholderText"/>
            </w:rPr>
            <w:t>Click here to enter text.</w:t>
          </w:r>
        </w:p>
      </w:docPartBody>
    </w:docPart>
    <w:docPart>
      <w:docPartPr>
        <w:name w:val="E2090FB5D20D48228D0A0694CFEBCF63"/>
        <w:category>
          <w:name w:val="General"/>
          <w:gallery w:val="placeholder"/>
        </w:category>
        <w:types>
          <w:type w:val="bbPlcHdr"/>
        </w:types>
        <w:behaviors>
          <w:behavior w:val="content"/>
        </w:behaviors>
        <w:guid w:val="{ACD21DB2-6560-4CB9-87B7-92C367DAAAE3}"/>
      </w:docPartPr>
      <w:docPartBody>
        <w:p w:rsidR="00416554" w:rsidRDefault="00945D5F" w:rsidP="00945D5F">
          <w:pPr>
            <w:pStyle w:val="E2090FB5D20D48228D0A0694CFEBCF63"/>
          </w:pPr>
          <w:r w:rsidRPr="007B3616">
            <w:rPr>
              <w:rStyle w:val="PlaceholderText"/>
            </w:rPr>
            <w:t>Click here to enter text.</w:t>
          </w:r>
        </w:p>
      </w:docPartBody>
    </w:docPart>
    <w:docPart>
      <w:docPartPr>
        <w:name w:val="6C4044D265544CF79898D056DCCE7E0E"/>
        <w:category>
          <w:name w:val="General"/>
          <w:gallery w:val="placeholder"/>
        </w:category>
        <w:types>
          <w:type w:val="bbPlcHdr"/>
        </w:types>
        <w:behaviors>
          <w:behavior w:val="content"/>
        </w:behaviors>
        <w:guid w:val="{C059ADEE-6D49-4744-808E-914ED71673A6}"/>
      </w:docPartPr>
      <w:docPartBody>
        <w:p w:rsidR="00416554" w:rsidRDefault="00945D5F" w:rsidP="00945D5F">
          <w:pPr>
            <w:pStyle w:val="6C4044D265544CF79898D056DCCE7E0E"/>
          </w:pPr>
          <w:r w:rsidRPr="007B3616">
            <w:rPr>
              <w:rStyle w:val="PlaceholderText"/>
            </w:rPr>
            <w:t>Click here to enter text.</w:t>
          </w:r>
        </w:p>
      </w:docPartBody>
    </w:docPart>
    <w:docPart>
      <w:docPartPr>
        <w:name w:val="F3E0E40C85D249C3B6433D173BA7F05C"/>
        <w:category>
          <w:name w:val="General"/>
          <w:gallery w:val="placeholder"/>
        </w:category>
        <w:types>
          <w:type w:val="bbPlcHdr"/>
        </w:types>
        <w:behaviors>
          <w:behavior w:val="content"/>
        </w:behaviors>
        <w:guid w:val="{2FF39902-B98E-4838-AABE-44A8CAFBB06B}"/>
      </w:docPartPr>
      <w:docPartBody>
        <w:p w:rsidR="00416554" w:rsidRDefault="00945D5F" w:rsidP="00945D5F">
          <w:pPr>
            <w:pStyle w:val="F3E0E40C85D249C3B6433D173BA7F05C"/>
          </w:pPr>
          <w:r w:rsidRPr="007B3616">
            <w:rPr>
              <w:rStyle w:val="PlaceholderText"/>
            </w:rPr>
            <w:t>Click here to enter text.</w:t>
          </w:r>
        </w:p>
      </w:docPartBody>
    </w:docPart>
    <w:docPart>
      <w:docPartPr>
        <w:name w:val="6C89D8C77C82448E88DAE951541146FE"/>
        <w:category>
          <w:name w:val="General"/>
          <w:gallery w:val="placeholder"/>
        </w:category>
        <w:types>
          <w:type w:val="bbPlcHdr"/>
        </w:types>
        <w:behaviors>
          <w:behavior w:val="content"/>
        </w:behaviors>
        <w:guid w:val="{9752E5B0-5C0E-4830-8982-6F14FFA7C2B4}"/>
      </w:docPartPr>
      <w:docPartBody>
        <w:p w:rsidR="00416554" w:rsidRDefault="00945D5F" w:rsidP="00945D5F">
          <w:pPr>
            <w:pStyle w:val="6C89D8C77C82448E88DAE951541146FE"/>
          </w:pPr>
          <w:r w:rsidRPr="007B3616">
            <w:rPr>
              <w:rStyle w:val="PlaceholderText"/>
            </w:rPr>
            <w:t>Click here to enter text.</w:t>
          </w:r>
        </w:p>
      </w:docPartBody>
    </w:docPart>
    <w:docPart>
      <w:docPartPr>
        <w:name w:val="5D5302ADC03D4E8197A072A4CD40E8C0"/>
        <w:category>
          <w:name w:val="General"/>
          <w:gallery w:val="placeholder"/>
        </w:category>
        <w:types>
          <w:type w:val="bbPlcHdr"/>
        </w:types>
        <w:behaviors>
          <w:behavior w:val="content"/>
        </w:behaviors>
        <w:guid w:val="{9043CF2B-A093-4462-AB46-685D9C806A0E}"/>
      </w:docPartPr>
      <w:docPartBody>
        <w:p w:rsidR="00416554" w:rsidRDefault="00945D5F" w:rsidP="00945D5F">
          <w:pPr>
            <w:pStyle w:val="5D5302ADC03D4E8197A072A4CD40E8C0"/>
          </w:pPr>
          <w:r w:rsidRPr="007B3616">
            <w:rPr>
              <w:rStyle w:val="PlaceholderText"/>
            </w:rPr>
            <w:t>Click here to enter text.</w:t>
          </w:r>
        </w:p>
      </w:docPartBody>
    </w:docPart>
    <w:docPart>
      <w:docPartPr>
        <w:name w:val="A74C3E944430481998C12C7C83AF1C58"/>
        <w:category>
          <w:name w:val="General"/>
          <w:gallery w:val="placeholder"/>
        </w:category>
        <w:types>
          <w:type w:val="bbPlcHdr"/>
        </w:types>
        <w:behaviors>
          <w:behavior w:val="content"/>
        </w:behaviors>
        <w:guid w:val="{39E35E07-B90C-4D60-86E8-029E8ED28E01}"/>
      </w:docPartPr>
      <w:docPartBody>
        <w:p w:rsidR="00416554" w:rsidRDefault="00945D5F" w:rsidP="00945D5F">
          <w:pPr>
            <w:pStyle w:val="A74C3E944430481998C12C7C83AF1C58"/>
          </w:pPr>
          <w:r w:rsidRPr="007B3616">
            <w:rPr>
              <w:rStyle w:val="PlaceholderText"/>
            </w:rPr>
            <w:t>Click here to enter text.</w:t>
          </w:r>
        </w:p>
      </w:docPartBody>
    </w:docPart>
    <w:docPart>
      <w:docPartPr>
        <w:name w:val="936407EF6CAC46EE869FD6D568720122"/>
        <w:category>
          <w:name w:val="General"/>
          <w:gallery w:val="placeholder"/>
        </w:category>
        <w:types>
          <w:type w:val="bbPlcHdr"/>
        </w:types>
        <w:behaviors>
          <w:behavior w:val="content"/>
        </w:behaviors>
        <w:guid w:val="{94DE7774-9561-4537-BAAB-2C1A6137BEE8}"/>
      </w:docPartPr>
      <w:docPartBody>
        <w:p w:rsidR="00416554" w:rsidRDefault="00945D5F" w:rsidP="00945D5F">
          <w:pPr>
            <w:pStyle w:val="936407EF6CAC46EE869FD6D568720122"/>
          </w:pPr>
          <w:r w:rsidRPr="00C44242">
            <w:rPr>
              <w:rStyle w:val="PlaceholderText"/>
            </w:rPr>
            <w:t>Click here to enter text.</w:t>
          </w:r>
        </w:p>
      </w:docPartBody>
    </w:docPart>
    <w:docPart>
      <w:docPartPr>
        <w:name w:val="622532669F4C4ECDB4CC531024A89F38"/>
        <w:category>
          <w:name w:val="General"/>
          <w:gallery w:val="placeholder"/>
        </w:category>
        <w:types>
          <w:type w:val="bbPlcHdr"/>
        </w:types>
        <w:behaviors>
          <w:behavior w:val="content"/>
        </w:behaviors>
        <w:guid w:val="{99AA7285-635C-4AE8-83AB-9A20F6D73138}"/>
      </w:docPartPr>
      <w:docPartBody>
        <w:p w:rsidR="00416554" w:rsidRDefault="00945D5F" w:rsidP="00945D5F">
          <w:pPr>
            <w:pStyle w:val="622532669F4C4ECDB4CC531024A89F38"/>
          </w:pPr>
          <w:r w:rsidRPr="007B3616">
            <w:rPr>
              <w:rStyle w:val="PlaceholderText"/>
            </w:rPr>
            <w:t>Click here to enter text.</w:t>
          </w:r>
        </w:p>
      </w:docPartBody>
    </w:docPart>
    <w:docPart>
      <w:docPartPr>
        <w:name w:val="BC78FBF62A654A44BAAEDA402DAA9EA0"/>
        <w:category>
          <w:name w:val="General"/>
          <w:gallery w:val="placeholder"/>
        </w:category>
        <w:types>
          <w:type w:val="bbPlcHdr"/>
        </w:types>
        <w:behaviors>
          <w:behavior w:val="content"/>
        </w:behaviors>
        <w:guid w:val="{03061F4C-230A-48F1-BC56-C41FD2BB9008}"/>
      </w:docPartPr>
      <w:docPartBody>
        <w:p w:rsidR="00416554" w:rsidRDefault="00945D5F" w:rsidP="00945D5F">
          <w:pPr>
            <w:pStyle w:val="BC78FBF62A654A44BAAEDA402DAA9EA0"/>
          </w:pPr>
          <w:r w:rsidRPr="00C44242">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onsolas">
    <w:panose1 w:val="020B0609020204030204"/>
    <w:charset w:val="00"/>
    <w:family w:val="modern"/>
    <w:pitch w:val="fixed"/>
    <w:sig w:usb0="A00002EF" w:usb1="4000204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markup="0" w:comments="0" w:insDel="0" w:formatting="0" w:inkAnnotations="0"/>
  <w:defaultTabStop w:val="720"/>
  <w:characterSpacingControl w:val="doNotCompress"/>
  <w:compat>
    <w:useFELayout/>
  </w:compat>
  <w:rsids>
    <w:rsidRoot w:val="00CE2A13"/>
    <w:rsid w:val="00082E18"/>
    <w:rsid w:val="000B7573"/>
    <w:rsid w:val="001501EF"/>
    <w:rsid w:val="00151E77"/>
    <w:rsid w:val="00182324"/>
    <w:rsid w:val="00190870"/>
    <w:rsid w:val="00235573"/>
    <w:rsid w:val="002E3898"/>
    <w:rsid w:val="0030732F"/>
    <w:rsid w:val="0035449F"/>
    <w:rsid w:val="00360EEB"/>
    <w:rsid w:val="003A2966"/>
    <w:rsid w:val="00416554"/>
    <w:rsid w:val="00430C6E"/>
    <w:rsid w:val="00441B87"/>
    <w:rsid w:val="00447E6D"/>
    <w:rsid w:val="00453F7B"/>
    <w:rsid w:val="00477177"/>
    <w:rsid w:val="004A488C"/>
    <w:rsid w:val="004C7690"/>
    <w:rsid w:val="004D3461"/>
    <w:rsid w:val="004E5751"/>
    <w:rsid w:val="0052523F"/>
    <w:rsid w:val="00591AFF"/>
    <w:rsid w:val="005C36F9"/>
    <w:rsid w:val="005F2269"/>
    <w:rsid w:val="00606209"/>
    <w:rsid w:val="00623E5C"/>
    <w:rsid w:val="0065314F"/>
    <w:rsid w:val="006D40D3"/>
    <w:rsid w:val="006E4355"/>
    <w:rsid w:val="007A6592"/>
    <w:rsid w:val="007D7BD9"/>
    <w:rsid w:val="00805174"/>
    <w:rsid w:val="00861052"/>
    <w:rsid w:val="00931F3B"/>
    <w:rsid w:val="00945D5F"/>
    <w:rsid w:val="00956AA7"/>
    <w:rsid w:val="00973285"/>
    <w:rsid w:val="009806D2"/>
    <w:rsid w:val="00A65F76"/>
    <w:rsid w:val="00AB1D08"/>
    <w:rsid w:val="00AD1141"/>
    <w:rsid w:val="00AF32C2"/>
    <w:rsid w:val="00B45C47"/>
    <w:rsid w:val="00B92635"/>
    <w:rsid w:val="00BA636E"/>
    <w:rsid w:val="00BD77BB"/>
    <w:rsid w:val="00BE5E92"/>
    <w:rsid w:val="00BF58BF"/>
    <w:rsid w:val="00BF60EE"/>
    <w:rsid w:val="00C516E1"/>
    <w:rsid w:val="00C90523"/>
    <w:rsid w:val="00C95F38"/>
    <w:rsid w:val="00CC055C"/>
    <w:rsid w:val="00CD0B6F"/>
    <w:rsid w:val="00CE2A13"/>
    <w:rsid w:val="00D24EA3"/>
    <w:rsid w:val="00D5382F"/>
    <w:rsid w:val="00D74462"/>
    <w:rsid w:val="00DD2C36"/>
    <w:rsid w:val="00E0098E"/>
    <w:rsid w:val="00EA662E"/>
    <w:rsid w:val="00EB749E"/>
    <w:rsid w:val="00F116AE"/>
    <w:rsid w:val="00F62D28"/>
    <w:rsid w:val="00F84EF7"/>
    <w:rsid w:val="00FB7873"/>
    <w:rsid w:val="00FD56D3"/>
    <w:rsid w:val="00FE7E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3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0B6F"/>
    <w:rPr>
      <w:color w:val="808080"/>
    </w:rPr>
  </w:style>
  <w:style w:type="paragraph" w:customStyle="1" w:styleId="B69B598C7A5C40519256B88A31DA891E">
    <w:name w:val="B69B598C7A5C40519256B88A31DA891E"/>
    <w:rsid w:val="00CE2A13"/>
  </w:style>
  <w:style w:type="paragraph" w:customStyle="1" w:styleId="B1FC26971B794CE88EBE6409AC3F713D">
    <w:name w:val="B1FC26971B794CE88EBE6409AC3F713D"/>
    <w:rsid w:val="00CE2A13"/>
  </w:style>
  <w:style w:type="paragraph" w:customStyle="1" w:styleId="19E31928C3CD4C15A69FCA345A1825C0">
    <w:name w:val="19E31928C3CD4C15A69FCA345A1825C0"/>
    <w:rsid w:val="00CE2A13"/>
  </w:style>
  <w:style w:type="paragraph" w:customStyle="1" w:styleId="ED40586220394F5DBEDB28BBD46B11E8">
    <w:name w:val="ED40586220394F5DBEDB28BBD46B11E8"/>
    <w:rsid w:val="00CE2A13"/>
  </w:style>
  <w:style w:type="paragraph" w:customStyle="1" w:styleId="57943F322C584868A16480D3B8395E97">
    <w:name w:val="57943F322C584868A16480D3B8395E97"/>
    <w:rsid w:val="00CE2A13"/>
  </w:style>
  <w:style w:type="paragraph" w:customStyle="1" w:styleId="3D9E920613F94459B32A57F131C79F69">
    <w:name w:val="3D9E920613F94459B32A57F131C79F69"/>
    <w:rsid w:val="00CE2A13"/>
  </w:style>
  <w:style w:type="paragraph" w:customStyle="1" w:styleId="CF15E9F36C43495F97A3452D1924A57B">
    <w:name w:val="CF15E9F36C43495F97A3452D1924A57B"/>
    <w:rsid w:val="00CE2A13"/>
  </w:style>
  <w:style w:type="paragraph" w:customStyle="1" w:styleId="C631C555669C4ED5A375A8C7A6656333">
    <w:name w:val="C631C555669C4ED5A375A8C7A6656333"/>
    <w:rsid w:val="00CE2A13"/>
  </w:style>
  <w:style w:type="paragraph" w:customStyle="1" w:styleId="5A7C6E1B10324DB3AEA5089F6BE066ED">
    <w:name w:val="5A7C6E1B10324DB3AEA5089F6BE066ED"/>
    <w:rsid w:val="00CE2A13"/>
  </w:style>
  <w:style w:type="paragraph" w:customStyle="1" w:styleId="BDF3982A14B842AE9388DEA1FDB69A7F">
    <w:name w:val="BDF3982A14B842AE9388DEA1FDB69A7F"/>
    <w:rsid w:val="00CE2A13"/>
  </w:style>
  <w:style w:type="paragraph" w:customStyle="1" w:styleId="67D96309D9FE402CB717EC46A65602BE">
    <w:name w:val="67D96309D9FE402CB717EC46A65602BE"/>
    <w:rsid w:val="00D5382F"/>
  </w:style>
  <w:style w:type="paragraph" w:customStyle="1" w:styleId="A331D930189E4FCC90E7E5C4B3F29D8C">
    <w:name w:val="A331D930189E4FCC90E7E5C4B3F29D8C"/>
    <w:rsid w:val="00D5382F"/>
  </w:style>
  <w:style w:type="paragraph" w:customStyle="1" w:styleId="2A19E12F29884B1A9086DD1784CC7D2B">
    <w:name w:val="2A19E12F29884B1A9086DD1784CC7D2B"/>
    <w:rsid w:val="00D5382F"/>
  </w:style>
  <w:style w:type="paragraph" w:customStyle="1" w:styleId="80CE18F8B97F483E90240DD5609AD9AC">
    <w:name w:val="80CE18F8B97F483E90240DD5609AD9AC"/>
    <w:rsid w:val="00D5382F"/>
  </w:style>
  <w:style w:type="paragraph" w:customStyle="1" w:styleId="C7A2D965A3A14F2795A84EFB560C8411">
    <w:name w:val="C7A2D965A3A14F2795A84EFB560C8411"/>
    <w:rsid w:val="00D5382F"/>
  </w:style>
  <w:style w:type="paragraph" w:customStyle="1" w:styleId="24AF374E3D6743B0BBF468F0913F5C29">
    <w:name w:val="24AF374E3D6743B0BBF468F0913F5C29"/>
    <w:rsid w:val="00D5382F"/>
  </w:style>
  <w:style w:type="paragraph" w:customStyle="1" w:styleId="48501C920F984E1CADB168593B5B76A7">
    <w:name w:val="48501C920F984E1CADB168593B5B76A7"/>
    <w:rsid w:val="00D5382F"/>
  </w:style>
  <w:style w:type="paragraph" w:customStyle="1" w:styleId="D9FBC8D906184897B07AB9D9F9753DA5">
    <w:name w:val="D9FBC8D906184897B07AB9D9F9753DA5"/>
    <w:rsid w:val="00D5382F"/>
  </w:style>
  <w:style w:type="paragraph" w:customStyle="1" w:styleId="EC9266C28BDD48C280DDE7478CBFF51A">
    <w:name w:val="EC9266C28BDD48C280DDE7478CBFF51A"/>
    <w:rsid w:val="00D5382F"/>
  </w:style>
  <w:style w:type="paragraph" w:customStyle="1" w:styleId="9EBE0711F3E44AB4AAD6EAB4846BD592">
    <w:name w:val="9EBE0711F3E44AB4AAD6EAB4846BD592"/>
    <w:rsid w:val="00D5382F"/>
  </w:style>
  <w:style w:type="paragraph" w:customStyle="1" w:styleId="3053D90A33AF4038B0FF48B371176254">
    <w:name w:val="3053D90A33AF4038B0FF48B371176254"/>
    <w:rsid w:val="00D5382F"/>
  </w:style>
  <w:style w:type="paragraph" w:customStyle="1" w:styleId="2BA44BF410BB4918BB89B5736E5A23E0">
    <w:name w:val="2BA44BF410BB4918BB89B5736E5A23E0"/>
    <w:rsid w:val="0052523F"/>
  </w:style>
  <w:style w:type="paragraph" w:customStyle="1" w:styleId="14BCAA8BFD3941719A71EEC4A7516313">
    <w:name w:val="14BCAA8BFD3941719A71EEC4A7516313"/>
    <w:rsid w:val="0052523F"/>
  </w:style>
  <w:style w:type="paragraph" w:customStyle="1" w:styleId="4D4CC8A0E2EB42BF94711856D3D08380">
    <w:name w:val="4D4CC8A0E2EB42BF94711856D3D08380"/>
    <w:rsid w:val="0052523F"/>
  </w:style>
  <w:style w:type="paragraph" w:customStyle="1" w:styleId="2FD2838E616341E9914E8E6CDD6C447A">
    <w:name w:val="2FD2838E616341E9914E8E6CDD6C447A"/>
    <w:rsid w:val="0052523F"/>
  </w:style>
  <w:style w:type="paragraph" w:customStyle="1" w:styleId="3ABF3F6C3834458DB0FF5EDE8D094BF0">
    <w:name w:val="3ABF3F6C3834458DB0FF5EDE8D094BF0"/>
    <w:rsid w:val="0052523F"/>
  </w:style>
  <w:style w:type="paragraph" w:customStyle="1" w:styleId="E94819F0B382443982D0D39C9ECC58AB">
    <w:name w:val="E94819F0B382443982D0D39C9ECC58AB"/>
    <w:rsid w:val="0052523F"/>
  </w:style>
  <w:style w:type="paragraph" w:customStyle="1" w:styleId="702AF3AE9E6B4C888F796B3C61EAC09C">
    <w:name w:val="702AF3AE9E6B4C888F796B3C61EAC09C"/>
    <w:rsid w:val="0052523F"/>
  </w:style>
  <w:style w:type="paragraph" w:customStyle="1" w:styleId="E84D577A6935464F91CDDD385297CCE8">
    <w:name w:val="E84D577A6935464F91CDDD385297CCE8"/>
    <w:rsid w:val="0052523F"/>
  </w:style>
  <w:style w:type="paragraph" w:customStyle="1" w:styleId="C70F7F5AD0A14DD5AD3E5C8F15776D23">
    <w:name w:val="C70F7F5AD0A14DD5AD3E5C8F15776D23"/>
    <w:rsid w:val="0052523F"/>
  </w:style>
  <w:style w:type="paragraph" w:customStyle="1" w:styleId="DDDF6EB2914E484080417E729800A417">
    <w:name w:val="DDDF6EB2914E484080417E729800A417"/>
    <w:rsid w:val="0052523F"/>
  </w:style>
  <w:style w:type="paragraph" w:customStyle="1" w:styleId="D54500A5729B4B60971486D5D515D5F2">
    <w:name w:val="D54500A5729B4B60971486D5D515D5F2"/>
    <w:rsid w:val="0052523F"/>
  </w:style>
  <w:style w:type="paragraph" w:customStyle="1" w:styleId="A5317983D33B483BBA9D0A9C15F5F023">
    <w:name w:val="A5317983D33B483BBA9D0A9C15F5F023"/>
    <w:rsid w:val="0052523F"/>
  </w:style>
  <w:style w:type="paragraph" w:customStyle="1" w:styleId="C56A9584B2994146A6060D1850FC50B4">
    <w:name w:val="C56A9584B2994146A6060D1850FC50B4"/>
    <w:rsid w:val="0052523F"/>
  </w:style>
  <w:style w:type="paragraph" w:customStyle="1" w:styleId="FAD5E37669C24714A3FEBED1F87F1AD1">
    <w:name w:val="FAD5E37669C24714A3FEBED1F87F1AD1"/>
    <w:rsid w:val="0052523F"/>
  </w:style>
  <w:style w:type="paragraph" w:customStyle="1" w:styleId="63926EE30F294E5DA209DD60417CE3A6">
    <w:name w:val="63926EE30F294E5DA209DD60417CE3A6"/>
    <w:rsid w:val="0052523F"/>
  </w:style>
  <w:style w:type="paragraph" w:customStyle="1" w:styleId="96DC40B44D5C4EAF95FFFBA0AC39AA78">
    <w:name w:val="96DC40B44D5C4EAF95FFFBA0AC39AA78"/>
    <w:rsid w:val="0052523F"/>
  </w:style>
  <w:style w:type="paragraph" w:customStyle="1" w:styleId="F75F62B32E0F42158E2D62C3781B98D1">
    <w:name w:val="F75F62B32E0F42158E2D62C3781B98D1"/>
    <w:rsid w:val="0052523F"/>
  </w:style>
  <w:style w:type="paragraph" w:customStyle="1" w:styleId="0DE381FA2035441FB298E66941579256">
    <w:name w:val="0DE381FA2035441FB298E66941579256"/>
    <w:rsid w:val="0052523F"/>
  </w:style>
  <w:style w:type="paragraph" w:customStyle="1" w:styleId="1A7CB1C56DA847FF8B0BD3DE00BAFBDD">
    <w:name w:val="1A7CB1C56DA847FF8B0BD3DE00BAFBDD"/>
    <w:rsid w:val="0052523F"/>
  </w:style>
  <w:style w:type="paragraph" w:customStyle="1" w:styleId="A6DEF85D02A043C48C028B4E4DE18869">
    <w:name w:val="A6DEF85D02A043C48C028B4E4DE18869"/>
    <w:rsid w:val="0052523F"/>
  </w:style>
  <w:style w:type="paragraph" w:customStyle="1" w:styleId="0AE6F4E9710F4D158DC2572629F17050">
    <w:name w:val="0AE6F4E9710F4D158DC2572629F17050"/>
    <w:rsid w:val="0052523F"/>
  </w:style>
  <w:style w:type="paragraph" w:customStyle="1" w:styleId="E9F8BFFF11CA405AA0EDD814F862B1C6">
    <w:name w:val="E9F8BFFF11CA405AA0EDD814F862B1C6"/>
    <w:rsid w:val="0052523F"/>
  </w:style>
  <w:style w:type="paragraph" w:customStyle="1" w:styleId="0933A88CCCD54149A6166D9992848EED">
    <w:name w:val="0933A88CCCD54149A6166D9992848EED"/>
    <w:rsid w:val="0052523F"/>
  </w:style>
  <w:style w:type="paragraph" w:customStyle="1" w:styleId="E714493068CF4A078BC1CBF5673554ED">
    <w:name w:val="E714493068CF4A078BC1CBF5673554ED"/>
    <w:rsid w:val="0052523F"/>
  </w:style>
  <w:style w:type="paragraph" w:customStyle="1" w:styleId="E47E64741BDC46C1B358B53096CC4C8C">
    <w:name w:val="E47E64741BDC46C1B358B53096CC4C8C"/>
    <w:rsid w:val="0052523F"/>
  </w:style>
  <w:style w:type="paragraph" w:customStyle="1" w:styleId="E72C34B4A7D647FBAE37142ECBEDA5BF">
    <w:name w:val="E72C34B4A7D647FBAE37142ECBEDA5BF"/>
    <w:rsid w:val="0052523F"/>
  </w:style>
  <w:style w:type="paragraph" w:customStyle="1" w:styleId="781DCA2E43A24774871E0B6EA8E980EF">
    <w:name w:val="781DCA2E43A24774871E0B6EA8E980EF"/>
    <w:rsid w:val="0052523F"/>
  </w:style>
  <w:style w:type="paragraph" w:customStyle="1" w:styleId="82B78221AA654A0D93795A97DB446334">
    <w:name w:val="82B78221AA654A0D93795A97DB446334"/>
    <w:rsid w:val="0052523F"/>
  </w:style>
  <w:style w:type="paragraph" w:customStyle="1" w:styleId="CC22FA03E30045B3895B31DDD4C8D330">
    <w:name w:val="CC22FA03E30045B3895B31DDD4C8D330"/>
    <w:rsid w:val="0052523F"/>
  </w:style>
  <w:style w:type="paragraph" w:customStyle="1" w:styleId="B2C7D065DBA64B85AFBB35C015F45401">
    <w:name w:val="B2C7D065DBA64B85AFBB35C015F45401"/>
    <w:rsid w:val="0052523F"/>
  </w:style>
  <w:style w:type="paragraph" w:customStyle="1" w:styleId="54EB8E3FBF9742E4A97C549261DFC150">
    <w:name w:val="54EB8E3FBF9742E4A97C549261DFC150"/>
    <w:rsid w:val="0052523F"/>
  </w:style>
  <w:style w:type="paragraph" w:customStyle="1" w:styleId="81BD1040CE6D49C0A92B554D6EA5E8CB">
    <w:name w:val="81BD1040CE6D49C0A92B554D6EA5E8CB"/>
    <w:rsid w:val="0052523F"/>
  </w:style>
  <w:style w:type="paragraph" w:customStyle="1" w:styleId="A72A073B4ED749989DC540BB87C795CB">
    <w:name w:val="A72A073B4ED749989DC540BB87C795CB"/>
    <w:rsid w:val="0052523F"/>
  </w:style>
  <w:style w:type="paragraph" w:customStyle="1" w:styleId="8A5E9948C3CC416A9108424C446E9136">
    <w:name w:val="8A5E9948C3CC416A9108424C446E9136"/>
    <w:rsid w:val="0052523F"/>
  </w:style>
  <w:style w:type="paragraph" w:customStyle="1" w:styleId="F921D011137F419D973A5B63A5E056A7">
    <w:name w:val="F921D011137F419D973A5B63A5E056A7"/>
    <w:rsid w:val="0052523F"/>
  </w:style>
  <w:style w:type="paragraph" w:customStyle="1" w:styleId="92A089A3D46346C98D71E2B553A76141">
    <w:name w:val="92A089A3D46346C98D71E2B553A76141"/>
    <w:rsid w:val="0052523F"/>
  </w:style>
  <w:style w:type="paragraph" w:customStyle="1" w:styleId="B61ADAD3D84941DD8A71D70785FD682C">
    <w:name w:val="B61ADAD3D84941DD8A71D70785FD682C"/>
    <w:rsid w:val="0052523F"/>
  </w:style>
  <w:style w:type="paragraph" w:customStyle="1" w:styleId="E88027AA49BF4F1FA59EC266BDE29AC9">
    <w:name w:val="E88027AA49BF4F1FA59EC266BDE29AC9"/>
    <w:rsid w:val="0052523F"/>
  </w:style>
  <w:style w:type="paragraph" w:customStyle="1" w:styleId="2B2E6D7E4703443E93011B8000CE329E">
    <w:name w:val="2B2E6D7E4703443E93011B8000CE329E"/>
    <w:rsid w:val="00AF32C2"/>
  </w:style>
  <w:style w:type="paragraph" w:customStyle="1" w:styleId="AB143D50340A4055ACD80AB8368E9C07">
    <w:name w:val="AB143D50340A4055ACD80AB8368E9C07"/>
    <w:rsid w:val="00AF32C2"/>
  </w:style>
  <w:style w:type="paragraph" w:customStyle="1" w:styleId="08C0E93212994CC28EB2BE779C1D89A7">
    <w:name w:val="08C0E93212994CC28EB2BE779C1D89A7"/>
    <w:rsid w:val="00AF32C2"/>
  </w:style>
  <w:style w:type="paragraph" w:customStyle="1" w:styleId="5F37139F47654DBAAD01BA30D8C6B41E">
    <w:name w:val="5F37139F47654DBAAD01BA30D8C6B41E"/>
    <w:rsid w:val="00AF32C2"/>
  </w:style>
  <w:style w:type="paragraph" w:customStyle="1" w:styleId="2405E72D8E734ED9B126980B146D34EA">
    <w:name w:val="2405E72D8E734ED9B126980B146D34EA"/>
    <w:rsid w:val="00AF32C2"/>
  </w:style>
  <w:style w:type="paragraph" w:customStyle="1" w:styleId="E3077F7F7441443AA74FB1A09422E24A">
    <w:name w:val="E3077F7F7441443AA74FB1A09422E24A"/>
    <w:rsid w:val="00AF32C2"/>
  </w:style>
  <w:style w:type="paragraph" w:customStyle="1" w:styleId="D3D6BD072802458EABA711548122DE94">
    <w:name w:val="D3D6BD072802458EABA711548122DE94"/>
    <w:rsid w:val="00AF32C2"/>
  </w:style>
  <w:style w:type="paragraph" w:customStyle="1" w:styleId="77E7B45C8C56424E8E0E16B3DDD94DF0">
    <w:name w:val="77E7B45C8C56424E8E0E16B3DDD94DF0"/>
    <w:rsid w:val="00AF32C2"/>
  </w:style>
  <w:style w:type="paragraph" w:customStyle="1" w:styleId="A4AD14D2E4674334B702FEE4D7DCC9F9">
    <w:name w:val="A4AD14D2E4674334B702FEE4D7DCC9F9"/>
    <w:rsid w:val="00AF32C2"/>
  </w:style>
  <w:style w:type="paragraph" w:customStyle="1" w:styleId="61D9724E2E5845AAA5AB63DBA606B837">
    <w:name w:val="61D9724E2E5845AAA5AB63DBA606B837"/>
    <w:rsid w:val="00AF32C2"/>
  </w:style>
  <w:style w:type="paragraph" w:customStyle="1" w:styleId="AE22F6118CC34E4EB4A0C3223862DCA3">
    <w:name w:val="AE22F6118CC34E4EB4A0C3223862DCA3"/>
    <w:rsid w:val="00AF32C2"/>
  </w:style>
  <w:style w:type="paragraph" w:customStyle="1" w:styleId="67A7A2E0A5784CF98E70A71F6B86E7B7">
    <w:name w:val="67A7A2E0A5784CF98E70A71F6B86E7B7"/>
    <w:rsid w:val="00AF32C2"/>
  </w:style>
  <w:style w:type="paragraph" w:customStyle="1" w:styleId="AB305A9709CB473589AE1568ADC1749B">
    <w:name w:val="AB305A9709CB473589AE1568ADC1749B"/>
    <w:rsid w:val="00AF32C2"/>
  </w:style>
  <w:style w:type="paragraph" w:customStyle="1" w:styleId="EEC6A31538B64B11B28F1D8E0159AB3F">
    <w:name w:val="EEC6A31538B64B11B28F1D8E0159AB3F"/>
    <w:rsid w:val="00AF32C2"/>
  </w:style>
  <w:style w:type="paragraph" w:customStyle="1" w:styleId="42CD0D922AF2400AA6F03F1E9CA1E781">
    <w:name w:val="42CD0D922AF2400AA6F03F1E9CA1E781"/>
    <w:rsid w:val="00AF32C2"/>
  </w:style>
  <w:style w:type="paragraph" w:customStyle="1" w:styleId="9D1696034B8F4D099997AF62098DA086">
    <w:name w:val="9D1696034B8F4D099997AF62098DA086"/>
    <w:rsid w:val="00AF32C2"/>
  </w:style>
  <w:style w:type="paragraph" w:customStyle="1" w:styleId="B8F9D4B21807426EABADAE886FCF3C7E">
    <w:name w:val="B8F9D4B21807426EABADAE886FCF3C7E"/>
    <w:rsid w:val="00AF32C2"/>
  </w:style>
  <w:style w:type="paragraph" w:customStyle="1" w:styleId="4A43F2E2ED0646699C222474AD730319">
    <w:name w:val="4A43F2E2ED0646699C222474AD730319"/>
    <w:rsid w:val="00AF32C2"/>
  </w:style>
  <w:style w:type="paragraph" w:customStyle="1" w:styleId="17E8EE83A5AF4EE2A04771A096360345">
    <w:name w:val="17E8EE83A5AF4EE2A04771A096360345"/>
    <w:rsid w:val="00AF32C2"/>
  </w:style>
  <w:style w:type="paragraph" w:customStyle="1" w:styleId="4DB0DAF3460449A0A05C8E8EF2725E5B">
    <w:name w:val="4DB0DAF3460449A0A05C8E8EF2725E5B"/>
    <w:rsid w:val="00AF32C2"/>
  </w:style>
  <w:style w:type="paragraph" w:customStyle="1" w:styleId="2934CEAE50254BD69EA1645896DA1A4E">
    <w:name w:val="2934CEAE50254BD69EA1645896DA1A4E"/>
    <w:rsid w:val="00AF32C2"/>
  </w:style>
  <w:style w:type="paragraph" w:customStyle="1" w:styleId="A176E02C727D44C7971CFD7B9706BC00">
    <w:name w:val="A176E02C727D44C7971CFD7B9706BC00"/>
    <w:rsid w:val="00AF32C2"/>
  </w:style>
  <w:style w:type="paragraph" w:customStyle="1" w:styleId="9262CAABDD4443C68CB2AA864FBC40C9">
    <w:name w:val="9262CAABDD4443C68CB2AA864FBC40C9"/>
    <w:rsid w:val="00AF32C2"/>
  </w:style>
  <w:style w:type="paragraph" w:customStyle="1" w:styleId="8FCD92F9B10A4DD5B53EB6D31860BBE8">
    <w:name w:val="8FCD92F9B10A4DD5B53EB6D31860BBE8"/>
    <w:rsid w:val="00AF32C2"/>
  </w:style>
  <w:style w:type="paragraph" w:customStyle="1" w:styleId="919AD70191364A1EA007455018E66B51">
    <w:name w:val="919AD70191364A1EA007455018E66B51"/>
    <w:rsid w:val="00AF32C2"/>
  </w:style>
  <w:style w:type="paragraph" w:customStyle="1" w:styleId="D75D8D6EA3134381994F14388F646FDF">
    <w:name w:val="D75D8D6EA3134381994F14388F646FDF"/>
    <w:rsid w:val="00AF32C2"/>
  </w:style>
  <w:style w:type="paragraph" w:customStyle="1" w:styleId="D8ADA3FA517349CCB5F97C93456A51F2">
    <w:name w:val="D8ADA3FA517349CCB5F97C93456A51F2"/>
    <w:rsid w:val="00AF32C2"/>
  </w:style>
  <w:style w:type="paragraph" w:customStyle="1" w:styleId="D084443D97A148AAA013BB6EEEEE408A">
    <w:name w:val="D084443D97A148AAA013BB6EEEEE408A"/>
    <w:rsid w:val="00AF32C2"/>
  </w:style>
  <w:style w:type="paragraph" w:customStyle="1" w:styleId="216A23903A0A4F8287FF5CD5E1A3B050">
    <w:name w:val="216A23903A0A4F8287FF5CD5E1A3B050"/>
    <w:rsid w:val="00AF32C2"/>
  </w:style>
  <w:style w:type="paragraph" w:customStyle="1" w:styleId="260F05F4A77E4C72A4458BD90D439FED">
    <w:name w:val="260F05F4A77E4C72A4458BD90D439FED"/>
    <w:rsid w:val="00AF32C2"/>
  </w:style>
  <w:style w:type="paragraph" w:customStyle="1" w:styleId="FA72E908781B467A9C0AD9CBBED0B6FA">
    <w:name w:val="FA72E908781B467A9C0AD9CBBED0B6FA"/>
    <w:rsid w:val="00AF32C2"/>
  </w:style>
  <w:style w:type="paragraph" w:customStyle="1" w:styleId="5513C5AF3D9943D1A1187E3B0D4EC2BB">
    <w:name w:val="5513C5AF3D9943D1A1187E3B0D4EC2BB"/>
    <w:rsid w:val="00AF32C2"/>
  </w:style>
  <w:style w:type="paragraph" w:customStyle="1" w:styleId="E34AAD185CCC451EB302F650742C49EE">
    <w:name w:val="E34AAD185CCC451EB302F650742C49EE"/>
    <w:rsid w:val="00AF32C2"/>
  </w:style>
  <w:style w:type="paragraph" w:customStyle="1" w:styleId="44822DEF3FA24FD3B5DDDCEBFBD72B65">
    <w:name w:val="44822DEF3FA24FD3B5DDDCEBFBD72B65"/>
    <w:rsid w:val="00AF32C2"/>
  </w:style>
  <w:style w:type="paragraph" w:customStyle="1" w:styleId="6029E896362248CC94C867275630BFCF">
    <w:name w:val="6029E896362248CC94C867275630BFCF"/>
    <w:rsid w:val="00AF32C2"/>
  </w:style>
  <w:style w:type="paragraph" w:customStyle="1" w:styleId="DE5131374019459F8E9BB6CAC83BE8BF">
    <w:name w:val="DE5131374019459F8E9BB6CAC83BE8BF"/>
    <w:rsid w:val="00453F7B"/>
  </w:style>
  <w:style w:type="paragraph" w:customStyle="1" w:styleId="22E353EC5AE74BE38785996E1F3CDC79">
    <w:name w:val="22E353EC5AE74BE38785996E1F3CDC79"/>
    <w:rsid w:val="00453F7B"/>
  </w:style>
  <w:style w:type="paragraph" w:customStyle="1" w:styleId="2084C2F9415E40AAB7CCDE3FDFB3692F">
    <w:name w:val="2084C2F9415E40AAB7CCDE3FDFB3692F"/>
    <w:rsid w:val="001501EF"/>
  </w:style>
  <w:style w:type="paragraph" w:customStyle="1" w:styleId="2177A360285C4BCC847FDEC6402200EC">
    <w:name w:val="2177A360285C4BCC847FDEC6402200EC"/>
    <w:rsid w:val="001501EF"/>
  </w:style>
  <w:style w:type="paragraph" w:customStyle="1" w:styleId="F74A1220E66040668477D31381EE6B9C">
    <w:name w:val="F74A1220E66040668477D31381EE6B9C"/>
    <w:rsid w:val="001501EF"/>
  </w:style>
  <w:style w:type="paragraph" w:customStyle="1" w:styleId="2F40BEAEFCBF4DA69E5B4DB13E31C200">
    <w:name w:val="2F40BEAEFCBF4DA69E5B4DB13E31C200"/>
    <w:rsid w:val="001501EF"/>
  </w:style>
  <w:style w:type="paragraph" w:customStyle="1" w:styleId="86A0A044C0C549DCA63DDC04F0ABE36F">
    <w:name w:val="86A0A044C0C549DCA63DDC04F0ABE36F"/>
    <w:rsid w:val="001501EF"/>
  </w:style>
  <w:style w:type="paragraph" w:customStyle="1" w:styleId="BBE392655EE94F99A01B4A8BD8853BED">
    <w:name w:val="BBE392655EE94F99A01B4A8BD8853BED"/>
    <w:rsid w:val="001501EF"/>
  </w:style>
  <w:style w:type="paragraph" w:customStyle="1" w:styleId="DD58199A24304C858F880E7EDAA96097">
    <w:name w:val="DD58199A24304C858F880E7EDAA96097"/>
    <w:rsid w:val="001501EF"/>
  </w:style>
  <w:style w:type="paragraph" w:customStyle="1" w:styleId="EC2A0C41BF3D4EA6AF4E22E1B6E52F52">
    <w:name w:val="EC2A0C41BF3D4EA6AF4E22E1B6E52F52"/>
    <w:rsid w:val="001501EF"/>
  </w:style>
  <w:style w:type="paragraph" w:customStyle="1" w:styleId="5D4FA6AEE74B40B6A1F8DA6E1324179F">
    <w:name w:val="5D4FA6AEE74B40B6A1F8DA6E1324179F"/>
    <w:rsid w:val="001501EF"/>
  </w:style>
  <w:style w:type="paragraph" w:customStyle="1" w:styleId="4DD8757852A64F83BC92356BCE711723">
    <w:name w:val="4DD8757852A64F83BC92356BCE711723"/>
    <w:rsid w:val="001501EF"/>
  </w:style>
  <w:style w:type="paragraph" w:customStyle="1" w:styleId="49BF39A1A0D64A1285804779B6DFBF01">
    <w:name w:val="49BF39A1A0D64A1285804779B6DFBF01"/>
    <w:rsid w:val="001501EF"/>
  </w:style>
  <w:style w:type="paragraph" w:customStyle="1" w:styleId="82B5389D94A54E84902FEE99FA40CAFE">
    <w:name w:val="82B5389D94A54E84902FEE99FA40CAFE"/>
    <w:rsid w:val="001501EF"/>
  </w:style>
  <w:style w:type="paragraph" w:customStyle="1" w:styleId="C85F2E46EBF64959A0B9C6C04E1EB73F">
    <w:name w:val="C85F2E46EBF64959A0B9C6C04E1EB73F"/>
    <w:rsid w:val="001501EF"/>
  </w:style>
  <w:style w:type="paragraph" w:customStyle="1" w:styleId="07BB41718A874EB0805A7B36CA5B5A6F">
    <w:name w:val="07BB41718A874EB0805A7B36CA5B5A6F"/>
    <w:rsid w:val="001501EF"/>
  </w:style>
  <w:style w:type="paragraph" w:customStyle="1" w:styleId="08E9558077DD4C4CBA799D57331E6B42">
    <w:name w:val="08E9558077DD4C4CBA799D57331E6B42"/>
    <w:rsid w:val="001501EF"/>
  </w:style>
  <w:style w:type="paragraph" w:customStyle="1" w:styleId="BA1B582F9DEC4B628E371C13CB57E768">
    <w:name w:val="BA1B582F9DEC4B628E371C13CB57E768"/>
    <w:rsid w:val="001501EF"/>
  </w:style>
  <w:style w:type="paragraph" w:customStyle="1" w:styleId="642F2F730F3744CB9824387D05DE5338">
    <w:name w:val="642F2F730F3744CB9824387D05DE5338"/>
    <w:rsid w:val="001501EF"/>
  </w:style>
  <w:style w:type="paragraph" w:customStyle="1" w:styleId="4D1AEEA0653A4A4F97D31C893B8860A6">
    <w:name w:val="4D1AEEA0653A4A4F97D31C893B8860A6"/>
    <w:rsid w:val="001501EF"/>
  </w:style>
  <w:style w:type="paragraph" w:customStyle="1" w:styleId="185565381F0A4013A9B59AD60AB4914E">
    <w:name w:val="185565381F0A4013A9B59AD60AB4914E"/>
    <w:rsid w:val="001501EF"/>
  </w:style>
  <w:style w:type="paragraph" w:customStyle="1" w:styleId="5A6B72C8741F41F2B21DD9A80D1EE6CE">
    <w:name w:val="5A6B72C8741F41F2B21DD9A80D1EE6CE"/>
    <w:rsid w:val="001501EF"/>
  </w:style>
  <w:style w:type="paragraph" w:customStyle="1" w:styleId="2C6644CB6C5D46DC9A2E4CD21D608329">
    <w:name w:val="2C6644CB6C5D46DC9A2E4CD21D608329"/>
    <w:rsid w:val="001501EF"/>
  </w:style>
  <w:style w:type="paragraph" w:customStyle="1" w:styleId="B446D9BB162748C88DD9A413DFAEF7C7">
    <w:name w:val="B446D9BB162748C88DD9A413DFAEF7C7"/>
    <w:rsid w:val="001501EF"/>
  </w:style>
  <w:style w:type="paragraph" w:customStyle="1" w:styleId="8D8129EDF9E64E0BB0E8D4D564FC9C1C">
    <w:name w:val="8D8129EDF9E64E0BB0E8D4D564FC9C1C"/>
    <w:rsid w:val="001501EF"/>
  </w:style>
  <w:style w:type="paragraph" w:customStyle="1" w:styleId="0E62CFBA2C5E497D9583079AFD36BF1D">
    <w:name w:val="0E62CFBA2C5E497D9583079AFD36BF1D"/>
    <w:rsid w:val="001501EF"/>
  </w:style>
  <w:style w:type="paragraph" w:customStyle="1" w:styleId="DD464A327C734AD5A3485E196BCB3D5E">
    <w:name w:val="DD464A327C734AD5A3485E196BCB3D5E"/>
    <w:rsid w:val="001501EF"/>
  </w:style>
  <w:style w:type="paragraph" w:customStyle="1" w:styleId="C88E77D4A6EB406C9949A38D23DF5345">
    <w:name w:val="C88E77D4A6EB406C9949A38D23DF5345"/>
    <w:rsid w:val="00EB749E"/>
  </w:style>
  <w:style w:type="paragraph" w:customStyle="1" w:styleId="1A4336EE5D4F419982BAC8BCC6086F42">
    <w:name w:val="1A4336EE5D4F419982BAC8BCC6086F42"/>
    <w:rsid w:val="00EB749E"/>
  </w:style>
  <w:style w:type="paragraph" w:customStyle="1" w:styleId="CAD61EEAC9EF46BEA8339439C5F6877A">
    <w:name w:val="CAD61EEAC9EF46BEA8339439C5F6877A"/>
    <w:rsid w:val="00EB749E"/>
  </w:style>
  <w:style w:type="paragraph" w:customStyle="1" w:styleId="1DAB3E2300084006917051DA78380FC3">
    <w:name w:val="1DAB3E2300084006917051DA78380FC3"/>
    <w:rsid w:val="00EB749E"/>
  </w:style>
  <w:style w:type="paragraph" w:customStyle="1" w:styleId="F4220C802CF94FF093BC98EC58D90F1D">
    <w:name w:val="F4220C802CF94FF093BC98EC58D90F1D"/>
    <w:rsid w:val="00EB749E"/>
  </w:style>
  <w:style w:type="paragraph" w:customStyle="1" w:styleId="ABC8FA17D7304B67A598C569AC7B7260">
    <w:name w:val="ABC8FA17D7304B67A598C569AC7B7260"/>
    <w:rsid w:val="00EB749E"/>
  </w:style>
  <w:style w:type="paragraph" w:customStyle="1" w:styleId="D935039C7D0D4E5D8E2E94470F8CEB87">
    <w:name w:val="D935039C7D0D4E5D8E2E94470F8CEB87"/>
    <w:rsid w:val="00EB749E"/>
  </w:style>
  <w:style w:type="paragraph" w:customStyle="1" w:styleId="625E336D2D1E46A88E7BBEC9FD290EBA">
    <w:name w:val="625E336D2D1E46A88E7BBEC9FD290EBA"/>
    <w:rsid w:val="00EB749E"/>
  </w:style>
  <w:style w:type="paragraph" w:customStyle="1" w:styleId="7D55A3497BDD45EEA400FA67772FF696">
    <w:name w:val="7D55A3497BDD45EEA400FA67772FF696"/>
    <w:rsid w:val="00EB749E"/>
  </w:style>
  <w:style w:type="paragraph" w:customStyle="1" w:styleId="E573D514842C41FE886CA12D4BBE3607">
    <w:name w:val="E573D514842C41FE886CA12D4BBE3607"/>
    <w:rsid w:val="00EB749E"/>
  </w:style>
  <w:style w:type="paragraph" w:customStyle="1" w:styleId="1A4BD73FC68947AF810A76809CBCE806">
    <w:name w:val="1A4BD73FC68947AF810A76809CBCE806"/>
    <w:rsid w:val="00EB749E"/>
  </w:style>
  <w:style w:type="paragraph" w:customStyle="1" w:styleId="0A5BBA9110FA429984A98DE265292F46">
    <w:name w:val="0A5BBA9110FA429984A98DE265292F46"/>
    <w:rsid w:val="00EB749E"/>
  </w:style>
  <w:style w:type="paragraph" w:customStyle="1" w:styleId="ABE4B293C0DC484BAF26ED0C15D8000D">
    <w:name w:val="ABE4B293C0DC484BAF26ED0C15D8000D"/>
    <w:rsid w:val="00EB749E"/>
  </w:style>
  <w:style w:type="paragraph" w:customStyle="1" w:styleId="35395DE99E7E447485C43E37EF96358A">
    <w:name w:val="35395DE99E7E447485C43E37EF96358A"/>
    <w:rsid w:val="00EB749E"/>
  </w:style>
  <w:style w:type="paragraph" w:customStyle="1" w:styleId="2AA0F7C8D98C4C559C31938A96B935C2">
    <w:name w:val="2AA0F7C8D98C4C559C31938A96B935C2"/>
    <w:rsid w:val="00EB749E"/>
  </w:style>
  <w:style w:type="paragraph" w:customStyle="1" w:styleId="4C6E8F718DEB481EAF6F06780E95826E">
    <w:name w:val="4C6E8F718DEB481EAF6F06780E95826E"/>
    <w:rsid w:val="00EB749E"/>
  </w:style>
  <w:style w:type="paragraph" w:customStyle="1" w:styleId="A634EB6480754D748F7F4A5D464D16AB">
    <w:name w:val="A634EB6480754D748F7F4A5D464D16AB"/>
    <w:rsid w:val="00EB749E"/>
  </w:style>
  <w:style w:type="paragraph" w:customStyle="1" w:styleId="3D9ABA4F28CF4D52A80437F3B1DAEFC8">
    <w:name w:val="3D9ABA4F28CF4D52A80437F3B1DAEFC8"/>
    <w:rsid w:val="00EB749E"/>
  </w:style>
  <w:style w:type="paragraph" w:customStyle="1" w:styleId="51B477A2981D47759EA625C6BE291DB4">
    <w:name w:val="51B477A2981D47759EA625C6BE291DB4"/>
    <w:rsid w:val="00EB749E"/>
  </w:style>
  <w:style w:type="paragraph" w:customStyle="1" w:styleId="CCE29ED690D74E58AD04D3EC08799DAD">
    <w:name w:val="CCE29ED690D74E58AD04D3EC08799DAD"/>
    <w:rsid w:val="00EB749E"/>
  </w:style>
  <w:style w:type="paragraph" w:customStyle="1" w:styleId="614F77E679584928A8F22DBCF7EFB3B2">
    <w:name w:val="614F77E679584928A8F22DBCF7EFB3B2"/>
    <w:rsid w:val="00EB749E"/>
  </w:style>
  <w:style w:type="paragraph" w:customStyle="1" w:styleId="8C7591494EE241D7AF8AB96C37AFBDEC">
    <w:name w:val="8C7591494EE241D7AF8AB96C37AFBDEC"/>
    <w:rsid w:val="00EB749E"/>
  </w:style>
  <w:style w:type="paragraph" w:customStyle="1" w:styleId="9CB2E28B63D2407F975F957F5CD5C11D">
    <w:name w:val="9CB2E28B63D2407F975F957F5CD5C11D"/>
    <w:rsid w:val="00EB749E"/>
  </w:style>
  <w:style w:type="paragraph" w:customStyle="1" w:styleId="55D5A4F2BDDB4658BAD89E2014C6CA95">
    <w:name w:val="55D5A4F2BDDB4658BAD89E2014C6CA95"/>
    <w:rsid w:val="00EB749E"/>
  </w:style>
  <w:style w:type="paragraph" w:customStyle="1" w:styleId="38526333FD3D4ABEB028F16FD39B9A6C">
    <w:name w:val="38526333FD3D4ABEB028F16FD39B9A6C"/>
    <w:rsid w:val="00EB749E"/>
  </w:style>
  <w:style w:type="paragraph" w:customStyle="1" w:styleId="777182DC71174E15A4D23CA62800EDCC">
    <w:name w:val="777182DC71174E15A4D23CA62800EDCC"/>
    <w:rsid w:val="00EB749E"/>
  </w:style>
  <w:style w:type="paragraph" w:customStyle="1" w:styleId="E3212D632D0B4641A2D34A475F8DA233">
    <w:name w:val="E3212D632D0B4641A2D34A475F8DA233"/>
    <w:rsid w:val="00EB749E"/>
  </w:style>
  <w:style w:type="paragraph" w:customStyle="1" w:styleId="F618552C94974287A50934A401254C4B">
    <w:name w:val="F618552C94974287A50934A401254C4B"/>
    <w:rsid w:val="00EB749E"/>
  </w:style>
  <w:style w:type="paragraph" w:customStyle="1" w:styleId="ED59A0618E94419FA2D61F6D48D9CBBD">
    <w:name w:val="ED59A0618E94419FA2D61F6D48D9CBBD"/>
    <w:rsid w:val="00EB749E"/>
  </w:style>
  <w:style w:type="paragraph" w:customStyle="1" w:styleId="C9E4A086FC2B4D56BE1A2D48C56B884C">
    <w:name w:val="C9E4A086FC2B4D56BE1A2D48C56B884C"/>
    <w:rsid w:val="00EB749E"/>
  </w:style>
  <w:style w:type="paragraph" w:customStyle="1" w:styleId="338D7CEBDA8A451E999BB8A68D392BBF">
    <w:name w:val="338D7CEBDA8A451E999BB8A68D392BBF"/>
    <w:rsid w:val="00EB749E"/>
  </w:style>
  <w:style w:type="paragraph" w:customStyle="1" w:styleId="9FD4C90FFEBA4CCE99378195F84448B6">
    <w:name w:val="9FD4C90FFEBA4CCE99378195F84448B6"/>
    <w:rsid w:val="00EB749E"/>
  </w:style>
  <w:style w:type="paragraph" w:customStyle="1" w:styleId="3CF23D60E0884FB68B7AB4473526D755">
    <w:name w:val="3CF23D60E0884FB68B7AB4473526D755"/>
    <w:rsid w:val="00EB749E"/>
  </w:style>
  <w:style w:type="paragraph" w:customStyle="1" w:styleId="819CA49853A94C5B8C83322D72BA6CB9">
    <w:name w:val="819CA49853A94C5B8C83322D72BA6CB9"/>
    <w:rsid w:val="00EB749E"/>
  </w:style>
  <w:style w:type="paragraph" w:customStyle="1" w:styleId="235627C4F46A4610AC29467B42D24709">
    <w:name w:val="235627C4F46A4610AC29467B42D24709"/>
    <w:rsid w:val="00EB749E"/>
  </w:style>
  <w:style w:type="paragraph" w:customStyle="1" w:styleId="F1AA816698A440C7A5E391230437BCB7">
    <w:name w:val="F1AA816698A440C7A5E391230437BCB7"/>
    <w:rsid w:val="00EB749E"/>
  </w:style>
  <w:style w:type="paragraph" w:customStyle="1" w:styleId="28DF597655BD4FF7876DB2D234E0BCD6">
    <w:name w:val="28DF597655BD4FF7876DB2D234E0BCD6"/>
    <w:rsid w:val="00EB749E"/>
  </w:style>
  <w:style w:type="paragraph" w:customStyle="1" w:styleId="5F24B22D715847408E0068E806426CF7">
    <w:name w:val="5F24B22D715847408E0068E806426CF7"/>
    <w:rsid w:val="00EB749E"/>
  </w:style>
  <w:style w:type="paragraph" w:customStyle="1" w:styleId="A695D73C44674998A2CD195304351BA7">
    <w:name w:val="A695D73C44674998A2CD195304351BA7"/>
    <w:rsid w:val="00EB749E"/>
  </w:style>
  <w:style w:type="paragraph" w:customStyle="1" w:styleId="B526A3FB796F4A13B0C97A72B465E239">
    <w:name w:val="B526A3FB796F4A13B0C97A72B465E239"/>
    <w:rsid w:val="00EB749E"/>
  </w:style>
  <w:style w:type="paragraph" w:customStyle="1" w:styleId="FA17FA84D40E4CA98F9C2A5752EA7483">
    <w:name w:val="FA17FA84D40E4CA98F9C2A5752EA7483"/>
    <w:rsid w:val="00EB749E"/>
  </w:style>
  <w:style w:type="paragraph" w:customStyle="1" w:styleId="317138F397AB44668FCACE96DCB3E5CA">
    <w:name w:val="317138F397AB44668FCACE96DCB3E5CA"/>
    <w:rsid w:val="00EB749E"/>
  </w:style>
  <w:style w:type="paragraph" w:customStyle="1" w:styleId="C21087E735B74A74950DC2853A08DAD0">
    <w:name w:val="C21087E735B74A74950DC2853A08DAD0"/>
    <w:rsid w:val="00EB749E"/>
  </w:style>
  <w:style w:type="paragraph" w:customStyle="1" w:styleId="A416F5AACD6C49D888FF6A59C9A5CBBA">
    <w:name w:val="A416F5AACD6C49D888FF6A59C9A5CBBA"/>
    <w:rsid w:val="00EB749E"/>
  </w:style>
  <w:style w:type="paragraph" w:customStyle="1" w:styleId="80211C5B74B7446C962645540C3690B3">
    <w:name w:val="80211C5B74B7446C962645540C3690B3"/>
    <w:rsid w:val="00EB749E"/>
  </w:style>
  <w:style w:type="paragraph" w:customStyle="1" w:styleId="596780B7DF7B4D83A8D7604324BD4E5F">
    <w:name w:val="596780B7DF7B4D83A8D7604324BD4E5F"/>
    <w:rsid w:val="00EB749E"/>
  </w:style>
  <w:style w:type="paragraph" w:customStyle="1" w:styleId="4A04DBB7F0EC4DE79848897780819151">
    <w:name w:val="4A04DBB7F0EC4DE79848897780819151"/>
    <w:rsid w:val="00EB749E"/>
  </w:style>
  <w:style w:type="paragraph" w:customStyle="1" w:styleId="4EEA4A5490CA436D987C3F2A1A0CF521">
    <w:name w:val="4EEA4A5490CA436D987C3F2A1A0CF521"/>
    <w:rsid w:val="00EB749E"/>
  </w:style>
  <w:style w:type="paragraph" w:customStyle="1" w:styleId="6B6AA0A963BB435DAE7BB7EB8369B6F2">
    <w:name w:val="6B6AA0A963BB435DAE7BB7EB8369B6F2"/>
    <w:rsid w:val="00EA662E"/>
  </w:style>
  <w:style w:type="paragraph" w:customStyle="1" w:styleId="B1D7A45FA6AE4E0A9628F992F6859C81">
    <w:name w:val="B1D7A45FA6AE4E0A9628F992F6859C81"/>
    <w:rsid w:val="00EA662E"/>
  </w:style>
  <w:style w:type="paragraph" w:customStyle="1" w:styleId="320543097DCE468A93EAD1DC8C6F500E">
    <w:name w:val="320543097DCE468A93EAD1DC8C6F500E"/>
    <w:rsid w:val="00EA662E"/>
  </w:style>
  <w:style w:type="paragraph" w:customStyle="1" w:styleId="2763E4E968A74C10BC42332DC878E7E3">
    <w:name w:val="2763E4E968A74C10BC42332DC878E7E3"/>
    <w:rsid w:val="00EA662E"/>
  </w:style>
  <w:style w:type="paragraph" w:customStyle="1" w:styleId="FA0C8121A6B34FEFACAAC6BE276FB25F">
    <w:name w:val="FA0C8121A6B34FEFACAAC6BE276FB25F"/>
    <w:rsid w:val="00EA662E"/>
  </w:style>
  <w:style w:type="paragraph" w:customStyle="1" w:styleId="7F73440047164D6994B060BEB77764E1">
    <w:name w:val="7F73440047164D6994B060BEB77764E1"/>
    <w:rsid w:val="00EA662E"/>
  </w:style>
  <w:style w:type="paragraph" w:customStyle="1" w:styleId="4A02657C30644D2D8459EAA0CE6C3A47">
    <w:name w:val="4A02657C30644D2D8459EAA0CE6C3A47"/>
    <w:rsid w:val="00EA662E"/>
  </w:style>
  <w:style w:type="paragraph" w:customStyle="1" w:styleId="104D678BFCF94BF7A945C11A66AAA4D2">
    <w:name w:val="104D678BFCF94BF7A945C11A66AAA4D2"/>
    <w:rsid w:val="00EA662E"/>
  </w:style>
  <w:style w:type="paragraph" w:customStyle="1" w:styleId="919A7CBDDC9842DDB13E5267C80AC8E2">
    <w:name w:val="919A7CBDDC9842DDB13E5267C80AC8E2"/>
    <w:rsid w:val="00EA662E"/>
  </w:style>
  <w:style w:type="paragraph" w:customStyle="1" w:styleId="ED40656A52D34ACBA4A676F46D7ADC4B">
    <w:name w:val="ED40656A52D34ACBA4A676F46D7ADC4B"/>
    <w:rsid w:val="00EA662E"/>
  </w:style>
  <w:style w:type="paragraph" w:customStyle="1" w:styleId="62BFD3E474D94006B70C16A71684AB0B">
    <w:name w:val="62BFD3E474D94006B70C16A71684AB0B"/>
    <w:rsid w:val="00EA662E"/>
  </w:style>
  <w:style w:type="paragraph" w:customStyle="1" w:styleId="C95CF27EEB8544A19DBFD7A0CDC02A38">
    <w:name w:val="C95CF27EEB8544A19DBFD7A0CDC02A38"/>
    <w:rsid w:val="00EA662E"/>
  </w:style>
  <w:style w:type="paragraph" w:customStyle="1" w:styleId="11E8C3511C474334A3D7B819ACFF3868">
    <w:name w:val="11E8C3511C474334A3D7B819ACFF3868"/>
    <w:rsid w:val="00EA662E"/>
  </w:style>
  <w:style w:type="paragraph" w:customStyle="1" w:styleId="EA05717BC7644B4BBAB7E81E2F4DF697">
    <w:name w:val="EA05717BC7644B4BBAB7E81E2F4DF697"/>
    <w:rsid w:val="00EA662E"/>
  </w:style>
  <w:style w:type="paragraph" w:customStyle="1" w:styleId="3072D82E43F2428C80950E54B6411FE3">
    <w:name w:val="3072D82E43F2428C80950E54B6411FE3"/>
    <w:rsid w:val="00EA662E"/>
  </w:style>
  <w:style w:type="paragraph" w:customStyle="1" w:styleId="C3DC3E8F6A3D417F9F5BF2205D0EC5FB">
    <w:name w:val="C3DC3E8F6A3D417F9F5BF2205D0EC5FB"/>
    <w:rsid w:val="00EA662E"/>
  </w:style>
  <w:style w:type="paragraph" w:customStyle="1" w:styleId="914BEB9FDF394B9E91E2304D0190A4E2">
    <w:name w:val="914BEB9FDF394B9E91E2304D0190A4E2"/>
    <w:rsid w:val="00447E6D"/>
  </w:style>
  <w:style w:type="paragraph" w:customStyle="1" w:styleId="A06AC02E083C454DA796326B4BCC5AF5">
    <w:name w:val="A06AC02E083C454DA796326B4BCC5AF5"/>
    <w:rsid w:val="00447E6D"/>
  </w:style>
  <w:style w:type="paragraph" w:customStyle="1" w:styleId="166F70DD8F15490F879AF9B6B674B826">
    <w:name w:val="166F70DD8F15490F879AF9B6B674B826"/>
    <w:rsid w:val="00447E6D"/>
  </w:style>
  <w:style w:type="paragraph" w:customStyle="1" w:styleId="2DBAC89F46E945E99E2E3BE4A991A052">
    <w:name w:val="2DBAC89F46E945E99E2E3BE4A991A052"/>
    <w:rsid w:val="00447E6D"/>
  </w:style>
  <w:style w:type="paragraph" w:customStyle="1" w:styleId="E5AD8A2A23334A60A846F92F106C6DDA">
    <w:name w:val="E5AD8A2A23334A60A846F92F106C6DDA"/>
    <w:rsid w:val="00447E6D"/>
  </w:style>
  <w:style w:type="paragraph" w:customStyle="1" w:styleId="77B2D49102604B518D064720FB522FBC">
    <w:name w:val="77B2D49102604B518D064720FB522FBC"/>
    <w:rsid w:val="00447E6D"/>
  </w:style>
  <w:style w:type="paragraph" w:customStyle="1" w:styleId="B6B90B892A3A4CCD988C8AF4169A6A68">
    <w:name w:val="B6B90B892A3A4CCD988C8AF4169A6A68"/>
    <w:rsid w:val="00447E6D"/>
  </w:style>
  <w:style w:type="paragraph" w:customStyle="1" w:styleId="B312F5057A584BB08BA1B24C439FAC78">
    <w:name w:val="B312F5057A584BB08BA1B24C439FAC78"/>
    <w:rsid w:val="00447E6D"/>
  </w:style>
  <w:style w:type="paragraph" w:customStyle="1" w:styleId="B77643AC4DF74532A4E92D0EE19525F0">
    <w:name w:val="B77643AC4DF74532A4E92D0EE19525F0"/>
    <w:rsid w:val="00447E6D"/>
  </w:style>
  <w:style w:type="paragraph" w:customStyle="1" w:styleId="3090FE8D2EEA4097B4917E0D971E0FE4">
    <w:name w:val="3090FE8D2EEA4097B4917E0D971E0FE4"/>
    <w:rsid w:val="00447E6D"/>
  </w:style>
  <w:style w:type="paragraph" w:customStyle="1" w:styleId="F09C0110513B41DD91F7347D2C317319">
    <w:name w:val="F09C0110513B41DD91F7347D2C317319"/>
    <w:rsid w:val="00447E6D"/>
  </w:style>
  <w:style w:type="paragraph" w:customStyle="1" w:styleId="0A7D661B6F2B4C73801C111B8E6B7F69">
    <w:name w:val="0A7D661B6F2B4C73801C111B8E6B7F69"/>
    <w:rsid w:val="00447E6D"/>
  </w:style>
  <w:style w:type="paragraph" w:customStyle="1" w:styleId="B78600CDF0224F068EA8AF83FA1AAC4D">
    <w:name w:val="B78600CDF0224F068EA8AF83FA1AAC4D"/>
    <w:rsid w:val="00447E6D"/>
  </w:style>
  <w:style w:type="paragraph" w:customStyle="1" w:styleId="CD740F32BB7C42CAAD22BBD4DD888F55">
    <w:name w:val="CD740F32BB7C42CAAD22BBD4DD888F55"/>
    <w:rsid w:val="00447E6D"/>
  </w:style>
  <w:style w:type="paragraph" w:customStyle="1" w:styleId="855216BBF00746F2AA3C375FD2C93C65">
    <w:name w:val="855216BBF00746F2AA3C375FD2C93C65"/>
    <w:rsid w:val="00447E6D"/>
  </w:style>
  <w:style w:type="paragraph" w:customStyle="1" w:styleId="CEAEE0BEA7AA4D9E88D5F13B2862B5DD">
    <w:name w:val="CEAEE0BEA7AA4D9E88D5F13B2862B5DD"/>
    <w:rsid w:val="00447E6D"/>
  </w:style>
  <w:style w:type="paragraph" w:customStyle="1" w:styleId="CCB79EEF97E44F5F9F53A846E4EED351">
    <w:name w:val="CCB79EEF97E44F5F9F53A846E4EED351"/>
    <w:rsid w:val="00447E6D"/>
  </w:style>
  <w:style w:type="paragraph" w:customStyle="1" w:styleId="13559B17C2A54D6EAB8208D317ED8483">
    <w:name w:val="13559B17C2A54D6EAB8208D317ED8483"/>
    <w:rsid w:val="00447E6D"/>
  </w:style>
  <w:style w:type="paragraph" w:customStyle="1" w:styleId="F247A58484FA4F49B6480304BF3D4840">
    <w:name w:val="F247A58484FA4F49B6480304BF3D4840"/>
    <w:rsid w:val="00447E6D"/>
  </w:style>
  <w:style w:type="paragraph" w:customStyle="1" w:styleId="5C02BF615F014C00A20C9DCFC6198923">
    <w:name w:val="5C02BF615F014C00A20C9DCFC6198923"/>
    <w:rsid w:val="00447E6D"/>
  </w:style>
  <w:style w:type="paragraph" w:customStyle="1" w:styleId="014FB51EE6FB4BBC831E1773C6CAD2A3">
    <w:name w:val="014FB51EE6FB4BBC831E1773C6CAD2A3"/>
    <w:rsid w:val="00447E6D"/>
  </w:style>
  <w:style w:type="paragraph" w:customStyle="1" w:styleId="EB9AD93AE17541A48672F58B5A8F9B66">
    <w:name w:val="EB9AD93AE17541A48672F58B5A8F9B66"/>
    <w:rsid w:val="00447E6D"/>
  </w:style>
  <w:style w:type="paragraph" w:customStyle="1" w:styleId="7D777C4A6C13413498838575074D524F">
    <w:name w:val="7D777C4A6C13413498838575074D524F"/>
    <w:rsid w:val="006E4355"/>
  </w:style>
  <w:style w:type="paragraph" w:customStyle="1" w:styleId="25F8F3747EA1425F8FFF038B11968BF6">
    <w:name w:val="25F8F3747EA1425F8FFF038B11968BF6"/>
    <w:rsid w:val="006E4355"/>
  </w:style>
  <w:style w:type="paragraph" w:customStyle="1" w:styleId="D9D9079AECA9496F9893DA77457E4000">
    <w:name w:val="D9D9079AECA9496F9893DA77457E4000"/>
    <w:rsid w:val="006E4355"/>
  </w:style>
  <w:style w:type="paragraph" w:customStyle="1" w:styleId="A3C494C0F78F45D8ACC0009F4FEDE2FD">
    <w:name w:val="A3C494C0F78F45D8ACC0009F4FEDE2FD"/>
    <w:rsid w:val="006E4355"/>
  </w:style>
  <w:style w:type="paragraph" w:customStyle="1" w:styleId="8B41296FF22046FFB1D9D29C1C701D06">
    <w:name w:val="8B41296FF22046FFB1D9D29C1C701D06"/>
    <w:rsid w:val="006E4355"/>
  </w:style>
  <w:style w:type="paragraph" w:customStyle="1" w:styleId="3ECE14BEA0E246E48E6C6359D8762585">
    <w:name w:val="3ECE14BEA0E246E48E6C6359D8762585"/>
    <w:rsid w:val="006E4355"/>
  </w:style>
  <w:style w:type="paragraph" w:customStyle="1" w:styleId="A7C7F2F59FB74FD9BA3055DADC36CF59">
    <w:name w:val="A7C7F2F59FB74FD9BA3055DADC36CF59"/>
    <w:rsid w:val="006E4355"/>
  </w:style>
  <w:style w:type="paragraph" w:customStyle="1" w:styleId="1EB82F82E3114384B7227C3C126AF262">
    <w:name w:val="1EB82F82E3114384B7227C3C126AF262"/>
    <w:rsid w:val="006E4355"/>
  </w:style>
  <w:style w:type="paragraph" w:customStyle="1" w:styleId="F1DA9378442640BBA60D29F961EDE6AE">
    <w:name w:val="F1DA9378442640BBA60D29F961EDE6AE"/>
    <w:rsid w:val="006E4355"/>
  </w:style>
  <w:style w:type="paragraph" w:customStyle="1" w:styleId="9777CF9121C4466A85F4184D05966610">
    <w:name w:val="9777CF9121C4466A85F4184D05966610"/>
    <w:rsid w:val="006E4355"/>
  </w:style>
  <w:style w:type="paragraph" w:customStyle="1" w:styleId="3FD4565837D44F78B2F8500DBFFE59C7">
    <w:name w:val="3FD4565837D44F78B2F8500DBFFE59C7"/>
    <w:rsid w:val="006E4355"/>
  </w:style>
  <w:style w:type="paragraph" w:customStyle="1" w:styleId="66E81ED4825E4EEC8393CB7D5E4CC9D8">
    <w:name w:val="66E81ED4825E4EEC8393CB7D5E4CC9D8"/>
    <w:rsid w:val="006E4355"/>
  </w:style>
  <w:style w:type="paragraph" w:customStyle="1" w:styleId="0E07E781F431427F9097858CDB0C0455">
    <w:name w:val="0E07E781F431427F9097858CDB0C0455"/>
    <w:rsid w:val="006E4355"/>
  </w:style>
  <w:style w:type="paragraph" w:customStyle="1" w:styleId="956BCDD71E534741955457E6683A97E2">
    <w:name w:val="956BCDD71E534741955457E6683A97E2"/>
    <w:rsid w:val="006E4355"/>
  </w:style>
  <w:style w:type="paragraph" w:customStyle="1" w:styleId="6A85FF2E17DF4C6297955A892006B2EC">
    <w:name w:val="6A85FF2E17DF4C6297955A892006B2EC"/>
    <w:rsid w:val="006E4355"/>
  </w:style>
  <w:style w:type="paragraph" w:customStyle="1" w:styleId="D4FDBE2652FF434890758714C7693A4C">
    <w:name w:val="D4FDBE2652FF434890758714C7693A4C"/>
    <w:rsid w:val="006E4355"/>
  </w:style>
  <w:style w:type="paragraph" w:customStyle="1" w:styleId="1AB9CCE6CD5941C08AE00D5C3B99A778">
    <w:name w:val="1AB9CCE6CD5941C08AE00D5C3B99A778"/>
    <w:rsid w:val="006E4355"/>
  </w:style>
  <w:style w:type="paragraph" w:customStyle="1" w:styleId="0B023C1765AA4458B6225EBD79CE44D0">
    <w:name w:val="0B023C1765AA4458B6225EBD79CE44D0"/>
    <w:rsid w:val="006E4355"/>
  </w:style>
  <w:style w:type="paragraph" w:customStyle="1" w:styleId="93B8EFD6294A43ADAACF8D214C5D3BFB">
    <w:name w:val="93B8EFD6294A43ADAACF8D214C5D3BFB"/>
    <w:rsid w:val="006E4355"/>
  </w:style>
  <w:style w:type="paragraph" w:customStyle="1" w:styleId="A6919BE290084C848E479FE046A134DF">
    <w:name w:val="A6919BE290084C848E479FE046A134DF"/>
    <w:rsid w:val="006E4355"/>
  </w:style>
  <w:style w:type="paragraph" w:customStyle="1" w:styleId="E42CBE62284F4E6EAD4F3CC1DDF36752">
    <w:name w:val="E42CBE62284F4E6EAD4F3CC1DDF36752"/>
    <w:rsid w:val="006E4355"/>
  </w:style>
  <w:style w:type="paragraph" w:customStyle="1" w:styleId="0D3D097BF0DE4EEB89B89AB534263371">
    <w:name w:val="0D3D097BF0DE4EEB89B89AB534263371"/>
    <w:rsid w:val="006E4355"/>
  </w:style>
  <w:style w:type="paragraph" w:customStyle="1" w:styleId="45BFA4C795E043A19B9D532BEA7F528B">
    <w:name w:val="45BFA4C795E043A19B9D532BEA7F528B"/>
    <w:rsid w:val="006E4355"/>
  </w:style>
  <w:style w:type="paragraph" w:customStyle="1" w:styleId="3E199156AFA6444D98112244BB3523BD">
    <w:name w:val="3E199156AFA6444D98112244BB3523BD"/>
    <w:rsid w:val="006E4355"/>
  </w:style>
  <w:style w:type="paragraph" w:customStyle="1" w:styleId="081364C1BE744A0CB5A494C90ECA7577">
    <w:name w:val="081364C1BE744A0CB5A494C90ECA7577"/>
    <w:rsid w:val="006E4355"/>
  </w:style>
  <w:style w:type="paragraph" w:customStyle="1" w:styleId="241FBCB4D4E745348EB7AF058964D3EC">
    <w:name w:val="241FBCB4D4E745348EB7AF058964D3EC"/>
    <w:rsid w:val="006E4355"/>
  </w:style>
  <w:style w:type="paragraph" w:customStyle="1" w:styleId="9820EC684D6C499BAE41702975F0F25C">
    <w:name w:val="9820EC684D6C499BAE41702975F0F25C"/>
    <w:rsid w:val="006E4355"/>
  </w:style>
  <w:style w:type="paragraph" w:customStyle="1" w:styleId="BE3F9363D058490FBD6EE890754A5E96">
    <w:name w:val="BE3F9363D058490FBD6EE890754A5E96"/>
    <w:rsid w:val="006E4355"/>
  </w:style>
  <w:style w:type="paragraph" w:customStyle="1" w:styleId="FCDE0D9CE63244908D561AA38D4DDBA1">
    <w:name w:val="FCDE0D9CE63244908D561AA38D4DDBA1"/>
    <w:rsid w:val="006E4355"/>
  </w:style>
  <w:style w:type="paragraph" w:customStyle="1" w:styleId="20A210092890492C8E1D55014E9935B6">
    <w:name w:val="20A210092890492C8E1D55014E9935B6"/>
    <w:rsid w:val="006E4355"/>
  </w:style>
  <w:style w:type="paragraph" w:customStyle="1" w:styleId="519F1BD7739745BDB22919F0175F56C4">
    <w:name w:val="519F1BD7739745BDB22919F0175F56C4"/>
    <w:rsid w:val="006E4355"/>
  </w:style>
  <w:style w:type="paragraph" w:customStyle="1" w:styleId="C35F6C7043CC4E428503B822AE9F00A0">
    <w:name w:val="C35F6C7043CC4E428503B822AE9F00A0"/>
    <w:rsid w:val="006E4355"/>
  </w:style>
  <w:style w:type="paragraph" w:customStyle="1" w:styleId="C08485D3FA254A70B893E4DAAB813ACB">
    <w:name w:val="C08485D3FA254A70B893E4DAAB813ACB"/>
    <w:rsid w:val="006E4355"/>
  </w:style>
  <w:style w:type="paragraph" w:customStyle="1" w:styleId="626AAAA08C244470B666D0B173D8CACF">
    <w:name w:val="626AAAA08C244470B666D0B173D8CACF"/>
    <w:rsid w:val="006E4355"/>
  </w:style>
  <w:style w:type="paragraph" w:customStyle="1" w:styleId="A81A3B5342714D16BA54841797696924">
    <w:name w:val="A81A3B5342714D16BA54841797696924"/>
    <w:rsid w:val="006E4355"/>
  </w:style>
  <w:style w:type="paragraph" w:customStyle="1" w:styleId="5C465CC51D0F474FB0B144B4A8C6C880">
    <w:name w:val="5C465CC51D0F474FB0B144B4A8C6C880"/>
    <w:rsid w:val="006E4355"/>
  </w:style>
  <w:style w:type="paragraph" w:customStyle="1" w:styleId="1FA0D5E3712D4E01878C014BB285574E">
    <w:name w:val="1FA0D5E3712D4E01878C014BB285574E"/>
    <w:rsid w:val="006E4355"/>
  </w:style>
  <w:style w:type="paragraph" w:customStyle="1" w:styleId="B78B47B722F34EA8AB5A593E6060ED86">
    <w:name w:val="B78B47B722F34EA8AB5A593E6060ED86"/>
    <w:rsid w:val="006E4355"/>
  </w:style>
  <w:style w:type="paragraph" w:customStyle="1" w:styleId="3F571D85074641AB85CB21D0500FE1ED">
    <w:name w:val="3F571D85074641AB85CB21D0500FE1ED"/>
    <w:rsid w:val="006E4355"/>
  </w:style>
  <w:style w:type="paragraph" w:customStyle="1" w:styleId="17D08510134B4B55BE60A64B3C8C09A1">
    <w:name w:val="17D08510134B4B55BE60A64B3C8C09A1"/>
    <w:rsid w:val="006E4355"/>
  </w:style>
  <w:style w:type="paragraph" w:customStyle="1" w:styleId="A3C9103C16834A11A96690DE6FC6EF97">
    <w:name w:val="A3C9103C16834A11A96690DE6FC6EF97"/>
    <w:rsid w:val="006E4355"/>
  </w:style>
  <w:style w:type="paragraph" w:customStyle="1" w:styleId="5A7A565BB49D4152B973AEDB6A61E025">
    <w:name w:val="5A7A565BB49D4152B973AEDB6A61E025"/>
    <w:rsid w:val="006E4355"/>
  </w:style>
  <w:style w:type="paragraph" w:customStyle="1" w:styleId="D9898B18F2864314A4CB26B5CD6591B7">
    <w:name w:val="D9898B18F2864314A4CB26B5CD6591B7"/>
    <w:rsid w:val="006E4355"/>
  </w:style>
  <w:style w:type="paragraph" w:customStyle="1" w:styleId="AFE9A032574A47C8A7547EFA66B50193">
    <w:name w:val="AFE9A032574A47C8A7547EFA66B50193"/>
    <w:rsid w:val="006E4355"/>
  </w:style>
  <w:style w:type="paragraph" w:customStyle="1" w:styleId="5D0DABD866BB48959BB1017C4C1A9D3A">
    <w:name w:val="5D0DABD866BB48959BB1017C4C1A9D3A"/>
    <w:rsid w:val="006E4355"/>
  </w:style>
  <w:style w:type="paragraph" w:customStyle="1" w:styleId="B88808541CE24364A80CF9A9C4948ABF">
    <w:name w:val="B88808541CE24364A80CF9A9C4948ABF"/>
    <w:rsid w:val="006E4355"/>
  </w:style>
  <w:style w:type="paragraph" w:customStyle="1" w:styleId="22632B49959043A68443AD5086E89777">
    <w:name w:val="22632B49959043A68443AD5086E89777"/>
    <w:rsid w:val="006E4355"/>
  </w:style>
  <w:style w:type="paragraph" w:customStyle="1" w:styleId="98FD66849B5D42439D9FF43EB9173CF1">
    <w:name w:val="98FD66849B5D42439D9FF43EB9173CF1"/>
    <w:rsid w:val="006E4355"/>
  </w:style>
  <w:style w:type="paragraph" w:customStyle="1" w:styleId="B77630007F884A7A8A0B14B9345F1B50">
    <w:name w:val="B77630007F884A7A8A0B14B9345F1B50"/>
    <w:rsid w:val="006E4355"/>
  </w:style>
  <w:style w:type="paragraph" w:customStyle="1" w:styleId="F28BE461CA884DCA8608085B6CC628D7">
    <w:name w:val="F28BE461CA884DCA8608085B6CC628D7"/>
    <w:rsid w:val="006E4355"/>
  </w:style>
  <w:style w:type="paragraph" w:customStyle="1" w:styleId="9F547AF985004F90A24AF997A8C01594">
    <w:name w:val="9F547AF985004F90A24AF997A8C01594"/>
    <w:rsid w:val="006E4355"/>
  </w:style>
  <w:style w:type="paragraph" w:customStyle="1" w:styleId="29FEB97F7FC64BB18E41A42556B3A350">
    <w:name w:val="29FEB97F7FC64BB18E41A42556B3A350"/>
    <w:rsid w:val="006E4355"/>
  </w:style>
  <w:style w:type="paragraph" w:customStyle="1" w:styleId="85A94F78FCF64A0996F09EEB40F1A4F5">
    <w:name w:val="85A94F78FCF64A0996F09EEB40F1A4F5"/>
    <w:rsid w:val="006E4355"/>
  </w:style>
  <w:style w:type="paragraph" w:customStyle="1" w:styleId="2C4DBE03DA7749AB9529ABFB36BFAC3F">
    <w:name w:val="2C4DBE03DA7749AB9529ABFB36BFAC3F"/>
    <w:rsid w:val="006E4355"/>
  </w:style>
  <w:style w:type="paragraph" w:customStyle="1" w:styleId="6BF9ABCD2D9C430288E2D9A77FA947B5">
    <w:name w:val="6BF9ABCD2D9C430288E2D9A77FA947B5"/>
    <w:rsid w:val="006E4355"/>
  </w:style>
  <w:style w:type="paragraph" w:customStyle="1" w:styleId="EF510EE041F344C68A74B8395E547D4A">
    <w:name w:val="EF510EE041F344C68A74B8395E547D4A"/>
    <w:rsid w:val="006E4355"/>
  </w:style>
  <w:style w:type="paragraph" w:customStyle="1" w:styleId="5084C86275574CD6945BF95515A3323C">
    <w:name w:val="5084C86275574CD6945BF95515A3323C"/>
    <w:rsid w:val="006E4355"/>
  </w:style>
  <w:style w:type="paragraph" w:customStyle="1" w:styleId="919A31F2A5394866B9BDF056C20F4BE6">
    <w:name w:val="919A31F2A5394866B9BDF056C20F4BE6"/>
    <w:rsid w:val="006E4355"/>
  </w:style>
  <w:style w:type="paragraph" w:customStyle="1" w:styleId="444BDA1CBB78486BA12656E10E0CF86A">
    <w:name w:val="444BDA1CBB78486BA12656E10E0CF86A"/>
    <w:rsid w:val="006E4355"/>
  </w:style>
  <w:style w:type="paragraph" w:customStyle="1" w:styleId="61AF61D80A0844F6AD349B6E63D61504">
    <w:name w:val="61AF61D80A0844F6AD349B6E63D61504"/>
    <w:rsid w:val="006E4355"/>
  </w:style>
  <w:style w:type="paragraph" w:customStyle="1" w:styleId="F5D3B1402DD64B958D5391D74A18F919">
    <w:name w:val="F5D3B1402DD64B958D5391D74A18F919"/>
    <w:rsid w:val="006E4355"/>
  </w:style>
  <w:style w:type="paragraph" w:customStyle="1" w:styleId="27FF17AA031947E3B02E571546D2CE0E">
    <w:name w:val="27FF17AA031947E3B02E571546D2CE0E"/>
    <w:rsid w:val="006E4355"/>
  </w:style>
  <w:style w:type="paragraph" w:customStyle="1" w:styleId="D6FDAC6E65644A238031F3A9F3CA71BA">
    <w:name w:val="D6FDAC6E65644A238031F3A9F3CA71BA"/>
    <w:rsid w:val="006E4355"/>
  </w:style>
  <w:style w:type="paragraph" w:customStyle="1" w:styleId="E5721B0FF2BD44FAB8A2567C036467AE">
    <w:name w:val="E5721B0FF2BD44FAB8A2567C036467AE"/>
    <w:rsid w:val="006E4355"/>
  </w:style>
  <w:style w:type="paragraph" w:customStyle="1" w:styleId="247BC977662F4095897E2918FCCD32C0">
    <w:name w:val="247BC977662F4095897E2918FCCD32C0"/>
    <w:rsid w:val="006E4355"/>
  </w:style>
  <w:style w:type="paragraph" w:customStyle="1" w:styleId="587B53F77E8D4FB8BE8CFB401A86F9D9">
    <w:name w:val="587B53F77E8D4FB8BE8CFB401A86F9D9"/>
    <w:rsid w:val="006E4355"/>
  </w:style>
  <w:style w:type="paragraph" w:customStyle="1" w:styleId="676EB7A9E42E4FD58668BAFA1F0EB983">
    <w:name w:val="676EB7A9E42E4FD58668BAFA1F0EB983"/>
    <w:rsid w:val="006E4355"/>
  </w:style>
  <w:style w:type="paragraph" w:customStyle="1" w:styleId="5043724CC25D45609AD45030D4BAACAE">
    <w:name w:val="5043724CC25D45609AD45030D4BAACAE"/>
    <w:rsid w:val="006E4355"/>
  </w:style>
  <w:style w:type="paragraph" w:customStyle="1" w:styleId="642673FEAFF14802BF0D178B4E46AC76">
    <w:name w:val="642673FEAFF14802BF0D178B4E46AC76"/>
    <w:rsid w:val="006E4355"/>
  </w:style>
  <w:style w:type="paragraph" w:customStyle="1" w:styleId="0A2604EA752E40D7A6A4712BF4CBF8F3">
    <w:name w:val="0A2604EA752E40D7A6A4712BF4CBF8F3"/>
    <w:rsid w:val="006E4355"/>
  </w:style>
  <w:style w:type="paragraph" w:customStyle="1" w:styleId="FB515669696348698D9B2B5600262E63">
    <w:name w:val="FB515669696348698D9B2B5600262E63"/>
    <w:rsid w:val="006E4355"/>
  </w:style>
  <w:style w:type="paragraph" w:customStyle="1" w:styleId="B505C72163CF492AB6C9F87C16585CBC">
    <w:name w:val="B505C72163CF492AB6C9F87C16585CBC"/>
    <w:rsid w:val="006E4355"/>
  </w:style>
  <w:style w:type="paragraph" w:customStyle="1" w:styleId="6FD0CB534ED547C886C2F84C0ABF40CD">
    <w:name w:val="6FD0CB534ED547C886C2F84C0ABF40CD"/>
    <w:rsid w:val="006E4355"/>
  </w:style>
  <w:style w:type="paragraph" w:customStyle="1" w:styleId="632BF7E7D97E4131B7E4530303815C7A">
    <w:name w:val="632BF7E7D97E4131B7E4530303815C7A"/>
    <w:rsid w:val="006E4355"/>
  </w:style>
  <w:style w:type="paragraph" w:customStyle="1" w:styleId="7C65C292A85E4356840AE6B3D1F8B9F6">
    <w:name w:val="7C65C292A85E4356840AE6B3D1F8B9F6"/>
    <w:rsid w:val="006E4355"/>
  </w:style>
  <w:style w:type="paragraph" w:customStyle="1" w:styleId="908DBDE6659442E18FEA4119AFFDD7D5">
    <w:name w:val="908DBDE6659442E18FEA4119AFFDD7D5"/>
    <w:rsid w:val="006E4355"/>
  </w:style>
  <w:style w:type="paragraph" w:customStyle="1" w:styleId="510D2E59EEA74D1A96B78DE329B0F882">
    <w:name w:val="510D2E59EEA74D1A96B78DE329B0F882"/>
    <w:rsid w:val="006E4355"/>
  </w:style>
  <w:style w:type="paragraph" w:customStyle="1" w:styleId="F457F69A24BE44CAACF4CAB806CB3DFB">
    <w:name w:val="F457F69A24BE44CAACF4CAB806CB3DFB"/>
    <w:rsid w:val="006E4355"/>
  </w:style>
  <w:style w:type="paragraph" w:customStyle="1" w:styleId="8C45A6CEA02D4822BCEFEA4311DDCD61">
    <w:name w:val="8C45A6CEA02D4822BCEFEA4311DDCD61"/>
    <w:rsid w:val="006E4355"/>
  </w:style>
  <w:style w:type="paragraph" w:customStyle="1" w:styleId="94C8D2B07D074FD0A6302846C226B16C">
    <w:name w:val="94C8D2B07D074FD0A6302846C226B16C"/>
    <w:rsid w:val="006E4355"/>
  </w:style>
  <w:style w:type="paragraph" w:customStyle="1" w:styleId="90288D0FB7C64D3C9F5CD6ADBEA06AC6">
    <w:name w:val="90288D0FB7C64D3C9F5CD6ADBEA06AC6"/>
    <w:rsid w:val="00591AFF"/>
  </w:style>
  <w:style w:type="paragraph" w:customStyle="1" w:styleId="D65F43471C47499BA29CC8596E32BDE9">
    <w:name w:val="D65F43471C47499BA29CC8596E32BDE9"/>
    <w:rsid w:val="00591AFF"/>
  </w:style>
  <w:style w:type="paragraph" w:customStyle="1" w:styleId="C477C1BDFA90452BA6AD73919AF5CCE2">
    <w:name w:val="C477C1BDFA90452BA6AD73919AF5CCE2"/>
    <w:rsid w:val="00591AFF"/>
  </w:style>
  <w:style w:type="paragraph" w:customStyle="1" w:styleId="26072BC2BB5D4FB6ABC3646B83F852C6">
    <w:name w:val="26072BC2BB5D4FB6ABC3646B83F852C6"/>
    <w:rsid w:val="00591AFF"/>
  </w:style>
  <w:style w:type="paragraph" w:customStyle="1" w:styleId="1EDCE55BE1A7481D97AD6D428A940D13">
    <w:name w:val="1EDCE55BE1A7481D97AD6D428A940D13"/>
    <w:rsid w:val="00591AFF"/>
  </w:style>
  <w:style w:type="paragraph" w:customStyle="1" w:styleId="7299EEE03F144018B3D1D24167A7C956">
    <w:name w:val="7299EEE03F144018B3D1D24167A7C956"/>
    <w:rsid w:val="00591AFF"/>
  </w:style>
  <w:style w:type="paragraph" w:customStyle="1" w:styleId="6853A3AB8E024C1D819F469A41A1BD3D">
    <w:name w:val="6853A3AB8E024C1D819F469A41A1BD3D"/>
    <w:rsid w:val="00591AFF"/>
  </w:style>
  <w:style w:type="paragraph" w:customStyle="1" w:styleId="1D9F95B69E8C4C8F94C42CC189CBCEB0">
    <w:name w:val="1D9F95B69E8C4C8F94C42CC189CBCEB0"/>
    <w:rsid w:val="00591AFF"/>
  </w:style>
  <w:style w:type="paragraph" w:customStyle="1" w:styleId="9E7A88468BFD4397A13425309FFF1A69">
    <w:name w:val="9E7A88468BFD4397A13425309FFF1A69"/>
    <w:rsid w:val="00591AFF"/>
  </w:style>
  <w:style w:type="paragraph" w:customStyle="1" w:styleId="931036D0E2E843B9A8F152A429690491">
    <w:name w:val="931036D0E2E843B9A8F152A429690491"/>
    <w:rsid w:val="00591AFF"/>
  </w:style>
  <w:style w:type="paragraph" w:customStyle="1" w:styleId="7AF5A5EF269648089CF6A6BE2833C872">
    <w:name w:val="7AF5A5EF269648089CF6A6BE2833C872"/>
    <w:rsid w:val="00591AFF"/>
  </w:style>
  <w:style w:type="paragraph" w:customStyle="1" w:styleId="300B8B265A5B4032A65E6D38B6A8120F">
    <w:name w:val="300B8B265A5B4032A65E6D38B6A8120F"/>
    <w:rsid w:val="00591AFF"/>
  </w:style>
  <w:style w:type="paragraph" w:customStyle="1" w:styleId="37B74709AB064F6EABEFF45E84EBBDCA">
    <w:name w:val="37B74709AB064F6EABEFF45E84EBBDCA"/>
    <w:rsid w:val="00591AFF"/>
  </w:style>
  <w:style w:type="paragraph" w:customStyle="1" w:styleId="454642741D0B4820BCAFD51734C34D04">
    <w:name w:val="454642741D0B4820BCAFD51734C34D04"/>
    <w:rsid w:val="00591AFF"/>
  </w:style>
  <w:style w:type="paragraph" w:customStyle="1" w:styleId="943A7289D1C54583AD75BD522D1FC93C">
    <w:name w:val="943A7289D1C54583AD75BD522D1FC93C"/>
    <w:rsid w:val="00591AFF"/>
  </w:style>
  <w:style w:type="paragraph" w:customStyle="1" w:styleId="18B16E962B3F44609E4DD7AB3A1D6ABC">
    <w:name w:val="18B16E962B3F44609E4DD7AB3A1D6ABC"/>
    <w:rsid w:val="00591AFF"/>
  </w:style>
  <w:style w:type="paragraph" w:customStyle="1" w:styleId="C077D09916E145D3B523A9D8C59A5EA1">
    <w:name w:val="C077D09916E145D3B523A9D8C59A5EA1"/>
    <w:rsid w:val="00591AFF"/>
  </w:style>
  <w:style w:type="paragraph" w:customStyle="1" w:styleId="704836E6F31E424AAFE0E8041484A746">
    <w:name w:val="704836E6F31E424AAFE0E8041484A746"/>
    <w:rsid w:val="00591AFF"/>
  </w:style>
  <w:style w:type="paragraph" w:customStyle="1" w:styleId="FDE3C28B4C244934B2DB57F48185EB60">
    <w:name w:val="FDE3C28B4C244934B2DB57F48185EB60"/>
    <w:rsid w:val="00591AFF"/>
  </w:style>
  <w:style w:type="paragraph" w:customStyle="1" w:styleId="CC61F369C7764FC184BCBACCD0988805">
    <w:name w:val="CC61F369C7764FC184BCBACCD0988805"/>
    <w:rsid w:val="00591AFF"/>
  </w:style>
  <w:style w:type="paragraph" w:customStyle="1" w:styleId="B5D1517410CC4DC4AA7298B25DCBC052">
    <w:name w:val="B5D1517410CC4DC4AA7298B25DCBC052"/>
    <w:rsid w:val="00591AFF"/>
  </w:style>
  <w:style w:type="paragraph" w:customStyle="1" w:styleId="9F2DB0A36FC14D7289D065CF9A402BC6">
    <w:name w:val="9F2DB0A36FC14D7289D065CF9A402BC6"/>
    <w:rsid w:val="00591AFF"/>
  </w:style>
  <w:style w:type="paragraph" w:customStyle="1" w:styleId="9E7E170663A346D1815516BFF09A155A">
    <w:name w:val="9E7E170663A346D1815516BFF09A155A"/>
    <w:rsid w:val="00931F3B"/>
  </w:style>
  <w:style w:type="paragraph" w:customStyle="1" w:styleId="E0267E3D63E1400CAC49B557D54A34DB">
    <w:name w:val="E0267E3D63E1400CAC49B557D54A34DB"/>
    <w:rsid w:val="00931F3B"/>
  </w:style>
  <w:style w:type="paragraph" w:customStyle="1" w:styleId="0867B2E8263F4AFF8786539BD439E867">
    <w:name w:val="0867B2E8263F4AFF8786539BD439E867"/>
    <w:rsid w:val="00931F3B"/>
  </w:style>
  <w:style w:type="paragraph" w:customStyle="1" w:styleId="39C0B66B2F384A74A2F35CBAE8A6D483">
    <w:name w:val="39C0B66B2F384A74A2F35CBAE8A6D483"/>
    <w:rsid w:val="00931F3B"/>
  </w:style>
  <w:style w:type="paragraph" w:customStyle="1" w:styleId="6C739B00E7974C3DA96100F9E9FD7326">
    <w:name w:val="6C739B00E7974C3DA96100F9E9FD7326"/>
    <w:rsid w:val="00931F3B"/>
  </w:style>
  <w:style w:type="paragraph" w:customStyle="1" w:styleId="FF1E004C8EFB4FFEA7D51D404A218576">
    <w:name w:val="FF1E004C8EFB4FFEA7D51D404A218576"/>
    <w:rsid w:val="00931F3B"/>
  </w:style>
  <w:style w:type="paragraph" w:customStyle="1" w:styleId="905EF061E3F647CE8F98A8872331447F">
    <w:name w:val="905EF061E3F647CE8F98A8872331447F"/>
    <w:rsid w:val="00931F3B"/>
  </w:style>
  <w:style w:type="paragraph" w:customStyle="1" w:styleId="173BB62E94C14D5598E108CBD687DF71">
    <w:name w:val="173BB62E94C14D5598E108CBD687DF71"/>
    <w:rsid w:val="00931F3B"/>
  </w:style>
  <w:style w:type="paragraph" w:customStyle="1" w:styleId="67E2F1F655F04F4ABFF8D33E55893DA1">
    <w:name w:val="67E2F1F655F04F4ABFF8D33E55893DA1"/>
    <w:rsid w:val="00931F3B"/>
  </w:style>
  <w:style w:type="paragraph" w:customStyle="1" w:styleId="5D626F73752245B0B2B72209918D67F0">
    <w:name w:val="5D626F73752245B0B2B72209918D67F0"/>
    <w:rsid w:val="00931F3B"/>
  </w:style>
  <w:style w:type="paragraph" w:customStyle="1" w:styleId="0BEA9CFB73B546408EE3F2775F0D17A9">
    <w:name w:val="0BEA9CFB73B546408EE3F2775F0D17A9"/>
    <w:rsid w:val="00931F3B"/>
  </w:style>
  <w:style w:type="paragraph" w:customStyle="1" w:styleId="9B8F378984D940A99DDBC72838CA3581">
    <w:name w:val="9B8F378984D940A99DDBC72838CA3581"/>
    <w:rsid w:val="00606209"/>
  </w:style>
  <w:style w:type="paragraph" w:customStyle="1" w:styleId="B5FAB461DA53418880ED174AB968CF13">
    <w:name w:val="B5FAB461DA53418880ED174AB968CF13"/>
    <w:rsid w:val="00606209"/>
  </w:style>
  <w:style w:type="paragraph" w:customStyle="1" w:styleId="115892D5B096491E82F831D53CC4DAE4">
    <w:name w:val="115892D5B096491E82F831D53CC4DAE4"/>
    <w:rsid w:val="00606209"/>
  </w:style>
  <w:style w:type="paragraph" w:customStyle="1" w:styleId="C49409C7DD0042ECB7FA1D6E8F909EC8">
    <w:name w:val="C49409C7DD0042ECB7FA1D6E8F909EC8"/>
    <w:rsid w:val="00606209"/>
  </w:style>
  <w:style w:type="paragraph" w:customStyle="1" w:styleId="C1879E1DD2B6456F9CBC5C28F8E39E84">
    <w:name w:val="C1879E1DD2B6456F9CBC5C28F8E39E84"/>
    <w:rsid w:val="00606209"/>
  </w:style>
  <w:style w:type="paragraph" w:customStyle="1" w:styleId="50754E021BB44A7DA26EF0D415F5C45D">
    <w:name w:val="50754E021BB44A7DA26EF0D415F5C45D"/>
    <w:rsid w:val="00606209"/>
  </w:style>
  <w:style w:type="paragraph" w:customStyle="1" w:styleId="B368B353C47F44A99D5F704602F3392E">
    <w:name w:val="B368B353C47F44A99D5F704602F3392E"/>
    <w:rsid w:val="00606209"/>
  </w:style>
  <w:style w:type="paragraph" w:customStyle="1" w:styleId="8E129AA0F18F4E7CA97D929826EC9357">
    <w:name w:val="8E129AA0F18F4E7CA97D929826EC9357"/>
    <w:rsid w:val="00606209"/>
  </w:style>
  <w:style w:type="paragraph" w:customStyle="1" w:styleId="FA362CA32BB144709071462B64FD5E00">
    <w:name w:val="FA362CA32BB144709071462B64FD5E00"/>
    <w:rsid w:val="00606209"/>
  </w:style>
  <w:style w:type="paragraph" w:customStyle="1" w:styleId="C6C222330FB6485F999269C860A490DF">
    <w:name w:val="C6C222330FB6485F999269C860A490DF"/>
    <w:rsid w:val="00606209"/>
  </w:style>
  <w:style w:type="paragraph" w:customStyle="1" w:styleId="4F517905B30B4AE4A2C4A394BDA4C4E0">
    <w:name w:val="4F517905B30B4AE4A2C4A394BDA4C4E0"/>
    <w:rsid w:val="00FE7E7D"/>
  </w:style>
  <w:style w:type="paragraph" w:customStyle="1" w:styleId="052061F0D22945D3A99A15C827C510D6">
    <w:name w:val="052061F0D22945D3A99A15C827C510D6"/>
    <w:rsid w:val="00FE7E7D"/>
  </w:style>
  <w:style w:type="paragraph" w:customStyle="1" w:styleId="66F7E2E6F58C44ADBE379C90BB19CEDD">
    <w:name w:val="66F7E2E6F58C44ADBE379C90BB19CEDD"/>
    <w:rsid w:val="00623E5C"/>
  </w:style>
  <w:style w:type="paragraph" w:customStyle="1" w:styleId="4E3988AEBD8246A88CB68C030048EE9A">
    <w:name w:val="4E3988AEBD8246A88CB68C030048EE9A"/>
    <w:rsid w:val="00623E5C"/>
  </w:style>
  <w:style w:type="paragraph" w:customStyle="1" w:styleId="D6D0D6DC0EFA4303A1AD0C50316F56D4">
    <w:name w:val="D6D0D6DC0EFA4303A1AD0C50316F56D4"/>
    <w:rsid w:val="00623E5C"/>
  </w:style>
  <w:style w:type="paragraph" w:customStyle="1" w:styleId="A789CA3EECEE4DAB9B359382F55DA55E">
    <w:name w:val="A789CA3EECEE4DAB9B359382F55DA55E"/>
    <w:rsid w:val="00623E5C"/>
  </w:style>
  <w:style w:type="paragraph" w:customStyle="1" w:styleId="B5FAA25221AF44AAB311E08491CB2B91">
    <w:name w:val="B5FAA25221AF44AAB311E08491CB2B91"/>
    <w:rsid w:val="00623E5C"/>
  </w:style>
  <w:style w:type="paragraph" w:customStyle="1" w:styleId="45A55CA99AB645AD90BA19523419811E">
    <w:name w:val="45A55CA99AB645AD90BA19523419811E"/>
    <w:rsid w:val="00623E5C"/>
  </w:style>
  <w:style w:type="paragraph" w:customStyle="1" w:styleId="00A97CFE005A464E9AD05CDE80E34C3A">
    <w:name w:val="00A97CFE005A464E9AD05CDE80E34C3A"/>
    <w:rsid w:val="00623E5C"/>
  </w:style>
  <w:style w:type="paragraph" w:customStyle="1" w:styleId="867EBBCAB7AB4E4F9F7D3BE0AC1472AF">
    <w:name w:val="867EBBCAB7AB4E4F9F7D3BE0AC1472AF"/>
    <w:rsid w:val="00623E5C"/>
  </w:style>
  <w:style w:type="paragraph" w:customStyle="1" w:styleId="059970D48CCE4628BAA474EAE449687A">
    <w:name w:val="059970D48CCE4628BAA474EAE449687A"/>
    <w:rsid w:val="00623E5C"/>
  </w:style>
  <w:style w:type="paragraph" w:customStyle="1" w:styleId="63E311C2F2234E1694937DAFC29F93FE">
    <w:name w:val="63E311C2F2234E1694937DAFC29F93FE"/>
    <w:rsid w:val="00623E5C"/>
  </w:style>
  <w:style w:type="paragraph" w:customStyle="1" w:styleId="F7CA9C12059D451DA10D21B39F8198DC">
    <w:name w:val="F7CA9C12059D451DA10D21B39F8198DC"/>
    <w:rsid w:val="00623E5C"/>
  </w:style>
  <w:style w:type="paragraph" w:customStyle="1" w:styleId="83F83AF02CB845629E02B9A2874F1074">
    <w:name w:val="83F83AF02CB845629E02B9A2874F1074"/>
    <w:rsid w:val="00623E5C"/>
  </w:style>
  <w:style w:type="paragraph" w:customStyle="1" w:styleId="A6ECAB71514141A9A2E52359598BC495">
    <w:name w:val="A6ECAB71514141A9A2E52359598BC495"/>
    <w:rsid w:val="00623E5C"/>
  </w:style>
  <w:style w:type="paragraph" w:customStyle="1" w:styleId="94E5C14E234940ABB8E3373B1F853072">
    <w:name w:val="94E5C14E234940ABB8E3373B1F853072"/>
    <w:rsid w:val="00BA636E"/>
  </w:style>
  <w:style w:type="paragraph" w:customStyle="1" w:styleId="0A31C7D91F7645BAA92ED3BECFD13A49">
    <w:name w:val="0A31C7D91F7645BAA92ED3BECFD13A49"/>
    <w:rsid w:val="00C95F38"/>
  </w:style>
  <w:style w:type="paragraph" w:customStyle="1" w:styleId="030E1A45DF5945C789BA89A8234D11D6">
    <w:name w:val="030E1A45DF5945C789BA89A8234D11D6"/>
    <w:rsid w:val="00C95F38"/>
  </w:style>
  <w:style w:type="paragraph" w:customStyle="1" w:styleId="07025CB0D7CD4469AF914F937EAEF66F">
    <w:name w:val="07025CB0D7CD4469AF914F937EAEF66F"/>
    <w:rsid w:val="00C95F38"/>
  </w:style>
  <w:style w:type="paragraph" w:customStyle="1" w:styleId="3EABEDAEDE834CDBB1F0EC965246B9E9">
    <w:name w:val="3EABEDAEDE834CDBB1F0EC965246B9E9"/>
    <w:rsid w:val="00C95F38"/>
  </w:style>
  <w:style w:type="paragraph" w:customStyle="1" w:styleId="F089E1FE788A4BC1BE81FB95B620E2EB">
    <w:name w:val="F089E1FE788A4BC1BE81FB95B620E2EB"/>
    <w:rsid w:val="00C95F38"/>
  </w:style>
  <w:style w:type="paragraph" w:customStyle="1" w:styleId="393E87BC9B4542E285880BF9CFF712AF">
    <w:name w:val="393E87BC9B4542E285880BF9CFF712AF"/>
    <w:rsid w:val="00C95F38"/>
  </w:style>
  <w:style w:type="paragraph" w:customStyle="1" w:styleId="CB44FFC9B2C842B29FF7FD02B14D5E8A">
    <w:name w:val="CB44FFC9B2C842B29FF7FD02B14D5E8A"/>
    <w:rsid w:val="00805174"/>
    <w:rPr>
      <w:rFonts w:ascii="Calibri" w:eastAsia="Calibri" w:hAnsi="Calibri" w:cs="Times New Roman"/>
    </w:rPr>
  </w:style>
  <w:style w:type="paragraph" w:customStyle="1" w:styleId="A0A2D35827A84CC691CE49A2E1015124">
    <w:name w:val="A0A2D35827A84CC691CE49A2E1015124"/>
    <w:rsid w:val="00805174"/>
    <w:rPr>
      <w:rFonts w:ascii="Calibri" w:eastAsia="Calibri" w:hAnsi="Calibri" w:cs="Times New Roman"/>
    </w:rPr>
  </w:style>
  <w:style w:type="paragraph" w:customStyle="1" w:styleId="85EA2B56F41D4A10A313A6F37FDEA218">
    <w:name w:val="85EA2B56F41D4A10A313A6F37FDEA218"/>
    <w:rsid w:val="00805174"/>
    <w:rPr>
      <w:rFonts w:ascii="Calibri" w:eastAsia="Calibri" w:hAnsi="Calibri" w:cs="Times New Roman"/>
    </w:rPr>
  </w:style>
  <w:style w:type="paragraph" w:customStyle="1" w:styleId="CA816CBD62D4419AB7220A9A7001E086">
    <w:name w:val="CA816CBD62D4419AB7220A9A7001E086"/>
    <w:rsid w:val="00805174"/>
    <w:rPr>
      <w:rFonts w:ascii="Calibri" w:eastAsia="Calibri" w:hAnsi="Calibri" w:cs="Times New Roman"/>
    </w:rPr>
  </w:style>
  <w:style w:type="paragraph" w:customStyle="1" w:styleId="D2CB97D99C044609923BCE62202DC43B">
    <w:name w:val="D2CB97D99C044609923BCE62202DC43B"/>
    <w:rsid w:val="00805174"/>
    <w:rPr>
      <w:rFonts w:ascii="Calibri" w:eastAsia="Calibri" w:hAnsi="Calibri" w:cs="Times New Roman"/>
    </w:rPr>
  </w:style>
  <w:style w:type="paragraph" w:customStyle="1" w:styleId="F054AE6B17D3480EA42E2676C311B37C">
    <w:name w:val="F054AE6B17D3480EA42E2676C311B37C"/>
    <w:rsid w:val="00805174"/>
    <w:rPr>
      <w:rFonts w:ascii="Calibri" w:eastAsia="Calibri" w:hAnsi="Calibri" w:cs="Times New Roman"/>
    </w:rPr>
  </w:style>
  <w:style w:type="paragraph" w:customStyle="1" w:styleId="D8ED76D26CC94B5A86662BDEC7643B6C">
    <w:name w:val="D8ED76D26CC94B5A86662BDEC7643B6C"/>
    <w:rsid w:val="00805174"/>
    <w:rPr>
      <w:rFonts w:ascii="Calibri" w:eastAsia="Calibri" w:hAnsi="Calibri" w:cs="Times New Roman"/>
    </w:rPr>
  </w:style>
  <w:style w:type="paragraph" w:customStyle="1" w:styleId="A8FB38555DAD4EFFB9243133B71D45C3">
    <w:name w:val="A8FB38555DAD4EFFB9243133B71D45C3"/>
    <w:rsid w:val="00805174"/>
    <w:rPr>
      <w:rFonts w:ascii="Calibri" w:eastAsia="Calibri" w:hAnsi="Calibri" w:cs="Times New Roman"/>
    </w:rPr>
  </w:style>
  <w:style w:type="paragraph" w:customStyle="1" w:styleId="30595E7B9BC043419831C3710414F1C5">
    <w:name w:val="30595E7B9BC043419831C3710414F1C5"/>
    <w:rsid w:val="00805174"/>
    <w:rPr>
      <w:rFonts w:ascii="Calibri" w:eastAsia="Calibri" w:hAnsi="Calibri" w:cs="Times New Roman"/>
    </w:rPr>
  </w:style>
  <w:style w:type="paragraph" w:customStyle="1" w:styleId="0F81B4806AB741B3B06629C2F6EB6132">
    <w:name w:val="0F81B4806AB741B3B06629C2F6EB6132"/>
    <w:rsid w:val="00805174"/>
    <w:rPr>
      <w:rFonts w:ascii="Calibri" w:eastAsia="Calibri" w:hAnsi="Calibri" w:cs="Times New Roman"/>
    </w:rPr>
  </w:style>
  <w:style w:type="paragraph" w:customStyle="1" w:styleId="C5B4F34AFB0C481AAEF304D5DC888425">
    <w:name w:val="C5B4F34AFB0C481AAEF304D5DC888425"/>
    <w:rsid w:val="00805174"/>
    <w:pPr>
      <w:spacing w:after="0" w:line="240" w:lineRule="auto"/>
    </w:pPr>
    <w:rPr>
      <w:rFonts w:ascii="Times New Roman" w:eastAsia="Times New Roman" w:hAnsi="Times New Roman" w:cs="Times New Roman"/>
      <w:sz w:val="20"/>
      <w:szCs w:val="20"/>
    </w:rPr>
  </w:style>
  <w:style w:type="paragraph" w:customStyle="1" w:styleId="405616995FCB4BDC8FBFFEB3E2F50A75">
    <w:name w:val="405616995FCB4BDC8FBFFEB3E2F50A75"/>
    <w:rsid w:val="00805174"/>
    <w:pPr>
      <w:spacing w:after="0" w:line="240" w:lineRule="auto"/>
    </w:pPr>
    <w:rPr>
      <w:rFonts w:ascii="Times New Roman" w:eastAsia="Times New Roman" w:hAnsi="Times New Roman" w:cs="Times New Roman"/>
      <w:sz w:val="20"/>
      <w:szCs w:val="20"/>
    </w:rPr>
  </w:style>
  <w:style w:type="paragraph" w:customStyle="1" w:styleId="5513C5AF3D9943D1A1187E3B0D4EC2BB1">
    <w:name w:val="5513C5AF3D9943D1A1187E3B0D4EC2BB1"/>
    <w:rsid w:val="00805174"/>
    <w:pPr>
      <w:ind w:left="720"/>
      <w:contextualSpacing/>
    </w:pPr>
    <w:rPr>
      <w:rFonts w:ascii="Calibri" w:eastAsia="Calibri" w:hAnsi="Calibri" w:cs="Times New Roman"/>
    </w:rPr>
  </w:style>
  <w:style w:type="paragraph" w:customStyle="1" w:styleId="90288D0FB7C64D3C9F5CD6ADBEA06AC61">
    <w:name w:val="90288D0FB7C64D3C9F5CD6ADBEA06AC61"/>
    <w:rsid w:val="00805174"/>
    <w:pPr>
      <w:ind w:left="720"/>
      <w:contextualSpacing/>
    </w:pPr>
    <w:rPr>
      <w:rFonts w:ascii="Calibri" w:eastAsia="Calibri" w:hAnsi="Calibri" w:cs="Times New Roman"/>
    </w:rPr>
  </w:style>
  <w:style w:type="paragraph" w:customStyle="1" w:styleId="2DBAC89F46E945E99E2E3BE4A991A0521">
    <w:name w:val="2DBAC89F46E945E99E2E3BE4A991A0521"/>
    <w:rsid w:val="00805174"/>
    <w:pPr>
      <w:ind w:left="720"/>
      <w:contextualSpacing/>
    </w:pPr>
    <w:rPr>
      <w:rFonts w:ascii="Calibri" w:eastAsia="Calibri" w:hAnsi="Calibri" w:cs="Times New Roman"/>
    </w:rPr>
  </w:style>
  <w:style w:type="paragraph" w:customStyle="1" w:styleId="1D9F95B69E8C4C8F94C42CC189CBCEB01">
    <w:name w:val="1D9F95B69E8C4C8F94C42CC189CBCEB01"/>
    <w:rsid w:val="00805174"/>
    <w:pPr>
      <w:ind w:left="720"/>
      <w:contextualSpacing/>
    </w:pPr>
    <w:rPr>
      <w:rFonts w:ascii="Calibri" w:eastAsia="Calibri" w:hAnsi="Calibri" w:cs="Times New Roman"/>
    </w:rPr>
  </w:style>
  <w:style w:type="paragraph" w:customStyle="1" w:styleId="E5AD8A2A23334A60A846F92F106C6DDA1">
    <w:name w:val="E5AD8A2A23334A60A846F92F106C6DDA1"/>
    <w:rsid w:val="00805174"/>
    <w:pPr>
      <w:ind w:left="720"/>
      <w:contextualSpacing/>
    </w:pPr>
    <w:rPr>
      <w:rFonts w:ascii="Calibri" w:eastAsia="Calibri" w:hAnsi="Calibri" w:cs="Times New Roman"/>
    </w:rPr>
  </w:style>
  <w:style w:type="paragraph" w:customStyle="1" w:styleId="6853A3AB8E024C1D819F469A41A1BD3D1">
    <w:name w:val="6853A3AB8E024C1D819F469A41A1BD3D1"/>
    <w:rsid w:val="00805174"/>
    <w:pPr>
      <w:ind w:left="720"/>
      <w:contextualSpacing/>
    </w:pPr>
    <w:rPr>
      <w:rFonts w:ascii="Calibri" w:eastAsia="Calibri" w:hAnsi="Calibri" w:cs="Times New Roman"/>
    </w:rPr>
  </w:style>
  <w:style w:type="paragraph" w:customStyle="1" w:styleId="B6B90B892A3A4CCD988C8AF4169A6A681">
    <w:name w:val="B6B90B892A3A4CCD988C8AF4169A6A681"/>
    <w:rsid w:val="00805174"/>
    <w:pPr>
      <w:ind w:left="720"/>
      <w:contextualSpacing/>
    </w:pPr>
    <w:rPr>
      <w:rFonts w:ascii="Calibri" w:eastAsia="Calibri" w:hAnsi="Calibri" w:cs="Times New Roman"/>
    </w:rPr>
  </w:style>
  <w:style w:type="paragraph" w:customStyle="1" w:styleId="7299EEE03F144018B3D1D24167A7C9561">
    <w:name w:val="7299EEE03F144018B3D1D24167A7C9561"/>
    <w:rsid w:val="00805174"/>
    <w:pPr>
      <w:ind w:left="720"/>
      <w:contextualSpacing/>
    </w:pPr>
    <w:rPr>
      <w:rFonts w:ascii="Calibri" w:eastAsia="Calibri" w:hAnsi="Calibri" w:cs="Times New Roman"/>
    </w:rPr>
  </w:style>
  <w:style w:type="paragraph" w:customStyle="1" w:styleId="B77643AC4DF74532A4E92D0EE19525F01">
    <w:name w:val="B77643AC4DF74532A4E92D0EE19525F01"/>
    <w:rsid w:val="00805174"/>
    <w:pPr>
      <w:ind w:left="720"/>
      <w:contextualSpacing/>
    </w:pPr>
    <w:rPr>
      <w:rFonts w:ascii="Calibri" w:eastAsia="Calibri" w:hAnsi="Calibri" w:cs="Times New Roman"/>
    </w:rPr>
  </w:style>
  <w:style w:type="paragraph" w:customStyle="1" w:styleId="931036D0E2E843B9A8F152A4296904911">
    <w:name w:val="931036D0E2E843B9A8F152A4296904911"/>
    <w:rsid w:val="00805174"/>
    <w:pPr>
      <w:ind w:left="720"/>
      <w:contextualSpacing/>
    </w:pPr>
    <w:rPr>
      <w:rFonts w:ascii="Calibri" w:eastAsia="Calibri" w:hAnsi="Calibri" w:cs="Times New Roman"/>
    </w:rPr>
  </w:style>
  <w:style w:type="paragraph" w:customStyle="1" w:styleId="F09C0110513B41DD91F7347D2C3173191">
    <w:name w:val="F09C0110513B41DD91F7347D2C3173191"/>
    <w:rsid w:val="00805174"/>
    <w:pPr>
      <w:ind w:left="720"/>
      <w:contextualSpacing/>
    </w:pPr>
    <w:rPr>
      <w:rFonts w:ascii="Calibri" w:eastAsia="Calibri" w:hAnsi="Calibri" w:cs="Times New Roman"/>
    </w:rPr>
  </w:style>
  <w:style w:type="paragraph" w:customStyle="1" w:styleId="7AF5A5EF269648089CF6A6BE2833C8721">
    <w:name w:val="7AF5A5EF269648089CF6A6BE2833C8721"/>
    <w:rsid w:val="00805174"/>
    <w:pPr>
      <w:ind w:left="720"/>
      <w:contextualSpacing/>
    </w:pPr>
    <w:rPr>
      <w:rFonts w:ascii="Calibri" w:eastAsia="Calibri" w:hAnsi="Calibri" w:cs="Times New Roman"/>
    </w:rPr>
  </w:style>
  <w:style w:type="paragraph" w:customStyle="1" w:styleId="B78600CDF0224F068EA8AF83FA1AAC4D1">
    <w:name w:val="B78600CDF0224F068EA8AF83FA1AAC4D1"/>
    <w:rsid w:val="00805174"/>
    <w:pPr>
      <w:ind w:left="720"/>
      <w:contextualSpacing/>
    </w:pPr>
    <w:rPr>
      <w:rFonts w:ascii="Calibri" w:eastAsia="Calibri" w:hAnsi="Calibri" w:cs="Times New Roman"/>
    </w:rPr>
  </w:style>
  <w:style w:type="paragraph" w:customStyle="1" w:styleId="300B8B265A5B4032A65E6D38B6A8120F1">
    <w:name w:val="300B8B265A5B4032A65E6D38B6A8120F1"/>
    <w:rsid w:val="00805174"/>
    <w:pPr>
      <w:ind w:left="720"/>
      <w:contextualSpacing/>
    </w:pPr>
    <w:rPr>
      <w:rFonts w:ascii="Calibri" w:eastAsia="Calibri" w:hAnsi="Calibri" w:cs="Times New Roman"/>
    </w:rPr>
  </w:style>
  <w:style w:type="paragraph" w:customStyle="1" w:styleId="2267D5C5638E4CC38E4DA24BAB60C7DE">
    <w:name w:val="2267D5C5638E4CC38E4DA24BAB60C7DE"/>
    <w:rsid w:val="00805174"/>
  </w:style>
  <w:style w:type="paragraph" w:customStyle="1" w:styleId="9A7551B686724FB4BF690762964316FD">
    <w:name w:val="9A7551B686724FB4BF690762964316FD"/>
    <w:rsid w:val="00805174"/>
  </w:style>
  <w:style w:type="paragraph" w:customStyle="1" w:styleId="0BE07034BD644A179CE03159E63B4B68">
    <w:name w:val="0BE07034BD644A179CE03159E63B4B68"/>
    <w:rsid w:val="00805174"/>
  </w:style>
  <w:style w:type="paragraph" w:customStyle="1" w:styleId="7E67B86F516F4076BD256F638F77D5B0">
    <w:name w:val="7E67B86F516F4076BD256F638F77D5B0"/>
    <w:rsid w:val="00805174"/>
  </w:style>
  <w:style w:type="paragraph" w:customStyle="1" w:styleId="557267E5702144F082B48A2BF6E43B4E">
    <w:name w:val="557267E5702144F082B48A2BF6E43B4E"/>
    <w:rsid w:val="00805174"/>
  </w:style>
  <w:style w:type="paragraph" w:customStyle="1" w:styleId="FCA1B63686374B049850755EB0F5F329">
    <w:name w:val="FCA1B63686374B049850755EB0F5F329"/>
    <w:rsid w:val="00805174"/>
  </w:style>
  <w:style w:type="paragraph" w:customStyle="1" w:styleId="D4D4143F88074876A5DA749AF4BE9CA8">
    <w:name w:val="D4D4143F88074876A5DA749AF4BE9CA8"/>
    <w:rsid w:val="00B92635"/>
  </w:style>
  <w:style w:type="paragraph" w:customStyle="1" w:styleId="6E517F9B9FA64222A790C744DB0E4903">
    <w:name w:val="6E517F9B9FA64222A790C744DB0E4903"/>
    <w:rsid w:val="00B92635"/>
  </w:style>
  <w:style w:type="paragraph" w:customStyle="1" w:styleId="5253AC2D1FD84ACBAB82A976D7A3427B">
    <w:name w:val="5253AC2D1FD84ACBAB82A976D7A3427B"/>
    <w:rsid w:val="00B92635"/>
  </w:style>
  <w:style w:type="paragraph" w:customStyle="1" w:styleId="7160AD1046464D4EB234145D0771EF14">
    <w:name w:val="7160AD1046464D4EB234145D0771EF14"/>
    <w:rsid w:val="00B92635"/>
  </w:style>
  <w:style w:type="paragraph" w:customStyle="1" w:styleId="5895D659EA304C05A8AB06465A55C5A6">
    <w:name w:val="5895D659EA304C05A8AB06465A55C5A6"/>
    <w:rsid w:val="00B92635"/>
  </w:style>
  <w:style w:type="paragraph" w:customStyle="1" w:styleId="8F00E94772C14D53803AE5D127EB7113">
    <w:name w:val="8F00E94772C14D53803AE5D127EB7113"/>
    <w:rsid w:val="00B92635"/>
  </w:style>
  <w:style w:type="paragraph" w:customStyle="1" w:styleId="6CB64F30065C42FD9EC94F7EA3846A7A">
    <w:name w:val="6CB64F30065C42FD9EC94F7EA3846A7A"/>
    <w:rsid w:val="00B92635"/>
  </w:style>
  <w:style w:type="paragraph" w:customStyle="1" w:styleId="B8EE8DF2D2A2404CACED15BCA561F9A3">
    <w:name w:val="B8EE8DF2D2A2404CACED15BCA561F9A3"/>
    <w:rsid w:val="00B92635"/>
  </w:style>
  <w:style w:type="paragraph" w:customStyle="1" w:styleId="4FBE4C29F23649899D4C88594277CC76">
    <w:name w:val="4FBE4C29F23649899D4C88594277CC76"/>
    <w:rsid w:val="00B92635"/>
  </w:style>
  <w:style w:type="paragraph" w:customStyle="1" w:styleId="0BB928016A8D4D99BB8FF43CC1141F7F">
    <w:name w:val="0BB928016A8D4D99BB8FF43CC1141F7F"/>
    <w:rsid w:val="00B92635"/>
  </w:style>
  <w:style w:type="paragraph" w:customStyle="1" w:styleId="0D5F1DB7E32D4EB1B58F2595E8882C50">
    <w:name w:val="0D5F1DB7E32D4EB1B58F2595E8882C50"/>
    <w:rsid w:val="00B92635"/>
  </w:style>
  <w:style w:type="paragraph" w:customStyle="1" w:styleId="8CA03B58C89A44B3AC0BFF626CCEDC56">
    <w:name w:val="8CA03B58C89A44B3AC0BFF626CCEDC56"/>
    <w:rsid w:val="00B92635"/>
  </w:style>
  <w:style w:type="paragraph" w:customStyle="1" w:styleId="E9B755BFBEFE4D328D7CA50A32692C08">
    <w:name w:val="E9B755BFBEFE4D328D7CA50A32692C08"/>
    <w:rsid w:val="00B92635"/>
  </w:style>
  <w:style w:type="paragraph" w:customStyle="1" w:styleId="AAE7FC229D5D408895C57CDEDBFD117B">
    <w:name w:val="AAE7FC229D5D408895C57CDEDBFD117B"/>
    <w:rsid w:val="00B92635"/>
  </w:style>
  <w:style w:type="paragraph" w:customStyle="1" w:styleId="2B80CA2A25BC460C9DC73CF0FED965CC">
    <w:name w:val="2B80CA2A25BC460C9DC73CF0FED965CC"/>
    <w:rsid w:val="00B92635"/>
  </w:style>
  <w:style w:type="paragraph" w:customStyle="1" w:styleId="6EC631C8B0B54115B206CAA83E302638">
    <w:name w:val="6EC631C8B0B54115B206CAA83E302638"/>
    <w:rsid w:val="00B92635"/>
  </w:style>
  <w:style w:type="paragraph" w:customStyle="1" w:styleId="C0804554EBA244EAA22D034F3D0CF996">
    <w:name w:val="C0804554EBA244EAA22D034F3D0CF996"/>
    <w:rsid w:val="004A488C"/>
  </w:style>
  <w:style w:type="paragraph" w:customStyle="1" w:styleId="6ADA2B5426094508B2200E799769457F">
    <w:name w:val="6ADA2B5426094508B2200E799769457F"/>
    <w:rsid w:val="004A488C"/>
  </w:style>
  <w:style w:type="paragraph" w:customStyle="1" w:styleId="0A54724223714E079D17221B4CF0C04F">
    <w:name w:val="0A54724223714E079D17221B4CF0C04F"/>
    <w:rsid w:val="004A488C"/>
  </w:style>
  <w:style w:type="paragraph" w:customStyle="1" w:styleId="86159A44AE84456D994F7E844ABC91C8">
    <w:name w:val="86159A44AE84456D994F7E844ABC91C8"/>
    <w:rsid w:val="004A488C"/>
  </w:style>
  <w:style w:type="paragraph" w:customStyle="1" w:styleId="8E669D35EED24031B79D1DBC3207C985">
    <w:name w:val="8E669D35EED24031B79D1DBC3207C985"/>
    <w:rsid w:val="004A488C"/>
  </w:style>
  <w:style w:type="paragraph" w:customStyle="1" w:styleId="705E07863A7C4D3495CF9ECAC836A5E6">
    <w:name w:val="705E07863A7C4D3495CF9ECAC836A5E6"/>
    <w:rsid w:val="004A488C"/>
  </w:style>
  <w:style w:type="paragraph" w:customStyle="1" w:styleId="0602E493F7654E77BEDEAA313F74D26E">
    <w:name w:val="0602E493F7654E77BEDEAA313F74D26E"/>
    <w:rsid w:val="004A488C"/>
  </w:style>
  <w:style w:type="paragraph" w:customStyle="1" w:styleId="441A1A9C151C4E429628218FD8D43E79">
    <w:name w:val="441A1A9C151C4E429628218FD8D43E79"/>
    <w:rsid w:val="004A488C"/>
  </w:style>
  <w:style w:type="paragraph" w:customStyle="1" w:styleId="CD6F115CCC2B41068F8E6FB998A48531">
    <w:name w:val="CD6F115CCC2B41068F8E6FB998A48531"/>
    <w:rsid w:val="004A488C"/>
  </w:style>
  <w:style w:type="paragraph" w:customStyle="1" w:styleId="0266A3A7CAFC4DCE96852FE888C23236">
    <w:name w:val="0266A3A7CAFC4DCE96852FE888C23236"/>
    <w:rsid w:val="004A488C"/>
  </w:style>
  <w:style w:type="paragraph" w:customStyle="1" w:styleId="43A514E07C1F488EB3868AC59665D86A">
    <w:name w:val="43A514E07C1F488EB3868AC59665D86A"/>
    <w:rsid w:val="004A488C"/>
  </w:style>
  <w:style w:type="paragraph" w:customStyle="1" w:styleId="48253673AC5940AEAC5EA053EB3D76DC">
    <w:name w:val="48253673AC5940AEAC5EA053EB3D76DC"/>
    <w:rsid w:val="004A488C"/>
  </w:style>
  <w:style w:type="paragraph" w:customStyle="1" w:styleId="B71F539135A8413BA8E4A176F78998BE">
    <w:name w:val="B71F539135A8413BA8E4A176F78998BE"/>
    <w:rsid w:val="004A488C"/>
  </w:style>
  <w:style w:type="paragraph" w:customStyle="1" w:styleId="A0695DFBEAFA4778B0E28294BC9A48D4">
    <w:name w:val="A0695DFBEAFA4778B0E28294BC9A48D4"/>
    <w:rsid w:val="004A488C"/>
  </w:style>
  <w:style w:type="paragraph" w:customStyle="1" w:styleId="942E1CC30420465DB8EC6BB75E72904D">
    <w:name w:val="942E1CC30420465DB8EC6BB75E72904D"/>
    <w:rsid w:val="004A488C"/>
  </w:style>
  <w:style w:type="paragraph" w:customStyle="1" w:styleId="AD414BF210CC4B939B3E6B7D2803C352">
    <w:name w:val="AD414BF210CC4B939B3E6B7D2803C352"/>
    <w:rsid w:val="004A488C"/>
  </w:style>
  <w:style w:type="paragraph" w:customStyle="1" w:styleId="FDE0796FFA11465E926285CA1FD201FF">
    <w:name w:val="FDE0796FFA11465E926285CA1FD201FF"/>
    <w:rsid w:val="004A488C"/>
  </w:style>
  <w:style w:type="paragraph" w:customStyle="1" w:styleId="475D26C08BDE4AC893C88854EC2BDB97">
    <w:name w:val="475D26C08BDE4AC893C88854EC2BDB97"/>
    <w:rsid w:val="005C36F9"/>
  </w:style>
  <w:style w:type="paragraph" w:customStyle="1" w:styleId="3CAA8D5AB53342B9921529A310D14892">
    <w:name w:val="3CAA8D5AB53342B9921529A310D14892"/>
    <w:rsid w:val="005C36F9"/>
  </w:style>
  <w:style w:type="paragraph" w:customStyle="1" w:styleId="43B09F8875984B2D9A85038958B5323A">
    <w:name w:val="43B09F8875984B2D9A85038958B5323A"/>
    <w:rsid w:val="005C36F9"/>
  </w:style>
  <w:style w:type="paragraph" w:customStyle="1" w:styleId="5DE0862CB3BD4DB7A7EB281D25C0F7A3">
    <w:name w:val="5DE0862CB3BD4DB7A7EB281D25C0F7A3"/>
    <w:rsid w:val="005C36F9"/>
  </w:style>
  <w:style w:type="paragraph" w:customStyle="1" w:styleId="9EC40ED3E90145DC8505DD5294BC358D">
    <w:name w:val="9EC40ED3E90145DC8505DD5294BC358D"/>
    <w:rsid w:val="005C36F9"/>
  </w:style>
  <w:style w:type="paragraph" w:customStyle="1" w:styleId="12AF8A7B95A94C71810D516AE838EB93">
    <w:name w:val="12AF8A7B95A94C71810D516AE838EB93"/>
    <w:rsid w:val="005C36F9"/>
  </w:style>
  <w:style w:type="paragraph" w:customStyle="1" w:styleId="0B8466B04CC34D1D9BB75863F0002179">
    <w:name w:val="0B8466B04CC34D1D9BB75863F0002179"/>
    <w:rsid w:val="005C36F9"/>
  </w:style>
  <w:style w:type="paragraph" w:customStyle="1" w:styleId="F4C6930B78384B408ECDFD5D9DF7A95E">
    <w:name w:val="F4C6930B78384B408ECDFD5D9DF7A95E"/>
    <w:rsid w:val="005C36F9"/>
  </w:style>
  <w:style w:type="paragraph" w:customStyle="1" w:styleId="9E5211B811254B47AA527C6744C940EC">
    <w:name w:val="9E5211B811254B47AA527C6744C940EC"/>
    <w:rsid w:val="004E5751"/>
  </w:style>
  <w:style w:type="paragraph" w:customStyle="1" w:styleId="3606ED87FB774F5C848C65B66503B11D">
    <w:name w:val="3606ED87FB774F5C848C65B66503B11D"/>
    <w:rsid w:val="004E5751"/>
  </w:style>
  <w:style w:type="paragraph" w:customStyle="1" w:styleId="FC7A645E52934DEE9533B18EE0B49A18">
    <w:name w:val="FC7A645E52934DEE9533B18EE0B49A18"/>
    <w:rsid w:val="004E5751"/>
  </w:style>
  <w:style w:type="paragraph" w:customStyle="1" w:styleId="2E8C1D866324435BB705C811C244E79C">
    <w:name w:val="2E8C1D866324435BB705C811C244E79C"/>
    <w:rsid w:val="004E5751"/>
  </w:style>
  <w:style w:type="paragraph" w:customStyle="1" w:styleId="2A8A8E5D02CF4FAD909B41334E019C5E">
    <w:name w:val="2A8A8E5D02CF4FAD909B41334E019C5E"/>
    <w:rsid w:val="004E5751"/>
  </w:style>
  <w:style w:type="paragraph" w:customStyle="1" w:styleId="3CE7F7F417E94A81B77A1702BEC6CA39">
    <w:name w:val="3CE7F7F417E94A81B77A1702BEC6CA39"/>
    <w:rsid w:val="004E5751"/>
  </w:style>
  <w:style w:type="paragraph" w:customStyle="1" w:styleId="1448B9AD01FE4B918A0FD4512D398585">
    <w:name w:val="1448B9AD01FE4B918A0FD4512D398585"/>
    <w:rsid w:val="004E5751"/>
  </w:style>
  <w:style w:type="paragraph" w:customStyle="1" w:styleId="FD3DA683399A49C3A8D79B804F891258">
    <w:name w:val="FD3DA683399A49C3A8D79B804F891258"/>
    <w:rsid w:val="004E5751"/>
  </w:style>
  <w:style w:type="paragraph" w:customStyle="1" w:styleId="65C58FB2938E43EFB16256F8BD16D7AE">
    <w:name w:val="65C58FB2938E43EFB16256F8BD16D7AE"/>
    <w:rsid w:val="004E5751"/>
  </w:style>
  <w:style w:type="paragraph" w:customStyle="1" w:styleId="D64E073BB2414BBA834A77EBE03E0102">
    <w:name w:val="D64E073BB2414BBA834A77EBE03E0102"/>
    <w:rsid w:val="004E5751"/>
  </w:style>
  <w:style w:type="paragraph" w:customStyle="1" w:styleId="1504A3CF33D34F4E8C2B73E9B22059B1">
    <w:name w:val="1504A3CF33D34F4E8C2B73E9B22059B1"/>
    <w:rsid w:val="004E5751"/>
  </w:style>
  <w:style w:type="paragraph" w:customStyle="1" w:styleId="89B5A9698E5C4516AB5367CFE0D7D3BD">
    <w:name w:val="89B5A9698E5C4516AB5367CFE0D7D3BD"/>
    <w:rsid w:val="004E5751"/>
  </w:style>
  <w:style w:type="paragraph" w:customStyle="1" w:styleId="59F1B8CDCC804373AF2F84E170B34E43">
    <w:name w:val="59F1B8CDCC804373AF2F84E170B34E43"/>
    <w:rsid w:val="004E5751"/>
  </w:style>
  <w:style w:type="paragraph" w:customStyle="1" w:styleId="6CB5795D20674442B19F03E662A47706">
    <w:name w:val="6CB5795D20674442B19F03E662A47706"/>
    <w:rsid w:val="004E5751"/>
  </w:style>
  <w:style w:type="paragraph" w:customStyle="1" w:styleId="6C2251A9D6FA4570A7EBF58703C540B2">
    <w:name w:val="6C2251A9D6FA4570A7EBF58703C540B2"/>
    <w:rsid w:val="004E5751"/>
  </w:style>
  <w:style w:type="paragraph" w:customStyle="1" w:styleId="CBD75CB333CE4629AD5397174A23E796">
    <w:name w:val="CBD75CB333CE4629AD5397174A23E796"/>
    <w:rsid w:val="004E5751"/>
  </w:style>
  <w:style w:type="paragraph" w:customStyle="1" w:styleId="9675E60DDC084813A05296A260346537">
    <w:name w:val="9675E60DDC084813A05296A260346537"/>
    <w:rsid w:val="004E5751"/>
  </w:style>
  <w:style w:type="paragraph" w:customStyle="1" w:styleId="2FDA74BECA21441B91345734B8F49D00">
    <w:name w:val="2FDA74BECA21441B91345734B8F49D00"/>
    <w:rsid w:val="004E5751"/>
  </w:style>
  <w:style w:type="paragraph" w:customStyle="1" w:styleId="83CE07B19ED04C28AE2D54C4E789C73F">
    <w:name w:val="83CE07B19ED04C28AE2D54C4E789C73F"/>
    <w:rsid w:val="004E5751"/>
  </w:style>
  <w:style w:type="paragraph" w:customStyle="1" w:styleId="7056D0ADC9B3402EBD21C94D275D15AB">
    <w:name w:val="7056D0ADC9B3402EBD21C94D275D15AB"/>
    <w:rsid w:val="004E5751"/>
  </w:style>
  <w:style w:type="paragraph" w:customStyle="1" w:styleId="6B892AE7A4024E6BB5C8086D14B61F48">
    <w:name w:val="6B892AE7A4024E6BB5C8086D14B61F48"/>
    <w:rsid w:val="004E5751"/>
  </w:style>
  <w:style w:type="paragraph" w:customStyle="1" w:styleId="19C5A15892EE48C098B25813E2E6258E">
    <w:name w:val="19C5A15892EE48C098B25813E2E6258E"/>
    <w:rsid w:val="004E5751"/>
  </w:style>
  <w:style w:type="paragraph" w:customStyle="1" w:styleId="02B28BD49CB743EA97E889BFDD6FC4E7">
    <w:name w:val="02B28BD49CB743EA97E889BFDD6FC4E7"/>
    <w:rsid w:val="004E5751"/>
  </w:style>
  <w:style w:type="paragraph" w:customStyle="1" w:styleId="1AE7FDEEFD22447A9E70BC2CDB4068CF">
    <w:name w:val="1AE7FDEEFD22447A9E70BC2CDB4068CF"/>
    <w:rsid w:val="004E5751"/>
  </w:style>
  <w:style w:type="paragraph" w:customStyle="1" w:styleId="7EC15EF826594BC997564C1E5631FA6F">
    <w:name w:val="7EC15EF826594BC997564C1E5631FA6F"/>
    <w:rsid w:val="004E5751"/>
  </w:style>
  <w:style w:type="paragraph" w:customStyle="1" w:styleId="3FAC3BDE340A4407A8D0F11A20CA42A2">
    <w:name w:val="3FAC3BDE340A4407A8D0F11A20CA42A2"/>
    <w:rsid w:val="004E5751"/>
  </w:style>
  <w:style w:type="paragraph" w:customStyle="1" w:styleId="3C89926289C349068625429912C12B7C">
    <w:name w:val="3C89926289C349068625429912C12B7C"/>
    <w:rsid w:val="004E5751"/>
  </w:style>
  <w:style w:type="paragraph" w:customStyle="1" w:styleId="28B12FEE6E3940EC8DF04D160BD250FA">
    <w:name w:val="28B12FEE6E3940EC8DF04D160BD250FA"/>
    <w:rsid w:val="004E5751"/>
  </w:style>
  <w:style w:type="paragraph" w:customStyle="1" w:styleId="86967A36EE1448C8AC8EF65F4D70EF02">
    <w:name w:val="86967A36EE1448C8AC8EF65F4D70EF02"/>
    <w:rsid w:val="004E5751"/>
  </w:style>
  <w:style w:type="paragraph" w:customStyle="1" w:styleId="E82D65AD1D864BDB8F239677E2141360">
    <w:name w:val="E82D65AD1D864BDB8F239677E2141360"/>
    <w:rsid w:val="004E5751"/>
  </w:style>
  <w:style w:type="paragraph" w:customStyle="1" w:styleId="5B3B903E94B34A1B82A29234F3076A52">
    <w:name w:val="5B3B903E94B34A1B82A29234F3076A52"/>
    <w:rsid w:val="004E5751"/>
  </w:style>
  <w:style w:type="paragraph" w:customStyle="1" w:styleId="AE2E29D0924C4741906E36978EBEE5FE">
    <w:name w:val="AE2E29D0924C4741906E36978EBEE5FE"/>
    <w:rsid w:val="004E5751"/>
  </w:style>
  <w:style w:type="paragraph" w:customStyle="1" w:styleId="26D02B1C378E4FCC805FAE7D245ADF5A">
    <w:name w:val="26D02B1C378E4FCC805FAE7D245ADF5A"/>
    <w:rsid w:val="004E5751"/>
  </w:style>
  <w:style w:type="paragraph" w:customStyle="1" w:styleId="935D4F27A2F34F0D8DCA81642CCEFBB2">
    <w:name w:val="935D4F27A2F34F0D8DCA81642CCEFBB2"/>
    <w:rsid w:val="004E5751"/>
  </w:style>
  <w:style w:type="paragraph" w:customStyle="1" w:styleId="72AC0A980A6142CAA36E0C4B57B46AF8">
    <w:name w:val="72AC0A980A6142CAA36E0C4B57B46AF8"/>
    <w:rsid w:val="004E5751"/>
  </w:style>
  <w:style w:type="paragraph" w:customStyle="1" w:styleId="A47C6596EA524B828A451B667996AB91">
    <w:name w:val="A47C6596EA524B828A451B667996AB91"/>
    <w:rsid w:val="004E5751"/>
  </w:style>
  <w:style w:type="paragraph" w:customStyle="1" w:styleId="346EEA14228244B6846BB6883DCCF47B">
    <w:name w:val="346EEA14228244B6846BB6883DCCF47B"/>
    <w:rsid w:val="004E5751"/>
  </w:style>
  <w:style w:type="paragraph" w:customStyle="1" w:styleId="5B6A965D3DDA4CE095C308A0D19F2A97">
    <w:name w:val="5B6A965D3DDA4CE095C308A0D19F2A97"/>
    <w:rsid w:val="004E5751"/>
  </w:style>
  <w:style w:type="paragraph" w:customStyle="1" w:styleId="F420DA5803D64FECB69DB6EC3260CE54">
    <w:name w:val="F420DA5803D64FECB69DB6EC3260CE54"/>
    <w:rsid w:val="004E5751"/>
  </w:style>
  <w:style w:type="paragraph" w:customStyle="1" w:styleId="3F9B3ED78CDE42E98661F35F4ED03F64">
    <w:name w:val="3F9B3ED78CDE42E98661F35F4ED03F64"/>
    <w:rsid w:val="004E5751"/>
  </w:style>
  <w:style w:type="paragraph" w:customStyle="1" w:styleId="5921A84931F4464890BEE4B786260940">
    <w:name w:val="5921A84931F4464890BEE4B786260940"/>
    <w:rsid w:val="004E5751"/>
  </w:style>
  <w:style w:type="paragraph" w:customStyle="1" w:styleId="18053C9457164C6EB200745230B4D419">
    <w:name w:val="18053C9457164C6EB200745230B4D419"/>
    <w:rsid w:val="004E5751"/>
  </w:style>
  <w:style w:type="paragraph" w:customStyle="1" w:styleId="63F49F4BF85445F2A8BE76B26BC23F4B">
    <w:name w:val="63F49F4BF85445F2A8BE76B26BC23F4B"/>
    <w:rsid w:val="004E5751"/>
  </w:style>
  <w:style w:type="paragraph" w:customStyle="1" w:styleId="8C95B23F3B9B4F1F89F94B1DD172E093">
    <w:name w:val="8C95B23F3B9B4F1F89F94B1DD172E093"/>
    <w:rsid w:val="004E5751"/>
  </w:style>
  <w:style w:type="paragraph" w:customStyle="1" w:styleId="BAC1D36018394EDDAF10468BD0FAD7B3">
    <w:name w:val="BAC1D36018394EDDAF10468BD0FAD7B3"/>
    <w:rsid w:val="004E5751"/>
  </w:style>
  <w:style w:type="paragraph" w:customStyle="1" w:styleId="FC4C90C838EB4C67830AB589EE9FF3B3">
    <w:name w:val="FC4C90C838EB4C67830AB589EE9FF3B3"/>
    <w:rsid w:val="004E5751"/>
  </w:style>
  <w:style w:type="paragraph" w:customStyle="1" w:styleId="0036D23ED20A4E53B50FF2FDA44EE0E6">
    <w:name w:val="0036D23ED20A4E53B50FF2FDA44EE0E6"/>
    <w:rsid w:val="004E5751"/>
  </w:style>
  <w:style w:type="paragraph" w:customStyle="1" w:styleId="9AC92F49654840A198282B121C308BA4">
    <w:name w:val="9AC92F49654840A198282B121C308BA4"/>
    <w:rsid w:val="004E5751"/>
  </w:style>
  <w:style w:type="paragraph" w:customStyle="1" w:styleId="6061199515BC44FEBF8D973244E7B6CF">
    <w:name w:val="6061199515BC44FEBF8D973244E7B6CF"/>
    <w:rsid w:val="004E5751"/>
  </w:style>
  <w:style w:type="paragraph" w:customStyle="1" w:styleId="995B946DBFDC4F78A1C177A5DE10B094">
    <w:name w:val="995B946DBFDC4F78A1C177A5DE10B094"/>
    <w:rsid w:val="004E5751"/>
  </w:style>
  <w:style w:type="paragraph" w:customStyle="1" w:styleId="1881BEF74FEF461F9B1F9ED8F41177B4">
    <w:name w:val="1881BEF74FEF461F9B1F9ED8F41177B4"/>
    <w:rsid w:val="004E5751"/>
  </w:style>
  <w:style w:type="paragraph" w:customStyle="1" w:styleId="57C4A88C178B421EA14EF54129D35A24">
    <w:name w:val="57C4A88C178B421EA14EF54129D35A24"/>
    <w:rsid w:val="004E5751"/>
  </w:style>
  <w:style w:type="paragraph" w:customStyle="1" w:styleId="6262B5F0AE894E50BD231DB0985C9901">
    <w:name w:val="6262B5F0AE894E50BD231DB0985C9901"/>
    <w:rsid w:val="004E5751"/>
  </w:style>
  <w:style w:type="paragraph" w:customStyle="1" w:styleId="4FC3EE3D523A44638C266B44BE0FF64E">
    <w:name w:val="4FC3EE3D523A44638C266B44BE0FF64E"/>
    <w:rsid w:val="004E5751"/>
  </w:style>
  <w:style w:type="paragraph" w:customStyle="1" w:styleId="C1B1841D316143768189DFE05408A26D">
    <w:name w:val="C1B1841D316143768189DFE05408A26D"/>
    <w:rsid w:val="004E5751"/>
  </w:style>
  <w:style w:type="paragraph" w:customStyle="1" w:styleId="24A76BC288FD468CAA9B619CB3D98C44">
    <w:name w:val="24A76BC288FD468CAA9B619CB3D98C44"/>
    <w:rsid w:val="004E5751"/>
  </w:style>
  <w:style w:type="paragraph" w:customStyle="1" w:styleId="D717F8D9443C4EEBBE6F862312A2F148">
    <w:name w:val="D717F8D9443C4EEBBE6F862312A2F148"/>
    <w:rsid w:val="004E5751"/>
  </w:style>
  <w:style w:type="paragraph" w:customStyle="1" w:styleId="EA517D7558BE47D1BCC0D581069CBF71">
    <w:name w:val="EA517D7558BE47D1BCC0D581069CBF71"/>
    <w:rsid w:val="004E5751"/>
  </w:style>
  <w:style w:type="paragraph" w:customStyle="1" w:styleId="8F02A5D3A25A42BDAA15F985C881DA9D">
    <w:name w:val="8F02A5D3A25A42BDAA15F985C881DA9D"/>
    <w:rsid w:val="004E5751"/>
  </w:style>
  <w:style w:type="paragraph" w:customStyle="1" w:styleId="FD5EA4A70C904BBBAF501CD8B3C55C7C">
    <w:name w:val="FD5EA4A70C904BBBAF501CD8B3C55C7C"/>
    <w:rsid w:val="004E5751"/>
  </w:style>
  <w:style w:type="paragraph" w:customStyle="1" w:styleId="4100771C3E514D709AAA628064FBBEAF">
    <w:name w:val="4100771C3E514D709AAA628064FBBEAF"/>
    <w:rsid w:val="004E5751"/>
  </w:style>
  <w:style w:type="paragraph" w:customStyle="1" w:styleId="674F7AEFE2A642E1BEE82861446CAE51">
    <w:name w:val="674F7AEFE2A642E1BEE82861446CAE51"/>
    <w:rsid w:val="004E5751"/>
  </w:style>
  <w:style w:type="paragraph" w:customStyle="1" w:styleId="E227497980B243F3B7D2D610D17C0D26">
    <w:name w:val="E227497980B243F3B7D2D610D17C0D26"/>
    <w:rsid w:val="004C7690"/>
  </w:style>
  <w:style w:type="paragraph" w:customStyle="1" w:styleId="2F17FF8ADC624DB6AFEA9DA1CD6547F6">
    <w:name w:val="2F17FF8ADC624DB6AFEA9DA1CD6547F6"/>
    <w:rsid w:val="004C7690"/>
  </w:style>
  <w:style w:type="paragraph" w:customStyle="1" w:styleId="DF2577CAF382497D86170BAE88B17E05">
    <w:name w:val="DF2577CAF382497D86170BAE88B17E05"/>
    <w:rsid w:val="004C7690"/>
  </w:style>
  <w:style w:type="paragraph" w:customStyle="1" w:styleId="034C5AF1024D4230846298ABD8BF6FE8">
    <w:name w:val="034C5AF1024D4230846298ABD8BF6FE8"/>
    <w:rsid w:val="004C7690"/>
  </w:style>
  <w:style w:type="paragraph" w:customStyle="1" w:styleId="1D6D98D8A2AF44A89D398110A84ACD33">
    <w:name w:val="1D6D98D8A2AF44A89D398110A84ACD33"/>
    <w:rsid w:val="004C7690"/>
  </w:style>
  <w:style w:type="paragraph" w:customStyle="1" w:styleId="C40B56787748425C854B0E5A2A6AAB89">
    <w:name w:val="C40B56787748425C854B0E5A2A6AAB89"/>
    <w:rsid w:val="004C7690"/>
  </w:style>
  <w:style w:type="paragraph" w:customStyle="1" w:styleId="A011C51350544178B61539DE26B19760">
    <w:name w:val="A011C51350544178B61539DE26B19760"/>
    <w:rsid w:val="004C7690"/>
  </w:style>
  <w:style w:type="paragraph" w:customStyle="1" w:styleId="212856CE89C1422C93B971C9F70B6ECB">
    <w:name w:val="212856CE89C1422C93B971C9F70B6ECB"/>
    <w:rsid w:val="004C7690"/>
  </w:style>
  <w:style w:type="paragraph" w:customStyle="1" w:styleId="67B58D3DE8144D53A8CDDADC17DC3A6D">
    <w:name w:val="67B58D3DE8144D53A8CDDADC17DC3A6D"/>
    <w:rsid w:val="004C7690"/>
  </w:style>
  <w:style w:type="paragraph" w:customStyle="1" w:styleId="E2090FB5D20D48228D0A0694CFEBCF63">
    <w:name w:val="E2090FB5D20D48228D0A0694CFEBCF63"/>
    <w:rsid w:val="00945D5F"/>
  </w:style>
  <w:style w:type="paragraph" w:customStyle="1" w:styleId="6C4044D265544CF79898D056DCCE7E0E">
    <w:name w:val="6C4044D265544CF79898D056DCCE7E0E"/>
    <w:rsid w:val="00945D5F"/>
  </w:style>
  <w:style w:type="paragraph" w:customStyle="1" w:styleId="F3E0E40C85D249C3B6433D173BA7F05C">
    <w:name w:val="F3E0E40C85D249C3B6433D173BA7F05C"/>
    <w:rsid w:val="00945D5F"/>
  </w:style>
  <w:style w:type="paragraph" w:customStyle="1" w:styleId="6C89D8C77C82448E88DAE951541146FE">
    <w:name w:val="6C89D8C77C82448E88DAE951541146FE"/>
    <w:rsid w:val="00945D5F"/>
  </w:style>
  <w:style w:type="paragraph" w:customStyle="1" w:styleId="5D5302ADC03D4E8197A072A4CD40E8C0">
    <w:name w:val="5D5302ADC03D4E8197A072A4CD40E8C0"/>
    <w:rsid w:val="00945D5F"/>
  </w:style>
  <w:style w:type="paragraph" w:customStyle="1" w:styleId="A74C3E944430481998C12C7C83AF1C58">
    <w:name w:val="A74C3E944430481998C12C7C83AF1C58"/>
    <w:rsid w:val="00945D5F"/>
  </w:style>
  <w:style w:type="paragraph" w:customStyle="1" w:styleId="936407EF6CAC46EE869FD6D568720122">
    <w:name w:val="936407EF6CAC46EE869FD6D568720122"/>
    <w:rsid w:val="00945D5F"/>
  </w:style>
  <w:style w:type="paragraph" w:customStyle="1" w:styleId="622532669F4C4ECDB4CC531024A89F38">
    <w:name w:val="622532669F4C4ECDB4CC531024A89F38"/>
    <w:rsid w:val="00945D5F"/>
  </w:style>
  <w:style w:type="paragraph" w:customStyle="1" w:styleId="BC78FBF62A654A44BAAEDA402DAA9EA0">
    <w:name w:val="BC78FBF62A654A44BAAEDA402DAA9EA0"/>
    <w:rsid w:val="00945D5F"/>
  </w:style>
  <w:style w:type="paragraph" w:customStyle="1" w:styleId="D4650B55F4A2409C90A9C4444C113FB0">
    <w:name w:val="D4650B55F4A2409C90A9C4444C113FB0"/>
    <w:rsid w:val="00945D5F"/>
  </w:style>
  <w:style w:type="paragraph" w:customStyle="1" w:styleId="257B82F517364A9DBC6EEC17D0A7A92F">
    <w:name w:val="257B82F517364A9DBC6EEC17D0A7A92F"/>
    <w:rsid w:val="00945D5F"/>
  </w:style>
  <w:style w:type="paragraph" w:customStyle="1" w:styleId="9943301AA637433AAD47A24311BDC662">
    <w:name w:val="9943301AA637433AAD47A24311BDC662"/>
    <w:rsid w:val="00945D5F"/>
  </w:style>
  <w:style w:type="paragraph" w:customStyle="1" w:styleId="C707048E9D8D40B587D0BA95D0DF2E18">
    <w:name w:val="C707048E9D8D40B587D0BA95D0DF2E18"/>
    <w:rsid w:val="00945D5F"/>
  </w:style>
  <w:style w:type="paragraph" w:customStyle="1" w:styleId="94DDFF3ADB9843FCAE0EC20F9794931D">
    <w:name w:val="94DDFF3ADB9843FCAE0EC20F9794931D"/>
    <w:rsid w:val="00945D5F"/>
  </w:style>
  <w:style w:type="paragraph" w:customStyle="1" w:styleId="1AE7AB6C72054EF199B3804FB8B7AA73">
    <w:name w:val="1AE7AB6C72054EF199B3804FB8B7AA73"/>
    <w:rsid w:val="00945D5F"/>
  </w:style>
  <w:style w:type="paragraph" w:customStyle="1" w:styleId="8908031FFA5B49E1992F47AC430F3EA0">
    <w:name w:val="8908031FFA5B49E1992F47AC430F3EA0"/>
    <w:rsid w:val="00945D5F"/>
  </w:style>
  <w:style w:type="paragraph" w:customStyle="1" w:styleId="44FD126D7CBB4B16861461B4E47B0AF4">
    <w:name w:val="44FD126D7CBB4B16861461B4E47B0AF4"/>
    <w:rsid w:val="00945D5F"/>
  </w:style>
  <w:style w:type="paragraph" w:customStyle="1" w:styleId="6852A8015F8A4138B33BBCE4753CC6A5">
    <w:name w:val="6852A8015F8A4138B33BBCE4753CC6A5"/>
    <w:rsid w:val="00945D5F"/>
  </w:style>
  <w:style w:type="paragraph" w:customStyle="1" w:styleId="90CD46FAF41641D2AEB68BC4F30BA837">
    <w:name w:val="90CD46FAF41641D2AEB68BC4F30BA837"/>
    <w:rsid w:val="00945D5F"/>
  </w:style>
  <w:style w:type="paragraph" w:customStyle="1" w:styleId="84BF8C6CF3BC4B0895CA791627CD874E">
    <w:name w:val="84BF8C6CF3BC4B0895CA791627CD874E"/>
    <w:rsid w:val="00945D5F"/>
  </w:style>
  <w:style w:type="paragraph" w:customStyle="1" w:styleId="A39A9F49C377460BBCFA2148E287D974">
    <w:name w:val="A39A9F49C377460BBCFA2148E287D974"/>
    <w:rsid w:val="00945D5F"/>
  </w:style>
  <w:style w:type="paragraph" w:customStyle="1" w:styleId="EED65CBA0E1843BEBFFE32158A2B0E9B">
    <w:name w:val="EED65CBA0E1843BEBFFE32158A2B0E9B"/>
    <w:rsid w:val="00945D5F"/>
  </w:style>
  <w:style w:type="paragraph" w:customStyle="1" w:styleId="2D0AB47858044BD78769941480100E31">
    <w:name w:val="2D0AB47858044BD78769941480100E31"/>
    <w:rsid w:val="00C90523"/>
  </w:style>
  <w:style w:type="paragraph" w:customStyle="1" w:styleId="C114E23F88EA4FAABF56ED1BBCB450B5">
    <w:name w:val="C114E23F88EA4FAABF56ED1BBCB450B5"/>
    <w:rsid w:val="00CD0B6F"/>
  </w:style>
  <w:style w:type="paragraph" w:customStyle="1" w:styleId="C29DF64D7D044815ACF38B17E4044F02">
    <w:name w:val="C29DF64D7D044815ACF38B17E4044F02"/>
    <w:rsid w:val="00CD0B6F"/>
  </w:style>
  <w:style w:type="paragraph" w:customStyle="1" w:styleId="82417C675C7346A99BD7E5BB4C5A2264">
    <w:name w:val="82417C675C7346A99BD7E5BB4C5A2264"/>
    <w:rsid w:val="00CD0B6F"/>
  </w:style>
  <w:style w:type="paragraph" w:customStyle="1" w:styleId="DB573B47A62F40D9ACBE792044D8B3A4">
    <w:name w:val="DB573B47A62F40D9ACBE792044D8B3A4"/>
    <w:rsid w:val="00CD0B6F"/>
  </w:style>
  <w:style w:type="paragraph" w:customStyle="1" w:styleId="5E153511AA6446F6A56178111E2A2F84">
    <w:name w:val="5E153511AA6446F6A56178111E2A2F84"/>
    <w:rsid w:val="00CD0B6F"/>
  </w:style>
  <w:style w:type="paragraph" w:customStyle="1" w:styleId="E632AE2380D24A59AEAC3472AC6B930B">
    <w:name w:val="E632AE2380D24A59AEAC3472AC6B930B"/>
    <w:rsid w:val="00CD0B6F"/>
  </w:style>
  <w:style w:type="paragraph" w:customStyle="1" w:styleId="F7AA302ABC5444A9870D3370A00ACDF2">
    <w:name w:val="F7AA302ABC5444A9870D3370A00ACDF2"/>
    <w:rsid w:val="00CD0B6F"/>
  </w:style>
  <w:style w:type="paragraph" w:customStyle="1" w:styleId="215FC0D553214F549EA0FD421917142D">
    <w:name w:val="215FC0D553214F549EA0FD421917142D"/>
    <w:rsid w:val="00CD0B6F"/>
  </w:style>
  <w:style w:type="paragraph" w:customStyle="1" w:styleId="0476EE2EEC484E3BB48C9568602BF6FC">
    <w:name w:val="0476EE2EEC484E3BB48C9568602BF6FC"/>
    <w:rsid w:val="00CD0B6F"/>
  </w:style>
  <w:style w:type="paragraph" w:customStyle="1" w:styleId="B3921428D7AD42EAA6B279BA3633B053">
    <w:name w:val="B3921428D7AD42EAA6B279BA3633B053"/>
    <w:rsid w:val="00CD0B6F"/>
  </w:style>
  <w:style w:type="paragraph" w:customStyle="1" w:styleId="60D9F43C7C964EB7A1164B8D2793EB7F">
    <w:name w:val="60D9F43C7C964EB7A1164B8D2793EB7F"/>
    <w:rsid w:val="00CD0B6F"/>
  </w:style>
  <w:style w:type="paragraph" w:customStyle="1" w:styleId="E037DEB2DCF34B0DA75BA11817807F3A">
    <w:name w:val="E037DEB2DCF34B0DA75BA11817807F3A"/>
    <w:rsid w:val="00CD0B6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58E8F-6F88-4F38-B691-AC34DF0CF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122</Pages>
  <Words>35618</Words>
  <Characters>203028</Characters>
  <Application>Microsoft Office Word</Application>
  <DocSecurity>0</DocSecurity>
  <Lines>1691</Lines>
  <Paragraphs>476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238170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2009-11-09T18:05:00Z</dcterms:created>
  <dcterms:modified xsi:type="dcterms:W3CDTF">2009-11-09T18:13:00Z</dcterms:modified>
</cp:coreProperties>
</file>