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577" w:rsidRDefault="00406577" w:rsidP="00E57910"/>
    <w:p w:rsidR="00406577" w:rsidRPr="00E57910" w:rsidRDefault="00406577" w:rsidP="00E57910"/>
    <w:p w:rsidR="00406577" w:rsidRPr="00CF228E" w:rsidRDefault="00406577" w:rsidP="00F06866">
      <w:pPr>
        <w:pStyle w:val="Heading2"/>
        <w:tabs>
          <w:tab w:val="left" w:pos="900"/>
        </w:tabs>
        <w:ind w:right="-180"/>
        <w:rPr>
          <w:rFonts w:ascii="Calibri" w:hAnsi="Calibri"/>
          <w:sz w:val="28"/>
        </w:rPr>
      </w:pPr>
    </w:p>
    <w:p w:rsidR="00406577" w:rsidRPr="00CF228E" w:rsidRDefault="00406577" w:rsidP="00F06866">
      <w:pPr>
        <w:pStyle w:val="Heading2"/>
        <w:tabs>
          <w:tab w:val="left" w:pos="900"/>
        </w:tabs>
        <w:ind w:right="-180"/>
        <w:rPr>
          <w:rFonts w:ascii="Calibri" w:hAnsi="Calibri"/>
          <w:sz w:val="28"/>
        </w:rPr>
      </w:pPr>
    </w:p>
    <w:p w:rsidR="00406577" w:rsidRPr="00CF228E" w:rsidRDefault="00406577" w:rsidP="00F06866">
      <w:pPr>
        <w:pStyle w:val="Heading2"/>
        <w:tabs>
          <w:tab w:val="left" w:pos="900"/>
        </w:tabs>
        <w:ind w:right="-180"/>
        <w:rPr>
          <w:rFonts w:ascii="Calibri" w:hAnsi="Calibri"/>
          <w:sz w:val="28"/>
        </w:rPr>
      </w:pPr>
    </w:p>
    <w:p w:rsidR="00406577" w:rsidRPr="00CF228E" w:rsidRDefault="00406577" w:rsidP="00F06866">
      <w:pPr>
        <w:pStyle w:val="Heading2"/>
        <w:tabs>
          <w:tab w:val="left" w:pos="900"/>
        </w:tabs>
        <w:ind w:right="-180"/>
        <w:rPr>
          <w:rFonts w:ascii="Calibri" w:hAnsi="Calibri"/>
          <w:sz w:val="28"/>
        </w:rPr>
      </w:pPr>
    </w:p>
    <w:p w:rsidR="00406577" w:rsidRPr="00CF228E" w:rsidRDefault="00406577" w:rsidP="0054375B">
      <w:pPr>
        <w:rPr>
          <w:rFonts w:ascii="Calibri" w:hAnsi="Calibri"/>
        </w:rPr>
      </w:pPr>
    </w:p>
    <w:p w:rsidR="00406577" w:rsidRDefault="00406577" w:rsidP="0054375B">
      <w:pPr>
        <w:rPr>
          <w:rFonts w:ascii="Calibri" w:hAnsi="Calibri"/>
        </w:rPr>
      </w:pPr>
    </w:p>
    <w:p w:rsidR="00406577" w:rsidRPr="00CF228E" w:rsidRDefault="00406577" w:rsidP="0054375B">
      <w:pPr>
        <w:rPr>
          <w:rFonts w:ascii="Calibri" w:hAnsi="Calibri"/>
        </w:rPr>
      </w:pPr>
    </w:p>
    <w:p w:rsidR="00406577" w:rsidRPr="00CF228E" w:rsidRDefault="00406577" w:rsidP="0054375B">
      <w:pPr>
        <w:rPr>
          <w:rFonts w:ascii="Calibri" w:hAnsi="Calibri"/>
        </w:rPr>
      </w:pPr>
    </w:p>
    <w:p w:rsidR="00406577" w:rsidRDefault="00406577" w:rsidP="00F06866">
      <w:pPr>
        <w:pStyle w:val="Heading2"/>
        <w:tabs>
          <w:tab w:val="left" w:pos="900"/>
        </w:tabs>
        <w:ind w:right="-180"/>
        <w:rPr>
          <w:rFonts w:ascii="Calibri" w:hAnsi="Calibri"/>
          <w:sz w:val="28"/>
          <w:szCs w:val="28"/>
        </w:rPr>
      </w:pPr>
      <w:r w:rsidRPr="00364F82">
        <w:rPr>
          <w:rFonts w:ascii="Calibri" w:hAnsi="Calibri"/>
          <w:sz w:val="28"/>
          <w:szCs w:val="28"/>
        </w:rPr>
        <w:t>Approval Request To Conduct</w:t>
      </w:r>
    </w:p>
    <w:p w:rsidR="00406577" w:rsidRPr="00364F82" w:rsidRDefault="00406577" w:rsidP="00F06866">
      <w:pPr>
        <w:pStyle w:val="Heading2"/>
        <w:tabs>
          <w:tab w:val="left" w:pos="900"/>
        </w:tabs>
        <w:ind w:right="-180"/>
        <w:rPr>
          <w:rFonts w:ascii="Calibri" w:hAnsi="Calibri"/>
          <w:sz w:val="28"/>
          <w:szCs w:val="28"/>
        </w:rPr>
      </w:pPr>
      <w:r>
        <w:rPr>
          <w:rFonts w:ascii="Calibri" w:hAnsi="Calibri"/>
          <w:sz w:val="28"/>
          <w:szCs w:val="28"/>
        </w:rPr>
        <w:t xml:space="preserve">Customer Satisfaction &amp; Risk Assessment </w:t>
      </w:r>
      <w:r w:rsidRPr="00364F82">
        <w:rPr>
          <w:rFonts w:ascii="Calibri" w:hAnsi="Calibri"/>
          <w:sz w:val="28"/>
          <w:szCs w:val="28"/>
        </w:rPr>
        <w:t>Research</w:t>
      </w:r>
    </w:p>
    <w:p w:rsidR="00406577" w:rsidRDefault="00406577" w:rsidP="00F06866">
      <w:pPr>
        <w:pStyle w:val="Heading2"/>
        <w:tabs>
          <w:tab w:val="left" w:pos="900"/>
        </w:tabs>
        <w:ind w:right="-180"/>
        <w:rPr>
          <w:rFonts w:ascii="Calibri" w:hAnsi="Calibri"/>
          <w:sz w:val="28"/>
          <w:szCs w:val="28"/>
        </w:rPr>
      </w:pPr>
    </w:p>
    <w:p w:rsidR="00406577" w:rsidRPr="00364F82" w:rsidRDefault="00406577" w:rsidP="00F06866">
      <w:pPr>
        <w:pStyle w:val="Heading2"/>
        <w:tabs>
          <w:tab w:val="left" w:pos="900"/>
        </w:tabs>
        <w:ind w:right="-180"/>
        <w:rPr>
          <w:rFonts w:ascii="Calibri" w:hAnsi="Calibri"/>
          <w:sz w:val="28"/>
          <w:szCs w:val="28"/>
        </w:rPr>
      </w:pPr>
      <w:r w:rsidRPr="00364F82">
        <w:rPr>
          <w:rFonts w:ascii="Calibri" w:hAnsi="Calibri"/>
          <w:sz w:val="28"/>
          <w:szCs w:val="28"/>
        </w:rPr>
        <w:t>(OMB Control Number #1545-1432)</w:t>
      </w:r>
    </w:p>
    <w:p w:rsidR="00406577" w:rsidRPr="00364F82" w:rsidRDefault="00406577" w:rsidP="0054375B">
      <w:pPr>
        <w:rPr>
          <w:rFonts w:ascii="Calibri" w:hAnsi="Calibri"/>
        </w:rPr>
        <w:sectPr w:rsidR="00406577" w:rsidRPr="00364F82" w:rsidSect="0054375B">
          <w:footerReference w:type="default" r:id="rId7"/>
          <w:pgSz w:w="12240" w:h="15840"/>
          <w:pgMar w:top="576" w:right="1440" w:bottom="720" w:left="1440" w:header="720" w:footer="720" w:gutter="0"/>
          <w:cols w:space="720"/>
          <w:docGrid w:linePitch="360"/>
        </w:sectPr>
      </w:pPr>
    </w:p>
    <w:p w:rsidR="00406577" w:rsidRPr="00364F82" w:rsidRDefault="00406577" w:rsidP="0054375B">
      <w:pPr>
        <w:rPr>
          <w:rFonts w:ascii="Calibri" w:hAnsi="Calibri"/>
        </w:rPr>
      </w:pPr>
      <w:r>
        <w:rPr>
          <w:noProof/>
        </w:rPr>
        <w:pict>
          <v:line id="_x0000_s1026" style="position:absolute;z-index:251658240" from="0,9.45pt" to="468pt,9.45pt" o:allowincell="f" strokeweight="1.5pt"/>
        </w:pict>
      </w:r>
    </w:p>
    <w:p w:rsidR="00406577" w:rsidRPr="00364F82" w:rsidRDefault="00406577" w:rsidP="00364F82">
      <w:pPr>
        <w:pStyle w:val="Heading2"/>
        <w:tabs>
          <w:tab w:val="left" w:pos="900"/>
        </w:tabs>
        <w:ind w:right="-180"/>
        <w:rPr>
          <w:rFonts w:ascii="Calibri" w:hAnsi="Calibri"/>
          <w:sz w:val="28"/>
          <w:szCs w:val="28"/>
        </w:rPr>
      </w:pPr>
      <w:r w:rsidRPr="00364F82">
        <w:rPr>
          <w:rFonts w:ascii="Calibri" w:hAnsi="Calibri"/>
          <w:sz w:val="28"/>
          <w:szCs w:val="28"/>
        </w:rPr>
        <w:t xml:space="preserve">Approval Request To Conduct </w:t>
      </w:r>
      <w:r>
        <w:rPr>
          <w:rFonts w:ascii="Calibri" w:hAnsi="Calibri"/>
          <w:sz w:val="28"/>
          <w:szCs w:val="28"/>
        </w:rPr>
        <w:t xml:space="preserve">Customer Satisfaction &amp; Risk Assessment </w:t>
      </w:r>
      <w:r w:rsidRPr="00364F82">
        <w:rPr>
          <w:rFonts w:ascii="Calibri" w:hAnsi="Calibri"/>
          <w:sz w:val="28"/>
          <w:szCs w:val="28"/>
        </w:rPr>
        <w:t>Research</w:t>
      </w:r>
    </w:p>
    <w:p w:rsidR="00406577" w:rsidRPr="00364F82" w:rsidRDefault="00406577" w:rsidP="00364F82">
      <w:pPr>
        <w:pStyle w:val="Heading2"/>
        <w:tabs>
          <w:tab w:val="left" w:pos="900"/>
        </w:tabs>
        <w:ind w:right="-180"/>
        <w:rPr>
          <w:rFonts w:ascii="Calibri" w:hAnsi="Calibri"/>
          <w:sz w:val="28"/>
          <w:szCs w:val="28"/>
        </w:rPr>
      </w:pPr>
      <w:r w:rsidRPr="00364F82">
        <w:rPr>
          <w:rFonts w:ascii="Calibri" w:hAnsi="Calibri"/>
          <w:sz w:val="28"/>
          <w:szCs w:val="28"/>
        </w:rPr>
        <w:t>(OMB Control Number #1545-1432)</w:t>
      </w:r>
    </w:p>
    <w:p w:rsidR="00406577" w:rsidRPr="00364F82" w:rsidRDefault="00406577" w:rsidP="00F06866">
      <w:pPr>
        <w:pStyle w:val="Heading2"/>
        <w:tabs>
          <w:tab w:val="left" w:pos="900"/>
        </w:tabs>
        <w:ind w:right="-180"/>
        <w:rPr>
          <w:rFonts w:ascii="Calibri" w:hAnsi="Calibri"/>
        </w:rPr>
      </w:pPr>
    </w:p>
    <w:p w:rsidR="00406577" w:rsidRPr="00364F82" w:rsidRDefault="00406577" w:rsidP="00CF228E">
      <w:pPr>
        <w:jc w:val="both"/>
        <w:rPr>
          <w:rFonts w:ascii="Calibri" w:hAnsi="Calibri"/>
          <w:b/>
        </w:rPr>
      </w:pPr>
      <w:r w:rsidRPr="00364F82">
        <w:rPr>
          <w:rFonts w:ascii="Calibri" w:hAnsi="Calibri"/>
          <w:b/>
        </w:rPr>
        <w:t>TITLE OF INFORMATION COLLECTION:</w:t>
      </w:r>
      <w:r w:rsidRPr="00364F82">
        <w:rPr>
          <w:rFonts w:ascii="Calibri" w:hAnsi="Calibri"/>
        </w:rPr>
        <w:t xml:space="preserve">  ETA Risk Assessment for e-Preparation and Tax Filing, Survey Among Taxpayers In Support of the e-Strategy</w:t>
      </w:r>
    </w:p>
    <w:p w:rsidR="00406577" w:rsidRPr="00364F82" w:rsidRDefault="00406577" w:rsidP="00CF228E">
      <w:pPr>
        <w:jc w:val="both"/>
        <w:rPr>
          <w:rFonts w:ascii="Calibri" w:hAnsi="Calibri"/>
        </w:rPr>
      </w:pPr>
    </w:p>
    <w:p w:rsidR="00406577" w:rsidRPr="00364F82" w:rsidRDefault="00406577" w:rsidP="00CF228E">
      <w:pPr>
        <w:jc w:val="both"/>
        <w:rPr>
          <w:rFonts w:ascii="Calibri" w:hAnsi="Calibri"/>
        </w:rPr>
      </w:pPr>
      <w:r w:rsidRPr="00364F82">
        <w:rPr>
          <w:rFonts w:ascii="Calibri" w:hAnsi="Calibri"/>
          <w:b/>
        </w:rPr>
        <w:t xml:space="preserve">PURPOSE: </w:t>
      </w:r>
      <w:r w:rsidRPr="00364F82">
        <w:rPr>
          <w:rFonts w:ascii="Calibri" w:hAnsi="Calibri"/>
        </w:rPr>
        <w:t xml:space="preserve">A February, 2009, GAO report stated that “In 2007, over 39 million income tax returns were prepared by individuals using commercial tax software such as TurboTax, TaxCut, or TaxAct, and that more than 66 percent of those returns were then filed electronically. This volume makes commercial tax preparation software a critical part of the tax administration system.” The GAO report also stated that “Many Taxpayers Rely on Tax Software and IRS Needs to Assess Associated Risks.” </w:t>
      </w:r>
    </w:p>
    <w:p w:rsidR="00406577" w:rsidRPr="00364F82" w:rsidRDefault="00406577" w:rsidP="00CF228E">
      <w:pPr>
        <w:jc w:val="both"/>
        <w:rPr>
          <w:rFonts w:ascii="Calibri" w:hAnsi="Calibri"/>
        </w:rPr>
      </w:pPr>
    </w:p>
    <w:p w:rsidR="00406577" w:rsidRPr="00364F82" w:rsidRDefault="00406577" w:rsidP="00CF228E">
      <w:pPr>
        <w:jc w:val="both"/>
        <w:rPr>
          <w:rFonts w:ascii="Calibri" w:hAnsi="Calibri"/>
        </w:rPr>
      </w:pPr>
      <w:r w:rsidRPr="00364F82">
        <w:rPr>
          <w:rFonts w:ascii="Calibri" w:hAnsi="Calibri"/>
        </w:rPr>
        <w:t xml:space="preserve">The specific objective of the research in this Task Order is, per GAO’s recommendation, to “assess the extent to which the reliance on tax software creates significant risks to tax administration, particularly in the areas of tax return </w:t>
      </w:r>
      <w:r w:rsidRPr="007B3FDD">
        <w:rPr>
          <w:rFonts w:ascii="Calibri" w:hAnsi="Calibri"/>
          <w:u w:val="single"/>
        </w:rPr>
        <w:t>accuracy</w:t>
      </w:r>
      <w:r w:rsidRPr="00364F82">
        <w:rPr>
          <w:rFonts w:ascii="Calibri" w:hAnsi="Calibri"/>
        </w:rPr>
        <w:t xml:space="preserve">, the </w:t>
      </w:r>
      <w:r w:rsidRPr="007B3FDD">
        <w:rPr>
          <w:rFonts w:ascii="Calibri" w:hAnsi="Calibri"/>
          <w:u w:val="single"/>
        </w:rPr>
        <w:t>security and privacy</w:t>
      </w:r>
      <w:r w:rsidRPr="00364F82">
        <w:rPr>
          <w:rFonts w:ascii="Calibri" w:hAnsi="Calibri"/>
        </w:rPr>
        <w:t xml:space="preserve"> of taxpayer information, and the </w:t>
      </w:r>
      <w:r w:rsidRPr="007B3FDD">
        <w:rPr>
          <w:rFonts w:ascii="Calibri" w:hAnsi="Calibri"/>
          <w:u w:val="single"/>
        </w:rPr>
        <w:t>reliability</w:t>
      </w:r>
      <w:r w:rsidRPr="00364F82">
        <w:rPr>
          <w:rFonts w:ascii="Calibri" w:hAnsi="Calibri"/>
        </w:rPr>
        <w:t xml:space="preserve"> of electronic filing.”</w:t>
      </w:r>
    </w:p>
    <w:p w:rsidR="00406577" w:rsidRPr="00364F82" w:rsidRDefault="00406577" w:rsidP="00CF228E">
      <w:pPr>
        <w:jc w:val="both"/>
        <w:rPr>
          <w:rFonts w:ascii="Calibri" w:hAnsi="Calibri"/>
        </w:rPr>
      </w:pPr>
    </w:p>
    <w:p w:rsidR="00406577" w:rsidRPr="00364F82" w:rsidRDefault="00406577" w:rsidP="00CF228E">
      <w:pPr>
        <w:jc w:val="both"/>
        <w:rPr>
          <w:rFonts w:ascii="Calibri" w:hAnsi="Calibri"/>
        </w:rPr>
      </w:pPr>
      <w:r>
        <w:rPr>
          <w:rFonts w:ascii="Calibri" w:hAnsi="Calibri"/>
        </w:rPr>
        <w:t xml:space="preserve">Through questions related to satisfaction/problems/concerns with current filing methods, this study would </w:t>
      </w:r>
      <w:r w:rsidRPr="00364F82">
        <w:rPr>
          <w:rFonts w:ascii="Calibri" w:hAnsi="Calibri"/>
          <w:u w:val="single"/>
        </w:rPr>
        <w:t xml:space="preserve">identify, describe, estimate and evaluate </w:t>
      </w:r>
      <w:r>
        <w:rPr>
          <w:rFonts w:ascii="Calibri" w:hAnsi="Calibri"/>
          <w:u w:val="single"/>
        </w:rPr>
        <w:t>the</w:t>
      </w:r>
      <w:r w:rsidRPr="00364F82">
        <w:rPr>
          <w:rFonts w:ascii="Calibri" w:hAnsi="Calibri"/>
          <w:u w:val="single"/>
        </w:rPr>
        <w:t xml:space="preserve"> issue</w:t>
      </w:r>
      <w:r>
        <w:rPr>
          <w:rFonts w:ascii="Calibri" w:hAnsi="Calibri"/>
          <w:u w:val="single"/>
        </w:rPr>
        <w:t>s highlighted by GAO</w:t>
      </w:r>
      <w:r>
        <w:rPr>
          <w:rFonts w:ascii="Calibri" w:hAnsi="Calibri"/>
        </w:rPr>
        <w:t xml:space="preserve">, </w:t>
      </w:r>
      <w:r w:rsidRPr="00364F82">
        <w:rPr>
          <w:rFonts w:ascii="Calibri" w:hAnsi="Calibri"/>
        </w:rPr>
        <w:t xml:space="preserve">along with </w:t>
      </w:r>
      <w:r w:rsidRPr="00364F82">
        <w:rPr>
          <w:rFonts w:ascii="Calibri" w:hAnsi="Calibri"/>
          <w:u w:val="single"/>
        </w:rPr>
        <w:t>burden</w:t>
      </w:r>
      <w:r>
        <w:rPr>
          <w:rFonts w:ascii="Calibri" w:hAnsi="Calibri"/>
        </w:rPr>
        <w:t xml:space="preserve"> and </w:t>
      </w:r>
      <w:r w:rsidRPr="007B3FDD">
        <w:rPr>
          <w:rFonts w:ascii="Calibri" w:hAnsi="Calibri"/>
          <w:u w:val="single"/>
        </w:rPr>
        <w:t>quality/value</w:t>
      </w:r>
      <w:r>
        <w:rPr>
          <w:rFonts w:ascii="Calibri" w:hAnsi="Calibri"/>
        </w:rPr>
        <w:t xml:space="preserve">, </w:t>
      </w:r>
      <w:r w:rsidRPr="00364F82">
        <w:rPr>
          <w:rFonts w:ascii="Calibri" w:hAnsi="Calibri"/>
        </w:rPr>
        <w:t xml:space="preserve">with regard to usage of tax software among Individual Taxpayers.  </w:t>
      </w:r>
      <w:r w:rsidRPr="008C2A30">
        <w:rPr>
          <w:rFonts w:ascii="Calibri" w:hAnsi="Calibri"/>
          <w:i/>
        </w:rPr>
        <w:t xml:space="preserve">(In research to come later, the IRS also plans to examine the risks of tax software associated with Tax Preparers, but that is </w:t>
      </w:r>
      <w:r w:rsidRPr="00AC6C4A">
        <w:rPr>
          <w:rFonts w:ascii="Calibri" w:hAnsi="Calibri"/>
          <w:i/>
          <w:u w:val="single"/>
        </w:rPr>
        <w:t>not</w:t>
      </w:r>
      <w:r w:rsidRPr="008C2A30">
        <w:rPr>
          <w:rFonts w:ascii="Calibri" w:hAnsi="Calibri"/>
          <w:i/>
        </w:rPr>
        <w:t xml:space="preserve"> an objective of this Government Task Order or this OMB Request.)</w:t>
      </w:r>
    </w:p>
    <w:p w:rsidR="00406577" w:rsidRPr="00364F82" w:rsidRDefault="00406577" w:rsidP="00434E33">
      <w:pPr>
        <w:pStyle w:val="Header"/>
        <w:tabs>
          <w:tab w:val="clear" w:pos="4320"/>
          <w:tab w:val="clear" w:pos="8640"/>
        </w:tabs>
        <w:rPr>
          <w:rFonts w:ascii="Calibri" w:hAnsi="Calibri"/>
          <w:b/>
        </w:rPr>
      </w:pPr>
    </w:p>
    <w:p w:rsidR="00406577" w:rsidRPr="00364F82" w:rsidRDefault="00406577" w:rsidP="00381105">
      <w:pPr>
        <w:pStyle w:val="Header"/>
        <w:tabs>
          <w:tab w:val="clear" w:pos="4320"/>
          <w:tab w:val="clear" w:pos="8640"/>
        </w:tabs>
        <w:jc w:val="both"/>
        <w:rPr>
          <w:rFonts w:ascii="Calibri" w:hAnsi="Calibri"/>
        </w:rPr>
      </w:pPr>
      <w:r w:rsidRPr="00364F82">
        <w:rPr>
          <w:rFonts w:ascii="Calibri" w:hAnsi="Calibri"/>
          <w:b/>
        </w:rPr>
        <w:t>DESCRIPTION OF RESPONDENTS</w:t>
      </w:r>
      <w:r w:rsidRPr="00364F82">
        <w:rPr>
          <w:rFonts w:ascii="Calibri" w:hAnsi="Calibri"/>
        </w:rPr>
        <w:t xml:space="preserve">: </w:t>
      </w:r>
      <w:r w:rsidRPr="00AC6C4A">
        <w:rPr>
          <w:rFonts w:ascii="Calibri" w:hAnsi="Calibri"/>
          <w:u w:val="single"/>
        </w:rPr>
        <w:t>Individual Taxpayers</w:t>
      </w:r>
      <w:r w:rsidRPr="00364F82">
        <w:rPr>
          <w:rFonts w:ascii="Calibri" w:hAnsi="Calibri"/>
        </w:rPr>
        <w:t>, with the sample stratified into 5 discrete cells of Individual Taxpayers, including:</w:t>
      </w:r>
    </w:p>
    <w:p w:rsidR="00406577" w:rsidRPr="00364F82" w:rsidRDefault="00406577" w:rsidP="00CF228E">
      <w:pPr>
        <w:pStyle w:val="ListParagraph"/>
        <w:contextualSpacing w:val="0"/>
        <w:rPr>
          <w:rFonts w:ascii="Calibri" w:hAnsi="Calibri"/>
          <w:color w:val="000000"/>
        </w:rPr>
      </w:pPr>
    </w:p>
    <w:p w:rsidR="00406577" w:rsidRPr="00364F82" w:rsidRDefault="00406577" w:rsidP="00CF228E">
      <w:pPr>
        <w:pStyle w:val="ListParagraph"/>
        <w:numPr>
          <w:ilvl w:val="0"/>
          <w:numId w:val="19"/>
        </w:numPr>
        <w:contextualSpacing w:val="0"/>
        <w:rPr>
          <w:rFonts w:ascii="Calibri" w:hAnsi="Calibri"/>
          <w:color w:val="000000"/>
        </w:rPr>
      </w:pPr>
      <w:r w:rsidRPr="00364F82">
        <w:rPr>
          <w:rFonts w:ascii="Calibri" w:hAnsi="Calibri"/>
          <w:color w:val="000000"/>
        </w:rPr>
        <w:t xml:space="preserve">Paper Filers – a Control segment for evaluating extent of risks among Software users. </w:t>
      </w:r>
    </w:p>
    <w:p w:rsidR="00406577" w:rsidRPr="00364F82" w:rsidRDefault="00406577" w:rsidP="000B4719">
      <w:pPr>
        <w:pStyle w:val="ListParagraph"/>
        <w:numPr>
          <w:ilvl w:val="0"/>
          <w:numId w:val="19"/>
        </w:numPr>
        <w:spacing w:before="240"/>
        <w:contextualSpacing w:val="0"/>
        <w:rPr>
          <w:rFonts w:ascii="Calibri" w:hAnsi="Calibri"/>
          <w:color w:val="000000"/>
        </w:rPr>
      </w:pPr>
      <w:r w:rsidRPr="00364F82">
        <w:rPr>
          <w:rFonts w:ascii="Calibri" w:hAnsi="Calibri"/>
          <w:color w:val="000000"/>
        </w:rPr>
        <w:t>Used Software But Filed On Paper / V-Coders AND Who Used A Tax Software Package</w:t>
      </w:r>
    </w:p>
    <w:p w:rsidR="00406577" w:rsidRPr="00364F82" w:rsidRDefault="00406577" w:rsidP="000B4719">
      <w:pPr>
        <w:pStyle w:val="ListParagraph"/>
        <w:numPr>
          <w:ilvl w:val="0"/>
          <w:numId w:val="19"/>
        </w:numPr>
        <w:spacing w:before="240"/>
        <w:contextualSpacing w:val="0"/>
        <w:rPr>
          <w:rFonts w:ascii="Calibri" w:hAnsi="Calibri"/>
          <w:color w:val="000000"/>
        </w:rPr>
      </w:pPr>
      <w:r w:rsidRPr="00364F82">
        <w:rPr>
          <w:rFonts w:ascii="Calibri" w:hAnsi="Calibri"/>
          <w:color w:val="000000"/>
        </w:rPr>
        <w:t>Used Software But Filed On Paper / V-Coders AND Used Tax Software Found Online</w:t>
      </w:r>
    </w:p>
    <w:p w:rsidR="00406577" w:rsidRPr="00364F82" w:rsidRDefault="00406577" w:rsidP="000B4719">
      <w:pPr>
        <w:pStyle w:val="ListParagraph"/>
        <w:numPr>
          <w:ilvl w:val="0"/>
          <w:numId w:val="19"/>
        </w:numPr>
        <w:spacing w:before="240"/>
        <w:contextualSpacing w:val="0"/>
        <w:rPr>
          <w:rFonts w:ascii="Calibri" w:hAnsi="Calibri"/>
          <w:color w:val="000000"/>
        </w:rPr>
      </w:pPr>
      <w:r w:rsidRPr="00364F82">
        <w:rPr>
          <w:rFonts w:ascii="Calibri" w:hAnsi="Calibri"/>
          <w:color w:val="000000"/>
        </w:rPr>
        <w:t>Used Software And Filed Electronically AND Used A Tax Software Package</w:t>
      </w:r>
    </w:p>
    <w:p w:rsidR="00406577" w:rsidRPr="00364F82" w:rsidRDefault="00406577" w:rsidP="000B4719">
      <w:pPr>
        <w:pStyle w:val="ListParagraph"/>
        <w:numPr>
          <w:ilvl w:val="0"/>
          <w:numId w:val="19"/>
        </w:numPr>
        <w:spacing w:before="240"/>
        <w:contextualSpacing w:val="0"/>
        <w:rPr>
          <w:rFonts w:ascii="Calibri" w:hAnsi="Calibri"/>
          <w:color w:val="000000"/>
        </w:rPr>
      </w:pPr>
      <w:r w:rsidRPr="00364F82">
        <w:rPr>
          <w:rFonts w:ascii="Calibri" w:hAnsi="Calibri"/>
          <w:color w:val="000000"/>
        </w:rPr>
        <w:t>Used Software &amp; Filed Electronically And Used An Online Tax Prep &amp; Filing Service</w:t>
      </w:r>
    </w:p>
    <w:p w:rsidR="00406577" w:rsidRPr="00364F82" w:rsidRDefault="00406577" w:rsidP="00434E33">
      <w:pPr>
        <w:pStyle w:val="Header"/>
        <w:tabs>
          <w:tab w:val="clear" w:pos="4320"/>
          <w:tab w:val="clear" w:pos="8640"/>
        </w:tabs>
        <w:rPr>
          <w:rFonts w:ascii="Calibri" w:hAnsi="Calibri"/>
          <w:i/>
        </w:rPr>
      </w:pPr>
    </w:p>
    <w:p w:rsidR="00406577" w:rsidRPr="00364F82" w:rsidRDefault="00406577">
      <w:pPr>
        <w:rPr>
          <w:rFonts w:ascii="Calibri" w:hAnsi="Calibri"/>
          <w:b/>
          <w:i/>
        </w:rPr>
      </w:pPr>
      <w:r w:rsidRPr="00364F82">
        <w:rPr>
          <w:rFonts w:ascii="Calibri" w:hAnsi="Calibri"/>
          <w:b/>
        </w:rPr>
        <w:t>TYPE OF COLLECTION:</w:t>
      </w:r>
      <w:r w:rsidRPr="00364F82">
        <w:rPr>
          <w:rFonts w:ascii="Calibri" w:hAnsi="Calibri"/>
        </w:rPr>
        <w:t xml:space="preserve"> </w:t>
      </w:r>
      <w:r w:rsidRPr="00364F82">
        <w:rPr>
          <w:rFonts w:ascii="Calibri" w:hAnsi="Calibri"/>
          <w:i/>
        </w:rPr>
        <w:t>(Check one)</w:t>
      </w:r>
    </w:p>
    <w:p w:rsidR="00406577" w:rsidRPr="00364F82" w:rsidRDefault="00406577" w:rsidP="0096108F">
      <w:pPr>
        <w:pStyle w:val="BodyTextIndent"/>
        <w:tabs>
          <w:tab w:val="left" w:pos="360"/>
        </w:tabs>
        <w:ind w:left="0"/>
        <w:rPr>
          <w:rFonts w:ascii="Calibri" w:hAnsi="Calibri"/>
          <w:bCs/>
          <w:sz w:val="24"/>
          <w:szCs w:val="24"/>
        </w:rPr>
      </w:pPr>
    </w:p>
    <w:p w:rsidR="00406577" w:rsidRPr="00364F82" w:rsidRDefault="00406577" w:rsidP="0096108F">
      <w:pPr>
        <w:pStyle w:val="BodyTextIndent"/>
        <w:tabs>
          <w:tab w:val="left" w:pos="360"/>
        </w:tabs>
        <w:ind w:left="0"/>
        <w:rPr>
          <w:rFonts w:ascii="Calibri" w:hAnsi="Calibri"/>
          <w:bCs/>
          <w:sz w:val="24"/>
          <w:szCs w:val="24"/>
        </w:rPr>
      </w:pPr>
      <w:r w:rsidRPr="00364F82">
        <w:rPr>
          <w:rFonts w:ascii="Calibri" w:hAnsi="Calibri"/>
          <w:bCs/>
          <w:sz w:val="24"/>
          <w:szCs w:val="24"/>
        </w:rPr>
        <w:t xml:space="preserve">[ ] Customer Comment Card/Complaint Form </w:t>
      </w:r>
      <w:r w:rsidRPr="00364F82">
        <w:rPr>
          <w:rFonts w:ascii="Calibri" w:hAnsi="Calibri"/>
          <w:bCs/>
          <w:sz w:val="24"/>
          <w:szCs w:val="24"/>
        </w:rPr>
        <w:tab/>
        <w:t>[</w:t>
      </w:r>
      <w:r w:rsidRPr="00364F82">
        <w:rPr>
          <w:rFonts w:ascii="Calibri" w:hAnsi="Calibri"/>
          <w:bCs/>
          <w:sz w:val="24"/>
          <w:szCs w:val="24"/>
        </w:rPr>
        <w:sym w:font="Wingdings" w:char="F0FC"/>
      </w:r>
      <w:r w:rsidRPr="00364F82">
        <w:rPr>
          <w:rFonts w:ascii="Calibri" w:hAnsi="Calibri"/>
          <w:bCs/>
          <w:sz w:val="24"/>
          <w:szCs w:val="24"/>
        </w:rPr>
        <w:t xml:space="preserve">] Customer Satisfaction Survey    </w:t>
      </w:r>
    </w:p>
    <w:p w:rsidR="00406577" w:rsidRPr="00364F82" w:rsidRDefault="00406577" w:rsidP="000B4719">
      <w:pPr>
        <w:pStyle w:val="BodyTextIndent"/>
        <w:tabs>
          <w:tab w:val="left" w:pos="360"/>
        </w:tabs>
        <w:spacing w:before="120"/>
        <w:ind w:left="0"/>
        <w:rPr>
          <w:rFonts w:ascii="Calibri" w:hAnsi="Calibri"/>
          <w:bCs/>
          <w:sz w:val="24"/>
          <w:szCs w:val="24"/>
        </w:rPr>
      </w:pPr>
      <w:r w:rsidRPr="00364F82">
        <w:rPr>
          <w:rFonts w:ascii="Calibri" w:hAnsi="Calibri"/>
          <w:bCs/>
          <w:sz w:val="24"/>
          <w:szCs w:val="24"/>
        </w:rPr>
        <w:t>[ ] Usability Testing (e.g., Website or Software</w:t>
      </w:r>
      <w:r w:rsidRPr="00364F82">
        <w:rPr>
          <w:rFonts w:ascii="Calibri" w:hAnsi="Calibri"/>
          <w:bCs/>
          <w:sz w:val="24"/>
          <w:szCs w:val="24"/>
        </w:rPr>
        <w:tab/>
        <w:t>[ ] Small Discussion Group</w:t>
      </w:r>
    </w:p>
    <w:p w:rsidR="00406577" w:rsidRPr="00364F82" w:rsidRDefault="00406577" w:rsidP="000B4719">
      <w:pPr>
        <w:pStyle w:val="BodyTextIndent"/>
        <w:tabs>
          <w:tab w:val="left" w:pos="360"/>
        </w:tabs>
        <w:spacing w:before="120"/>
        <w:ind w:left="0"/>
        <w:rPr>
          <w:rFonts w:ascii="Calibri" w:hAnsi="Calibri"/>
          <w:bCs/>
          <w:sz w:val="24"/>
          <w:szCs w:val="24"/>
        </w:rPr>
      </w:pPr>
      <w:r w:rsidRPr="00364F82">
        <w:rPr>
          <w:rFonts w:ascii="Calibri" w:hAnsi="Calibri"/>
          <w:bCs/>
          <w:sz w:val="24"/>
          <w:szCs w:val="24"/>
        </w:rPr>
        <w:t xml:space="preserve">[ ] Focus Group  </w:t>
      </w:r>
      <w:r w:rsidRPr="00364F82">
        <w:rPr>
          <w:rFonts w:ascii="Calibri" w:hAnsi="Calibri"/>
          <w:bCs/>
          <w:sz w:val="24"/>
          <w:szCs w:val="24"/>
        </w:rPr>
        <w:tab/>
      </w:r>
      <w:r w:rsidRPr="00364F82">
        <w:rPr>
          <w:rFonts w:ascii="Calibri" w:hAnsi="Calibri"/>
          <w:bCs/>
          <w:sz w:val="24"/>
          <w:szCs w:val="24"/>
        </w:rPr>
        <w:tab/>
      </w:r>
      <w:r w:rsidRPr="00364F82">
        <w:rPr>
          <w:rFonts w:ascii="Calibri" w:hAnsi="Calibri"/>
          <w:bCs/>
          <w:sz w:val="24"/>
          <w:szCs w:val="24"/>
        </w:rPr>
        <w:tab/>
      </w:r>
      <w:r w:rsidRPr="00364F82">
        <w:rPr>
          <w:rFonts w:ascii="Calibri" w:hAnsi="Calibri"/>
          <w:bCs/>
          <w:sz w:val="24"/>
          <w:szCs w:val="24"/>
        </w:rPr>
        <w:tab/>
      </w:r>
      <w:r w:rsidRPr="00364F82">
        <w:rPr>
          <w:rFonts w:ascii="Calibri" w:hAnsi="Calibri"/>
          <w:bCs/>
          <w:sz w:val="24"/>
          <w:szCs w:val="24"/>
        </w:rPr>
        <w:tab/>
        <w:t>[</w:t>
      </w:r>
      <w:r>
        <w:rPr>
          <w:rFonts w:ascii="Calibri" w:hAnsi="Calibri"/>
          <w:bCs/>
          <w:sz w:val="24"/>
          <w:szCs w:val="24"/>
        </w:rPr>
        <w:t xml:space="preserve"> </w:t>
      </w:r>
      <w:r w:rsidRPr="00364F82">
        <w:rPr>
          <w:rFonts w:ascii="Calibri" w:hAnsi="Calibri"/>
          <w:bCs/>
          <w:sz w:val="24"/>
          <w:szCs w:val="24"/>
        </w:rPr>
        <w:t xml:space="preserve">] Other: </w:t>
      </w:r>
    </w:p>
    <w:p w:rsidR="00406577" w:rsidRPr="00364F82" w:rsidRDefault="00406577">
      <w:pPr>
        <w:rPr>
          <w:rFonts w:ascii="Calibri" w:hAnsi="Calibri"/>
          <w:b/>
        </w:rPr>
      </w:pPr>
      <w:r w:rsidRPr="00364F82">
        <w:rPr>
          <w:rFonts w:ascii="Calibri" w:hAnsi="Calibri"/>
        </w:rPr>
        <w:br w:type="page"/>
      </w:r>
      <w:r w:rsidRPr="00364F82">
        <w:rPr>
          <w:rFonts w:ascii="Calibri" w:hAnsi="Calibri"/>
          <w:b/>
        </w:rPr>
        <w:t>CERTIFICATION:</w:t>
      </w:r>
    </w:p>
    <w:p w:rsidR="00406577" w:rsidRPr="00364F82" w:rsidRDefault="00406577">
      <w:pPr>
        <w:rPr>
          <w:rFonts w:ascii="Calibri" w:hAnsi="Calibri"/>
        </w:rPr>
      </w:pPr>
    </w:p>
    <w:p w:rsidR="00406577" w:rsidRPr="00364F82" w:rsidRDefault="00406577" w:rsidP="00381105">
      <w:pPr>
        <w:jc w:val="both"/>
        <w:rPr>
          <w:rFonts w:ascii="Calibri" w:hAnsi="Calibri"/>
        </w:rPr>
      </w:pPr>
      <w:r w:rsidRPr="00364F82">
        <w:rPr>
          <w:rFonts w:ascii="Calibri" w:hAnsi="Calibri"/>
        </w:rPr>
        <w:t xml:space="preserve">I certify the following to be true: </w:t>
      </w:r>
    </w:p>
    <w:p w:rsidR="00406577" w:rsidRPr="00364F82" w:rsidRDefault="00406577" w:rsidP="00381105">
      <w:pPr>
        <w:pStyle w:val="ListParagraph"/>
        <w:numPr>
          <w:ilvl w:val="0"/>
          <w:numId w:val="14"/>
        </w:numPr>
        <w:spacing w:before="240"/>
        <w:contextualSpacing w:val="0"/>
        <w:jc w:val="both"/>
        <w:rPr>
          <w:rFonts w:ascii="Calibri" w:hAnsi="Calibri"/>
        </w:rPr>
      </w:pPr>
      <w:r w:rsidRPr="00364F82">
        <w:rPr>
          <w:rFonts w:ascii="Calibri" w:hAnsi="Calibri"/>
        </w:rPr>
        <w:t xml:space="preserve">The collection is voluntary. </w:t>
      </w:r>
    </w:p>
    <w:p w:rsidR="00406577" w:rsidRPr="00364F82" w:rsidRDefault="00406577" w:rsidP="00381105">
      <w:pPr>
        <w:pStyle w:val="ListParagraph"/>
        <w:numPr>
          <w:ilvl w:val="0"/>
          <w:numId w:val="14"/>
        </w:numPr>
        <w:spacing w:before="240"/>
        <w:contextualSpacing w:val="0"/>
        <w:jc w:val="both"/>
        <w:rPr>
          <w:rFonts w:ascii="Calibri" w:hAnsi="Calibri"/>
        </w:rPr>
      </w:pPr>
      <w:r w:rsidRPr="00364F82">
        <w:rPr>
          <w:rFonts w:ascii="Calibri" w:hAnsi="Calibri"/>
        </w:rPr>
        <w:t>The collection is low-burden for respondents and low-cost for the Federal Government.</w:t>
      </w:r>
    </w:p>
    <w:p w:rsidR="00406577" w:rsidRPr="00364F82" w:rsidRDefault="00406577" w:rsidP="00381105">
      <w:pPr>
        <w:pStyle w:val="ListParagraph"/>
        <w:numPr>
          <w:ilvl w:val="0"/>
          <w:numId w:val="14"/>
        </w:numPr>
        <w:spacing w:before="240"/>
        <w:contextualSpacing w:val="0"/>
        <w:jc w:val="both"/>
        <w:rPr>
          <w:rFonts w:ascii="Calibri" w:hAnsi="Calibri"/>
        </w:rPr>
      </w:pPr>
      <w:r w:rsidRPr="00364F82">
        <w:rPr>
          <w:rFonts w:ascii="Calibri" w:hAnsi="Calibri"/>
        </w:rPr>
        <w:t xml:space="preserve">The collection is non-controversial and does </w:t>
      </w:r>
      <w:r w:rsidRPr="00364F82">
        <w:rPr>
          <w:rFonts w:ascii="Calibri" w:hAnsi="Calibri"/>
          <w:u w:val="single"/>
        </w:rPr>
        <w:t>not</w:t>
      </w:r>
      <w:r w:rsidRPr="00364F82">
        <w:rPr>
          <w:rFonts w:ascii="Calibri" w:hAnsi="Calibri"/>
        </w:rPr>
        <w:t xml:space="preserve"> raise issues of concern to other federal agencies.</w:t>
      </w:r>
      <w:r w:rsidRPr="00364F82">
        <w:rPr>
          <w:rFonts w:ascii="Calibri" w:hAnsi="Calibri"/>
        </w:rPr>
        <w:tab/>
      </w:r>
      <w:r w:rsidRPr="00364F82">
        <w:rPr>
          <w:rFonts w:ascii="Calibri" w:hAnsi="Calibri"/>
        </w:rPr>
        <w:tab/>
      </w:r>
      <w:r w:rsidRPr="00364F82">
        <w:rPr>
          <w:rFonts w:ascii="Calibri" w:hAnsi="Calibri"/>
        </w:rPr>
        <w:tab/>
      </w:r>
      <w:r w:rsidRPr="00364F82">
        <w:rPr>
          <w:rFonts w:ascii="Calibri" w:hAnsi="Calibri"/>
        </w:rPr>
        <w:tab/>
      </w:r>
      <w:r w:rsidRPr="00364F82">
        <w:rPr>
          <w:rFonts w:ascii="Calibri" w:hAnsi="Calibri"/>
        </w:rPr>
        <w:tab/>
      </w:r>
      <w:r w:rsidRPr="00364F82">
        <w:rPr>
          <w:rFonts w:ascii="Calibri" w:hAnsi="Calibri"/>
        </w:rPr>
        <w:tab/>
      </w:r>
      <w:r w:rsidRPr="00364F82">
        <w:rPr>
          <w:rFonts w:ascii="Calibri" w:hAnsi="Calibri"/>
        </w:rPr>
        <w:tab/>
      </w:r>
      <w:r w:rsidRPr="00364F82">
        <w:rPr>
          <w:rFonts w:ascii="Calibri" w:hAnsi="Calibri"/>
        </w:rPr>
        <w:tab/>
      </w:r>
      <w:r w:rsidRPr="00364F82">
        <w:rPr>
          <w:rFonts w:ascii="Calibri" w:hAnsi="Calibri"/>
        </w:rPr>
        <w:tab/>
      </w:r>
    </w:p>
    <w:p w:rsidR="00406577" w:rsidRPr="00364F82" w:rsidRDefault="00406577" w:rsidP="00381105">
      <w:pPr>
        <w:pStyle w:val="ListParagraph"/>
        <w:numPr>
          <w:ilvl w:val="0"/>
          <w:numId w:val="14"/>
        </w:numPr>
        <w:spacing w:before="240"/>
        <w:contextualSpacing w:val="0"/>
        <w:jc w:val="both"/>
        <w:rPr>
          <w:rFonts w:ascii="Calibri" w:hAnsi="Calibri"/>
        </w:rPr>
      </w:pPr>
      <w:r w:rsidRPr="00364F82">
        <w:rPr>
          <w:rFonts w:ascii="Calibri" w:hAnsi="Calibri"/>
        </w:rPr>
        <w:t xml:space="preserve">The results are </w:t>
      </w:r>
      <w:r w:rsidRPr="00364F82">
        <w:rPr>
          <w:rFonts w:ascii="Calibri" w:hAnsi="Calibri"/>
          <w:u w:val="single"/>
        </w:rPr>
        <w:t>not</w:t>
      </w:r>
      <w:r w:rsidRPr="00364F82">
        <w:rPr>
          <w:rFonts w:ascii="Calibri" w:hAnsi="Calibri"/>
        </w:rPr>
        <w:t xml:space="preserve"> intended to be disseminated to the public.</w:t>
      </w:r>
      <w:r w:rsidRPr="00364F82">
        <w:rPr>
          <w:rFonts w:ascii="Calibri" w:hAnsi="Calibri"/>
        </w:rPr>
        <w:tab/>
      </w:r>
    </w:p>
    <w:p w:rsidR="00406577" w:rsidRPr="00AC6C4A" w:rsidRDefault="00406577" w:rsidP="00381105">
      <w:pPr>
        <w:pStyle w:val="ListParagraph"/>
        <w:numPr>
          <w:ilvl w:val="0"/>
          <w:numId w:val="14"/>
        </w:numPr>
        <w:spacing w:before="240"/>
        <w:contextualSpacing w:val="0"/>
        <w:jc w:val="both"/>
        <w:rPr>
          <w:rFonts w:ascii="Calibri" w:hAnsi="Calibri"/>
          <w:i/>
        </w:rPr>
      </w:pPr>
      <w:r w:rsidRPr="00364F82">
        <w:rPr>
          <w:rFonts w:ascii="Calibri" w:hAnsi="Calibri"/>
        </w:rPr>
        <w:t xml:space="preserve">Information gathered will not be used for the purpose of </w:t>
      </w:r>
      <w:r w:rsidRPr="00364F82">
        <w:rPr>
          <w:rFonts w:ascii="Calibri" w:hAnsi="Calibri"/>
          <w:u w:val="single"/>
        </w:rPr>
        <w:t>substantially</w:t>
      </w:r>
      <w:r w:rsidRPr="00364F82">
        <w:rPr>
          <w:rFonts w:ascii="Calibri" w:hAnsi="Calibri"/>
        </w:rPr>
        <w:t xml:space="preserve"> informing </w:t>
      </w:r>
      <w:r w:rsidRPr="00364F82">
        <w:rPr>
          <w:rFonts w:ascii="Calibri" w:hAnsi="Calibri"/>
          <w:u w:val="single"/>
        </w:rPr>
        <w:t xml:space="preserve">influential </w:t>
      </w:r>
      <w:r w:rsidRPr="00364F82">
        <w:rPr>
          <w:rFonts w:ascii="Calibri" w:hAnsi="Calibri"/>
        </w:rPr>
        <w:t xml:space="preserve">policy decisions. </w:t>
      </w:r>
      <w:r>
        <w:rPr>
          <w:rFonts w:ascii="Calibri" w:hAnsi="Calibri"/>
        </w:rPr>
        <w:t xml:space="preserve"> </w:t>
      </w:r>
      <w:r w:rsidRPr="00AC6C4A">
        <w:rPr>
          <w:rFonts w:ascii="Calibri" w:hAnsi="Calibri"/>
          <w:i/>
        </w:rPr>
        <w:t>(Note: no</w:t>
      </w:r>
      <w:r>
        <w:rPr>
          <w:rFonts w:ascii="Calibri" w:hAnsi="Calibri"/>
          <w:i/>
        </w:rPr>
        <w:t xml:space="preserve"> influence </w:t>
      </w:r>
      <w:r w:rsidRPr="00AC6C4A">
        <w:rPr>
          <w:rFonts w:ascii="Calibri" w:hAnsi="Calibri"/>
          <w:i/>
        </w:rPr>
        <w:t xml:space="preserve">on </w:t>
      </w:r>
      <w:r w:rsidRPr="00AC6C4A">
        <w:rPr>
          <w:rFonts w:ascii="Calibri" w:hAnsi="Calibri"/>
          <w:i/>
          <w:u w:val="single"/>
        </w:rPr>
        <w:t>Public</w:t>
      </w:r>
      <w:r w:rsidRPr="00AC6C4A">
        <w:rPr>
          <w:rFonts w:ascii="Calibri" w:hAnsi="Calibri"/>
          <w:i/>
        </w:rPr>
        <w:t xml:space="preserve"> policy decisions, though results may inform </w:t>
      </w:r>
      <w:r>
        <w:rPr>
          <w:rFonts w:ascii="Calibri" w:hAnsi="Calibri"/>
          <w:i/>
        </w:rPr>
        <w:t>IRS</w:t>
      </w:r>
      <w:r w:rsidRPr="00AC6C4A">
        <w:rPr>
          <w:rFonts w:ascii="Calibri" w:hAnsi="Calibri"/>
          <w:i/>
        </w:rPr>
        <w:t xml:space="preserve"> decisions with regard to tax software</w:t>
      </w:r>
      <w:r>
        <w:rPr>
          <w:rFonts w:ascii="Calibri" w:hAnsi="Calibri"/>
          <w:i/>
        </w:rPr>
        <w:t xml:space="preserve"> providers</w:t>
      </w:r>
      <w:r w:rsidRPr="00AC6C4A">
        <w:rPr>
          <w:rFonts w:ascii="Calibri" w:hAnsi="Calibri"/>
          <w:i/>
        </w:rPr>
        <w:t>.)</w:t>
      </w:r>
    </w:p>
    <w:p w:rsidR="00406577" w:rsidRPr="00364F82" w:rsidRDefault="00406577" w:rsidP="00381105">
      <w:pPr>
        <w:pStyle w:val="ListParagraph"/>
        <w:numPr>
          <w:ilvl w:val="0"/>
          <w:numId w:val="14"/>
        </w:numPr>
        <w:spacing w:before="240"/>
        <w:contextualSpacing w:val="0"/>
        <w:jc w:val="both"/>
        <w:rPr>
          <w:rFonts w:ascii="Calibri" w:hAnsi="Calibri"/>
        </w:rPr>
      </w:pPr>
      <w:r w:rsidRPr="00364F82">
        <w:rPr>
          <w:rFonts w:ascii="Calibri" w:hAnsi="Calibri"/>
        </w:rPr>
        <w:t>The collection is targeted to the solicitation of opinions from respondents who have experience with the program or may have experience with the program in the future.</w:t>
      </w:r>
    </w:p>
    <w:p w:rsidR="00406577" w:rsidRPr="00364F82" w:rsidRDefault="00406577" w:rsidP="009C13B9">
      <w:pPr>
        <w:rPr>
          <w:rFonts w:ascii="Calibri" w:hAnsi="Calibri"/>
        </w:rPr>
      </w:pPr>
    </w:p>
    <w:p w:rsidR="00406577" w:rsidRPr="00340A78" w:rsidRDefault="00406577" w:rsidP="00340A78">
      <w:pPr>
        <w:rPr>
          <w:u w:val="single"/>
        </w:rPr>
      </w:pPr>
      <w:r w:rsidRPr="00364F82">
        <w:t>Name</w:t>
      </w:r>
      <w:r w:rsidRPr="00340A78">
        <w:rPr>
          <w:u w:val="single"/>
        </w:rPr>
        <w:t xml:space="preserve">:___Derrick </w:t>
      </w:r>
      <w:smartTag w:uri="urn:schemas-microsoft-com:office:smarttags" w:element="place">
        <w:smartTag w:uri="urn:schemas-microsoft-com:office:smarttags" w:element="City">
          <w:r w:rsidRPr="00340A78">
            <w:rPr>
              <w:u w:val="single"/>
            </w:rPr>
            <w:t>Wilson</w:t>
          </w:r>
        </w:smartTag>
      </w:smartTag>
      <w:r>
        <w:rPr>
          <w:u w:val="single"/>
        </w:rPr>
        <w:t xml:space="preserve">, </w:t>
      </w:r>
      <w:r w:rsidRPr="00340A78">
        <w:rPr>
          <w:u w:val="single"/>
        </w:rPr>
        <w:t>Sr. Program Analyst, ETARC (SE:W:ETARC:D</w:t>
      </w:r>
      <w:r>
        <w:rPr>
          <w:noProof/>
        </w:rPr>
        <w:pict>
          <v:shapetype id="_x0000_t202" coordsize="21600,21600" o:spt="202" path="m,l,21600r21600,l21600,xe">
            <v:stroke joinstyle="miter"/>
            <v:path gradientshapeok="t" o:connecttype="rect"/>
          </v:shapetype>
          <v:shape id="_x0000_s1027" type="#_x0000_t202" style="position:absolute;margin-left:121.2pt;margin-top:5.05pt;width:215.85pt;height:143.8pt;z-index:251659264;mso-position-horizontal-relative:text;mso-position-vertical-relative:text">
            <v:textbox style="mso-next-textbox:#_x0000_s1027;mso-fit-shape-to-text:t">
              <w:txbxContent>
                <w:p w:rsidR="00406577" w:rsidRPr="007250CB" w:rsidRDefault="00406577" w:rsidP="003824B4">
                  <w:pPr>
                    <w:jc w:val="center"/>
                    <w:rPr>
                      <w:rFonts w:ascii="Calibri" w:hAnsi="Calibri"/>
                      <w:b/>
                      <w:i/>
                      <w:color w:val="000000"/>
                      <w:sz w:val="20"/>
                      <w:szCs w:val="20"/>
                    </w:rPr>
                  </w:pPr>
                  <w:r w:rsidRPr="007250CB">
                    <w:rPr>
                      <w:rFonts w:ascii="Calibri" w:hAnsi="Calibri"/>
                      <w:b/>
                      <w:i/>
                      <w:color w:val="000000"/>
                      <w:sz w:val="20"/>
                      <w:szCs w:val="20"/>
                    </w:rPr>
                    <w:t>ORIGINATING AGENCY (IRS) STAFF SIGNATURE.</w:t>
                  </w:r>
                </w:p>
              </w:txbxContent>
            </v:textbox>
          </v:shape>
        </w:pict>
      </w:r>
      <w:r w:rsidRPr="00340A78">
        <w:rPr>
          <w:u w:val="single"/>
        </w:rPr>
        <w:t>:SPP:SI</w:t>
      </w:r>
    </w:p>
    <w:p w:rsidR="00406577" w:rsidRPr="00364F82" w:rsidRDefault="00406577" w:rsidP="009C13B9">
      <w:pPr>
        <w:rPr>
          <w:rFonts w:ascii="Calibri" w:hAnsi="Calibri"/>
        </w:rPr>
      </w:pPr>
    </w:p>
    <w:p w:rsidR="00406577" w:rsidRPr="00364F82" w:rsidRDefault="00406577" w:rsidP="009C13B9">
      <w:pPr>
        <w:rPr>
          <w:rFonts w:ascii="Calibri" w:hAnsi="Calibri"/>
          <w:b/>
        </w:rPr>
      </w:pPr>
      <w:r w:rsidRPr="00364F82">
        <w:rPr>
          <w:rFonts w:ascii="Calibri" w:hAnsi="Calibri"/>
          <w:b/>
        </w:rPr>
        <w:t>To assist review, please provide answers to the following question:</w:t>
      </w:r>
    </w:p>
    <w:p w:rsidR="00406577" w:rsidRPr="00F91EC2" w:rsidRDefault="00406577" w:rsidP="009C13B9">
      <w:pPr>
        <w:pStyle w:val="ListParagraph"/>
        <w:ind w:left="360"/>
        <w:rPr>
          <w:rFonts w:ascii="Calibri" w:hAnsi="Calibri"/>
          <w:sz w:val="20"/>
          <w:szCs w:val="20"/>
        </w:rPr>
      </w:pPr>
    </w:p>
    <w:p w:rsidR="00406577" w:rsidRPr="00364F82" w:rsidRDefault="00406577" w:rsidP="00C86E91">
      <w:pPr>
        <w:rPr>
          <w:rFonts w:ascii="Calibri" w:hAnsi="Calibri"/>
          <w:b/>
        </w:rPr>
      </w:pPr>
      <w:r w:rsidRPr="00364F82">
        <w:rPr>
          <w:rFonts w:ascii="Calibri" w:hAnsi="Calibri"/>
          <w:b/>
        </w:rPr>
        <w:t>Personally Identifiable Information:</w:t>
      </w:r>
    </w:p>
    <w:p w:rsidR="00406577" w:rsidRPr="00364F82" w:rsidRDefault="00406577" w:rsidP="00F91EC2">
      <w:pPr>
        <w:pStyle w:val="ListParagraph"/>
        <w:numPr>
          <w:ilvl w:val="0"/>
          <w:numId w:val="18"/>
        </w:numPr>
        <w:spacing w:before="120"/>
        <w:contextualSpacing w:val="0"/>
        <w:jc w:val="both"/>
        <w:rPr>
          <w:rFonts w:ascii="Calibri" w:hAnsi="Calibri"/>
        </w:rPr>
      </w:pPr>
      <w:r w:rsidRPr="00364F82">
        <w:rPr>
          <w:rFonts w:ascii="Calibri" w:hAnsi="Calibri"/>
        </w:rPr>
        <w:t>Is personally identifiable information (PII) collected?  [ ] Yes  [</w:t>
      </w:r>
      <w:r w:rsidRPr="00364F82">
        <w:rPr>
          <w:rFonts w:ascii="Calibri" w:hAnsi="Calibri"/>
          <w:bCs/>
        </w:rPr>
        <w:sym w:font="Wingdings" w:char="F0FC"/>
      </w:r>
      <w:r w:rsidRPr="00364F82">
        <w:rPr>
          <w:rFonts w:ascii="Calibri" w:hAnsi="Calibri"/>
        </w:rPr>
        <w:t xml:space="preserve">]  No </w:t>
      </w:r>
    </w:p>
    <w:p w:rsidR="00406577" w:rsidRPr="00364F82" w:rsidRDefault="00406577" w:rsidP="00F91EC2">
      <w:pPr>
        <w:pStyle w:val="ListParagraph"/>
        <w:numPr>
          <w:ilvl w:val="0"/>
          <w:numId w:val="18"/>
        </w:numPr>
        <w:spacing w:before="120"/>
        <w:contextualSpacing w:val="0"/>
        <w:jc w:val="both"/>
        <w:rPr>
          <w:rFonts w:ascii="Calibri" w:hAnsi="Calibri"/>
          <w:color w:val="000000"/>
        </w:rPr>
      </w:pPr>
      <w:r w:rsidRPr="00364F82">
        <w:rPr>
          <w:rFonts w:ascii="Calibri" w:hAnsi="Calibri"/>
        </w:rPr>
        <w:t xml:space="preserve">If Yes, is the information that will be collected included in records that are subject to the Privacy Act of 1974?   [  ] Yes [  ] </w:t>
      </w:r>
      <w:r w:rsidRPr="00364F82">
        <w:rPr>
          <w:rFonts w:ascii="Calibri" w:hAnsi="Calibri"/>
          <w:color w:val="000000"/>
        </w:rPr>
        <w:t xml:space="preserve">No   </w:t>
      </w:r>
      <w:r w:rsidRPr="00AC6C4A">
        <w:rPr>
          <w:rFonts w:ascii="Calibri" w:hAnsi="Calibri"/>
          <w:i/>
          <w:color w:val="000000"/>
        </w:rPr>
        <w:t>(NOT APPLICABLE)</w:t>
      </w:r>
    </w:p>
    <w:p w:rsidR="00406577" w:rsidRPr="00364F82" w:rsidRDefault="00406577" w:rsidP="00F91EC2">
      <w:pPr>
        <w:pStyle w:val="ListParagraph"/>
        <w:numPr>
          <w:ilvl w:val="0"/>
          <w:numId w:val="18"/>
        </w:numPr>
        <w:spacing w:before="120"/>
        <w:ind w:right="-360"/>
        <w:contextualSpacing w:val="0"/>
        <w:jc w:val="both"/>
        <w:rPr>
          <w:rFonts w:ascii="Calibri" w:hAnsi="Calibri"/>
        </w:rPr>
      </w:pPr>
      <w:r w:rsidRPr="00364F82">
        <w:rPr>
          <w:rFonts w:ascii="Calibri" w:hAnsi="Calibri"/>
        </w:rPr>
        <w:t>If Applicable, has a System or Records Notice been published? [ ] Yes  [ ] No</w:t>
      </w:r>
      <w:r w:rsidRPr="00364F82">
        <w:rPr>
          <w:rFonts w:ascii="Calibri" w:hAnsi="Calibri"/>
          <w:color w:val="C00000"/>
        </w:rPr>
        <w:t xml:space="preserve"> </w:t>
      </w:r>
      <w:r w:rsidRPr="00AC6C4A">
        <w:rPr>
          <w:rFonts w:ascii="Calibri" w:hAnsi="Calibri"/>
          <w:i/>
          <w:color w:val="000000"/>
        </w:rPr>
        <w:t>(NOT APPLICABLE)</w:t>
      </w:r>
    </w:p>
    <w:p w:rsidR="00406577" w:rsidRPr="00364F82" w:rsidRDefault="00406577" w:rsidP="002B2DF0">
      <w:pPr>
        <w:pStyle w:val="ListParagraph"/>
        <w:ind w:left="0" w:right="-360"/>
        <w:rPr>
          <w:rFonts w:ascii="Calibri" w:hAnsi="Calibri"/>
          <w:b/>
        </w:rPr>
      </w:pPr>
    </w:p>
    <w:p w:rsidR="00406577" w:rsidRPr="00364F82" w:rsidRDefault="00406577" w:rsidP="00C86E91">
      <w:pPr>
        <w:pStyle w:val="ListParagraph"/>
        <w:ind w:left="0"/>
        <w:rPr>
          <w:rFonts w:ascii="Calibri" w:hAnsi="Calibri"/>
          <w:b/>
        </w:rPr>
      </w:pPr>
      <w:r w:rsidRPr="00364F82">
        <w:rPr>
          <w:rFonts w:ascii="Calibri" w:hAnsi="Calibri"/>
          <w:b/>
        </w:rPr>
        <w:t>Gifts or Payments:</w:t>
      </w:r>
    </w:p>
    <w:p w:rsidR="00406577" w:rsidRPr="00364F82" w:rsidRDefault="00406577" w:rsidP="00381105">
      <w:pPr>
        <w:spacing w:before="240"/>
        <w:jc w:val="both"/>
        <w:rPr>
          <w:rFonts w:ascii="Calibri" w:hAnsi="Calibri"/>
        </w:rPr>
      </w:pPr>
      <w:r w:rsidRPr="00364F82">
        <w:rPr>
          <w:rFonts w:ascii="Calibri" w:hAnsi="Calibri"/>
        </w:rPr>
        <w:t>Is an incentive (e.g., money or reimbursement of expenses, token of appreciation) provided to participants?  [  ] Yes  [</w:t>
      </w:r>
      <w:r w:rsidRPr="00364F82">
        <w:rPr>
          <w:rFonts w:ascii="Calibri" w:hAnsi="Calibri"/>
          <w:bCs/>
        </w:rPr>
        <w:sym w:font="Wingdings" w:char="F0FC"/>
      </w:r>
      <w:r w:rsidRPr="00364F82">
        <w:rPr>
          <w:rFonts w:ascii="Calibri" w:hAnsi="Calibri"/>
        </w:rPr>
        <w:t xml:space="preserve">] No  </w:t>
      </w:r>
    </w:p>
    <w:p w:rsidR="00406577" w:rsidRPr="00364F82" w:rsidRDefault="00406577">
      <w:pPr>
        <w:rPr>
          <w:rFonts w:ascii="Calibri" w:hAnsi="Calibri"/>
          <w:b/>
        </w:rPr>
      </w:pPr>
    </w:p>
    <w:p w:rsidR="00406577" w:rsidRPr="00364F82" w:rsidRDefault="00406577" w:rsidP="00C86E91">
      <w:pPr>
        <w:rPr>
          <w:rFonts w:ascii="Calibri" w:hAnsi="Calibri"/>
          <w:i/>
        </w:rPr>
      </w:pPr>
      <w:r w:rsidRPr="00364F82">
        <w:rPr>
          <w:rFonts w:ascii="Calibri" w:hAnsi="Calibri"/>
          <w:b/>
        </w:rPr>
        <w:t>BURDEN HOURS</w:t>
      </w:r>
      <w:r w:rsidRPr="00364F82">
        <w:rPr>
          <w:rFonts w:ascii="Calibri" w:hAnsi="Calibri"/>
        </w:rPr>
        <w:t xml:space="preserve"> </w:t>
      </w:r>
    </w:p>
    <w:p w:rsidR="00406577" w:rsidRPr="00364F82" w:rsidRDefault="00406577" w:rsidP="00F3170F">
      <w:pPr>
        <w:keepNext/>
        <w:keepLines/>
        <w:rPr>
          <w:rFonts w:ascii="Calibri" w:hAnsi="Calibri"/>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98"/>
        <w:gridCol w:w="2340"/>
        <w:gridCol w:w="2340"/>
        <w:gridCol w:w="2083"/>
      </w:tblGrid>
      <w:tr w:rsidR="00406577" w:rsidRPr="00364F82" w:rsidTr="007250CB">
        <w:trPr>
          <w:trHeight w:val="274"/>
        </w:trPr>
        <w:tc>
          <w:tcPr>
            <w:tcW w:w="2898" w:type="dxa"/>
          </w:tcPr>
          <w:p w:rsidR="00406577" w:rsidRPr="007250CB" w:rsidRDefault="00406577" w:rsidP="007250CB">
            <w:pPr>
              <w:jc w:val="center"/>
              <w:rPr>
                <w:rFonts w:ascii="Calibri" w:hAnsi="Calibri"/>
                <w:b/>
              </w:rPr>
            </w:pPr>
            <w:r w:rsidRPr="007250CB">
              <w:rPr>
                <w:rFonts w:ascii="Calibri" w:hAnsi="Calibri"/>
                <w:b/>
              </w:rPr>
              <w:t>Category of Respondent</w:t>
            </w:r>
          </w:p>
        </w:tc>
        <w:tc>
          <w:tcPr>
            <w:tcW w:w="2340" w:type="dxa"/>
          </w:tcPr>
          <w:p w:rsidR="00406577" w:rsidRPr="007250CB" w:rsidRDefault="00406577" w:rsidP="007250CB">
            <w:pPr>
              <w:jc w:val="center"/>
              <w:rPr>
                <w:rFonts w:ascii="Calibri" w:hAnsi="Calibri"/>
                <w:b/>
              </w:rPr>
            </w:pPr>
            <w:r w:rsidRPr="007250CB">
              <w:rPr>
                <w:rFonts w:ascii="Calibri" w:hAnsi="Calibri"/>
                <w:b/>
              </w:rPr>
              <w:t>No. of Respondents</w:t>
            </w:r>
          </w:p>
        </w:tc>
        <w:tc>
          <w:tcPr>
            <w:tcW w:w="2340" w:type="dxa"/>
          </w:tcPr>
          <w:p w:rsidR="00406577" w:rsidRPr="007250CB" w:rsidRDefault="00406577" w:rsidP="007250CB">
            <w:pPr>
              <w:jc w:val="center"/>
              <w:rPr>
                <w:rFonts w:ascii="Calibri" w:hAnsi="Calibri"/>
                <w:b/>
              </w:rPr>
            </w:pPr>
            <w:r w:rsidRPr="007250CB">
              <w:rPr>
                <w:rFonts w:ascii="Calibri" w:hAnsi="Calibri"/>
                <w:b/>
              </w:rPr>
              <w:t>Participation Time</w:t>
            </w:r>
          </w:p>
        </w:tc>
        <w:tc>
          <w:tcPr>
            <w:tcW w:w="2083" w:type="dxa"/>
          </w:tcPr>
          <w:p w:rsidR="00406577" w:rsidRPr="007250CB" w:rsidRDefault="00406577" w:rsidP="007250CB">
            <w:pPr>
              <w:jc w:val="center"/>
              <w:rPr>
                <w:rFonts w:ascii="Calibri" w:hAnsi="Calibri"/>
                <w:b/>
              </w:rPr>
            </w:pPr>
            <w:r w:rsidRPr="007250CB">
              <w:rPr>
                <w:rFonts w:ascii="Calibri" w:hAnsi="Calibri"/>
                <w:b/>
              </w:rPr>
              <w:t>Burden</w:t>
            </w:r>
          </w:p>
        </w:tc>
      </w:tr>
      <w:tr w:rsidR="00406577" w:rsidRPr="00364F82" w:rsidTr="007250CB">
        <w:trPr>
          <w:trHeight w:val="274"/>
        </w:trPr>
        <w:tc>
          <w:tcPr>
            <w:tcW w:w="2898" w:type="dxa"/>
          </w:tcPr>
          <w:p w:rsidR="00406577" w:rsidRPr="007250CB" w:rsidRDefault="00406577" w:rsidP="007250CB">
            <w:pPr>
              <w:jc w:val="center"/>
              <w:rPr>
                <w:rFonts w:ascii="Calibri" w:hAnsi="Calibri"/>
              </w:rPr>
            </w:pPr>
            <w:r w:rsidRPr="007250CB">
              <w:rPr>
                <w:rFonts w:ascii="Calibri" w:hAnsi="Calibri"/>
              </w:rPr>
              <w:t>Screening For Individuals or Households</w:t>
            </w:r>
          </w:p>
        </w:tc>
        <w:tc>
          <w:tcPr>
            <w:tcW w:w="2340" w:type="dxa"/>
          </w:tcPr>
          <w:p w:rsidR="00406577" w:rsidRPr="007250CB" w:rsidRDefault="00406577" w:rsidP="007250CB">
            <w:pPr>
              <w:jc w:val="center"/>
              <w:rPr>
                <w:rFonts w:ascii="Calibri" w:hAnsi="Calibri"/>
              </w:rPr>
            </w:pPr>
            <w:r w:rsidRPr="007250CB">
              <w:rPr>
                <w:rFonts w:ascii="Calibri" w:hAnsi="Calibri"/>
              </w:rPr>
              <w:t>8,333</w:t>
            </w:r>
          </w:p>
        </w:tc>
        <w:tc>
          <w:tcPr>
            <w:tcW w:w="2340" w:type="dxa"/>
          </w:tcPr>
          <w:p w:rsidR="00406577" w:rsidRPr="007250CB" w:rsidRDefault="00406577" w:rsidP="007250CB">
            <w:pPr>
              <w:jc w:val="center"/>
              <w:rPr>
                <w:rFonts w:ascii="Calibri" w:hAnsi="Calibri"/>
              </w:rPr>
            </w:pPr>
            <w:r w:rsidRPr="007250CB">
              <w:rPr>
                <w:rFonts w:ascii="Calibri" w:hAnsi="Calibri"/>
              </w:rPr>
              <w:t>1 minute</w:t>
            </w:r>
          </w:p>
        </w:tc>
        <w:tc>
          <w:tcPr>
            <w:tcW w:w="2083" w:type="dxa"/>
          </w:tcPr>
          <w:p w:rsidR="00406577" w:rsidRPr="007250CB" w:rsidRDefault="00406577" w:rsidP="007250CB">
            <w:pPr>
              <w:jc w:val="center"/>
              <w:rPr>
                <w:rFonts w:ascii="Calibri" w:hAnsi="Calibri"/>
              </w:rPr>
            </w:pPr>
            <w:r w:rsidRPr="007250CB">
              <w:rPr>
                <w:rFonts w:ascii="Calibri" w:hAnsi="Calibri"/>
              </w:rPr>
              <w:t>139 Hours</w:t>
            </w:r>
          </w:p>
        </w:tc>
      </w:tr>
      <w:tr w:rsidR="00406577" w:rsidRPr="00364F82" w:rsidTr="007250CB">
        <w:trPr>
          <w:trHeight w:val="274"/>
        </w:trPr>
        <w:tc>
          <w:tcPr>
            <w:tcW w:w="2898" w:type="dxa"/>
          </w:tcPr>
          <w:p w:rsidR="00406577" w:rsidRPr="007250CB" w:rsidRDefault="00406577" w:rsidP="007250CB">
            <w:pPr>
              <w:jc w:val="center"/>
              <w:rPr>
                <w:rFonts w:ascii="Calibri" w:hAnsi="Calibri"/>
              </w:rPr>
            </w:pPr>
            <w:r w:rsidRPr="007250CB">
              <w:rPr>
                <w:rFonts w:ascii="Calibri" w:hAnsi="Calibri"/>
              </w:rPr>
              <w:t>Individuals or Households</w:t>
            </w:r>
          </w:p>
        </w:tc>
        <w:tc>
          <w:tcPr>
            <w:tcW w:w="2340" w:type="dxa"/>
          </w:tcPr>
          <w:p w:rsidR="00406577" w:rsidRPr="007250CB" w:rsidRDefault="00406577" w:rsidP="007250CB">
            <w:pPr>
              <w:jc w:val="center"/>
              <w:rPr>
                <w:rFonts w:ascii="Calibri" w:hAnsi="Calibri"/>
              </w:rPr>
            </w:pPr>
            <w:r w:rsidRPr="007250CB">
              <w:rPr>
                <w:rFonts w:ascii="Calibri" w:hAnsi="Calibri"/>
              </w:rPr>
              <w:t>5,000</w:t>
            </w:r>
          </w:p>
        </w:tc>
        <w:tc>
          <w:tcPr>
            <w:tcW w:w="2340" w:type="dxa"/>
          </w:tcPr>
          <w:p w:rsidR="00406577" w:rsidRPr="007250CB" w:rsidRDefault="00406577" w:rsidP="007250CB">
            <w:pPr>
              <w:jc w:val="center"/>
              <w:rPr>
                <w:rFonts w:ascii="Calibri" w:hAnsi="Calibri"/>
              </w:rPr>
            </w:pPr>
            <w:r w:rsidRPr="007250CB">
              <w:rPr>
                <w:rFonts w:ascii="Calibri" w:hAnsi="Calibri"/>
              </w:rPr>
              <w:t>15 minutes</w:t>
            </w:r>
          </w:p>
        </w:tc>
        <w:tc>
          <w:tcPr>
            <w:tcW w:w="2083" w:type="dxa"/>
          </w:tcPr>
          <w:p w:rsidR="00406577" w:rsidRPr="007250CB" w:rsidRDefault="00406577" w:rsidP="007250CB">
            <w:pPr>
              <w:jc w:val="center"/>
              <w:rPr>
                <w:rFonts w:ascii="Calibri" w:hAnsi="Calibri"/>
              </w:rPr>
            </w:pPr>
            <w:r w:rsidRPr="007250CB">
              <w:rPr>
                <w:rFonts w:ascii="Calibri" w:hAnsi="Calibri"/>
              </w:rPr>
              <w:t>1,250 Hours</w:t>
            </w:r>
          </w:p>
        </w:tc>
      </w:tr>
      <w:tr w:rsidR="00406577" w:rsidRPr="00364F82" w:rsidTr="007250CB">
        <w:trPr>
          <w:trHeight w:val="289"/>
        </w:trPr>
        <w:tc>
          <w:tcPr>
            <w:tcW w:w="2898" w:type="dxa"/>
          </w:tcPr>
          <w:p w:rsidR="00406577" w:rsidRPr="007250CB" w:rsidRDefault="00406577" w:rsidP="007250CB">
            <w:pPr>
              <w:jc w:val="center"/>
              <w:rPr>
                <w:rFonts w:ascii="Calibri" w:hAnsi="Calibri"/>
                <w:b/>
              </w:rPr>
            </w:pPr>
            <w:r w:rsidRPr="007250CB">
              <w:rPr>
                <w:rFonts w:ascii="Calibri" w:hAnsi="Calibri"/>
                <w:b/>
              </w:rPr>
              <w:t>Totals</w:t>
            </w:r>
          </w:p>
        </w:tc>
        <w:tc>
          <w:tcPr>
            <w:tcW w:w="2340" w:type="dxa"/>
          </w:tcPr>
          <w:p w:rsidR="00406577" w:rsidRPr="007250CB" w:rsidRDefault="00406577" w:rsidP="007250CB">
            <w:pPr>
              <w:jc w:val="center"/>
              <w:rPr>
                <w:rFonts w:ascii="Calibri" w:hAnsi="Calibri"/>
                <w:b/>
              </w:rPr>
            </w:pPr>
          </w:p>
        </w:tc>
        <w:tc>
          <w:tcPr>
            <w:tcW w:w="2340" w:type="dxa"/>
          </w:tcPr>
          <w:p w:rsidR="00406577" w:rsidRPr="007250CB" w:rsidRDefault="00406577" w:rsidP="007250CB">
            <w:pPr>
              <w:jc w:val="center"/>
              <w:rPr>
                <w:rFonts w:ascii="Calibri" w:hAnsi="Calibri"/>
                <w:b/>
              </w:rPr>
            </w:pPr>
          </w:p>
        </w:tc>
        <w:tc>
          <w:tcPr>
            <w:tcW w:w="2083" w:type="dxa"/>
          </w:tcPr>
          <w:p w:rsidR="00406577" w:rsidRPr="007250CB" w:rsidRDefault="00406577" w:rsidP="007250CB">
            <w:pPr>
              <w:jc w:val="center"/>
              <w:rPr>
                <w:rFonts w:ascii="Calibri" w:hAnsi="Calibri"/>
                <w:b/>
              </w:rPr>
            </w:pPr>
            <w:r w:rsidRPr="007250CB">
              <w:rPr>
                <w:rFonts w:ascii="Calibri" w:hAnsi="Calibri"/>
                <w:b/>
              </w:rPr>
              <w:t>1,389 Hours</w:t>
            </w:r>
          </w:p>
        </w:tc>
      </w:tr>
    </w:tbl>
    <w:p w:rsidR="00406577" w:rsidRPr="00364F82" w:rsidRDefault="00406577" w:rsidP="00F91EC2">
      <w:pPr>
        <w:tabs>
          <w:tab w:val="left" w:pos="-1080"/>
          <w:tab w:val="left" w:pos="-720"/>
          <w:tab w:val="left" w:pos="0"/>
          <w:tab w:val="left" w:pos="450"/>
          <w:tab w:val="left" w:pos="720"/>
          <w:tab w:val="left" w:pos="2160"/>
        </w:tabs>
        <w:ind w:left="360"/>
        <w:jc w:val="both"/>
        <w:rPr>
          <w:rFonts w:ascii="Calibri" w:hAnsi="Calibri"/>
        </w:rPr>
      </w:pPr>
      <w:r>
        <w:rPr>
          <w:rFonts w:ascii="Calibri" w:hAnsi="Calibri"/>
        </w:rPr>
        <w:t xml:space="preserve">Telephone interviewing will be used </w:t>
      </w:r>
      <w:r w:rsidRPr="00364F82">
        <w:rPr>
          <w:rFonts w:ascii="Calibri" w:hAnsi="Calibri"/>
        </w:rPr>
        <w:t>to collect information from respondents.  The annual burden hours requested (</w:t>
      </w:r>
      <w:r>
        <w:rPr>
          <w:rFonts w:ascii="Calibri" w:hAnsi="Calibri"/>
        </w:rPr>
        <w:t>1,389</w:t>
      </w:r>
      <w:r w:rsidRPr="00364F82">
        <w:rPr>
          <w:rFonts w:ascii="Calibri" w:hAnsi="Calibri"/>
        </w:rPr>
        <w:t xml:space="preserve">) are based on the number of collections we expect to conduct over the requested period for this clearance.   </w:t>
      </w:r>
      <w:r>
        <w:rPr>
          <w:rFonts w:ascii="Calibri" w:hAnsi="Calibri"/>
        </w:rPr>
        <w:t>The response rate for this study is expected to be in the range of 60%, based upon past research among this audience.</w:t>
      </w:r>
    </w:p>
    <w:p w:rsidR="00406577" w:rsidRPr="00364F82" w:rsidRDefault="00406577">
      <w:pPr>
        <w:rPr>
          <w:rFonts w:ascii="Calibri" w:hAnsi="Calibri"/>
        </w:rPr>
      </w:pPr>
      <w:r w:rsidRPr="00364F82">
        <w:rPr>
          <w:rFonts w:ascii="Calibri" w:hAnsi="Calibri"/>
        </w:rPr>
        <w:br w:type="page"/>
      </w:r>
    </w:p>
    <w:p w:rsidR="00406577" w:rsidRPr="00364F82" w:rsidRDefault="00406577" w:rsidP="00364F82">
      <w:pPr>
        <w:jc w:val="both"/>
        <w:rPr>
          <w:rFonts w:ascii="Calibri" w:hAnsi="Calibri"/>
          <w:b/>
        </w:rPr>
      </w:pPr>
      <w:r w:rsidRPr="00364F82">
        <w:rPr>
          <w:rFonts w:ascii="Calibri" w:hAnsi="Calibri"/>
          <w:b/>
        </w:rPr>
        <w:t xml:space="preserve">FEDERAL COST:  </w:t>
      </w:r>
      <w:r w:rsidRPr="00364F82">
        <w:rPr>
          <w:rFonts w:ascii="Calibri" w:hAnsi="Calibri"/>
        </w:rPr>
        <w:t xml:space="preserve">The estimated annual cost to the Federal government is </w:t>
      </w:r>
      <w:r w:rsidRPr="00364F82">
        <w:rPr>
          <w:rFonts w:ascii="Calibri" w:hAnsi="Calibri"/>
          <w:u w:val="single"/>
        </w:rPr>
        <w:t>$728,522</w:t>
      </w:r>
      <w:r w:rsidRPr="00364F82">
        <w:rPr>
          <w:rFonts w:ascii="Calibri" w:hAnsi="Calibri"/>
        </w:rPr>
        <w:t xml:space="preserve"> – which includes both costs directly attributable to the proposed n=5,000 survey and </w:t>
      </w:r>
      <w:r>
        <w:rPr>
          <w:rFonts w:ascii="Calibri" w:hAnsi="Calibri"/>
        </w:rPr>
        <w:t xml:space="preserve">costs of </w:t>
      </w:r>
      <w:r w:rsidRPr="00364F82">
        <w:rPr>
          <w:rFonts w:ascii="Calibri" w:hAnsi="Calibri"/>
        </w:rPr>
        <w:t xml:space="preserve">other risk-related consulting involved in the overall </w:t>
      </w:r>
      <w:r>
        <w:rPr>
          <w:rFonts w:ascii="Calibri" w:hAnsi="Calibri"/>
        </w:rPr>
        <w:t xml:space="preserve">e-Strategy Risk </w:t>
      </w:r>
      <w:r w:rsidRPr="00364F82">
        <w:rPr>
          <w:rFonts w:ascii="Calibri" w:hAnsi="Calibri"/>
        </w:rPr>
        <w:t xml:space="preserve">project. </w:t>
      </w:r>
    </w:p>
    <w:p w:rsidR="00406577" w:rsidRPr="00364F82" w:rsidRDefault="00406577">
      <w:pPr>
        <w:rPr>
          <w:rFonts w:ascii="Calibri" w:hAnsi="Calibri"/>
          <w:b/>
          <w:bCs/>
          <w:u w:val="single"/>
        </w:rPr>
      </w:pPr>
    </w:p>
    <w:p w:rsidR="00406577" w:rsidRPr="00364F82" w:rsidRDefault="00406577" w:rsidP="00381105">
      <w:pPr>
        <w:jc w:val="both"/>
        <w:rPr>
          <w:rFonts w:ascii="Calibri" w:hAnsi="Calibri"/>
          <w:b/>
        </w:rPr>
      </w:pPr>
      <w:r w:rsidRPr="00364F82">
        <w:rPr>
          <w:rFonts w:ascii="Calibri" w:hAnsi="Calibri"/>
          <w:b/>
          <w:bCs/>
          <w:u w:val="single"/>
        </w:rPr>
        <w:t>If you are conducting a focus group, survey, or plan to employ statistical methods, please  provide answers to the following questions:</w:t>
      </w:r>
    </w:p>
    <w:p w:rsidR="00406577" w:rsidRPr="00364F82" w:rsidRDefault="00406577" w:rsidP="00F06866">
      <w:pPr>
        <w:rPr>
          <w:rFonts w:ascii="Calibri" w:hAnsi="Calibri"/>
          <w:b/>
        </w:rPr>
      </w:pPr>
    </w:p>
    <w:p w:rsidR="00406577" w:rsidRPr="00364F82" w:rsidRDefault="00406577" w:rsidP="00F06866">
      <w:pPr>
        <w:rPr>
          <w:rFonts w:ascii="Calibri" w:hAnsi="Calibri"/>
          <w:b/>
        </w:rPr>
      </w:pPr>
      <w:r w:rsidRPr="00364F82">
        <w:rPr>
          <w:rFonts w:ascii="Calibri" w:hAnsi="Calibri"/>
          <w:b/>
        </w:rPr>
        <w:t>The selection of your targeted respondents</w:t>
      </w:r>
    </w:p>
    <w:p w:rsidR="00406577" w:rsidRPr="00364F82" w:rsidRDefault="00406577" w:rsidP="00364F82">
      <w:pPr>
        <w:pStyle w:val="ListParagraph"/>
        <w:numPr>
          <w:ilvl w:val="0"/>
          <w:numId w:val="15"/>
        </w:numPr>
        <w:jc w:val="both"/>
        <w:rPr>
          <w:rFonts w:ascii="Calibri" w:hAnsi="Calibri"/>
        </w:rPr>
      </w:pPr>
      <w:r w:rsidRPr="00364F82">
        <w:rPr>
          <w:rFonts w:ascii="Calibri" w:hAnsi="Calibri"/>
        </w:rPr>
        <w:t>Do you have a customer list or something similar that defines the universe of potential respondents and do you have a sampling plan for selecting from this universe?</w:t>
      </w:r>
      <w:r w:rsidRPr="00364F82">
        <w:rPr>
          <w:rFonts w:ascii="Calibri" w:hAnsi="Calibri"/>
        </w:rPr>
        <w:tab/>
      </w:r>
      <w:r w:rsidRPr="00364F82">
        <w:rPr>
          <w:rFonts w:ascii="Calibri" w:hAnsi="Calibri"/>
        </w:rPr>
        <w:tab/>
      </w:r>
    </w:p>
    <w:p w:rsidR="00406577" w:rsidRPr="00364F82" w:rsidRDefault="00406577" w:rsidP="00CF228E">
      <w:pPr>
        <w:pStyle w:val="ListParagraph"/>
        <w:ind w:left="360"/>
        <w:rPr>
          <w:rFonts w:ascii="Calibri" w:hAnsi="Calibri"/>
        </w:rPr>
      </w:pPr>
    </w:p>
    <w:p w:rsidR="00406577" w:rsidRPr="00364F82" w:rsidRDefault="00406577" w:rsidP="00CF228E">
      <w:pPr>
        <w:pStyle w:val="ListParagraph"/>
        <w:ind w:left="360"/>
        <w:rPr>
          <w:rFonts w:ascii="Calibri" w:hAnsi="Calibri"/>
        </w:rPr>
      </w:pPr>
      <w:r w:rsidRPr="00364F82">
        <w:rPr>
          <w:rFonts w:ascii="Calibri" w:hAnsi="Calibri"/>
        </w:rPr>
        <w:tab/>
      </w:r>
      <w:r w:rsidRPr="00364F82">
        <w:rPr>
          <w:rFonts w:ascii="Calibri" w:hAnsi="Calibri"/>
        </w:rPr>
        <w:tab/>
      </w:r>
      <w:r w:rsidRPr="00364F82">
        <w:rPr>
          <w:rFonts w:ascii="Calibri" w:hAnsi="Calibri"/>
        </w:rPr>
        <w:tab/>
      </w:r>
      <w:r w:rsidRPr="00364F82">
        <w:rPr>
          <w:rFonts w:ascii="Calibri" w:hAnsi="Calibri"/>
        </w:rPr>
        <w:tab/>
      </w:r>
      <w:r w:rsidRPr="00364F82">
        <w:rPr>
          <w:rFonts w:ascii="Calibri" w:hAnsi="Calibri"/>
        </w:rPr>
        <w:tab/>
      </w:r>
      <w:r w:rsidRPr="00364F82">
        <w:rPr>
          <w:rFonts w:ascii="Calibri" w:hAnsi="Calibri"/>
        </w:rPr>
        <w:tab/>
      </w:r>
      <w:r w:rsidRPr="00364F82">
        <w:rPr>
          <w:rFonts w:ascii="Calibri" w:hAnsi="Calibri"/>
        </w:rPr>
        <w:tab/>
      </w:r>
      <w:r w:rsidRPr="00364F82">
        <w:rPr>
          <w:rFonts w:ascii="Calibri" w:hAnsi="Calibri"/>
        </w:rPr>
        <w:tab/>
        <w:t>[</w:t>
      </w:r>
      <w:r w:rsidRPr="00364F82">
        <w:rPr>
          <w:rFonts w:ascii="Calibri" w:hAnsi="Calibri"/>
          <w:bCs/>
        </w:rPr>
        <w:sym w:font="Wingdings" w:char="F0FC"/>
      </w:r>
      <w:r w:rsidRPr="00364F82">
        <w:rPr>
          <w:rFonts w:ascii="Calibri" w:hAnsi="Calibri"/>
        </w:rPr>
        <w:t>] Yes</w:t>
      </w:r>
      <w:r w:rsidRPr="00364F82">
        <w:rPr>
          <w:rFonts w:ascii="Calibri" w:hAnsi="Calibri"/>
        </w:rPr>
        <w:tab/>
        <w:t>[ ] No</w:t>
      </w:r>
    </w:p>
    <w:p w:rsidR="00406577" w:rsidRPr="00364F82" w:rsidRDefault="00406577" w:rsidP="00636621">
      <w:pPr>
        <w:pStyle w:val="ListParagraph"/>
        <w:rPr>
          <w:rFonts w:ascii="Calibri" w:hAnsi="Calibri"/>
        </w:rPr>
      </w:pPr>
    </w:p>
    <w:p w:rsidR="00406577" w:rsidRPr="00364F82" w:rsidRDefault="00406577" w:rsidP="00364F82">
      <w:pPr>
        <w:jc w:val="both"/>
        <w:rPr>
          <w:rFonts w:ascii="Calibri" w:hAnsi="Calibri"/>
          <w:i/>
        </w:rPr>
      </w:pPr>
      <w:r w:rsidRPr="00364F82">
        <w:rPr>
          <w:rFonts w:ascii="Calibri" w:hAnsi="Calibri"/>
          <w:i/>
        </w:rPr>
        <w:t>If the answer is yes, please provide a description of both below (or attach the sampling plan)?   If the answer is no, please provide a description of how you plan to identify your potential group of respondents and how you will select them?</w:t>
      </w:r>
    </w:p>
    <w:p w:rsidR="00406577" w:rsidRPr="00364F82" w:rsidRDefault="00406577" w:rsidP="00A403BB">
      <w:pPr>
        <w:pStyle w:val="ListParagraph"/>
        <w:rPr>
          <w:rFonts w:ascii="Calibri" w:hAnsi="Calibri"/>
        </w:rPr>
      </w:pPr>
    </w:p>
    <w:p w:rsidR="00406577" w:rsidRPr="00364F82" w:rsidRDefault="00406577" w:rsidP="00381105">
      <w:pPr>
        <w:pStyle w:val="ListParagraph"/>
        <w:ind w:left="360" w:right="360"/>
        <w:jc w:val="both"/>
        <w:rPr>
          <w:rFonts w:ascii="Calibri" w:hAnsi="Calibri"/>
        </w:rPr>
      </w:pPr>
      <w:r w:rsidRPr="00364F82">
        <w:rPr>
          <w:rFonts w:ascii="Calibri" w:hAnsi="Calibri"/>
        </w:rPr>
        <w:t>All potential respondents will be pre-identified by the IRS based upon their most recent tax preparation and filing method and then divided into lists appropriate to each of the 5 cells of Taxpayers.  Each list will be nth-selected by the IRS from its customer database.  The contractor will then sample within each list for willing respondents qualified for that cell by following an nth pattern of selection that will assure an opportunity for all on each list to participate and further assure the randomness of the respondent selection process.</w:t>
      </w:r>
    </w:p>
    <w:p w:rsidR="00406577" w:rsidRPr="00364F82" w:rsidRDefault="00406577" w:rsidP="00A403BB">
      <w:pPr>
        <w:rPr>
          <w:rFonts w:ascii="Calibri" w:hAnsi="Calibri"/>
          <w:b/>
        </w:rPr>
      </w:pPr>
    </w:p>
    <w:p w:rsidR="00406577" w:rsidRPr="00364F82" w:rsidRDefault="00406577" w:rsidP="00A403BB">
      <w:pPr>
        <w:rPr>
          <w:rFonts w:ascii="Calibri" w:hAnsi="Calibri"/>
          <w:b/>
        </w:rPr>
      </w:pPr>
      <w:r w:rsidRPr="00364F82">
        <w:rPr>
          <w:rFonts w:ascii="Calibri" w:hAnsi="Calibri"/>
          <w:b/>
        </w:rPr>
        <w:t>Administration of the Instrument</w:t>
      </w:r>
    </w:p>
    <w:p w:rsidR="00406577" w:rsidRPr="00364F82" w:rsidRDefault="00406577" w:rsidP="00467728">
      <w:pPr>
        <w:pStyle w:val="ListParagraph"/>
        <w:numPr>
          <w:ilvl w:val="0"/>
          <w:numId w:val="17"/>
        </w:numPr>
        <w:spacing w:before="240"/>
        <w:rPr>
          <w:rFonts w:ascii="Calibri" w:hAnsi="Calibri"/>
        </w:rPr>
      </w:pPr>
      <w:r w:rsidRPr="00364F82">
        <w:rPr>
          <w:rFonts w:ascii="Calibri" w:hAnsi="Calibri"/>
        </w:rPr>
        <w:t>How will you collect the information? (Check all that apply)</w:t>
      </w:r>
    </w:p>
    <w:p w:rsidR="00406577" w:rsidRPr="00364F82" w:rsidRDefault="00406577" w:rsidP="00467728">
      <w:pPr>
        <w:spacing w:before="120"/>
        <w:ind w:left="720"/>
        <w:rPr>
          <w:rFonts w:ascii="Calibri" w:hAnsi="Calibri"/>
        </w:rPr>
      </w:pPr>
      <w:r w:rsidRPr="00364F82">
        <w:rPr>
          <w:rFonts w:ascii="Calibri" w:hAnsi="Calibri"/>
        </w:rPr>
        <w:t xml:space="preserve">[ ]    Web-based or other forms of Social Media </w:t>
      </w:r>
    </w:p>
    <w:p w:rsidR="00406577" w:rsidRPr="00364F82" w:rsidRDefault="00406577" w:rsidP="00467728">
      <w:pPr>
        <w:spacing w:before="120"/>
        <w:ind w:left="720"/>
        <w:rPr>
          <w:rFonts w:ascii="Calibri" w:hAnsi="Calibri"/>
        </w:rPr>
      </w:pPr>
      <w:r w:rsidRPr="00364F82">
        <w:rPr>
          <w:rFonts w:ascii="Calibri" w:hAnsi="Calibri"/>
        </w:rPr>
        <w:t>[</w:t>
      </w:r>
      <w:r w:rsidRPr="00364F82">
        <w:rPr>
          <w:rFonts w:ascii="Calibri" w:hAnsi="Calibri"/>
          <w:bCs/>
        </w:rPr>
        <w:sym w:font="Wingdings" w:char="F0FC"/>
      </w:r>
      <w:r w:rsidRPr="00364F82">
        <w:rPr>
          <w:rFonts w:ascii="Calibri" w:hAnsi="Calibri"/>
        </w:rPr>
        <w:t>] Telephone</w:t>
      </w:r>
      <w:r w:rsidRPr="00364F82">
        <w:rPr>
          <w:rFonts w:ascii="Calibri" w:hAnsi="Calibri"/>
        </w:rPr>
        <w:tab/>
      </w:r>
    </w:p>
    <w:p w:rsidR="00406577" w:rsidRPr="00364F82" w:rsidRDefault="00406577" w:rsidP="00467728">
      <w:pPr>
        <w:spacing w:before="120"/>
        <w:ind w:left="720"/>
        <w:rPr>
          <w:rFonts w:ascii="Calibri" w:hAnsi="Calibri"/>
        </w:rPr>
      </w:pPr>
      <w:r w:rsidRPr="00364F82">
        <w:rPr>
          <w:rFonts w:ascii="Calibri" w:hAnsi="Calibri"/>
        </w:rPr>
        <w:t>[ ]    In-person</w:t>
      </w:r>
      <w:r w:rsidRPr="00364F82">
        <w:rPr>
          <w:rFonts w:ascii="Calibri" w:hAnsi="Calibri"/>
        </w:rPr>
        <w:tab/>
      </w:r>
    </w:p>
    <w:p w:rsidR="00406577" w:rsidRPr="00364F82" w:rsidRDefault="00406577" w:rsidP="00467728">
      <w:pPr>
        <w:spacing w:before="120"/>
        <w:ind w:left="720"/>
        <w:rPr>
          <w:rFonts w:ascii="Calibri" w:hAnsi="Calibri"/>
        </w:rPr>
      </w:pPr>
      <w:r w:rsidRPr="00364F82">
        <w:rPr>
          <w:rFonts w:ascii="Calibri" w:hAnsi="Calibri"/>
        </w:rPr>
        <w:t xml:space="preserve">[ ]    Mail </w:t>
      </w:r>
    </w:p>
    <w:p w:rsidR="00406577" w:rsidRPr="00364F82" w:rsidRDefault="00406577" w:rsidP="00467728">
      <w:pPr>
        <w:spacing w:before="120"/>
        <w:ind w:left="720"/>
        <w:rPr>
          <w:rFonts w:ascii="Calibri" w:hAnsi="Calibri"/>
        </w:rPr>
      </w:pPr>
      <w:r w:rsidRPr="00364F82">
        <w:rPr>
          <w:rFonts w:ascii="Calibri" w:hAnsi="Calibri"/>
        </w:rPr>
        <w:t>[ ]    Other, Explain</w:t>
      </w:r>
    </w:p>
    <w:p w:rsidR="00406577" w:rsidRPr="00364F82" w:rsidRDefault="00406577" w:rsidP="00467728">
      <w:pPr>
        <w:pStyle w:val="ListParagraph"/>
        <w:numPr>
          <w:ilvl w:val="0"/>
          <w:numId w:val="17"/>
        </w:numPr>
        <w:spacing w:before="240"/>
        <w:rPr>
          <w:rFonts w:ascii="Calibri" w:hAnsi="Calibri"/>
        </w:rPr>
      </w:pPr>
      <w:r w:rsidRPr="00364F82">
        <w:rPr>
          <w:rFonts w:ascii="Calibri" w:hAnsi="Calibri"/>
        </w:rPr>
        <w:t>Will interviewers or facilitators be used?  [</w:t>
      </w:r>
      <w:r w:rsidRPr="00364F82">
        <w:rPr>
          <w:rFonts w:ascii="Calibri" w:hAnsi="Calibri"/>
          <w:bCs/>
        </w:rPr>
        <w:sym w:font="Wingdings" w:char="F0FC"/>
      </w:r>
      <w:r w:rsidRPr="00364F82">
        <w:rPr>
          <w:rFonts w:ascii="Calibri" w:hAnsi="Calibri"/>
        </w:rPr>
        <w:t>] Yes  [  ] No</w:t>
      </w:r>
    </w:p>
    <w:p w:rsidR="00406577" w:rsidRPr="00364F82" w:rsidRDefault="00406577" w:rsidP="00876B6A">
      <w:pPr>
        <w:pStyle w:val="ListParagraph"/>
        <w:ind w:left="360"/>
        <w:rPr>
          <w:rFonts w:ascii="Calibri" w:hAnsi="Calibri"/>
          <w:b/>
        </w:rPr>
      </w:pPr>
    </w:p>
    <w:p w:rsidR="00406577" w:rsidRPr="00364F82" w:rsidRDefault="00406577" w:rsidP="002558A9">
      <w:pPr>
        <w:pStyle w:val="ListParagraph"/>
        <w:ind w:left="360"/>
        <w:jc w:val="both"/>
      </w:pPr>
      <w:r w:rsidRPr="00364F82">
        <w:t>Please make sure that all instruments, instructions, and scripts are submitted with the request.</w:t>
      </w:r>
      <w:r>
        <w:t xml:space="preserve">  Relevant documents</w:t>
      </w:r>
      <w:r w:rsidRPr="008F32BA">
        <w:t xml:space="preserve"> are</w:t>
      </w:r>
      <w:r>
        <w:t xml:space="preserve"> attached</w:t>
      </w:r>
      <w:r w:rsidRPr="008F32BA">
        <w:t>.</w:t>
      </w:r>
      <w:r w:rsidRPr="00364F82">
        <w:t xml:space="preserve"> </w:t>
      </w:r>
    </w:p>
    <w:p w:rsidR="00406577" w:rsidRPr="00364F82" w:rsidRDefault="00406577" w:rsidP="00876B6A">
      <w:pPr>
        <w:pStyle w:val="ListParagraph"/>
        <w:ind w:left="360"/>
        <w:rPr>
          <w:rFonts w:ascii="Calibri" w:hAnsi="Calibri"/>
          <w:b/>
        </w:rPr>
      </w:pPr>
    </w:p>
    <w:sectPr w:rsidR="00406577" w:rsidRPr="00364F82" w:rsidSect="006E6A60">
      <w:headerReference w:type="default" r:id="rId8"/>
      <w:pgSz w:w="12240" w:h="15840"/>
      <w:pgMar w:top="576" w:right="1440" w:bottom="72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577" w:rsidRDefault="00406577">
      <w:r>
        <w:separator/>
      </w:r>
    </w:p>
  </w:endnote>
  <w:endnote w:type="continuationSeparator" w:id="0">
    <w:p w:rsidR="00406577" w:rsidRDefault="004065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577" w:rsidRDefault="004065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577" w:rsidRDefault="00406577">
      <w:r>
        <w:separator/>
      </w:r>
    </w:p>
  </w:footnote>
  <w:footnote w:type="continuationSeparator" w:id="0">
    <w:p w:rsidR="00406577" w:rsidRDefault="004065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577" w:rsidRPr="00364F82" w:rsidRDefault="00406577">
    <w:pPr>
      <w:pStyle w:val="Header"/>
      <w:jc w:val="right"/>
      <w:rPr>
        <w:rFonts w:ascii="Calibri" w:hAnsi="Calibri"/>
      </w:rPr>
    </w:pPr>
    <w:r w:rsidRPr="00364F82">
      <w:rPr>
        <w:rFonts w:ascii="Calibri" w:hAnsi="Calibri"/>
      </w:rPr>
      <w:fldChar w:fldCharType="begin"/>
    </w:r>
    <w:r w:rsidRPr="00364F82">
      <w:rPr>
        <w:rFonts w:ascii="Calibri" w:hAnsi="Calibri"/>
      </w:rPr>
      <w:instrText xml:space="preserve"> PAGE   \* MERGEFORMAT </w:instrText>
    </w:r>
    <w:r w:rsidRPr="00364F82">
      <w:rPr>
        <w:rFonts w:ascii="Calibri" w:hAnsi="Calibri"/>
      </w:rPr>
      <w:fldChar w:fldCharType="separate"/>
    </w:r>
    <w:r>
      <w:rPr>
        <w:rFonts w:ascii="Calibri" w:hAnsi="Calibri"/>
        <w:noProof/>
      </w:rPr>
      <w:t>1</w:t>
    </w:r>
    <w:r w:rsidRPr="00364F82">
      <w:rPr>
        <w:rFonts w:ascii="Calibri" w:hAnsi="Calibri"/>
      </w:rPr>
      <w:fldChar w:fldCharType="end"/>
    </w:r>
  </w:p>
  <w:p w:rsidR="00406577" w:rsidRDefault="004065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25381455"/>
    <w:multiLevelType w:val="hybridMultilevel"/>
    <w:tmpl w:val="861A1B8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D8C1AE9"/>
    <w:multiLevelType w:val="hybridMultilevel"/>
    <w:tmpl w:val="5900C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9351823"/>
    <w:multiLevelType w:val="hybridMultilevel"/>
    <w:tmpl w:val="2C74D61E"/>
    <w:lvl w:ilvl="0" w:tplc="04090001">
      <w:start w:val="1"/>
      <w:numFmt w:val="bullet"/>
      <w:lvlText w:val=""/>
      <w:lvlJc w:val="left"/>
      <w:pPr>
        <w:ind w:left="720" w:hanging="360"/>
      </w:pPr>
      <w:rPr>
        <w:rFonts w:ascii="Symbol" w:hAnsi="Symbol" w:hint="default"/>
      </w:rPr>
    </w:lvl>
    <w:lvl w:ilvl="1" w:tplc="AB10F00C">
      <w:start w:val="1"/>
      <w:numFmt w:val="bullet"/>
      <w:lvlText w:val=""/>
      <w:lvlJc w:val="left"/>
      <w:pPr>
        <w:ind w:left="1440" w:hanging="360"/>
      </w:pPr>
      <w:rPr>
        <w:rFonts w:ascii="Wingdings" w:hAnsi="Wingdings" w:hint="default"/>
        <w:color w:val="000000"/>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694A0A5A"/>
    <w:multiLevelType w:val="hybridMultilevel"/>
    <w:tmpl w:val="C546CA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2">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5">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6">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5"/>
  </w:num>
  <w:num w:numId="3">
    <w:abstractNumId w:val="24"/>
  </w:num>
  <w:num w:numId="4">
    <w:abstractNumId w:val="26"/>
  </w:num>
  <w:num w:numId="5">
    <w:abstractNumId w:val="4"/>
  </w:num>
  <w:num w:numId="6">
    <w:abstractNumId w:val="1"/>
  </w:num>
  <w:num w:numId="7">
    <w:abstractNumId w:val="13"/>
  </w:num>
  <w:num w:numId="8">
    <w:abstractNumId w:val="21"/>
  </w:num>
  <w:num w:numId="9">
    <w:abstractNumId w:val="14"/>
  </w:num>
  <w:num w:numId="10">
    <w:abstractNumId w:val="2"/>
  </w:num>
  <w:num w:numId="11">
    <w:abstractNumId w:val="8"/>
  </w:num>
  <w:num w:numId="12">
    <w:abstractNumId w:val="11"/>
  </w:num>
  <w:num w:numId="13">
    <w:abstractNumId w:val="0"/>
  </w:num>
  <w:num w:numId="14">
    <w:abstractNumId w:val="23"/>
  </w:num>
  <w:num w:numId="15">
    <w:abstractNumId w:val="19"/>
  </w:num>
  <w:num w:numId="16">
    <w:abstractNumId w:val="17"/>
  </w:num>
  <w:num w:numId="17">
    <w:abstractNumId w:val="5"/>
  </w:num>
  <w:num w:numId="18">
    <w:abstractNumId w:val="6"/>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2"/>
  </w:num>
  <w:num w:numId="22">
    <w:abstractNumId w:val="18"/>
  </w:num>
  <w:num w:numId="23">
    <w:abstractNumId w:val="9"/>
  </w:num>
  <w:num w:numId="24">
    <w:abstractNumId w:val="3"/>
  </w:num>
  <w:num w:numId="25">
    <w:abstractNumId w:val="7"/>
  </w:num>
  <w:num w:numId="26">
    <w:abstractNumId w:val="12"/>
  </w:num>
  <w:num w:numId="2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383F"/>
    <w:rsid w:val="00023A57"/>
    <w:rsid w:val="00047A64"/>
    <w:rsid w:val="00067329"/>
    <w:rsid w:val="000B2838"/>
    <w:rsid w:val="000B4719"/>
    <w:rsid w:val="000B60D3"/>
    <w:rsid w:val="000C129C"/>
    <w:rsid w:val="000D44CA"/>
    <w:rsid w:val="000E200B"/>
    <w:rsid w:val="000F68BE"/>
    <w:rsid w:val="00137C0E"/>
    <w:rsid w:val="00170B78"/>
    <w:rsid w:val="001773DF"/>
    <w:rsid w:val="00190AB8"/>
    <w:rsid w:val="001927A4"/>
    <w:rsid w:val="00194AC6"/>
    <w:rsid w:val="001A23B0"/>
    <w:rsid w:val="001A25CC"/>
    <w:rsid w:val="001B0AAA"/>
    <w:rsid w:val="001C1A87"/>
    <w:rsid w:val="001C39F7"/>
    <w:rsid w:val="001C6B52"/>
    <w:rsid w:val="00237B48"/>
    <w:rsid w:val="0024521E"/>
    <w:rsid w:val="00252415"/>
    <w:rsid w:val="002558A9"/>
    <w:rsid w:val="00263C3D"/>
    <w:rsid w:val="00274D0B"/>
    <w:rsid w:val="00283EFD"/>
    <w:rsid w:val="002B2DF0"/>
    <w:rsid w:val="002B3C95"/>
    <w:rsid w:val="002C0A2F"/>
    <w:rsid w:val="002D0B92"/>
    <w:rsid w:val="002F2A4F"/>
    <w:rsid w:val="002F302A"/>
    <w:rsid w:val="0030523F"/>
    <w:rsid w:val="00323E0A"/>
    <w:rsid w:val="00340A78"/>
    <w:rsid w:val="00364F82"/>
    <w:rsid w:val="00372425"/>
    <w:rsid w:val="00381105"/>
    <w:rsid w:val="003824B4"/>
    <w:rsid w:val="00382D93"/>
    <w:rsid w:val="00393D9C"/>
    <w:rsid w:val="003B5D1D"/>
    <w:rsid w:val="003D44C3"/>
    <w:rsid w:val="003D5BBE"/>
    <w:rsid w:val="003E3C61"/>
    <w:rsid w:val="003F1C5B"/>
    <w:rsid w:val="00406432"/>
    <w:rsid w:val="00406577"/>
    <w:rsid w:val="00434E33"/>
    <w:rsid w:val="00441434"/>
    <w:rsid w:val="0045264C"/>
    <w:rsid w:val="00465DC7"/>
    <w:rsid w:val="00467728"/>
    <w:rsid w:val="004876EC"/>
    <w:rsid w:val="004B3F3D"/>
    <w:rsid w:val="004B723B"/>
    <w:rsid w:val="004D6E14"/>
    <w:rsid w:val="005009B0"/>
    <w:rsid w:val="005406E6"/>
    <w:rsid w:val="0054375B"/>
    <w:rsid w:val="00565A97"/>
    <w:rsid w:val="0058348B"/>
    <w:rsid w:val="005A1006"/>
    <w:rsid w:val="005E714A"/>
    <w:rsid w:val="006101E7"/>
    <w:rsid w:val="006140A0"/>
    <w:rsid w:val="00630E2D"/>
    <w:rsid w:val="00636621"/>
    <w:rsid w:val="0064085A"/>
    <w:rsid w:val="00642B49"/>
    <w:rsid w:val="006563FE"/>
    <w:rsid w:val="00662A6F"/>
    <w:rsid w:val="006774AC"/>
    <w:rsid w:val="006832D9"/>
    <w:rsid w:val="0068389A"/>
    <w:rsid w:val="0069403B"/>
    <w:rsid w:val="006E6A60"/>
    <w:rsid w:val="006F3DDE"/>
    <w:rsid w:val="00704678"/>
    <w:rsid w:val="0071296A"/>
    <w:rsid w:val="007250CB"/>
    <w:rsid w:val="007425E7"/>
    <w:rsid w:val="007B3FDD"/>
    <w:rsid w:val="007F688B"/>
    <w:rsid w:val="00802607"/>
    <w:rsid w:val="008101A5"/>
    <w:rsid w:val="00822664"/>
    <w:rsid w:val="0082392C"/>
    <w:rsid w:val="00843796"/>
    <w:rsid w:val="00876B6A"/>
    <w:rsid w:val="00886407"/>
    <w:rsid w:val="00895229"/>
    <w:rsid w:val="008C2A30"/>
    <w:rsid w:val="008F0203"/>
    <w:rsid w:val="008F32BA"/>
    <w:rsid w:val="008F50D4"/>
    <w:rsid w:val="00915BDB"/>
    <w:rsid w:val="009239AA"/>
    <w:rsid w:val="00925E29"/>
    <w:rsid w:val="00935ADA"/>
    <w:rsid w:val="00946B6C"/>
    <w:rsid w:val="00955A71"/>
    <w:rsid w:val="0096108F"/>
    <w:rsid w:val="009C13B9"/>
    <w:rsid w:val="009D01A2"/>
    <w:rsid w:val="009D4C40"/>
    <w:rsid w:val="009F5923"/>
    <w:rsid w:val="00A403BB"/>
    <w:rsid w:val="00A674DF"/>
    <w:rsid w:val="00A77323"/>
    <w:rsid w:val="00A83AA6"/>
    <w:rsid w:val="00A92C29"/>
    <w:rsid w:val="00A95B44"/>
    <w:rsid w:val="00AB0E46"/>
    <w:rsid w:val="00AC6C4A"/>
    <w:rsid w:val="00AD0ED6"/>
    <w:rsid w:val="00AE1809"/>
    <w:rsid w:val="00B576C7"/>
    <w:rsid w:val="00B80D76"/>
    <w:rsid w:val="00BA2105"/>
    <w:rsid w:val="00BA7E06"/>
    <w:rsid w:val="00BB43B5"/>
    <w:rsid w:val="00BB6219"/>
    <w:rsid w:val="00BD290F"/>
    <w:rsid w:val="00BD5DC6"/>
    <w:rsid w:val="00BF0B48"/>
    <w:rsid w:val="00BF68BF"/>
    <w:rsid w:val="00C14CC4"/>
    <w:rsid w:val="00C21370"/>
    <w:rsid w:val="00C33C52"/>
    <w:rsid w:val="00C40D8B"/>
    <w:rsid w:val="00C71F40"/>
    <w:rsid w:val="00C8407A"/>
    <w:rsid w:val="00C8488C"/>
    <w:rsid w:val="00C86E91"/>
    <w:rsid w:val="00CA2650"/>
    <w:rsid w:val="00CB1078"/>
    <w:rsid w:val="00CB3756"/>
    <w:rsid w:val="00CC6FAF"/>
    <w:rsid w:val="00CF228E"/>
    <w:rsid w:val="00D24698"/>
    <w:rsid w:val="00D43543"/>
    <w:rsid w:val="00D6383F"/>
    <w:rsid w:val="00D927DC"/>
    <w:rsid w:val="00DB59D0"/>
    <w:rsid w:val="00DB7C74"/>
    <w:rsid w:val="00DC33D3"/>
    <w:rsid w:val="00DD4BFA"/>
    <w:rsid w:val="00E26329"/>
    <w:rsid w:val="00E40B50"/>
    <w:rsid w:val="00E50293"/>
    <w:rsid w:val="00E57910"/>
    <w:rsid w:val="00E65FFC"/>
    <w:rsid w:val="00E7247F"/>
    <w:rsid w:val="00E80951"/>
    <w:rsid w:val="00E86CC6"/>
    <w:rsid w:val="00E87E35"/>
    <w:rsid w:val="00EB56B3"/>
    <w:rsid w:val="00ED10CE"/>
    <w:rsid w:val="00ED6492"/>
    <w:rsid w:val="00EE165F"/>
    <w:rsid w:val="00EF2095"/>
    <w:rsid w:val="00F06866"/>
    <w:rsid w:val="00F15956"/>
    <w:rsid w:val="00F24CFC"/>
    <w:rsid w:val="00F3170F"/>
    <w:rsid w:val="00F46DD6"/>
    <w:rsid w:val="00F91EC2"/>
    <w:rsid w:val="00F976B0"/>
    <w:rsid w:val="00FA6DE7"/>
    <w:rsid w:val="00FB1651"/>
    <w:rsid w:val="00FB4779"/>
    <w:rsid w:val="00FB5E35"/>
    <w:rsid w:val="00FC0A8E"/>
    <w:rsid w:val="00FE2FA6"/>
    <w:rsid w:val="00FE3DF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F2A4F"/>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2F2A4F"/>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2F2A4F"/>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F2A4F"/>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2F2A4F"/>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locked/>
    <w:rsid w:val="00CF228E"/>
    <w:rPr>
      <w:rFonts w:cs="Times New Roman"/>
      <w:snapToGrid w:val="0"/>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2F2A4F"/>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2F2A4F"/>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2F2A4F"/>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2F2A4F"/>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F2A4F"/>
    <w:rPr>
      <w:rFonts w:cs="Times New Roman"/>
      <w:sz w:val="2"/>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b/>
      <w:bCs/>
    </w:rPr>
  </w:style>
  <w:style w:type="paragraph" w:styleId="ListParagraph">
    <w:name w:val="List Paragraph"/>
    <w:basedOn w:val="Normal"/>
    <w:uiPriority w:val="99"/>
    <w:qFormat/>
    <w:rsid w:val="00C14CC4"/>
    <w:pPr>
      <w:ind w:left="720"/>
      <w:contextualSpacing/>
    </w:pPr>
  </w:style>
  <w:style w:type="paragraph" w:styleId="NoSpacing">
    <w:name w:val="No Spacing"/>
    <w:link w:val="NoSpacingChar"/>
    <w:uiPriority w:val="99"/>
    <w:qFormat/>
    <w:rsid w:val="00CF228E"/>
    <w:rPr>
      <w:rFonts w:ascii="Calibri" w:hAnsi="Calibri"/>
    </w:rPr>
  </w:style>
  <w:style w:type="character" w:customStyle="1" w:styleId="NoSpacingChar">
    <w:name w:val="No Spacing Char"/>
    <w:basedOn w:val="DefaultParagraphFont"/>
    <w:link w:val="NoSpacing"/>
    <w:uiPriority w:val="99"/>
    <w:locked/>
    <w:rsid w:val="00CF228E"/>
    <w:rPr>
      <w:rFonts w:ascii="Calibri" w:hAnsi="Calibri" w:cs="Times New Roman"/>
      <w:sz w:val="22"/>
      <w:szCs w:val="22"/>
      <w:lang w:val="en-US" w:eastAsia="en-US" w:bidi="ar-SA"/>
    </w:rPr>
  </w:style>
  <w:style w:type="paragraph" w:styleId="FootnoteText">
    <w:name w:val="footnote text"/>
    <w:basedOn w:val="Normal"/>
    <w:link w:val="FootnoteTextChar"/>
    <w:uiPriority w:val="99"/>
    <w:rsid w:val="00364F82"/>
    <w:rPr>
      <w:rFonts w:ascii="Calibri" w:hAnsi="Calibri"/>
      <w:sz w:val="20"/>
      <w:szCs w:val="20"/>
    </w:rPr>
  </w:style>
  <w:style w:type="character" w:customStyle="1" w:styleId="FootnoteTextChar">
    <w:name w:val="Footnote Text Char"/>
    <w:basedOn w:val="DefaultParagraphFont"/>
    <w:link w:val="FootnoteText"/>
    <w:uiPriority w:val="99"/>
    <w:locked/>
    <w:rsid w:val="00364F82"/>
    <w:rPr>
      <w:rFonts w:ascii="Calibri" w:hAnsi="Calibri" w:cs="Times New Roman"/>
    </w:rPr>
  </w:style>
  <w:style w:type="character" w:styleId="FootnoteReference">
    <w:name w:val="footnote reference"/>
    <w:basedOn w:val="DefaultParagraphFont"/>
    <w:uiPriority w:val="99"/>
    <w:rsid w:val="00364F82"/>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6683629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4</Pages>
  <Words>932</Words>
  <Characters>5315</Characters>
  <Application>Microsoft Office Outlook</Application>
  <DocSecurity>0</DocSecurity>
  <Lines>0</Lines>
  <Paragraphs>0</Paragraphs>
  <ScaleCrop>false</ScaleCrop>
  <Company>ssa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qhrfb</cp:lastModifiedBy>
  <cp:revision>2</cp:revision>
  <cp:lastPrinted>2011-07-06T13:06:00Z</cp:lastPrinted>
  <dcterms:created xsi:type="dcterms:W3CDTF">2011-07-07T13:38:00Z</dcterms:created>
  <dcterms:modified xsi:type="dcterms:W3CDTF">2011-07-07T13:38:00Z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