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F38" w:rsidRPr="00C729A5" w:rsidRDefault="00DB5157" w:rsidP="00157C20">
      <w:pPr>
        <w:jc w:val="center"/>
        <w:rPr>
          <w:rFonts w:ascii="Arial" w:hAnsi="Arial" w:cs="Arial"/>
        </w:rPr>
      </w:pPr>
      <w:r>
        <w:rPr>
          <w:rFonts w:ascii="Arial" w:hAnsi="Arial" w:cs="Arial"/>
        </w:rPr>
        <w:t xml:space="preserve"> </w:t>
      </w:r>
      <w:r w:rsidR="00157C20" w:rsidRPr="00C729A5">
        <w:rPr>
          <w:rFonts w:ascii="Arial" w:hAnsi="Arial" w:cs="Arial"/>
        </w:rPr>
        <w:t>OMB SURVEY CLEARANCE PACKAGE</w:t>
      </w:r>
    </w:p>
    <w:p w:rsidR="00157C20" w:rsidRPr="00C729A5" w:rsidRDefault="00EE54F0" w:rsidP="00157C20">
      <w:pPr>
        <w:jc w:val="center"/>
        <w:rPr>
          <w:rFonts w:ascii="Arial" w:hAnsi="Arial" w:cs="Arial"/>
        </w:rPr>
      </w:pPr>
      <w:r>
        <w:rPr>
          <w:rFonts w:ascii="Arial" w:hAnsi="Arial" w:cs="Arial"/>
        </w:rPr>
        <w:t>2010</w:t>
      </w:r>
      <w:r w:rsidR="008E5F14" w:rsidRPr="00C729A5">
        <w:rPr>
          <w:rFonts w:ascii="Arial" w:hAnsi="Arial" w:cs="Arial"/>
        </w:rPr>
        <w:t xml:space="preserve"> </w:t>
      </w:r>
      <w:r w:rsidR="00EE7B24">
        <w:rPr>
          <w:rFonts w:ascii="Arial" w:hAnsi="Arial" w:cs="Arial"/>
        </w:rPr>
        <w:t>TAX ASSISTANCE DAY</w:t>
      </w:r>
      <w:r w:rsidR="00157C20" w:rsidRPr="00C729A5">
        <w:rPr>
          <w:rFonts w:ascii="Arial" w:hAnsi="Arial" w:cs="Arial"/>
        </w:rPr>
        <w:t xml:space="preserve"> EXIT SURVEY</w:t>
      </w:r>
    </w:p>
    <w:p w:rsidR="00157C20" w:rsidRPr="00C729A5" w:rsidRDefault="00157C20" w:rsidP="00157C20">
      <w:pPr>
        <w:rPr>
          <w:rFonts w:ascii="Arial" w:hAnsi="Arial" w:cs="Arial"/>
        </w:rPr>
      </w:pPr>
    </w:p>
    <w:p w:rsidR="00157C20" w:rsidRPr="00277627" w:rsidRDefault="00157C20" w:rsidP="00157C20">
      <w:pPr>
        <w:rPr>
          <w:rFonts w:ascii="Arial" w:hAnsi="Arial" w:cs="Arial"/>
          <w:b/>
        </w:rPr>
      </w:pPr>
      <w:r w:rsidRPr="00277627">
        <w:rPr>
          <w:rFonts w:ascii="Arial" w:hAnsi="Arial" w:cs="Arial"/>
          <w:b/>
        </w:rPr>
        <w:t>A. Introduction</w:t>
      </w:r>
    </w:p>
    <w:p w:rsidR="008E5F14" w:rsidRPr="00C729A5" w:rsidRDefault="008E5F14" w:rsidP="00157C20">
      <w:pPr>
        <w:rPr>
          <w:rFonts w:ascii="Arial" w:hAnsi="Arial" w:cs="Arial"/>
        </w:rPr>
      </w:pPr>
    </w:p>
    <w:p w:rsidR="00157C20" w:rsidRDefault="00157C20" w:rsidP="000106FC">
      <w:pPr>
        <w:rPr>
          <w:rFonts w:ascii="Arial" w:hAnsi="Arial" w:cs="Arial"/>
          <w:u w:val="single"/>
        </w:rPr>
      </w:pPr>
      <w:r w:rsidRPr="00B97A7F">
        <w:rPr>
          <w:rFonts w:ascii="Arial" w:hAnsi="Arial" w:cs="Arial"/>
          <w:u w:val="single"/>
        </w:rPr>
        <w:t>Background/Overview</w:t>
      </w:r>
    </w:p>
    <w:p w:rsidR="00DA5277" w:rsidRDefault="00DA5277" w:rsidP="000106FC">
      <w:pPr>
        <w:rPr>
          <w:rFonts w:ascii="Arial" w:hAnsi="Arial" w:cs="Arial"/>
          <w:u w:val="single"/>
        </w:rPr>
      </w:pPr>
    </w:p>
    <w:p w:rsidR="00DA5277" w:rsidRPr="00426841" w:rsidRDefault="00DA5277" w:rsidP="00DA5277">
      <w:pPr>
        <w:rPr>
          <w:rFonts w:ascii="Arial" w:hAnsi="Arial" w:cs="Arial"/>
        </w:rPr>
      </w:pPr>
      <w:r w:rsidRPr="00426841">
        <w:rPr>
          <w:rFonts w:ascii="Arial" w:hAnsi="Arial" w:cs="Arial"/>
        </w:rPr>
        <w:t>In an effort to continue the momentum from the Solution Saturday event held November 7, 2009, CARE is spearheading another collaborative effor</w:t>
      </w:r>
      <w:r w:rsidR="00426841">
        <w:rPr>
          <w:rFonts w:ascii="Arial" w:hAnsi="Arial" w:cs="Arial"/>
        </w:rPr>
        <w:t>t to offer a series of special Tax Assistance D</w:t>
      </w:r>
      <w:r w:rsidRPr="00426841">
        <w:rPr>
          <w:rFonts w:ascii="Arial" w:hAnsi="Arial" w:cs="Arial"/>
        </w:rPr>
        <w:t xml:space="preserve">ays.  Many taxpayers are still in the midst of financial difficulties affecting their ability to timely meet federal tax obligations.  The IRS is pursuing ways to proactively help these taxpayers, especially those who have been compliant, but now have, or are about to have, tax issues.    </w:t>
      </w:r>
    </w:p>
    <w:p w:rsidR="00DA5277" w:rsidRPr="00426841" w:rsidRDefault="00DA5277" w:rsidP="000106FC">
      <w:pPr>
        <w:rPr>
          <w:rFonts w:ascii="Arial" w:hAnsi="Arial" w:cs="Arial"/>
        </w:rPr>
      </w:pPr>
    </w:p>
    <w:p w:rsidR="00426841" w:rsidRDefault="0095318A" w:rsidP="00426841">
      <w:pPr>
        <w:rPr>
          <w:rFonts w:ascii="Arial" w:hAnsi="Arial" w:cs="Arial"/>
        </w:rPr>
      </w:pPr>
      <w:r w:rsidRPr="00B97A7F">
        <w:rPr>
          <w:rFonts w:ascii="Arial" w:hAnsi="Arial" w:cs="Arial"/>
        </w:rPr>
        <w:t>The purpose will</w:t>
      </w:r>
      <w:r>
        <w:rPr>
          <w:rFonts w:ascii="Arial" w:hAnsi="Arial" w:cs="Arial"/>
        </w:rPr>
        <w:t xml:space="preserve"> be</w:t>
      </w:r>
      <w:r w:rsidRPr="00B97A7F">
        <w:rPr>
          <w:rFonts w:ascii="Arial" w:hAnsi="Arial" w:cs="Arial"/>
        </w:rPr>
        <w:t xml:space="preserve"> </w:t>
      </w:r>
      <w:r w:rsidRPr="00426841">
        <w:rPr>
          <w:rFonts w:ascii="Arial" w:hAnsi="Arial" w:cs="Arial"/>
        </w:rPr>
        <w:t>t</w:t>
      </w:r>
      <w:r w:rsidR="00DA5277" w:rsidRPr="00426841">
        <w:rPr>
          <w:rFonts w:ascii="Arial" w:hAnsi="Arial" w:cs="Arial"/>
        </w:rPr>
        <w:t>o take ownership of ta</w:t>
      </w:r>
      <w:r w:rsidR="00426841">
        <w:rPr>
          <w:rFonts w:ascii="Arial" w:hAnsi="Arial" w:cs="Arial"/>
        </w:rPr>
        <w:t>xpayers' issues during special Tax Assistance D</w:t>
      </w:r>
      <w:r w:rsidR="00DA5277" w:rsidRPr="00426841">
        <w:rPr>
          <w:rFonts w:ascii="Arial" w:hAnsi="Arial" w:cs="Arial"/>
        </w:rPr>
        <w:t xml:space="preserve">ays.  These events will improve the taxpayers' experience by creating seamless case resolution on a variety of tax compliance issues. </w:t>
      </w:r>
      <w:r w:rsidR="00426841" w:rsidRPr="00B97A7F">
        <w:rPr>
          <w:rFonts w:ascii="Arial" w:hAnsi="Arial" w:cs="Arial"/>
        </w:rPr>
        <w:t xml:space="preserve">By being proactive, </w:t>
      </w:r>
      <w:r w:rsidR="00426841">
        <w:rPr>
          <w:rFonts w:ascii="Arial" w:hAnsi="Arial" w:cs="Arial"/>
        </w:rPr>
        <w:t>Tax Assistance Day</w:t>
      </w:r>
      <w:r w:rsidR="00426841" w:rsidRPr="00B97A7F">
        <w:rPr>
          <w:rFonts w:ascii="Arial" w:hAnsi="Arial" w:cs="Arial"/>
        </w:rPr>
        <w:t xml:space="preserve"> should have a positive impact on these taxpayers and will improve the ability of the I</w:t>
      </w:r>
      <w:r w:rsidR="00426841">
        <w:rPr>
          <w:rFonts w:ascii="Arial" w:hAnsi="Arial" w:cs="Arial"/>
        </w:rPr>
        <w:t xml:space="preserve">nternal </w:t>
      </w:r>
      <w:r w:rsidR="00426841" w:rsidRPr="00B97A7F">
        <w:rPr>
          <w:rFonts w:ascii="Arial" w:hAnsi="Arial" w:cs="Arial"/>
        </w:rPr>
        <w:t>R</w:t>
      </w:r>
      <w:r w:rsidR="00426841">
        <w:rPr>
          <w:rFonts w:ascii="Arial" w:hAnsi="Arial" w:cs="Arial"/>
        </w:rPr>
        <w:t xml:space="preserve">evenue </w:t>
      </w:r>
      <w:r w:rsidR="00426841" w:rsidRPr="00B97A7F">
        <w:rPr>
          <w:rFonts w:ascii="Arial" w:hAnsi="Arial" w:cs="Arial"/>
        </w:rPr>
        <w:t>S</w:t>
      </w:r>
      <w:r w:rsidR="00426841">
        <w:rPr>
          <w:rFonts w:ascii="Arial" w:hAnsi="Arial" w:cs="Arial"/>
        </w:rPr>
        <w:t>ervice (</w:t>
      </w:r>
      <w:r w:rsidR="00426841" w:rsidRPr="00B97A7F">
        <w:rPr>
          <w:rFonts w:ascii="Arial" w:hAnsi="Arial" w:cs="Arial"/>
        </w:rPr>
        <w:t>IRS</w:t>
      </w:r>
      <w:r w:rsidR="00426841">
        <w:rPr>
          <w:rFonts w:ascii="Arial" w:hAnsi="Arial" w:cs="Arial"/>
        </w:rPr>
        <w:t>)</w:t>
      </w:r>
      <w:r w:rsidR="00426841" w:rsidRPr="00B97A7F">
        <w:rPr>
          <w:rFonts w:ascii="Arial" w:hAnsi="Arial" w:cs="Arial"/>
        </w:rPr>
        <w:t xml:space="preserve"> to resolve taxpayer issues </w:t>
      </w:r>
      <w:r w:rsidR="00426841">
        <w:rPr>
          <w:rFonts w:ascii="Arial" w:hAnsi="Arial" w:cs="Arial"/>
        </w:rPr>
        <w:t>faster</w:t>
      </w:r>
      <w:r w:rsidR="00426841" w:rsidRPr="00B97A7F">
        <w:rPr>
          <w:rFonts w:ascii="Arial" w:hAnsi="Arial" w:cs="Arial"/>
        </w:rPr>
        <w:t>, while positively impacting revenue and compliance.</w:t>
      </w:r>
    </w:p>
    <w:p w:rsidR="00426841" w:rsidRPr="00B97A7F" w:rsidRDefault="00426841" w:rsidP="00426841">
      <w:pPr>
        <w:rPr>
          <w:rFonts w:ascii="Arial" w:hAnsi="Arial" w:cs="Arial"/>
        </w:rPr>
      </w:pPr>
    </w:p>
    <w:p w:rsidR="00DA5277" w:rsidRPr="00426841" w:rsidRDefault="00DA5277" w:rsidP="000106FC">
      <w:pPr>
        <w:rPr>
          <w:rFonts w:ascii="Arial" w:hAnsi="Arial" w:cs="Arial"/>
        </w:rPr>
      </w:pPr>
      <w:r w:rsidRPr="00426841">
        <w:rPr>
          <w:rFonts w:ascii="Arial" w:hAnsi="Arial" w:cs="Arial"/>
        </w:rPr>
        <w:t>Services will be universal at each location.  200 TAC locations will be identified for these events; locations to be determined.  Taxpayers will be handled on a walk-in basis. No appointments will be scheduled.  Functions participating will include:  Field Assistance, SPEC, Collection, Exam (virtual assistance), Campus Compliance, TAS</w:t>
      </w:r>
      <w:r w:rsidR="00A11990">
        <w:rPr>
          <w:rFonts w:ascii="Arial" w:hAnsi="Arial" w:cs="Arial"/>
        </w:rPr>
        <w:t>,</w:t>
      </w:r>
      <w:r w:rsidRPr="00426841">
        <w:rPr>
          <w:rFonts w:ascii="Arial" w:hAnsi="Arial" w:cs="Arial"/>
        </w:rPr>
        <w:t xml:space="preserve"> and Toll-free.</w:t>
      </w:r>
    </w:p>
    <w:p w:rsidR="005A4AA6" w:rsidRPr="00B97A7F" w:rsidRDefault="005A4AA6" w:rsidP="000106FC">
      <w:pPr>
        <w:rPr>
          <w:rFonts w:ascii="Arial" w:hAnsi="Arial" w:cs="Arial"/>
        </w:rPr>
      </w:pPr>
    </w:p>
    <w:p w:rsidR="008E5F14" w:rsidRDefault="00F15BCC" w:rsidP="000106FC">
      <w:pPr>
        <w:rPr>
          <w:rFonts w:ascii="Arial" w:hAnsi="Arial" w:cs="Arial"/>
        </w:rPr>
      </w:pPr>
      <w:r w:rsidRPr="00B97A7F">
        <w:rPr>
          <w:rFonts w:ascii="Arial" w:hAnsi="Arial" w:cs="Arial"/>
        </w:rPr>
        <w:t>Accordingly, W&amp;I Research and Analysis</w:t>
      </w:r>
      <w:r w:rsidR="004F095C" w:rsidRPr="00B97A7F">
        <w:rPr>
          <w:rFonts w:ascii="Arial" w:hAnsi="Arial" w:cs="Arial"/>
        </w:rPr>
        <w:t xml:space="preserve"> (WIRA)</w:t>
      </w:r>
      <w:r w:rsidRPr="00B97A7F">
        <w:rPr>
          <w:rFonts w:ascii="Arial" w:hAnsi="Arial" w:cs="Arial"/>
        </w:rPr>
        <w:t xml:space="preserve"> has initiated the </w:t>
      </w:r>
      <w:r w:rsidR="00EE7B24">
        <w:rPr>
          <w:rFonts w:ascii="Arial" w:hAnsi="Arial" w:cs="Arial"/>
        </w:rPr>
        <w:t>Tax Assistance Day</w:t>
      </w:r>
      <w:r w:rsidRPr="00B97A7F">
        <w:rPr>
          <w:rFonts w:ascii="Arial" w:hAnsi="Arial" w:cs="Arial"/>
        </w:rPr>
        <w:t xml:space="preserve"> Exit Survey to expand the </w:t>
      </w:r>
      <w:r w:rsidR="00EE3CCE">
        <w:rPr>
          <w:rFonts w:ascii="Arial" w:hAnsi="Arial" w:cs="Arial"/>
        </w:rPr>
        <w:t>IRS’s</w:t>
      </w:r>
      <w:r w:rsidRPr="00B97A7F">
        <w:rPr>
          <w:rFonts w:ascii="Arial" w:hAnsi="Arial" w:cs="Arial"/>
        </w:rPr>
        <w:t xml:space="preserve"> understanding of the characteristics of taxpayers that attend these special events and increase the agency’s knowledge of the needs and behaviors of</w:t>
      </w:r>
      <w:r w:rsidR="00207C75" w:rsidRPr="00B97A7F">
        <w:rPr>
          <w:rFonts w:ascii="Arial" w:hAnsi="Arial" w:cs="Arial"/>
        </w:rPr>
        <w:t xml:space="preserve"> these</w:t>
      </w:r>
      <w:r w:rsidRPr="00B97A7F">
        <w:rPr>
          <w:rFonts w:ascii="Arial" w:hAnsi="Arial" w:cs="Arial"/>
        </w:rPr>
        <w:t xml:space="preserve"> taxpayers. By understanding and </w:t>
      </w:r>
      <w:r w:rsidR="00207C75" w:rsidRPr="00B97A7F">
        <w:rPr>
          <w:rFonts w:ascii="Arial" w:hAnsi="Arial" w:cs="Arial"/>
        </w:rPr>
        <w:t xml:space="preserve">meeting the needs of taxpayers the </w:t>
      </w:r>
      <w:r w:rsidRPr="00B97A7F">
        <w:rPr>
          <w:rFonts w:ascii="Arial" w:hAnsi="Arial" w:cs="Arial"/>
        </w:rPr>
        <w:t xml:space="preserve">IRS will be able to </w:t>
      </w:r>
      <w:r w:rsidR="00DD3E85" w:rsidRPr="00B97A7F">
        <w:rPr>
          <w:rFonts w:ascii="Arial" w:hAnsi="Arial" w:cs="Arial"/>
        </w:rPr>
        <w:t>improve the taxpayer experience by identifying and fixing IRS process barriers.</w:t>
      </w:r>
    </w:p>
    <w:p w:rsidR="00426841" w:rsidRDefault="00426841" w:rsidP="000106FC">
      <w:pPr>
        <w:rPr>
          <w:rFonts w:ascii="Arial" w:hAnsi="Arial" w:cs="Arial"/>
        </w:rPr>
      </w:pPr>
    </w:p>
    <w:p w:rsidR="00157C20" w:rsidRPr="00277627" w:rsidRDefault="00157C20" w:rsidP="000106FC">
      <w:pPr>
        <w:rPr>
          <w:rFonts w:ascii="Arial" w:hAnsi="Arial" w:cs="Arial"/>
          <w:u w:val="single"/>
        </w:rPr>
      </w:pPr>
      <w:r w:rsidRPr="00277627">
        <w:rPr>
          <w:rFonts w:ascii="Arial" w:hAnsi="Arial" w:cs="Arial"/>
          <w:u w:val="single"/>
        </w:rPr>
        <w:t xml:space="preserve">Objectives of Data Collection </w:t>
      </w:r>
    </w:p>
    <w:p w:rsidR="005C5A8D" w:rsidRDefault="005C5A8D" w:rsidP="000106FC">
      <w:pPr>
        <w:rPr>
          <w:rFonts w:ascii="Arial" w:hAnsi="Arial" w:cs="Arial"/>
        </w:rPr>
      </w:pPr>
      <w:bookmarkStart w:id="0" w:name="OLE_LINK5"/>
      <w:bookmarkStart w:id="1" w:name="OLE_LINK6"/>
      <w:r w:rsidRPr="00C729A5">
        <w:rPr>
          <w:rFonts w:ascii="Arial" w:hAnsi="Arial" w:cs="Arial"/>
        </w:rPr>
        <w:t>The ov</w:t>
      </w:r>
      <w:r w:rsidR="00DD3E85" w:rsidRPr="00C729A5">
        <w:rPr>
          <w:rFonts w:ascii="Arial" w:hAnsi="Arial" w:cs="Arial"/>
        </w:rPr>
        <w:t xml:space="preserve">erall objective of </w:t>
      </w:r>
      <w:r w:rsidR="00D21D82">
        <w:rPr>
          <w:rFonts w:ascii="Arial" w:hAnsi="Arial" w:cs="Arial"/>
        </w:rPr>
        <w:t xml:space="preserve">the Tax </w:t>
      </w:r>
      <w:r w:rsidR="00EE7B24">
        <w:rPr>
          <w:rFonts w:ascii="Arial" w:hAnsi="Arial" w:cs="Arial"/>
        </w:rPr>
        <w:t>Assistance Day</w:t>
      </w:r>
      <w:r w:rsidR="00EE3CCE">
        <w:rPr>
          <w:rFonts w:ascii="Arial" w:hAnsi="Arial" w:cs="Arial"/>
        </w:rPr>
        <w:t xml:space="preserve"> Exit Survey is to gather data from </w:t>
      </w:r>
      <w:r w:rsidR="00717A18" w:rsidRPr="00C729A5">
        <w:rPr>
          <w:rFonts w:ascii="Arial" w:hAnsi="Arial" w:cs="Arial"/>
        </w:rPr>
        <w:t>taxpayers</w:t>
      </w:r>
      <w:r w:rsidR="00717A18">
        <w:rPr>
          <w:rFonts w:ascii="Arial" w:hAnsi="Arial" w:cs="Arial"/>
        </w:rPr>
        <w:t xml:space="preserve"> who attend these special events</w:t>
      </w:r>
      <w:r w:rsidR="00E12B6C" w:rsidRPr="00C729A5">
        <w:rPr>
          <w:rFonts w:ascii="Arial" w:hAnsi="Arial" w:cs="Arial"/>
        </w:rPr>
        <w:t xml:space="preserve">. Data </w:t>
      </w:r>
      <w:r w:rsidR="00DD3E85" w:rsidRPr="00C729A5">
        <w:rPr>
          <w:rFonts w:ascii="Arial" w:hAnsi="Arial" w:cs="Arial"/>
        </w:rPr>
        <w:t>gather</w:t>
      </w:r>
      <w:r w:rsidR="00E12B6C" w:rsidRPr="00C729A5">
        <w:rPr>
          <w:rFonts w:ascii="Arial" w:hAnsi="Arial" w:cs="Arial"/>
        </w:rPr>
        <w:t>ed at these events</w:t>
      </w:r>
      <w:r w:rsidR="00DD3E85" w:rsidRPr="00C729A5">
        <w:rPr>
          <w:rFonts w:ascii="Arial" w:hAnsi="Arial" w:cs="Arial"/>
        </w:rPr>
        <w:t xml:space="preserve"> will help the IRS improve</w:t>
      </w:r>
      <w:r w:rsidR="00E12B6C" w:rsidRPr="00C729A5">
        <w:rPr>
          <w:rFonts w:ascii="Arial" w:hAnsi="Arial" w:cs="Arial"/>
        </w:rPr>
        <w:t xml:space="preserve"> one-stop seamless cas</w:t>
      </w:r>
      <w:r w:rsidR="00B97A7F">
        <w:rPr>
          <w:rFonts w:ascii="Arial" w:hAnsi="Arial" w:cs="Arial"/>
        </w:rPr>
        <w:t xml:space="preserve">e resolution for </w:t>
      </w:r>
      <w:r w:rsidR="00E31B63" w:rsidRPr="00C729A5">
        <w:rPr>
          <w:rFonts w:ascii="Arial" w:hAnsi="Arial" w:cs="Arial"/>
        </w:rPr>
        <w:t>taxpayer</w:t>
      </w:r>
      <w:r w:rsidR="00B97A7F">
        <w:rPr>
          <w:rFonts w:ascii="Arial" w:hAnsi="Arial" w:cs="Arial"/>
        </w:rPr>
        <w:t>s</w:t>
      </w:r>
      <w:r w:rsidR="00E31B63" w:rsidRPr="00C729A5">
        <w:rPr>
          <w:rFonts w:ascii="Arial" w:hAnsi="Arial" w:cs="Arial"/>
        </w:rPr>
        <w:t>, relieve the taxpayer’s burde</w:t>
      </w:r>
      <w:r w:rsidR="00207C75">
        <w:rPr>
          <w:rFonts w:ascii="Arial" w:hAnsi="Arial" w:cs="Arial"/>
        </w:rPr>
        <w:t xml:space="preserve">n, and make the best use of </w:t>
      </w:r>
      <w:r w:rsidR="00E31B63" w:rsidRPr="00C729A5">
        <w:rPr>
          <w:rFonts w:ascii="Arial" w:hAnsi="Arial" w:cs="Arial"/>
        </w:rPr>
        <w:t xml:space="preserve">current resources. </w:t>
      </w:r>
      <w:bookmarkEnd w:id="0"/>
      <w:bookmarkEnd w:id="1"/>
    </w:p>
    <w:p w:rsidR="00717A18" w:rsidRDefault="00717A18" w:rsidP="000106FC">
      <w:pPr>
        <w:rPr>
          <w:rFonts w:ascii="Arial" w:hAnsi="Arial" w:cs="Arial"/>
        </w:rPr>
      </w:pPr>
      <w:r w:rsidRPr="006921C5">
        <w:rPr>
          <w:rFonts w:ascii="Arial" w:hAnsi="Arial" w:cs="Arial"/>
        </w:rPr>
        <w:t xml:space="preserve">The study’s research </w:t>
      </w:r>
      <w:r w:rsidR="0035073B" w:rsidRPr="006921C5">
        <w:rPr>
          <w:rFonts w:ascii="Arial" w:hAnsi="Arial" w:cs="Arial"/>
        </w:rPr>
        <w:t>objectives are</w:t>
      </w:r>
      <w:r w:rsidRPr="006921C5">
        <w:rPr>
          <w:rFonts w:ascii="Arial" w:hAnsi="Arial" w:cs="Arial"/>
        </w:rPr>
        <w:t>:</w:t>
      </w:r>
    </w:p>
    <w:p w:rsidR="00426841" w:rsidRPr="006921C5" w:rsidRDefault="00426841" w:rsidP="000106FC">
      <w:pPr>
        <w:rPr>
          <w:rFonts w:ascii="Arial" w:hAnsi="Arial" w:cs="Arial"/>
        </w:rPr>
      </w:pPr>
    </w:p>
    <w:p w:rsidR="008E1C70" w:rsidRPr="008E1C70" w:rsidRDefault="008E1C70" w:rsidP="008E1C70">
      <w:pPr>
        <w:numPr>
          <w:ilvl w:val="0"/>
          <w:numId w:val="2"/>
        </w:numPr>
        <w:rPr>
          <w:rFonts w:ascii="Arial" w:hAnsi="Arial" w:cs="Arial"/>
        </w:rPr>
      </w:pPr>
      <w:r w:rsidRPr="008E1C70">
        <w:rPr>
          <w:rFonts w:ascii="Arial" w:hAnsi="Arial" w:cs="Arial"/>
        </w:rPr>
        <w:t xml:space="preserve">Record </w:t>
      </w:r>
      <w:r w:rsidR="00B97A7F">
        <w:rPr>
          <w:rFonts w:ascii="Arial" w:hAnsi="Arial" w:cs="Arial"/>
        </w:rPr>
        <w:t xml:space="preserve">issue </w:t>
      </w:r>
      <w:r w:rsidRPr="008E1C70">
        <w:rPr>
          <w:rFonts w:ascii="Arial" w:hAnsi="Arial" w:cs="Arial"/>
        </w:rPr>
        <w:t xml:space="preserve">resolution from </w:t>
      </w:r>
      <w:r w:rsidR="0035073B">
        <w:rPr>
          <w:rFonts w:ascii="Arial" w:hAnsi="Arial" w:cs="Arial"/>
        </w:rPr>
        <w:t xml:space="preserve">the </w:t>
      </w:r>
      <w:r w:rsidRPr="008E1C70">
        <w:rPr>
          <w:rFonts w:ascii="Arial" w:hAnsi="Arial" w:cs="Arial"/>
        </w:rPr>
        <w:t>taxpayer perspective</w:t>
      </w:r>
      <w:r w:rsidR="00B97A7F">
        <w:rPr>
          <w:rFonts w:ascii="Arial" w:hAnsi="Arial" w:cs="Arial"/>
        </w:rPr>
        <w:t>.</w:t>
      </w:r>
    </w:p>
    <w:p w:rsidR="00B53AF3" w:rsidRDefault="008E1C70" w:rsidP="00B53AF3">
      <w:pPr>
        <w:numPr>
          <w:ilvl w:val="0"/>
          <w:numId w:val="2"/>
        </w:numPr>
        <w:rPr>
          <w:rFonts w:ascii="Arial" w:hAnsi="Arial" w:cs="Arial"/>
        </w:rPr>
      </w:pPr>
      <w:r w:rsidRPr="008E1C70">
        <w:rPr>
          <w:rFonts w:ascii="Arial" w:hAnsi="Arial" w:cs="Arial"/>
        </w:rPr>
        <w:t>Measure taxpayer satisfaction with the service provided</w:t>
      </w:r>
      <w:r w:rsidR="00B97A7F">
        <w:rPr>
          <w:rFonts w:ascii="Arial" w:hAnsi="Arial" w:cs="Arial"/>
        </w:rPr>
        <w:t>.</w:t>
      </w:r>
      <w:r w:rsidRPr="008E1C70">
        <w:rPr>
          <w:rFonts w:ascii="Arial" w:hAnsi="Arial" w:cs="Arial"/>
        </w:rPr>
        <w:t xml:space="preserve"> </w:t>
      </w:r>
    </w:p>
    <w:p w:rsidR="00D21D82" w:rsidRDefault="00B53AF3" w:rsidP="00D21D82">
      <w:pPr>
        <w:numPr>
          <w:ilvl w:val="0"/>
          <w:numId w:val="2"/>
        </w:numPr>
        <w:rPr>
          <w:rFonts w:ascii="Arial" w:hAnsi="Arial" w:cs="Arial"/>
        </w:rPr>
      </w:pPr>
      <w:r>
        <w:rPr>
          <w:rFonts w:ascii="Arial" w:hAnsi="Arial" w:cs="Arial"/>
        </w:rPr>
        <w:t xml:space="preserve">Identify and make suggestions about operational changes that will enhance services provided to taxpayers. </w:t>
      </w:r>
    </w:p>
    <w:p w:rsidR="00D21D82" w:rsidRPr="008E1C70" w:rsidRDefault="00D21D82" w:rsidP="00D21D82">
      <w:pPr>
        <w:ind w:left="360"/>
        <w:rPr>
          <w:rFonts w:ascii="Arial" w:hAnsi="Arial" w:cs="Arial"/>
        </w:rPr>
      </w:pPr>
    </w:p>
    <w:p w:rsidR="00157C20" w:rsidRDefault="00157C20" w:rsidP="00157C20">
      <w:pPr>
        <w:rPr>
          <w:rFonts w:ascii="Arial" w:hAnsi="Arial" w:cs="Arial"/>
          <w:b/>
        </w:rPr>
      </w:pPr>
      <w:r w:rsidRPr="00277627">
        <w:rPr>
          <w:rFonts w:ascii="Arial" w:hAnsi="Arial" w:cs="Arial"/>
          <w:b/>
        </w:rPr>
        <w:t xml:space="preserve">B. </w:t>
      </w:r>
      <w:r w:rsidR="008E5F14" w:rsidRPr="00277627">
        <w:rPr>
          <w:rFonts w:ascii="Arial" w:hAnsi="Arial" w:cs="Arial"/>
          <w:b/>
        </w:rPr>
        <w:t>Methodology</w:t>
      </w:r>
    </w:p>
    <w:p w:rsidR="004F095C" w:rsidRDefault="004F095C" w:rsidP="00157C20">
      <w:pPr>
        <w:rPr>
          <w:rFonts w:ascii="Arial" w:hAnsi="Arial" w:cs="Arial"/>
          <w:b/>
        </w:rPr>
      </w:pPr>
    </w:p>
    <w:p w:rsidR="004F095C" w:rsidRPr="004F095C" w:rsidRDefault="004F095C" w:rsidP="004F095C">
      <w:pPr>
        <w:rPr>
          <w:rFonts w:ascii="Arial" w:hAnsi="Arial" w:cs="Arial"/>
        </w:rPr>
      </w:pPr>
      <w:r>
        <w:rPr>
          <w:rFonts w:ascii="Arial" w:hAnsi="Arial" w:cs="Arial"/>
        </w:rPr>
        <w:t xml:space="preserve">A paper </w:t>
      </w:r>
      <w:r w:rsidR="00B97A7F">
        <w:rPr>
          <w:rFonts w:ascii="Arial" w:hAnsi="Arial" w:cs="Arial"/>
        </w:rPr>
        <w:t>survey</w:t>
      </w:r>
      <w:r>
        <w:rPr>
          <w:rFonts w:ascii="Arial" w:hAnsi="Arial" w:cs="Arial"/>
        </w:rPr>
        <w:t xml:space="preserve"> designed and prepared by WIRA researchers with input from the </w:t>
      </w:r>
      <w:r w:rsidR="00EE7B24">
        <w:rPr>
          <w:rFonts w:ascii="Arial" w:hAnsi="Arial" w:cs="Arial"/>
        </w:rPr>
        <w:t>Tax Assistance Day</w:t>
      </w:r>
      <w:r>
        <w:rPr>
          <w:rFonts w:ascii="Arial" w:hAnsi="Arial" w:cs="Arial"/>
        </w:rPr>
        <w:t xml:space="preserve"> team members, will be used to colle</w:t>
      </w:r>
      <w:r w:rsidR="00EE3CCE">
        <w:rPr>
          <w:rFonts w:ascii="Arial" w:hAnsi="Arial" w:cs="Arial"/>
        </w:rPr>
        <w:t>ct responses from taxpayers who</w:t>
      </w:r>
      <w:r>
        <w:rPr>
          <w:rFonts w:ascii="Arial" w:hAnsi="Arial" w:cs="Arial"/>
        </w:rPr>
        <w:t xml:space="preserve"> atte</w:t>
      </w:r>
      <w:r w:rsidR="00D44198">
        <w:rPr>
          <w:rFonts w:ascii="Arial" w:hAnsi="Arial" w:cs="Arial"/>
        </w:rPr>
        <w:t>nd these special events. T</w:t>
      </w:r>
      <w:r>
        <w:rPr>
          <w:rFonts w:ascii="Arial" w:hAnsi="Arial" w:cs="Arial"/>
        </w:rPr>
        <w:t xml:space="preserve">axpayers are currently asked to </w:t>
      </w:r>
      <w:r w:rsidR="00EE3CCE">
        <w:rPr>
          <w:rFonts w:ascii="Arial" w:hAnsi="Arial" w:cs="Arial"/>
        </w:rPr>
        <w:t>participate in</w:t>
      </w:r>
      <w:r w:rsidR="00B97A7F">
        <w:rPr>
          <w:rFonts w:ascii="Arial" w:hAnsi="Arial" w:cs="Arial"/>
        </w:rPr>
        <w:t xml:space="preserve"> a customer satisfaction survey</w:t>
      </w:r>
      <w:r>
        <w:rPr>
          <w:rFonts w:ascii="Arial" w:hAnsi="Arial" w:cs="Arial"/>
        </w:rPr>
        <w:t xml:space="preserve"> when visiting a T</w:t>
      </w:r>
      <w:r w:rsidR="007C3FF7">
        <w:rPr>
          <w:rFonts w:ascii="Arial" w:hAnsi="Arial" w:cs="Arial"/>
        </w:rPr>
        <w:t xml:space="preserve">axpayer </w:t>
      </w:r>
      <w:r>
        <w:rPr>
          <w:rFonts w:ascii="Arial" w:hAnsi="Arial" w:cs="Arial"/>
        </w:rPr>
        <w:t>A</w:t>
      </w:r>
      <w:r w:rsidR="0035073B">
        <w:rPr>
          <w:rFonts w:ascii="Arial" w:hAnsi="Arial" w:cs="Arial"/>
        </w:rPr>
        <w:t>ssistance</w:t>
      </w:r>
      <w:r w:rsidR="0080665A">
        <w:rPr>
          <w:rFonts w:ascii="Arial" w:hAnsi="Arial" w:cs="Arial"/>
        </w:rPr>
        <w:t xml:space="preserve"> </w:t>
      </w:r>
      <w:r>
        <w:rPr>
          <w:rFonts w:ascii="Arial" w:hAnsi="Arial" w:cs="Arial"/>
        </w:rPr>
        <w:t>C</w:t>
      </w:r>
      <w:r w:rsidR="0080665A">
        <w:rPr>
          <w:rFonts w:ascii="Arial" w:hAnsi="Arial" w:cs="Arial"/>
        </w:rPr>
        <w:t>enter (TAC)</w:t>
      </w:r>
      <w:r w:rsidR="00D44198">
        <w:rPr>
          <w:rFonts w:ascii="Arial" w:hAnsi="Arial" w:cs="Arial"/>
        </w:rPr>
        <w:t xml:space="preserve"> during regular TAC business hours. However during </w:t>
      </w:r>
      <w:r w:rsidR="00EE7B24">
        <w:rPr>
          <w:rFonts w:ascii="Arial" w:hAnsi="Arial" w:cs="Arial"/>
        </w:rPr>
        <w:t>Tax Assistance Day</w:t>
      </w:r>
      <w:r w:rsidR="00D44198">
        <w:rPr>
          <w:rFonts w:ascii="Arial" w:hAnsi="Arial" w:cs="Arial"/>
        </w:rPr>
        <w:t xml:space="preserve"> events taxpayers will </w:t>
      </w:r>
      <w:r>
        <w:rPr>
          <w:rFonts w:ascii="Arial" w:hAnsi="Arial" w:cs="Arial"/>
        </w:rPr>
        <w:t>no</w:t>
      </w:r>
      <w:r w:rsidR="00D44198">
        <w:rPr>
          <w:rFonts w:ascii="Arial" w:hAnsi="Arial" w:cs="Arial"/>
        </w:rPr>
        <w:t>t receive the customer satisfaction</w:t>
      </w:r>
      <w:r w:rsidR="00EE3CCE">
        <w:rPr>
          <w:rFonts w:ascii="Arial" w:hAnsi="Arial" w:cs="Arial"/>
        </w:rPr>
        <w:t xml:space="preserve"> survey. T</w:t>
      </w:r>
      <w:r w:rsidR="00D44198">
        <w:rPr>
          <w:rFonts w:ascii="Arial" w:hAnsi="Arial" w:cs="Arial"/>
        </w:rPr>
        <w:t>axpayers will be asked to</w:t>
      </w:r>
      <w:r w:rsidR="00EE3CCE">
        <w:rPr>
          <w:rFonts w:ascii="Arial" w:hAnsi="Arial" w:cs="Arial"/>
        </w:rPr>
        <w:t xml:space="preserve"> participate in</w:t>
      </w:r>
      <w:r w:rsidR="0008433E">
        <w:rPr>
          <w:rFonts w:ascii="Arial" w:hAnsi="Arial" w:cs="Arial"/>
        </w:rPr>
        <w:t xml:space="preserve"> one survey</w:t>
      </w:r>
      <w:r w:rsidR="00D44198">
        <w:rPr>
          <w:rFonts w:ascii="Arial" w:hAnsi="Arial" w:cs="Arial"/>
        </w:rPr>
        <w:t xml:space="preserve">, the </w:t>
      </w:r>
      <w:r w:rsidR="00EE7B24">
        <w:rPr>
          <w:rFonts w:ascii="Arial" w:hAnsi="Arial" w:cs="Arial"/>
        </w:rPr>
        <w:t>Tax Assistance Day</w:t>
      </w:r>
      <w:r w:rsidR="00D44198">
        <w:rPr>
          <w:rFonts w:ascii="Arial" w:hAnsi="Arial" w:cs="Arial"/>
        </w:rPr>
        <w:t xml:space="preserve"> Exit Survey,</w:t>
      </w:r>
      <w:r w:rsidR="0008433E">
        <w:rPr>
          <w:rFonts w:ascii="Arial" w:hAnsi="Arial" w:cs="Arial"/>
        </w:rPr>
        <w:t xml:space="preserve"> which will</w:t>
      </w:r>
      <w:r w:rsidR="0035073B">
        <w:rPr>
          <w:rFonts w:ascii="Arial" w:hAnsi="Arial" w:cs="Arial"/>
        </w:rPr>
        <w:t xml:space="preserve"> limit </w:t>
      </w:r>
      <w:r>
        <w:rPr>
          <w:rFonts w:ascii="Arial" w:hAnsi="Arial" w:cs="Arial"/>
        </w:rPr>
        <w:t xml:space="preserve">burden. </w:t>
      </w:r>
    </w:p>
    <w:p w:rsidR="001A207B" w:rsidRDefault="001A207B" w:rsidP="008E5F14">
      <w:pPr>
        <w:rPr>
          <w:rFonts w:ascii="Arial" w:hAnsi="Arial" w:cs="Arial"/>
        </w:rPr>
      </w:pPr>
    </w:p>
    <w:p w:rsidR="008E5F14" w:rsidRPr="00277627" w:rsidRDefault="008E5F14" w:rsidP="008E5F14">
      <w:pPr>
        <w:rPr>
          <w:rFonts w:ascii="Arial" w:hAnsi="Arial" w:cs="Arial"/>
          <w:u w:val="single"/>
        </w:rPr>
      </w:pPr>
      <w:r w:rsidRPr="006921C5">
        <w:rPr>
          <w:rFonts w:ascii="Arial" w:hAnsi="Arial" w:cs="Arial"/>
          <w:u w:val="single"/>
        </w:rPr>
        <w:t>Sample Design</w:t>
      </w:r>
    </w:p>
    <w:p w:rsidR="00157C20" w:rsidRPr="00C729A5" w:rsidRDefault="00657F3A" w:rsidP="00657F3A">
      <w:pPr>
        <w:rPr>
          <w:rFonts w:ascii="Arial" w:hAnsi="Arial" w:cs="Arial"/>
        </w:rPr>
      </w:pPr>
      <w:r>
        <w:rPr>
          <w:rFonts w:ascii="Arial" w:hAnsi="Arial" w:cs="Arial"/>
        </w:rPr>
        <w:t xml:space="preserve">This will be a convenience </w:t>
      </w:r>
      <w:r w:rsidR="008E5F14" w:rsidRPr="00C729A5">
        <w:rPr>
          <w:rFonts w:ascii="Arial" w:hAnsi="Arial" w:cs="Arial"/>
        </w:rPr>
        <w:t xml:space="preserve">sample of taxpayers seeking service at </w:t>
      </w:r>
      <w:r w:rsidR="00EE7B24">
        <w:rPr>
          <w:rFonts w:ascii="Arial" w:hAnsi="Arial" w:cs="Arial"/>
        </w:rPr>
        <w:t>Tax Assistance Day</w:t>
      </w:r>
      <w:r w:rsidR="00C40901">
        <w:rPr>
          <w:rFonts w:ascii="Arial" w:hAnsi="Arial" w:cs="Arial"/>
        </w:rPr>
        <w:t>.</w:t>
      </w:r>
      <w:r w:rsidR="00A11990">
        <w:rPr>
          <w:rFonts w:ascii="Arial" w:hAnsi="Arial" w:cs="Arial"/>
        </w:rPr>
        <w:t xml:space="preserve">  All taxpayers who attend will be invited to take the exit survey.</w:t>
      </w:r>
    </w:p>
    <w:p w:rsidR="008E5F14" w:rsidRDefault="008E5F14" w:rsidP="008E5F14">
      <w:pPr>
        <w:rPr>
          <w:rFonts w:ascii="Arial" w:hAnsi="Arial" w:cs="Arial"/>
        </w:rPr>
      </w:pPr>
    </w:p>
    <w:p w:rsidR="00E07591" w:rsidRPr="00E07591" w:rsidRDefault="00E07591" w:rsidP="008E5F14">
      <w:pPr>
        <w:rPr>
          <w:rFonts w:ascii="Arial" w:hAnsi="Arial" w:cs="Arial"/>
          <w:u w:val="single"/>
        </w:rPr>
      </w:pPr>
      <w:r w:rsidRPr="00E07591">
        <w:rPr>
          <w:rFonts w:ascii="Arial" w:hAnsi="Arial" w:cs="Arial"/>
          <w:u w:val="single"/>
        </w:rPr>
        <w:t>Data to be Collected</w:t>
      </w:r>
    </w:p>
    <w:p w:rsidR="00E07591" w:rsidRDefault="00CC1596" w:rsidP="00E07591">
      <w:pPr>
        <w:rPr>
          <w:rFonts w:ascii="Arial" w:hAnsi="Arial" w:cs="Arial"/>
        </w:rPr>
      </w:pPr>
      <w:r>
        <w:rPr>
          <w:rFonts w:ascii="Arial" w:hAnsi="Arial" w:cs="Arial"/>
        </w:rPr>
        <w:t>Taxpayers will be asked survey questions</w:t>
      </w:r>
      <w:r w:rsidR="00E07591">
        <w:rPr>
          <w:rFonts w:ascii="Arial" w:hAnsi="Arial" w:cs="Arial"/>
        </w:rPr>
        <w:t xml:space="preserve"> regarding their service experience at TAC locations on </w:t>
      </w:r>
      <w:r w:rsidR="00EE7B24">
        <w:rPr>
          <w:rFonts w:ascii="Arial" w:hAnsi="Arial" w:cs="Arial"/>
        </w:rPr>
        <w:t>Tax Assistance Day</w:t>
      </w:r>
      <w:r w:rsidR="00E07591">
        <w:rPr>
          <w:rFonts w:ascii="Arial" w:hAnsi="Arial" w:cs="Arial"/>
        </w:rPr>
        <w:t xml:space="preserve"> and previous resolution attempts (if applicable). This data will be used to identify and make suggestions about operational changes that will enhance services provided to taxpayers. </w:t>
      </w:r>
    </w:p>
    <w:p w:rsidR="00E07591" w:rsidRDefault="00E07591" w:rsidP="008E5F14">
      <w:pPr>
        <w:rPr>
          <w:rFonts w:ascii="Arial" w:hAnsi="Arial" w:cs="Arial"/>
          <w:u w:val="single"/>
        </w:rPr>
      </w:pPr>
    </w:p>
    <w:p w:rsidR="00E07591" w:rsidRPr="00C729A5" w:rsidRDefault="00E07591" w:rsidP="00E07591">
      <w:pPr>
        <w:rPr>
          <w:rFonts w:ascii="Arial" w:hAnsi="Arial" w:cs="Arial"/>
          <w:u w:val="single"/>
        </w:rPr>
      </w:pPr>
      <w:r w:rsidRPr="006921C5">
        <w:rPr>
          <w:rFonts w:ascii="Arial" w:hAnsi="Arial" w:cs="Arial"/>
          <w:u w:val="single"/>
        </w:rPr>
        <w:t>How Collected &amp; Used</w:t>
      </w:r>
    </w:p>
    <w:p w:rsidR="00E07591" w:rsidRDefault="00E07591" w:rsidP="00E07591">
      <w:pPr>
        <w:rPr>
          <w:rFonts w:ascii="Arial" w:hAnsi="Arial" w:cs="Arial"/>
        </w:rPr>
      </w:pPr>
      <w:r>
        <w:rPr>
          <w:rFonts w:ascii="Arial" w:hAnsi="Arial" w:cs="Arial"/>
        </w:rPr>
        <w:t xml:space="preserve">With input from the </w:t>
      </w:r>
      <w:r w:rsidR="00EE7B24">
        <w:rPr>
          <w:rFonts w:ascii="Arial" w:hAnsi="Arial" w:cs="Arial"/>
        </w:rPr>
        <w:t>Tax Assistance Day</w:t>
      </w:r>
      <w:r>
        <w:rPr>
          <w:rFonts w:ascii="Arial" w:hAnsi="Arial" w:cs="Arial"/>
        </w:rPr>
        <w:t xml:space="preserve"> team, WIRA a</w:t>
      </w:r>
      <w:r w:rsidR="00EE3CCE">
        <w:rPr>
          <w:rFonts w:ascii="Arial" w:hAnsi="Arial" w:cs="Arial"/>
        </w:rPr>
        <w:t>nalysts prepared an Exit S</w:t>
      </w:r>
      <w:r>
        <w:rPr>
          <w:rFonts w:ascii="Arial" w:hAnsi="Arial" w:cs="Arial"/>
        </w:rPr>
        <w:t xml:space="preserve">urvey that will be used to measure the success of this </w:t>
      </w:r>
      <w:r w:rsidRPr="00C729A5">
        <w:rPr>
          <w:rFonts w:ascii="Arial" w:hAnsi="Arial" w:cs="Arial"/>
        </w:rPr>
        <w:t>initiative</w:t>
      </w:r>
      <w:r w:rsidR="00EE3CCE">
        <w:rPr>
          <w:rFonts w:ascii="Arial" w:hAnsi="Arial" w:cs="Arial"/>
        </w:rPr>
        <w:t>. The Exit S</w:t>
      </w:r>
      <w:r>
        <w:rPr>
          <w:rFonts w:ascii="Arial" w:hAnsi="Arial" w:cs="Arial"/>
        </w:rPr>
        <w:t xml:space="preserve">urvey will be given to taxpayers that are willing to participate and complete the survey before they leave the TAC on </w:t>
      </w:r>
      <w:r w:rsidR="00EE7B24">
        <w:rPr>
          <w:rFonts w:ascii="Arial" w:hAnsi="Arial" w:cs="Arial"/>
        </w:rPr>
        <w:t>Tax Assistance Day</w:t>
      </w:r>
      <w:r>
        <w:rPr>
          <w:rFonts w:ascii="Arial" w:hAnsi="Arial" w:cs="Arial"/>
        </w:rPr>
        <w:t>.</w:t>
      </w:r>
    </w:p>
    <w:p w:rsidR="00E07591" w:rsidRDefault="00E07591" w:rsidP="00E07591">
      <w:pPr>
        <w:rPr>
          <w:rFonts w:ascii="Arial" w:hAnsi="Arial" w:cs="Arial"/>
        </w:rPr>
      </w:pPr>
    </w:p>
    <w:p w:rsidR="00E07591" w:rsidRDefault="00E07591" w:rsidP="00E07591">
      <w:pPr>
        <w:rPr>
          <w:rFonts w:ascii="Arial" w:hAnsi="Arial" w:cs="Arial"/>
        </w:rPr>
      </w:pPr>
      <w:r>
        <w:rPr>
          <w:rFonts w:ascii="Arial" w:hAnsi="Arial" w:cs="Arial"/>
        </w:rPr>
        <w:t xml:space="preserve">WIRA researchers will use TeleForm, a form processing application to scan and collect survey responses. WIRA researchers will also summarize the quantitative responses and produce a final report showing the characteristics and satisfaction of taxpayers that attended </w:t>
      </w:r>
      <w:r w:rsidR="00EE7B24">
        <w:rPr>
          <w:rFonts w:ascii="Arial" w:hAnsi="Arial" w:cs="Arial"/>
        </w:rPr>
        <w:t>Tax Assistance Day</w:t>
      </w:r>
      <w:r>
        <w:rPr>
          <w:rFonts w:ascii="Arial" w:hAnsi="Arial" w:cs="Arial"/>
        </w:rPr>
        <w:t xml:space="preserve">, as well as barriers in issue resolution. WIRA research will perform analyses that will include: survey counts, overall response rates, frequencies for all survey items, and any patterns in characteristics of respondents. </w:t>
      </w:r>
    </w:p>
    <w:p w:rsidR="00E07591" w:rsidRDefault="00E07591" w:rsidP="008E5F14">
      <w:pPr>
        <w:rPr>
          <w:rFonts w:ascii="Arial" w:hAnsi="Arial" w:cs="Arial"/>
          <w:u w:val="single"/>
        </w:rPr>
      </w:pPr>
    </w:p>
    <w:p w:rsidR="008E5F14" w:rsidRPr="00277627" w:rsidRDefault="00E07591" w:rsidP="008E5F14">
      <w:pPr>
        <w:rPr>
          <w:rFonts w:ascii="Arial" w:hAnsi="Arial" w:cs="Arial"/>
          <w:u w:val="single"/>
        </w:rPr>
      </w:pPr>
      <w:r>
        <w:rPr>
          <w:rFonts w:ascii="Arial" w:hAnsi="Arial" w:cs="Arial"/>
          <w:u w:val="single"/>
        </w:rPr>
        <w:t>Dates Collection Begin/End</w:t>
      </w:r>
    </w:p>
    <w:p w:rsidR="008E5F14" w:rsidRPr="00C729A5" w:rsidRDefault="00EE3CCE" w:rsidP="008E5F14">
      <w:pPr>
        <w:rPr>
          <w:rFonts w:ascii="Arial" w:hAnsi="Arial" w:cs="Arial"/>
        </w:rPr>
      </w:pPr>
      <w:r>
        <w:rPr>
          <w:rFonts w:ascii="Arial" w:hAnsi="Arial" w:cs="Arial"/>
        </w:rPr>
        <w:t>The Exit S</w:t>
      </w:r>
      <w:r w:rsidR="00657F3A">
        <w:rPr>
          <w:rFonts w:ascii="Arial" w:hAnsi="Arial" w:cs="Arial"/>
        </w:rPr>
        <w:t>urvey will be administered a</w:t>
      </w:r>
      <w:r w:rsidR="00B97A7F">
        <w:rPr>
          <w:rFonts w:ascii="Arial" w:hAnsi="Arial" w:cs="Arial"/>
        </w:rPr>
        <w:t>t</w:t>
      </w:r>
      <w:r w:rsidR="00521FF3">
        <w:rPr>
          <w:rFonts w:ascii="Arial" w:hAnsi="Arial" w:cs="Arial"/>
        </w:rPr>
        <w:t xml:space="preserve"> 200</w:t>
      </w:r>
      <w:r w:rsidR="00657F3A">
        <w:rPr>
          <w:rFonts w:ascii="Arial" w:hAnsi="Arial" w:cs="Arial"/>
        </w:rPr>
        <w:t xml:space="preserve"> TAC locations on </w:t>
      </w:r>
      <w:r w:rsidR="00641688">
        <w:rPr>
          <w:rFonts w:ascii="Arial" w:hAnsi="Arial" w:cs="Arial"/>
        </w:rPr>
        <w:t>May 15</w:t>
      </w:r>
      <w:r w:rsidR="00521FF3">
        <w:rPr>
          <w:rFonts w:ascii="Arial" w:hAnsi="Arial" w:cs="Arial"/>
        </w:rPr>
        <w:t>, June 5, and June 26, 2010</w:t>
      </w:r>
      <w:r w:rsidR="00B97A7F">
        <w:rPr>
          <w:rFonts w:ascii="Arial" w:hAnsi="Arial" w:cs="Arial"/>
        </w:rPr>
        <w:t xml:space="preserve">. </w:t>
      </w:r>
    </w:p>
    <w:p w:rsidR="008E5F14" w:rsidRPr="002C2A14" w:rsidRDefault="008E5F14" w:rsidP="008E5F14">
      <w:pPr>
        <w:rPr>
          <w:rFonts w:ascii="Arial" w:hAnsi="Arial" w:cs="Arial"/>
        </w:rPr>
      </w:pPr>
    </w:p>
    <w:p w:rsidR="008E5F14" w:rsidRPr="00C729A5" w:rsidRDefault="008E5F14" w:rsidP="008E5F14">
      <w:pPr>
        <w:rPr>
          <w:rFonts w:ascii="Arial" w:hAnsi="Arial" w:cs="Arial"/>
          <w:u w:val="single"/>
        </w:rPr>
      </w:pPr>
      <w:r w:rsidRPr="00C729A5">
        <w:rPr>
          <w:rFonts w:ascii="Arial" w:hAnsi="Arial" w:cs="Arial"/>
          <w:u w:val="single"/>
        </w:rPr>
        <w:t xml:space="preserve">Who is </w:t>
      </w:r>
      <w:r w:rsidR="005C5A8D" w:rsidRPr="00C729A5">
        <w:rPr>
          <w:rFonts w:ascii="Arial" w:hAnsi="Arial" w:cs="Arial"/>
          <w:u w:val="single"/>
        </w:rPr>
        <w:t>Conducting</w:t>
      </w:r>
      <w:r w:rsidR="00E07591">
        <w:rPr>
          <w:rFonts w:ascii="Arial" w:hAnsi="Arial" w:cs="Arial"/>
          <w:u w:val="single"/>
        </w:rPr>
        <w:t xml:space="preserve"> the Research and Where</w:t>
      </w:r>
    </w:p>
    <w:p w:rsidR="00E07591" w:rsidRDefault="00657F3A" w:rsidP="008E5F14">
      <w:pPr>
        <w:rPr>
          <w:rFonts w:ascii="Arial" w:hAnsi="Arial" w:cs="Arial"/>
        </w:rPr>
      </w:pPr>
      <w:r>
        <w:rPr>
          <w:rFonts w:ascii="Arial" w:hAnsi="Arial" w:cs="Arial"/>
        </w:rPr>
        <w:t>W&amp;I Research and Analysis staff will primarily conduct the research</w:t>
      </w:r>
      <w:r w:rsidR="007C3FF7">
        <w:rPr>
          <w:rFonts w:ascii="Arial" w:hAnsi="Arial" w:cs="Arial"/>
        </w:rPr>
        <w:t>. This will include</w:t>
      </w:r>
      <w:r>
        <w:rPr>
          <w:rFonts w:ascii="Arial" w:hAnsi="Arial" w:cs="Arial"/>
        </w:rPr>
        <w:t xml:space="preserve"> survey printing, data collection, and data analysis. </w:t>
      </w:r>
      <w:r w:rsidR="00EE7B24">
        <w:rPr>
          <w:rFonts w:ascii="Arial" w:hAnsi="Arial" w:cs="Arial"/>
        </w:rPr>
        <w:t>Tax Assistance Day</w:t>
      </w:r>
      <w:r>
        <w:rPr>
          <w:rFonts w:ascii="Arial" w:hAnsi="Arial" w:cs="Arial"/>
        </w:rPr>
        <w:t xml:space="preserve"> staff will only assist in survey administration and </w:t>
      </w:r>
      <w:r w:rsidR="00EE3CCE">
        <w:rPr>
          <w:rFonts w:ascii="Arial" w:hAnsi="Arial" w:cs="Arial"/>
        </w:rPr>
        <w:t>submission</w:t>
      </w:r>
      <w:r>
        <w:rPr>
          <w:rFonts w:ascii="Arial" w:hAnsi="Arial" w:cs="Arial"/>
        </w:rPr>
        <w:t xml:space="preserve"> of surveys</w:t>
      </w:r>
      <w:r w:rsidR="00EE3CCE">
        <w:rPr>
          <w:rFonts w:ascii="Arial" w:hAnsi="Arial" w:cs="Arial"/>
        </w:rPr>
        <w:t xml:space="preserve"> to WIRA</w:t>
      </w:r>
      <w:r>
        <w:rPr>
          <w:rFonts w:ascii="Arial" w:hAnsi="Arial" w:cs="Arial"/>
        </w:rPr>
        <w:t xml:space="preserve"> at the end of the event</w:t>
      </w:r>
      <w:r w:rsidR="00BE4713">
        <w:rPr>
          <w:rFonts w:ascii="Arial" w:hAnsi="Arial" w:cs="Arial"/>
        </w:rPr>
        <w:t>(s)</w:t>
      </w:r>
      <w:r>
        <w:rPr>
          <w:rFonts w:ascii="Arial" w:hAnsi="Arial" w:cs="Arial"/>
        </w:rPr>
        <w:t>.</w:t>
      </w:r>
      <w:r w:rsidR="00E07591">
        <w:rPr>
          <w:rFonts w:ascii="Arial" w:hAnsi="Arial" w:cs="Arial"/>
        </w:rPr>
        <w:t xml:space="preserve"> </w:t>
      </w:r>
    </w:p>
    <w:p w:rsidR="005C5A8D" w:rsidRDefault="00E07591" w:rsidP="008E5F14">
      <w:pPr>
        <w:rPr>
          <w:rFonts w:ascii="Arial" w:hAnsi="Arial" w:cs="Arial"/>
        </w:rPr>
      </w:pPr>
      <w:r>
        <w:rPr>
          <w:rFonts w:ascii="Arial" w:hAnsi="Arial" w:cs="Arial"/>
        </w:rPr>
        <w:lastRenderedPageBreak/>
        <w:t xml:space="preserve">Data collection/survey administration will take place at various TAC sites. Data analysis will take place at the </w:t>
      </w:r>
      <w:smartTag w:uri="urn:schemas-microsoft-com:office:smarttags" w:element="PlaceName">
        <w:r>
          <w:rPr>
            <w:rFonts w:ascii="Arial" w:hAnsi="Arial" w:cs="Arial"/>
          </w:rPr>
          <w:t>Federal</w:t>
        </w:r>
      </w:smartTag>
      <w:r>
        <w:rPr>
          <w:rFonts w:ascii="Arial" w:hAnsi="Arial" w:cs="Arial"/>
        </w:rPr>
        <w:t xml:space="preserve"> </w:t>
      </w:r>
      <w:smartTag w:uri="urn:schemas-microsoft-com:office:smarttags" w:element="PlaceName">
        <w:r>
          <w:rPr>
            <w:rFonts w:ascii="Arial" w:hAnsi="Arial" w:cs="Arial"/>
          </w:rPr>
          <w:t>Summit</w:t>
        </w:r>
      </w:smartTag>
      <w:r>
        <w:rPr>
          <w:rFonts w:ascii="Arial" w:hAnsi="Arial" w:cs="Arial"/>
        </w:rPr>
        <w:t xml:space="preserve"> </w:t>
      </w:r>
      <w:smartTag w:uri="urn:schemas-microsoft-com:office:smarttags" w:element="PlaceType">
        <w:r>
          <w:rPr>
            <w:rFonts w:ascii="Arial" w:hAnsi="Arial" w:cs="Arial"/>
          </w:rPr>
          <w:t>Building</w:t>
        </w:r>
      </w:smartTag>
      <w:r>
        <w:rPr>
          <w:rFonts w:ascii="Arial" w:hAnsi="Arial" w:cs="Arial"/>
        </w:rPr>
        <w:t xml:space="preserve"> in </w:t>
      </w:r>
      <w:smartTag w:uri="urn:schemas-microsoft-com:office:smarttags" w:element="place">
        <w:smartTag w:uri="urn:schemas-microsoft-com:office:smarttags" w:element="City">
          <w:r>
            <w:rPr>
              <w:rFonts w:ascii="Arial" w:hAnsi="Arial" w:cs="Arial"/>
            </w:rPr>
            <w:t>Atlanta</w:t>
          </w:r>
        </w:smartTag>
        <w:r>
          <w:rPr>
            <w:rFonts w:ascii="Arial" w:hAnsi="Arial" w:cs="Arial"/>
          </w:rPr>
          <w:t xml:space="preserve">, </w:t>
        </w:r>
        <w:smartTag w:uri="urn:schemas-microsoft-com:office:smarttags" w:element="State">
          <w:r>
            <w:rPr>
              <w:rFonts w:ascii="Arial" w:hAnsi="Arial" w:cs="Arial"/>
            </w:rPr>
            <w:t>GA</w:t>
          </w:r>
        </w:smartTag>
      </w:smartTag>
      <w:r>
        <w:rPr>
          <w:rFonts w:ascii="Arial" w:hAnsi="Arial" w:cs="Arial"/>
        </w:rPr>
        <w:t xml:space="preserve">, where WIRA analysts are located. </w:t>
      </w:r>
      <w:r w:rsidR="00657F3A">
        <w:rPr>
          <w:rFonts w:ascii="Arial" w:hAnsi="Arial" w:cs="Arial"/>
        </w:rPr>
        <w:t xml:space="preserve"> </w:t>
      </w:r>
    </w:p>
    <w:p w:rsidR="00E07591" w:rsidRDefault="00E07591" w:rsidP="008E5F14">
      <w:pPr>
        <w:rPr>
          <w:rFonts w:ascii="Arial" w:hAnsi="Arial" w:cs="Arial"/>
        </w:rPr>
      </w:pPr>
    </w:p>
    <w:p w:rsidR="00E07591" w:rsidRPr="00C729A5" w:rsidRDefault="00E07591" w:rsidP="00E07591">
      <w:pPr>
        <w:rPr>
          <w:rFonts w:ascii="Arial" w:hAnsi="Arial" w:cs="Arial"/>
          <w:u w:val="single"/>
        </w:rPr>
      </w:pPr>
      <w:r w:rsidRPr="00CD4914">
        <w:rPr>
          <w:rFonts w:ascii="Arial" w:hAnsi="Arial" w:cs="Arial"/>
          <w:u w:val="single"/>
        </w:rPr>
        <w:t>Cost of Study</w:t>
      </w:r>
    </w:p>
    <w:p w:rsidR="00E07591" w:rsidRPr="00207C75" w:rsidRDefault="00EE7B24" w:rsidP="00E07591">
      <w:pPr>
        <w:rPr>
          <w:rFonts w:ascii="Arial" w:hAnsi="Arial" w:cs="Arial"/>
        </w:rPr>
      </w:pPr>
      <w:r>
        <w:rPr>
          <w:rFonts w:ascii="Arial" w:hAnsi="Arial" w:cs="Arial"/>
        </w:rPr>
        <w:t>The estimated cost is $2</w:t>
      </w:r>
      <w:r w:rsidR="00EE3CCE">
        <w:rPr>
          <w:rFonts w:ascii="Arial" w:hAnsi="Arial" w:cs="Arial"/>
        </w:rPr>
        <w:t xml:space="preserve">,000. This estimate includes </w:t>
      </w:r>
      <w:r>
        <w:rPr>
          <w:rFonts w:ascii="Arial" w:hAnsi="Arial" w:cs="Arial"/>
        </w:rPr>
        <w:t xml:space="preserve">survey production </w:t>
      </w:r>
      <w:r w:rsidR="00EE3CCE">
        <w:rPr>
          <w:rFonts w:ascii="Arial" w:hAnsi="Arial" w:cs="Arial"/>
        </w:rPr>
        <w:t>and mailing.</w:t>
      </w:r>
    </w:p>
    <w:p w:rsidR="00E07591" w:rsidRPr="00C729A5" w:rsidRDefault="00E07591" w:rsidP="00E07591">
      <w:pPr>
        <w:rPr>
          <w:rFonts w:ascii="Arial" w:hAnsi="Arial" w:cs="Arial"/>
          <w:u w:val="single"/>
        </w:rPr>
      </w:pPr>
    </w:p>
    <w:p w:rsidR="00E07591" w:rsidRPr="00C729A5" w:rsidRDefault="00E07591" w:rsidP="00E07591">
      <w:pPr>
        <w:rPr>
          <w:rFonts w:ascii="Arial" w:hAnsi="Arial" w:cs="Arial"/>
          <w:u w:val="single"/>
        </w:rPr>
      </w:pPr>
      <w:r w:rsidRPr="00C729A5">
        <w:rPr>
          <w:rFonts w:ascii="Arial" w:hAnsi="Arial" w:cs="Arial"/>
          <w:u w:val="single"/>
        </w:rPr>
        <w:t>Stipend</w:t>
      </w:r>
    </w:p>
    <w:p w:rsidR="00E07591" w:rsidRPr="00C729A5" w:rsidRDefault="00E07591" w:rsidP="00E07591">
      <w:pPr>
        <w:rPr>
          <w:rFonts w:ascii="Arial" w:hAnsi="Arial" w:cs="Arial"/>
        </w:rPr>
      </w:pPr>
      <w:r w:rsidRPr="00C729A5">
        <w:rPr>
          <w:rFonts w:ascii="Arial" w:hAnsi="Arial" w:cs="Arial"/>
        </w:rPr>
        <w:t>There will be no stipends paid to participants</w:t>
      </w:r>
      <w:r>
        <w:rPr>
          <w:rFonts w:ascii="Arial" w:hAnsi="Arial" w:cs="Arial"/>
        </w:rPr>
        <w:t>.</w:t>
      </w:r>
      <w:r w:rsidRPr="00C729A5">
        <w:rPr>
          <w:rFonts w:ascii="Arial" w:hAnsi="Arial" w:cs="Arial"/>
        </w:rPr>
        <w:t xml:space="preserve"> </w:t>
      </w:r>
    </w:p>
    <w:p w:rsidR="00E07591" w:rsidRPr="00C729A5" w:rsidRDefault="00E07591" w:rsidP="008E5F14">
      <w:pPr>
        <w:rPr>
          <w:rFonts w:ascii="Arial" w:hAnsi="Arial" w:cs="Arial"/>
        </w:rPr>
      </w:pPr>
    </w:p>
    <w:p w:rsidR="00E07591" w:rsidRDefault="00E07591" w:rsidP="00E07591">
      <w:pPr>
        <w:rPr>
          <w:rFonts w:ascii="Arial" w:hAnsi="Arial" w:cs="Arial"/>
          <w:u w:val="single"/>
        </w:rPr>
      </w:pPr>
      <w:r w:rsidRPr="008D1E0D">
        <w:rPr>
          <w:rFonts w:ascii="Arial" w:hAnsi="Arial" w:cs="Arial"/>
          <w:u w:val="single"/>
        </w:rPr>
        <w:t>Recruitment Efforts</w:t>
      </w:r>
    </w:p>
    <w:p w:rsidR="00E07591" w:rsidRPr="00BE2EA1" w:rsidRDefault="00E07591" w:rsidP="00E07591">
      <w:pPr>
        <w:rPr>
          <w:rFonts w:ascii="Arial" w:hAnsi="Arial" w:cs="Arial"/>
        </w:rPr>
      </w:pPr>
      <w:r>
        <w:rPr>
          <w:rFonts w:ascii="Arial" w:hAnsi="Arial" w:cs="Arial"/>
        </w:rPr>
        <w:t xml:space="preserve">The respondents for this study are a convenience sample of taxpayers seeking service at </w:t>
      </w:r>
      <w:r w:rsidR="00EE7B24">
        <w:rPr>
          <w:rFonts w:ascii="Arial" w:hAnsi="Arial" w:cs="Arial"/>
        </w:rPr>
        <w:t>Tax Assistance Day</w:t>
      </w:r>
      <w:r>
        <w:rPr>
          <w:rFonts w:ascii="Arial" w:hAnsi="Arial" w:cs="Arial"/>
        </w:rPr>
        <w:t xml:space="preserve"> </w:t>
      </w:r>
      <w:r w:rsidR="0035073B">
        <w:rPr>
          <w:rFonts w:ascii="Arial" w:hAnsi="Arial" w:cs="Arial"/>
        </w:rPr>
        <w:t xml:space="preserve">and </w:t>
      </w:r>
      <w:r>
        <w:rPr>
          <w:rFonts w:ascii="Arial" w:hAnsi="Arial" w:cs="Arial"/>
        </w:rPr>
        <w:t>who agree to</w:t>
      </w:r>
      <w:r w:rsidR="00EE3CCE">
        <w:rPr>
          <w:rFonts w:ascii="Arial" w:hAnsi="Arial" w:cs="Arial"/>
        </w:rPr>
        <w:t xml:space="preserve"> participate in</w:t>
      </w:r>
      <w:r>
        <w:rPr>
          <w:rFonts w:ascii="Arial" w:hAnsi="Arial" w:cs="Arial"/>
        </w:rPr>
        <w:t xml:space="preserve"> the survey. </w:t>
      </w:r>
      <w:r w:rsidR="00C43C64">
        <w:rPr>
          <w:rFonts w:ascii="Arial" w:hAnsi="Arial" w:cs="Arial"/>
        </w:rPr>
        <w:t>Only certain recruitment strategies will be appropriate</w:t>
      </w:r>
      <w:r>
        <w:rPr>
          <w:rFonts w:ascii="Arial" w:hAnsi="Arial" w:cs="Arial"/>
        </w:rPr>
        <w:t xml:space="preserve">. However, the </w:t>
      </w:r>
      <w:r w:rsidR="00EE7B24">
        <w:rPr>
          <w:rFonts w:ascii="Arial" w:hAnsi="Arial" w:cs="Arial"/>
        </w:rPr>
        <w:t>Tax Assistance Day</w:t>
      </w:r>
      <w:r>
        <w:rPr>
          <w:rFonts w:ascii="Arial" w:hAnsi="Arial" w:cs="Arial"/>
        </w:rPr>
        <w:t xml:space="preserve"> staff that will be administering</w:t>
      </w:r>
      <w:r w:rsidR="00EE3CCE">
        <w:rPr>
          <w:rFonts w:ascii="Arial" w:hAnsi="Arial" w:cs="Arial"/>
        </w:rPr>
        <w:t xml:space="preserve"> the Exit S</w:t>
      </w:r>
      <w:r w:rsidR="0035073B">
        <w:rPr>
          <w:rFonts w:ascii="Arial" w:hAnsi="Arial" w:cs="Arial"/>
        </w:rPr>
        <w:t>urvey will encourage</w:t>
      </w:r>
      <w:r>
        <w:rPr>
          <w:rFonts w:ascii="Arial" w:hAnsi="Arial" w:cs="Arial"/>
        </w:rPr>
        <w:t xml:space="preserve"> all</w:t>
      </w:r>
      <w:r w:rsidR="00EE3CCE">
        <w:rPr>
          <w:rFonts w:ascii="Arial" w:hAnsi="Arial" w:cs="Arial"/>
        </w:rPr>
        <w:t xml:space="preserve"> attending taxpayers to participate.</w:t>
      </w:r>
      <w:r>
        <w:rPr>
          <w:rFonts w:ascii="Arial" w:hAnsi="Arial" w:cs="Arial"/>
        </w:rPr>
        <w:t xml:space="preserve"> WIRA analysts will make sure that </w:t>
      </w:r>
      <w:r w:rsidR="00EE7B24">
        <w:rPr>
          <w:rFonts w:ascii="Arial" w:hAnsi="Arial" w:cs="Arial"/>
        </w:rPr>
        <w:t>Tax Assistance Day</w:t>
      </w:r>
      <w:r>
        <w:rPr>
          <w:rFonts w:ascii="Arial" w:hAnsi="Arial" w:cs="Arial"/>
        </w:rPr>
        <w:t xml:space="preserve"> staff will receive information and/or training on specific techniques to gain taxpayer cooperat</w:t>
      </w:r>
      <w:r w:rsidR="00EE3CCE">
        <w:rPr>
          <w:rFonts w:ascii="Arial" w:hAnsi="Arial" w:cs="Arial"/>
        </w:rPr>
        <w:t>ion to complete and return the Exit S</w:t>
      </w:r>
      <w:r>
        <w:rPr>
          <w:rFonts w:ascii="Arial" w:hAnsi="Arial" w:cs="Arial"/>
        </w:rPr>
        <w:t xml:space="preserve">urvey. </w:t>
      </w:r>
    </w:p>
    <w:p w:rsidR="0090102B" w:rsidRPr="00C729A5" w:rsidRDefault="0090102B" w:rsidP="008E5F14">
      <w:pPr>
        <w:rPr>
          <w:rFonts w:ascii="Arial" w:hAnsi="Arial" w:cs="Arial"/>
          <w:u w:val="single"/>
        </w:rPr>
      </w:pPr>
    </w:p>
    <w:p w:rsidR="0090102B" w:rsidRPr="00C729A5" w:rsidRDefault="0090102B" w:rsidP="0090102B">
      <w:pPr>
        <w:rPr>
          <w:rFonts w:ascii="Arial" w:hAnsi="Arial" w:cs="Arial"/>
          <w:u w:val="single"/>
        </w:rPr>
      </w:pPr>
      <w:r w:rsidRPr="00C729A5">
        <w:rPr>
          <w:rFonts w:ascii="Arial" w:hAnsi="Arial" w:cs="Arial"/>
          <w:u w:val="single"/>
        </w:rPr>
        <w:t>Location-Region/City and Facility</w:t>
      </w:r>
    </w:p>
    <w:p w:rsidR="007A2EA0" w:rsidRDefault="002C2A14" w:rsidP="00D21D82">
      <w:pPr>
        <w:tabs>
          <w:tab w:val="left" w:pos="360"/>
        </w:tabs>
        <w:rPr>
          <w:rFonts w:ascii="Arial" w:hAnsi="Arial" w:cs="Arial"/>
        </w:rPr>
      </w:pPr>
      <w:r>
        <w:rPr>
          <w:rFonts w:ascii="Arial" w:hAnsi="Arial" w:cs="Arial"/>
        </w:rPr>
        <w:t xml:space="preserve">The </w:t>
      </w:r>
      <w:r w:rsidR="00EE7B24">
        <w:rPr>
          <w:rFonts w:ascii="Arial" w:hAnsi="Arial" w:cs="Arial"/>
        </w:rPr>
        <w:t>Tax Assistance Day</w:t>
      </w:r>
      <w:r>
        <w:rPr>
          <w:rFonts w:ascii="Arial" w:hAnsi="Arial" w:cs="Arial"/>
        </w:rPr>
        <w:t xml:space="preserve"> Exit Survey will be administer</w:t>
      </w:r>
      <w:r w:rsidR="00521FF3">
        <w:rPr>
          <w:rFonts w:ascii="Arial" w:hAnsi="Arial" w:cs="Arial"/>
        </w:rPr>
        <w:t>ed at 200</w:t>
      </w:r>
      <w:r>
        <w:rPr>
          <w:rFonts w:ascii="Arial" w:hAnsi="Arial" w:cs="Arial"/>
        </w:rPr>
        <w:t xml:space="preserve"> </w:t>
      </w:r>
      <w:r w:rsidR="005C5A8D" w:rsidRPr="00C729A5">
        <w:rPr>
          <w:rFonts w:ascii="Arial" w:hAnsi="Arial" w:cs="Arial"/>
        </w:rPr>
        <w:t>Taxpayer Assistance Centers</w:t>
      </w:r>
      <w:r>
        <w:rPr>
          <w:rFonts w:ascii="Arial" w:hAnsi="Arial" w:cs="Arial"/>
        </w:rPr>
        <w:t xml:space="preserve"> across the </w:t>
      </w:r>
      <w:smartTag w:uri="urn:schemas-microsoft-com:office:smarttags" w:element="country-region">
        <w:smartTag w:uri="urn:schemas-microsoft-com:office:smarttags" w:element="place">
          <w:r>
            <w:rPr>
              <w:rFonts w:ascii="Arial" w:hAnsi="Arial" w:cs="Arial"/>
            </w:rPr>
            <w:t>United States</w:t>
          </w:r>
        </w:smartTag>
      </w:smartTag>
      <w:r w:rsidR="00BE4713">
        <w:rPr>
          <w:rFonts w:ascii="Arial" w:hAnsi="Arial" w:cs="Arial"/>
        </w:rPr>
        <w:t xml:space="preserve"> on</w:t>
      </w:r>
      <w:r w:rsidR="00641688">
        <w:rPr>
          <w:rFonts w:ascii="Arial" w:hAnsi="Arial" w:cs="Arial"/>
        </w:rPr>
        <w:t xml:space="preserve"> May 15</w:t>
      </w:r>
      <w:r w:rsidR="00521FF3">
        <w:rPr>
          <w:rFonts w:ascii="Arial" w:hAnsi="Arial" w:cs="Arial"/>
        </w:rPr>
        <w:t>, June 5, and June 26, 2010</w:t>
      </w:r>
      <w:r w:rsidR="00B97A7F">
        <w:rPr>
          <w:rFonts w:ascii="Arial" w:hAnsi="Arial" w:cs="Arial"/>
        </w:rPr>
        <w:t xml:space="preserve">. Those </w:t>
      </w:r>
      <w:r w:rsidR="00521FF3">
        <w:rPr>
          <w:rFonts w:ascii="Arial" w:hAnsi="Arial" w:cs="Arial"/>
        </w:rPr>
        <w:t>locations will be determined at a later date</w:t>
      </w:r>
      <w:r w:rsidR="00D21D82">
        <w:rPr>
          <w:rFonts w:ascii="Arial" w:hAnsi="Arial" w:cs="Arial"/>
        </w:rPr>
        <w:t>.</w:t>
      </w:r>
    </w:p>
    <w:p w:rsidR="00BE4713" w:rsidRDefault="00BE4713" w:rsidP="00BE4713">
      <w:pPr>
        <w:tabs>
          <w:tab w:val="left" w:pos="360"/>
        </w:tabs>
        <w:rPr>
          <w:rFonts w:ascii="Arial" w:hAnsi="Arial" w:cs="Arial"/>
        </w:rPr>
      </w:pPr>
    </w:p>
    <w:p w:rsidR="00BE4713" w:rsidRDefault="00BE4713" w:rsidP="00BE4713">
      <w:pPr>
        <w:tabs>
          <w:tab w:val="left" w:pos="360"/>
        </w:tabs>
        <w:rPr>
          <w:rFonts w:ascii="Arial" w:hAnsi="Arial" w:cs="Arial"/>
        </w:rPr>
      </w:pPr>
    </w:p>
    <w:p w:rsidR="0090102B" w:rsidRPr="007A2EA0" w:rsidRDefault="004D0806" w:rsidP="007A2EA0">
      <w:pPr>
        <w:tabs>
          <w:tab w:val="left" w:pos="360"/>
        </w:tabs>
        <w:rPr>
          <w:rFonts w:ascii="Arial" w:hAnsi="Arial" w:cs="Arial"/>
        </w:rPr>
      </w:pPr>
      <w:r w:rsidRPr="00C729A5">
        <w:rPr>
          <w:rFonts w:ascii="Arial" w:hAnsi="Arial" w:cs="Arial"/>
          <w:u w:val="single"/>
        </w:rPr>
        <w:t>Expected Re</w:t>
      </w:r>
      <w:r w:rsidR="0090102B" w:rsidRPr="00C729A5">
        <w:rPr>
          <w:rFonts w:ascii="Arial" w:hAnsi="Arial" w:cs="Arial"/>
          <w:u w:val="single"/>
        </w:rPr>
        <w:t>sponse Rate</w:t>
      </w:r>
    </w:p>
    <w:p w:rsidR="008E5F14" w:rsidRDefault="0035073B" w:rsidP="008E5F14">
      <w:pPr>
        <w:rPr>
          <w:rFonts w:ascii="Arial" w:hAnsi="Arial" w:cs="Arial"/>
        </w:rPr>
      </w:pPr>
      <w:r>
        <w:rPr>
          <w:rFonts w:ascii="Arial" w:hAnsi="Arial" w:cs="Arial"/>
        </w:rPr>
        <w:t>W</w:t>
      </w:r>
      <w:r w:rsidR="004D0806" w:rsidRPr="00C729A5">
        <w:rPr>
          <w:rFonts w:ascii="Arial" w:hAnsi="Arial" w:cs="Arial"/>
        </w:rPr>
        <w:t xml:space="preserve">e expect a </w:t>
      </w:r>
      <w:r w:rsidR="00521FF3">
        <w:rPr>
          <w:rFonts w:ascii="Arial" w:hAnsi="Arial" w:cs="Arial"/>
        </w:rPr>
        <w:t>60</w:t>
      </w:r>
      <w:r w:rsidR="00A52953">
        <w:rPr>
          <w:rFonts w:ascii="Arial" w:hAnsi="Arial" w:cs="Arial"/>
        </w:rPr>
        <w:t xml:space="preserve"> </w:t>
      </w:r>
      <w:r w:rsidR="004D0806" w:rsidRPr="00C729A5">
        <w:rPr>
          <w:rFonts w:ascii="Arial" w:hAnsi="Arial" w:cs="Arial"/>
        </w:rPr>
        <w:t>percent response rate</w:t>
      </w:r>
      <w:r>
        <w:rPr>
          <w:rFonts w:ascii="Arial" w:hAnsi="Arial" w:cs="Arial"/>
        </w:rPr>
        <w:t xml:space="preserve"> f</w:t>
      </w:r>
      <w:r w:rsidR="00EE3CCE">
        <w:rPr>
          <w:rFonts w:ascii="Arial" w:hAnsi="Arial" w:cs="Arial"/>
        </w:rPr>
        <w:t>or the Exit S</w:t>
      </w:r>
      <w:r w:rsidRPr="00C729A5">
        <w:rPr>
          <w:rFonts w:ascii="Arial" w:hAnsi="Arial" w:cs="Arial"/>
        </w:rPr>
        <w:t>urvey</w:t>
      </w:r>
      <w:r>
        <w:rPr>
          <w:rFonts w:ascii="Arial" w:hAnsi="Arial" w:cs="Arial"/>
        </w:rPr>
        <w:t xml:space="preserve"> that</w:t>
      </w:r>
      <w:r w:rsidRPr="00C729A5">
        <w:rPr>
          <w:rFonts w:ascii="Arial" w:hAnsi="Arial" w:cs="Arial"/>
        </w:rPr>
        <w:t xml:space="preserve"> we will administer to taxpayers</w:t>
      </w:r>
      <w:r w:rsidR="00663E28">
        <w:rPr>
          <w:rFonts w:ascii="Arial" w:hAnsi="Arial" w:cs="Arial"/>
        </w:rPr>
        <w:t xml:space="preserve">. </w:t>
      </w:r>
      <w:r w:rsidR="00A11990">
        <w:rPr>
          <w:rFonts w:ascii="Arial" w:hAnsi="Arial" w:cs="Arial"/>
        </w:rPr>
        <w:t xml:space="preserve">This percentage is based on Solution Saturday response rate. </w:t>
      </w:r>
      <w:r w:rsidR="00663E28">
        <w:rPr>
          <w:rFonts w:ascii="Arial" w:hAnsi="Arial" w:cs="Arial"/>
        </w:rPr>
        <w:t xml:space="preserve">We understand that taxpayers may attend </w:t>
      </w:r>
      <w:r w:rsidR="00EE7B24">
        <w:rPr>
          <w:rFonts w:ascii="Arial" w:hAnsi="Arial" w:cs="Arial"/>
        </w:rPr>
        <w:t>Tax Assistance Day</w:t>
      </w:r>
      <w:r w:rsidR="00663E28">
        <w:rPr>
          <w:rFonts w:ascii="Arial" w:hAnsi="Arial" w:cs="Arial"/>
        </w:rPr>
        <w:t xml:space="preserve"> to resolve complex ongoing tax-related issues and may </w:t>
      </w:r>
      <w:r w:rsidR="00CC1596">
        <w:rPr>
          <w:rFonts w:ascii="Arial" w:hAnsi="Arial" w:cs="Arial"/>
        </w:rPr>
        <w:t>not want to invest more time to participate in the exit survey.</w:t>
      </w:r>
    </w:p>
    <w:p w:rsidR="00A11990" w:rsidRDefault="00A11990" w:rsidP="00F94A2F">
      <w:pPr>
        <w:keepNext/>
        <w:rPr>
          <w:rFonts w:ascii="Arial" w:hAnsi="Arial" w:cs="Arial"/>
        </w:rPr>
      </w:pPr>
    </w:p>
    <w:p w:rsidR="008E5F14" w:rsidRDefault="008E5F14" w:rsidP="00A11990">
      <w:pPr>
        <w:rPr>
          <w:rFonts w:ascii="Arial" w:hAnsi="Arial" w:cs="Arial"/>
          <w:u w:val="single"/>
        </w:rPr>
      </w:pPr>
      <w:r w:rsidRPr="008D1E0D">
        <w:rPr>
          <w:rFonts w:ascii="Arial" w:hAnsi="Arial" w:cs="Arial"/>
          <w:u w:val="single"/>
        </w:rPr>
        <w:t>Methods to Maximize Response Rate</w:t>
      </w:r>
    </w:p>
    <w:p w:rsidR="00D06AEA" w:rsidRDefault="00D06AEA" w:rsidP="00A11990">
      <w:pPr>
        <w:rPr>
          <w:rFonts w:ascii="Arial" w:hAnsi="Arial" w:cs="Arial"/>
        </w:rPr>
      </w:pPr>
      <w:r>
        <w:rPr>
          <w:rFonts w:ascii="Arial" w:hAnsi="Arial" w:cs="Arial"/>
        </w:rPr>
        <w:t>Standard procedures wil</w:t>
      </w:r>
      <w:r w:rsidR="00EE3CCE">
        <w:rPr>
          <w:rFonts w:ascii="Arial" w:hAnsi="Arial" w:cs="Arial"/>
        </w:rPr>
        <w:t>l be used in order to obtain a high</w:t>
      </w:r>
      <w:r>
        <w:rPr>
          <w:rFonts w:ascii="Arial" w:hAnsi="Arial" w:cs="Arial"/>
        </w:rPr>
        <w:t xml:space="preserve"> </w:t>
      </w:r>
      <w:r w:rsidR="00EE3CCE">
        <w:rPr>
          <w:rFonts w:ascii="Arial" w:hAnsi="Arial" w:cs="Arial"/>
        </w:rPr>
        <w:t>response rate for the Exit S</w:t>
      </w:r>
      <w:r>
        <w:rPr>
          <w:rFonts w:ascii="Arial" w:hAnsi="Arial" w:cs="Arial"/>
        </w:rPr>
        <w:t>urvey. These</w:t>
      </w:r>
      <w:r w:rsidR="008D1E0D">
        <w:rPr>
          <w:rFonts w:ascii="Arial" w:hAnsi="Arial" w:cs="Arial"/>
        </w:rPr>
        <w:t xml:space="preserve"> </w:t>
      </w:r>
      <w:r w:rsidR="00BE4713">
        <w:rPr>
          <w:rFonts w:ascii="Arial" w:hAnsi="Arial" w:cs="Arial"/>
        </w:rPr>
        <w:t>include:</w:t>
      </w:r>
      <w:r>
        <w:rPr>
          <w:rFonts w:ascii="Arial" w:hAnsi="Arial" w:cs="Arial"/>
        </w:rPr>
        <w:t xml:space="preserve"> </w:t>
      </w:r>
      <w:r w:rsidR="00EE3CCE">
        <w:rPr>
          <w:rFonts w:ascii="Arial" w:hAnsi="Arial" w:cs="Arial"/>
        </w:rPr>
        <w:t>making the survey as brief as possible to address the study’s</w:t>
      </w:r>
      <w:r w:rsidR="00285137">
        <w:rPr>
          <w:rFonts w:ascii="Arial" w:hAnsi="Arial" w:cs="Arial"/>
        </w:rPr>
        <w:t xml:space="preserve"> objectives; limiting the survey to </w:t>
      </w:r>
      <w:r w:rsidR="00521FF3">
        <w:rPr>
          <w:rFonts w:ascii="Arial" w:hAnsi="Arial" w:cs="Arial"/>
        </w:rPr>
        <w:t>two</w:t>
      </w:r>
      <w:r w:rsidR="00285137">
        <w:rPr>
          <w:rFonts w:ascii="Arial" w:hAnsi="Arial" w:cs="Arial"/>
        </w:rPr>
        <w:t xml:space="preserve"> page and approximately 2 minutes for taxpayer completion; and clearly communicating to the taxpayer the purpose of the study, the </w:t>
      </w:r>
      <w:r w:rsidR="001A207B">
        <w:rPr>
          <w:rFonts w:ascii="Arial" w:hAnsi="Arial" w:cs="Arial"/>
        </w:rPr>
        <w:t>importance of the</w:t>
      </w:r>
      <w:r w:rsidR="00285137">
        <w:rPr>
          <w:rFonts w:ascii="Arial" w:hAnsi="Arial" w:cs="Arial"/>
        </w:rPr>
        <w:t>ir opinions</w:t>
      </w:r>
      <w:r w:rsidR="001103C8">
        <w:rPr>
          <w:rFonts w:ascii="Arial" w:hAnsi="Arial" w:cs="Arial"/>
        </w:rPr>
        <w:t>, and</w:t>
      </w:r>
      <w:r w:rsidR="00285137">
        <w:rPr>
          <w:rFonts w:ascii="Arial" w:hAnsi="Arial" w:cs="Arial"/>
        </w:rPr>
        <w:t xml:space="preserve"> the</w:t>
      </w:r>
      <w:r w:rsidR="001103C8">
        <w:rPr>
          <w:rFonts w:ascii="Arial" w:hAnsi="Arial" w:cs="Arial"/>
        </w:rPr>
        <w:t xml:space="preserve"> benefits o</w:t>
      </w:r>
      <w:r w:rsidR="001A207B">
        <w:rPr>
          <w:rFonts w:ascii="Arial" w:hAnsi="Arial" w:cs="Arial"/>
        </w:rPr>
        <w:t xml:space="preserve">f the results. </w:t>
      </w:r>
      <w:r>
        <w:rPr>
          <w:rFonts w:ascii="Arial" w:hAnsi="Arial" w:cs="Arial"/>
        </w:rPr>
        <w:t xml:space="preserve">Respondents will also be informed that their responses will be confidential and anonymous. </w:t>
      </w:r>
    </w:p>
    <w:p w:rsidR="00A11990" w:rsidRDefault="00A11990" w:rsidP="00F94A2F">
      <w:pPr>
        <w:keepNext/>
        <w:rPr>
          <w:rFonts w:ascii="Arial" w:hAnsi="Arial" w:cs="Arial"/>
        </w:rPr>
      </w:pPr>
    </w:p>
    <w:p w:rsidR="00A11990" w:rsidRDefault="00A11990" w:rsidP="00F94A2F">
      <w:pPr>
        <w:keepNext/>
        <w:rPr>
          <w:rFonts w:ascii="Arial" w:hAnsi="Arial" w:cs="Arial"/>
        </w:rPr>
      </w:pPr>
    </w:p>
    <w:p w:rsidR="001E61F8" w:rsidRDefault="001E61F8" w:rsidP="00F94A2F">
      <w:pPr>
        <w:keepNext/>
        <w:rPr>
          <w:rFonts w:ascii="Arial" w:hAnsi="Arial" w:cs="Arial"/>
        </w:rPr>
      </w:pPr>
      <w:r>
        <w:rPr>
          <w:rFonts w:ascii="Arial" w:hAnsi="Arial" w:cs="Arial"/>
        </w:rPr>
        <w:t>The following script will be used by staff to recruit taxpayers:</w:t>
      </w:r>
    </w:p>
    <w:p w:rsidR="001E61F8" w:rsidRDefault="001E61F8" w:rsidP="00F94A2F">
      <w:pPr>
        <w:keepNext/>
        <w:rPr>
          <w:rFonts w:ascii="Arial" w:hAnsi="Arial" w:cs="Arial"/>
        </w:rPr>
      </w:pPr>
    </w:p>
    <w:p w:rsidR="001E61F8" w:rsidRPr="001E61F8" w:rsidRDefault="001E61F8" w:rsidP="00F94A2F">
      <w:pPr>
        <w:keepNext/>
        <w:rPr>
          <w:rFonts w:ascii="Arial" w:hAnsi="Arial" w:cs="Arial"/>
        </w:rPr>
      </w:pPr>
      <w:r w:rsidRPr="001E61F8">
        <w:rPr>
          <w:rFonts w:ascii="Arial" w:hAnsi="Arial" w:cs="Arial"/>
        </w:rPr>
        <w:t xml:space="preserve">“The IRS is committed to improving IRS service. As part of this improvement effort, we are conducting a survey of taxpayers who attend </w:t>
      </w:r>
      <w:r w:rsidR="00EE7B24">
        <w:rPr>
          <w:rFonts w:ascii="Arial" w:hAnsi="Arial" w:cs="Arial"/>
        </w:rPr>
        <w:t>Tax Assistance Day</w:t>
      </w:r>
      <w:r w:rsidRPr="001E61F8">
        <w:rPr>
          <w:rFonts w:ascii="Arial" w:hAnsi="Arial" w:cs="Arial"/>
        </w:rPr>
        <w:t xml:space="preserve"> events. The survey should take approximately 2 minutes to complete. Your participation is voluntary and will assist us in providing better service to taxpayers; all of your responses will be confidential and anonymous. Would you like to participate?”</w:t>
      </w:r>
    </w:p>
    <w:p w:rsidR="008D1E0D" w:rsidRDefault="008D1E0D" w:rsidP="008E5F14">
      <w:pPr>
        <w:rPr>
          <w:rFonts w:ascii="Arial" w:hAnsi="Arial" w:cs="Arial"/>
        </w:rPr>
      </w:pPr>
    </w:p>
    <w:p w:rsidR="008D1E0D" w:rsidRPr="00D06AEA" w:rsidRDefault="008D1E0D" w:rsidP="008E5F14">
      <w:pPr>
        <w:rPr>
          <w:rFonts w:ascii="Arial" w:hAnsi="Arial" w:cs="Arial"/>
        </w:rPr>
      </w:pPr>
      <w:r>
        <w:rPr>
          <w:rFonts w:ascii="Arial" w:hAnsi="Arial" w:cs="Arial"/>
        </w:rPr>
        <w:t xml:space="preserve">As taxpayers are leaving the TAC, </w:t>
      </w:r>
      <w:r w:rsidR="00EE7B24">
        <w:rPr>
          <w:rFonts w:ascii="Arial" w:hAnsi="Arial" w:cs="Arial"/>
        </w:rPr>
        <w:t>Tax Assistance Day</w:t>
      </w:r>
      <w:r>
        <w:rPr>
          <w:rFonts w:ascii="Arial" w:hAnsi="Arial" w:cs="Arial"/>
        </w:rPr>
        <w:t xml:space="preserve"> staff will remind taxpayers to return their </w:t>
      </w:r>
      <w:r w:rsidR="00BE4713">
        <w:rPr>
          <w:rFonts w:ascii="Arial" w:hAnsi="Arial" w:cs="Arial"/>
        </w:rPr>
        <w:t>survey to a</w:t>
      </w:r>
      <w:r>
        <w:rPr>
          <w:rFonts w:ascii="Arial" w:hAnsi="Arial" w:cs="Arial"/>
        </w:rPr>
        <w:t xml:space="preserve"> designated area</w:t>
      </w:r>
      <w:r w:rsidR="0061595C">
        <w:rPr>
          <w:rFonts w:ascii="Arial" w:hAnsi="Arial" w:cs="Arial"/>
        </w:rPr>
        <w:t>,</w:t>
      </w:r>
      <w:r>
        <w:rPr>
          <w:rFonts w:ascii="Arial" w:hAnsi="Arial" w:cs="Arial"/>
        </w:rPr>
        <w:t xml:space="preserve"> which will be located near the exit of the TAC</w:t>
      </w:r>
      <w:r w:rsidR="0061595C">
        <w:rPr>
          <w:rFonts w:ascii="Arial" w:hAnsi="Arial" w:cs="Arial"/>
        </w:rPr>
        <w:t>.</w:t>
      </w:r>
      <w:r>
        <w:rPr>
          <w:rFonts w:ascii="Arial" w:hAnsi="Arial" w:cs="Arial"/>
        </w:rPr>
        <w:t xml:space="preserve"> </w:t>
      </w:r>
    </w:p>
    <w:p w:rsidR="008E5F14" w:rsidRPr="00C729A5" w:rsidRDefault="008E5F14" w:rsidP="008E5F14">
      <w:pPr>
        <w:rPr>
          <w:rFonts w:ascii="Arial" w:hAnsi="Arial" w:cs="Arial"/>
          <w:u w:val="single"/>
        </w:rPr>
      </w:pPr>
    </w:p>
    <w:p w:rsidR="0090102B" w:rsidRPr="00C729A5" w:rsidRDefault="00E07591" w:rsidP="008E5F14">
      <w:pPr>
        <w:rPr>
          <w:rFonts w:ascii="Arial" w:hAnsi="Arial" w:cs="Arial"/>
          <w:u w:val="single"/>
        </w:rPr>
      </w:pPr>
      <w:r>
        <w:rPr>
          <w:rFonts w:ascii="Arial" w:hAnsi="Arial" w:cs="Arial"/>
          <w:u w:val="single"/>
        </w:rPr>
        <w:t>Test</w:t>
      </w:r>
      <w:r w:rsidR="0090102B" w:rsidRPr="00C729A5">
        <w:rPr>
          <w:rFonts w:ascii="Arial" w:hAnsi="Arial" w:cs="Arial"/>
          <w:u w:val="single"/>
        </w:rPr>
        <w:t xml:space="preserve"> Structure/Design</w:t>
      </w:r>
    </w:p>
    <w:p w:rsidR="00DE3128" w:rsidRPr="00C729A5" w:rsidRDefault="00DE3128" w:rsidP="008E5F14">
      <w:pPr>
        <w:rPr>
          <w:rFonts w:ascii="Arial" w:hAnsi="Arial" w:cs="Arial"/>
        </w:rPr>
      </w:pPr>
      <w:r w:rsidRPr="006921C5">
        <w:rPr>
          <w:rFonts w:ascii="Arial" w:hAnsi="Arial" w:cs="Arial"/>
        </w:rPr>
        <w:t xml:space="preserve">The </w:t>
      </w:r>
      <w:r w:rsidR="00EE7B24">
        <w:rPr>
          <w:rFonts w:ascii="Arial" w:hAnsi="Arial" w:cs="Arial"/>
        </w:rPr>
        <w:t>Tax Assistance Day</w:t>
      </w:r>
      <w:r w:rsidRPr="006921C5">
        <w:rPr>
          <w:rFonts w:ascii="Arial" w:hAnsi="Arial" w:cs="Arial"/>
        </w:rPr>
        <w:t xml:space="preserve"> Exit Survey is attached.</w:t>
      </w:r>
      <w:r w:rsidRPr="00C729A5">
        <w:rPr>
          <w:rFonts w:ascii="Arial" w:hAnsi="Arial" w:cs="Arial"/>
        </w:rPr>
        <w:t xml:space="preserve"> The sur</w:t>
      </w:r>
      <w:r w:rsidR="0061595C">
        <w:rPr>
          <w:rFonts w:ascii="Arial" w:hAnsi="Arial" w:cs="Arial"/>
        </w:rPr>
        <w:t>vey asks respondents about</w:t>
      </w:r>
      <w:r w:rsidRPr="00C729A5">
        <w:rPr>
          <w:rFonts w:ascii="Arial" w:hAnsi="Arial" w:cs="Arial"/>
        </w:rPr>
        <w:t xml:space="preserve"> various aspects of their</w:t>
      </w:r>
      <w:r w:rsidR="0061595C">
        <w:rPr>
          <w:rFonts w:ascii="Arial" w:hAnsi="Arial" w:cs="Arial"/>
        </w:rPr>
        <w:t xml:space="preserve"> service</w:t>
      </w:r>
      <w:r w:rsidRPr="00C729A5">
        <w:rPr>
          <w:rFonts w:ascii="Arial" w:hAnsi="Arial" w:cs="Arial"/>
        </w:rPr>
        <w:t xml:space="preserve"> experience</w:t>
      </w:r>
      <w:r w:rsidR="0061595C">
        <w:rPr>
          <w:rFonts w:ascii="Arial" w:hAnsi="Arial" w:cs="Arial"/>
        </w:rPr>
        <w:t>, previous issue resolution attempts, and to assess their level of satisfaction</w:t>
      </w:r>
      <w:r w:rsidR="00C43C64">
        <w:rPr>
          <w:rFonts w:ascii="Arial" w:hAnsi="Arial" w:cs="Arial"/>
        </w:rPr>
        <w:t xml:space="preserve"> with service provided on </w:t>
      </w:r>
      <w:r w:rsidR="00EE7B24">
        <w:rPr>
          <w:rFonts w:ascii="Arial" w:hAnsi="Arial" w:cs="Arial"/>
        </w:rPr>
        <w:t>Tax Assistance Day</w:t>
      </w:r>
      <w:r w:rsidR="0061595C">
        <w:rPr>
          <w:rFonts w:ascii="Arial" w:hAnsi="Arial" w:cs="Arial"/>
        </w:rPr>
        <w:t xml:space="preserve">. </w:t>
      </w:r>
      <w:r w:rsidRPr="00C729A5">
        <w:rPr>
          <w:rFonts w:ascii="Arial" w:hAnsi="Arial" w:cs="Arial"/>
        </w:rPr>
        <w:t>The results will</w:t>
      </w:r>
      <w:r w:rsidR="00174959" w:rsidRPr="00C729A5">
        <w:rPr>
          <w:rFonts w:ascii="Arial" w:hAnsi="Arial" w:cs="Arial"/>
        </w:rPr>
        <w:t xml:space="preserve"> aid in the development of recommendation</w:t>
      </w:r>
      <w:r w:rsidR="00BE4713">
        <w:rPr>
          <w:rFonts w:ascii="Arial" w:hAnsi="Arial" w:cs="Arial"/>
        </w:rPr>
        <w:t>s for service improvements based</w:t>
      </w:r>
      <w:r w:rsidR="00174959" w:rsidRPr="00C729A5">
        <w:rPr>
          <w:rFonts w:ascii="Arial" w:hAnsi="Arial" w:cs="Arial"/>
        </w:rPr>
        <w:t xml:space="preserve"> on the</w:t>
      </w:r>
      <w:r w:rsidR="00BE4713">
        <w:rPr>
          <w:rFonts w:ascii="Arial" w:hAnsi="Arial" w:cs="Arial"/>
        </w:rPr>
        <w:t xml:space="preserve"> </w:t>
      </w:r>
      <w:r w:rsidR="00F746D5">
        <w:rPr>
          <w:rFonts w:ascii="Arial" w:hAnsi="Arial" w:cs="Arial"/>
        </w:rPr>
        <w:t>taxpayer</w:t>
      </w:r>
      <w:r w:rsidR="00BE4713">
        <w:rPr>
          <w:rFonts w:ascii="Arial" w:hAnsi="Arial" w:cs="Arial"/>
        </w:rPr>
        <w:t xml:space="preserve"> per</w:t>
      </w:r>
      <w:r w:rsidR="00F746D5">
        <w:rPr>
          <w:rFonts w:ascii="Arial" w:hAnsi="Arial" w:cs="Arial"/>
        </w:rPr>
        <w:t>spective</w:t>
      </w:r>
      <w:r w:rsidRPr="00C729A5">
        <w:rPr>
          <w:rFonts w:ascii="Arial" w:hAnsi="Arial" w:cs="Arial"/>
        </w:rPr>
        <w:t xml:space="preserve">. The results will also provide useful input for </w:t>
      </w:r>
      <w:r w:rsidR="00174959" w:rsidRPr="00C729A5">
        <w:rPr>
          <w:rFonts w:ascii="Arial" w:hAnsi="Arial" w:cs="Arial"/>
        </w:rPr>
        <w:t xml:space="preserve">the special event </w:t>
      </w:r>
      <w:r w:rsidRPr="00C729A5">
        <w:rPr>
          <w:rFonts w:ascii="Arial" w:hAnsi="Arial" w:cs="Arial"/>
        </w:rPr>
        <w:t xml:space="preserve">evaluation. </w:t>
      </w:r>
    </w:p>
    <w:p w:rsidR="00DE3128" w:rsidRPr="00C729A5" w:rsidRDefault="00DE3128" w:rsidP="008E5F14">
      <w:pPr>
        <w:rPr>
          <w:rFonts w:ascii="Arial" w:hAnsi="Arial" w:cs="Arial"/>
        </w:rPr>
      </w:pPr>
    </w:p>
    <w:p w:rsidR="00DE3128" w:rsidRDefault="00DE3128" w:rsidP="008E5F14">
      <w:pPr>
        <w:rPr>
          <w:rFonts w:ascii="Arial" w:hAnsi="Arial" w:cs="Arial"/>
        </w:rPr>
      </w:pPr>
      <w:r w:rsidRPr="00C729A5">
        <w:rPr>
          <w:rFonts w:ascii="Arial" w:hAnsi="Arial" w:cs="Arial"/>
        </w:rPr>
        <w:t>The survey</w:t>
      </w:r>
      <w:r w:rsidR="00527DAD">
        <w:rPr>
          <w:rFonts w:ascii="Arial" w:hAnsi="Arial" w:cs="Arial"/>
        </w:rPr>
        <w:t xml:space="preserve"> includes question</w:t>
      </w:r>
      <w:r w:rsidR="00F746D5">
        <w:rPr>
          <w:rFonts w:ascii="Arial" w:hAnsi="Arial" w:cs="Arial"/>
        </w:rPr>
        <w:t>s</w:t>
      </w:r>
      <w:r w:rsidR="00527DAD">
        <w:rPr>
          <w:rFonts w:ascii="Arial" w:hAnsi="Arial" w:cs="Arial"/>
        </w:rPr>
        <w:t xml:space="preserve"> regarding</w:t>
      </w:r>
      <w:r w:rsidR="0061595C">
        <w:rPr>
          <w:rFonts w:ascii="Arial" w:hAnsi="Arial" w:cs="Arial"/>
        </w:rPr>
        <w:t xml:space="preserve"> the</w:t>
      </w:r>
      <w:r w:rsidR="00F746D5">
        <w:rPr>
          <w:rFonts w:ascii="Arial" w:hAnsi="Arial" w:cs="Arial"/>
        </w:rPr>
        <w:t xml:space="preserve"> taxpayers’</w:t>
      </w:r>
      <w:r w:rsidR="0061595C">
        <w:rPr>
          <w:rFonts w:ascii="Arial" w:hAnsi="Arial" w:cs="Arial"/>
        </w:rPr>
        <w:t>: event awareness, tax-related issue, prior resolution attempts, economic hardship, satisfaction, and issue resolution.</w:t>
      </w:r>
      <w:r w:rsidR="00F746D5">
        <w:rPr>
          <w:rFonts w:ascii="Arial" w:hAnsi="Arial" w:cs="Arial"/>
        </w:rPr>
        <w:t xml:space="preserve"> </w:t>
      </w:r>
    </w:p>
    <w:p w:rsidR="00197F60" w:rsidRDefault="00197F60" w:rsidP="002C2A14">
      <w:pPr>
        <w:rPr>
          <w:rFonts w:ascii="Arial" w:hAnsi="Arial" w:cs="Arial"/>
          <w:u w:val="single"/>
        </w:rPr>
      </w:pPr>
    </w:p>
    <w:p w:rsidR="0090102B" w:rsidRPr="00C729A5" w:rsidRDefault="0090102B" w:rsidP="002C2A14">
      <w:pPr>
        <w:rPr>
          <w:rFonts w:ascii="Arial" w:hAnsi="Arial" w:cs="Arial"/>
          <w:u w:val="single"/>
        </w:rPr>
      </w:pPr>
      <w:r w:rsidRPr="00C729A5">
        <w:rPr>
          <w:rFonts w:ascii="Arial" w:hAnsi="Arial" w:cs="Arial"/>
          <w:u w:val="single"/>
        </w:rPr>
        <w:t>Efforts Not to Duplicate Research</w:t>
      </w:r>
    </w:p>
    <w:p w:rsidR="00A732EC" w:rsidRPr="00C729A5" w:rsidRDefault="005F51C9" w:rsidP="002C2A14">
      <w:pPr>
        <w:rPr>
          <w:rFonts w:ascii="Arial" w:hAnsi="Arial" w:cs="Arial"/>
        </w:rPr>
      </w:pPr>
      <w:r>
        <w:rPr>
          <w:rFonts w:ascii="Arial" w:hAnsi="Arial" w:cs="Arial"/>
        </w:rPr>
        <w:t xml:space="preserve">Field Assistance uses </w:t>
      </w:r>
      <w:r w:rsidR="0061595C">
        <w:rPr>
          <w:rFonts w:ascii="Arial" w:hAnsi="Arial" w:cs="Arial"/>
        </w:rPr>
        <w:t xml:space="preserve">a </w:t>
      </w:r>
      <w:r>
        <w:rPr>
          <w:rFonts w:ascii="Arial" w:hAnsi="Arial" w:cs="Arial"/>
        </w:rPr>
        <w:t xml:space="preserve">customer satisfaction </w:t>
      </w:r>
      <w:r w:rsidR="0061595C">
        <w:rPr>
          <w:rFonts w:ascii="Arial" w:hAnsi="Arial" w:cs="Arial"/>
        </w:rPr>
        <w:t>survey</w:t>
      </w:r>
      <w:r>
        <w:rPr>
          <w:rFonts w:ascii="Arial" w:hAnsi="Arial" w:cs="Arial"/>
        </w:rPr>
        <w:t xml:space="preserve"> to gather</w:t>
      </w:r>
      <w:r w:rsidR="0061595C">
        <w:rPr>
          <w:rFonts w:ascii="Arial" w:hAnsi="Arial" w:cs="Arial"/>
        </w:rPr>
        <w:t xml:space="preserve"> data on customer</w:t>
      </w:r>
      <w:r>
        <w:rPr>
          <w:rFonts w:ascii="Arial" w:hAnsi="Arial" w:cs="Arial"/>
        </w:rPr>
        <w:t xml:space="preserve"> satisfaction wi</w:t>
      </w:r>
      <w:r w:rsidR="0061595C">
        <w:rPr>
          <w:rFonts w:ascii="Arial" w:hAnsi="Arial" w:cs="Arial"/>
        </w:rPr>
        <w:t>th service received at the TACs. T</w:t>
      </w:r>
      <w:r>
        <w:rPr>
          <w:rFonts w:ascii="Arial" w:hAnsi="Arial" w:cs="Arial"/>
        </w:rPr>
        <w:t xml:space="preserve">he </w:t>
      </w:r>
      <w:r w:rsidR="00EE7B24">
        <w:rPr>
          <w:rFonts w:ascii="Arial" w:hAnsi="Arial" w:cs="Arial"/>
        </w:rPr>
        <w:t>Tax Assistance Day</w:t>
      </w:r>
      <w:r>
        <w:rPr>
          <w:rFonts w:ascii="Arial" w:hAnsi="Arial" w:cs="Arial"/>
        </w:rPr>
        <w:t xml:space="preserve"> Exit Survey differs</w:t>
      </w:r>
      <w:r w:rsidR="0061595C">
        <w:rPr>
          <w:rFonts w:ascii="Arial" w:hAnsi="Arial" w:cs="Arial"/>
        </w:rPr>
        <w:t>,</w:t>
      </w:r>
      <w:r>
        <w:rPr>
          <w:rFonts w:ascii="Arial" w:hAnsi="Arial" w:cs="Arial"/>
        </w:rPr>
        <w:t xml:space="preserve"> in that</w:t>
      </w:r>
      <w:r w:rsidR="0061595C">
        <w:rPr>
          <w:rFonts w:ascii="Arial" w:hAnsi="Arial" w:cs="Arial"/>
        </w:rPr>
        <w:t xml:space="preserve"> it is a customized survey for the event that gathers </w:t>
      </w:r>
      <w:r>
        <w:rPr>
          <w:rFonts w:ascii="Arial" w:hAnsi="Arial" w:cs="Arial"/>
        </w:rPr>
        <w:t>information on the characteristics of taxpayers that attend</w:t>
      </w:r>
      <w:r w:rsidR="0061595C">
        <w:rPr>
          <w:rFonts w:ascii="Arial" w:hAnsi="Arial" w:cs="Arial"/>
        </w:rPr>
        <w:t xml:space="preserve"> the</w:t>
      </w:r>
      <w:r w:rsidR="00F746D5">
        <w:rPr>
          <w:rFonts w:ascii="Arial" w:hAnsi="Arial" w:cs="Arial"/>
        </w:rPr>
        <w:t xml:space="preserve"> event in conjunction with</w:t>
      </w:r>
      <w:r>
        <w:rPr>
          <w:rFonts w:ascii="Arial" w:hAnsi="Arial" w:cs="Arial"/>
        </w:rPr>
        <w:t xml:space="preserve"> </w:t>
      </w:r>
      <w:r w:rsidR="0061595C">
        <w:rPr>
          <w:rFonts w:ascii="Arial" w:hAnsi="Arial" w:cs="Arial"/>
        </w:rPr>
        <w:t>taxpayer’s satisfaction</w:t>
      </w:r>
      <w:r>
        <w:rPr>
          <w:rFonts w:ascii="Arial" w:hAnsi="Arial" w:cs="Arial"/>
        </w:rPr>
        <w:t>. Accordingly, this study does not duplicate previous or current studies. As ind</w:t>
      </w:r>
      <w:r w:rsidR="00F746D5">
        <w:rPr>
          <w:rFonts w:ascii="Arial" w:hAnsi="Arial" w:cs="Arial"/>
        </w:rPr>
        <w:t>icated previously, the customer</w:t>
      </w:r>
      <w:r>
        <w:rPr>
          <w:rFonts w:ascii="Arial" w:hAnsi="Arial" w:cs="Arial"/>
        </w:rPr>
        <w:t xml:space="preserve"> satisfaction </w:t>
      </w:r>
      <w:r w:rsidR="00F746D5">
        <w:rPr>
          <w:rFonts w:ascii="Arial" w:hAnsi="Arial" w:cs="Arial"/>
        </w:rPr>
        <w:t xml:space="preserve">survey </w:t>
      </w:r>
      <w:r>
        <w:rPr>
          <w:rFonts w:ascii="Arial" w:hAnsi="Arial" w:cs="Arial"/>
        </w:rPr>
        <w:t xml:space="preserve">that is currently given to all TAC customers will not be distributed on the days that the </w:t>
      </w:r>
      <w:r w:rsidR="00EE7B24">
        <w:rPr>
          <w:rFonts w:ascii="Arial" w:hAnsi="Arial" w:cs="Arial"/>
        </w:rPr>
        <w:t>Tax Assistance Day</w:t>
      </w:r>
      <w:r>
        <w:rPr>
          <w:rFonts w:ascii="Arial" w:hAnsi="Arial" w:cs="Arial"/>
        </w:rPr>
        <w:t xml:space="preserve"> Exit Survey is administered to limit taxpayer burden.   </w:t>
      </w:r>
    </w:p>
    <w:p w:rsidR="0090102B" w:rsidRPr="00C729A5" w:rsidRDefault="0090102B" w:rsidP="008E5F14">
      <w:pPr>
        <w:rPr>
          <w:rFonts w:ascii="Arial" w:hAnsi="Arial" w:cs="Arial"/>
          <w:u w:val="single"/>
        </w:rPr>
      </w:pPr>
    </w:p>
    <w:p w:rsidR="00521FF3" w:rsidRDefault="00521FF3" w:rsidP="008E5F14">
      <w:pPr>
        <w:rPr>
          <w:rFonts w:ascii="Arial" w:hAnsi="Arial" w:cs="Arial"/>
          <w:u w:val="single"/>
        </w:rPr>
      </w:pPr>
    </w:p>
    <w:p w:rsidR="0090102B" w:rsidRDefault="0090102B" w:rsidP="008E5F14">
      <w:pPr>
        <w:rPr>
          <w:rFonts w:ascii="Arial" w:hAnsi="Arial" w:cs="Arial"/>
          <w:u w:val="single"/>
        </w:rPr>
      </w:pPr>
      <w:r w:rsidRPr="008D1E0D">
        <w:rPr>
          <w:rFonts w:ascii="Arial" w:hAnsi="Arial" w:cs="Arial"/>
          <w:u w:val="single"/>
        </w:rPr>
        <w:t>Participants Criteria</w:t>
      </w:r>
    </w:p>
    <w:p w:rsidR="00D06AEA" w:rsidRPr="00D06AEA" w:rsidRDefault="00D06AEA" w:rsidP="00D06AEA">
      <w:pPr>
        <w:rPr>
          <w:rFonts w:ascii="Arial" w:hAnsi="Arial" w:cs="Arial"/>
        </w:rPr>
      </w:pPr>
      <w:r>
        <w:rPr>
          <w:rFonts w:ascii="Arial" w:hAnsi="Arial" w:cs="Arial"/>
        </w:rPr>
        <w:t>An eligible participant include</w:t>
      </w:r>
      <w:r w:rsidR="001103C8">
        <w:rPr>
          <w:rFonts w:ascii="Arial" w:hAnsi="Arial" w:cs="Arial"/>
        </w:rPr>
        <w:t>s</w:t>
      </w:r>
      <w:r>
        <w:rPr>
          <w:rFonts w:ascii="Arial" w:hAnsi="Arial" w:cs="Arial"/>
        </w:rPr>
        <w:t xml:space="preserve"> any taxpayer aged 18 and over who visits a TAC during </w:t>
      </w:r>
      <w:r w:rsidR="00EE7B24">
        <w:rPr>
          <w:rFonts w:ascii="Arial" w:hAnsi="Arial" w:cs="Arial"/>
        </w:rPr>
        <w:t>Tax Assistance Day</w:t>
      </w:r>
      <w:r w:rsidR="00F746D5">
        <w:rPr>
          <w:rFonts w:ascii="Arial" w:hAnsi="Arial" w:cs="Arial"/>
        </w:rPr>
        <w:t xml:space="preserve">; has </w:t>
      </w:r>
      <w:r w:rsidR="00F746D5" w:rsidRPr="00A16E9C">
        <w:rPr>
          <w:rFonts w:ascii="Arial" w:hAnsi="Arial" w:cs="Arial"/>
        </w:rPr>
        <w:t>adequate English</w:t>
      </w:r>
      <w:r w:rsidR="00521FF3" w:rsidRPr="00A16E9C">
        <w:rPr>
          <w:rFonts w:ascii="Arial" w:hAnsi="Arial" w:cs="Arial"/>
        </w:rPr>
        <w:t xml:space="preserve"> or Spanish</w:t>
      </w:r>
      <w:r w:rsidR="00F746D5" w:rsidRPr="00A16E9C">
        <w:rPr>
          <w:rFonts w:ascii="Arial" w:hAnsi="Arial" w:cs="Arial"/>
        </w:rPr>
        <w:t xml:space="preserve"> language</w:t>
      </w:r>
      <w:r w:rsidR="00F746D5">
        <w:rPr>
          <w:rFonts w:ascii="Arial" w:hAnsi="Arial" w:cs="Arial"/>
        </w:rPr>
        <w:t xml:space="preserve"> skills</w:t>
      </w:r>
      <w:r w:rsidR="0061595C">
        <w:rPr>
          <w:rFonts w:ascii="Arial" w:hAnsi="Arial" w:cs="Arial"/>
        </w:rPr>
        <w:t>;</w:t>
      </w:r>
      <w:r w:rsidR="00F746D5">
        <w:rPr>
          <w:rFonts w:ascii="Arial" w:hAnsi="Arial" w:cs="Arial"/>
        </w:rPr>
        <w:t xml:space="preserve"> and </w:t>
      </w:r>
      <w:r>
        <w:rPr>
          <w:rFonts w:ascii="Arial" w:hAnsi="Arial" w:cs="Arial"/>
        </w:rPr>
        <w:t>possesses the physical abili</w:t>
      </w:r>
      <w:r w:rsidR="00F746D5">
        <w:rPr>
          <w:rFonts w:ascii="Arial" w:hAnsi="Arial" w:cs="Arial"/>
        </w:rPr>
        <w:t>ty to complete the paper survey.</w:t>
      </w:r>
    </w:p>
    <w:p w:rsidR="0090102B" w:rsidRPr="00C729A5" w:rsidRDefault="0090102B" w:rsidP="0090102B">
      <w:pPr>
        <w:rPr>
          <w:rFonts w:ascii="Arial" w:hAnsi="Arial" w:cs="Arial"/>
          <w:b/>
        </w:rPr>
      </w:pPr>
    </w:p>
    <w:p w:rsidR="00A11990" w:rsidRDefault="00A11990" w:rsidP="0090102B">
      <w:pPr>
        <w:rPr>
          <w:rFonts w:ascii="Arial" w:hAnsi="Arial" w:cs="Arial"/>
          <w:b/>
        </w:rPr>
      </w:pPr>
    </w:p>
    <w:p w:rsidR="00A11990" w:rsidRDefault="00A11990" w:rsidP="0090102B">
      <w:pPr>
        <w:rPr>
          <w:rFonts w:ascii="Arial" w:hAnsi="Arial" w:cs="Arial"/>
          <w:b/>
        </w:rPr>
      </w:pPr>
    </w:p>
    <w:p w:rsidR="0090102B" w:rsidRPr="00C729A5" w:rsidRDefault="0090102B" w:rsidP="0090102B">
      <w:pPr>
        <w:rPr>
          <w:rFonts w:ascii="Arial" w:hAnsi="Arial" w:cs="Arial"/>
          <w:b/>
        </w:rPr>
      </w:pPr>
      <w:r w:rsidRPr="00C729A5">
        <w:rPr>
          <w:rFonts w:ascii="Arial" w:hAnsi="Arial" w:cs="Arial"/>
          <w:b/>
        </w:rPr>
        <w:lastRenderedPageBreak/>
        <w:t xml:space="preserve">C. Privacy, Disclosure, Confidentiality, Security Issues </w:t>
      </w:r>
    </w:p>
    <w:p w:rsidR="004D0806" w:rsidRPr="00C729A5" w:rsidRDefault="004D0806" w:rsidP="0090102B">
      <w:pPr>
        <w:rPr>
          <w:rFonts w:ascii="Arial" w:hAnsi="Arial" w:cs="Arial"/>
          <w:b/>
        </w:rPr>
      </w:pPr>
    </w:p>
    <w:p w:rsidR="004D0806" w:rsidRPr="00C729A5" w:rsidRDefault="0061595C" w:rsidP="008D1E0D">
      <w:pPr>
        <w:rPr>
          <w:rFonts w:ascii="Arial" w:hAnsi="Arial" w:cs="Arial"/>
        </w:rPr>
      </w:pPr>
      <w:r>
        <w:rPr>
          <w:rFonts w:ascii="Arial" w:hAnsi="Arial" w:cs="Arial"/>
        </w:rPr>
        <w:t>W&amp;I</w:t>
      </w:r>
      <w:r w:rsidR="004D0806" w:rsidRPr="00C729A5">
        <w:rPr>
          <w:rFonts w:ascii="Arial" w:hAnsi="Arial" w:cs="Arial"/>
        </w:rPr>
        <w:t xml:space="preserve"> Research will ensure that the utmost scrutiny is given to privacy, security, and disclosure when </w:t>
      </w:r>
      <w:r w:rsidR="00207C75">
        <w:rPr>
          <w:rFonts w:ascii="Arial" w:hAnsi="Arial" w:cs="Arial"/>
        </w:rPr>
        <w:t>administrating and describing the ta</w:t>
      </w:r>
      <w:r w:rsidR="0041162E" w:rsidRPr="00C729A5">
        <w:rPr>
          <w:rFonts w:ascii="Arial" w:hAnsi="Arial" w:cs="Arial"/>
        </w:rPr>
        <w:t>xpayers</w:t>
      </w:r>
      <w:r w:rsidR="00207C75">
        <w:rPr>
          <w:rFonts w:ascii="Arial" w:hAnsi="Arial" w:cs="Arial"/>
        </w:rPr>
        <w:t xml:space="preserve"> that responded to this survey. Every precaution will be taken to assure the proper protection of the taxpayer’s survey responses. We will limit and control the amount of information that we collect to those items that are necessary to </w:t>
      </w:r>
      <w:r w:rsidR="00207C75" w:rsidRPr="001103C8">
        <w:rPr>
          <w:rFonts w:ascii="Arial" w:hAnsi="Arial" w:cs="Arial"/>
        </w:rPr>
        <w:t>accomplish the research objective</w:t>
      </w:r>
      <w:r w:rsidR="0041162E" w:rsidRPr="001103C8">
        <w:rPr>
          <w:rFonts w:ascii="Arial" w:hAnsi="Arial" w:cs="Arial"/>
        </w:rPr>
        <w:t>. All participants will be subject to the provisions of the Taxpayer Bill of Rights II during</w:t>
      </w:r>
      <w:r w:rsidR="0041162E" w:rsidRPr="00C729A5">
        <w:rPr>
          <w:rFonts w:ascii="Arial" w:hAnsi="Arial" w:cs="Arial"/>
        </w:rPr>
        <w:t xml:space="preserve"> this survey and the administrator will ensure that all participants are treated fairly and appropriately.  </w:t>
      </w:r>
      <w:r w:rsidR="004D0806" w:rsidRPr="00C729A5">
        <w:rPr>
          <w:rFonts w:ascii="Arial" w:hAnsi="Arial" w:cs="Arial"/>
        </w:rPr>
        <w:t xml:space="preserve"> </w:t>
      </w:r>
    </w:p>
    <w:p w:rsidR="0041162E" w:rsidRPr="00C729A5" w:rsidRDefault="0041162E" w:rsidP="008D1E0D">
      <w:pPr>
        <w:rPr>
          <w:rFonts w:ascii="Arial" w:hAnsi="Arial" w:cs="Arial"/>
        </w:rPr>
      </w:pPr>
    </w:p>
    <w:p w:rsidR="0041162E" w:rsidRPr="00C729A5" w:rsidRDefault="0041162E" w:rsidP="008D1E0D">
      <w:pPr>
        <w:rPr>
          <w:rFonts w:ascii="Arial" w:hAnsi="Arial" w:cs="Arial"/>
        </w:rPr>
      </w:pPr>
      <w:r w:rsidRPr="00C729A5">
        <w:rPr>
          <w:rFonts w:ascii="Arial" w:hAnsi="Arial" w:cs="Arial"/>
        </w:rPr>
        <w:t xml:space="preserve">The security of the data used in this project and the privacy of the taxpayers will </w:t>
      </w:r>
      <w:r w:rsidRPr="001103C8">
        <w:rPr>
          <w:rFonts w:ascii="Arial" w:hAnsi="Arial" w:cs="Arial"/>
        </w:rPr>
        <w:t>be carefully safeguarded at all times.</w:t>
      </w:r>
      <w:r w:rsidR="00F746D5">
        <w:rPr>
          <w:rFonts w:ascii="Arial" w:hAnsi="Arial" w:cs="Arial"/>
        </w:rPr>
        <w:t xml:space="preserve"> Security requirements are based</w:t>
      </w:r>
      <w:r w:rsidRPr="001103C8">
        <w:rPr>
          <w:rFonts w:ascii="Arial" w:hAnsi="Arial" w:cs="Arial"/>
        </w:rPr>
        <w:t xml:space="preserve"> on the Computer Security Act of 1987 and Office of Management and Budget Circular A-130</w:t>
      </w:r>
      <w:r w:rsidRPr="006921C5">
        <w:rPr>
          <w:rFonts w:ascii="Arial" w:hAnsi="Arial" w:cs="Arial"/>
        </w:rPr>
        <w:t>, Appendices A &amp; B. Physical</w:t>
      </w:r>
      <w:r w:rsidRPr="00C729A5">
        <w:rPr>
          <w:rFonts w:ascii="Arial" w:hAnsi="Arial" w:cs="Arial"/>
        </w:rPr>
        <w:t xml:space="preserve"> security measures include a locked, secure office. Notes are stored in locked cabinets or shredded</w:t>
      </w:r>
      <w:r w:rsidRPr="001103C8">
        <w:rPr>
          <w:rFonts w:ascii="Arial" w:hAnsi="Arial" w:cs="Arial"/>
        </w:rPr>
        <w:t>. Data security at C-2 level is accomplished via the Windows NT operating system. Systems</w:t>
      </w:r>
      <w:r w:rsidRPr="00C729A5">
        <w:rPr>
          <w:rFonts w:ascii="Arial" w:hAnsi="Arial" w:cs="Arial"/>
        </w:rPr>
        <w:t xml:space="preserve"> are password protected, users profiled for authorized use and individual audit trails generated and reviewed periodically. </w:t>
      </w:r>
    </w:p>
    <w:p w:rsidR="0041162E" w:rsidRPr="00C729A5" w:rsidRDefault="0041162E" w:rsidP="008D1E0D">
      <w:pPr>
        <w:rPr>
          <w:rFonts w:ascii="Arial" w:hAnsi="Arial" w:cs="Arial"/>
        </w:rPr>
      </w:pPr>
    </w:p>
    <w:p w:rsidR="0041162E" w:rsidRPr="00C729A5" w:rsidRDefault="0041162E" w:rsidP="008D1E0D">
      <w:pPr>
        <w:rPr>
          <w:rFonts w:ascii="Arial" w:hAnsi="Arial" w:cs="Arial"/>
        </w:rPr>
      </w:pPr>
      <w:r w:rsidRPr="00C729A5">
        <w:rPr>
          <w:rFonts w:ascii="Arial" w:hAnsi="Arial" w:cs="Arial"/>
        </w:rPr>
        <w:t>The IRS will appl</w:t>
      </w:r>
      <w:r w:rsidR="009548DB" w:rsidRPr="00C729A5">
        <w:rPr>
          <w:rFonts w:ascii="Arial" w:hAnsi="Arial" w:cs="Arial"/>
        </w:rPr>
        <w:t xml:space="preserve">y and meet fair information and record-keeping practices to </w:t>
      </w:r>
      <w:r w:rsidR="009548DB" w:rsidRPr="001103C8">
        <w:rPr>
          <w:rFonts w:ascii="Arial" w:hAnsi="Arial" w:cs="Arial"/>
        </w:rPr>
        <w:t>ensure privacy protection of all taxpayers. This includes criteria for disclosure</w:t>
      </w:r>
      <w:r w:rsidR="0061595C">
        <w:rPr>
          <w:rFonts w:ascii="Arial" w:hAnsi="Arial" w:cs="Arial"/>
        </w:rPr>
        <w:t>–</w:t>
      </w:r>
      <w:r w:rsidR="009548DB" w:rsidRPr="001103C8">
        <w:rPr>
          <w:rFonts w:ascii="Arial" w:hAnsi="Arial" w:cs="Arial"/>
        </w:rPr>
        <w:t>laid out in the Privacy Act of 1974, the Freedom of information Act, and Section 61</w:t>
      </w:r>
      <w:r w:rsidR="00F746D5">
        <w:rPr>
          <w:rFonts w:ascii="Arial" w:hAnsi="Arial" w:cs="Arial"/>
        </w:rPr>
        <w:t>0</w:t>
      </w:r>
      <w:r w:rsidR="0061595C">
        <w:rPr>
          <w:rFonts w:ascii="Arial" w:hAnsi="Arial" w:cs="Arial"/>
        </w:rPr>
        <w:t>3 of the Internal Revenue Code–</w:t>
      </w:r>
      <w:r w:rsidR="00F746D5">
        <w:rPr>
          <w:rFonts w:ascii="Arial" w:hAnsi="Arial" w:cs="Arial"/>
        </w:rPr>
        <w:t>a</w:t>
      </w:r>
      <w:r w:rsidR="009548DB" w:rsidRPr="001103C8">
        <w:rPr>
          <w:rFonts w:ascii="Arial" w:hAnsi="Arial" w:cs="Arial"/>
        </w:rPr>
        <w:t>ll</w:t>
      </w:r>
      <w:r w:rsidR="009548DB" w:rsidRPr="00C729A5">
        <w:rPr>
          <w:rFonts w:ascii="Arial" w:hAnsi="Arial" w:cs="Arial"/>
        </w:rPr>
        <w:t xml:space="preserve"> of which provide for the protection of taxpayer information as well as its release to authorized recipients. </w:t>
      </w:r>
    </w:p>
    <w:p w:rsidR="009548DB" w:rsidRPr="00C729A5" w:rsidRDefault="009548DB" w:rsidP="008D1E0D">
      <w:pPr>
        <w:rPr>
          <w:rFonts w:ascii="Arial" w:hAnsi="Arial" w:cs="Arial"/>
        </w:rPr>
      </w:pPr>
    </w:p>
    <w:p w:rsidR="008D1E0D" w:rsidRDefault="009548DB" w:rsidP="0090102B">
      <w:pPr>
        <w:rPr>
          <w:rFonts w:ascii="Arial" w:hAnsi="Arial" w:cs="Arial"/>
        </w:rPr>
      </w:pPr>
      <w:r w:rsidRPr="00C729A5">
        <w:rPr>
          <w:rFonts w:ascii="Arial" w:hAnsi="Arial" w:cs="Arial"/>
        </w:rPr>
        <w:t>The survey will not contain tax return or taxpayer</w:t>
      </w:r>
      <w:r w:rsidR="00F746D5">
        <w:rPr>
          <w:rFonts w:ascii="Arial" w:hAnsi="Arial" w:cs="Arial"/>
        </w:rPr>
        <w:t xml:space="preserve"> personal</w:t>
      </w:r>
      <w:r w:rsidRPr="00C729A5">
        <w:rPr>
          <w:rFonts w:ascii="Arial" w:hAnsi="Arial" w:cs="Arial"/>
        </w:rPr>
        <w:t xml:space="preserve"> information. Survey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of the survey respondents. We will apply the fair information and record-keeping practices to ensure protection of all survey respondents. The criterion for</w:t>
      </w:r>
      <w:r w:rsidR="0061595C">
        <w:rPr>
          <w:rFonts w:ascii="Arial" w:hAnsi="Arial" w:cs="Arial"/>
        </w:rPr>
        <w:t xml:space="preserve"> disclosure laid out in the P</w:t>
      </w:r>
      <w:r w:rsidRPr="00C729A5">
        <w:rPr>
          <w:rFonts w:ascii="Arial" w:hAnsi="Arial" w:cs="Arial"/>
        </w:rPr>
        <w:t>rivacy Act, the Freedom of Information Act, an</w:t>
      </w:r>
      <w:r w:rsidR="0061595C">
        <w:rPr>
          <w:rFonts w:ascii="Arial" w:hAnsi="Arial" w:cs="Arial"/>
        </w:rPr>
        <w:t>d S</w:t>
      </w:r>
      <w:r w:rsidR="00DD3E85" w:rsidRPr="00C729A5">
        <w:rPr>
          <w:rFonts w:ascii="Arial" w:hAnsi="Arial" w:cs="Arial"/>
        </w:rPr>
        <w:t>ection 6103 of the Internal R</w:t>
      </w:r>
      <w:r w:rsidRPr="00C729A5">
        <w:rPr>
          <w:rFonts w:ascii="Arial" w:hAnsi="Arial" w:cs="Arial"/>
        </w:rPr>
        <w:t xml:space="preserve">evenue Code provides for the protection of information as well as its release to authorized recipients. </w:t>
      </w:r>
    </w:p>
    <w:p w:rsidR="00527DAD" w:rsidRDefault="00527DAD" w:rsidP="008D1E0D">
      <w:pPr>
        <w:rPr>
          <w:rFonts w:ascii="Arial" w:hAnsi="Arial" w:cs="Arial"/>
          <w:highlight w:val="yellow"/>
          <w:u w:val="single"/>
        </w:rPr>
      </w:pPr>
    </w:p>
    <w:p w:rsidR="008D1E0D" w:rsidRPr="008D1E0D" w:rsidRDefault="008D1E0D" w:rsidP="008D1E0D">
      <w:pPr>
        <w:rPr>
          <w:rFonts w:ascii="Arial" w:hAnsi="Arial" w:cs="Arial"/>
          <w:u w:val="single"/>
        </w:rPr>
      </w:pPr>
      <w:r w:rsidRPr="006921C5">
        <w:rPr>
          <w:rFonts w:ascii="Arial" w:hAnsi="Arial" w:cs="Arial"/>
          <w:u w:val="single"/>
        </w:rPr>
        <w:t>PRA Statement and OMB Control Number</w:t>
      </w:r>
    </w:p>
    <w:p w:rsidR="008D1E0D" w:rsidRPr="00C729A5" w:rsidRDefault="008D1E0D" w:rsidP="008D1E0D">
      <w:pPr>
        <w:rPr>
          <w:rFonts w:ascii="Arial" w:hAnsi="Arial" w:cs="Arial"/>
        </w:rPr>
      </w:pPr>
      <w:r>
        <w:rPr>
          <w:rFonts w:ascii="Arial" w:hAnsi="Arial" w:cs="Arial"/>
        </w:rPr>
        <w:t xml:space="preserve">For the </w:t>
      </w:r>
      <w:r w:rsidR="00E91050">
        <w:rPr>
          <w:rFonts w:ascii="Arial" w:hAnsi="Arial" w:cs="Arial"/>
        </w:rPr>
        <w:t>Tax Assistance Day</w:t>
      </w:r>
      <w:r>
        <w:rPr>
          <w:rFonts w:ascii="Arial" w:hAnsi="Arial" w:cs="Arial"/>
        </w:rPr>
        <w:t xml:space="preserve"> Exit Su</w:t>
      </w:r>
      <w:r w:rsidR="00F746D5">
        <w:rPr>
          <w:rFonts w:ascii="Arial" w:hAnsi="Arial" w:cs="Arial"/>
        </w:rPr>
        <w:t>rvey, the OMB Control Number is</w:t>
      </w:r>
      <w:r>
        <w:rPr>
          <w:rFonts w:ascii="Arial" w:hAnsi="Arial" w:cs="Arial"/>
        </w:rPr>
        <w:t xml:space="preserve"> required information </w:t>
      </w:r>
      <w:r w:rsidR="00F746D5">
        <w:rPr>
          <w:rFonts w:ascii="Arial" w:hAnsi="Arial" w:cs="Arial"/>
        </w:rPr>
        <w:t xml:space="preserve">and </w:t>
      </w:r>
      <w:r>
        <w:rPr>
          <w:rFonts w:ascii="Arial" w:hAnsi="Arial" w:cs="Arial"/>
        </w:rPr>
        <w:t>will be pr</w:t>
      </w:r>
      <w:bookmarkStart w:id="2" w:name="OLE_LINK1"/>
      <w:r w:rsidR="0061595C">
        <w:rPr>
          <w:rFonts w:ascii="Arial" w:hAnsi="Arial" w:cs="Arial"/>
        </w:rPr>
        <w:t>ovided on the survey instrument</w:t>
      </w:r>
      <w:r>
        <w:rPr>
          <w:rFonts w:ascii="Arial" w:hAnsi="Arial" w:cs="Arial"/>
        </w:rPr>
        <w:t>–</w:t>
      </w:r>
      <w:bookmarkEnd w:id="2"/>
      <w:r>
        <w:rPr>
          <w:rFonts w:ascii="Arial" w:hAnsi="Arial" w:cs="Arial"/>
        </w:rPr>
        <w:t xml:space="preserve">pursuant to the Paperwork Reduction Act. </w:t>
      </w:r>
    </w:p>
    <w:p w:rsidR="004D0806" w:rsidRPr="00C729A5" w:rsidRDefault="004D0806" w:rsidP="0090102B">
      <w:pPr>
        <w:rPr>
          <w:rFonts w:ascii="Arial" w:hAnsi="Arial" w:cs="Arial"/>
          <w:b/>
        </w:rPr>
      </w:pPr>
    </w:p>
    <w:p w:rsidR="00A11990" w:rsidRDefault="00A11990" w:rsidP="0090102B">
      <w:pPr>
        <w:rPr>
          <w:rFonts w:ascii="Arial" w:hAnsi="Arial" w:cs="Arial"/>
          <w:b/>
        </w:rPr>
      </w:pPr>
    </w:p>
    <w:p w:rsidR="00A11990" w:rsidRDefault="00A11990" w:rsidP="0090102B">
      <w:pPr>
        <w:rPr>
          <w:rFonts w:ascii="Arial" w:hAnsi="Arial" w:cs="Arial"/>
          <w:b/>
        </w:rPr>
      </w:pPr>
    </w:p>
    <w:p w:rsidR="00A11990" w:rsidRDefault="00A11990" w:rsidP="0090102B">
      <w:pPr>
        <w:rPr>
          <w:rFonts w:ascii="Arial" w:hAnsi="Arial" w:cs="Arial"/>
          <w:b/>
        </w:rPr>
      </w:pPr>
    </w:p>
    <w:p w:rsidR="00A11990" w:rsidRDefault="00A11990" w:rsidP="0090102B">
      <w:pPr>
        <w:rPr>
          <w:rFonts w:ascii="Arial" w:hAnsi="Arial" w:cs="Arial"/>
          <w:b/>
        </w:rPr>
      </w:pPr>
    </w:p>
    <w:p w:rsidR="0090102B" w:rsidRPr="00C729A5" w:rsidRDefault="0090102B" w:rsidP="0090102B">
      <w:pPr>
        <w:rPr>
          <w:rFonts w:ascii="Arial" w:hAnsi="Arial" w:cs="Arial"/>
          <w:b/>
        </w:rPr>
      </w:pPr>
      <w:r w:rsidRPr="00C729A5">
        <w:rPr>
          <w:rFonts w:ascii="Arial" w:hAnsi="Arial" w:cs="Arial"/>
          <w:b/>
        </w:rPr>
        <w:lastRenderedPageBreak/>
        <w:t>D. Burden Hours</w:t>
      </w:r>
    </w:p>
    <w:p w:rsidR="004D0806" w:rsidRPr="00C729A5" w:rsidRDefault="004D0806" w:rsidP="0090102B">
      <w:pPr>
        <w:pStyle w:val="BodyText"/>
        <w:widowControl/>
        <w:rPr>
          <w:rFonts w:ascii="Arial" w:hAnsi="Arial" w:cs="Arial"/>
          <w:sz w:val="24"/>
          <w:szCs w:val="24"/>
        </w:rPr>
      </w:pPr>
    </w:p>
    <w:p w:rsidR="0090102B" w:rsidRPr="00C729A5" w:rsidRDefault="00EE3CCE" w:rsidP="008D1E0D">
      <w:pPr>
        <w:pStyle w:val="BodyText"/>
        <w:widowControl/>
        <w:tabs>
          <w:tab w:val="left" w:pos="360"/>
        </w:tabs>
        <w:rPr>
          <w:rFonts w:ascii="Arial" w:hAnsi="Arial" w:cs="Arial"/>
          <w:sz w:val="24"/>
          <w:szCs w:val="24"/>
        </w:rPr>
      </w:pPr>
      <w:r>
        <w:rPr>
          <w:rFonts w:ascii="Arial" w:hAnsi="Arial" w:cs="Arial"/>
          <w:sz w:val="24"/>
          <w:szCs w:val="24"/>
        </w:rPr>
        <w:t>The Exit S</w:t>
      </w:r>
      <w:r w:rsidR="0090102B" w:rsidRPr="00C729A5">
        <w:rPr>
          <w:rFonts w:ascii="Arial" w:hAnsi="Arial" w:cs="Arial"/>
          <w:sz w:val="24"/>
          <w:szCs w:val="24"/>
        </w:rPr>
        <w:t>urvey has been designed to minimize burden on the taxpayer.  The time that a respondent takes to complete the survey has been carefully considered and only the most important areas are being surveyed. The average time of survey complet</w:t>
      </w:r>
      <w:r w:rsidR="001019F0">
        <w:rPr>
          <w:rFonts w:ascii="Arial" w:hAnsi="Arial" w:cs="Arial"/>
          <w:sz w:val="24"/>
          <w:szCs w:val="24"/>
        </w:rPr>
        <w:t>ion is expected to be 2</w:t>
      </w:r>
      <w:r w:rsidR="00A732EC" w:rsidRPr="00C729A5">
        <w:rPr>
          <w:rFonts w:ascii="Arial" w:hAnsi="Arial" w:cs="Arial"/>
          <w:sz w:val="24"/>
          <w:szCs w:val="24"/>
        </w:rPr>
        <w:t xml:space="preserve"> </w:t>
      </w:r>
      <w:r w:rsidR="0090102B" w:rsidRPr="00C729A5">
        <w:rPr>
          <w:rFonts w:ascii="Arial" w:hAnsi="Arial" w:cs="Arial"/>
          <w:sz w:val="24"/>
          <w:szCs w:val="24"/>
        </w:rPr>
        <w:t xml:space="preserve">minutes. The questions are generally one sentence in structure and on an elementary concept level. </w:t>
      </w:r>
    </w:p>
    <w:p w:rsidR="0090102B" w:rsidRPr="00C729A5" w:rsidRDefault="0090102B" w:rsidP="008D1E0D">
      <w:pPr>
        <w:pStyle w:val="BodyText"/>
        <w:widowControl/>
        <w:tabs>
          <w:tab w:val="left" w:pos="360"/>
        </w:tabs>
        <w:rPr>
          <w:rFonts w:ascii="Arial" w:hAnsi="Arial" w:cs="Arial"/>
          <w:sz w:val="24"/>
          <w:szCs w:val="24"/>
        </w:rPr>
      </w:pPr>
    </w:p>
    <w:p w:rsidR="00F746D5" w:rsidRDefault="0090102B" w:rsidP="008D1E0D">
      <w:pPr>
        <w:pStyle w:val="BodyText"/>
        <w:widowControl/>
        <w:tabs>
          <w:tab w:val="left" w:pos="360"/>
        </w:tabs>
        <w:rPr>
          <w:rFonts w:ascii="Arial" w:hAnsi="Arial" w:cs="Arial"/>
          <w:sz w:val="24"/>
          <w:szCs w:val="24"/>
        </w:rPr>
      </w:pPr>
      <w:r w:rsidRPr="00C729A5">
        <w:rPr>
          <w:rFonts w:ascii="Arial" w:hAnsi="Arial" w:cs="Arial"/>
          <w:sz w:val="24"/>
          <w:szCs w:val="24"/>
        </w:rPr>
        <w:t xml:space="preserve">We have made </w:t>
      </w:r>
      <w:r w:rsidR="0061595C">
        <w:rPr>
          <w:rFonts w:ascii="Arial" w:hAnsi="Arial" w:cs="Arial"/>
          <w:sz w:val="24"/>
          <w:szCs w:val="24"/>
        </w:rPr>
        <w:t>an</w:t>
      </w:r>
      <w:r w:rsidR="00EE3CCE">
        <w:rPr>
          <w:rFonts w:ascii="Arial" w:hAnsi="Arial" w:cs="Arial"/>
          <w:sz w:val="24"/>
          <w:szCs w:val="24"/>
        </w:rPr>
        <w:t xml:space="preserve"> attempt in designing this Exit S</w:t>
      </w:r>
      <w:r w:rsidRPr="00C729A5">
        <w:rPr>
          <w:rFonts w:ascii="Arial" w:hAnsi="Arial" w:cs="Arial"/>
          <w:sz w:val="24"/>
          <w:szCs w:val="24"/>
        </w:rPr>
        <w:t xml:space="preserve">urvey to </w:t>
      </w:r>
      <w:r w:rsidR="00CC1596">
        <w:rPr>
          <w:rFonts w:ascii="Arial" w:hAnsi="Arial" w:cs="Arial"/>
          <w:sz w:val="24"/>
          <w:szCs w:val="24"/>
        </w:rPr>
        <w:t>encourage participation</w:t>
      </w:r>
      <w:r w:rsidR="00CC440C">
        <w:rPr>
          <w:rFonts w:ascii="Arial" w:hAnsi="Arial" w:cs="Arial"/>
          <w:sz w:val="24"/>
          <w:szCs w:val="24"/>
        </w:rPr>
        <w:t xml:space="preserve"> and expect a</w:t>
      </w:r>
      <w:r w:rsidRPr="008D1E0D">
        <w:rPr>
          <w:rFonts w:ascii="Arial" w:hAnsi="Arial" w:cs="Arial"/>
          <w:sz w:val="24"/>
          <w:szCs w:val="24"/>
        </w:rPr>
        <w:t xml:space="preserve"> response rate </w:t>
      </w:r>
      <w:r w:rsidRPr="00A52953">
        <w:rPr>
          <w:rFonts w:ascii="Arial" w:hAnsi="Arial" w:cs="Arial"/>
          <w:sz w:val="24"/>
          <w:szCs w:val="24"/>
        </w:rPr>
        <w:t xml:space="preserve">of </w:t>
      </w:r>
      <w:r w:rsidR="00521FF3">
        <w:rPr>
          <w:rFonts w:ascii="Arial" w:hAnsi="Arial" w:cs="Arial"/>
          <w:sz w:val="24"/>
          <w:szCs w:val="24"/>
        </w:rPr>
        <w:t>60</w:t>
      </w:r>
      <w:r w:rsidR="00A52953">
        <w:rPr>
          <w:rFonts w:ascii="Arial" w:hAnsi="Arial" w:cs="Arial"/>
          <w:sz w:val="24"/>
          <w:szCs w:val="24"/>
        </w:rPr>
        <w:t xml:space="preserve"> </w:t>
      </w:r>
      <w:r w:rsidRPr="008D1E0D">
        <w:rPr>
          <w:rFonts w:ascii="Arial" w:hAnsi="Arial" w:cs="Arial"/>
          <w:sz w:val="24"/>
          <w:szCs w:val="24"/>
        </w:rPr>
        <w:t xml:space="preserve">percent of the </w:t>
      </w:r>
      <w:r w:rsidR="00862B1B">
        <w:rPr>
          <w:rFonts w:ascii="Arial" w:hAnsi="Arial" w:cs="Arial"/>
          <w:sz w:val="24"/>
          <w:szCs w:val="24"/>
        </w:rPr>
        <w:t xml:space="preserve">estimated </w:t>
      </w:r>
      <w:r w:rsidR="008D1E0D">
        <w:rPr>
          <w:rFonts w:ascii="Arial" w:hAnsi="Arial" w:cs="Arial"/>
          <w:sz w:val="24"/>
          <w:szCs w:val="24"/>
        </w:rPr>
        <w:t xml:space="preserve">attendance </w:t>
      </w:r>
      <w:r w:rsidR="00657F3A" w:rsidRPr="008D1E0D">
        <w:rPr>
          <w:rFonts w:ascii="Arial" w:hAnsi="Arial" w:cs="Arial"/>
          <w:sz w:val="24"/>
          <w:szCs w:val="24"/>
        </w:rPr>
        <w:t>volume (</w:t>
      </w:r>
      <w:r w:rsidR="00521FF3">
        <w:rPr>
          <w:rFonts w:ascii="Arial" w:hAnsi="Arial" w:cs="Arial"/>
          <w:sz w:val="24"/>
          <w:szCs w:val="24"/>
        </w:rPr>
        <w:t>9</w:t>
      </w:r>
      <w:r w:rsidR="00CC1596">
        <w:rPr>
          <w:rFonts w:ascii="Arial" w:hAnsi="Arial" w:cs="Arial"/>
          <w:sz w:val="24"/>
          <w:szCs w:val="24"/>
        </w:rPr>
        <w:t>,000</w:t>
      </w:r>
      <w:r w:rsidR="00862B1B">
        <w:rPr>
          <w:rFonts w:ascii="Arial" w:hAnsi="Arial" w:cs="Arial"/>
          <w:sz w:val="24"/>
          <w:szCs w:val="24"/>
        </w:rPr>
        <w:t>)</w:t>
      </w:r>
      <w:r w:rsidR="00A52953">
        <w:rPr>
          <w:rFonts w:ascii="Arial" w:hAnsi="Arial" w:cs="Arial"/>
          <w:sz w:val="24"/>
          <w:szCs w:val="24"/>
        </w:rPr>
        <w:t xml:space="preserve"> for the </w:t>
      </w:r>
      <w:r w:rsidR="00641688">
        <w:rPr>
          <w:rFonts w:ascii="Arial" w:hAnsi="Arial" w:cs="Arial"/>
          <w:sz w:val="24"/>
          <w:szCs w:val="24"/>
        </w:rPr>
        <w:t>May 15</w:t>
      </w:r>
      <w:r w:rsidR="00521FF3" w:rsidRPr="00521FF3">
        <w:rPr>
          <w:rFonts w:ascii="Arial" w:hAnsi="Arial" w:cs="Arial"/>
          <w:sz w:val="24"/>
          <w:szCs w:val="24"/>
        </w:rPr>
        <w:t>, June 5, and June 26, 2010</w:t>
      </w:r>
      <w:r w:rsidR="00521FF3">
        <w:rPr>
          <w:rFonts w:ascii="Arial" w:hAnsi="Arial" w:cs="Arial"/>
          <w:sz w:val="24"/>
          <w:szCs w:val="24"/>
        </w:rPr>
        <w:t xml:space="preserve"> </w:t>
      </w:r>
      <w:r w:rsidR="00A52953">
        <w:rPr>
          <w:rFonts w:ascii="Arial" w:hAnsi="Arial" w:cs="Arial"/>
          <w:sz w:val="24"/>
          <w:szCs w:val="24"/>
        </w:rPr>
        <w:t>event</w:t>
      </w:r>
      <w:r w:rsidR="00521FF3">
        <w:rPr>
          <w:rFonts w:ascii="Arial" w:hAnsi="Arial" w:cs="Arial"/>
          <w:sz w:val="24"/>
          <w:szCs w:val="24"/>
        </w:rPr>
        <w:t>s</w:t>
      </w:r>
      <w:r w:rsidR="00862B1B">
        <w:rPr>
          <w:rFonts w:ascii="Arial" w:hAnsi="Arial" w:cs="Arial"/>
          <w:sz w:val="24"/>
          <w:szCs w:val="24"/>
        </w:rPr>
        <w:t>.</w:t>
      </w:r>
      <w:r w:rsidR="00CC1596">
        <w:rPr>
          <w:rFonts w:ascii="Arial" w:hAnsi="Arial" w:cs="Arial"/>
          <w:sz w:val="24"/>
          <w:szCs w:val="24"/>
        </w:rPr>
        <w:t xml:space="preserve"> Therefor</w:t>
      </w:r>
      <w:r w:rsidR="00521FF3">
        <w:rPr>
          <w:rFonts w:ascii="Arial" w:hAnsi="Arial" w:cs="Arial"/>
          <w:sz w:val="24"/>
          <w:szCs w:val="24"/>
        </w:rPr>
        <w:t>e, we expect approximately 16,200</w:t>
      </w:r>
      <w:r w:rsidR="00CC1596">
        <w:rPr>
          <w:rFonts w:ascii="Arial" w:hAnsi="Arial" w:cs="Arial"/>
          <w:sz w:val="24"/>
          <w:szCs w:val="24"/>
        </w:rPr>
        <w:t xml:space="preserve"> survey participants.</w:t>
      </w:r>
      <w:r w:rsidR="00A52953">
        <w:rPr>
          <w:rFonts w:ascii="Arial" w:hAnsi="Arial" w:cs="Arial"/>
          <w:sz w:val="24"/>
          <w:szCs w:val="24"/>
        </w:rPr>
        <w:t xml:space="preserve"> </w:t>
      </w:r>
    </w:p>
    <w:p w:rsidR="00521FF3" w:rsidRDefault="00521FF3" w:rsidP="008D1E0D">
      <w:pPr>
        <w:pStyle w:val="BodyText"/>
        <w:widowControl/>
        <w:tabs>
          <w:tab w:val="left" w:pos="360"/>
        </w:tabs>
        <w:rPr>
          <w:rFonts w:ascii="Arial" w:hAnsi="Arial" w:cs="Arial"/>
          <w:sz w:val="24"/>
          <w:szCs w:val="24"/>
        </w:rPr>
      </w:pPr>
    </w:p>
    <w:p w:rsidR="0090102B" w:rsidRPr="008D1E0D" w:rsidRDefault="0090102B" w:rsidP="008D1E0D">
      <w:pPr>
        <w:pStyle w:val="BodyText"/>
        <w:widowControl/>
        <w:tabs>
          <w:tab w:val="left" w:pos="360"/>
        </w:tabs>
        <w:rPr>
          <w:rFonts w:ascii="Arial" w:hAnsi="Arial" w:cs="Arial"/>
          <w:sz w:val="24"/>
          <w:szCs w:val="24"/>
        </w:rPr>
      </w:pPr>
      <w:r w:rsidRPr="008D1E0D">
        <w:rPr>
          <w:rFonts w:ascii="Arial" w:hAnsi="Arial" w:cs="Arial"/>
          <w:sz w:val="24"/>
          <w:szCs w:val="24"/>
        </w:rPr>
        <w:t>The total burden in hours</w:t>
      </w:r>
      <w:r w:rsidR="00521FF3">
        <w:rPr>
          <w:rFonts w:ascii="Arial" w:hAnsi="Arial" w:cs="Arial"/>
          <w:sz w:val="24"/>
          <w:szCs w:val="24"/>
        </w:rPr>
        <w:t xml:space="preserve"> for survey respondents</w:t>
      </w:r>
      <w:r w:rsidRPr="008D1E0D">
        <w:rPr>
          <w:rFonts w:ascii="Arial" w:hAnsi="Arial" w:cs="Arial"/>
          <w:sz w:val="24"/>
          <w:szCs w:val="24"/>
        </w:rPr>
        <w:t xml:space="preserve"> is estim</w:t>
      </w:r>
      <w:r w:rsidR="00337355" w:rsidRPr="008D1E0D">
        <w:rPr>
          <w:rFonts w:ascii="Arial" w:hAnsi="Arial" w:cs="Arial"/>
          <w:sz w:val="24"/>
          <w:szCs w:val="24"/>
        </w:rPr>
        <w:t xml:space="preserve">ated to be </w:t>
      </w:r>
      <w:r w:rsidR="00521FF3">
        <w:rPr>
          <w:rFonts w:ascii="Arial" w:hAnsi="Arial" w:cs="Arial"/>
          <w:sz w:val="24"/>
          <w:szCs w:val="24"/>
        </w:rPr>
        <w:t>540</w:t>
      </w:r>
      <w:r w:rsidR="00337355" w:rsidRPr="008D1E0D">
        <w:rPr>
          <w:rFonts w:ascii="Arial" w:hAnsi="Arial" w:cs="Arial"/>
          <w:sz w:val="24"/>
          <w:szCs w:val="24"/>
        </w:rPr>
        <w:t xml:space="preserve"> </w:t>
      </w:r>
      <w:r w:rsidR="00521FF3">
        <w:rPr>
          <w:rFonts w:ascii="Arial" w:hAnsi="Arial" w:cs="Arial"/>
          <w:sz w:val="24"/>
          <w:szCs w:val="24"/>
        </w:rPr>
        <w:t>hours (16,2</w:t>
      </w:r>
      <w:r w:rsidR="00CC1596">
        <w:rPr>
          <w:rFonts w:ascii="Arial" w:hAnsi="Arial" w:cs="Arial"/>
          <w:sz w:val="24"/>
          <w:szCs w:val="24"/>
        </w:rPr>
        <w:t>00</w:t>
      </w:r>
      <w:r w:rsidR="00F746D5">
        <w:rPr>
          <w:rFonts w:ascii="Arial" w:hAnsi="Arial" w:cs="Arial"/>
          <w:sz w:val="24"/>
          <w:szCs w:val="24"/>
        </w:rPr>
        <w:t xml:space="preserve"> surveys x 2</w:t>
      </w:r>
      <w:r w:rsidR="00521FF3">
        <w:rPr>
          <w:rFonts w:ascii="Arial" w:hAnsi="Arial" w:cs="Arial"/>
          <w:sz w:val="24"/>
          <w:szCs w:val="24"/>
        </w:rPr>
        <w:t xml:space="preserve"> minutes / 60 minutes) for the </w:t>
      </w:r>
      <w:r w:rsidR="00641688">
        <w:rPr>
          <w:rFonts w:ascii="Arial" w:hAnsi="Arial" w:cs="Arial"/>
          <w:sz w:val="24"/>
          <w:szCs w:val="24"/>
        </w:rPr>
        <w:t>May 15</w:t>
      </w:r>
      <w:r w:rsidR="00521FF3" w:rsidRPr="00521FF3">
        <w:rPr>
          <w:rFonts w:ascii="Arial" w:hAnsi="Arial" w:cs="Arial"/>
          <w:sz w:val="24"/>
          <w:szCs w:val="24"/>
        </w:rPr>
        <w:t>, June 5, and June 26, 2010</w:t>
      </w:r>
      <w:r w:rsidR="00521FF3">
        <w:rPr>
          <w:rFonts w:ascii="Arial" w:hAnsi="Arial" w:cs="Arial"/>
          <w:sz w:val="24"/>
          <w:szCs w:val="24"/>
        </w:rPr>
        <w:t xml:space="preserve"> events</w:t>
      </w:r>
      <w:r w:rsidR="00C43C64">
        <w:rPr>
          <w:rFonts w:ascii="Arial" w:hAnsi="Arial" w:cs="Arial"/>
          <w:sz w:val="24"/>
          <w:szCs w:val="24"/>
        </w:rPr>
        <w:t xml:space="preserve">. </w:t>
      </w:r>
    </w:p>
    <w:p w:rsidR="0090102B" w:rsidRPr="008D1E0D" w:rsidRDefault="00862B1B" w:rsidP="008D1E0D">
      <w:pPr>
        <w:pStyle w:val="BodyText"/>
        <w:widowControl/>
        <w:tabs>
          <w:tab w:val="left" w:pos="360"/>
        </w:tabs>
        <w:rPr>
          <w:rFonts w:ascii="Arial" w:hAnsi="Arial" w:cs="Arial"/>
          <w:sz w:val="24"/>
          <w:szCs w:val="24"/>
        </w:rPr>
      </w:pPr>
      <w:r>
        <w:rPr>
          <w:rFonts w:ascii="Arial" w:hAnsi="Arial" w:cs="Arial"/>
          <w:sz w:val="24"/>
          <w:szCs w:val="24"/>
        </w:rPr>
        <w:t xml:space="preserve"> </w:t>
      </w:r>
      <w:r w:rsidR="00CC440C">
        <w:rPr>
          <w:rFonts w:ascii="Arial" w:hAnsi="Arial" w:cs="Arial"/>
          <w:sz w:val="24"/>
          <w:szCs w:val="24"/>
        </w:rPr>
        <w:t xml:space="preserve"> </w:t>
      </w:r>
    </w:p>
    <w:p w:rsidR="0090102B" w:rsidRPr="00C729A5" w:rsidRDefault="0090102B" w:rsidP="0090102B">
      <w:pPr>
        <w:rPr>
          <w:rFonts w:ascii="Arial" w:hAnsi="Arial" w:cs="Arial"/>
          <w:b/>
        </w:rPr>
      </w:pPr>
    </w:p>
    <w:p w:rsidR="0090102B" w:rsidRPr="00C729A5" w:rsidRDefault="0090102B" w:rsidP="0090102B">
      <w:pPr>
        <w:rPr>
          <w:rFonts w:ascii="Arial" w:hAnsi="Arial" w:cs="Arial"/>
          <w:b/>
        </w:rPr>
      </w:pPr>
      <w:r w:rsidRPr="006921C5">
        <w:rPr>
          <w:rFonts w:ascii="Arial" w:hAnsi="Arial" w:cs="Arial"/>
          <w:b/>
        </w:rPr>
        <w:t>E. Statistical Contact</w:t>
      </w:r>
    </w:p>
    <w:p w:rsidR="005C5A8D" w:rsidRPr="00C729A5" w:rsidRDefault="005C5A8D" w:rsidP="0090102B">
      <w:pPr>
        <w:rPr>
          <w:rFonts w:ascii="Arial" w:hAnsi="Arial" w:cs="Arial"/>
          <w:b/>
        </w:rPr>
      </w:pPr>
    </w:p>
    <w:p w:rsidR="005C5A8D" w:rsidRPr="00C729A5" w:rsidRDefault="00337355" w:rsidP="0090102B">
      <w:pPr>
        <w:rPr>
          <w:rFonts w:ascii="Arial" w:hAnsi="Arial" w:cs="Arial"/>
        </w:rPr>
      </w:pPr>
      <w:r w:rsidRPr="00C729A5">
        <w:rPr>
          <w:rFonts w:ascii="Arial" w:hAnsi="Arial" w:cs="Arial"/>
        </w:rPr>
        <w:t xml:space="preserve">For </w:t>
      </w:r>
      <w:r w:rsidR="005C5A8D" w:rsidRPr="00C729A5">
        <w:rPr>
          <w:rFonts w:ascii="Arial" w:hAnsi="Arial" w:cs="Arial"/>
        </w:rPr>
        <w:t>question</w:t>
      </w:r>
      <w:r w:rsidR="00A24B92">
        <w:rPr>
          <w:rFonts w:ascii="Arial" w:hAnsi="Arial" w:cs="Arial"/>
        </w:rPr>
        <w:t>s</w:t>
      </w:r>
      <w:r w:rsidR="0062317A">
        <w:rPr>
          <w:rFonts w:ascii="Arial" w:hAnsi="Arial" w:cs="Arial"/>
        </w:rPr>
        <w:t xml:space="preserve"> regarding the study, </w:t>
      </w:r>
      <w:r w:rsidR="005C5A8D" w:rsidRPr="00C729A5">
        <w:rPr>
          <w:rFonts w:ascii="Arial" w:hAnsi="Arial" w:cs="Arial"/>
        </w:rPr>
        <w:t>questionnaire design or statistical methodology, contact:</w:t>
      </w:r>
    </w:p>
    <w:p w:rsidR="00E93306" w:rsidRDefault="00E93306" w:rsidP="0090102B">
      <w:pPr>
        <w:rPr>
          <w:rFonts w:ascii="Arial" w:hAnsi="Arial" w:cs="Arial"/>
        </w:rPr>
        <w:sectPr w:rsidR="00E93306" w:rsidSect="00C8502B">
          <w:footerReference w:type="default" r:id="rId7"/>
          <w:type w:val="continuous"/>
          <w:pgSz w:w="12240" w:h="15840"/>
          <w:pgMar w:top="1440" w:right="1800" w:bottom="1440" w:left="1800" w:header="720" w:footer="720" w:gutter="0"/>
          <w:cols w:space="720"/>
          <w:docGrid w:linePitch="360"/>
        </w:sectPr>
      </w:pPr>
    </w:p>
    <w:p w:rsidR="00527DAD" w:rsidRDefault="00527DAD" w:rsidP="0090102B">
      <w:pPr>
        <w:rPr>
          <w:rFonts w:ascii="Arial" w:hAnsi="Arial" w:cs="Arial"/>
        </w:rPr>
      </w:pPr>
    </w:p>
    <w:p w:rsidR="00527DAD" w:rsidRDefault="00527DAD" w:rsidP="00527DAD">
      <w:pPr>
        <w:rPr>
          <w:rFonts w:ascii="Arial" w:hAnsi="Arial" w:cs="Arial"/>
        </w:rPr>
      </w:pPr>
      <w:r>
        <w:rPr>
          <w:rFonts w:ascii="Arial" w:hAnsi="Arial" w:cs="Arial"/>
        </w:rPr>
        <w:t>Amber Thompson</w:t>
      </w:r>
    </w:p>
    <w:p w:rsidR="00527DAD" w:rsidRDefault="00527DAD" w:rsidP="00527DAD">
      <w:pPr>
        <w:rPr>
          <w:rFonts w:ascii="Arial" w:hAnsi="Arial" w:cs="Arial"/>
        </w:rPr>
      </w:pPr>
      <w:r>
        <w:rPr>
          <w:rFonts w:ascii="Arial" w:hAnsi="Arial" w:cs="Arial"/>
        </w:rPr>
        <w:t>W&amp;I Research and Analysis</w:t>
      </w:r>
    </w:p>
    <w:p w:rsidR="00527DAD" w:rsidRDefault="00527DAD" w:rsidP="00527DAD">
      <w:pPr>
        <w:rPr>
          <w:rFonts w:ascii="Arial" w:hAnsi="Arial" w:cs="Arial"/>
        </w:rPr>
      </w:pPr>
      <w:smartTag w:uri="urn:schemas-microsoft-com:office:smarttags" w:element="Street">
        <w:r>
          <w:rPr>
            <w:rFonts w:ascii="Arial" w:hAnsi="Arial" w:cs="Arial"/>
          </w:rPr>
          <w:t>401 W Peachtree St</w:t>
        </w:r>
      </w:smartTag>
    </w:p>
    <w:p w:rsidR="00527DAD" w:rsidRDefault="00527DAD" w:rsidP="00527DAD">
      <w:pPr>
        <w:rPr>
          <w:rFonts w:ascii="Arial" w:hAnsi="Arial" w:cs="Arial"/>
        </w:rPr>
      </w:pPr>
      <w:smartTag w:uri="urn:schemas-microsoft-com:office:smarttags" w:element="place">
        <w:smartTag w:uri="urn:schemas-microsoft-com:office:smarttags" w:element="City">
          <w:r>
            <w:rPr>
              <w:rFonts w:ascii="Arial" w:hAnsi="Arial" w:cs="Arial"/>
            </w:rPr>
            <w:t>Atlanta</w:t>
          </w:r>
        </w:smartTag>
        <w:r>
          <w:rPr>
            <w:rFonts w:ascii="Arial" w:hAnsi="Arial" w:cs="Arial"/>
          </w:rPr>
          <w:t xml:space="preserve"> </w:t>
        </w:r>
        <w:smartTag w:uri="urn:schemas-microsoft-com:office:smarttags" w:element="State">
          <w:r>
            <w:rPr>
              <w:rFonts w:ascii="Arial" w:hAnsi="Arial" w:cs="Arial"/>
            </w:rPr>
            <w:t>GA</w:t>
          </w:r>
        </w:smartTag>
        <w:r>
          <w:rPr>
            <w:rFonts w:ascii="Arial" w:hAnsi="Arial" w:cs="Arial"/>
          </w:rPr>
          <w:t xml:space="preserve"> </w:t>
        </w:r>
        <w:smartTag w:uri="urn:schemas-microsoft-com:office:smarttags" w:element="PostalCode">
          <w:r>
            <w:rPr>
              <w:rFonts w:ascii="Arial" w:hAnsi="Arial" w:cs="Arial"/>
            </w:rPr>
            <w:t>30308</w:t>
          </w:r>
        </w:smartTag>
      </w:smartTag>
    </w:p>
    <w:p w:rsidR="00527DAD" w:rsidRDefault="00527DAD" w:rsidP="00527DAD">
      <w:pPr>
        <w:rPr>
          <w:rFonts w:ascii="Arial" w:hAnsi="Arial" w:cs="Arial"/>
        </w:rPr>
      </w:pPr>
      <w:r>
        <w:rPr>
          <w:rFonts w:ascii="Arial" w:hAnsi="Arial" w:cs="Arial"/>
        </w:rPr>
        <w:t>(404)338-9139</w:t>
      </w:r>
    </w:p>
    <w:p w:rsidR="00527DAD" w:rsidRDefault="00527DAD" w:rsidP="00527DAD">
      <w:pPr>
        <w:rPr>
          <w:rFonts w:ascii="Arial" w:hAnsi="Arial" w:cs="Arial"/>
        </w:rPr>
      </w:pPr>
      <w:r>
        <w:rPr>
          <w:rFonts w:ascii="Arial" w:hAnsi="Arial" w:cs="Arial"/>
        </w:rPr>
        <w:t>Amber.N.Thompson</w:t>
      </w:r>
      <w:r w:rsidRPr="00527DAD">
        <w:rPr>
          <w:rFonts w:ascii="Arial" w:hAnsi="Arial" w:cs="Arial"/>
        </w:rPr>
        <w:t>@irs.gov</w:t>
      </w:r>
      <w:r>
        <w:rPr>
          <w:rFonts w:ascii="Arial" w:hAnsi="Arial" w:cs="Arial"/>
        </w:rPr>
        <w:t xml:space="preserve"> </w:t>
      </w:r>
    </w:p>
    <w:p w:rsidR="00EC449E" w:rsidRDefault="00EC449E" w:rsidP="0090102B">
      <w:pPr>
        <w:rPr>
          <w:rFonts w:ascii="Arial" w:hAnsi="Arial" w:cs="Arial"/>
        </w:rPr>
        <w:sectPr w:rsidR="00EC449E" w:rsidSect="00E93306">
          <w:type w:val="continuous"/>
          <w:pgSz w:w="12240" w:h="15840"/>
          <w:pgMar w:top="1440" w:right="1800" w:bottom="1440" w:left="1800" w:header="720" w:footer="720" w:gutter="0"/>
          <w:cols w:space="720"/>
          <w:docGrid w:linePitch="360"/>
        </w:sectPr>
      </w:pPr>
    </w:p>
    <w:p w:rsidR="00E93306" w:rsidRDefault="00E93306" w:rsidP="0090102B">
      <w:pPr>
        <w:rPr>
          <w:rFonts w:ascii="Arial" w:hAnsi="Arial" w:cs="Arial"/>
          <w:b/>
        </w:rPr>
      </w:pPr>
    </w:p>
    <w:p w:rsidR="0090102B" w:rsidRDefault="0090102B" w:rsidP="0090102B">
      <w:pPr>
        <w:rPr>
          <w:rFonts w:ascii="Arial" w:hAnsi="Arial" w:cs="Arial"/>
          <w:b/>
        </w:rPr>
      </w:pPr>
      <w:r w:rsidRPr="00C729A5">
        <w:rPr>
          <w:rFonts w:ascii="Arial" w:hAnsi="Arial" w:cs="Arial"/>
          <w:b/>
        </w:rPr>
        <w:t>F. Attachments</w:t>
      </w:r>
    </w:p>
    <w:p w:rsidR="00C729A5" w:rsidRDefault="00EE7B24" w:rsidP="00C729A5">
      <w:pPr>
        <w:rPr>
          <w:rFonts w:ascii="Arial" w:hAnsi="Arial" w:cs="Arial"/>
        </w:rPr>
      </w:pPr>
      <w:r>
        <w:rPr>
          <w:rFonts w:ascii="Arial" w:hAnsi="Arial" w:cs="Arial"/>
        </w:rPr>
        <w:t>Tax Assistance Day</w:t>
      </w:r>
      <w:r w:rsidR="00F94A2F">
        <w:rPr>
          <w:rFonts w:ascii="Arial" w:hAnsi="Arial" w:cs="Arial"/>
        </w:rPr>
        <w:t xml:space="preserve"> Exit Survey </w:t>
      </w:r>
      <w:r w:rsidR="00E771DE">
        <w:rPr>
          <w:rFonts w:ascii="Arial" w:hAnsi="Arial" w:cs="Arial"/>
        </w:rPr>
        <w:t xml:space="preserve"> </w:t>
      </w:r>
    </w:p>
    <w:p w:rsidR="00CD4914" w:rsidRPr="00C729A5" w:rsidRDefault="00CD4914" w:rsidP="00C729A5">
      <w:pPr>
        <w:rPr>
          <w:rFonts w:ascii="Arial" w:hAnsi="Arial" w:cs="Arial"/>
        </w:rPr>
      </w:pPr>
    </w:p>
    <w:p w:rsidR="008E5F14" w:rsidRPr="00C729A5" w:rsidRDefault="00C729A5" w:rsidP="00C729A5">
      <w:pPr>
        <w:tabs>
          <w:tab w:val="left" w:pos="4800"/>
        </w:tabs>
        <w:rPr>
          <w:rFonts w:ascii="Arial" w:hAnsi="Arial" w:cs="Arial"/>
        </w:rPr>
      </w:pPr>
      <w:r>
        <w:rPr>
          <w:rFonts w:ascii="Arial" w:hAnsi="Arial" w:cs="Arial"/>
        </w:rPr>
        <w:tab/>
      </w:r>
    </w:p>
    <w:sectPr w:rsidR="008E5F14" w:rsidRPr="00C729A5" w:rsidSect="0027263B">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3A8" w:rsidRDefault="004F23A8">
      <w:r>
        <w:separator/>
      </w:r>
    </w:p>
  </w:endnote>
  <w:endnote w:type="continuationSeparator" w:id="0">
    <w:p w:rsidR="004F23A8" w:rsidRDefault="004F23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F3" w:rsidRDefault="00B53AF3" w:rsidP="00C8502B">
    <w:pPr>
      <w:pStyle w:val="Footer"/>
      <w:jc w:val="center"/>
    </w:pPr>
    <w:r>
      <w:rPr>
        <w:rStyle w:val="PageNumber"/>
      </w:rPr>
      <w:fldChar w:fldCharType="begin"/>
    </w:r>
    <w:r>
      <w:rPr>
        <w:rStyle w:val="PageNumber"/>
      </w:rPr>
      <w:instrText xml:space="preserve"> PAGE </w:instrText>
    </w:r>
    <w:r>
      <w:rPr>
        <w:rStyle w:val="PageNumber"/>
      </w:rPr>
      <w:fldChar w:fldCharType="separate"/>
    </w:r>
    <w:r w:rsidR="00313376">
      <w:rPr>
        <w:rStyle w:val="PageNumber"/>
        <w:noProof/>
      </w:rPr>
      <w:t>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3A8" w:rsidRDefault="004F23A8">
      <w:r>
        <w:separator/>
      </w:r>
    </w:p>
  </w:footnote>
  <w:footnote w:type="continuationSeparator" w:id="0">
    <w:p w:rsidR="004F23A8" w:rsidRDefault="004F23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35560"/>
    <w:multiLevelType w:val="hybridMultilevel"/>
    <w:tmpl w:val="0660FE3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
    <w:nsid w:val="12B308D0"/>
    <w:multiLevelType w:val="hybridMultilevel"/>
    <w:tmpl w:val="83B42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0055D4"/>
    <w:multiLevelType w:val="hybridMultilevel"/>
    <w:tmpl w:val="DFF2D9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6CC709F"/>
    <w:multiLevelType w:val="hybridMultilevel"/>
    <w:tmpl w:val="A0C8B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57C20"/>
    <w:rsid w:val="00000DE7"/>
    <w:rsid w:val="00002743"/>
    <w:rsid w:val="00003767"/>
    <w:rsid w:val="00004008"/>
    <w:rsid w:val="000058A4"/>
    <w:rsid w:val="00006093"/>
    <w:rsid w:val="0000734E"/>
    <w:rsid w:val="00007655"/>
    <w:rsid w:val="000106FC"/>
    <w:rsid w:val="00012E2B"/>
    <w:rsid w:val="00013096"/>
    <w:rsid w:val="00013E56"/>
    <w:rsid w:val="0001487D"/>
    <w:rsid w:val="00014D4F"/>
    <w:rsid w:val="00016D15"/>
    <w:rsid w:val="00017E9F"/>
    <w:rsid w:val="0002049A"/>
    <w:rsid w:val="00020E04"/>
    <w:rsid w:val="00021A90"/>
    <w:rsid w:val="000223AD"/>
    <w:rsid w:val="00023C83"/>
    <w:rsid w:val="000243BF"/>
    <w:rsid w:val="00025050"/>
    <w:rsid w:val="00027524"/>
    <w:rsid w:val="00027601"/>
    <w:rsid w:val="00031866"/>
    <w:rsid w:val="00032202"/>
    <w:rsid w:val="00032643"/>
    <w:rsid w:val="000336B5"/>
    <w:rsid w:val="00034462"/>
    <w:rsid w:val="00035054"/>
    <w:rsid w:val="00037023"/>
    <w:rsid w:val="00040036"/>
    <w:rsid w:val="00042296"/>
    <w:rsid w:val="00042EF6"/>
    <w:rsid w:val="0004410B"/>
    <w:rsid w:val="0004549E"/>
    <w:rsid w:val="000454CD"/>
    <w:rsid w:val="00051FF5"/>
    <w:rsid w:val="0005332A"/>
    <w:rsid w:val="00054734"/>
    <w:rsid w:val="000601C1"/>
    <w:rsid w:val="000625B9"/>
    <w:rsid w:val="00063328"/>
    <w:rsid w:val="00064910"/>
    <w:rsid w:val="0006496A"/>
    <w:rsid w:val="000653E7"/>
    <w:rsid w:val="00065D57"/>
    <w:rsid w:val="00065F23"/>
    <w:rsid w:val="00067B26"/>
    <w:rsid w:val="00070E98"/>
    <w:rsid w:val="0007106A"/>
    <w:rsid w:val="00071342"/>
    <w:rsid w:val="00072FB8"/>
    <w:rsid w:val="0007410C"/>
    <w:rsid w:val="0007535A"/>
    <w:rsid w:val="000755D3"/>
    <w:rsid w:val="00076778"/>
    <w:rsid w:val="00076FA7"/>
    <w:rsid w:val="00077EFD"/>
    <w:rsid w:val="0008433E"/>
    <w:rsid w:val="00085E8C"/>
    <w:rsid w:val="00086BB7"/>
    <w:rsid w:val="00087F19"/>
    <w:rsid w:val="00091AC3"/>
    <w:rsid w:val="0009377E"/>
    <w:rsid w:val="00095181"/>
    <w:rsid w:val="000954D6"/>
    <w:rsid w:val="00095D2C"/>
    <w:rsid w:val="000A02AB"/>
    <w:rsid w:val="000A0949"/>
    <w:rsid w:val="000A1490"/>
    <w:rsid w:val="000A4216"/>
    <w:rsid w:val="000A67C4"/>
    <w:rsid w:val="000B02FB"/>
    <w:rsid w:val="000B228E"/>
    <w:rsid w:val="000B22BF"/>
    <w:rsid w:val="000B2366"/>
    <w:rsid w:val="000B29FA"/>
    <w:rsid w:val="000B3742"/>
    <w:rsid w:val="000B42A9"/>
    <w:rsid w:val="000B4EAE"/>
    <w:rsid w:val="000B5E2E"/>
    <w:rsid w:val="000B6856"/>
    <w:rsid w:val="000B6D6B"/>
    <w:rsid w:val="000B7451"/>
    <w:rsid w:val="000B749A"/>
    <w:rsid w:val="000B7508"/>
    <w:rsid w:val="000B7798"/>
    <w:rsid w:val="000B7B65"/>
    <w:rsid w:val="000C1B81"/>
    <w:rsid w:val="000C53ED"/>
    <w:rsid w:val="000C6892"/>
    <w:rsid w:val="000D000C"/>
    <w:rsid w:val="000D06F9"/>
    <w:rsid w:val="000D0DD1"/>
    <w:rsid w:val="000D203A"/>
    <w:rsid w:val="000D3663"/>
    <w:rsid w:val="000D3B1D"/>
    <w:rsid w:val="000D48B3"/>
    <w:rsid w:val="000D497B"/>
    <w:rsid w:val="000D5734"/>
    <w:rsid w:val="000D5868"/>
    <w:rsid w:val="000D5DDB"/>
    <w:rsid w:val="000D675C"/>
    <w:rsid w:val="000D7567"/>
    <w:rsid w:val="000D7DDE"/>
    <w:rsid w:val="000E0102"/>
    <w:rsid w:val="000E0333"/>
    <w:rsid w:val="000E243B"/>
    <w:rsid w:val="000E3482"/>
    <w:rsid w:val="000F0534"/>
    <w:rsid w:val="000F0A33"/>
    <w:rsid w:val="000F27B9"/>
    <w:rsid w:val="000F3B02"/>
    <w:rsid w:val="000F4875"/>
    <w:rsid w:val="000F77ED"/>
    <w:rsid w:val="00100C81"/>
    <w:rsid w:val="001018AD"/>
    <w:rsid w:val="001019F0"/>
    <w:rsid w:val="001025C5"/>
    <w:rsid w:val="0010262B"/>
    <w:rsid w:val="00102708"/>
    <w:rsid w:val="0010748B"/>
    <w:rsid w:val="001077B5"/>
    <w:rsid w:val="00107841"/>
    <w:rsid w:val="001103C8"/>
    <w:rsid w:val="001109EA"/>
    <w:rsid w:val="00110D25"/>
    <w:rsid w:val="00111880"/>
    <w:rsid w:val="0011238A"/>
    <w:rsid w:val="001126E2"/>
    <w:rsid w:val="00112D81"/>
    <w:rsid w:val="00113287"/>
    <w:rsid w:val="001156CA"/>
    <w:rsid w:val="001166E2"/>
    <w:rsid w:val="00120025"/>
    <w:rsid w:val="001212BB"/>
    <w:rsid w:val="00124054"/>
    <w:rsid w:val="00124157"/>
    <w:rsid w:val="00124B39"/>
    <w:rsid w:val="0012528E"/>
    <w:rsid w:val="00127F03"/>
    <w:rsid w:val="00130C2B"/>
    <w:rsid w:val="0013257B"/>
    <w:rsid w:val="001336BF"/>
    <w:rsid w:val="00133E2C"/>
    <w:rsid w:val="00133E59"/>
    <w:rsid w:val="001342CE"/>
    <w:rsid w:val="00134C2D"/>
    <w:rsid w:val="00134E30"/>
    <w:rsid w:val="00135974"/>
    <w:rsid w:val="00135C04"/>
    <w:rsid w:val="00136F39"/>
    <w:rsid w:val="001436FA"/>
    <w:rsid w:val="00143738"/>
    <w:rsid w:val="00143CC8"/>
    <w:rsid w:val="00144BD8"/>
    <w:rsid w:val="001470A2"/>
    <w:rsid w:val="001478B4"/>
    <w:rsid w:val="001540C2"/>
    <w:rsid w:val="00154638"/>
    <w:rsid w:val="00156155"/>
    <w:rsid w:val="00156A85"/>
    <w:rsid w:val="00157C20"/>
    <w:rsid w:val="00161347"/>
    <w:rsid w:val="001640D9"/>
    <w:rsid w:val="0016440F"/>
    <w:rsid w:val="00164D92"/>
    <w:rsid w:val="00165020"/>
    <w:rsid w:val="00165576"/>
    <w:rsid w:val="001659F2"/>
    <w:rsid w:val="00166190"/>
    <w:rsid w:val="001679BA"/>
    <w:rsid w:val="00167F49"/>
    <w:rsid w:val="0017019A"/>
    <w:rsid w:val="00170415"/>
    <w:rsid w:val="00170463"/>
    <w:rsid w:val="00171753"/>
    <w:rsid w:val="001726F9"/>
    <w:rsid w:val="001732A0"/>
    <w:rsid w:val="00174959"/>
    <w:rsid w:val="00174A76"/>
    <w:rsid w:val="00174D3A"/>
    <w:rsid w:val="001757B3"/>
    <w:rsid w:val="00177BB5"/>
    <w:rsid w:val="00177C4A"/>
    <w:rsid w:val="00184C14"/>
    <w:rsid w:val="00185AA8"/>
    <w:rsid w:val="00185C30"/>
    <w:rsid w:val="00187CC9"/>
    <w:rsid w:val="00190020"/>
    <w:rsid w:val="00190DDE"/>
    <w:rsid w:val="001936B8"/>
    <w:rsid w:val="00193EF2"/>
    <w:rsid w:val="001965E7"/>
    <w:rsid w:val="00196D98"/>
    <w:rsid w:val="00197F60"/>
    <w:rsid w:val="001A0942"/>
    <w:rsid w:val="001A0DD6"/>
    <w:rsid w:val="001A207B"/>
    <w:rsid w:val="001A25A3"/>
    <w:rsid w:val="001A2998"/>
    <w:rsid w:val="001A2AD5"/>
    <w:rsid w:val="001A32EE"/>
    <w:rsid w:val="001A36A6"/>
    <w:rsid w:val="001A391C"/>
    <w:rsid w:val="001A3AED"/>
    <w:rsid w:val="001A3B77"/>
    <w:rsid w:val="001A4AE2"/>
    <w:rsid w:val="001A6D1F"/>
    <w:rsid w:val="001B04F6"/>
    <w:rsid w:val="001B11D5"/>
    <w:rsid w:val="001B1249"/>
    <w:rsid w:val="001B15A5"/>
    <w:rsid w:val="001B5E70"/>
    <w:rsid w:val="001B601A"/>
    <w:rsid w:val="001B65C2"/>
    <w:rsid w:val="001B6615"/>
    <w:rsid w:val="001B7E64"/>
    <w:rsid w:val="001C07E3"/>
    <w:rsid w:val="001C2776"/>
    <w:rsid w:val="001C3AE9"/>
    <w:rsid w:val="001C41A2"/>
    <w:rsid w:val="001C5D0F"/>
    <w:rsid w:val="001D13A9"/>
    <w:rsid w:val="001D17B4"/>
    <w:rsid w:val="001D23C2"/>
    <w:rsid w:val="001D2987"/>
    <w:rsid w:val="001D308B"/>
    <w:rsid w:val="001D3544"/>
    <w:rsid w:val="001D3D91"/>
    <w:rsid w:val="001D5B75"/>
    <w:rsid w:val="001D67DB"/>
    <w:rsid w:val="001E00C2"/>
    <w:rsid w:val="001E18A2"/>
    <w:rsid w:val="001E23E5"/>
    <w:rsid w:val="001E26CC"/>
    <w:rsid w:val="001E2898"/>
    <w:rsid w:val="001E5F28"/>
    <w:rsid w:val="001E61F8"/>
    <w:rsid w:val="001E7041"/>
    <w:rsid w:val="001E76E6"/>
    <w:rsid w:val="001F3FE9"/>
    <w:rsid w:val="001F6D0C"/>
    <w:rsid w:val="001F7296"/>
    <w:rsid w:val="001F7576"/>
    <w:rsid w:val="002007A8"/>
    <w:rsid w:val="0020316A"/>
    <w:rsid w:val="00204289"/>
    <w:rsid w:val="00204315"/>
    <w:rsid w:val="00207453"/>
    <w:rsid w:val="002077FA"/>
    <w:rsid w:val="00207C75"/>
    <w:rsid w:val="002105D5"/>
    <w:rsid w:val="00211883"/>
    <w:rsid w:val="00212685"/>
    <w:rsid w:val="002134F3"/>
    <w:rsid w:val="00213BCA"/>
    <w:rsid w:val="00214D0E"/>
    <w:rsid w:val="00216E56"/>
    <w:rsid w:val="00221C47"/>
    <w:rsid w:val="002243AF"/>
    <w:rsid w:val="002250BD"/>
    <w:rsid w:val="0022557B"/>
    <w:rsid w:val="00225FB6"/>
    <w:rsid w:val="00226915"/>
    <w:rsid w:val="00230106"/>
    <w:rsid w:val="00230E9F"/>
    <w:rsid w:val="0023389C"/>
    <w:rsid w:val="00234602"/>
    <w:rsid w:val="0023551A"/>
    <w:rsid w:val="00241D54"/>
    <w:rsid w:val="00243B71"/>
    <w:rsid w:val="002454F6"/>
    <w:rsid w:val="00245F82"/>
    <w:rsid w:val="00247559"/>
    <w:rsid w:val="00247971"/>
    <w:rsid w:val="0025004A"/>
    <w:rsid w:val="002500EB"/>
    <w:rsid w:val="00250CCD"/>
    <w:rsid w:val="002524F5"/>
    <w:rsid w:val="00252F54"/>
    <w:rsid w:val="002547C8"/>
    <w:rsid w:val="00257C46"/>
    <w:rsid w:val="002614C6"/>
    <w:rsid w:val="00262A91"/>
    <w:rsid w:val="002705F5"/>
    <w:rsid w:val="00272163"/>
    <w:rsid w:val="0027263B"/>
    <w:rsid w:val="00272C43"/>
    <w:rsid w:val="00274556"/>
    <w:rsid w:val="00274C10"/>
    <w:rsid w:val="00274DC4"/>
    <w:rsid w:val="00275D2E"/>
    <w:rsid w:val="00275FC7"/>
    <w:rsid w:val="00277627"/>
    <w:rsid w:val="002777C8"/>
    <w:rsid w:val="0028022A"/>
    <w:rsid w:val="0028197F"/>
    <w:rsid w:val="00285137"/>
    <w:rsid w:val="00286D16"/>
    <w:rsid w:val="00290AD2"/>
    <w:rsid w:val="0029332D"/>
    <w:rsid w:val="0029499F"/>
    <w:rsid w:val="00295A8F"/>
    <w:rsid w:val="00296BDE"/>
    <w:rsid w:val="002978E2"/>
    <w:rsid w:val="00297E44"/>
    <w:rsid w:val="002A2159"/>
    <w:rsid w:val="002A55AB"/>
    <w:rsid w:val="002A588A"/>
    <w:rsid w:val="002A64BE"/>
    <w:rsid w:val="002B165F"/>
    <w:rsid w:val="002B2299"/>
    <w:rsid w:val="002C2A14"/>
    <w:rsid w:val="002C4773"/>
    <w:rsid w:val="002C4988"/>
    <w:rsid w:val="002C7CA9"/>
    <w:rsid w:val="002D1108"/>
    <w:rsid w:val="002D143E"/>
    <w:rsid w:val="002D1D19"/>
    <w:rsid w:val="002D3ED3"/>
    <w:rsid w:val="002D4B54"/>
    <w:rsid w:val="002D7872"/>
    <w:rsid w:val="002E0FE0"/>
    <w:rsid w:val="002E18C4"/>
    <w:rsid w:val="002E284D"/>
    <w:rsid w:val="002E4DF9"/>
    <w:rsid w:val="002E578A"/>
    <w:rsid w:val="002E6836"/>
    <w:rsid w:val="002F0647"/>
    <w:rsid w:val="002F138E"/>
    <w:rsid w:val="002F1849"/>
    <w:rsid w:val="002F1CEE"/>
    <w:rsid w:val="002F28DE"/>
    <w:rsid w:val="002F2ED8"/>
    <w:rsid w:val="002F4B93"/>
    <w:rsid w:val="002F51EC"/>
    <w:rsid w:val="002F588D"/>
    <w:rsid w:val="002F5E41"/>
    <w:rsid w:val="002F5F05"/>
    <w:rsid w:val="00307EF9"/>
    <w:rsid w:val="00310254"/>
    <w:rsid w:val="00311285"/>
    <w:rsid w:val="003118AD"/>
    <w:rsid w:val="00313376"/>
    <w:rsid w:val="00314000"/>
    <w:rsid w:val="003141F9"/>
    <w:rsid w:val="0031545A"/>
    <w:rsid w:val="00315ECF"/>
    <w:rsid w:val="00316357"/>
    <w:rsid w:val="00320010"/>
    <w:rsid w:val="00322173"/>
    <w:rsid w:val="00322A11"/>
    <w:rsid w:val="00322B4D"/>
    <w:rsid w:val="003235C5"/>
    <w:rsid w:val="0032422B"/>
    <w:rsid w:val="0032646A"/>
    <w:rsid w:val="00330D6C"/>
    <w:rsid w:val="00332F06"/>
    <w:rsid w:val="00333571"/>
    <w:rsid w:val="00333A8C"/>
    <w:rsid w:val="00333A99"/>
    <w:rsid w:val="00336799"/>
    <w:rsid w:val="00337355"/>
    <w:rsid w:val="00340D37"/>
    <w:rsid w:val="003416B6"/>
    <w:rsid w:val="003422BD"/>
    <w:rsid w:val="00342474"/>
    <w:rsid w:val="00342E35"/>
    <w:rsid w:val="00343ED6"/>
    <w:rsid w:val="00345991"/>
    <w:rsid w:val="00345EE2"/>
    <w:rsid w:val="0035073B"/>
    <w:rsid w:val="00351A44"/>
    <w:rsid w:val="00351DD6"/>
    <w:rsid w:val="00352017"/>
    <w:rsid w:val="003552ED"/>
    <w:rsid w:val="00356CAB"/>
    <w:rsid w:val="003573A1"/>
    <w:rsid w:val="00362480"/>
    <w:rsid w:val="00363A25"/>
    <w:rsid w:val="003659C4"/>
    <w:rsid w:val="00365C69"/>
    <w:rsid w:val="00367492"/>
    <w:rsid w:val="003704B3"/>
    <w:rsid w:val="00370664"/>
    <w:rsid w:val="00372C4C"/>
    <w:rsid w:val="00372E32"/>
    <w:rsid w:val="00374038"/>
    <w:rsid w:val="003742B7"/>
    <w:rsid w:val="003770AB"/>
    <w:rsid w:val="00377D03"/>
    <w:rsid w:val="00380AAB"/>
    <w:rsid w:val="00380C1A"/>
    <w:rsid w:val="00382D13"/>
    <w:rsid w:val="00385049"/>
    <w:rsid w:val="003855AD"/>
    <w:rsid w:val="00385BFE"/>
    <w:rsid w:val="00386F9B"/>
    <w:rsid w:val="003875A1"/>
    <w:rsid w:val="00387A93"/>
    <w:rsid w:val="00387CF6"/>
    <w:rsid w:val="003942F9"/>
    <w:rsid w:val="00394620"/>
    <w:rsid w:val="0039479D"/>
    <w:rsid w:val="00394A9C"/>
    <w:rsid w:val="00394E54"/>
    <w:rsid w:val="00395203"/>
    <w:rsid w:val="003961BC"/>
    <w:rsid w:val="00396E32"/>
    <w:rsid w:val="00397034"/>
    <w:rsid w:val="003A185B"/>
    <w:rsid w:val="003A25D1"/>
    <w:rsid w:val="003A2CDC"/>
    <w:rsid w:val="003A2FF2"/>
    <w:rsid w:val="003A4F46"/>
    <w:rsid w:val="003A5C10"/>
    <w:rsid w:val="003A76AE"/>
    <w:rsid w:val="003B0CDB"/>
    <w:rsid w:val="003B2DDD"/>
    <w:rsid w:val="003B47FB"/>
    <w:rsid w:val="003B4C8B"/>
    <w:rsid w:val="003B5342"/>
    <w:rsid w:val="003B5D1B"/>
    <w:rsid w:val="003B71D5"/>
    <w:rsid w:val="003D0382"/>
    <w:rsid w:val="003D1BBB"/>
    <w:rsid w:val="003D249E"/>
    <w:rsid w:val="003D47EF"/>
    <w:rsid w:val="003D5237"/>
    <w:rsid w:val="003D6065"/>
    <w:rsid w:val="003E38B9"/>
    <w:rsid w:val="003E460F"/>
    <w:rsid w:val="003E7337"/>
    <w:rsid w:val="003E74AD"/>
    <w:rsid w:val="003E7761"/>
    <w:rsid w:val="003F0644"/>
    <w:rsid w:val="003F3A9F"/>
    <w:rsid w:val="003F65B9"/>
    <w:rsid w:val="00400636"/>
    <w:rsid w:val="004009E2"/>
    <w:rsid w:val="00400B57"/>
    <w:rsid w:val="004012EB"/>
    <w:rsid w:val="004014AE"/>
    <w:rsid w:val="004017AC"/>
    <w:rsid w:val="004030B9"/>
    <w:rsid w:val="004043AC"/>
    <w:rsid w:val="00404E60"/>
    <w:rsid w:val="00406982"/>
    <w:rsid w:val="00407B85"/>
    <w:rsid w:val="00410737"/>
    <w:rsid w:val="0041162E"/>
    <w:rsid w:val="00412583"/>
    <w:rsid w:val="00413D64"/>
    <w:rsid w:val="00414C14"/>
    <w:rsid w:val="004202B6"/>
    <w:rsid w:val="004206DB"/>
    <w:rsid w:val="004218F3"/>
    <w:rsid w:val="00422322"/>
    <w:rsid w:val="00423719"/>
    <w:rsid w:val="00423C7A"/>
    <w:rsid w:val="00424F69"/>
    <w:rsid w:val="0042603D"/>
    <w:rsid w:val="00426841"/>
    <w:rsid w:val="00433C90"/>
    <w:rsid w:val="00433DA2"/>
    <w:rsid w:val="00434084"/>
    <w:rsid w:val="0043473D"/>
    <w:rsid w:val="0043503E"/>
    <w:rsid w:val="00436056"/>
    <w:rsid w:val="0043656D"/>
    <w:rsid w:val="00436CA6"/>
    <w:rsid w:val="00436DB2"/>
    <w:rsid w:val="00437395"/>
    <w:rsid w:val="0044006D"/>
    <w:rsid w:val="0044036A"/>
    <w:rsid w:val="00440762"/>
    <w:rsid w:val="0044312C"/>
    <w:rsid w:val="0044348A"/>
    <w:rsid w:val="00444230"/>
    <w:rsid w:val="0044699E"/>
    <w:rsid w:val="00447232"/>
    <w:rsid w:val="004516DF"/>
    <w:rsid w:val="004520D1"/>
    <w:rsid w:val="00452D0C"/>
    <w:rsid w:val="00454F7C"/>
    <w:rsid w:val="00456695"/>
    <w:rsid w:val="00456A65"/>
    <w:rsid w:val="00456FDA"/>
    <w:rsid w:val="0046174F"/>
    <w:rsid w:val="004636AD"/>
    <w:rsid w:val="00465097"/>
    <w:rsid w:val="00465A52"/>
    <w:rsid w:val="00466079"/>
    <w:rsid w:val="004663E5"/>
    <w:rsid w:val="004679ED"/>
    <w:rsid w:val="004700E8"/>
    <w:rsid w:val="00470AE3"/>
    <w:rsid w:val="00472D75"/>
    <w:rsid w:val="00472ED5"/>
    <w:rsid w:val="004734C3"/>
    <w:rsid w:val="00473A58"/>
    <w:rsid w:val="004753E9"/>
    <w:rsid w:val="004766F4"/>
    <w:rsid w:val="004772F6"/>
    <w:rsid w:val="00477F87"/>
    <w:rsid w:val="004819EC"/>
    <w:rsid w:val="00481FBB"/>
    <w:rsid w:val="0048266E"/>
    <w:rsid w:val="00485299"/>
    <w:rsid w:val="00485808"/>
    <w:rsid w:val="0048741B"/>
    <w:rsid w:val="00490B34"/>
    <w:rsid w:val="00490D41"/>
    <w:rsid w:val="00491048"/>
    <w:rsid w:val="0049108A"/>
    <w:rsid w:val="0049570C"/>
    <w:rsid w:val="004A0554"/>
    <w:rsid w:val="004A156C"/>
    <w:rsid w:val="004A28DC"/>
    <w:rsid w:val="004A3035"/>
    <w:rsid w:val="004A5178"/>
    <w:rsid w:val="004A565C"/>
    <w:rsid w:val="004A5B6B"/>
    <w:rsid w:val="004A7000"/>
    <w:rsid w:val="004B0FE7"/>
    <w:rsid w:val="004B3E24"/>
    <w:rsid w:val="004B43A4"/>
    <w:rsid w:val="004B443E"/>
    <w:rsid w:val="004B5BA4"/>
    <w:rsid w:val="004B657A"/>
    <w:rsid w:val="004B7E84"/>
    <w:rsid w:val="004C2D91"/>
    <w:rsid w:val="004C31F6"/>
    <w:rsid w:val="004C458E"/>
    <w:rsid w:val="004C45E7"/>
    <w:rsid w:val="004C4AD8"/>
    <w:rsid w:val="004C519A"/>
    <w:rsid w:val="004C6891"/>
    <w:rsid w:val="004D0806"/>
    <w:rsid w:val="004D0B67"/>
    <w:rsid w:val="004D2C91"/>
    <w:rsid w:val="004D35C3"/>
    <w:rsid w:val="004D4934"/>
    <w:rsid w:val="004D4E47"/>
    <w:rsid w:val="004D513D"/>
    <w:rsid w:val="004D7960"/>
    <w:rsid w:val="004E03A2"/>
    <w:rsid w:val="004E335A"/>
    <w:rsid w:val="004E3B2F"/>
    <w:rsid w:val="004E4F28"/>
    <w:rsid w:val="004E63D3"/>
    <w:rsid w:val="004E6850"/>
    <w:rsid w:val="004E7345"/>
    <w:rsid w:val="004E7435"/>
    <w:rsid w:val="004E77C0"/>
    <w:rsid w:val="004F095C"/>
    <w:rsid w:val="004F0D87"/>
    <w:rsid w:val="004F23A8"/>
    <w:rsid w:val="004F2799"/>
    <w:rsid w:val="004F33BF"/>
    <w:rsid w:val="004F3AA6"/>
    <w:rsid w:val="004F3BAA"/>
    <w:rsid w:val="004F4590"/>
    <w:rsid w:val="004F47B6"/>
    <w:rsid w:val="004F5D6F"/>
    <w:rsid w:val="004F76A4"/>
    <w:rsid w:val="004F7D9F"/>
    <w:rsid w:val="005002F6"/>
    <w:rsid w:val="00500897"/>
    <w:rsid w:val="00500FF3"/>
    <w:rsid w:val="00501152"/>
    <w:rsid w:val="0050198A"/>
    <w:rsid w:val="005040A1"/>
    <w:rsid w:val="00504634"/>
    <w:rsid w:val="00507169"/>
    <w:rsid w:val="00507709"/>
    <w:rsid w:val="005100B7"/>
    <w:rsid w:val="00510E7F"/>
    <w:rsid w:val="00511214"/>
    <w:rsid w:val="00511DB2"/>
    <w:rsid w:val="0051348D"/>
    <w:rsid w:val="00514D59"/>
    <w:rsid w:val="00515E04"/>
    <w:rsid w:val="00516559"/>
    <w:rsid w:val="00520F45"/>
    <w:rsid w:val="00521E56"/>
    <w:rsid w:val="00521FF3"/>
    <w:rsid w:val="00525A6F"/>
    <w:rsid w:val="005266A8"/>
    <w:rsid w:val="0052750F"/>
    <w:rsid w:val="00527DAD"/>
    <w:rsid w:val="00531DBF"/>
    <w:rsid w:val="00532A6C"/>
    <w:rsid w:val="00533116"/>
    <w:rsid w:val="00534658"/>
    <w:rsid w:val="00534BFB"/>
    <w:rsid w:val="00536EDE"/>
    <w:rsid w:val="005375F1"/>
    <w:rsid w:val="005445EE"/>
    <w:rsid w:val="005449A2"/>
    <w:rsid w:val="005449B9"/>
    <w:rsid w:val="00544CD7"/>
    <w:rsid w:val="005454DA"/>
    <w:rsid w:val="00546910"/>
    <w:rsid w:val="00546FDB"/>
    <w:rsid w:val="0055033E"/>
    <w:rsid w:val="0055201A"/>
    <w:rsid w:val="005525DA"/>
    <w:rsid w:val="00555A6C"/>
    <w:rsid w:val="00556827"/>
    <w:rsid w:val="00561FB8"/>
    <w:rsid w:val="0056274D"/>
    <w:rsid w:val="00562802"/>
    <w:rsid w:val="00563925"/>
    <w:rsid w:val="00563F1C"/>
    <w:rsid w:val="0056436C"/>
    <w:rsid w:val="00564A8C"/>
    <w:rsid w:val="00567EB8"/>
    <w:rsid w:val="005700CD"/>
    <w:rsid w:val="00570CF1"/>
    <w:rsid w:val="005711B3"/>
    <w:rsid w:val="00571574"/>
    <w:rsid w:val="0057391C"/>
    <w:rsid w:val="00573F35"/>
    <w:rsid w:val="00574726"/>
    <w:rsid w:val="00575095"/>
    <w:rsid w:val="00577675"/>
    <w:rsid w:val="0058159E"/>
    <w:rsid w:val="00582CBD"/>
    <w:rsid w:val="00582D4C"/>
    <w:rsid w:val="0058368A"/>
    <w:rsid w:val="005850D9"/>
    <w:rsid w:val="0058700F"/>
    <w:rsid w:val="00587F72"/>
    <w:rsid w:val="005917EE"/>
    <w:rsid w:val="00591D85"/>
    <w:rsid w:val="00592A72"/>
    <w:rsid w:val="00593032"/>
    <w:rsid w:val="005977AC"/>
    <w:rsid w:val="005A07CF"/>
    <w:rsid w:val="005A177B"/>
    <w:rsid w:val="005A19F1"/>
    <w:rsid w:val="005A2629"/>
    <w:rsid w:val="005A443E"/>
    <w:rsid w:val="005A4509"/>
    <w:rsid w:val="005A4AA6"/>
    <w:rsid w:val="005A56AF"/>
    <w:rsid w:val="005A695F"/>
    <w:rsid w:val="005B10FF"/>
    <w:rsid w:val="005B1BE4"/>
    <w:rsid w:val="005B3021"/>
    <w:rsid w:val="005B3BC2"/>
    <w:rsid w:val="005B5872"/>
    <w:rsid w:val="005B7B21"/>
    <w:rsid w:val="005C1423"/>
    <w:rsid w:val="005C2C73"/>
    <w:rsid w:val="005C3DCE"/>
    <w:rsid w:val="005C5897"/>
    <w:rsid w:val="005C5A8D"/>
    <w:rsid w:val="005C6FB0"/>
    <w:rsid w:val="005C7545"/>
    <w:rsid w:val="005D0CD2"/>
    <w:rsid w:val="005D0E11"/>
    <w:rsid w:val="005D15E4"/>
    <w:rsid w:val="005D190C"/>
    <w:rsid w:val="005D2AA9"/>
    <w:rsid w:val="005D2CD6"/>
    <w:rsid w:val="005D6B6D"/>
    <w:rsid w:val="005D7540"/>
    <w:rsid w:val="005D7C04"/>
    <w:rsid w:val="005D7CFF"/>
    <w:rsid w:val="005E090A"/>
    <w:rsid w:val="005E6D68"/>
    <w:rsid w:val="005E6F57"/>
    <w:rsid w:val="005E70BE"/>
    <w:rsid w:val="005E7ED9"/>
    <w:rsid w:val="005F0435"/>
    <w:rsid w:val="005F0E09"/>
    <w:rsid w:val="005F146F"/>
    <w:rsid w:val="005F24E2"/>
    <w:rsid w:val="005F2755"/>
    <w:rsid w:val="005F2AD4"/>
    <w:rsid w:val="005F377F"/>
    <w:rsid w:val="005F51C9"/>
    <w:rsid w:val="005F63C1"/>
    <w:rsid w:val="005F670D"/>
    <w:rsid w:val="005F7770"/>
    <w:rsid w:val="005F7D0E"/>
    <w:rsid w:val="006022B9"/>
    <w:rsid w:val="006035E5"/>
    <w:rsid w:val="00604DC8"/>
    <w:rsid w:val="00604E16"/>
    <w:rsid w:val="006070E8"/>
    <w:rsid w:val="00610454"/>
    <w:rsid w:val="0061231E"/>
    <w:rsid w:val="00614096"/>
    <w:rsid w:val="0061595C"/>
    <w:rsid w:val="0061617A"/>
    <w:rsid w:val="0061644E"/>
    <w:rsid w:val="0061664B"/>
    <w:rsid w:val="00617C96"/>
    <w:rsid w:val="00621274"/>
    <w:rsid w:val="006218EA"/>
    <w:rsid w:val="0062317A"/>
    <w:rsid w:val="00625352"/>
    <w:rsid w:val="00627654"/>
    <w:rsid w:val="00630C06"/>
    <w:rsid w:val="00630E2C"/>
    <w:rsid w:val="00631086"/>
    <w:rsid w:val="00632039"/>
    <w:rsid w:val="00632CCE"/>
    <w:rsid w:val="0063349F"/>
    <w:rsid w:val="0063351E"/>
    <w:rsid w:val="00633823"/>
    <w:rsid w:val="00633C5B"/>
    <w:rsid w:val="00635D2C"/>
    <w:rsid w:val="00637281"/>
    <w:rsid w:val="00637570"/>
    <w:rsid w:val="00640649"/>
    <w:rsid w:val="00641688"/>
    <w:rsid w:val="00644AB7"/>
    <w:rsid w:val="00645CAA"/>
    <w:rsid w:val="00646046"/>
    <w:rsid w:val="00646B28"/>
    <w:rsid w:val="0064795F"/>
    <w:rsid w:val="00650728"/>
    <w:rsid w:val="00651A3D"/>
    <w:rsid w:val="00651D53"/>
    <w:rsid w:val="0065235A"/>
    <w:rsid w:val="00655551"/>
    <w:rsid w:val="00655FC2"/>
    <w:rsid w:val="00656480"/>
    <w:rsid w:val="00656EA0"/>
    <w:rsid w:val="00657F3A"/>
    <w:rsid w:val="00662E8F"/>
    <w:rsid w:val="00663074"/>
    <w:rsid w:val="00663090"/>
    <w:rsid w:val="00663D69"/>
    <w:rsid w:val="00663E28"/>
    <w:rsid w:val="00663F0E"/>
    <w:rsid w:val="00667FBE"/>
    <w:rsid w:val="006720F2"/>
    <w:rsid w:val="0067410A"/>
    <w:rsid w:val="0067411F"/>
    <w:rsid w:val="00676209"/>
    <w:rsid w:val="006800FF"/>
    <w:rsid w:val="006804FC"/>
    <w:rsid w:val="0068381C"/>
    <w:rsid w:val="00684ABE"/>
    <w:rsid w:val="00685673"/>
    <w:rsid w:val="0068627C"/>
    <w:rsid w:val="00687281"/>
    <w:rsid w:val="00691117"/>
    <w:rsid w:val="00691D5B"/>
    <w:rsid w:val="006921C5"/>
    <w:rsid w:val="00692335"/>
    <w:rsid w:val="0069397D"/>
    <w:rsid w:val="00696BA7"/>
    <w:rsid w:val="00696BBA"/>
    <w:rsid w:val="006A1799"/>
    <w:rsid w:val="006A1CDF"/>
    <w:rsid w:val="006A2F96"/>
    <w:rsid w:val="006A7D79"/>
    <w:rsid w:val="006B2C1B"/>
    <w:rsid w:val="006B3E8C"/>
    <w:rsid w:val="006B4323"/>
    <w:rsid w:val="006B6498"/>
    <w:rsid w:val="006C05C3"/>
    <w:rsid w:val="006C260A"/>
    <w:rsid w:val="006C2873"/>
    <w:rsid w:val="006C2933"/>
    <w:rsid w:val="006C2A47"/>
    <w:rsid w:val="006C363F"/>
    <w:rsid w:val="006C6512"/>
    <w:rsid w:val="006C65B6"/>
    <w:rsid w:val="006D018F"/>
    <w:rsid w:val="006D0A63"/>
    <w:rsid w:val="006D223B"/>
    <w:rsid w:val="006D5924"/>
    <w:rsid w:val="006D71FC"/>
    <w:rsid w:val="006E167A"/>
    <w:rsid w:val="006E1954"/>
    <w:rsid w:val="006E27E9"/>
    <w:rsid w:val="006E304B"/>
    <w:rsid w:val="006E363D"/>
    <w:rsid w:val="006E465C"/>
    <w:rsid w:val="006E47E4"/>
    <w:rsid w:val="006E6B03"/>
    <w:rsid w:val="006F09A0"/>
    <w:rsid w:val="006F10F0"/>
    <w:rsid w:val="006F2D76"/>
    <w:rsid w:val="006F3C42"/>
    <w:rsid w:val="006F4B9C"/>
    <w:rsid w:val="006F5306"/>
    <w:rsid w:val="006F5C50"/>
    <w:rsid w:val="006F6A03"/>
    <w:rsid w:val="00704273"/>
    <w:rsid w:val="007047B0"/>
    <w:rsid w:val="00705BF4"/>
    <w:rsid w:val="0070725B"/>
    <w:rsid w:val="00707AD7"/>
    <w:rsid w:val="00712006"/>
    <w:rsid w:val="00712E8B"/>
    <w:rsid w:val="007132AC"/>
    <w:rsid w:val="00717A18"/>
    <w:rsid w:val="00717E15"/>
    <w:rsid w:val="00720146"/>
    <w:rsid w:val="00720868"/>
    <w:rsid w:val="00720D22"/>
    <w:rsid w:val="0072251E"/>
    <w:rsid w:val="0072252F"/>
    <w:rsid w:val="0072296C"/>
    <w:rsid w:val="007236ED"/>
    <w:rsid w:val="00723E4F"/>
    <w:rsid w:val="00723ECE"/>
    <w:rsid w:val="00724C69"/>
    <w:rsid w:val="007303A4"/>
    <w:rsid w:val="00731791"/>
    <w:rsid w:val="007334AE"/>
    <w:rsid w:val="00733EFB"/>
    <w:rsid w:val="0073422D"/>
    <w:rsid w:val="00734B33"/>
    <w:rsid w:val="007356B2"/>
    <w:rsid w:val="00735D57"/>
    <w:rsid w:val="00737D84"/>
    <w:rsid w:val="00740D0A"/>
    <w:rsid w:val="0074188F"/>
    <w:rsid w:val="007421DA"/>
    <w:rsid w:val="00742B1C"/>
    <w:rsid w:val="007430C8"/>
    <w:rsid w:val="00743AF2"/>
    <w:rsid w:val="0074460B"/>
    <w:rsid w:val="0074486E"/>
    <w:rsid w:val="007468F7"/>
    <w:rsid w:val="00747511"/>
    <w:rsid w:val="00747A24"/>
    <w:rsid w:val="00752FC5"/>
    <w:rsid w:val="00754022"/>
    <w:rsid w:val="007542AA"/>
    <w:rsid w:val="007543E5"/>
    <w:rsid w:val="00754B58"/>
    <w:rsid w:val="00756F9F"/>
    <w:rsid w:val="007572BF"/>
    <w:rsid w:val="00757EBE"/>
    <w:rsid w:val="00757EFD"/>
    <w:rsid w:val="007612BD"/>
    <w:rsid w:val="007622DB"/>
    <w:rsid w:val="00763657"/>
    <w:rsid w:val="007641E0"/>
    <w:rsid w:val="007650C7"/>
    <w:rsid w:val="00765899"/>
    <w:rsid w:val="00767905"/>
    <w:rsid w:val="007715E2"/>
    <w:rsid w:val="0077169D"/>
    <w:rsid w:val="0077183A"/>
    <w:rsid w:val="0077284B"/>
    <w:rsid w:val="0077291A"/>
    <w:rsid w:val="00774694"/>
    <w:rsid w:val="007757A5"/>
    <w:rsid w:val="0077604B"/>
    <w:rsid w:val="00776642"/>
    <w:rsid w:val="007776AD"/>
    <w:rsid w:val="0077786D"/>
    <w:rsid w:val="0078367B"/>
    <w:rsid w:val="00783A66"/>
    <w:rsid w:val="007860B6"/>
    <w:rsid w:val="00787769"/>
    <w:rsid w:val="007900FB"/>
    <w:rsid w:val="00791910"/>
    <w:rsid w:val="007921D8"/>
    <w:rsid w:val="007930AE"/>
    <w:rsid w:val="00795C36"/>
    <w:rsid w:val="0079610C"/>
    <w:rsid w:val="00797335"/>
    <w:rsid w:val="007A28FA"/>
    <w:rsid w:val="007A2EA0"/>
    <w:rsid w:val="007A4D0E"/>
    <w:rsid w:val="007A59F8"/>
    <w:rsid w:val="007A72E4"/>
    <w:rsid w:val="007A7B0D"/>
    <w:rsid w:val="007B0E62"/>
    <w:rsid w:val="007B33E4"/>
    <w:rsid w:val="007B36F9"/>
    <w:rsid w:val="007B5F37"/>
    <w:rsid w:val="007B622B"/>
    <w:rsid w:val="007B69C9"/>
    <w:rsid w:val="007B7110"/>
    <w:rsid w:val="007B75BE"/>
    <w:rsid w:val="007B79D9"/>
    <w:rsid w:val="007B7D5C"/>
    <w:rsid w:val="007C05D1"/>
    <w:rsid w:val="007C0B34"/>
    <w:rsid w:val="007C0B8F"/>
    <w:rsid w:val="007C1105"/>
    <w:rsid w:val="007C3068"/>
    <w:rsid w:val="007C3FF7"/>
    <w:rsid w:val="007C4E32"/>
    <w:rsid w:val="007C5D74"/>
    <w:rsid w:val="007C6DA2"/>
    <w:rsid w:val="007D34E2"/>
    <w:rsid w:val="007D46C5"/>
    <w:rsid w:val="007D4BBE"/>
    <w:rsid w:val="007E242C"/>
    <w:rsid w:val="007E3C1E"/>
    <w:rsid w:val="007E3D4F"/>
    <w:rsid w:val="007E4454"/>
    <w:rsid w:val="007E45BE"/>
    <w:rsid w:val="007E480F"/>
    <w:rsid w:val="007E5466"/>
    <w:rsid w:val="007E5D03"/>
    <w:rsid w:val="007E71E5"/>
    <w:rsid w:val="007F021B"/>
    <w:rsid w:val="007F1640"/>
    <w:rsid w:val="007F2886"/>
    <w:rsid w:val="007F293F"/>
    <w:rsid w:val="007F433E"/>
    <w:rsid w:val="007F7D55"/>
    <w:rsid w:val="00803B35"/>
    <w:rsid w:val="008043E1"/>
    <w:rsid w:val="008050CD"/>
    <w:rsid w:val="008058E4"/>
    <w:rsid w:val="00806381"/>
    <w:rsid w:val="0080665A"/>
    <w:rsid w:val="00806955"/>
    <w:rsid w:val="00807F64"/>
    <w:rsid w:val="00810BC3"/>
    <w:rsid w:val="00810D82"/>
    <w:rsid w:val="00812695"/>
    <w:rsid w:val="00813865"/>
    <w:rsid w:val="00813DF0"/>
    <w:rsid w:val="00814508"/>
    <w:rsid w:val="0081451B"/>
    <w:rsid w:val="0081477C"/>
    <w:rsid w:val="00816D8A"/>
    <w:rsid w:val="008213B8"/>
    <w:rsid w:val="00821D89"/>
    <w:rsid w:val="0082254E"/>
    <w:rsid w:val="00825654"/>
    <w:rsid w:val="00827675"/>
    <w:rsid w:val="00831132"/>
    <w:rsid w:val="0083174C"/>
    <w:rsid w:val="00834022"/>
    <w:rsid w:val="008343AA"/>
    <w:rsid w:val="008348EA"/>
    <w:rsid w:val="008367DD"/>
    <w:rsid w:val="00837537"/>
    <w:rsid w:val="00840DA2"/>
    <w:rsid w:val="0084224B"/>
    <w:rsid w:val="0084362A"/>
    <w:rsid w:val="00843E02"/>
    <w:rsid w:val="0084497D"/>
    <w:rsid w:val="0084516B"/>
    <w:rsid w:val="00845C59"/>
    <w:rsid w:val="00846D89"/>
    <w:rsid w:val="0085061F"/>
    <w:rsid w:val="00850CE4"/>
    <w:rsid w:val="00852475"/>
    <w:rsid w:val="008538E6"/>
    <w:rsid w:val="00853E00"/>
    <w:rsid w:val="00856CDA"/>
    <w:rsid w:val="0086065D"/>
    <w:rsid w:val="00861029"/>
    <w:rsid w:val="008619A1"/>
    <w:rsid w:val="00861B1A"/>
    <w:rsid w:val="00862B1B"/>
    <w:rsid w:val="00863D62"/>
    <w:rsid w:val="00863F58"/>
    <w:rsid w:val="008641E7"/>
    <w:rsid w:val="008646FC"/>
    <w:rsid w:val="00864B9D"/>
    <w:rsid w:val="00864D7C"/>
    <w:rsid w:val="008665B8"/>
    <w:rsid w:val="00866DBF"/>
    <w:rsid w:val="00867A8E"/>
    <w:rsid w:val="008707C5"/>
    <w:rsid w:val="00871427"/>
    <w:rsid w:val="00872B1B"/>
    <w:rsid w:val="00873C1C"/>
    <w:rsid w:val="00875800"/>
    <w:rsid w:val="00876F4D"/>
    <w:rsid w:val="00877B3F"/>
    <w:rsid w:val="00877F07"/>
    <w:rsid w:val="00881F22"/>
    <w:rsid w:val="00882B6C"/>
    <w:rsid w:val="00882F29"/>
    <w:rsid w:val="00882FED"/>
    <w:rsid w:val="00883A5C"/>
    <w:rsid w:val="00883EA6"/>
    <w:rsid w:val="00887F68"/>
    <w:rsid w:val="00890F38"/>
    <w:rsid w:val="008929F9"/>
    <w:rsid w:val="0089657F"/>
    <w:rsid w:val="00897649"/>
    <w:rsid w:val="008A2B11"/>
    <w:rsid w:val="008A37D8"/>
    <w:rsid w:val="008A3EA9"/>
    <w:rsid w:val="008A4606"/>
    <w:rsid w:val="008A6768"/>
    <w:rsid w:val="008B0C1A"/>
    <w:rsid w:val="008B352D"/>
    <w:rsid w:val="008B3553"/>
    <w:rsid w:val="008B3CC5"/>
    <w:rsid w:val="008B4F95"/>
    <w:rsid w:val="008C04A5"/>
    <w:rsid w:val="008C0E25"/>
    <w:rsid w:val="008C33DF"/>
    <w:rsid w:val="008C3454"/>
    <w:rsid w:val="008C3595"/>
    <w:rsid w:val="008C4A22"/>
    <w:rsid w:val="008C4B76"/>
    <w:rsid w:val="008C5EAD"/>
    <w:rsid w:val="008D177C"/>
    <w:rsid w:val="008D1E0D"/>
    <w:rsid w:val="008D2B23"/>
    <w:rsid w:val="008E006F"/>
    <w:rsid w:val="008E0D9D"/>
    <w:rsid w:val="008E100D"/>
    <w:rsid w:val="008E1C07"/>
    <w:rsid w:val="008E1C70"/>
    <w:rsid w:val="008E269C"/>
    <w:rsid w:val="008E3425"/>
    <w:rsid w:val="008E40D3"/>
    <w:rsid w:val="008E4A6F"/>
    <w:rsid w:val="008E51E5"/>
    <w:rsid w:val="008E5F14"/>
    <w:rsid w:val="008F17EB"/>
    <w:rsid w:val="008F4C32"/>
    <w:rsid w:val="008F552B"/>
    <w:rsid w:val="008F702F"/>
    <w:rsid w:val="008F7662"/>
    <w:rsid w:val="0090102B"/>
    <w:rsid w:val="0090122A"/>
    <w:rsid w:val="00901EB4"/>
    <w:rsid w:val="00904499"/>
    <w:rsid w:val="0090490C"/>
    <w:rsid w:val="00907297"/>
    <w:rsid w:val="00911EAC"/>
    <w:rsid w:val="00912D55"/>
    <w:rsid w:val="009137BE"/>
    <w:rsid w:val="0091449D"/>
    <w:rsid w:val="00914A1C"/>
    <w:rsid w:val="009152B0"/>
    <w:rsid w:val="00917301"/>
    <w:rsid w:val="00917F74"/>
    <w:rsid w:val="00917FC5"/>
    <w:rsid w:val="009205BC"/>
    <w:rsid w:val="009229C0"/>
    <w:rsid w:val="00922B00"/>
    <w:rsid w:val="00923166"/>
    <w:rsid w:val="00923889"/>
    <w:rsid w:val="009247D6"/>
    <w:rsid w:val="00924C22"/>
    <w:rsid w:val="0092679E"/>
    <w:rsid w:val="00926FF5"/>
    <w:rsid w:val="009328BB"/>
    <w:rsid w:val="0093304A"/>
    <w:rsid w:val="00933DD3"/>
    <w:rsid w:val="00934FB4"/>
    <w:rsid w:val="00935F16"/>
    <w:rsid w:val="00936726"/>
    <w:rsid w:val="00936A0C"/>
    <w:rsid w:val="00937D78"/>
    <w:rsid w:val="00940C70"/>
    <w:rsid w:val="009425E5"/>
    <w:rsid w:val="009460B2"/>
    <w:rsid w:val="00946645"/>
    <w:rsid w:val="009479DA"/>
    <w:rsid w:val="00950E5F"/>
    <w:rsid w:val="0095318A"/>
    <w:rsid w:val="009533E5"/>
    <w:rsid w:val="00953CAB"/>
    <w:rsid w:val="009548DB"/>
    <w:rsid w:val="009549C8"/>
    <w:rsid w:val="00954AB1"/>
    <w:rsid w:val="00955980"/>
    <w:rsid w:val="009566DE"/>
    <w:rsid w:val="00956F6E"/>
    <w:rsid w:val="009611B2"/>
    <w:rsid w:val="009638F6"/>
    <w:rsid w:val="009642B5"/>
    <w:rsid w:val="00965D96"/>
    <w:rsid w:val="00970FE4"/>
    <w:rsid w:val="00972943"/>
    <w:rsid w:val="009733B7"/>
    <w:rsid w:val="009740DD"/>
    <w:rsid w:val="00975809"/>
    <w:rsid w:val="00975C88"/>
    <w:rsid w:val="0097652A"/>
    <w:rsid w:val="00977492"/>
    <w:rsid w:val="00980337"/>
    <w:rsid w:val="00980C1E"/>
    <w:rsid w:val="0098481F"/>
    <w:rsid w:val="009862FE"/>
    <w:rsid w:val="0098787F"/>
    <w:rsid w:val="00987B38"/>
    <w:rsid w:val="00995A09"/>
    <w:rsid w:val="0099682D"/>
    <w:rsid w:val="00997C90"/>
    <w:rsid w:val="009A0333"/>
    <w:rsid w:val="009A575B"/>
    <w:rsid w:val="009A5984"/>
    <w:rsid w:val="009A64D5"/>
    <w:rsid w:val="009A7177"/>
    <w:rsid w:val="009A7F4A"/>
    <w:rsid w:val="009B2BEC"/>
    <w:rsid w:val="009B5B23"/>
    <w:rsid w:val="009B6C29"/>
    <w:rsid w:val="009B725B"/>
    <w:rsid w:val="009C087C"/>
    <w:rsid w:val="009C14B4"/>
    <w:rsid w:val="009C3F32"/>
    <w:rsid w:val="009C4F8F"/>
    <w:rsid w:val="009C590D"/>
    <w:rsid w:val="009C66E6"/>
    <w:rsid w:val="009C6E34"/>
    <w:rsid w:val="009C6FED"/>
    <w:rsid w:val="009D0B7F"/>
    <w:rsid w:val="009D13E7"/>
    <w:rsid w:val="009D1DFE"/>
    <w:rsid w:val="009D421F"/>
    <w:rsid w:val="009D4686"/>
    <w:rsid w:val="009E0410"/>
    <w:rsid w:val="009E1ACC"/>
    <w:rsid w:val="009E3952"/>
    <w:rsid w:val="009E5C1C"/>
    <w:rsid w:val="009E623E"/>
    <w:rsid w:val="009E74FF"/>
    <w:rsid w:val="009F02E5"/>
    <w:rsid w:val="009F21A7"/>
    <w:rsid w:val="009F3F7D"/>
    <w:rsid w:val="009F732B"/>
    <w:rsid w:val="009F77A5"/>
    <w:rsid w:val="00A008E1"/>
    <w:rsid w:val="00A00A5E"/>
    <w:rsid w:val="00A00EAC"/>
    <w:rsid w:val="00A024C2"/>
    <w:rsid w:val="00A030B0"/>
    <w:rsid w:val="00A034DA"/>
    <w:rsid w:val="00A04A88"/>
    <w:rsid w:val="00A0516F"/>
    <w:rsid w:val="00A07559"/>
    <w:rsid w:val="00A10E80"/>
    <w:rsid w:val="00A11990"/>
    <w:rsid w:val="00A128FE"/>
    <w:rsid w:val="00A16C00"/>
    <w:rsid w:val="00A16E9C"/>
    <w:rsid w:val="00A21B5B"/>
    <w:rsid w:val="00A24B92"/>
    <w:rsid w:val="00A24D1D"/>
    <w:rsid w:val="00A25495"/>
    <w:rsid w:val="00A264BB"/>
    <w:rsid w:val="00A311FE"/>
    <w:rsid w:val="00A33037"/>
    <w:rsid w:val="00A3369C"/>
    <w:rsid w:val="00A33C2E"/>
    <w:rsid w:val="00A3493B"/>
    <w:rsid w:val="00A356D0"/>
    <w:rsid w:val="00A37893"/>
    <w:rsid w:val="00A421D3"/>
    <w:rsid w:val="00A42233"/>
    <w:rsid w:val="00A45448"/>
    <w:rsid w:val="00A473DE"/>
    <w:rsid w:val="00A4793D"/>
    <w:rsid w:val="00A50CD6"/>
    <w:rsid w:val="00A510CC"/>
    <w:rsid w:val="00A52953"/>
    <w:rsid w:val="00A52C66"/>
    <w:rsid w:val="00A52CB6"/>
    <w:rsid w:val="00A53CFD"/>
    <w:rsid w:val="00A54D78"/>
    <w:rsid w:val="00A5536C"/>
    <w:rsid w:val="00A578BE"/>
    <w:rsid w:val="00A60975"/>
    <w:rsid w:val="00A618D6"/>
    <w:rsid w:val="00A63D7B"/>
    <w:rsid w:val="00A63EFF"/>
    <w:rsid w:val="00A64F9D"/>
    <w:rsid w:val="00A66B4A"/>
    <w:rsid w:val="00A6795B"/>
    <w:rsid w:val="00A67D4C"/>
    <w:rsid w:val="00A70CD5"/>
    <w:rsid w:val="00A71E48"/>
    <w:rsid w:val="00A725FF"/>
    <w:rsid w:val="00A72F39"/>
    <w:rsid w:val="00A732EC"/>
    <w:rsid w:val="00A741D4"/>
    <w:rsid w:val="00A75A23"/>
    <w:rsid w:val="00A81767"/>
    <w:rsid w:val="00A85447"/>
    <w:rsid w:val="00A862C0"/>
    <w:rsid w:val="00A87054"/>
    <w:rsid w:val="00A87608"/>
    <w:rsid w:val="00A87823"/>
    <w:rsid w:val="00A91206"/>
    <w:rsid w:val="00A92040"/>
    <w:rsid w:val="00A93660"/>
    <w:rsid w:val="00A93D03"/>
    <w:rsid w:val="00A94DFC"/>
    <w:rsid w:val="00A956F0"/>
    <w:rsid w:val="00A95F72"/>
    <w:rsid w:val="00A969D4"/>
    <w:rsid w:val="00A97DE0"/>
    <w:rsid w:val="00AA0BD9"/>
    <w:rsid w:val="00AA17E4"/>
    <w:rsid w:val="00AA1BD2"/>
    <w:rsid w:val="00AA2182"/>
    <w:rsid w:val="00AA248B"/>
    <w:rsid w:val="00AA2BE7"/>
    <w:rsid w:val="00AA3401"/>
    <w:rsid w:val="00AA382D"/>
    <w:rsid w:val="00AA516B"/>
    <w:rsid w:val="00AA526F"/>
    <w:rsid w:val="00AA776D"/>
    <w:rsid w:val="00AA779F"/>
    <w:rsid w:val="00AA78AA"/>
    <w:rsid w:val="00AB0B74"/>
    <w:rsid w:val="00AB0F81"/>
    <w:rsid w:val="00AB10B3"/>
    <w:rsid w:val="00AB1333"/>
    <w:rsid w:val="00AB2D56"/>
    <w:rsid w:val="00AB4540"/>
    <w:rsid w:val="00AB4ECC"/>
    <w:rsid w:val="00AB60C2"/>
    <w:rsid w:val="00AB7515"/>
    <w:rsid w:val="00AB7B01"/>
    <w:rsid w:val="00AC0B15"/>
    <w:rsid w:val="00AC3D5F"/>
    <w:rsid w:val="00AC6C0A"/>
    <w:rsid w:val="00AC7757"/>
    <w:rsid w:val="00AD01B8"/>
    <w:rsid w:val="00AD02BF"/>
    <w:rsid w:val="00AD2CEF"/>
    <w:rsid w:val="00AD3F5C"/>
    <w:rsid w:val="00AD4DB6"/>
    <w:rsid w:val="00AD6B30"/>
    <w:rsid w:val="00AE18A1"/>
    <w:rsid w:val="00AE2270"/>
    <w:rsid w:val="00AE295A"/>
    <w:rsid w:val="00AE5A62"/>
    <w:rsid w:val="00AE5FA1"/>
    <w:rsid w:val="00AE76EB"/>
    <w:rsid w:val="00AF03B5"/>
    <w:rsid w:val="00AF0789"/>
    <w:rsid w:val="00AF1459"/>
    <w:rsid w:val="00AF152D"/>
    <w:rsid w:val="00AF5CA7"/>
    <w:rsid w:val="00AF5CCA"/>
    <w:rsid w:val="00AF68DF"/>
    <w:rsid w:val="00AF79E7"/>
    <w:rsid w:val="00AF7A2F"/>
    <w:rsid w:val="00B00426"/>
    <w:rsid w:val="00B013DB"/>
    <w:rsid w:val="00B027D9"/>
    <w:rsid w:val="00B05752"/>
    <w:rsid w:val="00B05BEF"/>
    <w:rsid w:val="00B10C76"/>
    <w:rsid w:val="00B126B5"/>
    <w:rsid w:val="00B150EF"/>
    <w:rsid w:val="00B165BA"/>
    <w:rsid w:val="00B1692B"/>
    <w:rsid w:val="00B207A1"/>
    <w:rsid w:val="00B20B92"/>
    <w:rsid w:val="00B21F3B"/>
    <w:rsid w:val="00B22D96"/>
    <w:rsid w:val="00B23CE8"/>
    <w:rsid w:val="00B25491"/>
    <w:rsid w:val="00B25B16"/>
    <w:rsid w:val="00B27626"/>
    <w:rsid w:val="00B30B26"/>
    <w:rsid w:val="00B3210A"/>
    <w:rsid w:val="00B3355E"/>
    <w:rsid w:val="00B33A02"/>
    <w:rsid w:val="00B35570"/>
    <w:rsid w:val="00B3582F"/>
    <w:rsid w:val="00B41974"/>
    <w:rsid w:val="00B41CD2"/>
    <w:rsid w:val="00B42D85"/>
    <w:rsid w:val="00B42EBE"/>
    <w:rsid w:val="00B4409E"/>
    <w:rsid w:val="00B440D4"/>
    <w:rsid w:val="00B45681"/>
    <w:rsid w:val="00B45CD5"/>
    <w:rsid w:val="00B53A77"/>
    <w:rsid w:val="00B53AF3"/>
    <w:rsid w:val="00B60534"/>
    <w:rsid w:val="00B6175F"/>
    <w:rsid w:val="00B6181B"/>
    <w:rsid w:val="00B62A35"/>
    <w:rsid w:val="00B634FC"/>
    <w:rsid w:val="00B6662B"/>
    <w:rsid w:val="00B6731C"/>
    <w:rsid w:val="00B678EC"/>
    <w:rsid w:val="00B67FE1"/>
    <w:rsid w:val="00B70045"/>
    <w:rsid w:val="00B70507"/>
    <w:rsid w:val="00B74C45"/>
    <w:rsid w:val="00B74EBF"/>
    <w:rsid w:val="00B757BA"/>
    <w:rsid w:val="00B75E6F"/>
    <w:rsid w:val="00B76FAD"/>
    <w:rsid w:val="00B77CFE"/>
    <w:rsid w:val="00B836EF"/>
    <w:rsid w:val="00B8398A"/>
    <w:rsid w:val="00B8457E"/>
    <w:rsid w:val="00B85707"/>
    <w:rsid w:val="00B87661"/>
    <w:rsid w:val="00B87BB0"/>
    <w:rsid w:val="00B91A77"/>
    <w:rsid w:val="00B9206F"/>
    <w:rsid w:val="00B921BB"/>
    <w:rsid w:val="00B93234"/>
    <w:rsid w:val="00B93302"/>
    <w:rsid w:val="00B93EF2"/>
    <w:rsid w:val="00B94BDA"/>
    <w:rsid w:val="00B96205"/>
    <w:rsid w:val="00B9717A"/>
    <w:rsid w:val="00B97A7F"/>
    <w:rsid w:val="00B97CFE"/>
    <w:rsid w:val="00BA204D"/>
    <w:rsid w:val="00BA2799"/>
    <w:rsid w:val="00BA38CB"/>
    <w:rsid w:val="00BA394D"/>
    <w:rsid w:val="00BA42D5"/>
    <w:rsid w:val="00BA590E"/>
    <w:rsid w:val="00BA5E8C"/>
    <w:rsid w:val="00BA6E86"/>
    <w:rsid w:val="00BA7A1B"/>
    <w:rsid w:val="00BA7C2C"/>
    <w:rsid w:val="00BB025A"/>
    <w:rsid w:val="00BB199F"/>
    <w:rsid w:val="00BB343B"/>
    <w:rsid w:val="00BB3F95"/>
    <w:rsid w:val="00BB4473"/>
    <w:rsid w:val="00BB4CF0"/>
    <w:rsid w:val="00BB6002"/>
    <w:rsid w:val="00BB6930"/>
    <w:rsid w:val="00BB7BF2"/>
    <w:rsid w:val="00BC1158"/>
    <w:rsid w:val="00BC31ED"/>
    <w:rsid w:val="00BC3E58"/>
    <w:rsid w:val="00BD0BCA"/>
    <w:rsid w:val="00BD1A11"/>
    <w:rsid w:val="00BD1D4A"/>
    <w:rsid w:val="00BD3B22"/>
    <w:rsid w:val="00BD4D05"/>
    <w:rsid w:val="00BD630F"/>
    <w:rsid w:val="00BD6909"/>
    <w:rsid w:val="00BD7E95"/>
    <w:rsid w:val="00BE0B46"/>
    <w:rsid w:val="00BE106F"/>
    <w:rsid w:val="00BE147F"/>
    <w:rsid w:val="00BE152E"/>
    <w:rsid w:val="00BE2617"/>
    <w:rsid w:val="00BE2EA1"/>
    <w:rsid w:val="00BE32E6"/>
    <w:rsid w:val="00BE4713"/>
    <w:rsid w:val="00BE4CC7"/>
    <w:rsid w:val="00BE711B"/>
    <w:rsid w:val="00BF076F"/>
    <w:rsid w:val="00BF14CC"/>
    <w:rsid w:val="00BF1C73"/>
    <w:rsid w:val="00BF30A2"/>
    <w:rsid w:val="00BF49FA"/>
    <w:rsid w:val="00BF51DF"/>
    <w:rsid w:val="00BF5B71"/>
    <w:rsid w:val="00BF7271"/>
    <w:rsid w:val="00BF746C"/>
    <w:rsid w:val="00BF7CD9"/>
    <w:rsid w:val="00C00E37"/>
    <w:rsid w:val="00C0499A"/>
    <w:rsid w:val="00C067BA"/>
    <w:rsid w:val="00C1069D"/>
    <w:rsid w:val="00C106C8"/>
    <w:rsid w:val="00C1231E"/>
    <w:rsid w:val="00C128FD"/>
    <w:rsid w:val="00C12EA5"/>
    <w:rsid w:val="00C14B30"/>
    <w:rsid w:val="00C15137"/>
    <w:rsid w:val="00C20596"/>
    <w:rsid w:val="00C20891"/>
    <w:rsid w:val="00C211C4"/>
    <w:rsid w:val="00C214AC"/>
    <w:rsid w:val="00C2318A"/>
    <w:rsid w:val="00C2409D"/>
    <w:rsid w:val="00C252A9"/>
    <w:rsid w:val="00C2660F"/>
    <w:rsid w:val="00C26A73"/>
    <w:rsid w:val="00C27E26"/>
    <w:rsid w:val="00C30698"/>
    <w:rsid w:val="00C310FA"/>
    <w:rsid w:val="00C31505"/>
    <w:rsid w:val="00C31A5E"/>
    <w:rsid w:val="00C31D59"/>
    <w:rsid w:val="00C337C3"/>
    <w:rsid w:val="00C348FD"/>
    <w:rsid w:val="00C34B68"/>
    <w:rsid w:val="00C35EFE"/>
    <w:rsid w:val="00C3630B"/>
    <w:rsid w:val="00C371E4"/>
    <w:rsid w:val="00C372CB"/>
    <w:rsid w:val="00C37A25"/>
    <w:rsid w:val="00C40901"/>
    <w:rsid w:val="00C40C08"/>
    <w:rsid w:val="00C4124E"/>
    <w:rsid w:val="00C4162B"/>
    <w:rsid w:val="00C41698"/>
    <w:rsid w:val="00C43C64"/>
    <w:rsid w:val="00C446F6"/>
    <w:rsid w:val="00C44867"/>
    <w:rsid w:val="00C44DE3"/>
    <w:rsid w:val="00C56B25"/>
    <w:rsid w:val="00C570DC"/>
    <w:rsid w:val="00C60D39"/>
    <w:rsid w:val="00C674CF"/>
    <w:rsid w:val="00C67BCE"/>
    <w:rsid w:val="00C67DA1"/>
    <w:rsid w:val="00C70067"/>
    <w:rsid w:val="00C70110"/>
    <w:rsid w:val="00C71CD9"/>
    <w:rsid w:val="00C71CFB"/>
    <w:rsid w:val="00C725AF"/>
    <w:rsid w:val="00C725E7"/>
    <w:rsid w:val="00C729A5"/>
    <w:rsid w:val="00C7355B"/>
    <w:rsid w:val="00C73B4B"/>
    <w:rsid w:val="00C73B53"/>
    <w:rsid w:val="00C73DEB"/>
    <w:rsid w:val="00C750CC"/>
    <w:rsid w:val="00C8298E"/>
    <w:rsid w:val="00C83FA1"/>
    <w:rsid w:val="00C8502B"/>
    <w:rsid w:val="00C8535B"/>
    <w:rsid w:val="00C8640E"/>
    <w:rsid w:val="00C87F9F"/>
    <w:rsid w:val="00C900AF"/>
    <w:rsid w:val="00C9061D"/>
    <w:rsid w:val="00C949AF"/>
    <w:rsid w:val="00C96728"/>
    <w:rsid w:val="00CA0DA7"/>
    <w:rsid w:val="00CA35AF"/>
    <w:rsid w:val="00CA643C"/>
    <w:rsid w:val="00CA696D"/>
    <w:rsid w:val="00CA7854"/>
    <w:rsid w:val="00CA78F9"/>
    <w:rsid w:val="00CB09F9"/>
    <w:rsid w:val="00CB11DE"/>
    <w:rsid w:val="00CB37CA"/>
    <w:rsid w:val="00CB57D3"/>
    <w:rsid w:val="00CB5CE5"/>
    <w:rsid w:val="00CC0108"/>
    <w:rsid w:val="00CC0CCB"/>
    <w:rsid w:val="00CC0CDB"/>
    <w:rsid w:val="00CC1596"/>
    <w:rsid w:val="00CC1BCE"/>
    <w:rsid w:val="00CC1F26"/>
    <w:rsid w:val="00CC30ED"/>
    <w:rsid w:val="00CC326A"/>
    <w:rsid w:val="00CC3480"/>
    <w:rsid w:val="00CC3A73"/>
    <w:rsid w:val="00CC3E28"/>
    <w:rsid w:val="00CC440C"/>
    <w:rsid w:val="00CC48EB"/>
    <w:rsid w:val="00CD0C51"/>
    <w:rsid w:val="00CD0E59"/>
    <w:rsid w:val="00CD423D"/>
    <w:rsid w:val="00CD4914"/>
    <w:rsid w:val="00CD57BF"/>
    <w:rsid w:val="00CD6E29"/>
    <w:rsid w:val="00CE02B9"/>
    <w:rsid w:val="00CE296F"/>
    <w:rsid w:val="00CE2BDA"/>
    <w:rsid w:val="00CE423E"/>
    <w:rsid w:val="00CE560D"/>
    <w:rsid w:val="00CE5F3E"/>
    <w:rsid w:val="00CE73E6"/>
    <w:rsid w:val="00CE7448"/>
    <w:rsid w:val="00CF0E38"/>
    <w:rsid w:val="00CF5B82"/>
    <w:rsid w:val="00D0277B"/>
    <w:rsid w:val="00D035CA"/>
    <w:rsid w:val="00D03728"/>
    <w:rsid w:val="00D03A11"/>
    <w:rsid w:val="00D043F5"/>
    <w:rsid w:val="00D0531F"/>
    <w:rsid w:val="00D060A5"/>
    <w:rsid w:val="00D06AEA"/>
    <w:rsid w:val="00D07FED"/>
    <w:rsid w:val="00D1132F"/>
    <w:rsid w:val="00D13CE4"/>
    <w:rsid w:val="00D1457F"/>
    <w:rsid w:val="00D16668"/>
    <w:rsid w:val="00D17222"/>
    <w:rsid w:val="00D203E6"/>
    <w:rsid w:val="00D204B4"/>
    <w:rsid w:val="00D21D82"/>
    <w:rsid w:val="00D23E43"/>
    <w:rsid w:val="00D246CB"/>
    <w:rsid w:val="00D309AB"/>
    <w:rsid w:val="00D31A3A"/>
    <w:rsid w:val="00D32868"/>
    <w:rsid w:val="00D337B2"/>
    <w:rsid w:val="00D33CB7"/>
    <w:rsid w:val="00D341E9"/>
    <w:rsid w:val="00D369A5"/>
    <w:rsid w:val="00D40BF1"/>
    <w:rsid w:val="00D42107"/>
    <w:rsid w:val="00D44198"/>
    <w:rsid w:val="00D44496"/>
    <w:rsid w:val="00D45873"/>
    <w:rsid w:val="00D45A05"/>
    <w:rsid w:val="00D51624"/>
    <w:rsid w:val="00D528E3"/>
    <w:rsid w:val="00D5579E"/>
    <w:rsid w:val="00D603D9"/>
    <w:rsid w:val="00D606A5"/>
    <w:rsid w:val="00D60966"/>
    <w:rsid w:val="00D62ACC"/>
    <w:rsid w:val="00D62FC4"/>
    <w:rsid w:val="00D64FFE"/>
    <w:rsid w:val="00D678C8"/>
    <w:rsid w:val="00D70EBD"/>
    <w:rsid w:val="00D74090"/>
    <w:rsid w:val="00D75861"/>
    <w:rsid w:val="00D75895"/>
    <w:rsid w:val="00D75E71"/>
    <w:rsid w:val="00D778C5"/>
    <w:rsid w:val="00D77C04"/>
    <w:rsid w:val="00D77E73"/>
    <w:rsid w:val="00D808D7"/>
    <w:rsid w:val="00D813E1"/>
    <w:rsid w:val="00D8144E"/>
    <w:rsid w:val="00D84242"/>
    <w:rsid w:val="00D84CCC"/>
    <w:rsid w:val="00D85896"/>
    <w:rsid w:val="00D96B21"/>
    <w:rsid w:val="00D96C30"/>
    <w:rsid w:val="00DA1557"/>
    <w:rsid w:val="00DA1D3F"/>
    <w:rsid w:val="00DA1F8F"/>
    <w:rsid w:val="00DA3B17"/>
    <w:rsid w:val="00DA5277"/>
    <w:rsid w:val="00DA5E23"/>
    <w:rsid w:val="00DA797B"/>
    <w:rsid w:val="00DB042F"/>
    <w:rsid w:val="00DB4707"/>
    <w:rsid w:val="00DB4B67"/>
    <w:rsid w:val="00DB5157"/>
    <w:rsid w:val="00DB7E3F"/>
    <w:rsid w:val="00DB7ED3"/>
    <w:rsid w:val="00DC1900"/>
    <w:rsid w:val="00DC1A85"/>
    <w:rsid w:val="00DC4CA9"/>
    <w:rsid w:val="00DC4ED2"/>
    <w:rsid w:val="00DC52B6"/>
    <w:rsid w:val="00DC5BCD"/>
    <w:rsid w:val="00DD174F"/>
    <w:rsid w:val="00DD17FE"/>
    <w:rsid w:val="00DD3E85"/>
    <w:rsid w:val="00DD4112"/>
    <w:rsid w:val="00DE0B5A"/>
    <w:rsid w:val="00DE271C"/>
    <w:rsid w:val="00DE275C"/>
    <w:rsid w:val="00DE3128"/>
    <w:rsid w:val="00DE41AC"/>
    <w:rsid w:val="00DE4638"/>
    <w:rsid w:val="00DE592F"/>
    <w:rsid w:val="00DE70ED"/>
    <w:rsid w:val="00DE73B6"/>
    <w:rsid w:val="00DF0A2C"/>
    <w:rsid w:val="00DF227D"/>
    <w:rsid w:val="00DF4BAD"/>
    <w:rsid w:val="00DF67D8"/>
    <w:rsid w:val="00DF7C7B"/>
    <w:rsid w:val="00E00DC9"/>
    <w:rsid w:val="00E02FB7"/>
    <w:rsid w:val="00E07591"/>
    <w:rsid w:val="00E10BA4"/>
    <w:rsid w:val="00E11102"/>
    <w:rsid w:val="00E12B6C"/>
    <w:rsid w:val="00E12CEB"/>
    <w:rsid w:val="00E132F5"/>
    <w:rsid w:val="00E13C6A"/>
    <w:rsid w:val="00E13FBC"/>
    <w:rsid w:val="00E15E9C"/>
    <w:rsid w:val="00E17A18"/>
    <w:rsid w:val="00E22F18"/>
    <w:rsid w:val="00E2386A"/>
    <w:rsid w:val="00E25C05"/>
    <w:rsid w:val="00E2666A"/>
    <w:rsid w:val="00E268C7"/>
    <w:rsid w:val="00E274F5"/>
    <w:rsid w:val="00E312E2"/>
    <w:rsid w:val="00E31B63"/>
    <w:rsid w:val="00E31C6E"/>
    <w:rsid w:val="00E33269"/>
    <w:rsid w:val="00E338D8"/>
    <w:rsid w:val="00E34FE1"/>
    <w:rsid w:val="00E35EE4"/>
    <w:rsid w:val="00E37B1B"/>
    <w:rsid w:val="00E4284A"/>
    <w:rsid w:val="00E43DA4"/>
    <w:rsid w:val="00E44668"/>
    <w:rsid w:val="00E44DF9"/>
    <w:rsid w:val="00E46B01"/>
    <w:rsid w:val="00E46CBA"/>
    <w:rsid w:val="00E50F70"/>
    <w:rsid w:val="00E52F4E"/>
    <w:rsid w:val="00E53FA2"/>
    <w:rsid w:val="00E542E8"/>
    <w:rsid w:val="00E568A1"/>
    <w:rsid w:val="00E56F2F"/>
    <w:rsid w:val="00E5782B"/>
    <w:rsid w:val="00E57B02"/>
    <w:rsid w:val="00E60222"/>
    <w:rsid w:val="00E603E0"/>
    <w:rsid w:val="00E60639"/>
    <w:rsid w:val="00E6242F"/>
    <w:rsid w:val="00E64BD5"/>
    <w:rsid w:val="00E6706A"/>
    <w:rsid w:val="00E7086B"/>
    <w:rsid w:val="00E70BB7"/>
    <w:rsid w:val="00E70C90"/>
    <w:rsid w:val="00E7515B"/>
    <w:rsid w:val="00E75219"/>
    <w:rsid w:val="00E75D5F"/>
    <w:rsid w:val="00E771DE"/>
    <w:rsid w:val="00E80722"/>
    <w:rsid w:val="00E82566"/>
    <w:rsid w:val="00E83BA1"/>
    <w:rsid w:val="00E84990"/>
    <w:rsid w:val="00E85228"/>
    <w:rsid w:val="00E86C55"/>
    <w:rsid w:val="00E903E7"/>
    <w:rsid w:val="00E90DC3"/>
    <w:rsid w:val="00E91050"/>
    <w:rsid w:val="00E922DC"/>
    <w:rsid w:val="00E92431"/>
    <w:rsid w:val="00E93306"/>
    <w:rsid w:val="00E93357"/>
    <w:rsid w:val="00E93A58"/>
    <w:rsid w:val="00E97C8D"/>
    <w:rsid w:val="00EA0F0F"/>
    <w:rsid w:val="00EA2928"/>
    <w:rsid w:val="00EA3570"/>
    <w:rsid w:val="00EA3851"/>
    <w:rsid w:val="00EA56E9"/>
    <w:rsid w:val="00EB4913"/>
    <w:rsid w:val="00EB5C0F"/>
    <w:rsid w:val="00EB60F0"/>
    <w:rsid w:val="00EB6763"/>
    <w:rsid w:val="00EB67D9"/>
    <w:rsid w:val="00EB7716"/>
    <w:rsid w:val="00EB7782"/>
    <w:rsid w:val="00EC0015"/>
    <w:rsid w:val="00EC0AF1"/>
    <w:rsid w:val="00EC20DC"/>
    <w:rsid w:val="00EC28C6"/>
    <w:rsid w:val="00EC40BC"/>
    <w:rsid w:val="00EC449E"/>
    <w:rsid w:val="00EC4C86"/>
    <w:rsid w:val="00ED0D05"/>
    <w:rsid w:val="00ED11D0"/>
    <w:rsid w:val="00ED135F"/>
    <w:rsid w:val="00ED1575"/>
    <w:rsid w:val="00ED250D"/>
    <w:rsid w:val="00ED332A"/>
    <w:rsid w:val="00ED3745"/>
    <w:rsid w:val="00ED43DF"/>
    <w:rsid w:val="00ED47E8"/>
    <w:rsid w:val="00ED52A6"/>
    <w:rsid w:val="00ED6028"/>
    <w:rsid w:val="00ED60DF"/>
    <w:rsid w:val="00ED7227"/>
    <w:rsid w:val="00ED7395"/>
    <w:rsid w:val="00ED73AB"/>
    <w:rsid w:val="00EE1302"/>
    <w:rsid w:val="00EE1CC0"/>
    <w:rsid w:val="00EE2631"/>
    <w:rsid w:val="00EE35C6"/>
    <w:rsid w:val="00EE3BF2"/>
    <w:rsid w:val="00EE3CCE"/>
    <w:rsid w:val="00EE54F0"/>
    <w:rsid w:val="00EE7B24"/>
    <w:rsid w:val="00EF0442"/>
    <w:rsid w:val="00EF0871"/>
    <w:rsid w:val="00EF099F"/>
    <w:rsid w:val="00EF1594"/>
    <w:rsid w:val="00EF78C8"/>
    <w:rsid w:val="00F01977"/>
    <w:rsid w:val="00F05522"/>
    <w:rsid w:val="00F06DB4"/>
    <w:rsid w:val="00F108EB"/>
    <w:rsid w:val="00F132AE"/>
    <w:rsid w:val="00F133F1"/>
    <w:rsid w:val="00F13AD3"/>
    <w:rsid w:val="00F1599D"/>
    <w:rsid w:val="00F15BCC"/>
    <w:rsid w:val="00F17072"/>
    <w:rsid w:val="00F17C7D"/>
    <w:rsid w:val="00F24106"/>
    <w:rsid w:val="00F2478B"/>
    <w:rsid w:val="00F267B8"/>
    <w:rsid w:val="00F26E0E"/>
    <w:rsid w:val="00F3347D"/>
    <w:rsid w:val="00F3589B"/>
    <w:rsid w:val="00F35DF7"/>
    <w:rsid w:val="00F3712B"/>
    <w:rsid w:val="00F3721B"/>
    <w:rsid w:val="00F40E52"/>
    <w:rsid w:val="00F415E4"/>
    <w:rsid w:val="00F42116"/>
    <w:rsid w:val="00F4275C"/>
    <w:rsid w:val="00F4396A"/>
    <w:rsid w:val="00F43A8A"/>
    <w:rsid w:val="00F43DFB"/>
    <w:rsid w:val="00F4406F"/>
    <w:rsid w:val="00F449C5"/>
    <w:rsid w:val="00F45205"/>
    <w:rsid w:val="00F454B0"/>
    <w:rsid w:val="00F45A24"/>
    <w:rsid w:val="00F45E59"/>
    <w:rsid w:val="00F4626C"/>
    <w:rsid w:val="00F47BA2"/>
    <w:rsid w:val="00F50AFF"/>
    <w:rsid w:val="00F54C1A"/>
    <w:rsid w:val="00F55AE2"/>
    <w:rsid w:val="00F62B83"/>
    <w:rsid w:val="00F6776C"/>
    <w:rsid w:val="00F679B1"/>
    <w:rsid w:val="00F715EB"/>
    <w:rsid w:val="00F727DE"/>
    <w:rsid w:val="00F740E7"/>
    <w:rsid w:val="00F746D5"/>
    <w:rsid w:val="00F75270"/>
    <w:rsid w:val="00F75B9F"/>
    <w:rsid w:val="00F762ED"/>
    <w:rsid w:val="00F76976"/>
    <w:rsid w:val="00F8066A"/>
    <w:rsid w:val="00F818E1"/>
    <w:rsid w:val="00F82036"/>
    <w:rsid w:val="00F825E0"/>
    <w:rsid w:val="00F85D69"/>
    <w:rsid w:val="00F86A85"/>
    <w:rsid w:val="00F871C2"/>
    <w:rsid w:val="00F91C89"/>
    <w:rsid w:val="00F927B5"/>
    <w:rsid w:val="00F930DA"/>
    <w:rsid w:val="00F9314F"/>
    <w:rsid w:val="00F934DD"/>
    <w:rsid w:val="00F939D4"/>
    <w:rsid w:val="00F93ED7"/>
    <w:rsid w:val="00F94A2F"/>
    <w:rsid w:val="00F95037"/>
    <w:rsid w:val="00F95EFF"/>
    <w:rsid w:val="00F96C40"/>
    <w:rsid w:val="00F96DA5"/>
    <w:rsid w:val="00FA1698"/>
    <w:rsid w:val="00FA1863"/>
    <w:rsid w:val="00FA341B"/>
    <w:rsid w:val="00FA3491"/>
    <w:rsid w:val="00FA47BC"/>
    <w:rsid w:val="00FA4C84"/>
    <w:rsid w:val="00FA7E9A"/>
    <w:rsid w:val="00FB0F58"/>
    <w:rsid w:val="00FB2342"/>
    <w:rsid w:val="00FB3148"/>
    <w:rsid w:val="00FB42E0"/>
    <w:rsid w:val="00FB4547"/>
    <w:rsid w:val="00FB4A5D"/>
    <w:rsid w:val="00FB4EA4"/>
    <w:rsid w:val="00FB65DF"/>
    <w:rsid w:val="00FC192D"/>
    <w:rsid w:val="00FC20C4"/>
    <w:rsid w:val="00FC28C9"/>
    <w:rsid w:val="00FC3D9B"/>
    <w:rsid w:val="00FC3F12"/>
    <w:rsid w:val="00FC4451"/>
    <w:rsid w:val="00FC7C95"/>
    <w:rsid w:val="00FD04C9"/>
    <w:rsid w:val="00FD1BB5"/>
    <w:rsid w:val="00FD2519"/>
    <w:rsid w:val="00FD2A63"/>
    <w:rsid w:val="00FD2B8B"/>
    <w:rsid w:val="00FD300D"/>
    <w:rsid w:val="00FD4E81"/>
    <w:rsid w:val="00FD5ABE"/>
    <w:rsid w:val="00FE0B4F"/>
    <w:rsid w:val="00FE0E33"/>
    <w:rsid w:val="00FE3606"/>
    <w:rsid w:val="00FE5136"/>
    <w:rsid w:val="00FE66AB"/>
    <w:rsid w:val="00FF24E6"/>
    <w:rsid w:val="00FF2823"/>
    <w:rsid w:val="00FF2A05"/>
    <w:rsid w:val="00FF2C23"/>
    <w:rsid w:val="00FF33F1"/>
    <w:rsid w:val="00FF3819"/>
    <w:rsid w:val="00FF471E"/>
    <w:rsid w:val="00FF4723"/>
    <w:rsid w:val="00FF5A1B"/>
    <w:rsid w:val="00FF6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0102B"/>
    <w:pPr>
      <w:widowControl w:val="0"/>
      <w:overflowPunct w:val="0"/>
      <w:autoSpaceDE w:val="0"/>
      <w:autoSpaceDN w:val="0"/>
      <w:adjustRightInd w:val="0"/>
      <w:textAlignment w:val="baseline"/>
    </w:pPr>
    <w:rPr>
      <w:sz w:val="22"/>
      <w:szCs w:val="20"/>
    </w:rPr>
  </w:style>
  <w:style w:type="character" w:styleId="Hyperlink">
    <w:name w:val="Hyperlink"/>
    <w:basedOn w:val="DefaultParagraphFont"/>
    <w:rsid w:val="00527DAD"/>
    <w:rPr>
      <w:color w:val="0000FF"/>
      <w:u w:val="single"/>
    </w:rPr>
  </w:style>
  <w:style w:type="character" w:styleId="HTMLAcronym">
    <w:name w:val="HTML Acronym"/>
    <w:basedOn w:val="DefaultParagraphFont"/>
    <w:rsid w:val="00527DAD"/>
  </w:style>
  <w:style w:type="paragraph" w:styleId="Header">
    <w:name w:val="header"/>
    <w:basedOn w:val="Normal"/>
    <w:rsid w:val="00C8502B"/>
    <w:pPr>
      <w:tabs>
        <w:tab w:val="center" w:pos="4320"/>
        <w:tab w:val="right" w:pos="8640"/>
      </w:tabs>
    </w:pPr>
  </w:style>
  <w:style w:type="paragraph" w:styleId="Footer">
    <w:name w:val="footer"/>
    <w:basedOn w:val="Normal"/>
    <w:rsid w:val="00C8502B"/>
    <w:pPr>
      <w:tabs>
        <w:tab w:val="center" w:pos="4320"/>
        <w:tab w:val="right" w:pos="8640"/>
      </w:tabs>
    </w:pPr>
  </w:style>
  <w:style w:type="character" w:styleId="PageNumber">
    <w:name w:val="page number"/>
    <w:basedOn w:val="DefaultParagraphFont"/>
    <w:rsid w:val="00C8502B"/>
  </w:style>
</w:styles>
</file>

<file path=word/webSettings.xml><?xml version="1.0" encoding="utf-8"?>
<w:webSettings xmlns:r="http://schemas.openxmlformats.org/officeDocument/2006/relationships" xmlns:w="http://schemas.openxmlformats.org/wordprocessingml/2006/main">
  <w:divs>
    <w:div w:id="28183689">
      <w:bodyDiv w:val="1"/>
      <w:marLeft w:val="75"/>
      <w:marRight w:val="0"/>
      <w:marTop w:val="75"/>
      <w:marBottom w:val="0"/>
      <w:divBdr>
        <w:top w:val="none" w:sz="0" w:space="0" w:color="auto"/>
        <w:left w:val="none" w:sz="0" w:space="0" w:color="auto"/>
        <w:bottom w:val="none" w:sz="0" w:space="0" w:color="auto"/>
        <w:right w:val="none" w:sz="0" w:space="0" w:color="auto"/>
      </w:divBdr>
      <w:divsChild>
        <w:div w:id="1146774211">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OMB SURVEY CLEARANCE PACKAGE</vt:lpstr>
    </vt:vector>
  </TitlesOfParts>
  <Company>Department of the Treasury</Company>
  <LinksUpToDate>false</LinksUpToDate>
  <CharactersWithSpaces>12762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SURVEY CLEARANCE PACKAGE</dc:title>
  <dc:subject/>
  <dc:creator>GGZLB</dc:creator>
  <cp:keywords/>
  <dc:description/>
  <cp:lastModifiedBy>US Department of Treasury</cp:lastModifiedBy>
  <cp:revision>3</cp:revision>
  <dcterms:created xsi:type="dcterms:W3CDTF">2010-05-14T20:00:00Z</dcterms:created>
  <dcterms:modified xsi:type="dcterms:W3CDTF">2010-05-14T20:04:00Z</dcterms:modified>
</cp:coreProperties>
</file>