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4D4" w:rsidRDefault="004D24D4">
      <w:pPr>
        <w:tabs>
          <w:tab w:val="left" w:pos="-1440"/>
          <w:tab w:val="left" w:pos="-720"/>
          <w:tab w:val="left" w:pos="0"/>
          <w:tab w:val="left" w:pos="72"/>
        </w:tabs>
        <w:rPr>
          <w:b/>
          <w:bCs/>
          <w:sz w:val="24"/>
        </w:rPr>
      </w:pPr>
      <w:r>
        <w:rPr>
          <w:b/>
          <w:bCs/>
          <w:sz w:val="24"/>
        </w:rPr>
        <w:t>Supporting Statement of the Comprehensive Outpatient Rehabilitation Facility (CORF)</w:t>
      </w:r>
    </w:p>
    <w:p w:rsidR="004D24D4" w:rsidRDefault="004D24D4">
      <w:pPr>
        <w:tabs>
          <w:tab w:val="left" w:pos="-1440"/>
          <w:tab w:val="left" w:pos="-720"/>
          <w:tab w:val="left" w:pos="0"/>
          <w:tab w:val="left" w:pos="72"/>
        </w:tabs>
        <w:rPr>
          <w:b/>
          <w:bCs/>
          <w:sz w:val="24"/>
        </w:rPr>
      </w:pPr>
      <w:r>
        <w:rPr>
          <w:b/>
          <w:bCs/>
          <w:sz w:val="24"/>
        </w:rPr>
        <w:t xml:space="preserve">   Eligibility and Survey Forms and Information Collection Requirements in </w:t>
      </w:r>
    </w:p>
    <w:p w:rsidR="004D24D4" w:rsidRDefault="004D24D4">
      <w:pPr>
        <w:tabs>
          <w:tab w:val="left" w:pos="-1440"/>
          <w:tab w:val="left" w:pos="-720"/>
          <w:tab w:val="left" w:pos="0"/>
          <w:tab w:val="left" w:pos="72"/>
        </w:tabs>
        <w:rPr>
          <w:sz w:val="24"/>
        </w:rPr>
      </w:pPr>
      <w:r>
        <w:rPr>
          <w:b/>
          <w:bCs/>
          <w:sz w:val="24"/>
        </w:rPr>
        <w:t xml:space="preserve">          42 CFR 485.5</w:t>
      </w:r>
      <w:r w:rsidR="0030507F">
        <w:rPr>
          <w:b/>
          <w:bCs/>
          <w:sz w:val="24"/>
        </w:rPr>
        <w:t>4</w:t>
      </w:r>
      <w:r>
        <w:rPr>
          <w:b/>
          <w:bCs/>
          <w:sz w:val="24"/>
        </w:rPr>
        <w:t xml:space="preserve"> </w:t>
      </w:r>
      <w:r w:rsidR="0030507F">
        <w:rPr>
          <w:b/>
          <w:bCs/>
          <w:sz w:val="24"/>
        </w:rPr>
        <w:t>through</w:t>
      </w:r>
      <w:r>
        <w:rPr>
          <w:b/>
          <w:bCs/>
          <w:sz w:val="24"/>
        </w:rPr>
        <w:t xml:space="preserve"> 485.66</w:t>
      </w:r>
    </w:p>
    <w:p w:rsidR="004D24D4" w:rsidRDefault="004D24D4">
      <w:pPr>
        <w:tabs>
          <w:tab w:val="left" w:pos="-1440"/>
          <w:tab w:val="left" w:pos="-720"/>
          <w:tab w:val="left" w:pos="0"/>
          <w:tab w:val="left" w:pos="72"/>
        </w:tabs>
        <w:rPr>
          <w:sz w:val="24"/>
        </w:rPr>
      </w:pPr>
      <w:r>
        <w:rPr>
          <w:sz w:val="24"/>
        </w:rPr>
        <w:t xml:space="preserve">    </w:t>
      </w:r>
    </w:p>
    <w:p w:rsidR="004D24D4" w:rsidRDefault="004D24D4">
      <w:pPr>
        <w:tabs>
          <w:tab w:val="left" w:pos="-1440"/>
          <w:tab w:val="left" w:pos="-720"/>
          <w:tab w:val="left" w:pos="0"/>
          <w:tab w:val="left" w:pos="72"/>
        </w:tabs>
        <w:rPr>
          <w:sz w:val="24"/>
        </w:rPr>
      </w:pPr>
      <w:r>
        <w:rPr>
          <w:sz w:val="24"/>
        </w:rPr>
        <w:t xml:space="preserve">    A. </w:t>
      </w:r>
      <w:r w:rsidR="00CE2D28">
        <w:rPr>
          <w:sz w:val="24"/>
        </w:rPr>
        <w:tab/>
      </w:r>
      <w:r>
        <w:rPr>
          <w:sz w:val="24"/>
          <w:u w:val="single"/>
        </w:rPr>
        <w:t>Background</w:t>
      </w:r>
    </w:p>
    <w:p w:rsidR="00CE2D28" w:rsidRDefault="00CE2D28">
      <w:pPr>
        <w:tabs>
          <w:tab w:val="left" w:pos="-1440"/>
          <w:tab w:val="left" w:pos="-720"/>
          <w:tab w:val="left" w:pos="0"/>
          <w:tab w:val="left" w:pos="72"/>
        </w:tabs>
        <w:rPr>
          <w:sz w:val="24"/>
        </w:rPr>
      </w:pPr>
      <w:r>
        <w:rPr>
          <w:sz w:val="24"/>
        </w:rPr>
        <w:tab/>
      </w:r>
      <w:r>
        <w:rPr>
          <w:sz w:val="24"/>
        </w:rPr>
        <w:tab/>
      </w:r>
    </w:p>
    <w:p w:rsidR="004D24D4" w:rsidRDefault="00CE2D28">
      <w:pPr>
        <w:tabs>
          <w:tab w:val="left" w:pos="-1440"/>
          <w:tab w:val="left" w:pos="-720"/>
          <w:tab w:val="left" w:pos="0"/>
          <w:tab w:val="left" w:pos="72"/>
        </w:tabs>
        <w:rPr>
          <w:sz w:val="24"/>
        </w:rPr>
      </w:pPr>
      <w:r>
        <w:rPr>
          <w:sz w:val="24"/>
        </w:rPr>
        <w:tab/>
      </w:r>
      <w:r>
        <w:rPr>
          <w:sz w:val="24"/>
        </w:rPr>
        <w:tab/>
      </w:r>
      <w:r w:rsidR="004D24D4">
        <w:rPr>
          <w:sz w:val="24"/>
        </w:rPr>
        <w:t>The information collections that are included with this request are:</w:t>
      </w:r>
      <w:r w:rsidR="004D24D4">
        <w:rPr>
          <w:sz w:val="24"/>
        </w:rPr>
        <w:tab/>
      </w:r>
    </w:p>
    <w:p w:rsidR="00CE2D28" w:rsidRDefault="00CE2D28" w:rsidP="00CE2D28">
      <w:pPr>
        <w:tabs>
          <w:tab w:val="left" w:pos="-1440"/>
          <w:tab w:val="left" w:pos="-720"/>
          <w:tab w:val="left" w:pos="0"/>
          <w:tab w:val="left" w:pos="72"/>
        </w:tabs>
        <w:rPr>
          <w:sz w:val="24"/>
        </w:rPr>
      </w:pPr>
    </w:p>
    <w:p w:rsidR="00CE2D28" w:rsidRDefault="00CE2D28" w:rsidP="00CE2D28">
      <w:pPr>
        <w:tabs>
          <w:tab w:val="left" w:pos="-1440"/>
          <w:tab w:val="left" w:pos="-720"/>
          <w:tab w:val="left" w:pos="0"/>
          <w:tab w:val="left" w:pos="72"/>
        </w:tabs>
        <w:rPr>
          <w:sz w:val="24"/>
        </w:rPr>
      </w:pPr>
      <w:r>
        <w:rPr>
          <w:sz w:val="24"/>
        </w:rPr>
        <w:tab/>
      </w:r>
      <w:r>
        <w:rPr>
          <w:sz w:val="24"/>
        </w:rPr>
        <w:tab/>
      </w:r>
      <w:r w:rsidR="004D24D4">
        <w:rPr>
          <w:sz w:val="24"/>
        </w:rPr>
        <w:t xml:space="preserve"> </w:t>
      </w:r>
      <w:r w:rsidR="004D24D4">
        <w:rPr>
          <w:sz w:val="24"/>
          <w:u w:val="single"/>
        </w:rPr>
        <w:t>CMS-359-CORF Eligibility Form</w:t>
      </w:r>
      <w:r w:rsidR="004D24D4">
        <w:rPr>
          <w:sz w:val="24"/>
        </w:rPr>
        <w:tab/>
      </w:r>
    </w:p>
    <w:p w:rsidR="00CE2D28" w:rsidRDefault="00CE2D28" w:rsidP="00CE2D28">
      <w:pPr>
        <w:tabs>
          <w:tab w:val="left" w:pos="-1440"/>
          <w:tab w:val="left" w:pos="-720"/>
          <w:tab w:val="left" w:pos="0"/>
          <w:tab w:val="left" w:pos="72"/>
        </w:tabs>
        <w:rPr>
          <w:sz w:val="24"/>
        </w:rPr>
      </w:pPr>
    </w:p>
    <w:p w:rsidR="004D24D4" w:rsidRDefault="00CE2D28" w:rsidP="00CE2D28">
      <w:pPr>
        <w:tabs>
          <w:tab w:val="left" w:pos="-1440"/>
          <w:tab w:val="left" w:pos="-720"/>
          <w:tab w:val="left" w:pos="0"/>
          <w:tab w:val="left" w:pos="72"/>
        </w:tabs>
        <w:rPr>
          <w:sz w:val="24"/>
        </w:rPr>
      </w:pPr>
      <w:r>
        <w:rPr>
          <w:sz w:val="24"/>
        </w:rPr>
        <w:tab/>
      </w:r>
      <w:r>
        <w:rPr>
          <w:sz w:val="24"/>
        </w:rPr>
        <w:tab/>
        <w:t>T</w:t>
      </w:r>
      <w:r w:rsidR="004D24D4">
        <w:rPr>
          <w:sz w:val="24"/>
        </w:rPr>
        <w:t xml:space="preserve">his form is utilized as </w:t>
      </w:r>
      <w:r w:rsidR="00E11114">
        <w:rPr>
          <w:sz w:val="24"/>
        </w:rPr>
        <w:t>the</w:t>
      </w:r>
      <w:r w:rsidR="004D24D4">
        <w:rPr>
          <w:sz w:val="24"/>
        </w:rPr>
        <w:t xml:space="preserve"> application for facilities wishing to participate in the </w:t>
      </w:r>
      <w:r w:rsidR="004D24D4">
        <w:rPr>
          <w:sz w:val="24"/>
        </w:rPr>
        <w:tab/>
      </w:r>
      <w:r w:rsidR="004D24D4">
        <w:rPr>
          <w:sz w:val="24"/>
        </w:rPr>
        <w:tab/>
      </w:r>
      <w:r>
        <w:rPr>
          <w:sz w:val="24"/>
        </w:rPr>
        <w:tab/>
      </w:r>
      <w:r w:rsidR="004D24D4">
        <w:rPr>
          <w:sz w:val="24"/>
        </w:rPr>
        <w:tab/>
        <w:t xml:space="preserve">Medicare/Medicaid program as Comprehensive Outpatient Rehabilitation Facilities </w:t>
      </w:r>
      <w:r w:rsidR="004D24D4">
        <w:rPr>
          <w:sz w:val="24"/>
        </w:rPr>
        <w:tab/>
      </w:r>
      <w:r>
        <w:rPr>
          <w:sz w:val="24"/>
        </w:rPr>
        <w:tab/>
      </w:r>
      <w:r w:rsidR="004D24D4">
        <w:rPr>
          <w:sz w:val="24"/>
        </w:rPr>
        <w:tab/>
        <w:t xml:space="preserve">(CORFs).  This form initiates the process of obtaining a decision as to whether the </w:t>
      </w:r>
      <w:r w:rsidR="004D24D4">
        <w:rPr>
          <w:sz w:val="24"/>
        </w:rPr>
        <w:tab/>
      </w:r>
      <w:r>
        <w:rPr>
          <w:sz w:val="24"/>
        </w:rPr>
        <w:tab/>
      </w:r>
      <w:r w:rsidR="004D24D4">
        <w:rPr>
          <w:sz w:val="24"/>
        </w:rPr>
        <w:tab/>
        <w:t xml:space="preserve">conditions of participation are met.  It also promotes data reduction (key punching) or </w:t>
      </w:r>
      <w:r w:rsidR="004D24D4">
        <w:rPr>
          <w:sz w:val="24"/>
        </w:rPr>
        <w:tab/>
      </w:r>
      <w:r>
        <w:rPr>
          <w:sz w:val="24"/>
        </w:rPr>
        <w:tab/>
      </w:r>
      <w:r w:rsidR="004D24D4">
        <w:rPr>
          <w:sz w:val="24"/>
        </w:rPr>
        <w:tab/>
        <w:t xml:space="preserve">introduction to and retrieval from the Medicare/Medicaid Automated Certification </w:t>
      </w:r>
      <w:r w:rsidR="004D24D4">
        <w:rPr>
          <w:sz w:val="24"/>
        </w:rPr>
        <w:tab/>
      </w:r>
      <w:r w:rsidR="004D24D4">
        <w:rPr>
          <w:sz w:val="24"/>
        </w:rPr>
        <w:tab/>
      </w:r>
      <w:r>
        <w:rPr>
          <w:sz w:val="24"/>
        </w:rPr>
        <w:tab/>
      </w:r>
      <w:r w:rsidR="004D24D4">
        <w:rPr>
          <w:sz w:val="24"/>
        </w:rPr>
        <w:t xml:space="preserve">System (MMACS) by the CMS Regional Offices (ROs).  Should any question arise </w:t>
      </w:r>
      <w:r w:rsidR="004D24D4">
        <w:rPr>
          <w:sz w:val="24"/>
        </w:rPr>
        <w:tab/>
      </w:r>
      <w:r>
        <w:rPr>
          <w:sz w:val="24"/>
        </w:rPr>
        <w:tab/>
      </w:r>
      <w:r>
        <w:rPr>
          <w:sz w:val="24"/>
        </w:rPr>
        <w:tab/>
        <w:t>re</w:t>
      </w:r>
      <w:r w:rsidR="004D24D4">
        <w:rPr>
          <w:sz w:val="24"/>
        </w:rPr>
        <w:t xml:space="preserve">garding the structure of the organization, this information is readily available without </w:t>
      </w:r>
      <w:r w:rsidR="004D24D4">
        <w:rPr>
          <w:sz w:val="24"/>
        </w:rPr>
        <w:tab/>
      </w:r>
      <w:r>
        <w:rPr>
          <w:sz w:val="24"/>
        </w:rPr>
        <w:tab/>
      </w:r>
      <w:r w:rsidR="004D24D4">
        <w:rPr>
          <w:sz w:val="24"/>
        </w:rPr>
        <w:tab/>
        <w:t>going through the process of completing the form again.</w:t>
      </w:r>
    </w:p>
    <w:p w:rsidR="004D24D4"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ind w:firstLine="720"/>
        <w:rPr>
          <w:sz w:val="24"/>
        </w:rPr>
      </w:pPr>
      <w:r>
        <w:rPr>
          <w:sz w:val="24"/>
          <w:u w:val="single"/>
        </w:rPr>
        <w:t>CMS-360-CORF Survey Report Form</w:t>
      </w:r>
      <w:r>
        <w:rPr>
          <w:sz w:val="24"/>
        </w:rPr>
        <w:tab/>
      </w:r>
    </w:p>
    <w:p w:rsidR="004D24D4" w:rsidRDefault="004D24D4">
      <w:pPr>
        <w:tabs>
          <w:tab w:val="left" w:pos="-1440"/>
          <w:tab w:val="left" w:pos="-720"/>
          <w:tab w:val="left" w:pos="0"/>
          <w:tab w:val="left" w:pos="72"/>
        </w:tabs>
        <w:ind w:left="720"/>
        <w:rPr>
          <w:sz w:val="24"/>
        </w:rPr>
      </w:pPr>
      <w:r>
        <w:rPr>
          <w:sz w:val="24"/>
        </w:rPr>
        <w:t>The form CMS-360 is an instrument used by the State survey agency to record data collected in order to determine provider compliance with individual conditions of participation and to report it to the Federal government.  The form is primarily a coding worksheet designed to facilitate keypunching and retrieval into the MMACS at the CMS ROs.  The form includes basic information on compliance (i.e., met, not met, and explanatory statements) and does not require any descriptive information regarding the survey activity itself.  CMS has the responsibility and authority for certification decisions which are based on provider compliance with the conditions of participation.  The information needed to make these decisions is available to CMS only through use of information abstracted from the survey checklists.</w:t>
      </w:r>
    </w:p>
    <w:p w:rsidR="004D24D4"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ind w:firstLine="720"/>
        <w:rPr>
          <w:sz w:val="24"/>
        </w:rPr>
      </w:pPr>
      <w:r>
        <w:rPr>
          <w:sz w:val="24"/>
          <w:u w:val="single"/>
        </w:rPr>
        <w:t>CMS-R-55</w:t>
      </w:r>
    </w:p>
    <w:p w:rsidR="004D24D4" w:rsidRDefault="004D24D4">
      <w:pPr>
        <w:tabs>
          <w:tab w:val="left" w:pos="-1440"/>
          <w:tab w:val="left" w:pos="-720"/>
          <w:tab w:val="left" w:pos="0"/>
          <w:tab w:val="left" w:pos="72"/>
        </w:tabs>
        <w:ind w:firstLine="720"/>
        <w:rPr>
          <w:sz w:val="24"/>
        </w:rPr>
      </w:pPr>
      <w:r>
        <w:rPr>
          <w:sz w:val="24"/>
        </w:rPr>
        <w:t>The information collection requirements contained in 42 CFR Sections 485.5</w:t>
      </w:r>
      <w:r w:rsidR="0030507F">
        <w:rPr>
          <w:sz w:val="24"/>
        </w:rPr>
        <w:t>4 through</w:t>
      </w:r>
      <w:r>
        <w:rPr>
          <w:sz w:val="24"/>
        </w:rPr>
        <w:tab/>
      </w:r>
      <w:r>
        <w:rPr>
          <w:sz w:val="24"/>
        </w:rPr>
        <w:tab/>
      </w:r>
      <w:r w:rsidR="0030507F">
        <w:rPr>
          <w:sz w:val="24"/>
        </w:rPr>
        <w:t xml:space="preserve">          </w:t>
      </w:r>
      <w:r>
        <w:rPr>
          <w:sz w:val="24"/>
        </w:rPr>
        <w:t>485.66 that are subject to OMB review.</w:t>
      </w:r>
    </w:p>
    <w:p w:rsidR="004D24D4" w:rsidRDefault="00CE2D28" w:rsidP="00CE2D28">
      <w:pPr>
        <w:tabs>
          <w:tab w:val="left" w:pos="-1440"/>
          <w:tab w:val="left" w:pos="-720"/>
          <w:tab w:val="left" w:pos="0"/>
          <w:tab w:val="left" w:pos="72"/>
        </w:tabs>
        <w:rPr>
          <w:sz w:val="24"/>
        </w:rPr>
      </w:pPr>
      <w:r>
        <w:rPr>
          <w:sz w:val="24"/>
        </w:rPr>
        <w:br w:type="page"/>
      </w:r>
      <w:r w:rsidR="004D24D4">
        <w:rPr>
          <w:sz w:val="24"/>
        </w:rPr>
        <w:lastRenderedPageBreak/>
        <w:t xml:space="preserve">    B.</w:t>
      </w:r>
      <w:r w:rsidR="004D24D4">
        <w:rPr>
          <w:sz w:val="24"/>
        </w:rPr>
        <w:tab/>
      </w:r>
      <w:r w:rsidR="004D24D4">
        <w:rPr>
          <w:sz w:val="24"/>
          <w:u w:val="single"/>
        </w:rPr>
        <w:t>Justification</w:t>
      </w:r>
    </w:p>
    <w:p w:rsidR="004D24D4" w:rsidRDefault="004D24D4">
      <w:pPr>
        <w:tabs>
          <w:tab w:val="left" w:pos="-1440"/>
          <w:tab w:val="left" w:pos="-720"/>
          <w:tab w:val="left" w:pos="0"/>
          <w:tab w:val="left" w:pos="72"/>
        </w:tabs>
        <w:rPr>
          <w:sz w:val="24"/>
        </w:rPr>
      </w:pPr>
      <w:r>
        <w:rPr>
          <w:sz w:val="24"/>
        </w:rPr>
        <w:t xml:space="preserve">       </w:t>
      </w:r>
    </w:p>
    <w:p w:rsidR="004D24D4" w:rsidRDefault="004D24D4">
      <w:pPr>
        <w:tabs>
          <w:tab w:val="left" w:pos="-1440"/>
          <w:tab w:val="left" w:pos="-720"/>
          <w:tab w:val="left" w:pos="0"/>
          <w:tab w:val="left" w:pos="72"/>
        </w:tabs>
        <w:ind w:firstLine="72"/>
        <w:rPr>
          <w:sz w:val="24"/>
        </w:rPr>
      </w:pPr>
      <w:r>
        <w:rPr>
          <w:sz w:val="24"/>
        </w:rPr>
        <w:t xml:space="preserve">      1.  </w:t>
      </w:r>
      <w:r>
        <w:rPr>
          <w:sz w:val="24"/>
          <w:u w:val="single"/>
        </w:rPr>
        <w:t>Need and Legal Basis</w:t>
      </w:r>
    </w:p>
    <w:p w:rsidR="004D24D4"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ind w:left="720"/>
        <w:rPr>
          <w:sz w:val="24"/>
        </w:rPr>
      </w:pPr>
      <w:r>
        <w:rPr>
          <w:sz w:val="24"/>
        </w:rPr>
        <w:t>This activity is authorized by Section 933 of the Omnibus Budget Reconciliation Act of 1980 which allows CORFs to be recognized as Medicare providers of services, and amends sections of the Social Security Act, including Section 1861(cc)(1) and 1863. These sections recognize CORFs as Medicare providers and allow the Secretary to establish conditions of participation and to use State resources under contract in determining compliance with these requirements.</w:t>
      </w:r>
    </w:p>
    <w:p w:rsidR="004D24D4" w:rsidRDefault="004D24D4">
      <w:pPr>
        <w:tabs>
          <w:tab w:val="left" w:pos="-1440"/>
          <w:tab w:val="left" w:pos="-720"/>
          <w:tab w:val="left" w:pos="0"/>
          <w:tab w:val="left" w:pos="72"/>
        </w:tabs>
        <w:jc w:val="center"/>
        <w:rPr>
          <w:sz w:val="24"/>
        </w:rPr>
      </w:pPr>
      <w:r>
        <w:rPr>
          <w:sz w:val="24"/>
        </w:rPr>
        <w:t xml:space="preserve"> </w:t>
      </w:r>
    </w:p>
    <w:p w:rsidR="004D24D4" w:rsidRDefault="00CE2D28">
      <w:pPr>
        <w:tabs>
          <w:tab w:val="left" w:pos="-1440"/>
          <w:tab w:val="left" w:pos="-720"/>
          <w:tab w:val="left" w:pos="0"/>
          <w:tab w:val="left" w:pos="72"/>
        </w:tabs>
        <w:ind w:firstLine="648"/>
        <w:rPr>
          <w:sz w:val="24"/>
        </w:rPr>
      </w:pPr>
      <w:r>
        <w:rPr>
          <w:sz w:val="24"/>
        </w:rPr>
        <w:tab/>
      </w:r>
      <w:r w:rsidR="004D24D4">
        <w:rPr>
          <w:sz w:val="24"/>
        </w:rPr>
        <w:t xml:space="preserve">The conditions of participation are based on criteria described in the law and are </w:t>
      </w:r>
      <w:r w:rsidR="004D24D4">
        <w:rPr>
          <w:sz w:val="24"/>
        </w:rPr>
        <w:tab/>
      </w:r>
      <w:r w:rsidR="004D24D4">
        <w:rPr>
          <w:sz w:val="24"/>
        </w:rPr>
        <w:tab/>
      </w:r>
      <w:r w:rsidR="004D24D4">
        <w:rPr>
          <w:sz w:val="24"/>
        </w:rPr>
        <w:tab/>
      </w:r>
      <w:r w:rsidR="004D24D4">
        <w:rPr>
          <w:sz w:val="24"/>
        </w:rPr>
        <w:tab/>
        <w:t xml:space="preserve">standards designed to ensure that each CORF has a properly trained staff to provide the </w:t>
      </w:r>
      <w:r w:rsidR="004D24D4">
        <w:rPr>
          <w:sz w:val="24"/>
        </w:rPr>
        <w:tab/>
      </w:r>
      <w:r w:rsidR="004D24D4">
        <w:rPr>
          <w:sz w:val="24"/>
        </w:rPr>
        <w:tab/>
      </w:r>
      <w:r w:rsidR="004D24D4">
        <w:rPr>
          <w:sz w:val="24"/>
        </w:rPr>
        <w:tab/>
        <w:t>appropriate type and level of care for that environment of patients.</w:t>
      </w:r>
    </w:p>
    <w:p w:rsidR="004D24D4"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ind w:firstLine="720"/>
        <w:rPr>
          <w:sz w:val="24"/>
        </w:rPr>
      </w:pPr>
      <w:r>
        <w:rPr>
          <w:sz w:val="24"/>
        </w:rPr>
        <w:t xml:space="preserve">CMS needs the conditions of participation to certify health care facilities wishing to </w:t>
      </w:r>
      <w:r>
        <w:rPr>
          <w:sz w:val="24"/>
        </w:rPr>
        <w:tab/>
      </w:r>
      <w:r>
        <w:rPr>
          <w:sz w:val="24"/>
        </w:rPr>
        <w:tab/>
      </w:r>
      <w:r>
        <w:rPr>
          <w:sz w:val="24"/>
        </w:rPr>
        <w:tab/>
        <w:t>participate in the Medicare and/or Medicaid programs.</w:t>
      </w:r>
    </w:p>
    <w:p w:rsidR="004D24D4"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ind w:left="720"/>
        <w:rPr>
          <w:sz w:val="24"/>
        </w:rPr>
      </w:pPr>
      <w:r>
        <w:rPr>
          <w:sz w:val="24"/>
        </w:rPr>
        <w:t>To determine compliance with conditions of participation, the Secretary has authorized States, through contracts, to conduct surveys of health care providers.  For Medicare purposes, certification is based on the State survey agency’s recording of a provider or supplier’s compliance or noncompliance with the heath and safety requirements published in regulations.  The certification form (CMS-359) is the form used in the initial stages of the process to allow a provider to participate in the Medicare program.  It establishes necessary identification data for the provider for interaction with MMACS and screens for provider capacity to meet specifications which must be met before a provider can be considered to participate in the Medicare program as a CORF.  In order for the State survey agency to report to CMS its generic findings on provider compliance with the individual standards on which CMS determines certification, the agency completes the CORF Survey Report Form (CMS-360).  This form is a listing of the regulatory conditions required for participation in the Medicare program.</w:t>
      </w:r>
    </w:p>
    <w:p w:rsidR="004D24D4"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ind w:left="720"/>
        <w:rPr>
          <w:sz w:val="24"/>
        </w:rPr>
      </w:pPr>
      <w:r>
        <w:rPr>
          <w:sz w:val="24"/>
        </w:rPr>
        <w:t xml:space="preserve">The surveyor reports on each condition by checking a box alongside the condition or standard indicating whether or not the State found that the provider met the requirement.  Space is also provided for appropriate explanatory statements regarding negative findings.  </w:t>
      </w:r>
    </w:p>
    <w:p w:rsidR="004D24D4"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ind w:firstLine="720"/>
        <w:rPr>
          <w:sz w:val="24"/>
        </w:rPr>
      </w:pPr>
      <w:r>
        <w:rPr>
          <w:sz w:val="24"/>
        </w:rPr>
        <w:t xml:space="preserve">Section 485.56 Condition of Participation: Governing body and administration </w:t>
      </w:r>
    </w:p>
    <w:p w:rsidR="004D24D4"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ind w:firstLine="720"/>
        <w:rPr>
          <w:sz w:val="24"/>
        </w:rPr>
      </w:pPr>
      <w:r>
        <w:rPr>
          <w:sz w:val="24"/>
        </w:rPr>
        <w:t xml:space="preserve">(d) Standard: Institutional budget plan.  The facility must have an institutional budget </w:t>
      </w:r>
      <w:r>
        <w:rPr>
          <w:sz w:val="24"/>
        </w:rPr>
        <w:tab/>
      </w:r>
      <w:r>
        <w:rPr>
          <w:sz w:val="24"/>
        </w:rPr>
        <w:tab/>
        <w:t xml:space="preserve">      </w:t>
      </w:r>
      <w:r>
        <w:rPr>
          <w:sz w:val="24"/>
        </w:rPr>
        <w:tab/>
        <w:t>plan that...</w:t>
      </w:r>
    </w:p>
    <w:p w:rsidR="004D24D4" w:rsidRDefault="004D24D4">
      <w:pPr>
        <w:tabs>
          <w:tab w:val="left" w:pos="-1440"/>
          <w:tab w:val="left" w:pos="-720"/>
          <w:tab w:val="left" w:pos="0"/>
          <w:tab w:val="left" w:pos="72"/>
        </w:tabs>
        <w:ind w:firstLine="720"/>
        <w:rPr>
          <w:sz w:val="24"/>
        </w:rPr>
      </w:pPr>
      <w:r>
        <w:rPr>
          <w:sz w:val="24"/>
        </w:rPr>
        <w:t xml:space="preserve">         (2) Provides for</w:t>
      </w:r>
    </w:p>
    <w:p w:rsidR="004D24D4" w:rsidRDefault="004D24D4">
      <w:pPr>
        <w:tabs>
          <w:tab w:val="left" w:pos="-1440"/>
          <w:tab w:val="left" w:pos="-720"/>
          <w:tab w:val="left" w:pos="0"/>
          <w:tab w:val="left" w:pos="72"/>
        </w:tabs>
        <w:rPr>
          <w:sz w:val="24"/>
        </w:rPr>
      </w:pPr>
      <w:r>
        <w:rPr>
          <w:sz w:val="24"/>
        </w:rPr>
        <w:t xml:space="preserve">  </w:t>
      </w:r>
      <w:r>
        <w:rPr>
          <w:sz w:val="24"/>
        </w:rPr>
        <w:tab/>
      </w:r>
      <w:r>
        <w:rPr>
          <w:sz w:val="24"/>
        </w:rPr>
        <w:tab/>
        <w:t xml:space="preserve">   (i) An annual operating budget prepared according to generally accepted </w:t>
      </w:r>
      <w:r>
        <w:rPr>
          <w:sz w:val="24"/>
        </w:rPr>
        <w:tab/>
      </w:r>
      <w:r>
        <w:rPr>
          <w:sz w:val="24"/>
        </w:rPr>
        <w:tab/>
      </w:r>
      <w:r>
        <w:rPr>
          <w:sz w:val="24"/>
        </w:rPr>
        <w:tab/>
        <w:t xml:space="preserve">          </w:t>
      </w:r>
      <w:r>
        <w:rPr>
          <w:sz w:val="24"/>
        </w:rPr>
        <w:tab/>
      </w:r>
      <w:r>
        <w:rPr>
          <w:sz w:val="24"/>
        </w:rPr>
        <w:tab/>
        <w:t xml:space="preserve"> </w:t>
      </w:r>
      <w:r>
        <w:rPr>
          <w:sz w:val="24"/>
        </w:rPr>
        <w:tab/>
        <w:t>accounting principles;</w:t>
      </w:r>
    </w:p>
    <w:p w:rsidR="004D24D4" w:rsidRDefault="004D24D4">
      <w:pPr>
        <w:pStyle w:val="BodyTextIndent"/>
      </w:pPr>
      <w:r>
        <w:t xml:space="preserve">(ii)  A 3-year capital expenditure plan if expenditures in excess of $100,000 are </w:t>
      </w:r>
      <w:r>
        <w:tab/>
        <w:t xml:space="preserve"> anticipated, for that period, for the acquisition of land; the improvement of land, buildings, and equipment; and the replacement, modernization, and expansion of buildings and equipment; and </w:t>
      </w:r>
    </w:p>
    <w:p w:rsidR="004D24D4" w:rsidRDefault="004D24D4">
      <w:pPr>
        <w:tabs>
          <w:tab w:val="left" w:pos="-1440"/>
          <w:tab w:val="left" w:pos="-720"/>
          <w:tab w:val="left" w:pos="0"/>
          <w:tab w:val="left" w:pos="72"/>
        </w:tabs>
        <w:rPr>
          <w:sz w:val="24"/>
        </w:rPr>
      </w:pPr>
      <w:r>
        <w:rPr>
          <w:sz w:val="24"/>
        </w:rPr>
        <w:t xml:space="preserve">                           (iii) Annual review and updating by the governing body.  </w:t>
      </w:r>
    </w:p>
    <w:p w:rsidR="004D24D4"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rPr>
          <w:sz w:val="24"/>
        </w:rPr>
      </w:pPr>
      <w:r>
        <w:rPr>
          <w:sz w:val="24"/>
        </w:rPr>
        <w:t xml:space="preserve">          (e) Standard: Patient care policies.  The facility must have written patient care policies </w:t>
      </w:r>
      <w:r>
        <w:rPr>
          <w:sz w:val="24"/>
        </w:rPr>
        <w:tab/>
      </w:r>
      <w:r>
        <w:rPr>
          <w:sz w:val="24"/>
        </w:rPr>
        <w:tab/>
        <w:t xml:space="preserve">         that govern the services it furnishes.  The patient care policies must include the </w:t>
      </w:r>
      <w:r>
        <w:rPr>
          <w:sz w:val="24"/>
        </w:rPr>
        <w:tab/>
      </w:r>
      <w:r>
        <w:rPr>
          <w:sz w:val="24"/>
        </w:rPr>
        <w:tab/>
        <w:t xml:space="preserve">     </w:t>
      </w:r>
      <w:r>
        <w:rPr>
          <w:sz w:val="24"/>
        </w:rPr>
        <w:tab/>
        <w:t>following:</w:t>
      </w:r>
    </w:p>
    <w:p w:rsidR="004D24D4" w:rsidRDefault="004D24D4">
      <w:pPr>
        <w:tabs>
          <w:tab w:val="left" w:pos="-1440"/>
          <w:tab w:val="left" w:pos="-720"/>
          <w:tab w:val="left" w:pos="0"/>
          <w:tab w:val="left" w:pos="72"/>
        </w:tabs>
        <w:jc w:val="center"/>
        <w:rPr>
          <w:sz w:val="24"/>
        </w:rPr>
      </w:pPr>
      <w:r>
        <w:rPr>
          <w:sz w:val="24"/>
        </w:rPr>
        <w:t xml:space="preserve"> </w:t>
      </w:r>
    </w:p>
    <w:p w:rsidR="004D24D4" w:rsidRDefault="004D24D4">
      <w:pPr>
        <w:tabs>
          <w:tab w:val="left" w:pos="-1440"/>
          <w:tab w:val="left" w:pos="-720"/>
          <w:tab w:val="left" w:pos="0"/>
          <w:tab w:val="left" w:pos="72"/>
        </w:tabs>
        <w:ind w:firstLine="1440"/>
        <w:rPr>
          <w:sz w:val="24"/>
        </w:rPr>
      </w:pPr>
      <w:r>
        <w:rPr>
          <w:sz w:val="24"/>
        </w:rPr>
        <w:t xml:space="preserve">(1) A description of the services the facility furnishes through employees and </w:t>
      </w:r>
      <w:r>
        <w:rPr>
          <w:sz w:val="24"/>
        </w:rPr>
        <w:tab/>
      </w:r>
      <w:r>
        <w:rPr>
          <w:sz w:val="24"/>
        </w:rPr>
        <w:tab/>
      </w:r>
      <w:r>
        <w:rPr>
          <w:sz w:val="24"/>
        </w:rPr>
        <w:tab/>
        <w:t xml:space="preserve">      those furnished under arrangements.</w:t>
      </w:r>
    </w:p>
    <w:p w:rsidR="004D24D4" w:rsidRDefault="004D24D4">
      <w:pPr>
        <w:tabs>
          <w:tab w:val="left" w:pos="-1440"/>
          <w:tab w:val="left" w:pos="-720"/>
          <w:tab w:val="left" w:pos="0"/>
          <w:tab w:val="left" w:pos="72"/>
        </w:tabs>
        <w:ind w:firstLine="1440"/>
        <w:rPr>
          <w:sz w:val="24"/>
        </w:rPr>
      </w:pPr>
      <w:r>
        <w:rPr>
          <w:sz w:val="24"/>
        </w:rPr>
        <w:t>(2) Rules for and personnel responsibilities in handling medical emergencies.</w:t>
      </w:r>
    </w:p>
    <w:p w:rsidR="004D24D4" w:rsidRDefault="004D24D4">
      <w:pPr>
        <w:tabs>
          <w:tab w:val="left" w:pos="-1440"/>
          <w:tab w:val="left" w:pos="-720"/>
          <w:tab w:val="left" w:pos="0"/>
          <w:tab w:val="left" w:pos="72"/>
        </w:tabs>
        <w:ind w:firstLine="1440"/>
        <w:rPr>
          <w:sz w:val="24"/>
        </w:rPr>
      </w:pPr>
      <w:r>
        <w:rPr>
          <w:sz w:val="24"/>
        </w:rPr>
        <w:t>(3) Rules for the storage, handling, and administration of drugs and biologicals.</w:t>
      </w:r>
    </w:p>
    <w:p w:rsidR="004D24D4" w:rsidRDefault="004D24D4">
      <w:pPr>
        <w:tabs>
          <w:tab w:val="left" w:pos="-1440"/>
          <w:tab w:val="left" w:pos="-720"/>
          <w:tab w:val="left" w:pos="0"/>
          <w:tab w:val="left" w:pos="72"/>
        </w:tabs>
        <w:ind w:firstLine="1440"/>
        <w:rPr>
          <w:sz w:val="24"/>
        </w:rPr>
      </w:pPr>
      <w:r>
        <w:rPr>
          <w:sz w:val="24"/>
        </w:rPr>
        <w:t>(4) Criteria for patient admission, continuing care, and discharge.</w:t>
      </w:r>
    </w:p>
    <w:p w:rsidR="004D24D4" w:rsidRDefault="004D24D4">
      <w:pPr>
        <w:tabs>
          <w:tab w:val="left" w:pos="-1440"/>
          <w:tab w:val="left" w:pos="-720"/>
          <w:tab w:val="left" w:pos="0"/>
          <w:tab w:val="left" w:pos="72"/>
        </w:tabs>
        <w:ind w:firstLine="1440"/>
        <w:rPr>
          <w:sz w:val="24"/>
        </w:rPr>
      </w:pPr>
      <w:r>
        <w:rPr>
          <w:sz w:val="24"/>
        </w:rPr>
        <w:t>(5) Procedures for preparing and maintaining clinical records on all patients.</w:t>
      </w:r>
    </w:p>
    <w:p w:rsidR="004D24D4" w:rsidRDefault="004D24D4">
      <w:pPr>
        <w:tabs>
          <w:tab w:val="left" w:pos="-1440"/>
          <w:tab w:val="left" w:pos="-720"/>
          <w:tab w:val="left" w:pos="0"/>
          <w:tab w:val="left" w:pos="72"/>
        </w:tabs>
        <w:ind w:firstLine="1440"/>
        <w:rPr>
          <w:sz w:val="24"/>
        </w:rPr>
      </w:pPr>
      <w:r>
        <w:rPr>
          <w:sz w:val="24"/>
        </w:rPr>
        <w:t xml:space="preserve">(6) A procedure for explaining to the patient and the patient’s family the extent </w:t>
      </w:r>
      <w:r>
        <w:rPr>
          <w:sz w:val="24"/>
        </w:rPr>
        <w:tab/>
      </w:r>
      <w:r>
        <w:rPr>
          <w:sz w:val="24"/>
        </w:rPr>
        <w:tab/>
      </w:r>
      <w:r>
        <w:rPr>
          <w:sz w:val="24"/>
        </w:rPr>
        <w:tab/>
        <w:t xml:space="preserve">      and purpose of the services to be provided.</w:t>
      </w:r>
    </w:p>
    <w:p w:rsidR="004D24D4" w:rsidRDefault="004D24D4">
      <w:pPr>
        <w:tabs>
          <w:tab w:val="left" w:pos="-1440"/>
          <w:tab w:val="left" w:pos="-720"/>
          <w:tab w:val="left" w:pos="0"/>
          <w:tab w:val="left" w:pos="72"/>
        </w:tabs>
        <w:ind w:firstLine="1440"/>
        <w:rPr>
          <w:sz w:val="24"/>
        </w:rPr>
      </w:pPr>
      <w:r>
        <w:rPr>
          <w:sz w:val="24"/>
        </w:rPr>
        <w:t xml:space="preserve">(7) A procedure to assist the referring physician in locating another level of care </w:t>
      </w:r>
      <w:r>
        <w:rPr>
          <w:sz w:val="24"/>
        </w:rPr>
        <w:tab/>
      </w:r>
      <w:r>
        <w:rPr>
          <w:sz w:val="24"/>
        </w:rPr>
        <w:tab/>
      </w:r>
      <w:r>
        <w:rPr>
          <w:sz w:val="24"/>
        </w:rPr>
        <w:tab/>
        <w:t xml:space="preserve">      for patients whose treatment has terminated and who are discharged. </w:t>
      </w:r>
    </w:p>
    <w:p w:rsidR="004D24D4" w:rsidRDefault="004D24D4">
      <w:pPr>
        <w:tabs>
          <w:tab w:val="left" w:pos="-1440"/>
          <w:tab w:val="left" w:pos="-720"/>
          <w:tab w:val="left" w:pos="0"/>
          <w:tab w:val="left" w:pos="72"/>
        </w:tabs>
        <w:ind w:firstLine="1440"/>
        <w:rPr>
          <w:sz w:val="24"/>
        </w:rPr>
      </w:pPr>
      <w:r>
        <w:rPr>
          <w:sz w:val="24"/>
        </w:rPr>
        <w:t xml:space="preserve">(8) A requirement that patients accepted by the facility must be under the care of a </w:t>
      </w:r>
      <w:r>
        <w:rPr>
          <w:sz w:val="24"/>
        </w:rPr>
        <w:tab/>
      </w:r>
      <w:r>
        <w:rPr>
          <w:sz w:val="24"/>
        </w:rPr>
        <w:tab/>
      </w:r>
      <w:r>
        <w:rPr>
          <w:sz w:val="24"/>
        </w:rPr>
        <w:tab/>
        <w:t xml:space="preserve">      physician.</w:t>
      </w:r>
    </w:p>
    <w:p w:rsidR="004D24D4" w:rsidRDefault="004D24D4">
      <w:pPr>
        <w:tabs>
          <w:tab w:val="left" w:pos="-1440"/>
          <w:tab w:val="left" w:pos="-720"/>
          <w:tab w:val="left" w:pos="0"/>
          <w:tab w:val="left" w:pos="72"/>
        </w:tabs>
        <w:ind w:firstLine="1440"/>
        <w:rPr>
          <w:sz w:val="24"/>
        </w:rPr>
      </w:pPr>
      <w:r>
        <w:rPr>
          <w:sz w:val="24"/>
        </w:rPr>
        <w:lastRenderedPageBreak/>
        <w:t xml:space="preserve">(9) A requirement that there be a plan treatment established by a physician for </w:t>
      </w:r>
      <w:r>
        <w:rPr>
          <w:sz w:val="24"/>
        </w:rPr>
        <w:tab/>
      </w:r>
      <w:r>
        <w:rPr>
          <w:sz w:val="24"/>
        </w:rPr>
        <w:tab/>
      </w:r>
      <w:r>
        <w:rPr>
          <w:sz w:val="24"/>
        </w:rPr>
        <w:tab/>
        <w:t xml:space="preserve">      each plan of treatment established by a physician for each patient.  </w:t>
      </w:r>
    </w:p>
    <w:p w:rsidR="004D24D4" w:rsidRDefault="004D24D4">
      <w:pPr>
        <w:tabs>
          <w:tab w:val="left" w:pos="-1440"/>
          <w:tab w:val="left" w:pos="-720"/>
          <w:tab w:val="left" w:pos="0"/>
          <w:tab w:val="left" w:pos="72"/>
        </w:tabs>
        <w:ind w:firstLine="720"/>
        <w:rPr>
          <w:sz w:val="24"/>
        </w:rPr>
      </w:pPr>
      <w:r>
        <w:rPr>
          <w:sz w:val="24"/>
        </w:rPr>
        <w:t xml:space="preserve">          (10) A procedure to ensure that the group of professional personnel reviews and </w:t>
      </w:r>
      <w:r>
        <w:rPr>
          <w:sz w:val="24"/>
        </w:rPr>
        <w:tab/>
      </w:r>
      <w:r>
        <w:rPr>
          <w:sz w:val="24"/>
        </w:rPr>
        <w:tab/>
      </w:r>
      <w:r>
        <w:rPr>
          <w:sz w:val="24"/>
        </w:rPr>
        <w:tab/>
        <w:t xml:space="preserve">      takes appropriate action on recommendations from the utilization review                                </w:t>
      </w:r>
      <w:r>
        <w:rPr>
          <w:sz w:val="24"/>
        </w:rPr>
        <w:tab/>
        <w:t xml:space="preserve">      committee regarding patient care policies.  </w:t>
      </w:r>
    </w:p>
    <w:p w:rsidR="004D24D4"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ind w:firstLine="720"/>
        <w:rPr>
          <w:sz w:val="24"/>
        </w:rPr>
      </w:pPr>
      <w:r>
        <w:rPr>
          <w:sz w:val="24"/>
        </w:rPr>
        <w:t xml:space="preserve">          Section 485.58 Condition of participation: Comprehensive rehabilitation program</w:t>
      </w:r>
    </w:p>
    <w:p w:rsidR="004D24D4" w:rsidRDefault="004D24D4">
      <w:pPr>
        <w:tabs>
          <w:tab w:val="left" w:pos="-1440"/>
          <w:tab w:val="left" w:pos="-720"/>
          <w:tab w:val="left" w:pos="0"/>
          <w:tab w:val="left" w:pos="72"/>
        </w:tabs>
        <w:ind w:firstLine="1440"/>
        <w:rPr>
          <w:sz w:val="24"/>
        </w:rPr>
      </w:pPr>
    </w:p>
    <w:p w:rsidR="004D24D4" w:rsidRDefault="004D24D4">
      <w:pPr>
        <w:tabs>
          <w:tab w:val="left" w:pos="-1440"/>
          <w:tab w:val="left" w:pos="-720"/>
          <w:tab w:val="left" w:pos="0"/>
          <w:tab w:val="left" w:pos="72"/>
        </w:tabs>
        <w:ind w:firstLine="720"/>
        <w:rPr>
          <w:sz w:val="24"/>
        </w:rPr>
      </w:pPr>
      <w:r>
        <w:rPr>
          <w:sz w:val="24"/>
        </w:rPr>
        <w:t xml:space="preserve">          (b) Standard: Plan treatment.  For each patient, a physician must establish a plan </w:t>
      </w:r>
      <w:r>
        <w:rPr>
          <w:sz w:val="24"/>
        </w:rPr>
        <w:tab/>
      </w:r>
      <w:r>
        <w:rPr>
          <w:sz w:val="24"/>
        </w:rPr>
        <w:tab/>
      </w:r>
      <w:r>
        <w:rPr>
          <w:sz w:val="24"/>
        </w:rPr>
        <w:tab/>
        <w:t xml:space="preserve">      of treatment before the facility initiates treatment.  The plan of treatment must </w:t>
      </w:r>
      <w:r>
        <w:rPr>
          <w:sz w:val="24"/>
        </w:rPr>
        <w:tab/>
      </w:r>
      <w:r>
        <w:rPr>
          <w:sz w:val="24"/>
        </w:rPr>
        <w:tab/>
      </w:r>
      <w:r>
        <w:rPr>
          <w:sz w:val="24"/>
        </w:rPr>
        <w:tab/>
        <w:t xml:space="preserve">      </w:t>
      </w:r>
      <w:r>
        <w:rPr>
          <w:sz w:val="24"/>
        </w:rPr>
        <w:tab/>
        <w:t xml:space="preserve">      meet the following requirements:</w:t>
      </w:r>
    </w:p>
    <w:p w:rsidR="004D24D4"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ind w:firstLine="720"/>
        <w:rPr>
          <w:sz w:val="24"/>
        </w:rPr>
      </w:pPr>
      <w:r>
        <w:rPr>
          <w:sz w:val="24"/>
        </w:rPr>
        <w:t xml:space="preserve">            (1) It must delineate anticipated goals and specify the type, amount, </w:t>
      </w:r>
      <w:r>
        <w:rPr>
          <w:sz w:val="24"/>
        </w:rPr>
        <w:tab/>
      </w:r>
      <w:r>
        <w:rPr>
          <w:sz w:val="24"/>
        </w:rPr>
        <w:tab/>
      </w:r>
      <w:r>
        <w:rPr>
          <w:sz w:val="24"/>
        </w:rPr>
        <w:tab/>
      </w:r>
      <w:r>
        <w:rPr>
          <w:sz w:val="24"/>
        </w:rPr>
        <w:tab/>
        <w:t xml:space="preserve">      </w:t>
      </w:r>
      <w:r>
        <w:rPr>
          <w:sz w:val="24"/>
        </w:rPr>
        <w:tab/>
        <w:t>frequency and duration of services to be provided.</w:t>
      </w:r>
    </w:p>
    <w:p w:rsidR="004D24D4" w:rsidRDefault="004D24D4">
      <w:pPr>
        <w:tabs>
          <w:tab w:val="left" w:pos="-1440"/>
          <w:tab w:val="left" w:pos="-720"/>
          <w:tab w:val="left" w:pos="0"/>
          <w:tab w:val="left" w:pos="72"/>
        </w:tabs>
        <w:ind w:firstLine="720"/>
        <w:rPr>
          <w:sz w:val="24"/>
        </w:rPr>
      </w:pPr>
      <w:r>
        <w:rPr>
          <w:sz w:val="24"/>
        </w:rPr>
        <w:t xml:space="preserve">            (2) It must be promptly evaluated after changes in the patient’s condition and </w:t>
      </w:r>
      <w:r>
        <w:rPr>
          <w:sz w:val="24"/>
        </w:rPr>
        <w:tab/>
      </w:r>
      <w:r>
        <w:rPr>
          <w:sz w:val="24"/>
        </w:rPr>
        <w:tab/>
      </w:r>
      <w:r>
        <w:rPr>
          <w:sz w:val="24"/>
        </w:rPr>
        <w:tab/>
        <w:t xml:space="preserve">     </w:t>
      </w:r>
      <w:r>
        <w:rPr>
          <w:sz w:val="24"/>
        </w:rPr>
        <w:tab/>
        <w:t xml:space="preserve"> revised when necessary.</w:t>
      </w:r>
    </w:p>
    <w:p w:rsidR="004D24D4" w:rsidRDefault="004D24D4">
      <w:pPr>
        <w:tabs>
          <w:tab w:val="left" w:pos="-1440"/>
          <w:tab w:val="left" w:pos="-720"/>
          <w:tab w:val="left" w:pos="0"/>
          <w:tab w:val="left" w:pos="72"/>
        </w:tabs>
        <w:ind w:firstLine="720"/>
        <w:rPr>
          <w:sz w:val="24"/>
        </w:rPr>
      </w:pPr>
      <w:r>
        <w:rPr>
          <w:sz w:val="24"/>
        </w:rPr>
        <w:t xml:space="preserve">            (3) It must, if appropriate, be developed in consultation with the facility </w:t>
      </w:r>
      <w:r>
        <w:rPr>
          <w:sz w:val="24"/>
        </w:rPr>
        <w:tab/>
      </w:r>
      <w:r>
        <w:rPr>
          <w:sz w:val="24"/>
        </w:rPr>
        <w:tab/>
      </w:r>
      <w:r>
        <w:rPr>
          <w:sz w:val="24"/>
        </w:rPr>
        <w:tab/>
      </w:r>
      <w:r>
        <w:rPr>
          <w:sz w:val="24"/>
        </w:rPr>
        <w:tab/>
        <w:t xml:space="preserve">      </w:t>
      </w:r>
      <w:r>
        <w:rPr>
          <w:sz w:val="24"/>
        </w:rPr>
        <w:tab/>
        <w:t xml:space="preserve">physician and the appropriate facility professional personnel. </w:t>
      </w:r>
    </w:p>
    <w:p w:rsidR="004D24D4" w:rsidRDefault="004D24D4">
      <w:pPr>
        <w:tabs>
          <w:tab w:val="left" w:pos="-1440"/>
          <w:tab w:val="left" w:pos="-720"/>
          <w:tab w:val="left" w:pos="0"/>
          <w:tab w:val="left" w:pos="72"/>
        </w:tabs>
        <w:ind w:firstLine="720"/>
        <w:rPr>
          <w:sz w:val="24"/>
        </w:rPr>
      </w:pPr>
      <w:r>
        <w:rPr>
          <w:sz w:val="24"/>
        </w:rPr>
        <w:t xml:space="preserve">            (4) It must be reviewed at least every 60 days by a facility physician who, </w:t>
      </w:r>
      <w:r>
        <w:rPr>
          <w:sz w:val="24"/>
        </w:rPr>
        <w:tab/>
      </w:r>
      <w:r>
        <w:rPr>
          <w:sz w:val="24"/>
        </w:rPr>
        <w:tab/>
      </w:r>
      <w:r>
        <w:rPr>
          <w:sz w:val="24"/>
        </w:rPr>
        <w:tab/>
      </w:r>
      <w:r>
        <w:rPr>
          <w:sz w:val="24"/>
        </w:rPr>
        <w:tab/>
        <w:t xml:space="preserve">     </w:t>
      </w:r>
      <w:r>
        <w:rPr>
          <w:sz w:val="24"/>
        </w:rPr>
        <w:tab/>
        <w:t xml:space="preserve">when appropriate, consults with the professional personnel providing </w:t>
      </w:r>
      <w:r>
        <w:rPr>
          <w:sz w:val="24"/>
        </w:rPr>
        <w:tab/>
      </w:r>
      <w:r>
        <w:rPr>
          <w:sz w:val="24"/>
        </w:rPr>
        <w:tab/>
      </w:r>
      <w:r>
        <w:rPr>
          <w:sz w:val="24"/>
        </w:rPr>
        <w:tab/>
      </w:r>
      <w:r>
        <w:rPr>
          <w:sz w:val="24"/>
        </w:rPr>
        <w:tab/>
        <w:t xml:space="preserve">      </w:t>
      </w:r>
      <w:r>
        <w:rPr>
          <w:sz w:val="24"/>
        </w:rPr>
        <w:tab/>
        <w:t xml:space="preserve">services.  The results of this review must be communicated to the </w:t>
      </w:r>
      <w:r>
        <w:rPr>
          <w:sz w:val="24"/>
        </w:rPr>
        <w:tab/>
      </w:r>
      <w:r>
        <w:rPr>
          <w:sz w:val="24"/>
        </w:rPr>
        <w:tab/>
      </w:r>
      <w:r>
        <w:rPr>
          <w:sz w:val="24"/>
        </w:rPr>
        <w:tab/>
      </w:r>
      <w:r>
        <w:rPr>
          <w:sz w:val="24"/>
        </w:rPr>
        <w:tab/>
        <w:t xml:space="preserve">      </w:t>
      </w:r>
      <w:r>
        <w:rPr>
          <w:sz w:val="24"/>
        </w:rPr>
        <w:tab/>
      </w:r>
      <w:r>
        <w:rPr>
          <w:sz w:val="24"/>
        </w:rPr>
        <w:tab/>
        <w:t xml:space="preserve">patient’s referring physician for concurrence before treatment is </w:t>
      </w:r>
      <w:r>
        <w:rPr>
          <w:sz w:val="24"/>
        </w:rPr>
        <w:tab/>
      </w:r>
      <w:r>
        <w:rPr>
          <w:sz w:val="24"/>
        </w:rPr>
        <w:tab/>
      </w:r>
      <w:r>
        <w:rPr>
          <w:sz w:val="24"/>
        </w:rPr>
        <w:tab/>
      </w:r>
      <w:r>
        <w:rPr>
          <w:sz w:val="24"/>
        </w:rPr>
        <w:tab/>
        <w:t xml:space="preserve">      </w:t>
      </w:r>
      <w:r>
        <w:rPr>
          <w:sz w:val="24"/>
        </w:rPr>
        <w:tab/>
      </w:r>
      <w:r>
        <w:rPr>
          <w:sz w:val="24"/>
        </w:rPr>
        <w:tab/>
        <w:t xml:space="preserve">continued or discontinued. </w:t>
      </w:r>
    </w:p>
    <w:p w:rsidR="004D24D4" w:rsidRDefault="004D24D4">
      <w:pPr>
        <w:tabs>
          <w:tab w:val="left" w:pos="-1440"/>
          <w:tab w:val="left" w:pos="-720"/>
          <w:tab w:val="left" w:pos="0"/>
          <w:tab w:val="left" w:pos="72"/>
        </w:tabs>
        <w:ind w:left="1440"/>
        <w:rPr>
          <w:sz w:val="24"/>
        </w:rPr>
      </w:pPr>
      <w:r>
        <w:rPr>
          <w:sz w:val="24"/>
        </w:rPr>
        <w:t xml:space="preserve">(5) It must be revised if the comprehensive reassessment of the patient’s </w:t>
      </w:r>
      <w:r>
        <w:rPr>
          <w:sz w:val="24"/>
        </w:rPr>
        <w:tab/>
      </w:r>
      <w:r>
        <w:rPr>
          <w:sz w:val="24"/>
        </w:rPr>
        <w:tab/>
        <w:t xml:space="preserve"> status or the results of the patient case review conference indicate the need             for revision.</w:t>
      </w:r>
    </w:p>
    <w:p w:rsidR="004D24D4" w:rsidRDefault="004D24D4">
      <w:pPr>
        <w:tabs>
          <w:tab w:val="left" w:pos="-1440"/>
          <w:tab w:val="left" w:pos="-720"/>
          <w:tab w:val="left" w:pos="0"/>
          <w:tab w:val="left" w:pos="72"/>
        </w:tabs>
        <w:rPr>
          <w:sz w:val="24"/>
        </w:rPr>
      </w:pPr>
      <w:r>
        <w:rPr>
          <w:sz w:val="24"/>
        </w:rPr>
        <w:t xml:space="preserve"> </w:t>
      </w:r>
      <w:r>
        <w:rPr>
          <w:sz w:val="24"/>
        </w:rPr>
        <w:tab/>
        <w:t xml:space="preserve"> </w:t>
      </w:r>
      <w:r>
        <w:rPr>
          <w:sz w:val="24"/>
        </w:rPr>
        <w:tab/>
      </w:r>
    </w:p>
    <w:p w:rsidR="004D24D4" w:rsidRDefault="004D24D4">
      <w:pPr>
        <w:tabs>
          <w:tab w:val="left" w:pos="-1440"/>
          <w:tab w:val="left" w:pos="-720"/>
          <w:tab w:val="left" w:pos="0"/>
          <w:tab w:val="left" w:pos="72"/>
        </w:tabs>
        <w:ind w:firstLine="1440"/>
        <w:rPr>
          <w:sz w:val="24"/>
        </w:rPr>
      </w:pPr>
      <w:r>
        <w:rPr>
          <w:sz w:val="24"/>
        </w:rPr>
        <w:t>Section 485.60 Condition of participation: Clinical records</w:t>
      </w:r>
    </w:p>
    <w:p w:rsidR="00CE2D28" w:rsidRDefault="00CE2D28">
      <w:pPr>
        <w:tabs>
          <w:tab w:val="left" w:pos="-1440"/>
          <w:tab w:val="left" w:pos="-720"/>
          <w:tab w:val="left" w:pos="0"/>
          <w:tab w:val="left" w:pos="72"/>
        </w:tabs>
        <w:ind w:left="1440"/>
        <w:rPr>
          <w:sz w:val="24"/>
        </w:rPr>
      </w:pPr>
    </w:p>
    <w:p w:rsidR="004D24D4" w:rsidRDefault="004D24D4">
      <w:pPr>
        <w:tabs>
          <w:tab w:val="left" w:pos="-1440"/>
          <w:tab w:val="left" w:pos="-720"/>
          <w:tab w:val="left" w:pos="0"/>
          <w:tab w:val="left" w:pos="72"/>
        </w:tabs>
        <w:ind w:left="1440"/>
        <w:rPr>
          <w:sz w:val="24"/>
        </w:rPr>
      </w:pPr>
      <w:r>
        <w:rPr>
          <w:sz w:val="24"/>
        </w:rPr>
        <w:t>The facility must maintain clinical records on all patients in accordance with accepted professional standards and practice.  The clinical records must be completely, promptly, and accurately documented, readily accessible, and systematically organized to facilitate retrieval and compilation of information.</w:t>
      </w:r>
    </w:p>
    <w:p w:rsidR="004D24D4"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ind w:firstLine="720"/>
        <w:rPr>
          <w:sz w:val="24"/>
        </w:rPr>
      </w:pPr>
      <w:r>
        <w:rPr>
          <w:sz w:val="24"/>
        </w:rPr>
        <w:t xml:space="preserve">      (a)  Standard: Content.  Each clinical record must contain sufficient information to </w:t>
      </w:r>
      <w:r>
        <w:rPr>
          <w:sz w:val="24"/>
        </w:rPr>
        <w:tab/>
      </w:r>
      <w:r>
        <w:rPr>
          <w:sz w:val="24"/>
        </w:rPr>
        <w:tab/>
      </w:r>
      <w:r>
        <w:rPr>
          <w:sz w:val="24"/>
        </w:rPr>
        <w:tab/>
      </w:r>
      <w:r>
        <w:rPr>
          <w:sz w:val="24"/>
        </w:rPr>
        <w:tab/>
        <w:t xml:space="preserve">identify the patient clearly and to justify the diagnosis and treatment.  Entries in </w:t>
      </w:r>
      <w:r>
        <w:rPr>
          <w:sz w:val="24"/>
        </w:rPr>
        <w:tab/>
      </w:r>
      <w:r>
        <w:rPr>
          <w:sz w:val="24"/>
        </w:rPr>
        <w:tab/>
      </w:r>
      <w:r>
        <w:rPr>
          <w:sz w:val="24"/>
        </w:rPr>
        <w:tab/>
      </w:r>
      <w:r>
        <w:rPr>
          <w:sz w:val="24"/>
        </w:rPr>
        <w:tab/>
        <w:t xml:space="preserve">the clinical record must be made as frequently as is necessary to ensure effective </w:t>
      </w:r>
      <w:r>
        <w:rPr>
          <w:sz w:val="24"/>
        </w:rPr>
        <w:tab/>
      </w:r>
      <w:r>
        <w:rPr>
          <w:sz w:val="24"/>
        </w:rPr>
        <w:tab/>
      </w:r>
      <w:r>
        <w:rPr>
          <w:sz w:val="24"/>
        </w:rPr>
        <w:tab/>
      </w:r>
      <w:r>
        <w:rPr>
          <w:sz w:val="24"/>
        </w:rPr>
        <w:tab/>
        <w:t xml:space="preserve">treatment and must be signed by personnel providing services.  All entries made </w:t>
      </w:r>
      <w:r>
        <w:rPr>
          <w:sz w:val="24"/>
        </w:rPr>
        <w:tab/>
      </w:r>
      <w:r>
        <w:rPr>
          <w:sz w:val="24"/>
        </w:rPr>
        <w:tab/>
      </w:r>
      <w:r>
        <w:rPr>
          <w:sz w:val="24"/>
        </w:rPr>
        <w:tab/>
      </w:r>
      <w:r>
        <w:rPr>
          <w:sz w:val="24"/>
        </w:rPr>
        <w:tab/>
        <w:t xml:space="preserve">by assistant level personnel must be countersigned by the corresponding </w:t>
      </w:r>
      <w:r>
        <w:rPr>
          <w:sz w:val="24"/>
        </w:rPr>
        <w:tab/>
      </w:r>
      <w:r>
        <w:rPr>
          <w:sz w:val="24"/>
        </w:rPr>
        <w:tab/>
      </w:r>
      <w:r>
        <w:rPr>
          <w:sz w:val="24"/>
        </w:rPr>
        <w:tab/>
      </w:r>
      <w:r>
        <w:rPr>
          <w:sz w:val="24"/>
        </w:rPr>
        <w:tab/>
      </w:r>
      <w:r>
        <w:rPr>
          <w:sz w:val="24"/>
        </w:rPr>
        <w:tab/>
        <w:t xml:space="preserve">professional.  Documentation on each patient must be consolidated into one </w:t>
      </w:r>
      <w:r>
        <w:rPr>
          <w:sz w:val="24"/>
        </w:rPr>
        <w:tab/>
      </w:r>
      <w:r>
        <w:rPr>
          <w:sz w:val="24"/>
        </w:rPr>
        <w:tab/>
      </w:r>
      <w:r>
        <w:rPr>
          <w:sz w:val="24"/>
        </w:rPr>
        <w:tab/>
      </w:r>
      <w:r>
        <w:rPr>
          <w:sz w:val="24"/>
        </w:rPr>
        <w:tab/>
        <w:t>clinical record that must contain:</w:t>
      </w:r>
    </w:p>
    <w:p w:rsidR="004D24D4"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ind w:firstLine="1440"/>
        <w:rPr>
          <w:sz w:val="24"/>
        </w:rPr>
      </w:pPr>
      <w:r>
        <w:rPr>
          <w:sz w:val="24"/>
        </w:rPr>
        <w:t>(1) The initial assessment and subsequent reassessments of the patient’s needs;</w:t>
      </w:r>
    </w:p>
    <w:p w:rsidR="004D24D4" w:rsidRDefault="004D24D4">
      <w:pPr>
        <w:tabs>
          <w:tab w:val="left" w:pos="-1440"/>
          <w:tab w:val="left" w:pos="-720"/>
          <w:tab w:val="left" w:pos="0"/>
          <w:tab w:val="left" w:pos="72"/>
        </w:tabs>
        <w:ind w:firstLine="1440"/>
        <w:rPr>
          <w:sz w:val="24"/>
        </w:rPr>
      </w:pPr>
      <w:r>
        <w:rPr>
          <w:sz w:val="24"/>
        </w:rPr>
        <w:t>(2) Current plan of treatment;</w:t>
      </w:r>
    </w:p>
    <w:p w:rsidR="004D24D4" w:rsidRDefault="004D24D4">
      <w:pPr>
        <w:tabs>
          <w:tab w:val="left" w:pos="-1440"/>
          <w:tab w:val="left" w:pos="-720"/>
          <w:tab w:val="left" w:pos="0"/>
          <w:tab w:val="left" w:pos="72"/>
        </w:tabs>
        <w:ind w:firstLine="1440"/>
        <w:rPr>
          <w:sz w:val="24"/>
        </w:rPr>
      </w:pPr>
      <w:r>
        <w:rPr>
          <w:sz w:val="24"/>
        </w:rPr>
        <w:t>(3) Identification data and consent or authorization forms;</w:t>
      </w:r>
    </w:p>
    <w:p w:rsidR="004D24D4" w:rsidRDefault="004D24D4">
      <w:pPr>
        <w:tabs>
          <w:tab w:val="left" w:pos="-1440"/>
          <w:tab w:val="left" w:pos="-720"/>
          <w:tab w:val="left" w:pos="0"/>
          <w:tab w:val="left" w:pos="72"/>
        </w:tabs>
        <w:ind w:firstLine="1440"/>
        <w:rPr>
          <w:sz w:val="24"/>
        </w:rPr>
      </w:pPr>
      <w:r>
        <w:rPr>
          <w:sz w:val="24"/>
        </w:rPr>
        <w:t>(4) Pertinent medical history, past and present;</w:t>
      </w:r>
    </w:p>
    <w:p w:rsidR="004D24D4" w:rsidRDefault="004D24D4">
      <w:pPr>
        <w:tabs>
          <w:tab w:val="left" w:pos="-1440"/>
          <w:tab w:val="left" w:pos="-720"/>
          <w:tab w:val="left" w:pos="0"/>
          <w:tab w:val="left" w:pos="72"/>
        </w:tabs>
        <w:ind w:firstLine="1440"/>
        <w:rPr>
          <w:sz w:val="24"/>
        </w:rPr>
      </w:pPr>
      <w:r>
        <w:rPr>
          <w:sz w:val="24"/>
        </w:rPr>
        <w:t>(5) A report of pertinent physical examinations if any;</w:t>
      </w:r>
    </w:p>
    <w:p w:rsidR="004D24D4" w:rsidRDefault="004D24D4">
      <w:pPr>
        <w:tabs>
          <w:tab w:val="left" w:pos="-1440"/>
          <w:tab w:val="left" w:pos="-720"/>
          <w:tab w:val="left" w:pos="0"/>
          <w:tab w:val="left" w:pos="72"/>
        </w:tabs>
        <w:ind w:left="1440"/>
        <w:rPr>
          <w:sz w:val="24"/>
        </w:rPr>
      </w:pPr>
      <w:r>
        <w:rPr>
          <w:sz w:val="24"/>
        </w:rPr>
        <w:t xml:space="preserve">(6) Progress notes or other documentation that reflect patient reaction to </w:t>
      </w:r>
      <w:r>
        <w:rPr>
          <w:sz w:val="24"/>
        </w:rPr>
        <w:tab/>
        <w:t xml:space="preserve">           treatment, and tests or injury, or the need to change the established plan of </w:t>
      </w:r>
      <w:r>
        <w:rPr>
          <w:sz w:val="24"/>
        </w:rPr>
        <w:tab/>
      </w:r>
      <w:r>
        <w:rPr>
          <w:sz w:val="24"/>
        </w:rPr>
        <w:tab/>
        <w:t xml:space="preserve"> treatment;</w:t>
      </w:r>
    </w:p>
    <w:p w:rsidR="004D24D4" w:rsidRDefault="004D24D4">
      <w:pPr>
        <w:tabs>
          <w:tab w:val="left" w:pos="-1440"/>
          <w:tab w:val="left" w:pos="-720"/>
          <w:tab w:val="left" w:pos="0"/>
          <w:tab w:val="left" w:pos="72"/>
        </w:tabs>
        <w:ind w:firstLine="1440"/>
        <w:rPr>
          <w:sz w:val="24"/>
        </w:rPr>
      </w:pPr>
      <w:r>
        <w:rPr>
          <w:sz w:val="24"/>
        </w:rPr>
        <w:t xml:space="preserve">(7) Upon discharge, a discharge summary including patient status relative to goal </w:t>
      </w:r>
      <w:r>
        <w:rPr>
          <w:sz w:val="24"/>
        </w:rPr>
        <w:tab/>
      </w:r>
      <w:r>
        <w:rPr>
          <w:sz w:val="24"/>
        </w:rPr>
        <w:tab/>
      </w:r>
      <w:r>
        <w:rPr>
          <w:sz w:val="24"/>
        </w:rPr>
        <w:tab/>
        <w:t xml:space="preserve">      </w:t>
      </w:r>
      <w:r>
        <w:rPr>
          <w:sz w:val="24"/>
        </w:rPr>
        <w:tab/>
        <w:t>achievement, prognosis, and future treatment considerations.</w:t>
      </w:r>
    </w:p>
    <w:p w:rsidR="004D24D4" w:rsidRDefault="004D24D4">
      <w:pPr>
        <w:tabs>
          <w:tab w:val="left" w:pos="-1440"/>
          <w:tab w:val="left" w:pos="-720"/>
          <w:tab w:val="left" w:pos="0"/>
          <w:tab w:val="left" w:pos="72"/>
        </w:tabs>
        <w:rPr>
          <w:sz w:val="24"/>
        </w:rPr>
      </w:pPr>
      <w:r>
        <w:rPr>
          <w:sz w:val="24"/>
        </w:rPr>
        <w:t xml:space="preserve"> </w:t>
      </w:r>
      <w:r>
        <w:rPr>
          <w:sz w:val="24"/>
        </w:rPr>
        <w:tab/>
        <w:t xml:space="preserve">        </w:t>
      </w:r>
    </w:p>
    <w:p w:rsidR="004D24D4" w:rsidRDefault="004D24D4">
      <w:pPr>
        <w:tabs>
          <w:tab w:val="left" w:pos="-1440"/>
          <w:tab w:val="left" w:pos="-720"/>
          <w:tab w:val="left" w:pos="0"/>
          <w:tab w:val="left" w:pos="72"/>
        </w:tabs>
        <w:ind w:firstLine="720"/>
        <w:rPr>
          <w:sz w:val="24"/>
        </w:rPr>
      </w:pPr>
      <w:r>
        <w:rPr>
          <w:sz w:val="24"/>
        </w:rPr>
        <w:t xml:space="preserve">       Section 485.64 Condition of participation: Disaster procedures</w:t>
      </w:r>
    </w:p>
    <w:p w:rsidR="004D24D4"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ind w:left="720"/>
        <w:rPr>
          <w:sz w:val="24"/>
        </w:rPr>
      </w:pPr>
      <w:r>
        <w:rPr>
          <w:sz w:val="24"/>
        </w:rPr>
        <w:t xml:space="preserve">       The facility must have written policies and procedures that specifically define the       </w:t>
      </w:r>
    </w:p>
    <w:p w:rsidR="004D24D4" w:rsidRDefault="004D24D4">
      <w:pPr>
        <w:tabs>
          <w:tab w:val="left" w:pos="-1440"/>
          <w:tab w:val="left" w:pos="-720"/>
          <w:tab w:val="left" w:pos="0"/>
          <w:tab w:val="left" w:pos="72"/>
        </w:tabs>
        <w:ind w:left="720"/>
        <w:rPr>
          <w:sz w:val="24"/>
        </w:rPr>
      </w:pPr>
      <w:r>
        <w:rPr>
          <w:sz w:val="24"/>
        </w:rPr>
        <w:t xml:space="preserve">       handling of patients, personnel, records, and the public during disasters. All </w:t>
      </w:r>
      <w:r>
        <w:rPr>
          <w:sz w:val="24"/>
        </w:rPr>
        <w:tab/>
      </w:r>
      <w:r>
        <w:rPr>
          <w:sz w:val="24"/>
        </w:rPr>
        <w:tab/>
        <w:t xml:space="preserve">        personnel associated with the facility must be knowledgeable with respect to these </w:t>
      </w:r>
      <w:r>
        <w:rPr>
          <w:sz w:val="24"/>
        </w:rPr>
        <w:tab/>
        <w:t xml:space="preserve">       </w:t>
      </w:r>
      <w:r w:rsidR="00CE2D28">
        <w:rPr>
          <w:sz w:val="24"/>
        </w:rPr>
        <w:t xml:space="preserve"> </w:t>
      </w:r>
      <w:r>
        <w:rPr>
          <w:sz w:val="24"/>
        </w:rPr>
        <w:t>procedures, be trained in their application, and be assigned specific responsibilities.</w:t>
      </w:r>
    </w:p>
    <w:p w:rsidR="004D24D4"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ind w:firstLine="720"/>
        <w:rPr>
          <w:sz w:val="24"/>
        </w:rPr>
      </w:pPr>
      <w:r>
        <w:rPr>
          <w:sz w:val="24"/>
        </w:rPr>
        <w:t xml:space="preserve">       (a) Standard: Disaster plan.  The facility’s written disaster plan must be developed </w:t>
      </w:r>
      <w:r>
        <w:rPr>
          <w:sz w:val="24"/>
        </w:rPr>
        <w:tab/>
      </w:r>
      <w:r>
        <w:rPr>
          <w:sz w:val="24"/>
        </w:rPr>
        <w:tab/>
      </w:r>
      <w:r>
        <w:rPr>
          <w:sz w:val="24"/>
        </w:rPr>
        <w:tab/>
        <w:t xml:space="preserve">       and maintained with the assistance of qualified fire, safety, and other appropriate </w:t>
      </w:r>
      <w:r>
        <w:rPr>
          <w:sz w:val="24"/>
        </w:rPr>
        <w:tab/>
      </w:r>
      <w:r>
        <w:rPr>
          <w:sz w:val="24"/>
        </w:rPr>
        <w:tab/>
      </w:r>
      <w:r>
        <w:rPr>
          <w:sz w:val="24"/>
        </w:rPr>
        <w:tab/>
        <w:t xml:space="preserve">       experts.  The plan must include-</w:t>
      </w:r>
    </w:p>
    <w:p w:rsidR="004D24D4"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rPr>
          <w:sz w:val="24"/>
        </w:rPr>
      </w:pPr>
      <w:r>
        <w:rPr>
          <w:sz w:val="24"/>
        </w:rPr>
        <w:lastRenderedPageBreak/>
        <w:t xml:space="preserve"> </w:t>
      </w:r>
      <w:r>
        <w:rPr>
          <w:sz w:val="24"/>
        </w:rPr>
        <w:tab/>
      </w:r>
      <w:r>
        <w:rPr>
          <w:sz w:val="24"/>
        </w:rPr>
        <w:tab/>
      </w:r>
      <w:r>
        <w:rPr>
          <w:sz w:val="24"/>
        </w:rPr>
        <w:tab/>
        <w:t>(1) Procedures for prompt transfer of casualties and records;</w:t>
      </w:r>
    </w:p>
    <w:p w:rsidR="004D24D4" w:rsidRDefault="004D24D4">
      <w:pPr>
        <w:tabs>
          <w:tab w:val="left" w:pos="-1440"/>
          <w:tab w:val="left" w:pos="-720"/>
          <w:tab w:val="left" w:pos="0"/>
          <w:tab w:val="left" w:pos="72"/>
        </w:tabs>
        <w:ind w:firstLine="1440"/>
        <w:rPr>
          <w:sz w:val="24"/>
        </w:rPr>
      </w:pPr>
      <w:r>
        <w:rPr>
          <w:sz w:val="24"/>
        </w:rPr>
        <w:t xml:space="preserve">(2) Procedures for notifying community emergency personnel (for example, fire </w:t>
      </w:r>
      <w:r>
        <w:rPr>
          <w:sz w:val="24"/>
        </w:rPr>
        <w:tab/>
      </w:r>
      <w:r>
        <w:rPr>
          <w:sz w:val="24"/>
        </w:rPr>
        <w:tab/>
      </w:r>
      <w:r>
        <w:rPr>
          <w:sz w:val="24"/>
        </w:rPr>
        <w:tab/>
        <w:t xml:space="preserve">      </w:t>
      </w:r>
      <w:r>
        <w:rPr>
          <w:sz w:val="24"/>
        </w:rPr>
        <w:tab/>
        <w:t>department, ambulance, etc.);</w:t>
      </w:r>
    </w:p>
    <w:p w:rsidR="004D24D4" w:rsidRDefault="004D24D4">
      <w:pPr>
        <w:tabs>
          <w:tab w:val="left" w:pos="-1440"/>
          <w:tab w:val="left" w:pos="-720"/>
          <w:tab w:val="left" w:pos="0"/>
          <w:tab w:val="left" w:pos="72"/>
        </w:tabs>
        <w:ind w:left="1440"/>
        <w:rPr>
          <w:sz w:val="24"/>
        </w:rPr>
      </w:pPr>
      <w:r>
        <w:rPr>
          <w:sz w:val="24"/>
        </w:rPr>
        <w:t xml:space="preserve">(3) Instructions regarding the location and use of alarm systems and signals and </w:t>
      </w:r>
      <w:r>
        <w:rPr>
          <w:sz w:val="24"/>
        </w:rPr>
        <w:tab/>
        <w:t xml:space="preserve"> fire fighting equipment; and</w:t>
      </w:r>
    </w:p>
    <w:p w:rsidR="004D24D4" w:rsidRDefault="004D24D4">
      <w:pPr>
        <w:tabs>
          <w:tab w:val="left" w:pos="-1440"/>
          <w:tab w:val="left" w:pos="-720"/>
          <w:tab w:val="left" w:pos="0"/>
          <w:tab w:val="left" w:pos="72"/>
        </w:tabs>
        <w:ind w:firstLine="1440"/>
        <w:rPr>
          <w:sz w:val="24"/>
        </w:rPr>
      </w:pPr>
      <w:r>
        <w:rPr>
          <w:sz w:val="24"/>
        </w:rPr>
        <w:t>(4) Specification of evacuation routes and procedures for leaving the facility.</w:t>
      </w:r>
    </w:p>
    <w:p w:rsidR="004D24D4" w:rsidRDefault="004D24D4">
      <w:pPr>
        <w:tabs>
          <w:tab w:val="left" w:pos="-1440"/>
          <w:tab w:val="left" w:pos="-720"/>
          <w:tab w:val="left" w:pos="0"/>
          <w:tab w:val="left" w:pos="72"/>
        </w:tabs>
        <w:ind w:firstLine="720"/>
        <w:rPr>
          <w:sz w:val="24"/>
        </w:rPr>
      </w:pPr>
      <w:r>
        <w:rPr>
          <w:sz w:val="24"/>
        </w:rPr>
        <w:t xml:space="preserve">      </w:t>
      </w:r>
    </w:p>
    <w:p w:rsidR="004D24D4" w:rsidRDefault="004D24D4">
      <w:pPr>
        <w:tabs>
          <w:tab w:val="left" w:pos="-1440"/>
          <w:tab w:val="left" w:pos="-720"/>
          <w:tab w:val="left" w:pos="0"/>
          <w:tab w:val="left" w:pos="72"/>
        </w:tabs>
        <w:ind w:left="1440"/>
        <w:rPr>
          <w:sz w:val="24"/>
        </w:rPr>
      </w:pPr>
      <w:r>
        <w:rPr>
          <w:sz w:val="24"/>
        </w:rPr>
        <w:t>Section 485.66 Condition of Participation: Utilization review plan</w:t>
      </w:r>
    </w:p>
    <w:p w:rsidR="00CE2D28" w:rsidRDefault="00CE2D28">
      <w:pPr>
        <w:tabs>
          <w:tab w:val="left" w:pos="-1440"/>
          <w:tab w:val="left" w:pos="-720"/>
          <w:tab w:val="left" w:pos="0"/>
          <w:tab w:val="left" w:pos="72"/>
        </w:tabs>
        <w:ind w:left="1440"/>
        <w:rPr>
          <w:sz w:val="24"/>
        </w:rPr>
      </w:pPr>
    </w:p>
    <w:p w:rsidR="004D24D4" w:rsidRDefault="004D24D4">
      <w:pPr>
        <w:tabs>
          <w:tab w:val="left" w:pos="-1440"/>
          <w:tab w:val="left" w:pos="-720"/>
          <w:tab w:val="left" w:pos="0"/>
          <w:tab w:val="left" w:pos="72"/>
        </w:tabs>
        <w:ind w:left="1440"/>
        <w:rPr>
          <w:sz w:val="24"/>
        </w:rPr>
      </w:pPr>
      <w:r>
        <w:rPr>
          <w:sz w:val="24"/>
        </w:rPr>
        <w:t>The facility must have in effect a written utilization review plan that is implemented at least each quarter to assess the necessity of services and promotes the most efficient use of services provided by the facility.</w:t>
      </w:r>
    </w:p>
    <w:p w:rsidR="004D24D4"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ind w:left="1440" w:hanging="720"/>
        <w:rPr>
          <w:sz w:val="24"/>
        </w:rPr>
      </w:pPr>
      <w:r>
        <w:rPr>
          <w:sz w:val="24"/>
        </w:rPr>
        <w:t xml:space="preserve">       (b) Standard: Utilization review plan.  The utilization review plan must contain </w:t>
      </w:r>
      <w:r>
        <w:rPr>
          <w:sz w:val="24"/>
        </w:rPr>
        <w:tab/>
      </w:r>
      <w:r>
        <w:rPr>
          <w:sz w:val="24"/>
        </w:rPr>
        <w:tab/>
      </w:r>
      <w:r>
        <w:rPr>
          <w:sz w:val="24"/>
        </w:rPr>
        <w:tab/>
        <w:t>written procedures for evaluating-</w:t>
      </w:r>
    </w:p>
    <w:p w:rsidR="004D24D4"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ind w:firstLine="1440"/>
        <w:rPr>
          <w:sz w:val="24"/>
        </w:rPr>
      </w:pPr>
      <w:r>
        <w:rPr>
          <w:sz w:val="24"/>
        </w:rPr>
        <w:t xml:space="preserve">   (1) Admissions, continued care, and discharges using, at a minimum, the criteria </w:t>
      </w:r>
      <w:r>
        <w:rPr>
          <w:sz w:val="24"/>
        </w:rPr>
        <w:tab/>
      </w:r>
      <w:r>
        <w:rPr>
          <w:sz w:val="24"/>
        </w:rPr>
        <w:tab/>
      </w:r>
      <w:r>
        <w:rPr>
          <w:sz w:val="24"/>
        </w:rPr>
        <w:tab/>
        <w:t xml:space="preserve">         established in the patient care policies;</w:t>
      </w:r>
    </w:p>
    <w:p w:rsidR="004D24D4" w:rsidRDefault="004D24D4">
      <w:pPr>
        <w:tabs>
          <w:tab w:val="left" w:pos="-1440"/>
          <w:tab w:val="left" w:pos="-720"/>
          <w:tab w:val="left" w:pos="0"/>
          <w:tab w:val="left" w:pos="72"/>
        </w:tabs>
        <w:ind w:firstLine="1440"/>
        <w:rPr>
          <w:sz w:val="24"/>
        </w:rPr>
      </w:pPr>
      <w:r>
        <w:rPr>
          <w:sz w:val="24"/>
        </w:rPr>
        <w:t xml:space="preserve">   (2) The applicability of the plan of treatment to established goals; and</w:t>
      </w:r>
    </w:p>
    <w:p w:rsidR="004D24D4" w:rsidRDefault="004D24D4">
      <w:pPr>
        <w:tabs>
          <w:tab w:val="left" w:pos="-1440"/>
          <w:tab w:val="left" w:pos="-720"/>
          <w:tab w:val="left" w:pos="0"/>
          <w:tab w:val="left" w:pos="72"/>
        </w:tabs>
        <w:ind w:firstLine="1440"/>
        <w:rPr>
          <w:sz w:val="24"/>
        </w:rPr>
      </w:pPr>
      <w:r>
        <w:rPr>
          <w:sz w:val="24"/>
        </w:rPr>
        <w:t xml:space="preserve">   (3) The adequacy of clinical records with regard to-</w:t>
      </w:r>
    </w:p>
    <w:p w:rsidR="004D24D4" w:rsidRDefault="004D24D4">
      <w:pPr>
        <w:tabs>
          <w:tab w:val="left" w:pos="-1440"/>
          <w:tab w:val="left" w:pos="-720"/>
          <w:tab w:val="left" w:pos="0"/>
          <w:tab w:val="left" w:pos="72"/>
        </w:tabs>
        <w:rPr>
          <w:sz w:val="24"/>
        </w:rPr>
      </w:pPr>
      <w:r>
        <w:rPr>
          <w:sz w:val="24"/>
        </w:rPr>
        <w:t xml:space="preserve"> </w:t>
      </w:r>
      <w:r>
        <w:rPr>
          <w:sz w:val="24"/>
        </w:rPr>
        <w:tab/>
      </w:r>
      <w:r>
        <w:rPr>
          <w:sz w:val="24"/>
        </w:rPr>
        <w:tab/>
        <w:t xml:space="preserve">   </w:t>
      </w:r>
      <w:r>
        <w:rPr>
          <w:sz w:val="24"/>
        </w:rPr>
        <w:tab/>
        <w:t xml:space="preserve">         (i) Assessing the quality of services provided; and</w:t>
      </w:r>
    </w:p>
    <w:p w:rsidR="004D24D4" w:rsidRDefault="004D24D4">
      <w:pPr>
        <w:tabs>
          <w:tab w:val="left" w:pos="-1440"/>
          <w:tab w:val="left" w:pos="-720"/>
          <w:tab w:val="left" w:pos="0"/>
          <w:tab w:val="left" w:pos="72"/>
        </w:tabs>
        <w:rPr>
          <w:sz w:val="24"/>
        </w:rPr>
      </w:pPr>
      <w:r>
        <w:rPr>
          <w:sz w:val="24"/>
        </w:rPr>
        <w:t xml:space="preserve">        </w:t>
      </w:r>
      <w:r>
        <w:rPr>
          <w:sz w:val="24"/>
        </w:rPr>
        <w:tab/>
      </w:r>
      <w:r>
        <w:rPr>
          <w:sz w:val="24"/>
        </w:rPr>
        <w:tab/>
        <w:t xml:space="preserve">         (ii) Determining whether the facility’s policies and clinical practices are </w:t>
      </w:r>
      <w:r>
        <w:rPr>
          <w:sz w:val="24"/>
        </w:rPr>
        <w:tab/>
      </w:r>
      <w:r>
        <w:rPr>
          <w:sz w:val="24"/>
        </w:rPr>
        <w:tab/>
      </w:r>
      <w:r>
        <w:rPr>
          <w:sz w:val="24"/>
        </w:rPr>
        <w:tab/>
        <w:t xml:space="preserve">        </w:t>
      </w:r>
      <w:r>
        <w:rPr>
          <w:sz w:val="24"/>
        </w:rPr>
        <w:tab/>
        <w:t xml:space="preserve">               compatible and promote appropriate and efficient utilization of services.</w:t>
      </w:r>
    </w:p>
    <w:p w:rsidR="004D24D4" w:rsidRDefault="004D24D4">
      <w:pPr>
        <w:tabs>
          <w:tab w:val="left" w:pos="-1440"/>
          <w:tab w:val="left" w:pos="-720"/>
          <w:tab w:val="left" w:pos="0"/>
          <w:tab w:val="left" w:pos="72"/>
        </w:tabs>
        <w:ind w:firstLine="1440"/>
        <w:rPr>
          <w:sz w:val="24"/>
        </w:rPr>
      </w:pPr>
      <w:r>
        <w:rPr>
          <w:sz w:val="24"/>
        </w:rPr>
        <w:t xml:space="preserve">    </w:t>
      </w:r>
    </w:p>
    <w:p w:rsidR="004D24D4" w:rsidRDefault="004D24D4">
      <w:pPr>
        <w:tabs>
          <w:tab w:val="left" w:pos="-1440"/>
          <w:tab w:val="left" w:pos="-720"/>
          <w:tab w:val="left" w:pos="0"/>
          <w:tab w:val="left" w:pos="72"/>
        </w:tabs>
        <w:ind w:firstLine="720"/>
        <w:rPr>
          <w:sz w:val="24"/>
        </w:rPr>
      </w:pPr>
      <w:r>
        <w:rPr>
          <w:sz w:val="24"/>
        </w:rPr>
        <w:t xml:space="preserve">   2.  </w:t>
      </w:r>
      <w:r>
        <w:rPr>
          <w:sz w:val="24"/>
          <w:u w:val="single"/>
        </w:rPr>
        <w:t>Information Users</w:t>
      </w:r>
    </w:p>
    <w:p w:rsidR="004D24D4"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ind w:left="720"/>
        <w:rPr>
          <w:sz w:val="24"/>
        </w:rPr>
      </w:pPr>
      <w:r>
        <w:rPr>
          <w:sz w:val="24"/>
        </w:rPr>
        <w:t>CMS and the health care industry believe that having access to facility records is a standard medical practice and is necessary to ensure the well-being and safety of patients and to promote professional treatment accountability.</w:t>
      </w:r>
    </w:p>
    <w:p w:rsidR="004D24D4" w:rsidRDefault="004D24D4">
      <w:pPr>
        <w:tabs>
          <w:tab w:val="left" w:pos="-1440"/>
          <w:tab w:val="left" w:pos="-720"/>
          <w:tab w:val="left" w:pos="0"/>
          <w:tab w:val="left" w:pos="72"/>
        </w:tabs>
        <w:jc w:val="center"/>
        <w:rPr>
          <w:sz w:val="24"/>
        </w:rPr>
      </w:pPr>
    </w:p>
    <w:p w:rsidR="004D24D4" w:rsidRDefault="004D24D4">
      <w:pPr>
        <w:tabs>
          <w:tab w:val="left" w:pos="-1440"/>
          <w:tab w:val="left" w:pos="-720"/>
          <w:tab w:val="left" w:pos="0"/>
          <w:tab w:val="left" w:pos="72"/>
        </w:tabs>
        <w:ind w:left="720"/>
        <w:rPr>
          <w:sz w:val="24"/>
        </w:rPr>
      </w:pPr>
      <w:r>
        <w:rPr>
          <w:sz w:val="24"/>
        </w:rPr>
        <w:t>The request for certification and the survey form are used by CMS in making certification decisions.  When a provider initially expresses an interest in participating in the Medicare program as a CORF, contact is made with the State agency that forwards the Request for Certification (</w:t>
      </w:r>
      <w:r w:rsidR="005C7F3E">
        <w:rPr>
          <w:sz w:val="24"/>
        </w:rPr>
        <w:t>CMS</w:t>
      </w:r>
      <w:r>
        <w:rPr>
          <w:sz w:val="24"/>
        </w:rPr>
        <w:t>-359) to the provider.  The information on the completed form serves as a screen for the State agency to determine whether the provider has the basic capabilities to participate in the Medicare program and whether a provider survey is appropriate.  The basic identifying information from this form and individual compliance codes from the survey form are coded into MMACS and serve as the information base for the creation of a record for future Federal certification for monitoring activity.</w:t>
      </w:r>
    </w:p>
    <w:p w:rsidR="004D24D4"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ind w:firstLine="720"/>
        <w:rPr>
          <w:sz w:val="24"/>
          <w:u w:val="single"/>
        </w:rPr>
      </w:pPr>
      <w:r>
        <w:rPr>
          <w:sz w:val="24"/>
        </w:rPr>
        <w:t xml:space="preserve">3.  </w:t>
      </w:r>
      <w:r>
        <w:rPr>
          <w:sz w:val="24"/>
          <w:u w:val="single"/>
        </w:rPr>
        <w:t>Improved Information Technology</w:t>
      </w:r>
    </w:p>
    <w:p w:rsidR="004D24D4" w:rsidRDefault="004D24D4">
      <w:pPr>
        <w:tabs>
          <w:tab w:val="left" w:pos="-1440"/>
          <w:tab w:val="left" w:pos="-720"/>
          <w:tab w:val="left" w:pos="0"/>
          <w:tab w:val="left" w:pos="72"/>
        </w:tabs>
        <w:rPr>
          <w:sz w:val="24"/>
          <w:u w:val="single"/>
        </w:rPr>
      </w:pPr>
    </w:p>
    <w:p w:rsidR="004D24D4" w:rsidRDefault="004D24D4">
      <w:pPr>
        <w:tabs>
          <w:tab w:val="left" w:pos="-1440"/>
          <w:tab w:val="left" w:pos="-720"/>
          <w:tab w:val="left" w:pos="0"/>
          <w:tab w:val="left" w:pos="72"/>
        </w:tabs>
        <w:ind w:left="720"/>
        <w:rPr>
          <w:sz w:val="24"/>
        </w:rPr>
      </w:pPr>
      <w:r>
        <w:rPr>
          <w:sz w:val="24"/>
        </w:rPr>
        <w:t>The requirements in the regulation in no way prescribe how facilities prepare or maintain these records.  Facilities are free to take advantage of any technological advancement that they find appropriate for their needs.</w:t>
      </w:r>
    </w:p>
    <w:p w:rsidR="004D24D4"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ind w:left="720"/>
        <w:rPr>
          <w:sz w:val="24"/>
          <w:u w:val="single"/>
        </w:rPr>
      </w:pPr>
      <w:r>
        <w:rPr>
          <w:sz w:val="24"/>
        </w:rPr>
        <w:t>The survey form serves primarily as a coding worksheet for inputting minimal compliance information into the MMACS.  The standardized format and simple check box method provide for consistent reporting by State survey agencies and easy automation of basic findings.  Recording this information would be no easier for State surveyors using direct access equipment.  State reporting in this format avoids the need for multiple systems and adaptation of numerous data files to CMS specifications.</w:t>
      </w:r>
    </w:p>
    <w:p w:rsidR="004D24D4" w:rsidRDefault="004D24D4">
      <w:pPr>
        <w:tabs>
          <w:tab w:val="left" w:pos="-1440"/>
          <w:tab w:val="left" w:pos="-720"/>
          <w:tab w:val="left" w:pos="0"/>
          <w:tab w:val="left" w:pos="72"/>
        </w:tabs>
        <w:rPr>
          <w:sz w:val="24"/>
          <w:u w:val="single"/>
        </w:rPr>
      </w:pPr>
    </w:p>
    <w:p w:rsidR="004D24D4" w:rsidRDefault="004D24D4">
      <w:pPr>
        <w:tabs>
          <w:tab w:val="left" w:pos="-1440"/>
          <w:tab w:val="left" w:pos="-720"/>
          <w:tab w:val="left" w:pos="0"/>
          <w:tab w:val="left" w:pos="72"/>
        </w:tabs>
        <w:rPr>
          <w:sz w:val="24"/>
          <w:u w:val="single"/>
        </w:rPr>
      </w:pPr>
      <w:r>
        <w:rPr>
          <w:sz w:val="24"/>
        </w:rPr>
        <w:t xml:space="preserve">            4. </w:t>
      </w:r>
      <w:r>
        <w:rPr>
          <w:sz w:val="24"/>
          <w:u w:val="single"/>
        </w:rPr>
        <w:t>Duplication and Similar Information</w:t>
      </w:r>
    </w:p>
    <w:p w:rsidR="004D24D4" w:rsidRDefault="004D24D4">
      <w:pPr>
        <w:tabs>
          <w:tab w:val="left" w:pos="-1440"/>
          <w:tab w:val="left" w:pos="-720"/>
          <w:tab w:val="left" w:pos="0"/>
          <w:tab w:val="left" w:pos="72"/>
        </w:tabs>
        <w:rPr>
          <w:sz w:val="24"/>
          <w:u w:val="single"/>
        </w:rPr>
      </w:pPr>
    </w:p>
    <w:p w:rsidR="004D24D4" w:rsidRDefault="004D24D4">
      <w:pPr>
        <w:tabs>
          <w:tab w:val="left" w:pos="-1440"/>
          <w:tab w:val="left" w:pos="-720"/>
          <w:tab w:val="left" w:pos="0"/>
          <w:tab w:val="left" w:pos="72"/>
        </w:tabs>
        <w:ind w:left="720"/>
        <w:rPr>
          <w:sz w:val="24"/>
        </w:rPr>
      </w:pPr>
      <w:r>
        <w:rPr>
          <w:sz w:val="24"/>
        </w:rPr>
        <w:t>The requirements are unique and are specified in a way so they do not duplicate existing facility practice.  If a facility already maintains these general records, regardless of format, they are in compliance with this requirement.</w:t>
      </w:r>
    </w:p>
    <w:p w:rsidR="004D24D4"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ind w:left="720"/>
        <w:rPr>
          <w:sz w:val="24"/>
          <w:u w:val="single"/>
        </w:rPr>
      </w:pPr>
      <w:r>
        <w:rPr>
          <w:sz w:val="24"/>
        </w:rPr>
        <w:t>The survey and certification forms do not duplicate any information collection.  The form addresses specifically the unique regulatory conditions of participation directed to CORFs for participating in the Medicare program.  State survey agencies conduct these reviews with Federal funds under contract with CMS.  This form is a basic deliverable under the contracts and in the only one of its kind collected by CMS for CORFs.</w:t>
      </w:r>
      <w:r>
        <w:rPr>
          <w:sz w:val="24"/>
        </w:rPr>
        <w:tab/>
      </w:r>
    </w:p>
    <w:p w:rsidR="004D24D4" w:rsidRDefault="004D24D4">
      <w:pPr>
        <w:tabs>
          <w:tab w:val="left" w:pos="-1440"/>
          <w:tab w:val="left" w:pos="-720"/>
          <w:tab w:val="left" w:pos="0"/>
          <w:tab w:val="left" w:pos="72"/>
        </w:tabs>
        <w:rPr>
          <w:sz w:val="24"/>
          <w:u w:val="single"/>
        </w:rPr>
      </w:pPr>
    </w:p>
    <w:p w:rsidR="004D24D4" w:rsidRDefault="004D24D4">
      <w:pPr>
        <w:tabs>
          <w:tab w:val="left" w:pos="-1440"/>
          <w:tab w:val="left" w:pos="-720"/>
          <w:tab w:val="left" w:pos="0"/>
          <w:tab w:val="left" w:pos="72"/>
        </w:tabs>
        <w:rPr>
          <w:sz w:val="24"/>
          <w:u w:val="single"/>
        </w:rPr>
      </w:pPr>
      <w:r>
        <w:rPr>
          <w:sz w:val="24"/>
        </w:rPr>
        <w:t xml:space="preserve">            5.  </w:t>
      </w:r>
      <w:r>
        <w:rPr>
          <w:sz w:val="24"/>
          <w:u w:val="single"/>
        </w:rPr>
        <w:t>Small Business</w:t>
      </w:r>
    </w:p>
    <w:p w:rsidR="004D24D4"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ind w:firstLine="720"/>
        <w:rPr>
          <w:sz w:val="24"/>
        </w:rPr>
      </w:pPr>
      <w:r>
        <w:rPr>
          <w:sz w:val="24"/>
        </w:rPr>
        <w:t xml:space="preserve">The requirements do not have a significant </w:t>
      </w:r>
      <w:r w:rsidR="005C7F3E">
        <w:rPr>
          <w:sz w:val="24"/>
        </w:rPr>
        <w:t>impact</w:t>
      </w:r>
      <w:r>
        <w:rPr>
          <w:sz w:val="24"/>
        </w:rPr>
        <w:t xml:space="preserve"> on small businesses.</w:t>
      </w:r>
    </w:p>
    <w:p w:rsidR="004D24D4"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ind w:firstLine="720"/>
        <w:rPr>
          <w:sz w:val="24"/>
        </w:rPr>
      </w:pPr>
      <w:r>
        <w:rPr>
          <w:sz w:val="24"/>
        </w:rPr>
        <w:t xml:space="preserve">6.  </w:t>
      </w:r>
      <w:r>
        <w:rPr>
          <w:sz w:val="24"/>
          <w:u w:val="single"/>
        </w:rPr>
        <w:t>Less frequent Collection</w:t>
      </w:r>
      <w:r>
        <w:rPr>
          <w:sz w:val="24"/>
        </w:rPr>
        <w:tab/>
      </w:r>
    </w:p>
    <w:p w:rsidR="004D24D4"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ind w:left="720"/>
        <w:rPr>
          <w:sz w:val="24"/>
        </w:rPr>
      </w:pPr>
      <w:r>
        <w:rPr>
          <w:sz w:val="24"/>
        </w:rPr>
        <w:t>State submission of provider survey forms depends on the frequency of provider surveys. These submissions, in turn, depend on the frequency of surveys specified in regulations and the availability of survey funds.  It is a basic contract requirement that State surveyors transmit their compliance findings for each survey they conduct.</w:t>
      </w:r>
    </w:p>
    <w:p w:rsidR="004D24D4"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rPr>
          <w:sz w:val="24"/>
        </w:rPr>
      </w:pPr>
      <w:r>
        <w:rPr>
          <w:sz w:val="24"/>
        </w:rPr>
        <w:t xml:space="preserve">            7.  </w:t>
      </w:r>
      <w:r>
        <w:rPr>
          <w:sz w:val="24"/>
          <w:u w:val="single"/>
        </w:rPr>
        <w:t>Special Circumstances for Information Collection</w:t>
      </w:r>
      <w:r>
        <w:rPr>
          <w:sz w:val="24"/>
        </w:rPr>
        <w:t xml:space="preserve">   </w:t>
      </w:r>
    </w:p>
    <w:p w:rsidR="004D24D4"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ind w:left="720"/>
        <w:rPr>
          <w:sz w:val="24"/>
        </w:rPr>
      </w:pPr>
      <w:r>
        <w:rPr>
          <w:sz w:val="24"/>
        </w:rPr>
        <w:t xml:space="preserve">These requirements comply with all general information collection guidelines in 5 CFR 1320.6.   </w:t>
      </w:r>
    </w:p>
    <w:p w:rsidR="004D24D4"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ind w:firstLine="720"/>
        <w:rPr>
          <w:sz w:val="24"/>
        </w:rPr>
      </w:pPr>
      <w:r>
        <w:rPr>
          <w:sz w:val="24"/>
        </w:rPr>
        <w:t xml:space="preserve">8.  </w:t>
      </w:r>
      <w:r>
        <w:rPr>
          <w:sz w:val="24"/>
          <w:u w:val="single"/>
        </w:rPr>
        <w:t>Federal Register and Outside Consultants</w:t>
      </w:r>
    </w:p>
    <w:p w:rsidR="004D24D4" w:rsidRDefault="004D24D4">
      <w:pPr>
        <w:tabs>
          <w:tab w:val="left" w:pos="-1440"/>
          <w:tab w:val="left" w:pos="-720"/>
          <w:tab w:val="left" w:pos="0"/>
          <w:tab w:val="left" w:pos="72"/>
        </w:tabs>
        <w:rPr>
          <w:sz w:val="24"/>
        </w:rPr>
      </w:pPr>
    </w:p>
    <w:p w:rsidR="004B0BEA" w:rsidRDefault="004B0BEA">
      <w:pPr>
        <w:tabs>
          <w:tab w:val="left" w:pos="-1440"/>
          <w:tab w:val="left" w:pos="-720"/>
          <w:tab w:val="left" w:pos="0"/>
          <w:tab w:val="left" w:pos="72"/>
        </w:tabs>
        <w:ind w:left="720"/>
        <w:rPr>
          <w:sz w:val="24"/>
        </w:rPr>
      </w:pPr>
      <w:r>
        <w:rPr>
          <w:sz w:val="24"/>
        </w:rPr>
        <w:t xml:space="preserve">A 60-day Federal Register notice was published on </w:t>
      </w:r>
      <w:r w:rsidR="00512E41">
        <w:rPr>
          <w:sz w:val="24"/>
        </w:rPr>
        <w:t>March 13,2009</w:t>
      </w:r>
      <w:r w:rsidR="002A41B4">
        <w:rPr>
          <w:sz w:val="24"/>
        </w:rPr>
        <w:t>, attached.</w:t>
      </w:r>
      <w:r w:rsidR="004D24D4">
        <w:rPr>
          <w:sz w:val="24"/>
        </w:rPr>
        <w:t xml:space="preserve">  </w:t>
      </w:r>
    </w:p>
    <w:p w:rsidR="004B0BEA" w:rsidRDefault="004B0BEA">
      <w:pPr>
        <w:tabs>
          <w:tab w:val="left" w:pos="-1440"/>
          <w:tab w:val="left" w:pos="-720"/>
          <w:tab w:val="left" w:pos="0"/>
          <w:tab w:val="left" w:pos="72"/>
        </w:tabs>
        <w:ind w:left="720"/>
        <w:rPr>
          <w:sz w:val="24"/>
        </w:rPr>
      </w:pPr>
    </w:p>
    <w:p w:rsidR="004D24D4" w:rsidRDefault="004D24D4">
      <w:pPr>
        <w:tabs>
          <w:tab w:val="left" w:pos="-1440"/>
          <w:tab w:val="left" w:pos="-720"/>
          <w:tab w:val="left" w:pos="0"/>
          <w:tab w:val="left" w:pos="72"/>
        </w:tabs>
        <w:ind w:left="720"/>
        <w:rPr>
          <w:sz w:val="24"/>
        </w:rPr>
      </w:pPr>
      <w:r>
        <w:rPr>
          <w:sz w:val="24"/>
        </w:rPr>
        <w:t xml:space="preserve">CMS also published CORF conditions of participation (CoP) in 1982.  We solicited public comments and have used the Paperwork Reduction Act to continue to provide the public an opportunity to review these CoPs.   </w:t>
      </w:r>
    </w:p>
    <w:p w:rsidR="004D24D4"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rPr>
          <w:sz w:val="24"/>
          <w:u w:val="single"/>
        </w:rPr>
      </w:pPr>
      <w:r>
        <w:rPr>
          <w:sz w:val="24"/>
        </w:rPr>
        <w:t xml:space="preserve">  </w:t>
      </w:r>
      <w:r>
        <w:rPr>
          <w:sz w:val="24"/>
        </w:rPr>
        <w:tab/>
        <w:t xml:space="preserve">9.  </w:t>
      </w:r>
      <w:r>
        <w:rPr>
          <w:sz w:val="24"/>
          <w:u w:val="single"/>
        </w:rPr>
        <w:t>Payments or Gifts</w:t>
      </w:r>
    </w:p>
    <w:p w:rsidR="004D24D4" w:rsidRDefault="004D24D4">
      <w:pPr>
        <w:tabs>
          <w:tab w:val="left" w:pos="-1440"/>
          <w:tab w:val="left" w:pos="-720"/>
          <w:tab w:val="left" w:pos="0"/>
          <w:tab w:val="left" w:pos="72"/>
        </w:tabs>
        <w:rPr>
          <w:sz w:val="24"/>
          <w:u w:val="single"/>
        </w:rPr>
      </w:pPr>
    </w:p>
    <w:p w:rsidR="004D24D4" w:rsidRDefault="004D24D4">
      <w:pPr>
        <w:tabs>
          <w:tab w:val="left" w:pos="-1440"/>
          <w:tab w:val="left" w:pos="-720"/>
          <w:tab w:val="left" w:pos="0"/>
          <w:tab w:val="left" w:pos="72"/>
        </w:tabs>
        <w:ind w:firstLine="720"/>
        <w:rPr>
          <w:sz w:val="24"/>
        </w:rPr>
      </w:pPr>
      <w:r>
        <w:rPr>
          <w:sz w:val="24"/>
        </w:rPr>
        <w:t>There are no payments or gifts associated with this collection.</w:t>
      </w:r>
    </w:p>
    <w:p w:rsidR="004D24D4"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ind w:firstLine="720"/>
        <w:rPr>
          <w:sz w:val="24"/>
        </w:rPr>
      </w:pPr>
      <w:r>
        <w:rPr>
          <w:sz w:val="24"/>
        </w:rPr>
        <w:t xml:space="preserve">10.  </w:t>
      </w:r>
      <w:r>
        <w:rPr>
          <w:sz w:val="24"/>
          <w:u w:val="single"/>
        </w:rPr>
        <w:t>Confidentiality</w:t>
      </w:r>
      <w:r>
        <w:rPr>
          <w:sz w:val="24"/>
        </w:rPr>
        <w:tab/>
      </w:r>
    </w:p>
    <w:p w:rsidR="004D24D4"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rPr>
          <w:sz w:val="24"/>
        </w:rPr>
      </w:pPr>
      <w:r>
        <w:rPr>
          <w:sz w:val="24"/>
        </w:rPr>
        <w:tab/>
        <w:t xml:space="preserve"> </w:t>
      </w:r>
      <w:r>
        <w:rPr>
          <w:sz w:val="24"/>
        </w:rPr>
        <w:tab/>
        <w:t>We do not pledge confidentiality.</w:t>
      </w:r>
    </w:p>
    <w:p w:rsidR="004D24D4"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ind w:firstLine="720"/>
        <w:rPr>
          <w:sz w:val="24"/>
        </w:rPr>
      </w:pPr>
      <w:r>
        <w:rPr>
          <w:sz w:val="24"/>
        </w:rPr>
        <w:t xml:space="preserve">11.  </w:t>
      </w:r>
      <w:r>
        <w:rPr>
          <w:sz w:val="24"/>
          <w:u w:val="single"/>
        </w:rPr>
        <w:t>Sensitive Questions</w:t>
      </w:r>
    </w:p>
    <w:p w:rsidR="004D24D4"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ind w:firstLine="720"/>
        <w:rPr>
          <w:sz w:val="24"/>
        </w:rPr>
      </w:pPr>
      <w:r>
        <w:rPr>
          <w:sz w:val="24"/>
        </w:rPr>
        <w:t>There are no questions of a sensitive nature.</w:t>
      </w:r>
    </w:p>
    <w:p w:rsidR="004D24D4"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ind w:firstLine="720"/>
        <w:rPr>
          <w:sz w:val="24"/>
        </w:rPr>
      </w:pPr>
      <w:r>
        <w:rPr>
          <w:sz w:val="24"/>
        </w:rPr>
        <w:t xml:space="preserve">12.  </w:t>
      </w:r>
      <w:r>
        <w:rPr>
          <w:sz w:val="24"/>
          <w:u w:val="single"/>
        </w:rPr>
        <w:t>Estimate of Burden</w:t>
      </w:r>
    </w:p>
    <w:p w:rsidR="004D24D4" w:rsidRDefault="004D24D4">
      <w:pPr>
        <w:tabs>
          <w:tab w:val="left" w:pos="-1440"/>
          <w:tab w:val="left" w:pos="-720"/>
          <w:tab w:val="left" w:pos="0"/>
          <w:tab w:val="left" w:pos="72"/>
        </w:tabs>
        <w:rPr>
          <w:sz w:val="24"/>
        </w:rPr>
      </w:pPr>
    </w:p>
    <w:p w:rsidR="00671CF5" w:rsidRPr="00671CF5" w:rsidRDefault="004D24D4" w:rsidP="00CC182B">
      <w:pPr>
        <w:tabs>
          <w:tab w:val="left" w:pos="-1440"/>
          <w:tab w:val="left" w:pos="-720"/>
          <w:tab w:val="left" w:pos="0"/>
          <w:tab w:val="left" w:pos="72"/>
        </w:tabs>
        <w:ind w:left="720"/>
        <w:rPr>
          <w:sz w:val="24"/>
          <w:u w:val="single"/>
        </w:rPr>
      </w:pPr>
      <w:r w:rsidRPr="00671CF5">
        <w:rPr>
          <w:sz w:val="24"/>
          <w:u w:val="single"/>
        </w:rPr>
        <w:t>Recordkeeping</w:t>
      </w:r>
      <w:r w:rsidR="00CC182B" w:rsidRPr="00671CF5">
        <w:rPr>
          <w:sz w:val="24"/>
          <w:u w:val="single"/>
        </w:rPr>
        <w:t xml:space="preserve">    </w:t>
      </w:r>
    </w:p>
    <w:p w:rsidR="004D24D4" w:rsidRPr="00671CF5" w:rsidRDefault="00CC182B" w:rsidP="00CC182B">
      <w:pPr>
        <w:tabs>
          <w:tab w:val="left" w:pos="-1440"/>
          <w:tab w:val="left" w:pos="-720"/>
          <w:tab w:val="left" w:pos="0"/>
          <w:tab w:val="left" w:pos="72"/>
        </w:tabs>
        <w:ind w:left="720"/>
        <w:rPr>
          <w:sz w:val="24"/>
        </w:rPr>
      </w:pPr>
      <w:r w:rsidRPr="00671CF5">
        <w:rPr>
          <w:sz w:val="24"/>
        </w:rPr>
        <w:t xml:space="preserve">Calculations will be significantly different from the last PRA package submitted due to the large decrease in the number of CORF providers (from 630 to 429).  Also, CMS appears to average no more than two new CORFs per year.  Therefore, any “initial development” would apply to two facilities only, not to the number of facilities that are surveyed each year.   </w:t>
      </w:r>
    </w:p>
    <w:p w:rsidR="004D24D4" w:rsidRPr="00671CF5"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rPr>
          <w:sz w:val="24"/>
        </w:rPr>
      </w:pPr>
      <w:r>
        <w:rPr>
          <w:sz w:val="24"/>
        </w:rPr>
        <w:t xml:space="preserve"> </w:t>
      </w:r>
      <w:r>
        <w:rPr>
          <w:sz w:val="24"/>
        </w:rPr>
        <w:tab/>
        <w:t xml:space="preserve"> </w:t>
      </w:r>
      <w:r>
        <w:rPr>
          <w:sz w:val="24"/>
        </w:rPr>
        <w:tab/>
      </w:r>
      <w:r>
        <w:rPr>
          <w:sz w:val="24"/>
          <w:u w:val="single"/>
        </w:rPr>
        <w:t>485.56(d</w:t>
      </w:r>
      <w:proofErr w:type="gramStart"/>
      <w:r>
        <w:rPr>
          <w:sz w:val="24"/>
          <w:u w:val="single"/>
        </w:rPr>
        <w:t>)(</w:t>
      </w:r>
      <w:proofErr w:type="gramEnd"/>
      <w:r>
        <w:rPr>
          <w:sz w:val="24"/>
          <w:u w:val="single"/>
        </w:rPr>
        <w:t>2)(ii)</w:t>
      </w:r>
    </w:p>
    <w:p w:rsidR="004D24D4" w:rsidRPr="00671CF5" w:rsidRDefault="004D24D4">
      <w:pPr>
        <w:tabs>
          <w:tab w:val="left" w:pos="-1440"/>
          <w:tab w:val="left" w:pos="-720"/>
          <w:tab w:val="left" w:pos="0"/>
          <w:tab w:val="left" w:pos="72"/>
        </w:tabs>
        <w:ind w:left="720"/>
        <w:rPr>
          <w:sz w:val="24"/>
        </w:rPr>
      </w:pPr>
      <w:r>
        <w:rPr>
          <w:sz w:val="24"/>
        </w:rPr>
        <w:t>Any facility planning a capital expenditure of over $100,000 would have available the information required by this regulation, such as land survey, building design and budget.  It would take one administrator about 3 hours to compile the information.  Only facilities with a capital expenditure of $100,000 or more, however, would have to compile this information.  Development of a capital expenditure item would take about 3 hours</w:t>
      </w:r>
      <w:r w:rsidR="0077400A">
        <w:rPr>
          <w:sz w:val="24"/>
        </w:rPr>
        <w:t xml:space="preserve">.  </w:t>
      </w:r>
      <w:r w:rsidR="0077400A" w:rsidRPr="00671CF5">
        <w:rPr>
          <w:sz w:val="24"/>
        </w:rPr>
        <w:t>These ICRs apply to the two new facilities per year.</w:t>
      </w:r>
    </w:p>
    <w:p w:rsidR="004D24D4" w:rsidRDefault="004D24D4">
      <w:pPr>
        <w:tabs>
          <w:tab w:val="left" w:pos="-1440"/>
          <w:tab w:val="left" w:pos="-720"/>
          <w:tab w:val="left" w:pos="0"/>
          <w:tab w:val="left" w:pos="72"/>
        </w:tabs>
        <w:jc w:val="center"/>
        <w:rPr>
          <w:sz w:val="24"/>
        </w:rPr>
      </w:pPr>
    </w:p>
    <w:p w:rsidR="004D24D4" w:rsidRDefault="004D24D4">
      <w:pPr>
        <w:tabs>
          <w:tab w:val="left" w:pos="-1440"/>
          <w:tab w:val="left" w:pos="-720"/>
          <w:tab w:val="left" w:pos="0"/>
          <w:tab w:val="left" w:pos="72"/>
        </w:tabs>
        <w:ind w:firstLine="720"/>
        <w:rPr>
          <w:sz w:val="24"/>
          <w:u w:val="single"/>
        </w:rPr>
      </w:pPr>
      <w:r>
        <w:rPr>
          <w:sz w:val="24"/>
          <w:u w:val="single"/>
        </w:rPr>
        <w:t>485.56(d)(2)(ii)</w:t>
      </w:r>
    </w:p>
    <w:p w:rsidR="004D24D4" w:rsidRDefault="004D24D4">
      <w:pPr>
        <w:tabs>
          <w:tab w:val="left" w:pos="-1440"/>
          <w:tab w:val="left" w:pos="-720"/>
          <w:tab w:val="left" w:pos="0"/>
          <w:tab w:val="left" w:pos="72"/>
        </w:tabs>
        <w:ind w:firstLine="720"/>
        <w:rPr>
          <w:sz w:val="24"/>
        </w:rPr>
      </w:pPr>
      <w:r>
        <w:rPr>
          <w:sz w:val="24"/>
        </w:rPr>
        <w:t>Initial development</w:t>
      </w:r>
      <w:r>
        <w:rPr>
          <w:sz w:val="24"/>
        </w:rPr>
        <w:tab/>
      </w:r>
      <w:r>
        <w:rPr>
          <w:sz w:val="24"/>
        </w:rPr>
        <w:tab/>
      </w:r>
      <w:r w:rsidR="00C90B26">
        <w:rPr>
          <w:sz w:val="24"/>
        </w:rPr>
        <w:t xml:space="preserve">                         </w:t>
      </w:r>
      <w:r>
        <w:rPr>
          <w:sz w:val="24"/>
        </w:rPr>
        <w:t>3 hours</w:t>
      </w:r>
    </w:p>
    <w:p w:rsidR="004D24D4" w:rsidRDefault="000E4CBF">
      <w:pPr>
        <w:tabs>
          <w:tab w:val="left" w:pos="-1440"/>
          <w:tab w:val="left" w:pos="-720"/>
          <w:tab w:val="left" w:pos="0"/>
          <w:tab w:val="left" w:pos="72"/>
        </w:tabs>
        <w:ind w:firstLine="720"/>
        <w:rPr>
          <w:sz w:val="24"/>
        </w:rPr>
      </w:pPr>
      <w:proofErr w:type="gramStart"/>
      <w:r w:rsidRPr="00671CF5">
        <w:rPr>
          <w:sz w:val="24"/>
        </w:rPr>
        <w:t>x</w:t>
      </w:r>
      <w:proofErr w:type="gramEnd"/>
      <w:r w:rsidR="004D24D4" w:rsidRPr="00671CF5">
        <w:rPr>
          <w:sz w:val="24"/>
        </w:rPr>
        <w:t xml:space="preserve"> </w:t>
      </w:r>
      <w:r w:rsidR="00CC182B" w:rsidRPr="00671CF5">
        <w:rPr>
          <w:sz w:val="24"/>
        </w:rPr>
        <w:t>new</w:t>
      </w:r>
      <w:r w:rsidR="004D24D4">
        <w:rPr>
          <w:sz w:val="24"/>
        </w:rPr>
        <w:t xml:space="preserve"> facilities</w:t>
      </w:r>
      <w:r w:rsidR="004D24D4">
        <w:rPr>
          <w:sz w:val="24"/>
        </w:rPr>
        <w:tab/>
        <w:t xml:space="preserve">        </w:t>
      </w:r>
      <w:r>
        <w:rPr>
          <w:sz w:val="24"/>
        </w:rPr>
        <w:t xml:space="preserve">                             </w:t>
      </w:r>
      <w:r w:rsidR="00CC182B" w:rsidRPr="00902CAD">
        <w:rPr>
          <w:sz w:val="24"/>
          <w:u w:val="single"/>
        </w:rPr>
        <w:t>2</w:t>
      </w:r>
    </w:p>
    <w:p w:rsidR="004D24D4" w:rsidRDefault="004D24D4">
      <w:pPr>
        <w:tabs>
          <w:tab w:val="left" w:pos="-1440"/>
          <w:tab w:val="left" w:pos="-720"/>
          <w:tab w:val="left" w:pos="0"/>
          <w:tab w:val="left" w:pos="72"/>
        </w:tabs>
        <w:ind w:firstLine="2880"/>
        <w:rPr>
          <w:sz w:val="24"/>
        </w:rPr>
      </w:pPr>
      <w:r w:rsidRPr="00902CAD">
        <w:rPr>
          <w:sz w:val="24"/>
        </w:rPr>
        <w:t xml:space="preserve">       </w:t>
      </w:r>
      <w:r w:rsidR="00C90B26" w:rsidRPr="00902CAD">
        <w:rPr>
          <w:sz w:val="24"/>
        </w:rPr>
        <w:t xml:space="preserve">                          </w:t>
      </w:r>
      <w:r w:rsidR="00CC182B" w:rsidRPr="00902CAD">
        <w:rPr>
          <w:sz w:val="24"/>
        </w:rPr>
        <w:t xml:space="preserve">   </w:t>
      </w:r>
      <w:r w:rsidR="000E4CBF" w:rsidRPr="00902CAD">
        <w:rPr>
          <w:sz w:val="24"/>
        </w:rPr>
        <w:t xml:space="preserve"> </w:t>
      </w:r>
      <w:r w:rsidR="00CC182B" w:rsidRPr="00902CAD">
        <w:rPr>
          <w:sz w:val="24"/>
        </w:rPr>
        <w:t>6</w:t>
      </w:r>
      <w:r w:rsidR="00CC182B">
        <w:rPr>
          <w:i/>
          <w:color w:val="FF0000"/>
          <w:sz w:val="24"/>
        </w:rPr>
        <w:t xml:space="preserve"> </w:t>
      </w:r>
      <w:r>
        <w:rPr>
          <w:sz w:val="24"/>
        </w:rPr>
        <w:t xml:space="preserve"> hours</w:t>
      </w:r>
    </w:p>
    <w:p w:rsidR="004D24D4"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ind w:firstLine="720"/>
        <w:rPr>
          <w:sz w:val="24"/>
        </w:rPr>
      </w:pPr>
      <w:r>
        <w:rPr>
          <w:sz w:val="24"/>
          <w:u w:val="single"/>
        </w:rPr>
        <w:t>485.56(d)(2)(iii)</w:t>
      </w:r>
    </w:p>
    <w:p w:rsidR="004D24D4" w:rsidRPr="00671CF5" w:rsidRDefault="004D24D4">
      <w:pPr>
        <w:tabs>
          <w:tab w:val="left" w:pos="-1440"/>
          <w:tab w:val="left" w:pos="-720"/>
          <w:tab w:val="left" w:pos="0"/>
          <w:tab w:val="left" w:pos="72"/>
        </w:tabs>
        <w:ind w:left="720"/>
        <w:rPr>
          <w:sz w:val="24"/>
        </w:rPr>
      </w:pPr>
      <w:r>
        <w:rPr>
          <w:sz w:val="24"/>
        </w:rPr>
        <w:t>The administrator or other appropriate person would need to contact the governing body to see if any changes in the capital expenditure plan have been made during the year and to do the necessary paperwork to revise the existing plan.  This would take about 30 minutes.  The revisions would need to be presented to and approved by a committee composed of representatives of the governing body, the administrative staff and the medical staff.  This would take about 30 minutes.  Total annual review and update times is estimated at 1 hour.</w:t>
      </w:r>
      <w:r w:rsidR="000E4CBF">
        <w:rPr>
          <w:sz w:val="24"/>
        </w:rPr>
        <w:t xml:space="preserve">  </w:t>
      </w:r>
      <w:r w:rsidR="000E4CBF" w:rsidRPr="00671CF5">
        <w:rPr>
          <w:sz w:val="24"/>
        </w:rPr>
        <w:t xml:space="preserve">This would apply to all facilities not just the facilities that are </w:t>
      </w:r>
      <w:r w:rsidR="000E4CBF" w:rsidRPr="00671CF5">
        <w:rPr>
          <w:sz w:val="24"/>
        </w:rPr>
        <w:lastRenderedPageBreak/>
        <w:t>surveyed each year (the last PRA package looked only at annual surveyed facilities)</w:t>
      </w:r>
      <w:r w:rsidR="00671CF5">
        <w:rPr>
          <w:sz w:val="24"/>
        </w:rPr>
        <w:t>.</w:t>
      </w:r>
    </w:p>
    <w:p w:rsidR="00C90B26" w:rsidRDefault="00C90B26">
      <w:pPr>
        <w:tabs>
          <w:tab w:val="left" w:pos="-1440"/>
          <w:tab w:val="left" w:pos="-720"/>
          <w:tab w:val="left" w:pos="0"/>
          <w:tab w:val="left" w:pos="72"/>
        </w:tabs>
        <w:ind w:left="720"/>
        <w:rPr>
          <w:sz w:val="24"/>
          <w:u w:val="single"/>
        </w:rPr>
      </w:pPr>
    </w:p>
    <w:p w:rsidR="0077400A" w:rsidRDefault="0077400A">
      <w:pPr>
        <w:tabs>
          <w:tab w:val="left" w:pos="-1440"/>
          <w:tab w:val="left" w:pos="-720"/>
          <w:tab w:val="left" w:pos="0"/>
          <w:tab w:val="left" w:pos="72"/>
        </w:tabs>
        <w:ind w:left="720"/>
        <w:rPr>
          <w:sz w:val="24"/>
          <w:u w:val="single"/>
        </w:rPr>
      </w:pPr>
    </w:p>
    <w:p w:rsidR="004D24D4" w:rsidRDefault="004D24D4">
      <w:pPr>
        <w:tabs>
          <w:tab w:val="left" w:pos="-1440"/>
          <w:tab w:val="left" w:pos="-720"/>
          <w:tab w:val="left" w:pos="0"/>
          <w:tab w:val="left" w:pos="72"/>
        </w:tabs>
        <w:ind w:left="720"/>
        <w:rPr>
          <w:sz w:val="24"/>
        </w:rPr>
      </w:pPr>
      <w:r>
        <w:rPr>
          <w:sz w:val="24"/>
          <w:u w:val="single"/>
        </w:rPr>
        <w:t>485.56(d)(2)(iii)</w:t>
      </w:r>
    </w:p>
    <w:p w:rsidR="004D24D4" w:rsidRDefault="004D24D4">
      <w:pPr>
        <w:tabs>
          <w:tab w:val="left" w:pos="-1440"/>
          <w:tab w:val="left" w:pos="-720"/>
          <w:tab w:val="left" w:pos="0"/>
          <w:tab w:val="left" w:pos="72"/>
        </w:tabs>
        <w:ind w:firstLine="720"/>
        <w:rPr>
          <w:sz w:val="24"/>
        </w:rPr>
      </w:pPr>
      <w:r>
        <w:rPr>
          <w:sz w:val="24"/>
        </w:rPr>
        <w:t>Annual update &amp; review</w:t>
      </w:r>
      <w:r>
        <w:rPr>
          <w:sz w:val="24"/>
        </w:rPr>
        <w:tab/>
      </w:r>
      <w:r>
        <w:rPr>
          <w:sz w:val="24"/>
        </w:rPr>
        <w:tab/>
      </w:r>
      <w:r w:rsidR="00C90B26">
        <w:rPr>
          <w:sz w:val="24"/>
        </w:rPr>
        <w:t xml:space="preserve">                         </w:t>
      </w:r>
      <w:r>
        <w:rPr>
          <w:sz w:val="24"/>
        </w:rPr>
        <w:t>1 hour</w:t>
      </w:r>
    </w:p>
    <w:p w:rsidR="004D24D4" w:rsidRDefault="000E4CBF">
      <w:pPr>
        <w:tabs>
          <w:tab w:val="left" w:pos="-1440"/>
          <w:tab w:val="left" w:pos="-720"/>
          <w:tab w:val="left" w:pos="0"/>
          <w:tab w:val="left" w:pos="72"/>
        </w:tabs>
        <w:ind w:firstLine="720"/>
        <w:rPr>
          <w:sz w:val="24"/>
        </w:rPr>
      </w:pPr>
      <w:r w:rsidRPr="00902CAD">
        <w:rPr>
          <w:sz w:val="24"/>
        </w:rPr>
        <w:t>x</w:t>
      </w:r>
      <w:r w:rsidR="004D24D4" w:rsidRPr="00902CAD">
        <w:rPr>
          <w:sz w:val="24"/>
        </w:rPr>
        <w:t xml:space="preserve"> </w:t>
      </w:r>
      <w:r w:rsidRPr="00902CAD">
        <w:rPr>
          <w:sz w:val="24"/>
        </w:rPr>
        <w:t>all</w:t>
      </w:r>
      <w:r w:rsidR="004D24D4">
        <w:rPr>
          <w:sz w:val="24"/>
        </w:rPr>
        <w:t xml:space="preserve"> facilities</w:t>
      </w:r>
      <w:r w:rsidR="004D24D4">
        <w:rPr>
          <w:sz w:val="24"/>
        </w:rPr>
        <w:tab/>
      </w:r>
      <w:r w:rsidR="004D24D4">
        <w:rPr>
          <w:sz w:val="24"/>
        </w:rPr>
        <w:tab/>
        <w:t xml:space="preserve">         </w:t>
      </w:r>
      <w:r w:rsidR="00C90B26">
        <w:rPr>
          <w:sz w:val="24"/>
        </w:rPr>
        <w:t xml:space="preserve">  </w:t>
      </w:r>
      <w:r w:rsidR="004D24D4">
        <w:rPr>
          <w:sz w:val="24"/>
        </w:rPr>
        <w:tab/>
      </w:r>
      <w:r>
        <w:rPr>
          <w:sz w:val="24"/>
        </w:rPr>
        <w:tab/>
      </w:r>
      <w:r>
        <w:rPr>
          <w:sz w:val="24"/>
        </w:rPr>
        <w:tab/>
        <w:t xml:space="preserve">         </w:t>
      </w:r>
      <w:r w:rsidRPr="000E4CBF">
        <w:rPr>
          <w:sz w:val="24"/>
          <w:u w:val="single"/>
        </w:rPr>
        <w:t>42</w:t>
      </w:r>
      <w:r w:rsidR="0077400A">
        <w:rPr>
          <w:sz w:val="24"/>
          <w:u w:val="single"/>
        </w:rPr>
        <w:t>9</w:t>
      </w:r>
    </w:p>
    <w:p w:rsidR="004D24D4" w:rsidRDefault="000E4CBF">
      <w:pPr>
        <w:tabs>
          <w:tab w:val="left" w:pos="-1440"/>
          <w:tab w:val="left" w:pos="-720"/>
          <w:tab w:val="left" w:pos="0"/>
          <w:tab w:val="left" w:pos="72"/>
        </w:tabs>
        <w:ind w:firstLine="3600"/>
        <w:rPr>
          <w:sz w:val="24"/>
        </w:rPr>
      </w:pPr>
      <w:r>
        <w:rPr>
          <w:i/>
          <w:color w:val="FF0000"/>
          <w:sz w:val="24"/>
        </w:rPr>
        <w:tab/>
      </w:r>
      <w:r>
        <w:rPr>
          <w:i/>
          <w:color w:val="FF0000"/>
          <w:sz w:val="24"/>
        </w:rPr>
        <w:tab/>
      </w:r>
      <w:r w:rsidRPr="00902CAD">
        <w:rPr>
          <w:i/>
          <w:sz w:val="24"/>
        </w:rPr>
        <w:t xml:space="preserve">         </w:t>
      </w:r>
      <w:r w:rsidRPr="00902CAD">
        <w:rPr>
          <w:sz w:val="24"/>
        </w:rPr>
        <w:t>42</w:t>
      </w:r>
      <w:r w:rsidR="0077400A">
        <w:rPr>
          <w:sz w:val="24"/>
        </w:rPr>
        <w:t>9</w:t>
      </w:r>
      <w:r>
        <w:rPr>
          <w:i/>
          <w:color w:val="FF0000"/>
          <w:sz w:val="24"/>
        </w:rPr>
        <w:t xml:space="preserve"> </w:t>
      </w:r>
      <w:r w:rsidR="004D24D4">
        <w:rPr>
          <w:sz w:val="24"/>
        </w:rPr>
        <w:t>hours</w:t>
      </w:r>
    </w:p>
    <w:p w:rsidR="004D24D4" w:rsidRDefault="004D24D4">
      <w:pPr>
        <w:tabs>
          <w:tab w:val="left" w:pos="-1440"/>
          <w:tab w:val="left" w:pos="-720"/>
          <w:tab w:val="left" w:pos="0"/>
          <w:tab w:val="left" w:pos="72"/>
        </w:tabs>
        <w:rPr>
          <w:sz w:val="24"/>
        </w:rPr>
      </w:pPr>
    </w:p>
    <w:p w:rsidR="00902CAD" w:rsidRDefault="004D24D4">
      <w:pPr>
        <w:tabs>
          <w:tab w:val="left" w:pos="-1440"/>
          <w:tab w:val="left" w:pos="-720"/>
          <w:tab w:val="left" w:pos="0"/>
          <w:tab w:val="left" w:pos="72"/>
        </w:tabs>
        <w:ind w:firstLine="720"/>
        <w:rPr>
          <w:sz w:val="24"/>
        </w:rPr>
      </w:pPr>
      <w:r>
        <w:rPr>
          <w:sz w:val="24"/>
        </w:rPr>
        <w:t xml:space="preserve"> </w:t>
      </w:r>
    </w:p>
    <w:p w:rsidR="0077400A" w:rsidRDefault="0077400A">
      <w:pPr>
        <w:tabs>
          <w:tab w:val="left" w:pos="-1440"/>
          <w:tab w:val="left" w:pos="-720"/>
          <w:tab w:val="left" w:pos="0"/>
          <w:tab w:val="left" w:pos="72"/>
        </w:tabs>
        <w:ind w:firstLine="720"/>
        <w:rPr>
          <w:sz w:val="24"/>
          <w:u w:val="single"/>
        </w:rPr>
      </w:pPr>
    </w:p>
    <w:p w:rsidR="004D24D4" w:rsidRDefault="004D24D4">
      <w:pPr>
        <w:tabs>
          <w:tab w:val="left" w:pos="-1440"/>
          <w:tab w:val="left" w:pos="-720"/>
          <w:tab w:val="left" w:pos="0"/>
          <w:tab w:val="left" w:pos="72"/>
        </w:tabs>
        <w:ind w:firstLine="720"/>
        <w:rPr>
          <w:sz w:val="24"/>
        </w:rPr>
      </w:pPr>
      <w:r>
        <w:rPr>
          <w:sz w:val="24"/>
          <w:u w:val="single"/>
        </w:rPr>
        <w:t>485.56(e)</w:t>
      </w:r>
    </w:p>
    <w:p w:rsidR="004D24D4" w:rsidRDefault="004D24D4">
      <w:pPr>
        <w:tabs>
          <w:tab w:val="left" w:pos="-1440"/>
          <w:tab w:val="left" w:pos="-720"/>
          <w:tab w:val="left" w:pos="0"/>
          <w:tab w:val="left" w:pos="72"/>
        </w:tabs>
        <w:ind w:left="720"/>
        <w:rPr>
          <w:sz w:val="24"/>
        </w:rPr>
      </w:pPr>
      <w:r>
        <w:rPr>
          <w:sz w:val="24"/>
        </w:rPr>
        <w:t>These policies govern the services the facility provides and are a specific statutory requirement.  While many of these procedures are routinely followed as professionally accepted standard operating procedures, the facility may need to establish some of them in writing and consolidate them into one location.  These should be developed by the group of professionals (or reviewed by them) and would be periodically amended as needed.  Some facilities have existing policies that may need to be rewritten and/or reorganized.</w:t>
      </w:r>
    </w:p>
    <w:p w:rsidR="004D24D4" w:rsidRDefault="004D24D4">
      <w:pPr>
        <w:tabs>
          <w:tab w:val="left" w:pos="-1440"/>
          <w:tab w:val="left" w:pos="-720"/>
          <w:tab w:val="left" w:pos="0"/>
          <w:tab w:val="left" w:pos="72"/>
        </w:tabs>
        <w:rPr>
          <w:sz w:val="24"/>
        </w:rPr>
      </w:pPr>
    </w:p>
    <w:p w:rsidR="004D24D4" w:rsidRDefault="004D24D4" w:rsidP="00902CAD">
      <w:pPr>
        <w:tabs>
          <w:tab w:val="left" w:pos="-1440"/>
          <w:tab w:val="left" w:pos="-720"/>
          <w:tab w:val="left" w:pos="0"/>
          <w:tab w:val="left" w:pos="72"/>
        </w:tabs>
        <w:ind w:left="720"/>
        <w:rPr>
          <w:sz w:val="24"/>
        </w:rPr>
      </w:pPr>
      <w:r>
        <w:rPr>
          <w:sz w:val="24"/>
        </w:rPr>
        <w:t xml:space="preserve">Time:  In our best estimate it would take the facility approximately 5 hours to comply with these regulations including developing information that is not now present.  These information collection requirements (ICR) are a one-time burden which have already been captured.  In addition, we estimate it would take a facility one hour to organize existing policies to be consistent with published regulations.  Therefore, the burden associated with these ICR’s is the time required for some facilities to write and others to rewrite these policies. </w:t>
      </w:r>
      <w:r w:rsidR="00902CAD">
        <w:rPr>
          <w:sz w:val="24"/>
        </w:rPr>
        <w:t xml:space="preserve"> </w:t>
      </w:r>
      <w:r w:rsidR="00902CAD" w:rsidRPr="00671CF5">
        <w:rPr>
          <w:sz w:val="24"/>
        </w:rPr>
        <w:t>The last PRA package based its “Revision” figures on the number of CORFs that are surveyed each year as opposed to all CORFs who review and possibly revise their policies.</w:t>
      </w:r>
      <w:r w:rsidR="0063337B" w:rsidRPr="00671CF5">
        <w:rPr>
          <w:sz w:val="24"/>
        </w:rPr>
        <w:t xml:space="preserve">  </w:t>
      </w:r>
      <w:r w:rsidR="00902CAD" w:rsidRPr="00671CF5">
        <w:rPr>
          <w:sz w:val="24"/>
        </w:rPr>
        <w:br/>
      </w:r>
      <w:r>
        <w:rPr>
          <w:sz w:val="24"/>
        </w:rPr>
        <w:t xml:space="preserve">     </w:t>
      </w:r>
    </w:p>
    <w:p w:rsidR="004D24D4" w:rsidRDefault="004D24D4">
      <w:pPr>
        <w:tabs>
          <w:tab w:val="left" w:pos="-1440"/>
          <w:tab w:val="left" w:pos="-720"/>
          <w:tab w:val="left" w:pos="0"/>
          <w:tab w:val="left" w:pos="72"/>
        </w:tabs>
        <w:ind w:firstLine="720"/>
        <w:rPr>
          <w:sz w:val="24"/>
        </w:rPr>
      </w:pPr>
      <w:r>
        <w:rPr>
          <w:sz w:val="24"/>
          <w:u w:val="single"/>
        </w:rPr>
        <w:t>485.56(e)</w:t>
      </w:r>
    </w:p>
    <w:p w:rsidR="004D24D4" w:rsidRDefault="004D24D4">
      <w:pPr>
        <w:tabs>
          <w:tab w:val="left" w:pos="-1440"/>
          <w:tab w:val="left" w:pos="-720"/>
          <w:tab w:val="left" w:pos="0"/>
          <w:tab w:val="left" w:pos="72"/>
        </w:tabs>
        <w:ind w:firstLine="720"/>
        <w:rPr>
          <w:sz w:val="24"/>
        </w:rPr>
      </w:pPr>
      <w:r>
        <w:rPr>
          <w:sz w:val="24"/>
        </w:rPr>
        <w:t>Initial development</w:t>
      </w:r>
      <w:r>
        <w:rPr>
          <w:sz w:val="24"/>
        </w:rPr>
        <w:tab/>
      </w:r>
      <w:r>
        <w:rPr>
          <w:sz w:val="24"/>
        </w:rPr>
        <w:tab/>
        <w:t>5 hours</w:t>
      </w:r>
    </w:p>
    <w:p w:rsidR="004D24D4" w:rsidRDefault="005C7F3E">
      <w:pPr>
        <w:tabs>
          <w:tab w:val="left" w:pos="-1440"/>
          <w:tab w:val="left" w:pos="-720"/>
          <w:tab w:val="left" w:pos="0"/>
          <w:tab w:val="left" w:pos="72"/>
        </w:tabs>
        <w:ind w:firstLine="720"/>
        <w:rPr>
          <w:sz w:val="24"/>
        </w:rPr>
      </w:pPr>
      <w:proofErr w:type="gramStart"/>
      <w:r>
        <w:rPr>
          <w:sz w:val="24"/>
        </w:rPr>
        <w:t>x</w:t>
      </w:r>
      <w:proofErr w:type="gramEnd"/>
      <w:r w:rsidR="004D24D4">
        <w:rPr>
          <w:sz w:val="24"/>
        </w:rPr>
        <w:t xml:space="preserve"> </w:t>
      </w:r>
      <w:r w:rsidR="00C90B26">
        <w:rPr>
          <w:sz w:val="24"/>
        </w:rPr>
        <w:t>2</w:t>
      </w:r>
      <w:r w:rsidR="004D24D4">
        <w:rPr>
          <w:sz w:val="24"/>
        </w:rPr>
        <w:t xml:space="preserve"> </w:t>
      </w:r>
      <w:r w:rsidR="0063337B" w:rsidRPr="00671CF5">
        <w:rPr>
          <w:sz w:val="24"/>
        </w:rPr>
        <w:t xml:space="preserve">new </w:t>
      </w:r>
      <w:r w:rsidR="004D24D4">
        <w:rPr>
          <w:sz w:val="24"/>
        </w:rPr>
        <w:t>facilities</w:t>
      </w:r>
      <w:r w:rsidR="004D24D4">
        <w:rPr>
          <w:sz w:val="24"/>
        </w:rPr>
        <w:tab/>
        <w:t xml:space="preserve">     </w:t>
      </w:r>
      <w:r w:rsidR="0063337B">
        <w:rPr>
          <w:sz w:val="24"/>
        </w:rPr>
        <w:t xml:space="preserve">    </w:t>
      </w:r>
      <w:r>
        <w:rPr>
          <w:sz w:val="24"/>
        </w:rPr>
        <w:t>x</w:t>
      </w:r>
      <w:r w:rsidR="0063337B">
        <w:rPr>
          <w:sz w:val="24"/>
        </w:rPr>
        <w:t xml:space="preserve"> 2</w:t>
      </w:r>
      <w:r w:rsidR="004D24D4">
        <w:rPr>
          <w:sz w:val="24"/>
        </w:rPr>
        <w:tab/>
      </w:r>
    </w:p>
    <w:p w:rsidR="004D24D4" w:rsidRDefault="004D24D4">
      <w:pPr>
        <w:tabs>
          <w:tab w:val="left" w:pos="-1440"/>
          <w:tab w:val="left" w:pos="-720"/>
          <w:tab w:val="left" w:pos="0"/>
          <w:tab w:val="left" w:pos="72"/>
        </w:tabs>
        <w:rPr>
          <w:sz w:val="24"/>
        </w:rPr>
      </w:pPr>
      <w:r>
        <w:rPr>
          <w:sz w:val="24"/>
        </w:rPr>
        <w:t xml:space="preserve">          </w:t>
      </w:r>
      <w:r>
        <w:rPr>
          <w:sz w:val="24"/>
        </w:rPr>
        <w:tab/>
      </w:r>
      <w:r>
        <w:rPr>
          <w:sz w:val="24"/>
        </w:rPr>
        <w:tab/>
      </w:r>
      <w:r>
        <w:rPr>
          <w:sz w:val="24"/>
        </w:rPr>
        <w:tab/>
      </w:r>
      <w:r>
        <w:rPr>
          <w:sz w:val="24"/>
        </w:rPr>
        <w:tab/>
        <w:t xml:space="preserve">        </w:t>
      </w:r>
      <w:r w:rsidR="00C90B26">
        <w:rPr>
          <w:sz w:val="24"/>
        </w:rPr>
        <w:t xml:space="preserve">   10</w:t>
      </w:r>
      <w:r>
        <w:rPr>
          <w:sz w:val="24"/>
        </w:rPr>
        <w:t xml:space="preserve"> hours</w:t>
      </w:r>
    </w:p>
    <w:p w:rsidR="004D24D4"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ind w:left="3600" w:hanging="2880"/>
        <w:rPr>
          <w:sz w:val="24"/>
        </w:rPr>
      </w:pPr>
      <w:r>
        <w:rPr>
          <w:sz w:val="24"/>
        </w:rPr>
        <w:t>Revisions to policies</w:t>
      </w:r>
      <w:r>
        <w:rPr>
          <w:sz w:val="24"/>
        </w:rPr>
        <w:tab/>
        <w:t>1 hour</w:t>
      </w:r>
    </w:p>
    <w:p w:rsidR="004D24D4" w:rsidRDefault="005C7F3E">
      <w:pPr>
        <w:tabs>
          <w:tab w:val="left" w:pos="-1440"/>
          <w:tab w:val="left" w:pos="-720"/>
          <w:tab w:val="left" w:pos="0"/>
          <w:tab w:val="left" w:pos="72"/>
        </w:tabs>
        <w:ind w:left="2880" w:hanging="2160"/>
        <w:rPr>
          <w:sz w:val="24"/>
        </w:rPr>
      </w:pPr>
      <w:r>
        <w:rPr>
          <w:sz w:val="24"/>
        </w:rPr>
        <w:t>x</w:t>
      </w:r>
      <w:r w:rsidR="004D24D4">
        <w:rPr>
          <w:sz w:val="24"/>
        </w:rPr>
        <w:t xml:space="preserve"> </w:t>
      </w:r>
      <w:r w:rsidR="00902CAD">
        <w:rPr>
          <w:sz w:val="24"/>
        </w:rPr>
        <w:t>427</w:t>
      </w:r>
      <w:r w:rsidR="004D24D4">
        <w:rPr>
          <w:sz w:val="24"/>
        </w:rPr>
        <w:t xml:space="preserve"> facilities</w:t>
      </w:r>
      <w:r w:rsidR="004D24D4">
        <w:rPr>
          <w:sz w:val="24"/>
        </w:rPr>
        <w:tab/>
        <w:t xml:space="preserve">     </w:t>
      </w:r>
      <w:r>
        <w:rPr>
          <w:sz w:val="24"/>
        </w:rPr>
        <w:t xml:space="preserve">x </w:t>
      </w:r>
      <w:r w:rsidR="00902CAD">
        <w:rPr>
          <w:sz w:val="24"/>
          <w:u w:val="single"/>
        </w:rPr>
        <w:t>427</w:t>
      </w:r>
    </w:p>
    <w:p w:rsidR="004D24D4" w:rsidRDefault="00902CAD">
      <w:pPr>
        <w:tabs>
          <w:tab w:val="left" w:pos="-1440"/>
          <w:tab w:val="left" w:pos="-720"/>
          <w:tab w:val="left" w:pos="0"/>
          <w:tab w:val="left" w:pos="72"/>
        </w:tabs>
        <w:ind w:left="2880"/>
        <w:rPr>
          <w:sz w:val="24"/>
        </w:rPr>
      </w:pPr>
      <w:r>
        <w:rPr>
          <w:sz w:val="24"/>
        </w:rPr>
        <w:t xml:space="preserve">        427</w:t>
      </w:r>
      <w:r w:rsidR="004D24D4">
        <w:rPr>
          <w:sz w:val="24"/>
        </w:rPr>
        <w:t xml:space="preserve"> hours</w:t>
      </w:r>
    </w:p>
    <w:p w:rsidR="004D24D4" w:rsidRDefault="004D24D4">
      <w:pPr>
        <w:tabs>
          <w:tab w:val="left" w:pos="-1440"/>
          <w:tab w:val="left" w:pos="-720"/>
          <w:tab w:val="left" w:pos="0"/>
          <w:tab w:val="left" w:pos="72"/>
        </w:tabs>
        <w:ind w:left="72"/>
        <w:rPr>
          <w:sz w:val="24"/>
        </w:rPr>
      </w:pPr>
    </w:p>
    <w:p w:rsidR="004D24D4" w:rsidRDefault="004D24D4">
      <w:pPr>
        <w:tabs>
          <w:tab w:val="left" w:pos="-1440"/>
          <w:tab w:val="left" w:pos="-720"/>
          <w:tab w:val="left" w:pos="0"/>
          <w:tab w:val="left" w:pos="72"/>
        </w:tabs>
        <w:ind w:left="2880" w:hanging="2160"/>
        <w:rPr>
          <w:sz w:val="24"/>
          <w:u w:val="single"/>
        </w:rPr>
      </w:pPr>
      <w:r>
        <w:rPr>
          <w:sz w:val="24"/>
        </w:rPr>
        <w:t xml:space="preserve">TOTAL </w:t>
      </w:r>
      <w:r>
        <w:rPr>
          <w:sz w:val="24"/>
        </w:rPr>
        <w:tab/>
        <w:t xml:space="preserve">    </w:t>
      </w:r>
      <w:r w:rsidR="00C90B26">
        <w:rPr>
          <w:sz w:val="24"/>
        </w:rPr>
        <w:t xml:space="preserve">    </w:t>
      </w:r>
      <w:r w:rsidR="00902CAD">
        <w:rPr>
          <w:sz w:val="24"/>
        </w:rPr>
        <w:t>437</w:t>
      </w:r>
      <w:r>
        <w:rPr>
          <w:sz w:val="24"/>
        </w:rPr>
        <w:t xml:space="preserve"> hours</w:t>
      </w:r>
    </w:p>
    <w:p w:rsidR="004D24D4" w:rsidRDefault="004D24D4">
      <w:pPr>
        <w:tabs>
          <w:tab w:val="left" w:pos="-1440"/>
          <w:tab w:val="left" w:pos="-720"/>
          <w:tab w:val="left" w:pos="0"/>
          <w:tab w:val="left" w:pos="72"/>
        </w:tabs>
        <w:rPr>
          <w:sz w:val="24"/>
          <w:u w:val="single"/>
        </w:rPr>
      </w:pPr>
    </w:p>
    <w:p w:rsidR="005C7F3E" w:rsidRDefault="005C7F3E">
      <w:pPr>
        <w:tabs>
          <w:tab w:val="left" w:pos="-1440"/>
          <w:tab w:val="left" w:pos="-720"/>
          <w:tab w:val="left" w:pos="0"/>
          <w:tab w:val="left" w:pos="72"/>
        </w:tabs>
        <w:ind w:firstLine="720"/>
        <w:rPr>
          <w:sz w:val="24"/>
          <w:u w:val="single"/>
        </w:rPr>
      </w:pPr>
    </w:p>
    <w:p w:rsidR="004D24D4" w:rsidRDefault="004D24D4">
      <w:pPr>
        <w:tabs>
          <w:tab w:val="left" w:pos="-1440"/>
          <w:tab w:val="left" w:pos="-720"/>
          <w:tab w:val="left" w:pos="0"/>
          <w:tab w:val="left" w:pos="72"/>
        </w:tabs>
        <w:ind w:firstLine="720"/>
        <w:rPr>
          <w:sz w:val="24"/>
        </w:rPr>
      </w:pPr>
      <w:r>
        <w:rPr>
          <w:sz w:val="24"/>
          <w:u w:val="single"/>
        </w:rPr>
        <w:t>485.58(b)</w:t>
      </w:r>
    </w:p>
    <w:p w:rsidR="004D24D4" w:rsidRDefault="004D24D4">
      <w:pPr>
        <w:tabs>
          <w:tab w:val="left" w:pos="-1440"/>
          <w:tab w:val="left" w:pos="-720"/>
          <w:tab w:val="left" w:pos="0"/>
          <w:tab w:val="left" w:pos="72"/>
        </w:tabs>
        <w:ind w:left="720"/>
        <w:rPr>
          <w:sz w:val="24"/>
        </w:rPr>
      </w:pPr>
      <w:r>
        <w:rPr>
          <w:sz w:val="24"/>
        </w:rPr>
        <w:t>The plan of treatment is statutorily mandated and is established by the physician before the services can be provided.  It is especially important in this type of service where several health professionals are involved in patient care.  A plan of treatment is routinely established for patients, as part of good medical practice, and while certain information must be included in this plan of treatment for the facility to be certified, for the most part, it conforms to practices already established and performed in the field.</w:t>
      </w:r>
    </w:p>
    <w:p w:rsidR="004D24D4"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ind w:left="720"/>
        <w:rPr>
          <w:sz w:val="24"/>
        </w:rPr>
      </w:pPr>
      <w:r>
        <w:rPr>
          <w:sz w:val="24"/>
        </w:rPr>
        <w:t>Time: Since we do not feel that this requirement poses much of a burden as it is already followed to a great extent, we estimate that the additional burden to a facility is approximately 312 hours.</w:t>
      </w:r>
    </w:p>
    <w:p w:rsidR="004D24D4"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ind w:firstLine="720"/>
        <w:rPr>
          <w:sz w:val="24"/>
        </w:rPr>
      </w:pPr>
      <w:r>
        <w:rPr>
          <w:sz w:val="24"/>
        </w:rPr>
        <w:t xml:space="preserve">The 1 hour per day was derived through the following calculation: </w:t>
      </w:r>
      <w:r>
        <w:rPr>
          <w:sz w:val="24"/>
        </w:rPr>
        <w:tab/>
      </w:r>
      <w:r>
        <w:rPr>
          <w:sz w:val="24"/>
        </w:rPr>
        <w:tab/>
      </w:r>
    </w:p>
    <w:p w:rsidR="004D24D4" w:rsidRDefault="004D24D4">
      <w:pPr>
        <w:tabs>
          <w:tab w:val="left" w:pos="-1440"/>
          <w:tab w:val="left" w:pos="-720"/>
          <w:tab w:val="left" w:pos="0"/>
          <w:tab w:val="left" w:pos="72"/>
        </w:tabs>
        <w:ind w:firstLine="720"/>
        <w:rPr>
          <w:sz w:val="24"/>
        </w:rPr>
      </w:pPr>
      <w:r>
        <w:rPr>
          <w:sz w:val="24"/>
        </w:rPr>
        <w:t xml:space="preserve">Facility/operations 52 weeks/yr. x 6 days/week x 1 hr./day=312 hours average </w:t>
      </w:r>
    </w:p>
    <w:p w:rsidR="004D24D4" w:rsidRDefault="004D24D4">
      <w:pPr>
        <w:tabs>
          <w:tab w:val="left" w:pos="-1440"/>
          <w:tab w:val="left" w:pos="-720"/>
          <w:tab w:val="left" w:pos="0"/>
          <w:tab w:val="left" w:pos="72"/>
        </w:tabs>
        <w:ind w:firstLine="720"/>
        <w:rPr>
          <w:sz w:val="24"/>
        </w:rPr>
      </w:pPr>
      <w:r>
        <w:rPr>
          <w:sz w:val="24"/>
        </w:rPr>
        <w:t>30 patients/day x 2 additional min./day=60 min. or 1 hr./day.</w:t>
      </w:r>
    </w:p>
    <w:p w:rsidR="004D24D4" w:rsidRDefault="004D24D4">
      <w:pPr>
        <w:tabs>
          <w:tab w:val="left" w:pos="-1440"/>
          <w:tab w:val="left" w:pos="-720"/>
          <w:tab w:val="left" w:pos="0"/>
          <w:tab w:val="left" w:pos="72"/>
        </w:tabs>
        <w:rPr>
          <w:sz w:val="24"/>
        </w:rPr>
      </w:pPr>
    </w:p>
    <w:p w:rsidR="005C7F3E" w:rsidRDefault="005C7F3E">
      <w:pPr>
        <w:tabs>
          <w:tab w:val="left" w:pos="-1440"/>
          <w:tab w:val="left" w:pos="-720"/>
          <w:tab w:val="left" w:pos="0"/>
          <w:tab w:val="left" w:pos="72"/>
        </w:tabs>
        <w:ind w:firstLine="720"/>
        <w:rPr>
          <w:sz w:val="24"/>
          <w:u w:val="single"/>
        </w:rPr>
      </w:pPr>
    </w:p>
    <w:p w:rsidR="004D24D4" w:rsidRDefault="004D24D4">
      <w:pPr>
        <w:tabs>
          <w:tab w:val="left" w:pos="-1440"/>
          <w:tab w:val="left" w:pos="-720"/>
          <w:tab w:val="left" w:pos="0"/>
          <w:tab w:val="left" w:pos="72"/>
        </w:tabs>
        <w:ind w:firstLine="720"/>
        <w:rPr>
          <w:sz w:val="24"/>
        </w:rPr>
      </w:pPr>
      <w:r>
        <w:rPr>
          <w:sz w:val="24"/>
          <w:u w:val="single"/>
        </w:rPr>
        <w:t>485.58(b)</w:t>
      </w:r>
      <w:r>
        <w:rPr>
          <w:sz w:val="24"/>
        </w:rPr>
        <w:tab/>
      </w:r>
      <w:r>
        <w:rPr>
          <w:sz w:val="24"/>
        </w:rPr>
        <w:tab/>
      </w:r>
      <w:r>
        <w:rPr>
          <w:sz w:val="24"/>
        </w:rPr>
        <w:tab/>
        <w:t xml:space="preserve">          </w:t>
      </w:r>
    </w:p>
    <w:p w:rsidR="004D24D4" w:rsidRDefault="002D784B">
      <w:pPr>
        <w:tabs>
          <w:tab w:val="left" w:pos="-1440"/>
          <w:tab w:val="left" w:pos="-720"/>
          <w:tab w:val="left" w:pos="0"/>
          <w:tab w:val="left" w:pos="72"/>
        </w:tabs>
        <w:ind w:firstLine="720"/>
        <w:rPr>
          <w:sz w:val="24"/>
        </w:rPr>
      </w:pPr>
      <w:r>
        <w:rPr>
          <w:sz w:val="24"/>
        </w:rPr>
        <w:t>All facilities</w:t>
      </w:r>
      <w:r w:rsidR="004D24D4">
        <w:rPr>
          <w:sz w:val="24"/>
        </w:rPr>
        <w:tab/>
        <w:t xml:space="preserve">         </w:t>
      </w:r>
      <w:r>
        <w:rPr>
          <w:sz w:val="24"/>
        </w:rPr>
        <w:tab/>
      </w:r>
      <w:r>
        <w:rPr>
          <w:sz w:val="24"/>
        </w:rPr>
        <w:tab/>
      </w:r>
      <w:r w:rsidR="004D24D4">
        <w:rPr>
          <w:sz w:val="24"/>
        </w:rPr>
        <w:t>312 hours</w:t>
      </w:r>
    </w:p>
    <w:p w:rsidR="004D24D4" w:rsidRDefault="004D24D4">
      <w:pPr>
        <w:tabs>
          <w:tab w:val="left" w:pos="-1440"/>
          <w:tab w:val="left" w:pos="-720"/>
          <w:tab w:val="left" w:pos="0"/>
          <w:tab w:val="left" w:pos="72"/>
        </w:tabs>
        <w:ind w:firstLine="720"/>
        <w:rPr>
          <w:sz w:val="24"/>
        </w:rPr>
      </w:pPr>
      <w:r>
        <w:rPr>
          <w:sz w:val="24"/>
        </w:rPr>
        <w:tab/>
        <w:t xml:space="preserve">         </w:t>
      </w:r>
      <w:r w:rsidR="005C7F3E">
        <w:rPr>
          <w:sz w:val="24"/>
        </w:rPr>
        <w:tab/>
        <w:t xml:space="preserve">     </w:t>
      </w:r>
      <w:r w:rsidR="002D784B">
        <w:rPr>
          <w:sz w:val="24"/>
        </w:rPr>
        <w:tab/>
        <w:t xml:space="preserve">     </w:t>
      </w:r>
      <w:r w:rsidR="005C7F3E">
        <w:rPr>
          <w:sz w:val="24"/>
        </w:rPr>
        <w:t xml:space="preserve"> </w:t>
      </w:r>
      <w:r w:rsidR="002D784B">
        <w:rPr>
          <w:sz w:val="24"/>
        </w:rPr>
        <w:t xml:space="preserve">    </w:t>
      </w:r>
      <w:r w:rsidR="005C7F3E">
        <w:rPr>
          <w:sz w:val="24"/>
        </w:rPr>
        <w:t xml:space="preserve">x </w:t>
      </w:r>
      <w:r w:rsidR="00902CAD">
        <w:rPr>
          <w:sz w:val="24"/>
          <w:u w:val="single"/>
        </w:rPr>
        <w:t>427</w:t>
      </w:r>
    </w:p>
    <w:p w:rsidR="004D24D4" w:rsidRDefault="004D24D4">
      <w:pPr>
        <w:tabs>
          <w:tab w:val="left" w:pos="-1440"/>
          <w:tab w:val="left" w:pos="-720"/>
          <w:tab w:val="left" w:pos="0"/>
          <w:tab w:val="left" w:pos="72"/>
        </w:tabs>
        <w:ind w:firstLine="2880"/>
        <w:rPr>
          <w:sz w:val="24"/>
        </w:rPr>
      </w:pPr>
      <w:r>
        <w:rPr>
          <w:sz w:val="24"/>
        </w:rPr>
        <w:t xml:space="preserve">   </w:t>
      </w:r>
      <w:r w:rsidR="002D784B">
        <w:rPr>
          <w:sz w:val="24"/>
        </w:rPr>
        <w:t xml:space="preserve">   1</w:t>
      </w:r>
      <w:r w:rsidR="00902CAD">
        <w:rPr>
          <w:sz w:val="24"/>
        </w:rPr>
        <w:t>33</w:t>
      </w:r>
      <w:r w:rsidR="002D784B">
        <w:rPr>
          <w:sz w:val="24"/>
        </w:rPr>
        <w:t>,</w:t>
      </w:r>
      <w:r w:rsidR="00902CAD">
        <w:rPr>
          <w:sz w:val="24"/>
        </w:rPr>
        <w:t>224</w:t>
      </w:r>
      <w:r>
        <w:rPr>
          <w:sz w:val="24"/>
        </w:rPr>
        <w:t xml:space="preserve"> hours</w:t>
      </w:r>
    </w:p>
    <w:p w:rsidR="004D24D4" w:rsidRDefault="004D24D4">
      <w:pPr>
        <w:tabs>
          <w:tab w:val="left" w:pos="-1440"/>
          <w:tab w:val="left" w:pos="-720"/>
          <w:tab w:val="left" w:pos="0"/>
          <w:tab w:val="left" w:pos="72"/>
        </w:tabs>
        <w:rPr>
          <w:sz w:val="24"/>
        </w:rPr>
      </w:pPr>
    </w:p>
    <w:p w:rsidR="005C7F3E" w:rsidRDefault="005C7F3E">
      <w:pPr>
        <w:tabs>
          <w:tab w:val="left" w:pos="-1440"/>
          <w:tab w:val="left" w:pos="-720"/>
          <w:tab w:val="left" w:pos="0"/>
          <w:tab w:val="left" w:pos="72"/>
        </w:tabs>
        <w:ind w:firstLine="720"/>
        <w:rPr>
          <w:sz w:val="24"/>
        </w:rPr>
      </w:pPr>
    </w:p>
    <w:p w:rsidR="004D24D4" w:rsidRDefault="004D24D4">
      <w:pPr>
        <w:tabs>
          <w:tab w:val="left" w:pos="-1440"/>
          <w:tab w:val="left" w:pos="-720"/>
          <w:tab w:val="left" w:pos="0"/>
          <w:tab w:val="left" w:pos="72"/>
        </w:tabs>
        <w:ind w:firstLine="720"/>
        <w:rPr>
          <w:sz w:val="24"/>
        </w:rPr>
      </w:pPr>
      <w:r>
        <w:rPr>
          <w:sz w:val="24"/>
        </w:rPr>
        <w:t xml:space="preserve"> </w:t>
      </w:r>
      <w:r>
        <w:rPr>
          <w:sz w:val="24"/>
          <w:u w:val="single"/>
        </w:rPr>
        <w:t>485.60</w:t>
      </w:r>
    </w:p>
    <w:p w:rsidR="004D24D4" w:rsidRDefault="004D24D4">
      <w:pPr>
        <w:tabs>
          <w:tab w:val="left" w:pos="-1440"/>
          <w:tab w:val="left" w:pos="-720"/>
          <w:tab w:val="left" w:pos="0"/>
          <w:tab w:val="left" w:pos="72"/>
        </w:tabs>
        <w:ind w:left="720"/>
        <w:rPr>
          <w:sz w:val="24"/>
        </w:rPr>
      </w:pPr>
      <w:r>
        <w:rPr>
          <w:sz w:val="24"/>
        </w:rPr>
        <w:lastRenderedPageBreak/>
        <w:t>Clinical records are maintained in accordance with accepted professional standards and practice.  The information we require with respect to the clinical record is consistent with good medical practice and is already being followed by the majority of the facilities.</w:t>
      </w:r>
    </w:p>
    <w:p w:rsidR="004D24D4"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ind w:left="720"/>
        <w:rPr>
          <w:sz w:val="24"/>
        </w:rPr>
      </w:pPr>
      <w:r>
        <w:rPr>
          <w:sz w:val="24"/>
        </w:rPr>
        <w:t>Time: Many variables affect the maintenance of clinical records (i.e., the type and frequency of treatment the patient receives, number of patients, etc.) and it is difficult to estimate the time needed to comply with this requirement.  However, since many facilities are already collecting this information to some extent, we estimate that it will take a facility approximately 156* additional hours to comply with this requirement.</w:t>
      </w:r>
    </w:p>
    <w:p w:rsidR="004D24D4"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ind w:left="720"/>
        <w:rPr>
          <w:sz w:val="24"/>
        </w:rPr>
      </w:pPr>
      <w:r>
        <w:rPr>
          <w:sz w:val="24"/>
        </w:rPr>
        <w:t xml:space="preserve">*This figure was arrived at through the following calculation: 52 wks/yr x 6 </w:t>
      </w:r>
      <w:r>
        <w:rPr>
          <w:sz w:val="24"/>
        </w:rPr>
        <w:tab/>
        <w:t xml:space="preserve">           days x .5hr/day= 156 hours ave.  (30 patients/day x 1 additional min. = 30 min. or .5 hours to include this information on the clinical record.)</w:t>
      </w:r>
    </w:p>
    <w:p w:rsidR="004D24D4" w:rsidRDefault="004D24D4">
      <w:pPr>
        <w:tabs>
          <w:tab w:val="left" w:pos="-1440"/>
          <w:tab w:val="left" w:pos="-720"/>
          <w:tab w:val="left" w:pos="0"/>
          <w:tab w:val="left" w:pos="72"/>
        </w:tabs>
        <w:ind w:firstLine="1440"/>
        <w:rPr>
          <w:sz w:val="24"/>
        </w:rPr>
      </w:pPr>
      <w:r>
        <w:rPr>
          <w:sz w:val="24"/>
        </w:rPr>
        <w:t xml:space="preserve">    </w:t>
      </w:r>
    </w:p>
    <w:p w:rsidR="004D24D4" w:rsidRDefault="004D24D4">
      <w:pPr>
        <w:tabs>
          <w:tab w:val="left" w:pos="-1440"/>
          <w:tab w:val="left" w:pos="-720"/>
          <w:tab w:val="left" w:pos="0"/>
          <w:tab w:val="left" w:pos="72"/>
        </w:tabs>
        <w:ind w:firstLine="720"/>
        <w:rPr>
          <w:sz w:val="24"/>
        </w:rPr>
      </w:pPr>
      <w:r>
        <w:rPr>
          <w:sz w:val="24"/>
        </w:rPr>
        <w:t xml:space="preserve"> </w:t>
      </w:r>
      <w:r>
        <w:rPr>
          <w:sz w:val="24"/>
          <w:u w:val="single"/>
        </w:rPr>
        <w:t>485.60</w:t>
      </w:r>
      <w:r>
        <w:rPr>
          <w:sz w:val="24"/>
        </w:rPr>
        <w:tab/>
      </w:r>
      <w:r>
        <w:rPr>
          <w:sz w:val="24"/>
        </w:rPr>
        <w:tab/>
      </w:r>
      <w:r>
        <w:rPr>
          <w:sz w:val="24"/>
        </w:rPr>
        <w:tab/>
        <w:t xml:space="preserve">         </w:t>
      </w:r>
    </w:p>
    <w:p w:rsidR="004D24D4" w:rsidRDefault="004D24D4">
      <w:pPr>
        <w:tabs>
          <w:tab w:val="left" w:pos="-1440"/>
          <w:tab w:val="left" w:pos="-720"/>
          <w:tab w:val="left" w:pos="0"/>
          <w:tab w:val="left" w:pos="72"/>
        </w:tabs>
        <w:ind w:firstLine="720"/>
        <w:rPr>
          <w:sz w:val="24"/>
        </w:rPr>
      </w:pPr>
      <w:r>
        <w:rPr>
          <w:sz w:val="24"/>
        </w:rPr>
        <w:t>Maintenance</w:t>
      </w:r>
      <w:r>
        <w:rPr>
          <w:sz w:val="24"/>
        </w:rPr>
        <w:tab/>
      </w:r>
      <w:r>
        <w:rPr>
          <w:sz w:val="24"/>
        </w:rPr>
        <w:tab/>
        <w:t xml:space="preserve">       156 hours</w:t>
      </w:r>
    </w:p>
    <w:p w:rsidR="004D24D4" w:rsidRDefault="002D784B">
      <w:pPr>
        <w:tabs>
          <w:tab w:val="left" w:pos="-1440"/>
          <w:tab w:val="left" w:pos="-720"/>
          <w:tab w:val="left" w:pos="0"/>
          <w:tab w:val="left" w:pos="72"/>
        </w:tabs>
        <w:ind w:firstLine="720"/>
        <w:rPr>
          <w:sz w:val="24"/>
        </w:rPr>
      </w:pPr>
      <w:r>
        <w:rPr>
          <w:sz w:val="24"/>
        </w:rPr>
        <w:t>All facilities</w:t>
      </w:r>
      <w:r w:rsidR="004D24D4">
        <w:rPr>
          <w:sz w:val="24"/>
        </w:rPr>
        <w:t xml:space="preserve">    </w:t>
      </w:r>
      <w:r w:rsidR="005C7F3E">
        <w:rPr>
          <w:sz w:val="24"/>
        </w:rPr>
        <w:tab/>
        <w:t xml:space="preserve">    </w:t>
      </w:r>
      <w:r>
        <w:rPr>
          <w:sz w:val="24"/>
        </w:rPr>
        <w:tab/>
        <w:t xml:space="preserve">    </w:t>
      </w:r>
      <w:r w:rsidR="005C7F3E">
        <w:rPr>
          <w:sz w:val="24"/>
        </w:rPr>
        <w:t>x</w:t>
      </w:r>
      <w:r w:rsidR="004D24D4">
        <w:rPr>
          <w:sz w:val="24"/>
        </w:rPr>
        <w:t xml:space="preserve"> </w:t>
      </w:r>
      <w:r w:rsidR="00197397">
        <w:rPr>
          <w:sz w:val="24"/>
          <w:u w:val="single"/>
        </w:rPr>
        <w:t>427</w:t>
      </w:r>
      <w:r w:rsidR="004D24D4">
        <w:rPr>
          <w:sz w:val="24"/>
        </w:rPr>
        <w:tab/>
      </w:r>
    </w:p>
    <w:p w:rsidR="004D24D4" w:rsidRDefault="004D24D4">
      <w:pPr>
        <w:tabs>
          <w:tab w:val="left" w:pos="-1440"/>
          <w:tab w:val="left" w:pos="-720"/>
          <w:tab w:val="left" w:pos="0"/>
          <w:tab w:val="left" w:pos="72"/>
        </w:tabs>
        <w:ind w:firstLine="720"/>
        <w:rPr>
          <w:sz w:val="24"/>
        </w:rPr>
      </w:pPr>
      <w:r>
        <w:rPr>
          <w:sz w:val="24"/>
        </w:rPr>
        <w:t xml:space="preserve">       </w:t>
      </w:r>
      <w:r>
        <w:rPr>
          <w:sz w:val="24"/>
        </w:rPr>
        <w:tab/>
      </w:r>
      <w:r>
        <w:rPr>
          <w:sz w:val="24"/>
        </w:rPr>
        <w:tab/>
      </w:r>
      <w:r>
        <w:rPr>
          <w:sz w:val="24"/>
        </w:rPr>
        <w:tab/>
        <w:t xml:space="preserve">   </w:t>
      </w:r>
      <w:r w:rsidR="00197397">
        <w:rPr>
          <w:sz w:val="24"/>
        </w:rPr>
        <w:t>66</w:t>
      </w:r>
      <w:r>
        <w:rPr>
          <w:sz w:val="24"/>
        </w:rPr>
        <w:t>,</w:t>
      </w:r>
      <w:r w:rsidR="00197397">
        <w:rPr>
          <w:sz w:val="24"/>
        </w:rPr>
        <w:t>612</w:t>
      </w:r>
      <w:r>
        <w:rPr>
          <w:sz w:val="24"/>
        </w:rPr>
        <w:t>hours</w:t>
      </w:r>
    </w:p>
    <w:p w:rsidR="005C7F3E" w:rsidRDefault="005C7F3E">
      <w:pPr>
        <w:tabs>
          <w:tab w:val="left" w:pos="-1440"/>
          <w:tab w:val="left" w:pos="-720"/>
          <w:tab w:val="left" w:pos="0"/>
          <w:tab w:val="left" w:pos="72"/>
        </w:tabs>
        <w:rPr>
          <w:sz w:val="24"/>
        </w:rPr>
      </w:pPr>
    </w:p>
    <w:p w:rsidR="005C7F3E" w:rsidRDefault="005C7F3E">
      <w:pPr>
        <w:tabs>
          <w:tab w:val="left" w:pos="-1440"/>
          <w:tab w:val="left" w:pos="-720"/>
          <w:tab w:val="left" w:pos="0"/>
          <w:tab w:val="left" w:pos="72"/>
        </w:tabs>
        <w:ind w:firstLine="720"/>
        <w:rPr>
          <w:sz w:val="24"/>
          <w:u w:val="single"/>
        </w:rPr>
      </w:pPr>
    </w:p>
    <w:p w:rsidR="004D24D4" w:rsidRDefault="004D24D4">
      <w:pPr>
        <w:tabs>
          <w:tab w:val="left" w:pos="-1440"/>
          <w:tab w:val="left" w:pos="-720"/>
          <w:tab w:val="left" w:pos="0"/>
          <w:tab w:val="left" w:pos="72"/>
        </w:tabs>
        <w:ind w:firstLine="720"/>
        <w:rPr>
          <w:sz w:val="24"/>
        </w:rPr>
      </w:pPr>
      <w:r>
        <w:rPr>
          <w:sz w:val="24"/>
          <w:u w:val="single"/>
        </w:rPr>
        <w:t xml:space="preserve"> 485.64</w:t>
      </w:r>
    </w:p>
    <w:p w:rsidR="004D24D4" w:rsidRDefault="004D24D4">
      <w:pPr>
        <w:tabs>
          <w:tab w:val="left" w:pos="-1440"/>
          <w:tab w:val="left" w:pos="-720"/>
          <w:tab w:val="left" w:pos="0"/>
          <w:tab w:val="left" w:pos="72"/>
        </w:tabs>
        <w:ind w:left="720"/>
        <w:rPr>
          <w:sz w:val="24"/>
        </w:rPr>
      </w:pPr>
      <w:r>
        <w:rPr>
          <w:sz w:val="24"/>
        </w:rPr>
        <w:t>The facility needs to have a written plan defining the handling of patients, personnel, records and the public during disasters.  To be certified the facility is required to have a plan containing the basic procedures to be performed and identifying responsible individuals.  Many facilities develop plans as a matter of good business and/or medical practice.  In addition, many State and local governments require such plans.</w:t>
      </w:r>
    </w:p>
    <w:p w:rsidR="004D24D4" w:rsidRDefault="004D24D4">
      <w:pPr>
        <w:tabs>
          <w:tab w:val="left" w:pos="-1440"/>
          <w:tab w:val="left" w:pos="-720"/>
          <w:tab w:val="left" w:pos="0"/>
          <w:tab w:val="left" w:pos="72"/>
        </w:tabs>
        <w:rPr>
          <w:sz w:val="24"/>
        </w:rPr>
      </w:pPr>
    </w:p>
    <w:p w:rsidR="0063337B" w:rsidRPr="00671CF5" w:rsidRDefault="004D24D4" w:rsidP="0063337B">
      <w:pPr>
        <w:tabs>
          <w:tab w:val="left" w:pos="-1440"/>
          <w:tab w:val="left" w:pos="-720"/>
          <w:tab w:val="left" w:pos="0"/>
          <w:tab w:val="left" w:pos="72"/>
        </w:tabs>
        <w:ind w:left="720"/>
        <w:rPr>
          <w:sz w:val="24"/>
        </w:rPr>
      </w:pPr>
      <w:r>
        <w:rPr>
          <w:sz w:val="24"/>
        </w:rPr>
        <w:t>Time: In our best estimate, it would take the facility approximately 3 hours to comply with this requirement by including information not normally required</w:t>
      </w:r>
      <w:r w:rsidRPr="00671CF5">
        <w:rPr>
          <w:sz w:val="24"/>
        </w:rPr>
        <w:t>.</w:t>
      </w:r>
      <w:r w:rsidR="0063337B" w:rsidRPr="00671CF5">
        <w:rPr>
          <w:sz w:val="24"/>
        </w:rPr>
        <w:t xml:space="preserve">  These ICRs apply to the two new facilities per year.</w:t>
      </w:r>
    </w:p>
    <w:p w:rsidR="004D24D4" w:rsidRDefault="004D24D4">
      <w:pPr>
        <w:tabs>
          <w:tab w:val="left" w:pos="-1440"/>
          <w:tab w:val="left" w:pos="-720"/>
          <w:tab w:val="left" w:pos="0"/>
          <w:tab w:val="left" w:pos="72"/>
        </w:tabs>
        <w:ind w:left="720"/>
        <w:rPr>
          <w:sz w:val="24"/>
        </w:rPr>
      </w:pPr>
    </w:p>
    <w:p w:rsidR="004D24D4" w:rsidRDefault="004D24D4">
      <w:pPr>
        <w:tabs>
          <w:tab w:val="left" w:pos="-1440"/>
          <w:tab w:val="left" w:pos="-720"/>
          <w:tab w:val="left" w:pos="0"/>
          <w:tab w:val="left" w:pos="72"/>
        </w:tabs>
        <w:rPr>
          <w:sz w:val="24"/>
        </w:rPr>
      </w:pPr>
    </w:p>
    <w:p w:rsidR="001444C1" w:rsidRDefault="001444C1">
      <w:pPr>
        <w:tabs>
          <w:tab w:val="left" w:pos="-1440"/>
          <w:tab w:val="left" w:pos="-720"/>
          <w:tab w:val="left" w:pos="0"/>
          <w:tab w:val="left" w:pos="72"/>
        </w:tabs>
        <w:ind w:firstLine="720"/>
        <w:rPr>
          <w:sz w:val="24"/>
          <w:u w:val="single"/>
        </w:rPr>
      </w:pPr>
    </w:p>
    <w:p w:rsidR="001444C1" w:rsidRDefault="001444C1">
      <w:pPr>
        <w:tabs>
          <w:tab w:val="left" w:pos="-1440"/>
          <w:tab w:val="left" w:pos="-720"/>
          <w:tab w:val="left" w:pos="0"/>
          <w:tab w:val="left" w:pos="72"/>
        </w:tabs>
        <w:ind w:firstLine="720"/>
        <w:rPr>
          <w:sz w:val="24"/>
          <w:u w:val="single"/>
        </w:rPr>
      </w:pPr>
    </w:p>
    <w:p w:rsidR="004D24D4" w:rsidRDefault="004D24D4">
      <w:pPr>
        <w:tabs>
          <w:tab w:val="left" w:pos="-1440"/>
          <w:tab w:val="left" w:pos="-720"/>
          <w:tab w:val="left" w:pos="0"/>
          <w:tab w:val="left" w:pos="72"/>
        </w:tabs>
        <w:ind w:firstLine="720"/>
        <w:rPr>
          <w:sz w:val="24"/>
        </w:rPr>
      </w:pPr>
      <w:r>
        <w:rPr>
          <w:sz w:val="24"/>
          <w:u w:val="single"/>
        </w:rPr>
        <w:t>485.64</w:t>
      </w:r>
    </w:p>
    <w:p w:rsidR="004D24D4" w:rsidRDefault="004D24D4">
      <w:pPr>
        <w:tabs>
          <w:tab w:val="left" w:pos="-1440"/>
          <w:tab w:val="left" w:pos="-720"/>
          <w:tab w:val="left" w:pos="0"/>
          <w:tab w:val="left" w:pos="72"/>
        </w:tabs>
        <w:ind w:firstLine="720"/>
        <w:rPr>
          <w:sz w:val="24"/>
        </w:rPr>
      </w:pPr>
      <w:r>
        <w:rPr>
          <w:sz w:val="24"/>
        </w:rPr>
        <w:t>Initial development</w:t>
      </w:r>
      <w:r>
        <w:rPr>
          <w:sz w:val="24"/>
        </w:rPr>
        <w:tab/>
      </w:r>
      <w:r>
        <w:rPr>
          <w:sz w:val="24"/>
        </w:rPr>
        <w:tab/>
      </w:r>
      <w:r w:rsidR="00C915BA">
        <w:rPr>
          <w:sz w:val="24"/>
        </w:rPr>
        <w:t xml:space="preserve">   </w:t>
      </w:r>
      <w:r>
        <w:rPr>
          <w:sz w:val="24"/>
        </w:rPr>
        <w:t>3 hours</w:t>
      </w:r>
    </w:p>
    <w:p w:rsidR="004D24D4" w:rsidRDefault="005C7F3E">
      <w:pPr>
        <w:tabs>
          <w:tab w:val="left" w:pos="-1440"/>
          <w:tab w:val="left" w:pos="-720"/>
          <w:tab w:val="left" w:pos="0"/>
          <w:tab w:val="left" w:pos="72"/>
        </w:tabs>
        <w:ind w:firstLine="720"/>
        <w:rPr>
          <w:sz w:val="24"/>
        </w:rPr>
      </w:pPr>
      <w:proofErr w:type="gramStart"/>
      <w:r>
        <w:rPr>
          <w:sz w:val="24"/>
        </w:rPr>
        <w:t>x</w:t>
      </w:r>
      <w:proofErr w:type="gramEnd"/>
      <w:r w:rsidR="004D24D4">
        <w:rPr>
          <w:sz w:val="24"/>
        </w:rPr>
        <w:t xml:space="preserve"> </w:t>
      </w:r>
      <w:r w:rsidR="00C915BA">
        <w:rPr>
          <w:sz w:val="24"/>
        </w:rPr>
        <w:t>2</w:t>
      </w:r>
      <w:r w:rsidR="004D24D4">
        <w:rPr>
          <w:sz w:val="24"/>
        </w:rPr>
        <w:t xml:space="preserve"> </w:t>
      </w:r>
      <w:r w:rsidR="0063337B" w:rsidRPr="00671CF5">
        <w:rPr>
          <w:sz w:val="24"/>
        </w:rPr>
        <w:t>new</w:t>
      </w:r>
      <w:r w:rsidR="0063337B">
        <w:rPr>
          <w:color w:val="FF0000"/>
          <w:sz w:val="24"/>
        </w:rPr>
        <w:t xml:space="preserve"> </w:t>
      </w:r>
      <w:r w:rsidR="004D24D4">
        <w:rPr>
          <w:sz w:val="24"/>
        </w:rPr>
        <w:t>facilities</w:t>
      </w:r>
      <w:r w:rsidR="004D24D4">
        <w:rPr>
          <w:sz w:val="24"/>
        </w:rPr>
        <w:tab/>
        <w:t xml:space="preserve">       </w:t>
      </w:r>
      <w:r>
        <w:rPr>
          <w:sz w:val="24"/>
        </w:rPr>
        <w:tab/>
        <w:t>x</w:t>
      </w:r>
      <w:r w:rsidR="004D24D4">
        <w:rPr>
          <w:sz w:val="24"/>
        </w:rPr>
        <w:t xml:space="preserve"> </w:t>
      </w:r>
      <w:r w:rsidR="00C915BA">
        <w:rPr>
          <w:sz w:val="24"/>
          <w:u w:val="single"/>
        </w:rPr>
        <w:t>2</w:t>
      </w:r>
    </w:p>
    <w:p w:rsidR="004D24D4" w:rsidRDefault="004D24D4">
      <w:pPr>
        <w:tabs>
          <w:tab w:val="left" w:pos="-1440"/>
          <w:tab w:val="left" w:pos="-720"/>
          <w:tab w:val="left" w:pos="0"/>
          <w:tab w:val="left" w:pos="72"/>
        </w:tabs>
        <w:ind w:firstLine="720"/>
        <w:rPr>
          <w:sz w:val="24"/>
        </w:rPr>
      </w:pPr>
      <w:r>
        <w:rPr>
          <w:sz w:val="24"/>
        </w:rPr>
        <w:t xml:space="preserve">             </w:t>
      </w:r>
      <w:r>
        <w:rPr>
          <w:sz w:val="24"/>
        </w:rPr>
        <w:tab/>
      </w:r>
      <w:r>
        <w:rPr>
          <w:sz w:val="24"/>
        </w:rPr>
        <w:tab/>
        <w:t xml:space="preserve">        </w:t>
      </w:r>
      <w:r w:rsidR="00C915BA">
        <w:rPr>
          <w:sz w:val="24"/>
        </w:rPr>
        <w:t xml:space="preserve">       6</w:t>
      </w:r>
      <w:r>
        <w:rPr>
          <w:sz w:val="24"/>
        </w:rPr>
        <w:t xml:space="preserve"> hours</w:t>
      </w:r>
    </w:p>
    <w:p w:rsidR="004D24D4" w:rsidRDefault="004D24D4">
      <w:pPr>
        <w:tabs>
          <w:tab w:val="left" w:pos="-1440"/>
          <w:tab w:val="left" w:pos="-720"/>
          <w:tab w:val="left" w:pos="0"/>
          <w:tab w:val="left" w:pos="72"/>
        </w:tabs>
        <w:rPr>
          <w:sz w:val="24"/>
        </w:rPr>
      </w:pPr>
    </w:p>
    <w:p w:rsidR="005C7F3E" w:rsidRDefault="005C7F3E">
      <w:pPr>
        <w:tabs>
          <w:tab w:val="left" w:pos="-1440"/>
          <w:tab w:val="left" w:pos="-720"/>
          <w:tab w:val="left" w:pos="0"/>
          <w:tab w:val="left" w:pos="72"/>
        </w:tabs>
        <w:ind w:firstLine="720"/>
        <w:rPr>
          <w:sz w:val="24"/>
        </w:rPr>
      </w:pPr>
    </w:p>
    <w:p w:rsidR="00197397" w:rsidRDefault="00197397">
      <w:pPr>
        <w:tabs>
          <w:tab w:val="left" w:pos="-1440"/>
          <w:tab w:val="left" w:pos="-720"/>
          <w:tab w:val="left" w:pos="0"/>
          <w:tab w:val="left" w:pos="72"/>
        </w:tabs>
        <w:ind w:firstLine="720"/>
        <w:rPr>
          <w:sz w:val="24"/>
        </w:rPr>
      </w:pPr>
    </w:p>
    <w:p w:rsidR="004D24D4" w:rsidRDefault="004D24D4">
      <w:pPr>
        <w:tabs>
          <w:tab w:val="left" w:pos="-1440"/>
          <w:tab w:val="left" w:pos="-720"/>
          <w:tab w:val="left" w:pos="0"/>
          <w:tab w:val="left" w:pos="72"/>
        </w:tabs>
        <w:ind w:firstLine="720"/>
        <w:rPr>
          <w:sz w:val="24"/>
        </w:rPr>
      </w:pPr>
      <w:r>
        <w:rPr>
          <w:sz w:val="24"/>
        </w:rPr>
        <w:t xml:space="preserve"> </w:t>
      </w:r>
      <w:r>
        <w:rPr>
          <w:sz w:val="24"/>
          <w:u w:val="single"/>
        </w:rPr>
        <w:t>485.66</w:t>
      </w:r>
    </w:p>
    <w:p w:rsidR="004D24D4" w:rsidRDefault="004D24D4">
      <w:pPr>
        <w:tabs>
          <w:tab w:val="left" w:pos="-1440"/>
          <w:tab w:val="left" w:pos="-720"/>
          <w:tab w:val="left" w:pos="0"/>
          <w:tab w:val="left" w:pos="72"/>
        </w:tabs>
        <w:ind w:left="720"/>
        <w:rPr>
          <w:sz w:val="24"/>
        </w:rPr>
      </w:pPr>
      <w:r>
        <w:rPr>
          <w:sz w:val="24"/>
        </w:rPr>
        <w:t xml:space="preserve">Utilization review plan.  Written plans for self-assessment of facilities </w:t>
      </w:r>
      <w:r w:rsidR="005C7F3E">
        <w:rPr>
          <w:sz w:val="24"/>
        </w:rPr>
        <w:t>are</w:t>
      </w:r>
      <w:r>
        <w:rPr>
          <w:sz w:val="24"/>
        </w:rPr>
        <w:t xml:space="preserve"> specifically mandated by the statute.  The utilization review plan simply contains instructions concerning the way a facility assesses the services it provides.  Most facilities utilize some type of assessment program since it also allows the facility to efficiently utilize its service.</w:t>
      </w:r>
    </w:p>
    <w:p w:rsidR="004D24D4"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ind w:left="720"/>
        <w:rPr>
          <w:sz w:val="24"/>
          <w:u w:val="single"/>
        </w:rPr>
      </w:pPr>
      <w:r>
        <w:rPr>
          <w:sz w:val="24"/>
        </w:rPr>
        <w:t xml:space="preserve">Time: Since the regulation requirements are very minimal. </w:t>
      </w:r>
      <w:r w:rsidR="000614AE">
        <w:rPr>
          <w:sz w:val="24"/>
        </w:rPr>
        <w:t xml:space="preserve">We </w:t>
      </w:r>
      <w:r>
        <w:rPr>
          <w:sz w:val="24"/>
        </w:rPr>
        <w:t xml:space="preserve">estimate that on the average it will take a facility approximately 3 hours to comply with this requirement by including information beyond what is normally performed by the facility.  Once established, however, the plan would remain in effect indefinitely.  This one time burden has already been captured for existing facilities.  These ICRs apply to the </w:t>
      </w:r>
      <w:r w:rsidR="008A6411">
        <w:rPr>
          <w:sz w:val="24"/>
        </w:rPr>
        <w:t>2</w:t>
      </w:r>
      <w:r>
        <w:rPr>
          <w:sz w:val="24"/>
        </w:rPr>
        <w:t xml:space="preserve"> new facilities</w:t>
      </w:r>
      <w:r w:rsidR="008A6411">
        <w:rPr>
          <w:sz w:val="24"/>
        </w:rPr>
        <w:t xml:space="preserve"> per year</w:t>
      </w:r>
      <w:r>
        <w:rPr>
          <w:sz w:val="24"/>
        </w:rPr>
        <w:t>.</w:t>
      </w:r>
    </w:p>
    <w:p w:rsidR="004D24D4" w:rsidRDefault="004D24D4">
      <w:pPr>
        <w:tabs>
          <w:tab w:val="left" w:pos="-1440"/>
          <w:tab w:val="left" w:pos="-720"/>
          <w:tab w:val="left" w:pos="0"/>
          <w:tab w:val="left" w:pos="72"/>
        </w:tabs>
        <w:jc w:val="center"/>
        <w:rPr>
          <w:sz w:val="24"/>
          <w:u w:val="single"/>
        </w:rPr>
      </w:pPr>
    </w:p>
    <w:p w:rsidR="004D24D4" w:rsidRDefault="004D24D4">
      <w:pPr>
        <w:tabs>
          <w:tab w:val="left" w:pos="-1440"/>
          <w:tab w:val="left" w:pos="-720"/>
          <w:tab w:val="left" w:pos="0"/>
          <w:tab w:val="left" w:pos="72"/>
        </w:tabs>
        <w:ind w:firstLine="720"/>
        <w:rPr>
          <w:sz w:val="24"/>
        </w:rPr>
      </w:pPr>
      <w:r>
        <w:rPr>
          <w:sz w:val="24"/>
          <w:u w:val="single"/>
        </w:rPr>
        <w:t>485.66</w:t>
      </w:r>
    </w:p>
    <w:p w:rsidR="004D24D4" w:rsidRDefault="004D24D4">
      <w:pPr>
        <w:tabs>
          <w:tab w:val="left" w:pos="-1440"/>
          <w:tab w:val="left" w:pos="-720"/>
          <w:tab w:val="left" w:pos="0"/>
          <w:tab w:val="left" w:pos="72"/>
        </w:tabs>
        <w:ind w:firstLine="720"/>
        <w:rPr>
          <w:sz w:val="24"/>
        </w:rPr>
      </w:pPr>
      <w:r>
        <w:rPr>
          <w:sz w:val="24"/>
        </w:rPr>
        <w:t>Initial development</w:t>
      </w:r>
      <w:r>
        <w:rPr>
          <w:sz w:val="24"/>
        </w:rPr>
        <w:tab/>
      </w:r>
      <w:r>
        <w:rPr>
          <w:sz w:val="24"/>
        </w:rPr>
        <w:tab/>
        <w:t>3 hours</w:t>
      </w:r>
    </w:p>
    <w:p w:rsidR="004D24D4" w:rsidRDefault="005C7F3E">
      <w:pPr>
        <w:tabs>
          <w:tab w:val="left" w:pos="-1440"/>
          <w:tab w:val="left" w:pos="-720"/>
          <w:tab w:val="left" w:pos="0"/>
          <w:tab w:val="left" w:pos="72"/>
        </w:tabs>
        <w:ind w:firstLine="720"/>
        <w:rPr>
          <w:sz w:val="24"/>
        </w:rPr>
      </w:pPr>
      <w:proofErr w:type="gramStart"/>
      <w:r>
        <w:rPr>
          <w:sz w:val="24"/>
        </w:rPr>
        <w:t>x</w:t>
      </w:r>
      <w:proofErr w:type="gramEnd"/>
      <w:r w:rsidR="004D24D4">
        <w:rPr>
          <w:sz w:val="24"/>
        </w:rPr>
        <w:t xml:space="preserve"> </w:t>
      </w:r>
      <w:r w:rsidR="00C915BA">
        <w:rPr>
          <w:sz w:val="24"/>
        </w:rPr>
        <w:t>2</w:t>
      </w:r>
      <w:r w:rsidR="004D24D4">
        <w:rPr>
          <w:sz w:val="24"/>
        </w:rPr>
        <w:t xml:space="preserve"> </w:t>
      </w:r>
      <w:r w:rsidR="001444C1" w:rsidRPr="00671CF5">
        <w:rPr>
          <w:sz w:val="24"/>
        </w:rPr>
        <w:t>new</w:t>
      </w:r>
      <w:r w:rsidR="001444C1">
        <w:rPr>
          <w:color w:val="FF0000"/>
          <w:sz w:val="24"/>
        </w:rPr>
        <w:t xml:space="preserve"> </w:t>
      </w:r>
      <w:r w:rsidR="004D24D4">
        <w:rPr>
          <w:sz w:val="24"/>
        </w:rPr>
        <w:t>facilities</w:t>
      </w:r>
      <w:r w:rsidR="004D24D4">
        <w:rPr>
          <w:sz w:val="24"/>
        </w:rPr>
        <w:tab/>
        <w:t xml:space="preserve">    </w:t>
      </w:r>
      <w:r>
        <w:rPr>
          <w:sz w:val="24"/>
        </w:rPr>
        <w:t xml:space="preserve">     x</w:t>
      </w:r>
      <w:r w:rsidR="004D24D4">
        <w:rPr>
          <w:sz w:val="24"/>
          <w:u w:val="single"/>
        </w:rPr>
        <w:t xml:space="preserve"> </w:t>
      </w:r>
      <w:r w:rsidR="00C915BA">
        <w:rPr>
          <w:sz w:val="24"/>
          <w:u w:val="single"/>
        </w:rPr>
        <w:t>2</w:t>
      </w:r>
      <w:r w:rsidR="004D24D4">
        <w:rPr>
          <w:sz w:val="24"/>
        </w:rPr>
        <w:tab/>
      </w:r>
      <w:r w:rsidR="004D24D4">
        <w:rPr>
          <w:sz w:val="24"/>
        </w:rPr>
        <w:tab/>
      </w:r>
    </w:p>
    <w:p w:rsidR="004D24D4" w:rsidRDefault="004D24D4">
      <w:pPr>
        <w:tabs>
          <w:tab w:val="left" w:pos="-1440"/>
          <w:tab w:val="left" w:pos="-720"/>
          <w:tab w:val="left" w:pos="0"/>
          <w:tab w:val="left" w:pos="72"/>
        </w:tabs>
        <w:ind w:firstLine="2880"/>
        <w:rPr>
          <w:sz w:val="24"/>
        </w:rPr>
      </w:pPr>
      <w:r>
        <w:rPr>
          <w:sz w:val="24"/>
        </w:rPr>
        <w:t xml:space="preserve">        </w:t>
      </w:r>
      <w:r w:rsidR="00C915BA">
        <w:rPr>
          <w:sz w:val="24"/>
        </w:rPr>
        <w:t xml:space="preserve">   6 </w:t>
      </w:r>
      <w:r>
        <w:rPr>
          <w:sz w:val="24"/>
        </w:rPr>
        <w:t>hours</w:t>
      </w:r>
    </w:p>
    <w:p w:rsidR="004D24D4"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ind w:firstLine="720"/>
        <w:rPr>
          <w:sz w:val="24"/>
        </w:rPr>
      </w:pPr>
      <w:r>
        <w:rPr>
          <w:sz w:val="24"/>
        </w:rPr>
        <w:t xml:space="preserve"> </w:t>
      </w:r>
      <w:r>
        <w:rPr>
          <w:sz w:val="24"/>
          <w:u w:val="single"/>
        </w:rPr>
        <w:t>Reporting</w:t>
      </w:r>
    </w:p>
    <w:p w:rsidR="004D24D4" w:rsidRDefault="004D24D4">
      <w:pPr>
        <w:tabs>
          <w:tab w:val="left" w:pos="-1440"/>
          <w:tab w:val="left" w:pos="-720"/>
          <w:tab w:val="left" w:pos="0"/>
          <w:tab w:val="left" w:pos="72"/>
        </w:tabs>
        <w:ind w:firstLine="720"/>
        <w:rPr>
          <w:sz w:val="24"/>
        </w:rPr>
      </w:pPr>
      <w:r>
        <w:rPr>
          <w:sz w:val="24"/>
        </w:rPr>
        <w:t>Certification Form - CMS-359</w:t>
      </w:r>
    </w:p>
    <w:p w:rsidR="004D24D4" w:rsidRDefault="004D24D4">
      <w:pPr>
        <w:tabs>
          <w:tab w:val="left" w:pos="-1440"/>
          <w:tab w:val="left" w:pos="-720"/>
          <w:tab w:val="left" w:pos="0"/>
          <w:tab w:val="left" w:pos="72"/>
        </w:tabs>
        <w:ind w:firstLine="720"/>
        <w:rPr>
          <w:sz w:val="24"/>
        </w:rPr>
      </w:pPr>
      <w:r>
        <w:rPr>
          <w:sz w:val="24"/>
        </w:rPr>
        <w:t xml:space="preserve">Based on past usage of this form and the general nature of the questions, we </w:t>
      </w:r>
      <w:r>
        <w:rPr>
          <w:sz w:val="24"/>
        </w:rPr>
        <w:tab/>
      </w:r>
      <w:r>
        <w:rPr>
          <w:sz w:val="24"/>
        </w:rPr>
        <w:tab/>
      </w:r>
      <w:r>
        <w:rPr>
          <w:sz w:val="24"/>
        </w:rPr>
        <w:tab/>
      </w:r>
      <w:r>
        <w:rPr>
          <w:sz w:val="24"/>
        </w:rPr>
        <w:tab/>
        <w:t xml:space="preserve">estimate that it takes approximately 15 minutes to complete this form. </w:t>
      </w:r>
    </w:p>
    <w:p w:rsidR="004D24D4" w:rsidRDefault="004D24D4">
      <w:pPr>
        <w:tabs>
          <w:tab w:val="left" w:pos="-1440"/>
          <w:tab w:val="left" w:pos="-720"/>
          <w:tab w:val="left" w:pos="0"/>
          <w:tab w:val="left" w:pos="72"/>
        </w:tabs>
        <w:ind w:firstLine="1440"/>
        <w:rPr>
          <w:sz w:val="24"/>
        </w:rPr>
      </w:pPr>
      <w:r>
        <w:rPr>
          <w:sz w:val="24"/>
        </w:rPr>
        <w:t xml:space="preserve">      </w:t>
      </w:r>
    </w:p>
    <w:p w:rsidR="004D24D4" w:rsidRDefault="004D24D4">
      <w:pPr>
        <w:tabs>
          <w:tab w:val="left" w:pos="-1440"/>
          <w:tab w:val="left" w:pos="-720"/>
          <w:tab w:val="left" w:pos="0"/>
          <w:tab w:val="left" w:pos="72"/>
        </w:tabs>
        <w:ind w:firstLine="720"/>
        <w:rPr>
          <w:sz w:val="24"/>
        </w:rPr>
      </w:pPr>
      <w:r>
        <w:rPr>
          <w:sz w:val="24"/>
        </w:rPr>
        <w:lastRenderedPageBreak/>
        <w:t>Survey F</w:t>
      </w:r>
      <w:r w:rsidR="005C7F3E">
        <w:rPr>
          <w:sz w:val="24"/>
        </w:rPr>
        <w:t>or</w:t>
      </w:r>
      <w:r>
        <w:rPr>
          <w:sz w:val="24"/>
        </w:rPr>
        <w:t>m - CMS-360</w:t>
      </w:r>
    </w:p>
    <w:p w:rsidR="004D24D4" w:rsidRDefault="004D24D4">
      <w:pPr>
        <w:tabs>
          <w:tab w:val="left" w:pos="-1440"/>
          <w:tab w:val="left" w:pos="-720"/>
          <w:tab w:val="left" w:pos="0"/>
          <w:tab w:val="left" w:pos="72"/>
        </w:tabs>
        <w:ind w:left="720"/>
        <w:rPr>
          <w:sz w:val="24"/>
        </w:rPr>
      </w:pPr>
      <w:r>
        <w:rPr>
          <w:sz w:val="24"/>
        </w:rPr>
        <w:t>The survey report form is completed by the State agency surveyor based on the results of his investigation of provider compliance with each individual condition of participation.  The surveyor compiles all information pertaining to the provider’s compliance with health and safety requirements and summarizes this on the survey form.  The surveyor ascertains and documents, as objectively as possible, whether the provider meets each requirement.  In relation to each standard on the form, the surveyor checks “met” or “not met.”  The mere checking of these blocks does not, in all cases, provide sufficient information to support a conclusion.  In these instances brief statements will be needed to support a finding of compliance or noncompliance with the conditions.</w:t>
      </w:r>
    </w:p>
    <w:p w:rsidR="004D24D4"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ind w:left="720"/>
        <w:rPr>
          <w:sz w:val="24"/>
        </w:rPr>
      </w:pPr>
      <w:r>
        <w:rPr>
          <w:sz w:val="24"/>
        </w:rPr>
        <w:t>Since this form is completed by checking boxes either met or not met with a few explanatory statements, we estimate that for experienced State agency surveyors to prepare and complete the form as necessary, it would take approximately 3 hours per survey report form.</w:t>
      </w:r>
    </w:p>
    <w:p w:rsidR="004D24D4" w:rsidRDefault="004D24D4">
      <w:pPr>
        <w:tabs>
          <w:tab w:val="left" w:pos="-1440"/>
          <w:tab w:val="left" w:pos="-720"/>
          <w:tab w:val="left" w:pos="0"/>
          <w:tab w:val="left" w:pos="72"/>
        </w:tabs>
        <w:rPr>
          <w:sz w:val="24"/>
        </w:rPr>
      </w:pPr>
    </w:p>
    <w:p w:rsidR="008A6411" w:rsidRDefault="004D24D4">
      <w:pPr>
        <w:tabs>
          <w:tab w:val="left" w:pos="-1440"/>
          <w:tab w:val="left" w:pos="-720"/>
          <w:tab w:val="left" w:pos="0"/>
          <w:tab w:val="left" w:pos="72"/>
        </w:tabs>
        <w:ind w:firstLine="720"/>
        <w:rPr>
          <w:sz w:val="24"/>
        </w:rPr>
      </w:pPr>
      <w:r>
        <w:rPr>
          <w:sz w:val="24"/>
        </w:rPr>
        <w:t xml:space="preserve">The burden for this request is based on </w:t>
      </w:r>
      <w:r w:rsidR="008A6411">
        <w:rPr>
          <w:sz w:val="24"/>
        </w:rPr>
        <w:t>two new CORFs and 54</w:t>
      </w:r>
      <w:r w:rsidR="009B5DB0">
        <w:rPr>
          <w:sz w:val="24"/>
        </w:rPr>
        <w:t xml:space="preserve"> </w:t>
      </w:r>
      <w:r>
        <w:rPr>
          <w:sz w:val="24"/>
        </w:rPr>
        <w:t xml:space="preserve">currently certified </w:t>
      </w:r>
    </w:p>
    <w:p w:rsidR="004D24D4" w:rsidRDefault="004D24D4">
      <w:pPr>
        <w:tabs>
          <w:tab w:val="left" w:pos="-1440"/>
          <w:tab w:val="left" w:pos="-720"/>
          <w:tab w:val="left" w:pos="0"/>
          <w:tab w:val="left" w:pos="72"/>
        </w:tabs>
        <w:ind w:firstLine="720"/>
        <w:rPr>
          <w:sz w:val="24"/>
        </w:rPr>
      </w:pPr>
      <w:r>
        <w:rPr>
          <w:sz w:val="24"/>
        </w:rPr>
        <w:t>CORFs</w:t>
      </w:r>
      <w:r w:rsidR="008A6411">
        <w:rPr>
          <w:sz w:val="24"/>
        </w:rPr>
        <w:t xml:space="preserve"> </w:t>
      </w:r>
      <w:r w:rsidR="009B5DB0">
        <w:rPr>
          <w:sz w:val="24"/>
        </w:rPr>
        <w:t xml:space="preserve">surveyed on an </w:t>
      </w:r>
      <w:r w:rsidR="008A6411">
        <w:rPr>
          <w:sz w:val="24"/>
        </w:rPr>
        <w:t>a</w:t>
      </w:r>
      <w:r w:rsidR="009B5DB0">
        <w:rPr>
          <w:sz w:val="24"/>
        </w:rPr>
        <w:t>nnual basis</w:t>
      </w:r>
      <w:r w:rsidR="00122DD4">
        <w:rPr>
          <w:sz w:val="24"/>
        </w:rPr>
        <w:t>.</w:t>
      </w:r>
      <w:r>
        <w:rPr>
          <w:sz w:val="24"/>
        </w:rPr>
        <w:t xml:space="preserve"> </w:t>
      </w:r>
    </w:p>
    <w:p w:rsidR="004D24D4" w:rsidRDefault="004D24D4">
      <w:pPr>
        <w:tabs>
          <w:tab w:val="left" w:pos="-1440"/>
          <w:tab w:val="left" w:pos="-720"/>
          <w:tab w:val="left" w:pos="0"/>
          <w:tab w:val="left" w:pos="72"/>
        </w:tabs>
        <w:rPr>
          <w:sz w:val="24"/>
        </w:rPr>
      </w:pPr>
      <w:r>
        <w:rPr>
          <w:sz w:val="24"/>
        </w:rPr>
        <w:t xml:space="preserve"> </w:t>
      </w:r>
    </w:p>
    <w:p w:rsidR="008A6411" w:rsidRDefault="008A6411">
      <w:pPr>
        <w:tabs>
          <w:tab w:val="left" w:pos="-1440"/>
          <w:tab w:val="left" w:pos="-720"/>
          <w:tab w:val="left" w:pos="0"/>
          <w:tab w:val="left" w:pos="72"/>
        </w:tabs>
        <w:ind w:firstLine="720"/>
        <w:rPr>
          <w:sz w:val="24"/>
        </w:rPr>
      </w:pPr>
    </w:p>
    <w:p w:rsidR="004D24D4" w:rsidRDefault="004D24D4">
      <w:pPr>
        <w:tabs>
          <w:tab w:val="left" w:pos="-1440"/>
          <w:tab w:val="left" w:pos="-720"/>
          <w:tab w:val="left" w:pos="0"/>
          <w:tab w:val="left" w:pos="72"/>
        </w:tabs>
        <w:ind w:firstLine="720"/>
        <w:rPr>
          <w:sz w:val="24"/>
        </w:rPr>
      </w:pPr>
      <w:r>
        <w:rPr>
          <w:sz w:val="24"/>
        </w:rPr>
        <w:t>Total estimated yearly burden:</w:t>
      </w:r>
    </w:p>
    <w:p w:rsidR="004D24D4"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ind w:firstLine="720"/>
        <w:rPr>
          <w:sz w:val="24"/>
        </w:rPr>
      </w:pPr>
      <w:r>
        <w:rPr>
          <w:sz w:val="24"/>
        </w:rPr>
        <w:t>Recordkeeping</w:t>
      </w:r>
    </w:p>
    <w:p w:rsidR="004D24D4" w:rsidRDefault="004D24D4">
      <w:pPr>
        <w:tabs>
          <w:tab w:val="left" w:pos="-1440"/>
          <w:tab w:val="left" w:pos="-720"/>
          <w:tab w:val="left" w:pos="0"/>
          <w:tab w:val="left" w:pos="72"/>
        </w:tabs>
        <w:rPr>
          <w:sz w:val="24"/>
        </w:rPr>
      </w:pPr>
      <w:r>
        <w:rPr>
          <w:sz w:val="24"/>
        </w:rPr>
        <w:t xml:space="preserve">  </w:t>
      </w:r>
      <w:r>
        <w:rPr>
          <w:sz w:val="24"/>
        </w:rPr>
        <w:tab/>
        <w:t>485.56(d)(2)(ii)</w:t>
      </w:r>
      <w:r>
        <w:rPr>
          <w:sz w:val="24"/>
        </w:rPr>
        <w:tab/>
      </w:r>
      <w:r>
        <w:rPr>
          <w:sz w:val="24"/>
        </w:rPr>
        <w:tab/>
        <w:t xml:space="preserve">        </w:t>
      </w:r>
      <w:r w:rsidR="008A6411">
        <w:rPr>
          <w:sz w:val="24"/>
        </w:rPr>
        <w:t xml:space="preserve">    6</w:t>
      </w:r>
      <w:r>
        <w:rPr>
          <w:sz w:val="24"/>
        </w:rPr>
        <w:t xml:space="preserve">  hours</w:t>
      </w:r>
    </w:p>
    <w:p w:rsidR="004D24D4" w:rsidRDefault="004D24D4">
      <w:pPr>
        <w:tabs>
          <w:tab w:val="left" w:pos="-1440"/>
          <w:tab w:val="left" w:pos="-720"/>
          <w:tab w:val="left" w:pos="0"/>
          <w:tab w:val="left" w:pos="72"/>
        </w:tabs>
        <w:ind w:firstLine="720"/>
        <w:rPr>
          <w:sz w:val="24"/>
        </w:rPr>
      </w:pPr>
      <w:r>
        <w:rPr>
          <w:sz w:val="24"/>
        </w:rPr>
        <w:t>485.56(d)(2)(iii)</w:t>
      </w:r>
      <w:r>
        <w:rPr>
          <w:sz w:val="24"/>
        </w:rPr>
        <w:tab/>
      </w:r>
      <w:r>
        <w:rPr>
          <w:sz w:val="24"/>
        </w:rPr>
        <w:tab/>
        <w:t xml:space="preserve">         </w:t>
      </w:r>
      <w:r w:rsidR="008A6411">
        <w:rPr>
          <w:sz w:val="24"/>
        </w:rPr>
        <w:t>429</w:t>
      </w:r>
      <w:r>
        <w:rPr>
          <w:sz w:val="24"/>
        </w:rPr>
        <w:t xml:space="preserve"> hours</w:t>
      </w:r>
    </w:p>
    <w:p w:rsidR="004D24D4" w:rsidRDefault="004D24D4">
      <w:pPr>
        <w:tabs>
          <w:tab w:val="left" w:pos="-1440"/>
          <w:tab w:val="left" w:pos="-720"/>
          <w:tab w:val="left" w:pos="0"/>
          <w:tab w:val="left" w:pos="72"/>
        </w:tabs>
        <w:rPr>
          <w:sz w:val="24"/>
        </w:rPr>
      </w:pPr>
      <w:r>
        <w:rPr>
          <w:sz w:val="24"/>
        </w:rPr>
        <w:t xml:space="preserve"> </w:t>
      </w:r>
      <w:r>
        <w:rPr>
          <w:sz w:val="24"/>
        </w:rPr>
        <w:tab/>
      </w:r>
      <w:r>
        <w:rPr>
          <w:sz w:val="24"/>
        </w:rPr>
        <w:tab/>
        <w:t>485.56(e)</w:t>
      </w:r>
      <w:r>
        <w:rPr>
          <w:sz w:val="24"/>
        </w:rPr>
        <w:tab/>
      </w:r>
      <w:r>
        <w:rPr>
          <w:sz w:val="24"/>
        </w:rPr>
        <w:tab/>
      </w:r>
      <w:r>
        <w:rPr>
          <w:sz w:val="24"/>
        </w:rPr>
        <w:tab/>
        <w:t xml:space="preserve">         </w:t>
      </w:r>
      <w:r w:rsidR="008A6411">
        <w:rPr>
          <w:sz w:val="24"/>
        </w:rPr>
        <w:t>437</w:t>
      </w:r>
      <w:r>
        <w:rPr>
          <w:sz w:val="24"/>
        </w:rPr>
        <w:t xml:space="preserve"> hours</w:t>
      </w:r>
    </w:p>
    <w:p w:rsidR="004D24D4" w:rsidRDefault="004D24D4">
      <w:pPr>
        <w:tabs>
          <w:tab w:val="left" w:pos="-1440"/>
          <w:tab w:val="left" w:pos="-720"/>
          <w:tab w:val="left" w:pos="0"/>
          <w:tab w:val="left" w:pos="72"/>
        </w:tabs>
        <w:ind w:firstLine="720"/>
        <w:rPr>
          <w:sz w:val="24"/>
        </w:rPr>
      </w:pPr>
      <w:r>
        <w:rPr>
          <w:sz w:val="24"/>
        </w:rPr>
        <w:t>485.58(b)</w:t>
      </w:r>
      <w:r>
        <w:rPr>
          <w:sz w:val="24"/>
        </w:rPr>
        <w:tab/>
      </w:r>
      <w:r>
        <w:rPr>
          <w:sz w:val="24"/>
        </w:rPr>
        <w:tab/>
      </w:r>
      <w:r>
        <w:rPr>
          <w:sz w:val="24"/>
        </w:rPr>
        <w:tab/>
        <w:t xml:space="preserve"> </w:t>
      </w:r>
      <w:r w:rsidR="008A6411">
        <w:rPr>
          <w:sz w:val="24"/>
        </w:rPr>
        <w:t xml:space="preserve"> </w:t>
      </w:r>
      <w:r>
        <w:rPr>
          <w:sz w:val="24"/>
        </w:rPr>
        <w:t>1</w:t>
      </w:r>
      <w:r w:rsidR="008A6411">
        <w:rPr>
          <w:sz w:val="24"/>
        </w:rPr>
        <w:t>33</w:t>
      </w:r>
      <w:r w:rsidR="00122DD4">
        <w:rPr>
          <w:sz w:val="24"/>
        </w:rPr>
        <w:t>,</w:t>
      </w:r>
      <w:r w:rsidR="008A6411">
        <w:rPr>
          <w:sz w:val="24"/>
        </w:rPr>
        <w:t>224</w:t>
      </w:r>
      <w:r>
        <w:rPr>
          <w:sz w:val="24"/>
        </w:rPr>
        <w:t xml:space="preserve"> hours</w:t>
      </w:r>
    </w:p>
    <w:p w:rsidR="005F7FE3" w:rsidRDefault="005F7FE3">
      <w:pPr>
        <w:tabs>
          <w:tab w:val="left" w:pos="-1440"/>
          <w:tab w:val="left" w:pos="-720"/>
          <w:tab w:val="left" w:pos="0"/>
          <w:tab w:val="left" w:pos="72"/>
        </w:tabs>
        <w:ind w:firstLine="720"/>
        <w:rPr>
          <w:sz w:val="24"/>
        </w:rPr>
      </w:pPr>
      <w:r>
        <w:rPr>
          <w:sz w:val="24"/>
        </w:rPr>
        <w:t xml:space="preserve">485.60                                         </w:t>
      </w:r>
      <w:r w:rsidR="008A6411">
        <w:rPr>
          <w:sz w:val="24"/>
        </w:rPr>
        <w:t>66,612</w:t>
      </w:r>
      <w:r>
        <w:rPr>
          <w:sz w:val="24"/>
        </w:rPr>
        <w:t xml:space="preserve"> hours</w:t>
      </w:r>
    </w:p>
    <w:p w:rsidR="00122DD4" w:rsidRDefault="00122DD4">
      <w:pPr>
        <w:tabs>
          <w:tab w:val="left" w:pos="-1440"/>
          <w:tab w:val="left" w:pos="-720"/>
          <w:tab w:val="left" w:pos="0"/>
          <w:tab w:val="left" w:pos="72"/>
        </w:tabs>
        <w:ind w:firstLine="720"/>
        <w:rPr>
          <w:sz w:val="24"/>
        </w:rPr>
      </w:pPr>
      <w:r>
        <w:rPr>
          <w:sz w:val="24"/>
        </w:rPr>
        <w:t>485.64</w:t>
      </w:r>
      <w:r>
        <w:rPr>
          <w:sz w:val="24"/>
        </w:rPr>
        <w:tab/>
      </w:r>
      <w:r>
        <w:rPr>
          <w:sz w:val="24"/>
        </w:rPr>
        <w:tab/>
      </w:r>
      <w:r>
        <w:rPr>
          <w:sz w:val="24"/>
        </w:rPr>
        <w:tab/>
      </w:r>
      <w:r>
        <w:rPr>
          <w:sz w:val="24"/>
        </w:rPr>
        <w:tab/>
        <w:t xml:space="preserve">          </w:t>
      </w:r>
      <w:r w:rsidR="009B5DB0">
        <w:rPr>
          <w:sz w:val="24"/>
        </w:rPr>
        <w:t xml:space="preserve">    6</w:t>
      </w:r>
      <w:r>
        <w:rPr>
          <w:sz w:val="24"/>
        </w:rPr>
        <w:t xml:space="preserve">  hours</w:t>
      </w:r>
    </w:p>
    <w:p w:rsidR="004D24D4" w:rsidRDefault="004D24D4">
      <w:pPr>
        <w:tabs>
          <w:tab w:val="left" w:pos="-1440"/>
          <w:tab w:val="left" w:pos="-720"/>
          <w:tab w:val="left" w:pos="0"/>
          <w:tab w:val="left" w:pos="72"/>
        </w:tabs>
        <w:ind w:firstLine="720"/>
        <w:rPr>
          <w:sz w:val="24"/>
        </w:rPr>
      </w:pPr>
      <w:r>
        <w:rPr>
          <w:sz w:val="24"/>
        </w:rPr>
        <w:t>485.66</w:t>
      </w:r>
      <w:r>
        <w:rPr>
          <w:sz w:val="24"/>
        </w:rPr>
        <w:tab/>
      </w:r>
      <w:r>
        <w:rPr>
          <w:sz w:val="24"/>
        </w:rPr>
        <w:tab/>
      </w:r>
      <w:r>
        <w:rPr>
          <w:sz w:val="24"/>
        </w:rPr>
        <w:tab/>
        <w:t xml:space="preserve">       </w:t>
      </w:r>
      <w:r>
        <w:rPr>
          <w:sz w:val="24"/>
        </w:rPr>
        <w:tab/>
        <w:t xml:space="preserve">          </w:t>
      </w:r>
      <w:r w:rsidR="009B5DB0">
        <w:rPr>
          <w:sz w:val="24"/>
        </w:rPr>
        <w:t xml:space="preserve">    6</w:t>
      </w:r>
      <w:r>
        <w:rPr>
          <w:sz w:val="24"/>
        </w:rPr>
        <w:t xml:space="preserve">  hours</w:t>
      </w:r>
    </w:p>
    <w:p w:rsidR="004D24D4" w:rsidRDefault="004D24D4">
      <w:pPr>
        <w:tabs>
          <w:tab w:val="left" w:pos="-1440"/>
          <w:tab w:val="left" w:pos="-720"/>
          <w:tab w:val="left" w:pos="0"/>
          <w:tab w:val="left" w:pos="72"/>
        </w:tabs>
        <w:ind w:firstLine="1440"/>
        <w:rPr>
          <w:sz w:val="24"/>
        </w:rPr>
      </w:pPr>
      <w:r>
        <w:rPr>
          <w:sz w:val="24"/>
        </w:rPr>
        <w:t xml:space="preserve">     </w:t>
      </w:r>
    </w:p>
    <w:p w:rsidR="004D24D4" w:rsidRDefault="004D24D4">
      <w:pPr>
        <w:tabs>
          <w:tab w:val="left" w:pos="-1440"/>
          <w:tab w:val="left" w:pos="-720"/>
          <w:tab w:val="left" w:pos="0"/>
          <w:tab w:val="left" w:pos="72"/>
        </w:tabs>
        <w:ind w:left="720"/>
        <w:rPr>
          <w:sz w:val="24"/>
        </w:rPr>
      </w:pPr>
      <w:r>
        <w:rPr>
          <w:sz w:val="24"/>
        </w:rPr>
        <w:t xml:space="preserve">SUB-TOTAL                        </w:t>
      </w:r>
      <w:r>
        <w:rPr>
          <w:sz w:val="24"/>
        </w:rPr>
        <w:tab/>
        <w:t xml:space="preserve">    2</w:t>
      </w:r>
      <w:r w:rsidR="008A6411">
        <w:rPr>
          <w:sz w:val="24"/>
        </w:rPr>
        <w:t>00</w:t>
      </w:r>
      <w:r>
        <w:rPr>
          <w:sz w:val="24"/>
        </w:rPr>
        <w:t>,</w:t>
      </w:r>
      <w:r w:rsidR="008A6411">
        <w:rPr>
          <w:sz w:val="24"/>
        </w:rPr>
        <w:t>720</w:t>
      </w:r>
      <w:r>
        <w:rPr>
          <w:sz w:val="24"/>
        </w:rPr>
        <w:t xml:space="preserve"> hours</w:t>
      </w:r>
    </w:p>
    <w:p w:rsidR="004D24D4"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ind w:firstLine="720"/>
        <w:rPr>
          <w:sz w:val="24"/>
        </w:rPr>
      </w:pPr>
      <w:r>
        <w:rPr>
          <w:sz w:val="24"/>
        </w:rPr>
        <w:t>Reporting</w:t>
      </w:r>
    </w:p>
    <w:p w:rsidR="004D24D4" w:rsidRDefault="005F7FE3">
      <w:pPr>
        <w:tabs>
          <w:tab w:val="left" w:pos="-1440"/>
          <w:tab w:val="left" w:pos="-720"/>
          <w:tab w:val="left" w:pos="0"/>
          <w:tab w:val="left" w:pos="72"/>
        </w:tabs>
        <w:ind w:firstLine="720"/>
        <w:rPr>
          <w:sz w:val="24"/>
        </w:rPr>
      </w:pPr>
      <w:r>
        <w:rPr>
          <w:sz w:val="24"/>
        </w:rPr>
        <w:t>CMS</w:t>
      </w:r>
      <w:r w:rsidR="004D24D4">
        <w:rPr>
          <w:sz w:val="24"/>
        </w:rPr>
        <w:t>-359</w:t>
      </w:r>
      <w:r w:rsidR="004D24D4">
        <w:rPr>
          <w:sz w:val="24"/>
        </w:rPr>
        <w:tab/>
      </w:r>
      <w:r w:rsidR="004D24D4">
        <w:rPr>
          <w:sz w:val="24"/>
        </w:rPr>
        <w:tab/>
      </w:r>
      <w:r w:rsidR="004D24D4">
        <w:rPr>
          <w:sz w:val="24"/>
        </w:rPr>
        <w:tab/>
      </w:r>
      <w:r w:rsidR="008A6411">
        <w:rPr>
          <w:sz w:val="24"/>
        </w:rPr>
        <w:t>13.5</w:t>
      </w:r>
      <w:r w:rsidR="004D24D4">
        <w:rPr>
          <w:sz w:val="24"/>
        </w:rPr>
        <w:t xml:space="preserve">  hours (15 min x </w:t>
      </w:r>
      <w:r w:rsidR="008A6411">
        <w:rPr>
          <w:sz w:val="24"/>
        </w:rPr>
        <w:t>54</w:t>
      </w:r>
      <w:r w:rsidR="004D24D4">
        <w:rPr>
          <w:sz w:val="24"/>
        </w:rPr>
        <w:t>)</w:t>
      </w:r>
    </w:p>
    <w:p w:rsidR="004D24D4" w:rsidRDefault="005F7FE3">
      <w:pPr>
        <w:tabs>
          <w:tab w:val="left" w:pos="-1440"/>
          <w:tab w:val="left" w:pos="-720"/>
          <w:tab w:val="left" w:pos="0"/>
          <w:tab w:val="left" w:pos="72"/>
        </w:tabs>
        <w:ind w:firstLine="720"/>
        <w:rPr>
          <w:sz w:val="24"/>
        </w:rPr>
      </w:pPr>
      <w:r>
        <w:rPr>
          <w:sz w:val="24"/>
        </w:rPr>
        <w:t>CMS</w:t>
      </w:r>
      <w:r w:rsidR="004D24D4">
        <w:rPr>
          <w:sz w:val="24"/>
        </w:rPr>
        <w:t>-360</w:t>
      </w:r>
      <w:r w:rsidR="004D24D4">
        <w:rPr>
          <w:sz w:val="24"/>
        </w:rPr>
        <w:tab/>
      </w:r>
      <w:r w:rsidR="004D24D4">
        <w:rPr>
          <w:sz w:val="24"/>
        </w:rPr>
        <w:tab/>
      </w:r>
      <w:r w:rsidR="004D24D4">
        <w:rPr>
          <w:sz w:val="24"/>
        </w:rPr>
        <w:tab/>
      </w:r>
      <w:r w:rsidR="009B5DB0">
        <w:rPr>
          <w:sz w:val="24"/>
        </w:rPr>
        <w:t xml:space="preserve"> </w:t>
      </w:r>
      <w:r w:rsidR="004D24D4">
        <w:rPr>
          <w:sz w:val="24"/>
          <w:u w:val="single"/>
        </w:rPr>
        <w:t>1</w:t>
      </w:r>
      <w:r w:rsidR="008A6411">
        <w:rPr>
          <w:sz w:val="24"/>
          <w:u w:val="single"/>
        </w:rPr>
        <w:t>62</w:t>
      </w:r>
      <w:r w:rsidR="004D24D4">
        <w:rPr>
          <w:sz w:val="24"/>
        </w:rPr>
        <w:t xml:space="preserve">  hours (3 hrs x </w:t>
      </w:r>
      <w:r w:rsidR="008A6411">
        <w:rPr>
          <w:sz w:val="24"/>
        </w:rPr>
        <w:t>54</w:t>
      </w:r>
      <w:r w:rsidR="004D24D4">
        <w:rPr>
          <w:sz w:val="24"/>
        </w:rPr>
        <w:t>)</w:t>
      </w:r>
    </w:p>
    <w:p w:rsidR="004D24D4"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ind w:firstLine="720"/>
        <w:rPr>
          <w:sz w:val="24"/>
        </w:rPr>
      </w:pPr>
      <w:r>
        <w:rPr>
          <w:sz w:val="24"/>
        </w:rPr>
        <w:t>SUB-TOTAL</w:t>
      </w:r>
      <w:r>
        <w:rPr>
          <w:sz w:val="24"/>
        </w:rPr>
        <w:tab/>
      </w:r>
      <w:r>
        <w:rPr>
          <w:sz w:val="24"/>
        </w:rPr>
        <w:tab/>
        <w:t xml:space="preserve">          </w:t>
      </w:r>
      <w:r w:rsidR="009B5DB0">
        <w:rPr>
          <w:sz w:val="24"/>
        </w:rPr>
        <w:t xml:space="preserve">  1</w:t>
      </w:r>
      <w:r w:rsidR="008A6411">
        <w:rPr>
          <w:sz w:val="24"/>
        </w:rPr>
        <w:t>7</w:t>
      </w:r>
      <w:r w:rsidR="009B5DB0">
        <w:rPr>
          <w:sz w:val="24"/>
        </w:rPr>
        <w:t>5</w:t>
      </w:r>
      <w:r w:rsidR="008A6411">
        <w:rPr>
          <w:sz w:val="24"/>
        </w:rPr>
        <w:t>.5</w:t>
      </w:r>
      <w:r>
        <w:rPr>
          <w:sz w:val="24"/>
        </w:rPr>
        <w:t xml:space="preserve"> hours</w:t>
      </w:r>
    </w:p>
    <w:p w:rsidR="004D24D4" w:rsidRDefault="004D24D4">
      <w:pPr>
        <w:tabs>
          <w:tab w:val="left" w:pos="-1440"/>
          <w:tab w:val="left" w:pos="-720"/>
          <w:tab w:val="left" w:pos="0"/>
          <w:tab w:val="left" w:pos="72"/>
        </w:tabs>
        <w:ind w:left="2160"/>
        <w:rPr>
          <w:sz w:val="24"/>
        </w:rPr>
      </w:pPr>
    </w:p>
    <w:p w:rsidR="004D24D4" w:rsidRDefault="004D24D4">
      <w:pPr>
        <w:tabs>
          <w:tab w:val="left" w:pos="-1440"/>
          <w:tab w:val="left" w:pos="-720"/>
          <w:tab w:val="left" w:pos="0"/>
          <w:tab w:val="left" w:pos="72"/>
        </w:tabs>
        <w:ind w:left="3600" w:hanging="2880"/>
        <w:rPr>
          <w:sz w:val="24"/>
        </w:rPr>
      </w:pPr>
      <w:r>
        <w:rPr>
          <w:sz w:val="24"/>
        </w:rPr>
        <w:t>TOTAL</w:t>
      </w:r>
      <w:r w:rsidR="008A6411">
        <w:rPr>
          <w:sz w:val="24"/>
        </w:rPr>
        <w:t xml:space="preserve">                                   </w:t>
      </w:r>
      <w:r w:rsidR="009B5DB0">
        <w:rPr>
          <w:sz w:val="24"/>
        </w:rPr>
        <w:t>2</w:t>
      </w:r>
      <w:r w:rsidR="008A6411">
        <w:rPr>
          <w:sz w:val="24"/>
        </w:rPr>
        <w:t>00</w:t>
      </w:r>
      <w:r>
        <w:rPr>
          <w:sz w:val="24"/>
        </w:rPr>
        <w:t>,</w:t>
      </w:r>
      <w:r w:rsidR="008A6411">
        <w:rPr>
          <w:sz w:val="24"/>
        </w:rPr>
        <w:t>89</w:t>
      </w:r>
      <w:r w:rsidR="009B5DB0">
        <w:rPr>
          <w:sz w:val="24"/>
        </w:rPr>
        <w:t>5</w:t>
      </w:r>
      <w:r w:rsidR="008A6411">
        <w:rPr>
          <w:sz w:val="24"/>
        </w:rPr>
        <w:t>.5</w:t>
      </w:r>
      <w:r>
        <w:rPr>
          <w:sz w:val="24"/>
        </w:rPr>
        <w:t xml:space="preserve"> hours</w:t>
      </w:r>
    </w:p>
    <w:p w:rsidR="004D24D4" w:rsidRDefault="004D24D4">
      <w:pPr>
        <w:tabs>
          <w:tab w:val="left" w:pos="-1440"/>
          <w:tab w:val="left" w:pos="-720"/>
          <w:tab w:val="left" w:pos="0"/>
          <w:tab w:val="left" w:pos="72"/>
        </w:tabs>
        <w:ind w:firstLine="1440"/>
        <w:rPr>
          <w:sz w:val="24"/>
        </w:rPr>
      </w:pPr>
      <w:r>
        <w:rPr>
          <w:sz w:val="24"/>
        </w:rPr>
        <w:t xml:space="preserve">     </w:t>
      </w:r>
    </w:p>
    <w:p w:rsidR="004D24D4" w:rsidRDefault="004D24D4">
      <w:pPr>
        <w:tabs>
          <w:tab w:val="left" w:pos="-1440"/>
          <w:tab w:val="left" w:pos="-720"/>
          <w:tab w:val="left" w:pos="0"/>
          <w:tab w:val="left" w:pos="72"/>
        </w:tabs>
        <w:ind w:firstLine="720"/>
        <w:rPr>
          <w:sz w:val="24"/>
        </w:rPr>
      </w:pPr>
      <w:r>
        <w:rPr>
          <w:sz w:val="24"/>
        </w:rPr>
        <w:t xml:space="preserve">We estimate the cost to be $ </w:t>
      </w:r>
      <w:r w:rsidR="00A42A8D">
        <w:rPr>
          <w:sz w:val="24"/>
        </w:rPr>
        <w:t>3</w:t>
      </w:r>
      <w:r>
        <w:rPr>
          <w:sz w:val="24"/>
        </w:rPr>
        <w:t>,</w:t>
      </w:r>
      <w:r w:rsidR="002F1CC0">
        <w:rPr>
          <w:sz w:val="24"/>
        </w:rPr>
        <w:t>013</w:t>
      </w:r>
      <w:r>
        <w:rPr>
          <w:sz w:val="24"/>
        </w:rPr>
        <w:t>,</w:t>
      </w:r>
      <w:r w:rsidR="002F1CC0">
        <w:rPr>
          <w:sz w:val="24"/>
        </w:rPr>
        <w:t>432.5</w:t>
      </w:r>
      <w:r>
        <w:rPr>
          <w:sz w:val="24"/>
        </w:rPr>
        <w:t xml:space="preserve">   (</w:t>
      </w:r>
      <w:r w:rsidR="00A42A8D">
        <w:rPr>
          <w:sz w:val="24"/>
        </w:rPr>
        <w:t>2</w:t>
      </w:r>
      <w:r w:rsidR="008A6411">
        <w:rPr>
          <w:sz w:val="24"/>
        </w:rPr>
        <w:t>00</w:t>
      </w:r>
      <w:r>
        <w:rPr>
          <w:sz w:val="24"/>
        </w:rPr>
        <w:t>,</w:t>
      </w:r>
      <w:r w:rsidR="008A6411">
        <w:rPr>
          <w:sz w:val="24"/>
        </w:rPr>
        <w:t>89</w:t>
      </w:r>
      <w:r w:rsidR="00A42A8D">
        <w:rPr>
          <w:sz w:val="24"/>
        </w:rPr>
        <w:t>5</w:t>
      </w:r>
      <w:r w:rsidR="002F1CC0">
        <w:rPr>
          <w:sz w:val="24"/>
        </w:rPr>
        <w:t>.5</w:t>
      </w:r>
      <w:r>
        <w:rPr>
          <w:sz w:val="24"/>
        </w:rPr>
        <w:t xml:space="preserve"> hrs x $15 per hr)</w:t>
      </w:r>
    </w:p>
    <w:p w:rsidR="004D24D4"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ind w:firstLine="720"/>
        <w:rPr>
          <w:sz w:val="24"/>
        </w:rPr>
      </w:pPr>
      <w:r>
        <w:rPr>
          <w:sz w:val="24"/>
        </w:rPr>
        <w:t xml:space="preserve">13.  </w:t>
      </w:r>
      <w:r>
        <w:rPr>
          <w:sz w:val="24"/>
          <w:u w:val="single"/>
        </w:rPr>
        <w:t>Annualized Cost of Burden</w:t>
      </w:r>
    </w:p>
    <w:p w:rsidR="004D24D4"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ind w:firstLine="720"/>
        <w:rPr>
          <w:sz w:val="24"/>
        </w:rPr>
      </w:pPr>
      <w:r>
        <w:rPr>
          <w:sz w:val="24"/>
        </w:rPr>
        <w:t>There are no annualized costs associated with this collection.</w:t>
      </w:r>
    </w:p>
    <w:p w:rsidR="005F7FE3" w:rsidRDefault="005F7FE3">
      <w:pPr>
        <w:tabs>
          <w:tab w:val="left" w:pos="-1440"/>
          <w:tab w:val="left" w:pos="-720"/>
          <w:tab w:val="left" w:pos="0"/>
          <w:tab w:val="left" w:pos="72"/>
        </w:tabs>
        <w:ind w:firstLine="720"/>
        <w:rPr>
          <w:sz w:val="24"/>
        </w:rPr>
      </w:pPr>
    </w:p>
    <w:p w:rsidR="004D24D4" w:rsidRDefault="004D24D4">
      <w:pPr>
        <w:tabs>
          <w:tab w:val="left" w:pos="-1440"/>
          <w:tab w:val="left" w:pos="-720"/>
          <w:tab w:val="left" w:pos="0"/>
          <w:tab w:val="left" w:pos="72"/>
        </w:tabs>
        <w:ind w:firstLine="720"/>
        <w:rPr>
          <w:sz w:val="24"/>
        </w:rPr>
      </w:pPr>
      <w:r>
        <w:rPr>
          <w:sz w:val="24"/>
        </w:rPr>
        <w:t xml:space="preserve">14.  </w:t>
      </w:r>
      <w:r>
        <w:rPr>
          <w:sz w:val="24"/>
          <w:u w:val="single"/>
        </w:rPr>
        <w:t>Federal Cost Estimates</w:t>
      </w:r>
    </w:p>
    <w:p w:rsidR="004D24D4" w:rsidRDefault="004D24D4">
      <w:pPr>
        <w:tabs>
          <w:tab w:val="left" w:pos="-1440"/>
          <w:tab w:val="left" w:pos="-720"/>
          <w:tab w:val="left" w:pos="0"/>
          <w:tab w:val="left" w:pos="72"/>
        </w:tabs>
        <w:rPr>
          <w:sz w:val="24"/>
        </w:rPr>
      </w:pPr>
    </w:p>
    <w:p w:rsidR="004D24D4" w:rsidRPr="000614AE" w:rsidRDefault="004D24D4">
      <w:pPr>
        <w:tabs>
          <w:tab w:val="left" w:pos="-1440"/>
          <w:tab w:val="left" w:pos="-720"/>
          <w:tab w:val="left" w:pos="0"/>
          <w:tab w:val="left" w:pos="72"/>
        </w:tabs>
        <w:ind w:left="720"/>
        <w:rPr>
          <w:b/>
          <w:i/>
          <w:color w:val="FF0000"/>
          <w:sz w:val="24"/>
        </w:rPr>
      </w:pPr>
      <w:r>
        <w:rPr>
          <w:sz w:val="24"/>
        </w:rPr>
        <w:t xml:space="preserve">All costs associated with this request are incurred by the Federal government.  The requirements are comparable to independent industry standards, and we believe there’s no supplemental cost to the public.  The cost to the Federal government is based on the time it takes a surveyor to complete the forms.  There are currently </w:t>
      </w:r>
      <w:r w:rsidR="000614AE">
        <w:rPr>
          <w:sz w:val="24"/>
        </w:rPr>
        <w:t>54</w:t>
      </w:r>
      <w:r>
        <w:rPr>
          <w:sz w:val="24"/>
        </w:rPr>
        <w:t xml:space="preserve"> CORFs surveyed annually.  We estimated 3.25 hours of completion time equaling $</w:t>
      </w:r>
      <w:r w:rsidR="00840136">
        <w:rPr>
          <w:sz w:val="24"/>
        </w:rPr>
        <w:t>2</w:t>
      </w:r>
      <w:r>
        <w:rPr>
          <w:sz w:val="24"/>
        </w:rPr>
        <w:t>,</w:t>
      </w:r>
      <w:r w:rsidR="00840136">
        <w:rPr>
          <w:sz w:val="24"/>
        </w:rPr>
        <w:t>925</w:t>
      </w:r>
      <w:r>
        <w:rPr>
          <w:sz w:val="24"/>
        </w:rPr>
        <w:t xml:space="preserve"> for contracting costs to complete forms.</w:t>
      </w:r>
      <w:r w:rsidR="000614AE">
        <w:rPr>
          <w:sz w:val="24"/>
        </w:rPr>
        <w:t xml:space="preserve">  </w:t>
      </w:r>
    </w:p>
    <w:p w:rsidR="004D24D4"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ind w:firstLine="720"/>
        <w:rPr>
          <w:sz w:val="24"/>
        </w:rPr>
      </w:pPr>
      <w:r>
        <w:rPr>
          <w:sz w:val="24"/>
        </w:rPr>
        <w:t>Printing and Distribution</w:t>
      </w:r>
    </w:p>
    <w:p w:rsidR="004D24D4" w:rsidRDefault="004D24D4">
      <w:pPr>
        <w:tabs>
          <w:tab w:val="left" w:pos="-1440"/>
          <w:tab w:val="left" w:pos="-720"/>
          <w:tab w:val="left" w:pos="0"/>
          <w:tab w:val="left" w:pos="72"/>
        </w:tabs>
        <w:ind w:firstLine="720"/>
        <w:rPr>
          <w:sz w:val="24"/>
        </w:rPr>
      </w:pPr>
      <w:r>
        <w:rPr>
          <w:sz w:val="24"/>
        </w:rPr>
        <w:t>CMS-359</w:t>
      </w:r>
      <w:r>
        <w:rPr>
          <w:sz w:val="24"/>
        </w:rPr>
        <w:tab/>
      </w:r>
      <w:r>
        <w:rPr>
          <w:sz w:val="24"/>
        </w:rPr>
        <w:tab/>
        <w:t>$465</w:t>
      </w:r>
      <w:r>
        <w:rPr>
          <w:sz w:val="24"/>
        </w:rPr>
        <w:tab/>
      </w:r>
      <w:r>
        <w:rPr>
          <w:sz w:val="24"/>
        </w:rPr>
        <w:tab/>
        <w:t>1,855 copies</w:t>
      </w:r>
    </w:p>
    <w:p w:rsidR="004D24D4" w:rsidRDefault="004D24D4">
      <w:pPr>
        <w:tabs>
          <w:tab w:val="left" w:pos="-1440"/>
          <w:tab w:val="left" w:pos="-720"/>
          <w:tab w:val="left" w:pos="0"/>
          <w:tab w:val="left" w:pos="72"/>
        </w:tabs>
        <w:ind w:firstLine="720"/>
        <w:rPr>
          <w:sz w:val="24"/>
        </w:rPr>
      </w:pPr>
      <w:r>
        <w:rPr>
          <w:sz w:val="24"/>
        </w:rPr>
        <w:t>CMS-360</w:t>
      </w:r>
      <w:r>
        <w:rPr>
          <w:sz w:val="24"/>
        </w:rPr>
        <w:tab/>
      </w:r>
      <w:r>
        <w:rPr>
          <w:sz w:val="24"/>
        </w:rPr>
        <w:tab/>
      </w:r>
      <w:r>
        <w:rPr>
          <w:sz w:val="24"/>
          <w:u w:val="single"/>
        </w:rPr>
        <w:t>$320</w:t>
      </w:r>
      <w:r>
        <w:rPr>
          <w:sz w:val="24"/>
        </w:rPr>
        <w:tab/>
      </w:r>
      <w:r>
        <w:rPr>
          <w:sz w:val="24"/>
        </w:rPr>
        <w:tab/>
        <w:t>1,725 copies</w:t>
      </w:r>
    </w:p>
    <w:p w:rsidR="004D24D4" w:rsidRDefault="004D24D4">
      <w:pPr>
        <w:tabs>
          <w:tab w:val="left" w:pos="-1440"/>
          <w:tab w:val="left" w:pos="-720"/>
          <w:tab w:val="left" w:pos="0"/>
          <w:tab w:val="left" w:pos="72"/>
        </w:tabs>
        <w:ind w:firstLine="720"/>
        <w:rPr>
          <w:sz w:val="24"/>
        </w:rPr>
      </w:pPr>
      <w:r>
        <w:rPr>
          <w:sz w:val="24"/>
        </w:rPr>
        <w:t>Total</w:t>
      </w:r>
      <w:r>
        <w:rPr>
          <w:sz w:val="24"/>
        </w:rPr>
        <w:tab/>
      </w:r>
      <w:r>
        <w:rPr>
          <w:sz w:val="24"/>
        </w:rPr>
        <w:tab/>
      </w:r>
      <w:r>
        <w:rPr>
          <w:sz w:val="24"/>
        </w:rPr>
        <w:tab/>
        <w:t>$785</w:t>
      </w:r>
    </w:p>
    <w:p w:rsidR="004D24D4"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ind w:firstLine="720"/>
        <w:rPr>
          <w:sz w:val="24"/>
        </w:rPr>
      </w:pPr>
      <w:r>
        <w:rPr>
          <w:sz w:val="24"/>
        </w:rPr>
        <w:t>Contracting Cost-</w:t>
      </w:r>
      <w:r>
        <w:rPr>
          <w:sz w:val="24"/>
        </w:rPr>
        <w:tab/>
        <w:t>$</w:t>
      </w:r>
      <w:r w:rsidR="00840136">
        <w:rPr>
          <w:sz w:val="24"/>
        </w:rPr>
        <w:t>2</w:t>
      </w:r>
      <w:r>
        <w:rPr>
          <w:sz w:val="24"/>
        </w:rPr>
        <w:t>,</w:t>
      </w:r>
      <w:r w:rsidR="00840136">
        <w:rPr>
          <w:sz w:val="24"/>
        </w:rPr>
        <w:t>925</w:t>
      </w:r>
    </w:p>
    <w:p w:rsidR="004D24D4" w:rsidRDefault="004D24D4">
      <w:pPr>
        <w:tabs>
          <w:tab w:val="left" w:pos="-1440"/>
          <w:tab w:val="left" w:pos="-720"/>
          <w:tab w:val="left" w:pos="0"/>
          <w:tab w:val="left" w:pos="72"/>
        </w:tabs>
        <w:ind w:firstLine="720"/>
        <w:rPr>
          <w:sz w:val="24"/>
        </w:rPr>
      </w:pPr>
      <w:r>
        <w:rPr>
          <w:sz w:val="24"/>
        </w:rPr>
        <w:t>Printing</w:t>
      </w:r>
      <w:r>
        <w:rPr>
          <w:sz w:val="24"/>
        </w:rPr>
        <w:tab/>
      </w:r>
      <w:r>
        <w:rPr>
          <w:sz w:val="24"/>
        </w:rPr>
        <w:tab/>
        <w:t xml:space="preserve">   </w:t>
      </w:r>
      <w:r>
        <w:rPr>
          <w:sz w:val="24"/>
          <w:u w:val="single"/>
        </w:rPr>
        <w:t xml:space="preserve">  785</w:t>
      </w:r>
    </w:p>
    <w:p w:rsidR="004D24D4" w:rsidRDefault="00840136">
      <w:pPr>
        <w:tabs>
          <w:tab w:val="left" w:pos="-1440"/>
          <w:tab w:val="left" w:pos="-720"/>
          <w:tab w:val="left" w:pos="0"/>
          <w:tab w:val="left" w:pos="72"/>
        </w:tabs>
        <w:ind w:firstLine="2880"/>
        <w:rPr>
          <w:sz w:val="24"/>
        </w:rPr>
      </w:pPr>
      <w:r>
        <w:rPr>
          <w:sz w:val="24"/>
        </w:rPr>
        <w:t>$3,700</w:t>
      </w:r>
    </w:p>
    <w:p w:rsidR="004D24D4"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ind w:firstLine="720"/>
        <w:rPr>
          <w:sz w:val="24"/>
        </w:rPr>
      </w:pPr>
      <w:r>
        <w:rPr>
          <w:sz w:val="24"/>
        </w:rPr>
        <w:t xml:space="preserve">15.  </w:t>
      </w:r>
      <w:r>
        <w:rPr>
          <w:sz w:val="24"/>
          <w:u w:val="single"/>
        </w:rPr>
        <w:t>Changes in Burden/Program Changes</w:t>
      </w:r>
    </w:p>
    <w:p w:rsidR="004D24D4" w:rsidRDefault="004D24D4">
      <w:pPr>
        <w:tabs>
          <w:tab w:val="left" w:pos="-1440"/>
          <w:tab w:val="left" w:pos="-720"/>
          <w:tab w:val="left" w:pos="0"/>
          <w:tab w:val="left" w:pos="72"/>
        </w:tabs>
        <w:ind w:firstLine="2160"/>
        <w:rPr>
          <w:sz w:val="24"/>
        </w:rPr>
      </w:pPr>
    </w:p>
    <w:p w:rsidR="00317E9A" w:rsidRPr="00671CF5" w:rsidRDefault="004D24D4">
      <w:pPr>
        <w:tabs>
          <w:tab w:val="left" w:pos="-1440"/>
          <w:tab w:val="left" w:pos="-720"/>
          <w:tab w:val="left" w:pos="0"/>
          <w:tab w:val="left" w:pos="72"/>
        </w:tabs>
        <w:ind w:firstLine="720"/>
        <w:rPr>
          <w:sz w:val="24"/>
        </w:rPr>
      </w:pPr>
      <w:r>
        <w:rPr>
          <w:sz w:val="24"/>
        </w:rPr>
        <w:t xml:space="preserve">There are </w:t>
      </w:r>
      <w:r w:rsidR="005F7FE3">
        <w:rPr>
          <w:sz w:val="24"/>
        </w:rPr>
        <w:t xml:space="preserve">no program changes.  Burden </w:t>
      </w:r>
      <w:r w:rsidR="00E11114">
        <w:rPr>
          <w:sz w:val="24"/>
        </w:rPr>
        <w:t>decrease</w:t>
      </w:r>
      <w:r w:rsidR="00512E41">
        <w:rPr>
          <w:sz w:val="24"/>
        </w:rPr>
        <w:t xml:space="preserve"> is due to a</w:t>
      </w:r>
      <w:r w:rsidR="005F7FE3">
        <w:rPr>
          <w:sz w:val="24"/>
        </w:rPr>
        <w:t xml:space="preserve"> </w:t>
      </w:r>
      <w:r w:rsidR="00E11114">
        <w:rPr>
          <w:sz w:val="24"/>
        </w:rPr>
        <w:t>decrease</w:t>
      </w:r>
      <w:r>
        <w:rPr>
          <w:sz w:val="24"/>
        </w:rPr>
        <w:t xml:space="preserve"> in </w:t>
      </w:r>
      <w:r w:rsidR="005F7FE3">
        <w:rPr>
          <w:sz w:val="24"/>
        </w:rPr>
        <w:t xml:space="preserve">the number of </w:t>
      </w:r>
      <w:r w:rsidR="005F7FE3">
        <w:rPr>
          <w:sz w:val="24"/>
        </w:rPr>
        <w:tab/>
      </w:r>
      <w:r w:rsidR="005F7FE3">
        <w:rPr>
          <w:sz w:val="24"/>
        </w:rPr>
        <w:tab/>
      </w:r>
      <w:r w:rsidR="005F7FE3">
        <w:rPr>
          <w:sz w:val="24"/>
        </w:rPr>
        <w:tab/>
      </w:r>
      <w:r>
        <w:rPr>
          <w:sz w:val="24"/>
        </w:rPr>
        <w:t>respondents</w:t>
      </w:r>
      <w:r w:rsidR="000614AE">
        <w:rPr>
          <w:sz w:val="24"/>
        </w:rPr>
        <w:t xml:space="preserve"> </w:t>
      </w:r>
      <w:r w:rsidR="000614AE" w:rsidRPr="00671CF5">
        <w:rPr>
          <w:sz w:val="24"/>
        </w:rPr>
        <w:t>and in the method of calculations as previously noted</w:t>
      </w:r>
      <w:r w:rsidR="00F04C3E" w:rsidRPr="00671CF5">
        <w:rPr>
          <w:sz w:val="24"/>
        </w:rPr>
        <w:t xml:space="preserve"> in number 12 of this</w:t>
      </w:r>
    </w:p>
    <w:p w:rsidR="004D24D4" w:rsidRPr="00671CF5" w:rsidRDefault="00F04C3E">
      <w:pPr>
        <w:tabs>
          <w:tab w:val="left" w:pos="-1440"/>
          <w:tab w:val="left" w:pos="-720"/>
          <w:tab w:val="left" w:pos="0"/>
          <w:tab w:val="left" w:pos="72"/>
        </w:tabs>
        <w:ind w:firstLine="720"/>
        <w:rPr>
          <w:sz w:val="24"/>
        </w:rPr>
      </w:pPr>
      <w:proofErr w:type="gramStart"/>
      <w:r w:rsidRPr="00671CF5">
        <w:rPr>
          <w:sz w:val="24"/>
        </w:rPr>
        <w:t>document</w:t>
      </w:r>
      <w:proofErr w:type="gramEnd"/>
      <w:r w:rsidR="004D24D4" w:rsidRPr="00671CF5">
        <w:rPr>
          <w:sz w:val="24"/>
        </w:rPr>
        <w:t>.</w:t>
      </w:r>
    </w:p>
    <w:p w:rsidR="004D24D4"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ind w:firstLine="720"/>
        <w:rPr>
          <w:sz w:val="24"/>
        </w:rPr>
      </w:pPr>
      <w:r>
        <w:rPr>
          <w:sz w:val="24"/>
        </w:rPr>
        <w:t xml:space="preserve">16. </w:t>
      </w:r>
      <w:r>
        <w:rPr>
          <w:sz w:val="24"/>
          <w:u w:val="single"/>
        </w:rPr>
        <w:t>Publication and Tabulation Dates</w:t>
      </w:r>
    </w:p>
    <w:p w:rsidR="004D24D4"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ind w:firstLine="720"/>
        <w:rPr>
          <w:sz w:val="24"/>
        </w:rPr>
      </w:pPr>
      <w:r>
        <w:rPr>
          <w:sz w:val="24"/>
        </w:rPr>
        <w:t>There are no publication and tabulation dates associated with this collection.</w:t>
      </w:r>
    </w:p>
    <w:p w:rsidR="004D24D4"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ind w:firstLine="720"/>
        <w:rPr>
          <w:sz w:val="24"/>
        </w:rPr>
      </w:pPr>
      <w:r>
        <w:rPr>
          <w:sz w:val="24"/>
        </w:rPr>
        <w:t xml:space="preserve">17.   </w:t>
      </w:r>
      <w:r>
        <w:rPr>
          <w:sz w:val="24"/>
          <w:u w:val="single"/>
        </w:rPr>
        <w:t>OMB Expiration Date</w:t>
      </w:r>
    </w:p>
    <w:p w:rsidR="004D24D4"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ind w:firstLine="720"/>
        <w:rPr>
          <w:sz w:val="24"/>
        </w:rPr>
      </w:pPr>
      <w:r>
        <w:rPr>
          <w:sz w:val="24"/>
        </w:rPr>
        <w:t xml:space="preserve">CMS does not object to displaying the OMB expiration date.  </w:t>
      </w:r>
    </w:p>
    <w:p w:rsidR="004D24D4"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ind w:firstLine="720"/>
        <w:rPr>
          <w:sz w:val="24"/>
        </w:rPr>
      </w:pPr>
      <w:r>
        <w:rPr>
          <w:sz w:val="24"/>
        </w:rPr>
        <w:t xml:space="preserve">18.  </w:t>
      </w:r>
      <w:r>
        <w:rPr>
          <w:sz w:val="24"/>
          <w:u w:val="single"/>
        </w:rPr>
        <w:t>Certification Statement</w:t>
      </w:r>
    </w:p>
    <w:p w:rsidR="004D24D4"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ind w:firstLine="720"/>
        <w:rPr>
          <w:sz w:val="24"/>
        </w:rPr>
      </w:pPr>
      <w:r>
        <w:rPr>
          <w:sz w:val="24"/>
        </w:rPr>
        <w:t>There are no exceptions to the certification statement.</w:t>
      </w:r>
    </w:p>
    <w:p w:rsidR="004D24D4"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ind w:firstLine="720"/>
        <w:rPr>
          <w:sz w:val="24"/>
        </w:rPr>
      </w:pPr>
      <w:r>
        <w:rPr>
          <w:sz w:val="24"/>
        </w:rPr>
        <w:t>C.  Collections of Information Employing Statistical Methods.</w:t>
      </w:r>
    </w:p>
    <w:p w:rsidR="004D24D4"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ind w:firstLine="720"/>
        <w:rPr>
          <w:sz w:val="24"/>
        </w:rPr>
      </w:pPr>
      <w:r>
        <w:rPr>
          <w:sz w:val="24"/>
        </w:rPr>
        <w:t>There are no statistical methods associated with this information collection.</w:t>
      </w:r>
    </w:p>
    <w:sectPr w:rsidR="004D24D4" w:rsidSect="00562E18">
      <w:footerReference w:type="default" r:id="rId7"/>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7038" w:rsidRDefault="00F17038">
      <w:r>
        <w:separator/>
      </w:r>
    </w:p>
  </w:endnote>
  <w:endnote w:type="continuationSeparator" w:id="1">
    <w:p w:rsidR="00F17038" w:rsidRDefault="00F170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136" w:rsidRDefault="00840136">
    <w:pPr>
      <w:spacing w:line="240" w:lineRule="exact"/>
    </w:pPr>
  </w:p>
  <w:p w:rsidR="00840136" w:rsidRDefault="002F3011">
    <w:pPr>
      <w:framePr w:w="9361" w:wrap="notBeside" w:vAnchor="text" w:hAnchor="text" w:x="1" w:y="1"/>
      <w:jc w:val="center"/>
      <w:rPr>
        <w:sz w:val="24"/>
      </w:rPr>
    </w:pPr>
    <w:r>
      <w:rPr>
        <w:sz w:val="24"/>
      </w:rPr>
      <w:fldChar w:fldCharType="begin"/>
    </w:r>
    <w:r w:rsidR="00840136">
      <w:rPr>
        <w:sz w:val="24"/>
      </w:rPr>
      <w:instrText xml:space="preserve">PAGE </w:instrText>
    </w:r>
    <w:r>
      <w:rPr>
        <w:sz w:val="24"/>
      </w:rPr>
      <w:fldChar w:fldCharType="separate"/>
    </w:r>
    <w:r w:rsidR="00671CF5">
      <w:rPr>
        <w:noProof/>
        <w:sz w:val="24"/>
      </w:rPr>
      <w:t>12</w:t>
    </w:r>
    <w:r>
      <w:rPr>
        <w:sz w:val="24"/>
      </w:rPr>
      <w:fldChar w:fldCharType="end"/>
    </w:r>
  </w:p>
  <w:p w:rsidR="00840136" w:rsidRDefault="00840136">
    <w:pPr>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7038" w:rsidRDefault="00F17038">
      <w:r>
        <w:separator/>
      </w:r>
    </w:p>
  </w:footnote>
  <w:footnote w:type="continuationSeparator" w:id="1">
    <w:p w:rsidR="00F17038" w:rsidRDefault="00F1703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numFmt w:val="decimal"/>
    <w:endnote w:id="0"/>
    <w:endnote w:id="1"/>
  </w:endnotePr>
  <w:compat/>
  <w:rsids>
    <w:rsidRoot w:val="00122DD4"/>
    <w:rsid w:val="00036E5F"/>
    <w:rsid w:val="000614AE"/>
    <w:rsid w:val="000C7A17"/>
    <w:rsid w:val="000E4CBF"/>
    <w:rsid w:val="00122DD4"/>
    <w:rsid w:val="001316C1"/>
    <w:rsid w:val="001444C1"/>
    <w:rsid w:val="00147EA2"/>
    <w:rsid w:val="00197397"/>
    <w:rsid w:val="002401CC"/>
    <w:rsid w:val="00282289"/>
    <w:rsid w:val="002A41B4"/>
    <w:rsid w:val="002D784B"/>
    <w:rsid w:val="002F1CC0"/>
    <w:rsid w:val="002F3011"/>
    <w:rsid w:val="0030507F"/>
    <w:rsid w:val="00317E9A"/>
    <w:rsid w:val="0048691D"/>
    <w:rsid w:val="004B0BEA"/>
    <w:rsid w:val="004D24D4"/>
    <w:rsid w:val="00512E41"/>
    <w:rsid w:val="00514219"/>
    <w:rsid w:val="00562E18"/>
    <w:rsid w:val="005C7F3E"/>
    <w:rsid w:val="005F7FE3"/>
    <w:rsid w:val="0063337B"/>
    <w:rsid w:val="00671CF5"/>
    <w:rsid w:val="00722AE1"/>
    <w:rsid w:val="0077400A"/>
    <w:rsid w:val="00840136"/>
    <w:rsid w:val="008A6411"/>
    <w:rsid w:val="00902CAD"/>
    <w:rsid w:val="009507F4"/>
    <w:rsid w:val="009B5DB0"/>
    <w:rsid w:val="009F3A4E"/>
    <w:rsid w:val="00A42A8D"/>
    <w:rsid w:val="00A828AF"/>
    <w:rsid w:val="00B83223"/>
    <w:rsid w:val="00B92DB7"/>
    <w:rsid w:val="00C06EA0"/>
    <w:rsid w:val="00C90B26"/>
    <w:rsid w:val="00C915BA"/>
    <w:rsid w:val="00CC182B"/>
    <w:rsid w:val="00CD1384"/>
    <w:rsid w:val="00CE2D28"/>
    <w:rsid w:val="00D264C8"/>
    <w:rsid w:val="00E11114"/>
    <w:rsid w:val="00F04C3E"/>
    <w:rsid w:val="00F17038"/>
    <w:rsid w:val="00F972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2E18"/>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62E18"/>
  </w:style>
  <w:style w:type="paragraph" w:styleId="BodyTextIndent">
    <w:name w:val="Body Text Indent"/>
    <w:basedOn w:val="Normal"/>
    <w:rsid w:val="00562E18"/>
    <w:pPr>
      <w:tabs>
        <w:tab w:val="left" w:pos="-1440"/>
        <w:tab w:val="left" w:pos="-720"/>
        <w:tab w:val="left" w:pos="0"/>
        <w:tab w:val="left" w:pos="72"/>
        <w:tab w:val="left" w:pos="1620"/>
      </w:tabs>
      <w:ind w:left="2160" w:hanging="540"/>
    </w:pPr>
    <w:rPr>
      <w:sz w:val="24"/>
    </w:rPr>
  </w:style>
  <w:style w:type="paragraph" w:styleId="BalloonText">
    <w:name w:val="Balloon Text"/>
    <w:basedOn w:val="Normal"/>
    <w:semiHidden/>
    <w:rsid w:val="00036E5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7E4B5-5A4A-4A8C-BB06-394944C39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3619</Words>
  <Characters>22018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Supporting Statement of the Comprehensive Outpatient Rehabilitation Facility (CORF)</vt:lpstr>
    </vt:vector>
  </TitlesOfParts>
  <Company>CMS</Company>
  <LinksUpToDate>false</LinksUpToDate>
  <CharactersWithSpaces>25586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of the Comprehensive Outpatient Rehabilitation Facility (CORF)</dc:title>
  <dc:subject/>
  <dc:creator>CMS</dc:creator>
  <cp:keywords/>
  <dc:description/>
  <cp:lastModifiedBy>CMS</cp:lastModifiedBy>
  <cp:revision>2</cp:revision>
  <cp:lastPrinted>2006-01-26T15:13:00Z</cp:lastPrinted>
  <dcterms:created xsi:type="dcterms:W3CDTF">2009-09-01T20:42:00Z</dcterms:created>
  <dcterms:modified xsi:type="dcterms:W3CDTF">2009-09-01T20:42:00Z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1648613795</vt:i4>
  </property>
  <property fmtid="{D5CDD505-2E9C-101B-9397-08002B2CF9AE}" pid="3" name="_NewReviewCycle">
    <vt:lpwstr/>
  </property>
  <property fmtid="{D5CDD505-2E9C-101B-9397-08002B2CF9AE}" pid="4" name="_EmailSubject">
    <vt:lpwstr>0938-0267</vt:lpwstr>
  </property>
  <property fmtid="{D5CDD505-2E9C-101B-9397-08002B2CF9AE}" pid="5" name="_AuthorEmail">
    <vt:lpwstr>Melissa.Musotto@cms.hhs.gov</vt:lpwstr>
  </property>
  <property fmtid="{D5CDD505-2E9C-101B-9397-08002B2CF9AE}" pid="6" name="_AuthorEmailDisplayName">
    <vt:lpwstr>Musotto, Melissa D. (CMS/OSORA)</vt:lpwstr>
  </property>
  <property fmtid="{D5CDD505-2E9C-101B-9397-08002B2CF9AE}" pid="7" name="_PreviousAdHocReviewCycleID">
    <vt:i4>1957873834</vt:i4>
  </property>
</Properties>
</file>